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CF29" w14:textId="77777777" w:rsidR="003267F4" w:rsidRPr="000A7E5C" w:rsidRDefault="003267F4" w:rsidP="003267F4">
      <w:pPr>
        <w:widowControl/>
        <w:rPr>
          <w:rFonts w:ascii="Helvetica" w:hAnsi="Helvetica" w:cs="Helvetica"/>
          <w:b/>
          <w:sz w:val="44"/>
          <w:szCs w:val="44"/>
          <w:lang w:val="en-GB"/>
        </w:rPr>
      </w:pPr>
    </w:p>
    <w:p w14:paraId="16901585" w14:textId="77777777" w:rsidR="003267F4" w:rsidRPr="000A7E5C" w:rsidRDefault="003267F4" w:rsidP="003267F4">
      <w:pPr>
        <w:widowControl/>
        <w:rPr>
          <w:rFonts w:ascii="Helvetica" w:hAnsi="Helvetica" w:cs="Helvetica"/>
          <w:b/>
          <w:sz w:val="44"/>
          <w:szCs w:val="44"/>
          <w:lang w:val="en-GB"/>
        </w:rPr>
      </w:pPr>
    </w:p>
    <w:p w14:paraId="11730191" w14:textId="77777777" w:rsidR="003267F4" w:rsidRPr="000A7E5C" w:rsidRDefault="003267F4" w:rsidP="003267F4">
      <w:pPr>
        <w:widowControl/>
        <w:rPr>
          <w:rFonts w:ascii="Helvetica" w:hAnsi="Helvetica" w:cs="Helvetica"/>
          <w:b/>
          <w:sz w:val="44"/>
          <w:szCs w:val="44"/>
          <w:lang w:val="en-GB"/>
        </w:rPr>
      </w:pPr>
    </w:p>
    <w:p w14:paraId="6BFD13D5" w14:textId="52A7F11D" w:rsidR="003267F4" w:rsidRPr="000A7E5C" w:rsidRDefault="003267F4" w:rsidP="003267F4">
      <w:pPr>
        <w:widowControl/>
        <w:rPr>
          <w:rFonts w:ascii="Helvetica" w:hAnsi="Helvetica" w:cs="Helvetica"/>
          <w:b/>
          <w:sz w:val="44"/>
          <w:szCs w:val="44"/>
          <w:lang w:val="en-GB"/>
        </w:rPr>
      </w:pPr>
    </w:p>
    <w:p w14:paraId="0FD9C06D" w14:textId="77777777" w:rsidR="004F539F" w:rsidRPr="000A7E5C" w:rsidRDefault="004F539F" w:rsidP="003267F4">
      <w:pPr>
        <w:widowControl/>
        <w:rPr>
          <w:rFonts w:ascii="Helvetica" w:hAnsi="Helvetica" w:cs="Helvetica"/>
          <w:b/>
          <w:sz w:val="44"/>
          <w:szCs w:val="44"/>
          <w:lang w:val="en-GB"/>
        </w:rPr>
      </w:pPr>
    </w:p>
    <w:p w14:paraId="21AE2A6C" w14:textId="232E8A8E" w:rsidR="003267F4" w:rsidRDefault="003267F4" w:rsidP="003267F4">
      <w:pPr>
        <w:widowControl/>
        <w:jc w:val="center"/>
        <w:rPr>
          <w:rFonts w:ascii="Helvetica" w:hAnsi="Helvetica" w:cs="Helvetica"/>
          <w:b/>
          <w:color w:val="FF0000"/>
          <w:sz w:val="48"/>
          <w:szCs w:val="48"/>
        </w:rPr>
      </w:pPr>
    </w:p>
    <w:p w14:paraId="4B864141" w14:textId="77777777" w:rsidR="00EC0895" w:rsidRPr="000A7E5C" w:rsidRDefault="00EC0895" w:rsidP="003267F4">
      <w:pPr>
        <w:widowControl/>
        <w:jc w:val="center"/>
        <w:rPr>
          <w:rFonts w:ascii="Helvetica" w:hAnsi="Helvetica" w:cs="Helvetica"/>
          <w:b/>
          <w:sz w:val="44"/>
          <w:szCs w:val="44"/>
          <w:lang w:val="en-GB"/>
        </w:rPr>
      </w:pPr>
    </w:p>
    <w:p w14:paraId="788E1A9E" w14:textId="77777777" w:rsidR="00956BF0" w:rsidRPr="000A7E5C" w:rsidRDefault="00956BF0" w:rsidP="003F3437">
      <w:pPr>
        <w:widowControl/>
        <w:rPr>
          <w:rFonts w:ascii="Helvetica" w:hAnsi="Helvetica" w:cs="Helvetica"/>
          <w:b/>
          <w:sz w:val="48"/>
          <w:szCs w:val="48"/>
          <w:lang w:val="en-GB"/>
        </w:rPr>
      </w:pPr>
    </w:p>
    <w:p w14:paraId="56834491" w14:textId="77777777" w:rsidR="003267F4" w:rsidRPr="000A7E5C" w:rsidRDefault="003267F4" w:rsidP="003267F4">
      <w:pPr>
        <w:widowControl/>
        <w:jc w:val="center"/>
        <w:rPr>
          <w:rFonts w:ascii="Helvetica" w:hAnsi="Helvetica" w:cs="Helvetica"/>
          <w:b/>
          <w:sz w:val="48"/>
          <w:szCs w:val="48"/>
          <w:lang w:val="en-GB"/>
        </w:rPr>
      </w:pPr>
    </w:p>
    <w:p w14:paraId="572229CB" w14:textId="4A621270" w:rsidR="003267F4" w:rsidRPr="000A7E5C" w:rsidRDefault="003267F4" w:rsidP="00115225">
      <w:pPr>
        <w:widowControl/>
        <w:spacing w:after="120"/>
        <w:jc w:val="center"/>
        <w:rPr>
          <w:rFonts w:ascii="Helvetica" w:hAnsi="Helvetica" w:cs="Helvetica"/>
          <w:b/>
          <w:sz w:val="72"/>
          <w:szCs w:val="72"/>
          <w:lang w:val="en-GB"/>
        </w:rPr>
      </w:pPr>
      <w:r w:rsidRPr="000A7E5C">
        <w:rPr>
          <w:rFonts w:ascii="Helvetica" w:hAnsi="Helvetica" w:cs="Helvetica"/>
          <w:b/>
          <w:sz w:val="72"/>
          <w:szCs w:val="72"/>
          <w:lang w:val="en-GB"/>
        </w:rPr>
        <w:t>Reporting Format</w:t>
      </w:r>
    </w:p>
    <w:p w14:paraId="1F6FCB52" w14:textId="77777777" w:rsidR="003267F4" w:rsidRPr="000A7E5C" w:rsidRDefault="003267F4" w:rsidP="00C313EA">
      <w:pPr>
        <w:widowControl/>
        <w:spacing w:before="240"/>
        <w:jc w:val="center"/>
        <w:rPr>
          <w:rFonts w:ascii="Helvetica" w:hAnsi="Helvetica" w:cs="Helvetica"/>
          <w:b/>
          <w:sz w:val="48"/>
          <w:szCs w:val="48"/>
          <w:lang w:val="en-GB"/>
        </w:rPr>
      </w:pPr>
    </w:p>
    <w:p w14:paraId="3E462854" w14:textId="0E890619" w:rsidR="003267F4" w:rsidRPr="000A7E5C" w:rsidRDefault="003267F4" w:rsidP="003267F4">
      <w:pPr>
        <w:widowControl/>
        <w:jc w:val="center"/>
        <w:rPr>
          <w:rFonts w:ascii="Helvetica" w:hAnsi="Helvetica" w:cs="Helvetica"/>
          <w:bCs/>
          <w:sz w:val="48"/>
          <w:szCs w:val="48"/>
          <w:lang w:val="en-GB"/>
        </w:rPr>
      </w:pPr>
      <w:r w:rsidRPr="000A7E5C">
        <w:rPr>
          <w:rFonts w:ascii="Helvetica" w:hAnsi="Helvetica" w:cs="Helvetica"/>
          <w:bCs/>
          <w:sz w:val="48"/>
          <w:szCs w:val="48"/>
          <w:lang w:val="en-GB"/>
        </w:rPr>
        <w:t xml:space="preserve">Implementation of the </w:t>
      </w:r>
    </w:p>
    <w:p w14:paraId="6BB50F46" w14:textId="13C9D5F3" w:rsidR="003267F4" w:rsidRPr="000A7E5C" w:rsidRDefault="003267F4" w:rsidP="003267F4">
      <w:pPr>
        <w:widowControl/>
        <w:jc w:val="center"/>
        <w:rPr>
          <w:rFonts w:ascii="Helvetica" w:hAnsi="Helvetica" w:cs="Helvetica"/>
          <w:bCs/>
          <w:sz w:val="48"/>
          <w:szCs w:val="48"/>
          <w:lang w:val="en-GB"/>
        </w:rPr>
      </w:pPr>
      <w:r w:rsidRPr="000A7E5C">
        <w:rPr>
          <w:rFonts w:ascii="Helvetica" w:hAnsi="Helvetica" w:cs="Helvetica"/>
          <w:bCs/>
          <w:sz w:val="48"/>
          <w:szCs w:val="48"/>
          <w:lang w:val="en-GB"/>
        </w:rPr>
        <w:t>UNECE Convention on the Transboundary Effects of Industrial Accidents</w:t>
      </w:r>
    </w:p>
    <w:p w14:paraId="63C5AF3A" w14:textId="6F621525" w:rsidR="003267F4" w:rsidRPr="000A7E5C" w:rsidRDefault="003267F4" w:rsidP="003267F4">
      <w:pPr>
        <w:rPr>
          <w:rFonts w:ascii="Helvetica" w:hAnsi="Helvetica" w:cs="Helvetica"/>
          <w:sz w:val="44"/>
          <w:szCs w:val="44"/>
          <w:lang w:val="en-GB"/>
        </w:rPr>
      </w:pPr>
    </w:p>
    <w:p w14:paraId="4364836B" w14:textId="32CD1C4D" w:rsidR="003267F4" w:rsidRPr="000A7E5C" w:rsidRDefault="009378C5" w:rsidP="003267F4">
      <w:pPr>
        <w:jc w:val="center"/>
        <w:rPr>
          <w:rFonts w:ascii="Helvetica" w:hAnsi="Helvetica" w:cs="Helvetica"/>
          <w:sz w:val="44"/>
          <w:szCs w:val="44"/>
          <w:lang w:val="en-GB"/>
        </w:rPr>
      </w:pPr>
      <w:r w:rsidRPr="000A7E5C">
        <w:rPr>
          <w:rFonts w:ascii="Helvetica" w:hAnsi="Helvetica" w:cs="Helvetica"/>
          <w:b/>
          <w:noProof/>
          <w:snapToGrid/>
          <w:sz w:val="60"/>
          <w:szCs w:val="60"/>
          <w:lang w:val="en-GB"/>
        </w:rPr>
        <mc:AlternateContent>
          <mc:Choice Requires="wps">
            <w:drawing>
              <wp:anchor distT="0" distB="0" distL="114300" distR="114300" simplePos="0" relativeHeight="251658240" behindDoc="0" locked="0" layoutInCell="1" allowOverlap="1" wp14:anchorId="3409D98A" wp14:editId="2F037B80">
                <wp:simplePos x="0" y="0"/>
                <wp:positionH relativeFrom="column">
                  <wp:posOffset>1831866</wp:posOffset>
                </wp:positionH>
                <wp:positionV relativeFrom="paragraph">
                  <wp:posOffset>321310</wp:posOffset>
                </wp:positionV>
                <wp:extent cx="297968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79682"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8B377F"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25pt,25.3pt" to="378.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" strokecolor="#2e74b5 [2408]" strokeweight=".5pt">
                <v:stroke joinstyle="miter"/>
              </v:line>
            </w:pict>
          </mc:Fallback>
        </mc:AlternateContent>
      </w:r>
    </w:p>
    <w:p w14:paraId="17A28410" w14:textId="29922A22" w:rsidR="00115225" w:rsidRPr="000A7E5C" w:rsidRDefault="00115225" w:rsidP="003267F4">
      <w:pPr>
        <w:jc w:val="center"/>
        <w:rPr>
          <w:rFonts w:ascii="Helvetica" w:hAnsi="Helvetica" w:cs="Helvetica"/>
          <w:sz w:val="44"/>
          <w:szCs w:val="44"/>
          <w:lang w:val="en-GB"/>
        </w:rPr>
      </w:pPr>
    </w:p>
    <w:p w14:paraId="1470BE2C" w14:textId="743F38CE" w:rsidR="003267F4" w:rsidRPr="000A7E5C" w:rsidRDefault="003267F4" w:rsidP="003267F4">
      <w:pPr>
        <w:rPr>
          <w:rFonts w:ascii="Helvetica" w:hAnsi="Helvetica" w:cs="Helvetica"/>
          <w:sz w:val="44"/>
          <w:szCs w:val="44"/>
          <w:lang w:val="en-GB"/>
        </w:rPr>
      </w:pPr>
    </w:p>
    <w:p w14:paraId="57C309DA" w14:textId="64ABBBEB" w:rsidR="003267F4" w:rsidRPr="000A7E5C" w:rsidRDefault="003A5EFB" w:rsidP="003267F4">
      <w:pPr>
        <w:jc w:val="center"/>
        <w:rPr>
          <w:rFonts w:ascii="Helvetica" w:hAnsi="Helvetica" w:cs="Helvetica"/>
          <w:sz w:val="36"/>
          <w:szCs w:val="36"/>
          <w:lang w:val="en-GB"/>
        </w:rPr>
      </w:pPr>
      <w:r w:rsidRPr="000A7E5C">
        <w:rPr>
          <w:rFonts w:ascii="Helvetica" w:hAnsi="Helvetica" w:cs="Helvetica"/>
          <w:sz w:val="36"/>
          <w:szCs w:val="36"/>
          <w:lang w:val="en-GB"/>
        </w:rPr>
        <w:t>Tenth</w:t>
      </w:r>
      <w:r w:rsidR="003267F4" w:rsidRPr="000A7E5C">
        <w:rPr>
          <w:rFonts w:ascii="Helvetica" w:hAnsi="Helvetica" w:cs="Helvetica"/>
          <w:sz w:val="36"/>
          <w:szCs w:val="36"/>
          <w:lang w:val="en-GB"/>
        </w:rPr>
        <w:t xml:space="preserve"> Reporting Round</w:t>
      </w:r>
    </w:p>
    <w:p w14:paraId="1C17DBA8" w14:textId="012C0969" w:rsidR="003267F4" w:rsidRPr="000A7E5C" w:rsidRDefault="003267F4" w:rsidP="003267F4">
      <w:pPr>
        <w:jc w:val="center"/>
        <w:rPr>
          <w:rFonts w:ascii="Helvetica" w:hAnsi="Helvetica" w:cs="Helvetica"/>
          <w:sz w:val="36"/>
          <w:szCs w:val="36"/>
          <w:lang w:val="en-GB"/>
        </w:rPr>
      </w:pPr>
      <w:r w:rsidRPr="000A7E5C">
        <w:rPr>
          <w:rFonts w:ascii="Helvetica" w:hAnsi="Helvetica" w:cs="Helvetica"/>
          <w:sz w:val="36"/>
          <w:szCs w:val="36"/>
          <w:lang w:val="en-GB"/>
        </w:rPr>
        <w:t>1 January 2019 – 31 December 2022</w:t>
      </w:r>
    </w:p>
    <w:p w14:paraId="7E849905" w14:textId="37B53540" w:rsidR="003267F4" w:rsidRPr="000A7E5C" w:rsidRDefault="003267F4" w:rsidP="003267F4">
      <w:pPr>
        <w:jc w:val="center"/>
        <w:rPr>
          <w:rFonts w:ascii="Helvetica" w:hAnsi="Helvetica" w:cs="Helvetica"/>
          <w:sz w:val="36"/>
          <w:szCs w:val="36"/>
          <w:lang w:val="en-GB"/>
        </w:rPr>
      </w:pPr>
    </w:p>
    <w:p w14:paraId="606CAB36" w14:textId="038460F0" w:rsidR="003267F4" w:rsidRPr="000A7E5C" w:rsidRDefault="003267F4" w:rsidP="003267F4">
      <w:pPr>
        <w:rPr>
          <w:rFonts w:ascii="Helvetica" w:hAnsi="Helvetica" w:cs="Helvetica"/>
          <w:sz w:val="36"/>
          <w:szCs w:val="36"/>
          <w:lang w:val="en-GB"/>
        </w:rPr>
      </w:pPr>
    </w:p>
    <w:p w14:paraId="6ED50767" w14:textId="77777777" w:rsidR="000047CE" w:rsidRPr="000A7E5C" w:rsidRDefault="000047CE" w:rsidP="003267F4">
      <w:pPr>
        <w:rPr>
          <w:rFonts w:ascii="Helvetica" w:hAnsi="Helvetica" w:cs="Helvetica"/>
          <w:sz w:val="36"/>
          <w:szCs w:val="36"/>
          <w:lang w:val="en-GB"/>
        </w:rPr>
      </w:pPr>
    </w:p>
    <w:p w14:paraId="4722BFCE" w14:textId="0EE848B4" w:rsidR="003267F4" w:rsidRPr="000A7E5C" w:rsidRDefault="003267F4" w:rsidP="003267F4">
      <w:pPr>
        <w:jc w:val="center"/>
        <w:rPr>
          <w:rFonts w:ascii="Helvetica" w:hAnsi="Helvetica" w:cs="Helvetica"/>
          <w:lang w:val="en-GB"/>
        </w:rPr>
      </w:pPr>
      <w:r w:rsidRPr="000A7E5C">
        <w:rPr>
          <w:rFonts w:ascii="Helvetica" w:hAnsi="Helvetica" w:cs="Helvetica"/>
          <w:noProof/>
          <w:snapToGrid/>
          <w:lang w:val="en-GB"/>
        </w:rPr>
        <w:drawing>
          <wp:inline distT="0" distB="0" distL="0" distR="0" wp14:anchorId="25FA01BC" wp14:editId="36BBE302">
            <wp:extent cx="3029803" cy="1514902"/>
            <wp:effectExtent l="0" t="0" r="0" b="9525"/>
            <wp:docPr id="11" name="Picture 2" descr="United Nations Economic Commission for Europe (UNECE) - AI for Good">
              <a:extLst xmlns:a="http://schemas.openxmlformats.org/drawingml/2006/main">
                <a:ext uri="{FF2B5EF4-FFF2-40B4-BE49-F238E27FC236}">
                  <a16:creationId xmlns:a16="http://schemas.microsoft.com/office/drawing/2014/main" id="{85F6EE62-779D-4684-B0E0-7F4DE319AE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United Nations Economic Commission for Europe (UNECE) - AI for Good">
                      <a:extLst>
                        <a:ext uri="{FF2B5EF4-FFF2-40B4-BE49-F238E27FC236}">
                          <a16:creationId xmlns:a16="http://schemas.microsoft.com/office/drawing/2014/main" id="{85F6EE62-779D-4684-B0E0-7F4DE319AEC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29803" cy="1514902"/>
                    </a:xfrm>
                    <a:prstGeom prst="rect">
                      <a:avLst/>
                    </a:prstGeom>
                    <a:noFill/>
                  </pic:spPr>
                </pic:pic>
              </a:graphicData>
            </a:graphic>
          </wp:inline>
        </w:drawing>
      </w:r>
    </w:p>
    <w:p w14:paraId="30C2C351" w14:textId="77777777" w:rsidR="003267F4" w:rsidRPr="000A7E5C" w:rsidRDefault="003267F4" w:rsidP="003267F4">
      <w:pPr>
        <w:rPr>
          <w:rFonts w:ascii="Helvetica" w:hAnsi="Helvetica" w:cs="Helvetica"/>
          <w:lang w:val="en-GB"/>
        </w:rPr>
        <w:sectPr w:rsidR="003267F4" w:rsidRPr="000A7E5C" w:rsidSect="003267F4">
          <w:pgSz w:w="11906" w:h="16838"/>
          <w:pgMar w:top="720" w:right="720" w:bottom="720" w:left="720" w:header="720" w:footer="720" w:gutter="0"/>
          <w:cols w:space="720"/>
          <w:docGrid w:linePitch="360"/>
        </w:sectPr>
      </w:pPr>
    </w:p>
    <w:p w14:paraId="459588D1" w14:textId="38AF9462" w:rsidR="003267F4" w:rsidRPr="000A7E5C" w:rsidRDefault="000C5971" w:rsidP="003267F4">
      <w:pPr>
        <w:rPr>
          <w:rFonts w:ascii="Helvetica" w:hAnsi="Helvetica" w:cs="Helvetica"/>
          <w:b/>
          <w:bCs/>
          <w:sz w:val="28"/>
          <w:szCs w:val="22"/>
          <w:lang w:val="en-GB"/>
        </w:rPr>
      </w:pPr>
      <w:r w:rsidRPr="000A7E5C">
        <w:rPr>
          <w:rFonts w:ascii="Helvetica" w:hAnsi="Helvetica" w:cs="Helvetica"/>
          <w:b/>
          <w:bCs/>
          <w:sz w:val="28"/>
          <w:szCs w:val="22"/>
          <w:lang w:val="en-GB"/>
        </w:rPr>
        <w:lastRenderedPageBreak/>
        <w:t>Overview</w:t>
      </w:r>
    </w:p>
    <w:p w14:paraId="6C0D986B" w14:textId="609D4318" w:rsidR="003267F4" w:rsidRPr="000A7E5C" w:rsidRDefault="003267F4" w:rsidP="003267F4">
      <w:pPr>
        <w:rPr>
          <w:rFonts w:ascii="Helvetica" w:hAnsi="Helvetica" w:cs="Helvetica"/>
          <w:lang w:val="en-GB"/>
        </w:rPr>
      </w:pPr>
    </w:p>
    <w:p w14:paraId="24AEBFD3" w14:textId="06A0DA5E" w:rsidR="00746D68" w:rsidRPr="000A7E5C" w:rsidRDefault="007650EE" w:rsidP="00746D68">
      <w:pPr>
        <w:spacing w:after="120"/>
        <w:jc w:val="both"/>
        <w:rPr>
          <w:rFonts w:cstheme="minorHAnsi"/>
          <w:lang w:val="en-GB"/>
        </w:rPr>
      </w:pPr>
      <w:r w:rsidRPr="000A7E5C">
        <w:rPr>
          <w:rFonts w:cstheme="minorHAnsi"/>
          <w:lang w:val="en-GB"/>
        </w:rPr>
        <w:t>Article 23 of the Convention on the Transboundary Effects of Industrial Accidents requires Parties to periodically report on their implementation.</w:t>
      </w:r>
      <w:r w:rsidR="000973DF" w:rsidRPr="000A7E5C">
        <w:rPr>
          <w:rStyle w:val="FootnoteReference"/>
          <w:rFonts w:cstheme="minorHAnsi"/>
          <w:lang w:val="en-GB"/>
        </w:rPr>
        <w:footnoteReference w:id="2"/>
      </w:r>
      <w:r w:rsidRPr="000A7E5C">
        <w:rPr>
          <w:rFonts w:cstheme="minorHAnsi"/>
          <w:lang w:val="en-GB"/>
        </w:rPr>
        <w:t xml:space="preserve"> </w:t>
      </w:r>
      <w:r w:rsidR="00067E81" w:rsidRPr="000A7E5C">
        <w:rPr>
          <w:rFonts w:cstheme="minorHAnsi"/>
          <w:lang w:val="en-GB"/>
        </w:rPr>
        <w:t xml:space="preserve">UNECE member </w:t>
      </w:r>
      <w:r w:rsidR="0021340A" w:rsidRPr="000A7E5C">
        <w:rPr>
          <w:rFonts w:cstheme="minorHAnsi"/>
          <w:lang w:val="en-GB"/>
        </w:rPr>
        <w:t>States</w:t>
      </w:r>
      <w:r w:rsidR="00067E81" w:rsidRPr="000A7E5C">
        <w:rPr>
          <w:rFonts w:cstheme="minorHAnsi"/>
          <w:lang w:val="en-GB"/>
        </w:rPr>
        <w:t xml:space="preserve"> that are not Parties to the Convention but have adopted the commitment declaration at the High-level Commitment Meeting (Geneva, 14–15 December 2005) also </w:t>
      </w:r>
      <w:r w:rsidR="004F2CF4" w:rsidRPr="000A7E5C">
        <w:rPr>
          <w:rFonts w:cstheme="minorHAnsi"/>
          <w:lang w:val="en-GB"/>
        </w:rPr>
        <w:t>committed to regularly report on the implementation of the Convention and</w:t>
      </w:r>
      <w:r w:rsidR="00067E81" w:rsidRPr="000A7E5C">
        <w:rPr>
          <w:rFonts w:cstheme="minorHAnsi"/>
          <w:lang w:val="en-GB"/>
        </w:rPr>
        <w:t xml:space="preserve"> submit their reports on implementation</w:t>
      </w:r>
      <w:r w:rsidR="004427CB" w:rsidRPr="000A7E5C">
        <w:rPr>
          <w:rFonts w:cstheme="minorHAnsi"/>
          <w:lang w:val="en-GB"/>
        </w:rPr>
        <w:t>.</w:t>
      </w:r>
      <w:r w:rsidR="000973DF" w:rsidRPr="000A7E5C">
        <w:rPr>
          <w:rStyle w:val="FootnoteReference"/>
          <w:rFonts w:cstheme="minorHAnsi"/>
          <w:lang w:val="en-GB"/>
        </w:rPr>
        <w:footnoteReference w:id="3"/>
      </w:r>
      <w:r w:rsidR="004427CB" w:rsidRPr="000A7E5C">
        <w:rPr>
          <w:rFonts w:cstheme="minorHAnsi"/>
          <w:lang w:val="en-GB"/>
        </w:rPr>
        <w:t xml:space="preserve"> </w:t>
      </w:r>
      <w:r w:rsidR="00871B99" w:rsidRPr="000A7E5C">
        <w:rPr>
          <w:rFonts w:cstheme="minorHAnsi"/>
          <w:lang w:val="en-GB"/>
        </w:rPr>
        <w:t xml:space="preserve">The UNECE secretariat </w:t>
      </w:r>
      <w:r w:rsidR="002D1743" w:rsidRPr="000A7E5C">
        <w:rPr>
          <w:rFonts w:cstheme="minorHAnsi"/>
          <w:lang w:val="en-GB"/>
        </w:rPr>
        <w:t>invites</w:t>
      </w:r>
      <w:r w:rsidR="00871B99" w:rsidRPr="000A7E5C">
        <w:rPr>
          <w:rFonts w:cstheme="minorHAnsi"/>
          <w:lang w:val="en-GB"/>
        </w:rPr>
        <w:t xml:space="preserve"> </w:t>
      </w:r>
      <w:r w:rsidR="004671FF" w:rsidRPr="000A7E5C">
        <w:rPr>
          <w:rFonts w:cstheme="minorHAnsi"/>
          <w:lang w:val="en-GB"/>
        </w:rPr>
        <w:t xml:space="preserve">Parties to the Convention, committed countries and other reporting countries under the Convention’s Assistance and Cooperation Programme </w:t>
      </w:r>
      <w:r w:rsidR="00755781" w:rsidRPr="000A7E5C">
        <w:rPr>
          <w:rFonts w:cstheme="minorHAnsi"/>
          <w:lang w:val="en-GB"/>
        </w:rPr>
        <w:t xml:space="preserve">to use the present reporting format </w:t>
      </w:r>
      <w:r w:rsidR="00871B99" w:rsidRPr="000A7E5C">
        <w:rPr>
          <w:rFonts w:cstheme="minorHAnsi"/>
          <w:lang w:val="en-GB"/>
        </w:rPr>
        <w:t xml:space="preserve">to </w:t>
      </w:r>
      <w:r w:rsidR="0074482E" w:rsidRPr="000A7E5C">
        <w:rPr>
          <w:rFonts w:cstheme="minorHAnsi"/>
          <w:lang w:val="en-GB"/>
        </w:rPr>
        <w:t>prepare</w:t>
      </w:r>
      <w:r w:rsidR="00871B99" w:rsidRPr="000A7E5C">
        <w:rPr>
          <w:rFonts w:cstheme="minorHAnsi"/>
          <w:lang w:val="en-GB"/>
        </w:rPr>
        <w:t xml:space="preserve"> national implementation report</w:t>
      </w:r>
      <w:r w:rsidR="00790B9F" w:rsidRPr="000A7E5C">
        <w:rPr>
          <w:rFonts w:cstheme="minorHAnsi"/>
          <w:lang w:val="en-GB"/>
        </w:rPr>
        <w:t>s</w:t>
      </w:r>
      <w:r w:rsidR="00871B99" w:rsidRPr="000A7E5C">
        <w:rPr>
          <w:rFonts w:cstheme="minorHAnsi"/>
          <w:lang w:val="en-GB"/>
        </w:rPr>
        <w:t xml:space="preserve"> for </w:t>
      </w:r>
      <w:r w:rsidR="002D1743" w:rsidRPr="000A7E5C">
        <w:rPr>
          <w:rFonts w:cstheme="minorHAnsi"/>
          <w:lang w:val="en-GB"/>
        </w:rPr>
        <w:t xml:space="preserve">the </w:t>
      </w:r>
      <w:r w:rsidR="00E11572" w:rsidRPr="000A7E5C">
        <w:rPr>
          <w:rFonts w:cstheme="minorHAnsi"/>
          <w:lang w:val="en-GB"/>
        </w:rPr>
        <w:t xml:space="preserve">Convention for the </w:t>
      </w:r>
      <w:r w:rsidR="003A5EFB" w:rsidRPr="000A7E5C">
        <w:rPr>
          <w:rFonts w:cstheme="minorHAnsi"/>
          <w:lang w:val="en-GB"/>
        </w:rPr>
        <w:t>tenth</w:t>
      </w:r>
      <w:r w:rsidR="00E11572" w:rsidRPr="000A7E5C">
        <w:rPr>
          <w:rFonts w:cstheme="minorHAnsi"/>
          <w:lang w:val="en-GB"/>
        </w:rPr>
        <w:t xml:space="preserve"> reporting round (1 January 2019 – 31 December 2022</w:t>
      </w:r>
      <w:r w:rsidR="004660CB" w:rsidRPr="000A7E5C">
        <w:rPr>
          <w:rFonts w:cstheme="minorHAnsi"/>
          <w:lang w:val="en-GB"/>
        </w:rPr>
        <w:t>).</w:t>
      </w:r>
      <w:r w:rsidR="00E973FE" w:rsidRPr="000A7E5C">
        <w:rPr>
          <w:rFonts w:cstheme="minorHAnsi"/>
          <w:lang w:val="en-GB"/>
        </w:rPr>
        <w:t xml:space="preserve"> </w:t>
      </w:r>
    </w:p>
    <w:p w14:paraId="59EC8B8E" w14:textId="5F6FBFAB" w:rsidR="00746D68" w:rsidRPr="000A7E5C" w:rsidRDefault="004660CB" w:rsidP="00746D68">
      <w:pPr>
        <w:spacing w:after="120"/>
        <w:jc w:val="both"/>
        <w:rPr>
          <w:rFonts w:cstheme="minorHAnsi"/>
          <w:lang w:val="en-GB"/>
        </w:rPr>
      </w:pPr>
      <w:r w:rsidRPr="000A7E5C">
        <w:rPr>
          <w:rFonts w:cstheme="minorHAnsi"/>
          <w:lang w:val="en-GB"/>
        </w:rPr>
        <w:t>The present reporting format</w:t>
      </w:r>
      <w:r w:rsidR="0081305D" w:rsidRPr="000A7E5C">
        <w:rPr>
          <w:rFonts w:cstheme="minorHAnsi"/>
          <w:lang w:val="en-GB"/>
        </w:rPr>
        <w:t xml:space="preserve"> and accompanying</w:t>
      </w:r>
      <w:r w:rsidR="00325087" w:rsidRPr="000A7E5C">
        <w:rPr>
          <w:rFonts w:cstheme="minorHAnsi"/>
          <w:lang w:val="en-GB"/>
        </w:rPr>
        <w:t xml:space="preserve"> </w:t>
      </w:r>
      <w:hyperlink r:id="rId12" w:history="1">
        <w:r w:rsidR="00325087" w:rsidRPr="00233F53">
          <w:rPr>
            <w:rStyle w:val="Hyperlink"/>
            <w:rFonts w:cstheme="minorHAnsi"/>
            <w:lang w:val="en-GB"/>
          </w:rPr>
          <w:t>guidelines</w:t>
        </w:r>
      </w:hyperlink>
      <w:r w:rsidRPr="000A7E5C">
        <w:rPr>
          <w:rFonts w:cstheme="minorHAnsi"/>
          <w:lang w:val="en-GB"/>
        </w:rPr>
        <w:t xml:space="preserve"> ha</w:t>
      </w:r>
      <w:r w:rsidR="00325087" w:rsidRPr="000A7E5C">
        <w:rPr>
          <w:rFonts w:cstheme="minorHAnsi"/>
          <w:lang w:val="en-GB"/>
        </w:rPr>
        <w:t>ve</w:t>
      </w:r>
      <w:r w:rsidRPr="000A7E5C">
        <w:rPr>
          <w:rFonts w:cstheme="minorHAnsi"/>
          <w:lang w:val="en-GB"/>
        </w:rPr>
        <w:t xml:space="preserve"> been updated since the ninth reporting round</w:t>
      </w:r>
      <w:r w:rsidR="00361002" w:rsidRPr="000A7E5C">
        <w:rPr>
          <w:rFonts w:cstheme="minorHAnsi"/>
          <w:lang w:val="en-GB"/>
        </w:rPr>
        <w:t xml:space="preserve"> by t</w:t>
      </w:r>
      <w:r w:rsidRPr="000A7E5C">
        <w:rPr>
          <w:rFonts w:cstheme="minorHAnsi"/>
          <w:lang w:val="en-GB"/>
        </w:rPr>
        <w:t xml:space="preserve">he </w:t>
      </w:r>
      <w:r w:rsidR="00D900B4" w:rsidRPr="000A7E5C">
        <w:rPr>
          <w:rFonts w:cstheme="minorHAnsi"/>
          <w:lang w:val="en-GB"/>
        </w:rPr>
        <w:t xml:space="preserve">Convention’s </w:t>
      </w:r>
      <w:r w:rsidRPr="000A7E5C">
        <w:rPr>
          <w:rFonts w:cstheme="minorHAnsi"/>
          <w:lang w:val="en-GB"/>
        </w:rPr>
        <w:t xml:space="preserve">Working Group on Implementation, in cooperation with the secretariat, </w:t>
      </w:r>
      <w:r w:rsidR="00561C17" w:rsidRPr="000A7E5C">
        <w:rPr>
          <w:rFonts w:cstheme="minorHAnsi"/>
          <w:lang w:val="en-GB"/>
        </w:rPr>
        <w:t xml:space="preserve">in line with </w:t>
      </w:r>
      <w:r w:rsidR="00856E2D" w:rsidRPr="000A7E5C">
        <w:rPr>
          <w:rFonts w:cstheme="minorHAnsi"/>
          <w:lang w:val="en-GB"/>
        </w:rPr>
        <w:t>D</w:t>
      </w:r>
      <w:r w:rsidR="00561C17" w:rsidRPr="000A7E5C">
        <w:rPr>
          <w:rFonts w:cstheme="minorHAnsi"/>
          <w:lang w:val="en-GB"/>
        </w:rPr>
        <w:t xml:space="preserve">ecision </w:t>
      </w:r>
      <w:r w:rsidR="00D754B2" w:rsidRPr="000A7E5C">
        <w:rPr>
          <w:rFonts w:cstheme="minorHAnsi"/>
          <w:lang w:val="en-GB"/>
        </w:rPr>
        <w:t>2020/2 on strengthening implementation of the Convention</w:t>
      </w:r>
      <w:r w:rsidR="003674FB" w:rsidRPr="000A7E5C">
        <w:rPr>
          <w:rFonts w:cstheme="minorHAnsi"/>
          <w:lang w:val="en-GB"/>
        </w:rPr>
        <w:t xml:space="preserve"> (</w:t>
      </w:r>
      <w:r w:rsidR="00516F9B" w:rsidRPr="000A7E5C">
        <w:rPr>
          <w:rFonts w:cstheme="minorHAnsi"/>
          <w:lang w:val="en-GB"/>
        </w:rPr>
        <w:t>ECE/CP.TEIA/42/Add.1</w:t>
      </w:r>
      <w:r w:rsidR="003674FB" w:rsidRPr="000A7E5C">
        <w:rPr>
          <w:rFonts w:cstheme="minorHAnsi"/>
          <w:lang w:val="en-GB"/>
        </w:rPr>
        <w:t>)</w:t>
      </w:r>
      <w:r w:rsidR="00D754B2" w:rsidRPr="000A7E5C">
        <w:rPr>
          <w:rFonts w:cstheme="minorHAnsi"/>
          <w:lang w:val="en-GB"/>
        </w:rPr>
        <w:t xml:space="preserve"> t</w:t>
      </w:r>
      <w:r w:rsidRPr="000A7E5C">
        <w:rPr>
          <w:rFonts w:cstheme="minorHAnsi"/>
          <w:lang w:val="en-GB"/>
        </w:rPr>
        <w:t xml:space="preserve">o enhance reporting and </w:t>
      </w:r>
      <w:r w:rsidR="00DF25F5" w:rsidRPr="000A7E5C">
        <w:rPr>
          <w:rFonts w:cstheme="minorHAnsi"/>
          <w:lang w:val="en-GB"/>
        </w:rPr>
        <w:t>evaluation</w:t>
      </w:r>
      <w:r w:rsidR="00FD3E95" w:rsidRPr="000A7E5C">
        <w:rPr>
          <w:rFonts w:cstheme="minorHAnsi"/>
          <w:lang w:val="en-GB"/>
        </w:rPr>
        <w:t xml:space="preserve">, while striving not to </w:t>
      </w:r>
      <w:r w:rsidR="00500B68" w:rsidRPr="000A7E5C">
        <w:rPr>
          <w:rFonts w:cstheme="minorHAnsi"/>
          <w:lang w:val="en-GB"/>
        </w:rPr>
        <w:t>increase</w:t>
      </w:r>
      <w:r w:rsidR="00FD3E95" w:rsidRPr="000A7E5C">
        <w:rPr>
          <w:rFonts w:cstheme="minorHAnsi"/>
          <w:lang w:val="en-GB"/>
        </w:rPr>
        <w:t xml:space="preserve"> the reporting burden</w:t>
      </w:r>
      <w:r w:rsidRPr="000A7E5C">
        <w:rPr>
          <w:rFonts w:cstheme="minorHAnsi"/>
          <w:lang w:val="en-GB"/>
        </w:rPr>
        <w:t xml:space="preserve">. The </w:t>
      </w:r>
      <w:r w:rsidR="00DF25F5" w:rsidRPr="000A7E5C">
        <w:rPr>
          <w:rFonts w:cstheme="minorHAnsi"/>
          <w:lang w:val="en-GB"/>
        </w:rPr>
        <w:t xml:space="preserve">main </w:t>
      </w:r>
      <w:r w:rsidRPr="000A7E5C">
        <w:rPr>
          <w:rFonts w:cstheme="minorHAnsi"/>
          <w:lang w:val="en-GB"/>
        </w:rPr>
        <w:t xml:space="preserve">changes include the format of the </w:t>
      </w:r>
      <w:r w:rsidR="004863DE" w:rsidRPr="000A7E5C">
        <w:rPr>
          <w:rFonts w:cstheme="minorHAnsi"/>
          <w:lang w:val="en-GB"/>
        </w:rPr>
        <w:t>document</w:t>
      </w:r>
      <w:r w:rsidRPr="000A7E5C">
        <w:rPr>
          <w:rFonts w:cstheme="minorHAnsi"/>
          <w:lang w:val="en-GB"/>
        </w:rPr>
        <w:t>,</w:t>
      </w:r>
      <w:r w:rsidR="004863DE" w:rsidRPr="000A7E5C">
        <w:rPr>
          <w:rFonts w:cstheme="minorHAnsi"/>
          <w:lang w:val="en-GB"/>
        </w:rPr>
        <w:t xml:space="preserve"> the</w:t>
      </w:r>
      <w:r w:rsidR="00BC6D0B" w:rsidRPr="000A7E5C">
        <w:rPr>
          <w:rFonts w:cstheme="minorHAnsi"/>
          <w:lang w:val="en-GB"/>
        </w:rPr>
        <w:t xml:space="preserve"> introduction of</w:t>
      </w:r>
      <w:r w:rsidRPr="000A7E5C">
        <w:rPr>
          <w:rFonts w:cstheme="minorHAnsi"/>
          <w:lang w:val="en-GB"/>
        </w:rPr>
        <w:t xml:space="preserve"> maximum word </w:t>
      </w:r>
      <w:r w:rsidR="00D900B4" w:rsidRPr="000A7E5C">
        <w:rPr>
          <w:rFonts w:cstheme="minorHAnsi"/>
          <w:lang w:val="en-GB"/>
        </w:rPr>
        <w:t>limits</w:t>
      </w:r>
      <w:r w:rsidRPr="000A7E5C">
        <w:rPr>
          <w:rFonts w:cstheme="minorHAnsi"/>
          <w:lang w:val="en-GB"/>
        </w:rPr>
        <w:t xml:space="preserve"> </w:t>
      </w:r>
      <w:r w:rsidR="004863DE" w:rsidRPr="000A7E5C">
        <w:rPr>
          <w:rFonts w:cstheme="minorHAnsi"/>
          <w:lang w:val="en-GB"/>
        </w:rPr>
        <w:t>(</w:t>
      </w:r>
      <w:r w:rsidR="00BC6D0B" w:rsidRPr="000A7E5C">
        <w:rPr>
          <w:rFonts w:cstheme="minorHAnsi"/>
          <w:lang w:val="en-GB"/>
        </w:rPr>
        <w:t>please see notes under each text box)</w:t>
      </w:r>
      <w:r w:rsidR="004863DE" w:rsidRPr="000A7E5C">
        <w:rPr>
          <w:rFonts w:cstheme="minorHAnsi"/>
          <w:lang w:val="en-GB"/>
        </w:rPr>
        <w:t xml:space="preserve"> </w:t>
      </w:r>
      <w:r w:rsidRPr="000A7E5C">
        <w:rPr>
          <w:rFonts w:cstheme="minorHAnsi"/>
          <w:lang w:val="en-GB"/>
        </w:rPr>
        <w:t>and revision</w:t>
      </w:r>
      <w:r w:rsidR="00BC6D0B" w:rsidRPr="000A7E5C">
        <w:rPr>
          <w:rFonts w:cstheme="minorHAnsi"/>
          <w:lang w:val="en-GB"/>
        </w:rPr>
        <w:t>s to</w:t>
      </w:r>
      <w:r w:rsidRPr="000A7E5C">
        <w:rPr>
          <w:rFonts w:cstheme="minorHAnsi"/>
          <w:lang w:val="en-GB"/>
        </w:rPr>
        <w:t xml:space="preserve"> and addition</w:t>
      </w:r>
      <w:r w:rsidR="00922309" w:rsidRPr="000A7E5C">
        <w:rPr>
          <w:rFonts w:cstheme="minorHAnsi"/>
          <w:lang w:val="en-GB"/>
        </w:rPr>
        <w:t>s</w:t>
      </w:r>
      <w:r w:rsidRPr="000A7E5C">
        <w:rPr>
          <w:rFonts w:cstheme="minorHAnsi"/>
          <w:lang w:val="en-GB"/>
        </w:rPr>
        <w:t xml:space="preserve"> of certain questions</w:t>
      </w:r>
      <w:r w:rsidR="007A5CF6" w:rsidRPr="000A7E5C">
        <w:rPr>
          <w:rFonts w:cstheme="minorHAnsi"/>
          <w:lang w:val="en-GB"/>
        </w:rPr>
        <w:t>, including to facilitate the collection of good practices</w:t>
      </w:r>
      <w:r w:rsidRPr="000A7E5C">
        <w:rPr>
          <w:rFonts w:cstheme="minorHAnsi"/>
          <w:lang w:val="en-GB"/>
        </w:rPr>
        <w:t xml:space="preserve">. </w:t>
      </w:r>
      <w:r w:rsidR="006956A0" w:rsidRPr="000A7E5C">
        <w:rPr>
          <w:rFonts w:cstheme="minorHAnsi"/>
          <w:lang w:val="en-GB"/>
        </w:rPr>
        <w:t>The good practices</w:t>
      </w:r>
      <w:r w:rsidR="00C02D4A" w:rsidRPr="000A7E5C">
        <w:rPr>
          <w:rFonts w:cstheme="minorHAnsi"/>
          <w:lang w:val="en-GB"/>
        </w:rPr>
        <w:t xml:space="preserve"> collected</w:t>
      </w:r>
      <w:r w:rsidR="003D7E64" w:rsidRPr="000A7E5C">
        <w:rPr>
          <w:rFonts w:cstheme="minorHAnsi"/>
          <w:lang w:val="en-GB"/>
        </w:rPr>
        <w:t>, including with their related weblinks,</w:t>
      </w:r>
      <w:r w:rsidR="00C02D4A" w:rsidRPr="000A7E5C">
        <w:rPr>
          <w:rFonts w:cstheme="minorHAnsi"/>
          <w:lang w:val="en-GB"/>
        </w:rPr>
        <w:t xml:space="preserve"> will be</w:t>
      </w:r>
      <w:r w:rsidR="006C0258" w:rsidRPr="000A7E5C">
        <w:rPr>
          <w:rFonts w:cstheme="minorHAnsi"/>
          <w:lang w:val="en-GB"/>
        </w:rPr>
        <w:t xml:space="preserve"> made available on the Convention’s website, as was done for the eighth and ninth reporting rounds.</w:t>
      </w:r>
      <w:r w:rsidR="00BB4F7A" w:rsidRPr="000A7E5C">
        <w:rPr>
          <w:rStyle w:val="FootnoteReference"/>
          <w:rFonts w:cstheme="minorHAnsi"/>
          <w:lang w:val="en-GB"/>
        </w:rPr>
        <w:footnoteReference w:id="4"/>
      </w:r>
      <w:r w:rsidR="00C02D4A" w:rsidRPr="000A7E5C">
        <w:rPr>
          <w:rFonts w:cstheme="minorHAnsi"/>
          <w:lang w:val="en-GB"/>
        </w:rPr>
        <w:t xml:space="preserve"> </w:t>
      </w:r>
      <w:r w:rsidRPr="000A7E5C">
        <w:rPr>
          <w:rFonts w:cstheme="minorHAnsi"/>
          <w:lang w:val="en-GB"/>
        </w:rPr>
        <w:t>Also, each section</w:t>
      </w:r>
      <w:r w:rsidR="00A729CF" w:rsidRPr="000A7E5C">
        <w:rPr>
          <w:rFonts w:cstheme="minorHAnsi"/>
          <w:lang w:val="en-GB"/>
        </w:rPr>
        <w:t xml:space="preserve"> of the reporting format</w:t>
      </w:r>
      <w:r w:rsidRPr="000A7E5C">
        <w:rPr>
          <w:rFonts w:cstheme="minorHAnsi"/>
          <w:lang w:val="en-GB"/>
        </w:rPr>
        <w:t xml:space="preserve"> </w:t>
      </w:r>
      <w:r w:rsidR="00BC6D0B" w:rsidRPr="000A7E5C">
        <w:rPr>
          <w:rFonts w:cstheme="minorHAnsi"/>
          <w:lang w:val="en-GB"/>
        </w:rPr>
        <w:t>refers to</w:t>
      </w:r>
      <w:r w:rsidRPr="000A7E5C">
        <w:rPr>
          <w:rFonts w:cstheme="minorHAnsi"/>
          <w:lang w:val="en-GB"/>
        </w:rPr>
        <w:t xml:space="preserve"> </w:t>
      </w:r>
      <w:r w:rsidR="00DC7E20" w:rsidRPr="000A7E5C">
        <w:rPr>
          <w:rFonts w:cstheme="minorHAnsi"/>
          <w:lang w:val="en-GB"/>
        </w:rPr>
        <w:t>relevant</w:t>
      </w:r>
      <w:r w:rsidRPr="000A7E5C">
        <w:rPr>
          <w:rFonts w:cstheme="minorHAnsi"/>
          <w:lang w:val="en-GB"/>
        </w:rPr>
        <w:t xml:space="preserve"> articles of the Convention, </w:t>
      </w:r>
      <w:r w:rsidR="00BC6D0B" w:rsidRPr="000A7E5C">
        <w:rPr>
          <w:rFonts w:cstheme="minorHAnsi"/>
          <w:lang w:val="en-GB"/>
        </w:rPr>
        <w:t>enabling</w:t>
      </w:r>
      <w:r w:rsidRPr="000A7E5C">
        <w:rPr>
          <w:rFonts w:cstheme="minorHAnsi"/>
          <w:lang w:val="en-GB"/>
        </w:rPr>
        <w:t xml:space="preserve"> respondents </w:t>
      </w:r>
      <w:r w:rsidR="00BC6D0B" w:rsidRPr="000A7E5C">
        <w:rPr>
          <w:rFonts w:cstheme="minorHAnsi"/>
          <w:lang w:val="en-GB"/>
        </w:rPr>
        <w:t>to convenient</w:t>
      </w:r>
      <w:r w:rsidRPr="000A7E5C">
        <w:rPr>
          <w:rFonts w:cstheme="minorHAnsi"/>
          <w:lang w:val="en-GB"/>
        </w:rPr>
        <w:t xml:space="preserve">ly </w:t>
      </w:r>
      <w:r w:rsidR="006827A4" w:rsidRPr="000A7E5C">
        <w:rPr>
          <w:rFonts w:cstheme="minorHAnsi"/>
          <w:lang w:val="en-GB"/>
        </w:rPr>
        <w:t>revert</w:t>
      </w:r>
      <w:r w:rsidRPr="000A7E5C">
        <w:rPr>
          <w:rFonts w:cstheme="minorHAnsi"/>
          <w:lang w:val="en-GB"/>
        </w:rPr>
        <w:t xml:space="preserve"> to the Convention. </w:t>
      </w:r>
    </w:p>
    <w:p w14:paraId="7EA02D6E" w14:textId="2CCEB596" w:rsidR="00015F21" w:rsidRPr="000A7E5C" w:rsidRDefault="00015F21" w:rsidP="00746D68">
      <w:pPr>
        <w:spacing w:after="120"/>
        <w:jc w:val="both"/>
        <w:rPr>
          <w:rFonts w:cstheme="minorHAnsi"/>
          <w:lang w:val="en-GB"/>
        </w:rPr>
      </w:pPr>
      <w:r w:rsidRPr="000A7E5C">
        <w:rPr>
          <w:rFonts w:cstheme="minorHAnsi"/>
          <w:lang w:val="en-GB"/>
        </w:rPr>
        <w:t>Th</w:t>
      </w:r>
      <w:r w:rsidR="00E4043A" w:rsidRPr="000A7E5C">
        <w:rPr>
          <w:rFonts w:cstheme="minorHAnsi"/>
          <w:lang w:val="en-GB"/>
        </w:rPr>
        <w:t xml:space="preserve">is document is comprised of the </w:t>
      </w:r>
      <w:r w:rsidR="00BC6D0B" w:rsidRPr="000A7E5C">
        <w:rPr>
          <w:rFonts w:cstheme="minorHAnsi"/>
          <w:lang w:val="en-GB"/>
        </w:rPr>
        <w:t>below</w:t>
      </w:r>
      <w:r w:rsidR="00E4043A" w:rsidRPr="000A7E5C">
        <w:rPr>
          <w:rFonts w:cstheme="minorHAnsi"/>
          <w:lang w:val="en-GB"/>
        </w:rPr>
        <w:t xml:space="preserve"> ten sections</w:t>
      </w:r>
      <w:r w:rsidR="00553748" w:rsidRPr="000A7E5C">
        <w:rPr>
          <w:rFonts w:cstheme="minorHAnsi"/>
          <w:lang w:val="en-GB"/>
        </w:rPr>
        <w:t xml:space="preserve"> </w:t>
      </w:r>
      <w:r w:rsidR="00837704" w:rsidRPr="000A7E5C">
        <w:rPr>
          <w:rFonts w:cstheme="minorHAnsi"/>
          <w:lang w:val="en-GB"/>
        </w:rPr>
        <w:t>with a total of</w:t>
      </w:r>
      <w:r w:rsidR="00553748" w:rsidRPr="000A7E5C">
        <w:rPr>
          <w:rFonts w:cstheme="minorHAnsi"/>
          <w:lang w:val="en-GB"/>
        </w:rPr>
        <w:t xml:space="preserve"> </w:t>
      </w:r>
      <w:r w:rsidR="00837704" w:rsidRPr="000A7E5C">
        <w:rPr>
          <w:rFonts w:cstheme="minorHAnsi"/>
          <w:lang w:val="en-GB"/>
        </w:rPr>
        <w:t>4</w:t>
      </w:r>
      <w:r w:rsidR="000B692D">
        <w:rPr>
          <w:rFonts w:cstheme="minorHAnsi"/>
          <w:lang w:val="en-GB"/>
        </w:rPr>
        <w:t>8</w:t>
      </w:r>
      <w:r w:rsidR="00553748" w:rsidRPr="000A7E5C">
        <w:rPr>
          <w:rFonts w:cstheme="minorHAnsi"/>
          <w:lang w:val="en-GB"/>
        </w:rPr>
        <w:t xml:space="preserve"> questions</w:t>
      </w:r>
      <w:r w:rsidR="000B4288" w:rsidRPr="000A7E5C">
        <w:rPr>
          <w:rFonts w:cstheme="minorHAnsi"/>
          <w:lang w:val="en-GB"/>
        </w:rPr>
        <w:t xml:space="preserve">. It also contains </w:t>
      </w:r>
      <w:r w:rsidR="008A3208" w:rsidRPr="000A7E5C">
        <w:rPr>
          <w:rFonts w:cstheme="minorHAnsi"/>
          <w:lang w:val="en-GB"/>
        </w:rPr>
        <w:t>an annex with the UNECE notification template for countries to use to notify other countries of hazardous activities capable of causing transboundary effects.</w:t>
      </w:r>
      <w:r w:rsidR="00422A8B" w:rsidRPr="000A7E5C">
        <w:rPr>
          <w:rFonts w:cstheme="minorHAnsi"/>
          <w:lang w:val="en-GB"/>
        </w:rPr>
        <w:t xml:space="preserve"> </w:t>
      </w:r>
      <w:r w:rsidR="002F1ACB" w:rsidRPr="000A7E5C">
        <w:rPr>
          <w:rFonts w:cstheme="minorHAnsi"/>
          <w:u w:val="single"/>
          <w:lang w:val="en-GB"/>
        </w:rPr>
        <w:t>In addition, a</w:t>
      </w:r>
      <w:r w:rsidR="00422A8B" w:rsidRPr="000A7E5C">
        <w:rPr>
          <w:rFonts w:cstheme="minorHAnsi"/>
          <w:u w:val="single"/>
          <w:lang w:val="en-GB"/>
        </w:rPr>
        <w:t xml:space="preserve">ll respondents are encouraged </w:t>
      </w:r>
      <w:r w:rsidR="00BC6D0B" w:rsidRPr="000A7E5C">
        <w:rPr>
          <w:rFonts w:cstheme="minorHAnsi"/>
          <w:u w:val="single"/>
          <w:lang w:val="en-GB"/>
        </w:rPr>
        <w:t>to</w:t>
      </w:r>
      <w:r w:rsidR="00422A8B" w:rsidRPr="000A7E5C">
        <w:rPr>
          <w:rFonts w:cstheme="minorHAnsi"/>
          <w:u w:val="single"/>
          <w:lang w:val="en-GB"/>
        </w:rPr>
        <w:t xml:space="preserve"> closely</w:t>
      </w:r>
      <w:r w:rsidR="00BC6D0B" w:rsidRPr="000A7E5C">
        <w:rPr>
          <w:rFonts w:cstheme="minorHAnsi"/>
          <w:u w:val="single"/>
          <w:lang w:val="en-GB"/>
        </w:rPr>
        <w:t xml:space="preserve"> read</w:t>
      </w:r>
      <w:r w:rsidR="00D64D14" w:rsidRPr="000A7E5C">
        <w:rPr>
          <w:rFonts w:cstheme="minorHAnsi"/>
          <w:u w:val="single"/>
          <w:lang w:val="en-GB"/>
        </w:rPr>
        <w:t xml:space="preserve"> and follow</w:t>
      </w:r>
      <w:r w:rsidR="00422A8B" w:rsidRPr="000A7E5C">
        <w:rPr>
          <w:rFonts w:cstheme="minorHAnsi"/>
          <w:u w:val="single"/>
          <w:lang w:val="en-GB"/>
        </w:rPr>
        <w:t xml:space="preserve"> the separate </w:t>
      </w:r>
      <w:hyperlink r:id="rId13" w:history="1">
        <w:r w:rsidR="00422A8B" w:rsidRPr="00233F53">
          <w:rPr>
            <w:rStyle w:val="Hyperlink"/>
            <w:rFonts w:cstheme="minorHAnsi"/>
            <w:lang w:val="en-GB"/>
          </w:rPr>
          <w:t>guidelines</w:t>
        </w:r>
      </w:hyperlink>
      <w:r w:rsidR="00422A8B" w:rsidRPr="000A7E5C">
        <w:rPr>
          <w:rFonts w:cstheme="minorHAnsi"/>
          <w:u w:val="single"/>
          <w:lang w:val="en-GB"/>
        </w:rPr>
        <w:t xml:space="preserve"> for the present reporting format</w:t>
      </w:r>
      <w:r w:rsidR="00BC6D0B" w:rsidRPr="000A7E5C">
        <w:rPr>
          <w:rFonts w:cstheme="minorHAnsi"/>
          <w:u w:val="single"/>
          <w:lang w:val="en-GB"/>
        </w:rPr>
        <w:t xml:space="preserve"> </w:t>
      </w:r>
      <w:r w:rsidR="002F1ACB" w:rsidRPr="000A7E5C">
        <w:rPr>
          <w:rFonts w:cstheme="minorHAnsi"/>
          <w:u w:val="single"/>
          <w:lang w:val="en-GB"/>
        </w:rPr>
        <w:t>when</w:t>
      </w:r>
      <w:r w:rsidR="00BC6D0B" w:rsidRPr="000A7E5C">
        <w:rPr>
          <w:rFonts w:cstheme="minorHAnsi"/>
          <w:u w:val="single"/>
          <w:lang w:val="en-GB"/>
        </w:rPr>
        <w:t xml:space="preserve"> </w:t>
      </w:r>
      <w:r w:rsidR="00A91F4C" w:rsidRPr="000A7E5C">
        <w:rPr>
          <w:rFonts w:cstheme="minorHAnsi"/>
          <w:u w:val="single"/>
          <w:lang w:val="en-GB"/>
        </w:rPr>
        <w:t>preparing</w:t>
      </w:r>
      <w:r w:rsidR="00BC6D0B" w:rsidRPr="000A7E5C">
        <w:rPr>
          <w:rFonts w:cstheme="minorHAnsi"/>
          <w:u w:val="single"/>
          <w:lang w:val="en-GB"/>
        </w:rPr>
        <w:t xml:space="preserve"> </w:t>
      </w:r>
      <w:r w:rsidR="006827A4" w:rsidRPr="000A7E5C">
        <w:rPr>
          <w:rFonts w:cstheme="minorHAnsi"/>
          <w:u w:val="single"/>
          <w:lang w:val="en-GB"/>
        </w:rPr>
        <w:t>their responses to each question</w:t>
      </w:r>
      <w:r w:rsidR="00BC6D0B" w:rsidRPr="000A7E5C">
        <w:rPr>
          <w:rFonts w:cstheme="minorHAnsi"/>
          <w:lang w:val="en-GB"/>
        </w:rPr>
        <w:t xml:space="preserve">. </w:t>
      </w:r>
    </w:p>
    <w:sdt>
      <w:sdtPr>
        <w:rPr>
          <w:rFonts w:asciiTheme="minorHAnsi" w:eastAsia="Times New Roman" w:hAnsiTheme="minorHAnsi" w:cs="Times New Roman"/>
          <w:snapToGrid w:val="0"/>
          <w:color w:val="auto"/>
          <w:sz w:val="22"/>
          <w:szCs w:val="20"/>
          <w:lang w:val="en-GB"/>
        </w:rPr>
        <w:id w:val="233905637"/>
        <w:docPartObj>
          <w:docPartGallery w:val="Table of Contents"/>
          <w:docPartUnique/>
        </w:docPartObj>
      </w:sdtPr>
      <w:sdtEndPr>
        <w:rPr>
          <w:b/>
          <w:bCs/>
          <w:noProof/>
        </w:rPr>
      </w:sdtEndPr>
      <w:sdtContent>
        <w:p w14:paraId="4955F3F2" w14:textId="0ACDD8C1" w:rsidR="00D6569B" w:rsidRPr="000A7E5C" w:rsidRDefault="00D6569B" w:rsidP="00D6569B">
          <w:pPr>
            <w:pStyle w:val="TOCHeading"/>
            <w:rPr>
              <w:sz w:val="2"/>
              <w:szCs w:val="2"/>
              <w:lang w:val="en-GB"/>
            </w:rPr>
          </w:pPr>
        </w:p>
        <w:p w14:paraId="38425CB2" w14:textId="256ECCCE" w:rsidR="0038195E" w:rsidRDefault="00D6569B">
          <w:pPr>
            <w:pStyle w:val="TOC1"/>
            <w:rPr>
              <w:rFonts w:eastAsiaTheme="minorEastAsia" w:cstheme="minorBidi"/>
              <w:noProof/>
              <w:snapToGrid/>
              <w:szCs w:val="22"/>
              <w:lang w:val="en-GB" w:eastAsia="zh-CN"/>
            </w:rPr>
          </w:pPr>
          <w:r w:rsidRPr="000A7E5C">
            <w:rPr>
              <w:rFonts w:cstheme="minorHAnsi"/>
              <w:szCs w:val="22"/>
              <w:lang w:val="en-GB"/>
            </w:rPr>
            <w:fldChar w:fldCharType="begin"/>
          </w:r>
          <w:r w:rsidRPr="000A7E5C">
            <w:rPr>
              <w:rFonts w:cstheme="minorHAnsi"/>
              <w:szCs w:val="22"/>
              <w:lang w:val="en-GB"/>
            </w:rPr>
            <w:instrText xml:space="preserve"> TOC \o "1-3" \h \z \u </w:instrText>
          </w:r>
          <w:r w:rsidRPr="000A7E5C">
            <w:rPr>
              <w:rFonts w:cstheme="minorHAnsi"/>
              <w:szCs w:val="22"/>
              <w:lang w:val="en-GB"/>
            </w:rPr>
            <w:fldChar w:fldCharType="separate"/>
          </w:r>
          <w:hyperlink w:anchor="_Toc97796615" w:history="1">
            <w:r w:rsidR="0038195E" w:rsidRPr="001D795A">
              <w:rPr>
                <w:rStyle w:val="Hyperlink"/>
                <w:noProof/>
                <w:lang w:val="en-GB"/>
              </w:rPr>
              <w:t xml:space="preserve">I. </w:t>
            </w:r>
            <w:r w:rsidR="0038195E">
              <w:rPr>
                <w:rFonts w:eastAsiaTheme="minorEastAsia" w:cstheme="minorBidi"/>
                <w:noProof/>
                <w:snapToGrid/>
                <w:szCs w:val="22"/>
                <w:lang w:val="en-GB" w:eastAsia="zh-CN"/>
              </w:rPr>
              <w:tab/>
            </w:r>
            <w:r w:rsidR="0038195E" w:rsidRPr="001D795A">
              <w:rPr>
                <w:rStyle w:val="Hyperlink"/>
                <w:noProof/>
                <w:lang w:val="en-GB"/>
              </w:rPr>
              <w:t>Competent Authorities and Focal Points</w:t>
            </w:r>
            <w:r w:rsidR="0038195E">
              <w:rPr>
                <w:noProof/>
                <w:webHidden/>
              </w:rPr>
              <w:tab/>
            </w:r>
            <w:r w:rsidR="0038195E">
              <w:rPr>
                <w:noProof/>
                <w:webHidden/>
              </w:rPr>
              <w:fldChar w:fldCharType="begin"/>
            </w:r>
            <w:r w:rsidR="0038195E">
              <w:rPr>
                <w:noProof/>
                <w:webHidden/>
              </w:rPr>
              <w:instrText xml:space="preserve"> PAGEREF _Toc97796615 \h </w:instrText>
            </w:r>
            <w:r w:rsidR="0038195E">
              <w:rPr>
                <w:noProof/>
                <w:webHidden/>
              </w:rPr>
            </w:r>
            <w:r w:rsidR="0038195E">
              <w:rPr>
                <w:noProof/>
                <w:webHidden/>
              </w:rPr>
              <w:fldChar w:fldCharType="separate"/>
            </w:r>
            <w:r w:rsidR="008E3CAB">
              <w:rPr>
                <w:noProof/>
                <w:webHidden/>
              </w:rPr>
              <w:t>4</w:t>
            </w:r>
            <w:r w:rsidR="0038195E">
              <w:rPr>
                <w:noProof/>
                <w:webHidden/>
              </w:rPr>
              <w:fldChar w:fldCharType="end"/>
            </w:r>
          </w:hyperlink>
        </w:p>
        <w:p w14:paraId="64EAE889" w14:textId="4D95C8EB" w:rsidR="0038195E" w:rsidRDefault="00A84206">
          <w:pPr>
            <w:pStyle w:val="TOC1"/>
            <w:rPr>
              <w:rFonts w:eastAsiaTheme="minorEastAsia" w:cstheme="minorBidi"/>
              <w:noProof/>
              <w:snapToGrid/>
              <w:szCs w:val="22"/>
              <w:lang w:val="en-GB" w:eastAsia="zh-CN"/>
            </w:rPr>
          </w:pPr>
          <w:hyperlink w:anchor="_Toc97796616" w:history="1">
            <w:r w:rsidR="0038195E" w:rsidRPr="001D795A">
              <w:rPr>
                <w:rStyle w:val="Hyperlink"/>
                <w:noProof/>
                <w:lang w:val="en-GB"/>
              </w:rPr>
              <w:t xml:space="preserve">II. </w:t>
            </w:r>
            <w:r w:rsidR="0038195E">
              <w:rPr>
                <w:rFonts w:eastAsiaTheme="minorEastAsia" w:cstheme="minorBidi"/>
                <w:noProof/>
                <w:snapToGrid/>
                <w:szCs w:val="22"/>
                <w:lang w:val="en-GB" w:eastAsia="zh-CN"/>
              </w:rPr>
              <w:tab/>
            </w:r>
            <w:r w:rsidR="0038195E" w:rsidRPr="001D795A">
              <w:rPr>
                <w:rStyle w:val="Hyperlink"/>
                <w:noProof/>
                <w:lang w:val="en-GB"/>
              </w:rPr>
              <w:t>Policy for Implementation of the Convention</w:t>
            </w:r>
            <w:r w:rsidR="0038195E">
              <w:rPr>
                <w:noProof/>
                <w:webHidden/>
              </w:rPr>
              <w:tab/>
            </w:r>
            <w:r w:rsidR="0038195E">
              <w:rPr>
                <w:noProof/>
                <w:webHidden/>
              </w:rPr>
              <w:fldChar w:fldCharType="begin"/>
            </w:r>
            <w:r w:rsidR="0038195E">
              <w:rPr>
                <w:noProof/>
                <w:webHidden/>
              </w:rPr>
              <w:instrText xml:space="preserve"> PAGEREF _Toc97796616 \h </w:instrText>
            </w:r>
            <w:r w:rsidR="0038195E">
              <w:rPr>
                <w:noProof/>
                <w:webHidden/>
              </w:rPr>
            </w:r>
            <w:r w:rsidR="0038195E">
              <w:rPr>
                <w:noProof/>
                <w:webHidden/>
              </w:rPr>
              <w:fldChar w:fldCharType="separate"/>
            </w:r>
            <w:r w:rsidR="008E3CAB">
              <w:rPr>
                <w:noProof/>
                <w:webHidden/>
              </w:rPr>
              <w:t>6</w:t>
            </w:r>
            <w:r w:rsidR="0038195E">
              <w:rPr>
                <w:noProof/>
                <w:webHidden/>
              </w:rPr>
              <w:fldChar w:fldCharType="end"/>
            </w:r>
          </w:hyperlink>
        </w:p>
        <w:p w14:paraId="22E7C1BD" w14:textId="5359350D" w:rsidR="0038195E" w:rsidRDefault="00A84206">
          <w:pPr>
            <w:pStyle w:val="TOC1"/>
            <w:rPr>
              <w:rFonts w:eastAsiaTheme="minorEastAsia" w:cstheme="minorBidi"/>
              <w:noProof/>
              <w:snapToGrid/>
              <w:szCs w:val="22"/>
              <w:lang w:val="en-GB" w:eastAsia="zh-CN"/>
            </w:rPr>
          </w:pPr>
          <w:hyperlink w:anchor="_Toc97796617" w:history="1">
            <w:r w:rsidR="0038195E" w:rsidRPr="001D795A">
              <w:rPr>
                <w:rStyle w:val="Hyperlink"/>
                <w:noProof/>
                <w:lang w:val="en-GB"/>
              </w:rPr>
              <w:t xml:space="preserve">III. </w:t>
            </w:r>
            <w:r w:rsidR="0038195E">
              <w:rPr>
                <w:rFonts w:eastAsiaTheme="minorEastAsia" w:cstheme="minorBidi"/>
                <w:noProof/>
                <w:snapToGrid/>
                <w:szCs w:val="22"/>
                <w:lang w:val="en-GB" w:eastAsia="zh-CN"/>
              </w:rPr>
              <w:tab/>
            </w:r>
            <w:r w:rsidR="0038195E" w:rsidRPr="001D795A">
              <w:rPr>
                <w:rStyle w:val="Hyperlink"/>
                <w:noProof/>
                <w:lang w:val="en-GB"/>
              </w:rPr>
              <w:t>Identification and Notification of Hazardous Activities with Potential to Cause Transboundary Effects</w:t>
            </w:r>
            <w:r w:rsidR="0038195E">
              <w:rPr>
                <w:noProof/>
                <w:webHidden/>
              </w:rPr>
              <w:tab/>
            </w:r>
            <w:r w:rsidR="0038195E">
              <w:rPr>
                <w:noProof/>
                <w:webHidden/>
              </w:rPr>
              <w:fldChar w:fldCharType="begin"/>
            </w:r>
            <w:r w:rsidR="0038195E">
              <w:rPr>
                <w:noProof/>
                <w:webHidden/>
              </w:rPr>
              <w:instrText xml:space="preserve"> PAGEREF _Toc97796617 \h </w:instrText>
            </w:r>
            <w:r w:rsidR="0038195E">
              <w:rPr>
                <w:noProof/>
                <w:webHidden/>
              </w:rPr>
            </w:r>
            <w:r w:rsidR="0038195E">
              <w:rPr>
                <w:noProof/>
                <w:webHidden/>
              </w:rPr>
              <w:fldChar w:fldCharType="separate"/>
            </w:r>
            <w:r w:rsidR="008E3CAB">
              <w:rPr>
                <w:noProof/>
                <w:webHidden/>
              </w:rPr>
              <w:t>8</w:t>
            </w:r>
            <w:r w:rsidR="0038195E">
              <w:rPr>
                <w:noProof/>
                <w:webHidden/>
              </w:rPr>
              <w:fldChar w:fldCharType="end"/>
            </w:r>
          </w:hyperlink>
        </w:p>
        <w:p w14:paraId="30002DB4" w14:textId="795AE5F7" w:rsidR="0038195E" w:rsidRDefault="00A84206">
          <w:pPr>
            <w:pStyle w:val="TOC1"/>
            <w:rPr>
              <w:rFonts w:eastAsiaTheme="minorEastAsia" w:cstheme="minorBidi"/>
              <w:noProof/>
              <w:snapToGrid/>
              <w:szCs w:val="22"/>
              <w:lang w:val="en-GB" w:eastAsia="zh-CN"/>
            </w:rPr>
          </w:pPr>
          <w:hyperlink w:anchor="_Toc97796618" w:history="1">
            <w:r w:rsidR="0038195E" w:rsidRPr="001D795A">
              <w:rPr>
                <w:rStyle w:val="Hyperlink"/>
                <w:noProof/>
                <w:lang w:val="en-GB"/>
              </w:rPr>
              <w:t xml:space="preserve">IV. </w:t>
            </w:r>
            <w:r w:rsidR="0038195E">
              <w:rPr>
                <w:rFonts w:eastAsiaTheme="minorEastAsia" w:cstheme="minorBidi"/>
                <w:noProof/>
                <w:snapToGrid/>
                <w:szCs w:val="22"/>
                <w:lang w:val="en-GB" w:eastAsia="zh-CN"/>
              </w:rPr>
              <w:tab/>
            </w:r>
            <w:r w:rsidR="0038195E" w:rsidRPr="001D795A">
              <w:rPr>
                <w:rStyle w:val="Hyperlink"/>
                <w:noProof/>
                <w:lang w:val="en-GB"/>
              </w:rPr>
              <w:t>Prevention of Industrial Accidents</w:t>
            </w:r>
            <w:r w:rsidR="0038195E">
              <w:rPr>
                <w:noProof/>
                <w:webHidden/>
              </w:rPr>
              <w:tab/>
            </w:r>
            <w:r w:rsidR="0038195E">
              <w:rPr>
                <w:noProof/>
                <w:webHidden/>
              </w:rPr>
              <w:fldChar w:fldCharType="begin"/>
            </w:r>
            <w:r w:rsidR="0038195E">
              <w:rPr>
                <w:noProof/>
                <w:webHidden/>
              </w:rPr>
              <w:instrText xml:space="preserve"> PAGEREF _Toc97796618 \h </w:instrText>
            </w:r>
            <w:r w:rsidR="0038195E">
              <w:rPr>
                <w:noProof/>
                <w:webHidden/>
              </w:rPr>
            </w:r>
            <w:r w:rsidR="0038195E">
              <w:rPr>
                <w:noProof/>
                <w:webHidden/>
              </w:rPr>
              <w:fldChar w:fldCharType="separate"/>
            </w:r>
            <w:r w:rsidR="008E3CAB">
              <w:rPr>
                <w:noProof/>
                <w:webHidden/>
              </w:rPr>
              <w:t>12</w:t>
            </w:r>
            <w:r w:rsidR="0038195E">
              <w:rPr>
                <w:noProof/>
                <w:webHidden/>
              </w:rPr>
              <w:fldChar w:fldCharType="end"/>
            </w:r>
          </w:hyperlink>
        </w:p>
        <w:p w14:paraId="11E61528" w14:textId="2606148A" w:rsidR="0038195E" w:rsidRDefault="00A84206">
          <w:pPr>
            <w:pStyle w:val="TOC1"/>
            <w:rPr>
              <w:rFonts w:eastAsiaTheme="minorEastAsia" w:cstheme="minorBidi"/>
              <w:noProof/>
              <w:snapToGrid/>
              <w:szCs w:val="22"/>
              <w:lang w:val="en-GB" w:eastAsia="zh-CN"/>
            </w:rPr>
          </w:pPr>
          <w:hyperlink w:anchor="_Toc97796619" w:history="1">
            <w:r w:rsidR="0038195E" w:rsidRPr="001D795A">
              <w:rPr>
                <w:rStyle w:val="Hyperlink"/>
                <w:noProof/>
                <w:lang w:val="en-GB"/>
              </w:rPr>
              <w:t xml:space="preserve">V. </w:t>
            </w:r>
            <w:r w:rsidR="0038195E">
              <w:rPr>
                <w:rFonts w:eastAsiaTheme="minorEastAsia" w:cstheme="minorBidi"/>
                <w:noProof/>
                <w:snapToGrid/>
                <w:szCs w:val="22"/>
                <w:lang w:val="en-GB" w:eastAsia="zh-CN"/>
              </w:rPr>
              <w:tab/>
            </w:r>
            <w:r w:rsidR="0038195E" w:rsidRPr="001D795A">
              <w:rPr>
                <w:rStyle w:val="Hyperlink"/>
                <w:noProof/>
                <w:lang w:val="en-GB"/>
              </w:rPr>
              <w:t>Emergency Preparedness and Response</w:t>
            </w:r>
            <w:r w:rsidR="0038195E">
              <w:rPr>
                <w:noProof/>
                <w:webHidden/>
              </w:rPr>
              <w:tab/>
            </w:r>
            <w:r w:rsidR="0038195E">
              <w:rPr>
                <w:noProof/>
                <w:webHidden/>
              </w:rPr>
              <w:fldChar w:fldCharType="begin"/>
            </w:r>
            <w:r w:rsidR="0038195E">
              <w:rPr>
                <w:noProof/>
                <w:webHidden/>
              </w:rPr>
              <w:instrText xml:space="preserve"> PAGEREF _Toc97796619 \h </w:instrText>
            </w:r>
            <w:r w:rsidR="0038195E">
              <w:rPr>
                <w:noProof/>
                <w:webHidden/>
              </w:rPr>
            </w:r>
            <w:r w:rsidR="0038195E">
              <w:rPr>
                <w:noProof/>
                <w:webHidden/>
              </w:rPr>
              <w:fldChar w:fldCharType="separate"/>
            </w:r>
            <w:r w:rsidR="008E3CAB">
              <w:rPr>
                <w:noProof/>
                <w:webHidden/>
              </w:rPr>
              <w:t>14</w:t>
            </w:r>
            <w:r w:rsidR="0038195E">
              <w:rPr>
                <w:noProof/>
                <w:webHidden/>
              </w:rPr>
              <w:fldChar w:fldCharType="end"/>
            </w:r>
          </w:hyperlink>
        </w:p>
        <w:p w14:paraId="42C64CF0" w14:textId="32A39043" w:rsidR="0038195E" w:rsidRDefault="00A84206">
          <w:pPr>
            <w:pStyle w:val="TOC1"/>
            <w:rPr>
              <w:rFonts w:eastAsiaTheme="minorEastAsia" w:cstheme="minorBidi"/>
              <w:noProof/>
              <w:snapToGrid/>
              <w:szCs w:val="22"/>
              <w:lang w:val="en-GB" w:eastAsia="zh-CN"/>
            </w:rPr>
          </w:pPr>
          <w:hyperlink w:anchor="_Toc97796620" w:history="1">
            <w:r w:rsidR="0038195E" w:rsidRPr="001D795A">
              <w:rPr>
                <w:rStyle w:val="Hyperlink"/>
                <w:noProof/>
                <w:lang w:val="en-GB"/>
              </w:rPr>
              <w:t xml:space="preserve">VI. </w:t>
            </w:r>
            <w:r w:rsidR="0038195E">
              <w:rPr>
                <w:rFonts w:eastAsiaTheme="minorEastAsia" w:cstheme="minorBidi"/>
                <w:noProof/>
                <w:snapToGrid/>
                <w:szCs w:val="22"/>
                <w:lang w:val="en-GB" w:eastAsia="zh-CN"/>
              </w:rPr>
              <w:tab/>
            </w:r>
            <w:r w:rsidR="0038195E" w:rsidRPr="001D795A">
              <w:rPr>
                <w:rStyle w:val="Hyperlink"/>
                <w:noProof/>
                <w:lang w:val="en-GB"/>
              </w:rPr>
              <w:t>Mutual Assistance</w:t>
            </w:r>
            <w:r w:rsidR="0038195E">
              <w:rPr>
                <w:noProof/>
                <w:webHidden/>
              </w:rPr>
              <w:tab/>
            </w:r>
            <w:r w:rsidR="0038195E">
              <w:rPr>
                <w:noProof/>
                <w:webHidden/>
              </w:rPr>
              <w:fldChar w:fldCharType="begin"/>
            </w:r>
            <w:r w:rsidR="0038195E">
              <w:rPr>
                <w:noProof/>
                <w:webHidden/>
              </w:rPr>
              <w:instrText xml:space="preserve"> PAGEREF _Toc97796620 \h </w:instrText>
            </w:r>
            <w:r w:rsidR="0038195E">
              <w:rPr>
                <w:noProof/>
                <w:webHidden/>
              </w:rPr>
            </w:r>
            <w:r w:rsidR="0038195E">
              <w:rPr>
                <w:noProof/>
                <w:webHidden/>
              </w:rPr>
              <w:fldChar w:fldCharType="separate"/>
            </w:r>
            <w:r w:rsidR="008E3CAB">
              <w:rPr>
                <w:noProof/>
                <w:webHidden/>
              </w:rPr>
              <w:t>20</w:t>
            </w:r>
            <w:r w:rsidR="0038195E">
              <w:rPr>
                <w:noProof/>
                <w:webHidden/>
              </w:rPr>
              <w:fldChar w:fldCharType="end"/>
            </w:r>
          </w:hyperlink>
        </w:p>
        <w:p w14:paraId="4C826FE0" w14:textId="496C17BD" w:rsidR="0038195E" w:rsidRDefault="00A84206">
          <w:pPr>
            <w:pStyle w:val="TOC1"/>
            <w:rPr>
              <w:rFonts w:eastAsiaTheme="minorEastAsia" w:cstheme="minorBidi"/>
              <w:noProof/>
              <w:snapToGrid/>
              <w:szCs w:val="22"/>
              <w:lang w:val="en-GB" w:eastAsia="zh-CN"/>
            </w:rPr>
          </w:pPr>
          <w:hyperlink w:anchor="_Toc97796621" w:history="1">
            <w:r w:rsidR="0038195E" w:rsidRPr="001D795A">
              <w:rPr>
                <w:rStyle w:val="Hyperlink"/>
                <w:noProof/>
                <w:lang w:val="en-GB"/>
              </w:rPr>
              <w:t xml:space="preserve">VII. </w:t>
            </w:r>
            <w:r w:rsidR="0038195E">
              <w:rPr>
                <w:rFonts w:eastAsiaTheme="minorEastAsia" w:cstheme="minorBidi"/>
                <w:noProof/>
                <w:snapToGrid/>
                <w:szCs w:val="22"/>
                <w:lang w:val="en-GB" w:eastAsia="zh-CN"/>
              </w:rPr>
              <w:tab/>
            </w:r>
            <w:r w:rsidR="0038195E" w:rsidRPr="001D795A">
              <w:rPr>
                <w:rStyle w:val="Hyperlink"/>
                <w:noProof/>
                <w:lang w:val="en-GB"/>
              </w:rPr>
              <w:t>Scientific and Technological Cooperation and Exchange of Information</w:t>
            </w:r>
            <w:r w:rsidR="0038195E">
              <w:rPr>
                <w:noProof/>
                <w:webHidden/>
              </w:rPr>
              <w:tab/>
            </w:r>
            <w:r w:rsidR="0038195E">
              <w:rPr>
                <w:noProof/>
                <w:webHidden/>
              </w:rPr>
              <w:fldChar w:fldCharType="begin"/>
            </w:r>
            <w:r w:rsidR="0038195E">
              <w:rPr>
                <w:noProof/>
                <w:webHidden/>
              </w:rPr>
              <w:instrText xml:space="preserve"> PAGEREF _Toc97796621 \h </w:instrText>
            </w:r>
            <w:r w:rsidR="0038195E">
              <w:rPr>
                <w:noProof/>
                <w:webHidden/>
              </w:rPr>
            </w:r>
            <w:r w:rsidR="0038195E">
              <w:rPr>
                <w:noProof/>
                <w:webHidden/>
              </w:rPr>
              <w:fldChar w:fldCharType="separate"/>
            </w:r>
            <w:r w:rsidR="008E3CAB">
              <w:rPr>
                <w:noProof/>
                <w:webHidden/>
              </w:rPr>
              <w:t>21</w:t>
            </w:r>
            <w:r w:rsidR="0038195E">
              <w:rPr>
                <w:noProof/>
                <w:webHidden/>
              </w:rPr>
              <w:fldChar w:fldCharType="end"/>
            </w:r>
          </w:hyperlink>
        </w:p>
        <w:p w14:paraId="430AB24D" w14:textId="339B1279" w:rsidR="0038195E" w:rsidRDefault="00A84206">
          <w:pPr>
            <w:pStyle w:val="TOC1"/>
            <w:rPr>
              <w:rFonts w:eastAsiaTheme="minorEastAsia" w:cstheme="minorBidi"/>
              <w:noProof/>
              <w:snapToGrid/>
              <w:szCs w:val="22"/>
              <w:lang w:val="en-GB" w:eastAsia="zh-CN"/>
            </w:rPr>
          </w:pPr>
          <w:hyperlink w:anchor="_Toc97796622" w:history="1">
            <w:r w:rsidR="0038195E" w:rsidRPr="001D795A">
              <w:rPr>
                <w:rStyle w:val="Hyperlink"/>
                <w:noProof/>
                <w:lang w:val="en-GB"/>
              </w:rPr>
              <w:t xml:space="preserve">VIII. </w:t>
            </w:r>
            <w:r w:rsidR="0038195E">
              <w:rPr>
                <w:rFonts w:eastAsiaTheme="minorEastAsia" w:cstheme="minorBidi"/>
                <w:noProof/>
                <w:snapToGrid/>
                <w:szCs w:val="22"/>
                <w:lang w:val="en-GB" w:eastAsia="zh-CN"/>
              </w:rPr>
              <w:tab/>
            </w:r>
            <w:r w:rsidR="0038195E" w:rsidRPr="001D795A">
              <w:rPr>
                <w:rStyle w:val="Hyperlink"/>
                <w:noProof/>
                <w:lang w:val="en-GB"/>
              </w:rPr>
              <w:t>Information to and Participation of the Public</w:t>
            </w:r>
            <w:r w:rsidR="0038195E">
              <w:rPr>
                <w:noProof/>
                <w:webHidden/>
              </w:rPr>
              <w:tab/>
            </w:r>
            <w:r w:rsidR="0038195E">
              <w:rPr>
                <w:noProof/>
                <w:webHidden/>
              </w:rPr>
              <w:fldChar w:fldCharType="begin"/>
            </w:r>
            <w:r w:rsidR="0038195E">
              <w:rPr>
                <w:noProof/>
                <w:webHidden/>
              </w:rPr>
              <w:instrText xml:space="preserve"> PAGEREF _Toc97796622 \h </w:instrText>
            </w:r>
            <w:r w:rsidR="0038195E">
              <w:rPr>
                <w:noProof/>
                <w:webHidden/>
              </w:rPr>
            </w:r>
            <w:r w:rsidR="0038195E">
              <w:rPr>
                <w:noProof/>
                <w:webHidden/>
              </w:rPr>
              <w:fldChar w:fldCharType="separate"/>
            </w:r>
            <w:r w:rsidR="008E3CAB">
              <w:rPr>
                <w:noProof/>
                <w:webHidden/>
              </w:rPr>
              <w:t>21</w:t>
            </w:r>
            <w:r w:rsidR="0038195E">
              <w:rPr>
                <w:noProof/>
                <w:webHidden/>
              </w:rPr>
              <w:fldChar w:fldCharType="end"/>
            </w:r>
          </w:hyperlink>
        </w:p>
        <w:p w14:paraId="0C670A38" w14:textId="7AAEB7D3" w:rsidR="0038195E" w:rsidRDefault="00A84206">
          <w:pPr>
            <w:pStyle w:val="TOC1"/>
            <w:rPr>
              <w:rFonts w:eastAsiaTheme="minorEastAsia" w:cstheme="minorBidi"/>
              <w:noProof/>
              <w:snapToGrid/>
              <w:szCs w:val="22"/>
              <w:lang w:val="en-GB" w:eastAsia="zh-CN"/>
            </w:rPr>
          </w:pPr>
          <w:hyperlink w:anchor="_Toc97796623" w:history="1">
            <w:r w:rsidR="0038195E" w:rsidRPr="001D795A">
              <w:rPr>
                <w:rStyle w:val="Hyperlink"/>
                <w:noProof/>
                <w:lang w:val="en-GB"/>
              </w:rPr>
              <w:t xml:space="preserve">IX. </w:t>
            </w:r>
            <w:r w:rsidR="0038195E">
              <w:rPr>
                <w:rFonts w:eastAsiaTheme="minorEastAsia" w:cstheme="minorBidi"/>
                <w:noProof/>
                <w:snapToGrid/>
                <w:szCs w:val="22"/>
                <w:lang w:val="en-GB" w:eastAsia="zh-CN"/>
              </w:rPr>
              <w:tab/>
            </w:r>
            <w:r w:rsidR="0038195E" w:rsidRPr="001D795A">
              <w:rPr>
                <w:rStyle w:val="Hyperlink"/>
                <w:noProof/>
                <w:lang w:val="en-GB"/>
              </w:rPr>
              <w:t>Decision-making on Siting and Land-use Planning</w:t>
            </w:r>
            <w:r w:rsidR="0038195E">
              <w:rPr>
                <w:noProof/>
                <w:webHidden/>
              </w:rPr>
              <w:tab/>
            </w:r>
            <w:r w:rsidR="0038195E">
              <w:rPr>
                <w:noProof/>
                <w:webHidden/>
              </w:rPr>
              <w:fldChar w:fldCharType="begin"/>
            </w:r>
            <w:r w:rsidR="0038195E">
              <w:rPr>
                <w:noProof/>
                <w:webHidden/>
              </w:rPr>
              <w:instrText xml:space="preserve"> PAGEREF _Toc97796623 \h </w:instrText>
            </w:r>
            <w:r w:rsidR="0038195E">
              <w:rPr>
                <w:noProof/>
                <w:webHidden/>
              </w:rPr>
            </w:r>
            <w:r w:rsidR="0038195E">
              <w:rPr>
                <w:noProof/>
                <w:webHidden/>
              </w:rPr>
              <w:fldChar w:fldCharType="separate"/>
            </w:r>
            <w:r w:rsidR="008E3CAB">
              <w:rPr>
                <w:noProof/>
                <w:webHidden/>
              </w:rPr>
              <w:t>24</w:t>
            </w:r>
            <w:r w:rsidR="0038195E">
              <w:rPr>
                <w:noProof/>
                <w:webHidden/>
              </w:rPr>
              <w:fldChar w:fldCharType="end"/>
            </w:r>
          </w:hyperlink>
        </w:p>
        <w:p w14:paraId="67FFBC71" w14:textId="73B251C8" w:rsidR="0038195E" w:rsidRDefault="00A84206">
          <w:pPr>
            <w:pStyle w:val="TOC1"/>
            <w:rPr>
              <w:rFonts w:eastAsiaTheme="minorEastAsia" w:cstheme="minorBidi"/>
              <w:noProof/>
              <w:snapToGrid/>
              <w:szCs w:val="22"/>
              <w:lang w:val="en-GB" w:eastAsia="zh-CN"/>
            </w:rPr>
          </w:pPr>
          <w:hyperlink w:anchor="_Toc97796624" w:history="1">
            <w:r w:rsidR="0038195E" w:rsidRPr="001D795A">
              <w:rPr>
                <w:rStyle w:val="Hyperlink"/>
                <w:noProof/>
                <w:lang w:val="en-GB"/>
              </w:rPr>
              <w:t xml:space="preserve">X. </w:t>
            </w:r>
            <w:r w:rsidR="0038195E">
              <w:rPr>
                <w:rFonts w:eastAsiaTheme="minorEastAsia" w:cstheme="minorBidi"/>
                <w:noProof/>
                <w:snapToGrid/>
                <w:szCs w:val="22"/>
                <w:lang w:val="en-GB" w:eastAsia="zh-CN"/>
              </w:rPr>
              <w:tab/>
            </w:r>
            <w:r w:rsidR="0038195E" w:rsidRPr="001D795A">
              <w:rPr>
                <w:rStyle w:val="Hyperlink"/>
                <w:noProof/>
                <w:lang w:val="en-GB"/>
              </w:rPr>
              <w:t>Good Practices in Implementation</w:t>
            </w:r>
            <w:r w:rsidR="0038195E">
              <w:rPr>
                <w:noProof/>
                <w:webHidden/>
              </w:rPr>
              <w:tab/>
            </w:r>
            <w:r w:rsidR="0038195E">
              <w:rPr>
                <w:noProof/>
                <w:webHidden/>
              </w:rPr>
              <w:fldChar w:fldCharType="begin"/>
            </w:r>
            <w:r w:rsidR="0038195E">
              <w:rPr>
                <w:noProof/>
                <w:webHidden/>
              </w:rPr>
              <w:instrText xml:space="preserve"> PAGEREF _Toc97796624 \h </w:instrText>
            </w:r>
            <w:r w:rsidR="0038195E">
              <w:rPr>
                <w:noProof/>
                <w:webHidden/>
              </w:rPr>
            </w:r>
            <w:r w:rsidR="0038195E">
              <w:rPr>
                <w:noProof/>
                <w:webHidden/>
              </w:rPr>
              <w:fldChar w:fldCharType="separate"/>
            </w:r>
            <w:r w:rsidR="008E3CAB">
              <w:rPr>
                <w:noProof/>
                <w:webHidden/>
              </w:rPr>
              <w:t>25</w:t>
            </w:r>
            <w:r w:rsidR="0038195E">
              <w:rPr>
                <w:noProof/>
                <w:webHidden/>
              </w:rPr>
              <w:fldChar w:fldCharType="end"/>
            </w:r>
          </w:hyperlink>
        </w:p>
        <w:p w14:paraId="58ED1A6F" w14:textId="45ADA326" w:rsidR="0038195E" w:rsidRDefault="00A84206">
          <w:pPr>
            <w:pStyle w:val="TOC1"/>
            <w:rPr>
              <w:rFonts w:eastAsiaTheme="minorEastAsia" w:cstheme="minorBidi"/>
              <w:noProof/>
              <w:snapToGrid/>
              <w:szCs w:val="22"/>
              <w:lang w:val="en-GB" w:eastAsia="zh-CN"/>
            </w:rPr>
          </w:pPr>
          <w:hyperlink w:anchor="_Toc97796625" w:history="1">
            <w:r w:rsidR="0038195E" w:rsidRPr="001D795A">
              <w:rPr>
                <w:rStyle w:val="Hyperlink"/>
                <w:noProof/>
                <w:lang w:val="en-GB"/>
              </w:rPr>
              <w:t xml:space="preserve">XI. </w:t>
            </w:r>
            <w:r w:rsidR="0038195E">
              <w:rPr>
                <w:rFonts w:eastAsiaTheme="minorEastAsia" w:cstheme="minorBidi"/>
                <w:noProof/>
                <w:snapToGrid/>
                <w:szCs w:val="22"/>
                <w:lang w:val="en-GB" w:eastAsia="zh-CN"/>
              </w:rPr>
              <w:tab/>
            </w:r>
            <w:r w:rsidR="0038195E" w:rsidRPr="001D795A">
              <w:rPr>
                <w:rStyle w:val="Hyperlink"/>
                <w:noProof/>
                <w:lang w:val="en-GB"/>
              </w:rPr>
              <w:t>Reporting on Past Industrial Accidents</w:t>
            </w:r>
            <w:r w:rsidR="0038195E">
              <w:rPr>
                <w:noProof/>
                <w:webHidden/>
              </w:rPr>
              <w:tab/>
            </w:r>
            <w:r w:rsidR="0038195E">
              <w:rPr>
                <w:noProof/>
                <w:webHidden/>
              </w:rPr>
              <w:fldChar w:fldCharType="begin"/>
            </w:r>
            <w:r w:rsidR="0038195E">
              <w:rPr>
                <w:noProof/>
                <w:webHidden/>
              </w:rPr>
              <w:instrText xml:space="preserve"> PAGEREF _Toc97796625 \h </w:instrText>
            </w:r>
            <w:r w:rsidR="0038195E">
              <w:rPr>
                <w:noProof/>
                <w:webHidden/>
              </w:rPr>
            </w:r>
            <w:r w:rsidR="0038195E">
              <w:rPr>
                <w:noProof/>
                <w:webHidden/>
              </w:rPr>
              <w:fldChar w:fldCharType="separate"/>
            </w:r>
            <w:r w:rsidR="008E3CAB">
              <w:rPr>
                <w:noProof/>
                <w:webHidden/>
              </w:rPr>
              <w:t>26</w:t>
            </w:r>
            <w:r w:rsidR="0038195E">
              <w:rPr>
                <w:noProof/>
                <w:webHidden/>
              </w:rPr>
              <w:fldChar w:fldCharType="end"/>
            </w:r>
          </w:hyperlink>
        </w:p>
        <w:p w14:paraId="3D2855D7" w14:textId="1B1BF6EF" w:rsidR="002F1ACB" w:rsidRPr="000A7E5C" w:rsidRDefault="00D6569B" w:rsidP="002F1ACB">
          <w:pPr>
            <w:ind w:left="720"/>
            <w:rPr>
              <w:rFonts w:eastAsiaTheme="minorEastAsia"/>
              <w:lang w:val="en-GB"/>
            </w:rPr>
          </w:pPr>
          <w:r w:rsidRPr="000A7E5C">
            <w:rPr>
              <w:rFonts w:cstheme="minorHAnsi"/>
              <w:b/>
              <w:bCs/>
              <w:noProof/>
              <w:szCs w:val="22"/>
              <w:lang w:val="en-GB"/>
            </w:rPr>
            <w:lastRenderedPageBreak/>
            <w:fldChar w:fldCharType="end"/>
          </w:r>
          <w:r w:rsidR="002F1ACB" w:rsidRPr="000A7E5C">
            <w:rPr>
              <w:rFonts w:eastAsiaTheme="minorEastAsia"/>
              <w:lang w:val="en-GB"/>
            </w:rPr>
            <w:t xml:space="preserve">Annex </w:t>
          </w:r>
          <w:r w:rsidR="002F7FE9" w:rsidRPr="000A7E5C">
            <w:rPr>
              <w:rFonts w:eastAsiaTheme="minorEastAsia"/>
              <w:lang w:val="en-GB"/>
            </w:rPr>
            <w:t>1</w:t>
          </w:r>
          <w:r w:rsidR="002F1ACB" w:rsidRPr="000A7E5C">
            <w:rPr>
              <w:rFonts w:eastAsiaTheme="minorEastAsia"/>
              <w:lang w:val="en-GB"/>
            </w:rPr>
            <w:t xml:space="preserve"> - Template for the notification of hazardous activities in accordance with </w:t>
          </w:r>
          <w:r w:rsidR="00996F17" w:rsidRPr="000A7E5C">
            <w:rPr>
              <w:rFonts w:eastAsiaTheme="minorEastAsia"/>
              <w:lang w:val="en-GB"/>
            </w:rPr>
            <w:t>A</w:t>
          </w:r>
          <w:r w:rsidR="002F1ACB" w:rsidRPr="000A7E5C">
            <w:rPr>
              <w:rFonts w:eastAsiaTheme="minorEastAsia"/>
              <w:lang w:val="en-GB"/>
            </w:rPr>
            <w:t xml:space="preserve">rticle 4 of and </w:t>
          </w:r>
          <w:r w:rsidR="00996F17" w:rsidRPr="000A7E5C">
            <w:rPr>
              <w:rFonts w:eastAsiaTheme="minorEastAsia"/>
              <w:lang w:val="en-GB"/>
            </w:rPr>
            <w:t>A</w:t>
          </w:r>
          <w:r w:rsidR="002F1ACB" w:rsidRPr="000A7E5C">
            <w:rPr>
              <w:rFonts w:eastAsiaTheme="minorEastAsia"/>
              <w:lang w:val="en-GB"/>
            </w:rPr>
            <w:t>nnex III to the ECE Convention on the Transboundary Effects of Industrial Accidents</w:t>
          </w:r>
        </w:p>
        <w:p w14:paraId="360189D9" w14:textId="4F71E65B" w:rsidR="001F575B" w:rsidRPr="000A7E5C" w:rsidRDefault="00A84206" w:rsidP="00040573">
          <w:pPr>
            <w:rPr>
              <w:lang w:val="en-GB"/>
            </w:rPr>
          </w:pPr>
        </w:p>
      </w:sdtContent>
    </w:sdt>
    <w:p w14:paraId="0CBB11F2" w14:textId="39087090" w:rsidR="004E1846" w:rsidRPr="000A7E5C" w:rsidRDefault="00085969" w:rsidP="000A07F1">
      <w:pPr>
        <w:spacing w:after="120"/>
        <w:jc w:val="both"/>
        <w:rPr>
          <w:rFonts w:cstheme="minorHAnsi"/>
          <w:lang w:val="en-GB"/>
        </w:rPr>
      </w:pPr>
      <w:r w:rsidRPr="000A7E5C">
        <w:rPr>
          <w:rFonts w:cstheme="minorHAnsi"/>
          <w:lang w:val="en-GB"/>
        </w:rPr>
        <w:t xml:space="preserve">Please complete </w:t>
      </w:r>
      <w:r w:rsidR="0047515D" w:rsidRPr="000A7E5C">
        <w:rPr>
          <w:rFonts w:cstheme="minorHAnsi"/>
          <w:lang w:val="en-GB"/>
        </w:rPr>
        <w:t>each section</w:t>
      </w:r>
      <w:r w:rsidR="0042144D" w:rsidRPr="000A7E5C">
        <w:rPr>
          <w:rFonts w:cstheme="minorHAnsi"/>
          <w:lang w:val="en-GB"/>
        </w:rPr>
        <w:t xml:space="preserve"> of the reporting format</w:t>
      </w:r>
      <w:r w:rsidRPr="000A7E5C">
        <w:rPr>
          <w:rFonts w:cstheme="minorHAnsi"/>
          <w:lang w:val="en-GB"/>
        </w:rPr>
        <w:t xml:space="preserve"> to the fullest extent possible. </w:t>
      </w:r>
      <w:r w:rsidR="0042144D" w:rsidRPr="000A7E5C">
        <w:rPr>
          <w:rFonts w:cstheme="minorHAnsi"/>
          <w:lang w:val="en-GB"/>
        </w:rPr>
        <w:t>Respondents</w:t>
      </w:r>
      <w:r w:rsidR="00F24831" w:rsidRPr="000A7E5C">
        <w:rPr>
          <w:rFonts w:cstheme="minorHAnsi"/>
          <w:lang w:val="en-GB"/>
        </w:rPr>
        <w:t xml:space="preserve"> are encouraged to work with all relevant authorities to</w:t>
      </w:r>
      <w:r w:rsidR="00A66E0E" w:rsidRPr="000A7E5C">
        <w:rPr>
          <w:rFonts w:cstheme="minorHAnsi"/>
          <w:lang w:val="en-GB"/>
        </w:rPr>
        <w:t xml:space="preserve"> coordinate and</w:t>
      </w:r>
      <w:r w:rsidR="00F24831" w:rsidRPr="000A7E5C">
        <w:rPr>
          <w:rFonts w:cstheme="minorHAnsi"/>
          <w:lang w:val="en-GB"/>
        </w:rPr>
        <w:t xml:space="preserve"> submit a single national response. </w:t>
      </w:r>
      <w:r w:rsidR="004E1846" w:rsidRPr="000A7E5C">
        <w:rPr>
          <w:rFonts w:cstheme="minorHAnsi"/>
          <w:lang w:val="en-GB"/>
        </w:rPr>
        <w:t>In accordance with Decision 2016/2</w:t>
      </w:r>
      <w:r w:rsidR="00B0158D" w:rsidRPr="000A7E5C">
        <w:rPr>
          <w:rFonts w:cstheme="minorHAnsi"/>
          <w:lang w:val="en-GB"/>
        </w:rPr>
        <w:t xml:space="preserve"> on reporting requirements under the Convention</w:t>
      </w:r>
      <w:r w:rsidR="00746968" w:rsidRPr="000A7E5C">
        <w:rPr>
          <w:rFonts w:cstheme="minorHAnsi"/>
          <w:lang w:val="en-GB"/>
        </w:rPr>
        <w:t xml:space="preserve"> (ECE/CP.TEIA/32/Add.1)</w:t>
      </w:r>
      <w:r w:rsidR="004E1846" w:rsidRPr="000A7E5C">
        <w:rPr>
          <w:rFonts w:cstheme="minorHAnsi"/>
          <w:lang w:val="en-GB"/>
        </w:rPr>
        <w:t xml:space="preserve">, the </w:t>
      </w:r>
      <w:r w:rsidR="00B0158D" w:rsidRPr="000A7E5C">
        <w:rPr>
          <w:rFonts w:cstheme="minorHAnsi"/>
          <w:lang w:val="en-GB"/>
        </w:rPr>
        <w:t xml:space="preserve">national implementation </w:t>
      </w:r>
      <w:r w:rsidR="004E1846" w:rsidRPr="000A7E5C">
        <w:rPr>
          <w:rFonts w:cstheme="minorHAnsi"/>
          <w:lang w:val="en-GB"/>
        </w:rPr>
        <w:t>reports should be returned at the latest by 31 October 2023 to the UNECE secretariat electronically (</w:t>
      </w:r>
      <w:hyperlink r:id="rId14" w:history="1">
        <w:r w:rsidR="004E1846" w:rsidRPr="000A7E5C">
          <w:rPr>
            <w:rStyle w:val="Hyperlink"/>
            <w:rFonts w:cstheme="minorHAnsi"/>
            <w:lang w:val="en-GB"/>
          </w:rPr>
          <w:t>ece-teia.conv@un.org</w:t>
        </w:r>
      </w:hyperlink>
      <w:r w:rsidR="004E1846" w:rsidRPr="000A7E5C">
        <w:rPr>
          <w:rFonts w:cstheme="minorHAnsi"/>
          <w:lang w:val="en-GB"/>
        </w:rPr>
        <w:t>)</w:t>
      </w:r>
      <w:r w:rsidR="000073CC" w:rsidRPr="000A7E5C">
        <w:rPr>
          <w:rFonts w:cstheme="minorHAnsi"/>
          <w:lang w:val="en-GB"/>
        </w:rPr>
        <w:t xml:space="preserve"> through countries’ national Focal Points</w:t>
      </w:r>
      <w:r w:rsidR="004E1846" w:rsidRPr="000A7E5C">
        <w:rPr>
          <w:rFonts w:cstheme="minorHAnsi"/>
          <w:lang w:val="en-GB"/>
        </w:rPr>
        <w:t xml:space="preserve">. Early submissions will be highly appreciated </w:t>
      </w:r>
      <w:r w:rsidR="00856E2D" w:rsidRPr="000A7E5C">
        <w:rPr>
          <w:rFonts w:cstheme="minorHAnsi"/>
          <w:lang w:val="en-GB"/>
        </w:rPr>
        <w:t>and give</w:t>
      </w:r>
      <w:r w:rsidR="004E1846" w:rsidRPr="000A7E5C">
        <w:rPr>
          <w:rFonts w:cstheme="minorHAnsi"/>
          <w:lang w:val="en-GB"/>
        </w:rPr>
        <w:t xml:space="preserve"> sufficient time for the W</w:t>
      </w:r>
      <w:r w:rsidR="00DF56E2" w:rsidRPr="000A7E5C">
        <w:rPr>
          <w:rFonts w:cstheme="minorHAnsi"/>
          <w:lang w:val="en-GB"/>
        </w:rPr>
        <w:t xml:space="preserve">orking </w:t>
      </w:r>
      <w:r w:rsidR="004E1846" w:rsidRPr="000A7E5C">
        <w:rPr>
          <w:rFonts w:cstheme="minorHAnsi"/>
          <w:lang w:val="en-GB"/>
        </w:rPr>
        <w:t>G</w:t>
      </w:r>
      <w:r w:rsidR="00DF56E2" w:rsidRPr="000A7E5C">
        <w:rPr>
          <w:rFonts w:cstheme="minorHAnsi"/>
          <w:lang w:val="en-GB"/>
        </w:rPr>
        <w:t xml:space="preserve">roup on </w:t>
      </w:r>
      <w:r w:rsidR="004E1846" w:rsidRPr="000A7E5C">
        <w:rPr>
          <w:rFonts w:cstheme="minorHAnsi"/>
          <w:lang w:val="en-GB"/>
        </w:rPr>
        <w:t>I</w:t>
      </w:r>
      <w:r w:rsidR="00DF56E2" w:rsidRPr="000A7E5C">
        <w:rPr>
          <w:rFonts w:cstheme="minorHAnsi"/>
          <w:lang w:val="en-GB"/>
        </w:rPr>
        <w:t>mplementation</w:t>
      </w:r>
      <w:r w:rsidR="004E1846" w:rsidRPr="000A7E5C">
        <w:rPr>
          <w:rFonts w:cstheme="minorHAnsi"/>
          <w:lang w:val="en-GB"/>
        </w:rPr>
        <w:t xml:space="preserve"> to examine the reports and, whenever needed, to engage in a dialogue with reporting countries.</w:t>
      </w:r>
      <w:r w:rsidR="000A07F1" w:rsidRPr="000A7E5C">
        <w:rPr>
          <w:rFonts w:cstheme="minorHAnsi"/>
          <w:lang w:val="en-GB"/>
        </w:rPr>
        <w:t xml:space="preserve"> A list of the current Focal Points is available at: </w:t>
      </w:r>
      <w:hyperlink r:id="rId15" w:history="1">
        <w:r w:rsidR="00CD187E" w:rsidRPr="000A7E5C">
          <w:rPr>
            <w:rStyle w:val="Hyperlink"/>
            <w:rFonts w:cstheme="minorHAnsi"/>
            <w:lang w:val="en-GB"/>
          </w:rPr>
          <w:t>https://unece.org/contacts-1</w:t>
        </w:r>
      </w:hyperlink>
      <w:r w:rsidR="00CD187E" w:rsidRPr="000A7E5C">
        <w:rPr>
          <w:rFonts w:cstheme="minorHAnsi"/>
          <w:lang w:val="en-GB"/>
        </w:rPr>
        <w:t>.</w:t>
      </w:r>
    </w:p>
    <w:p w14:paraId="4DC1639B" w14:textId="7214501B" w:rsidR="003D2FBB" w:rsidRPr="000A7E5C" w:rsidRDefault="00DC7E20" w:rsidP="00746D68">
      <w:pPr>
        <w:spacing w:after="120"/>
        <w:jc w:val="both"/>
        <w:rPr>
          <w:rFonts w:cstheme="minorHAnsi"/>
          <w:lang w:val="en-GB"/>
        </w:rPr>
      </w:pPr>
      <w:r w:rsidRPr="000A7E5C">
        <w:rPr>
          <w:rFonts w:cstheme="minorHAnsi"/>
          <w:lang w:val="en-GB"/>
        </w:rPr>
        <w:t xml:space="preserve">Following </w:t>
      </w:r>
      <w:r w:rsidR="005E48D8" w:rsidRPr="000A7E5C">
        <w:rPr>
          <w:rFonts w:cstheme="minorHAnsi"/>
          <w:lang w:val="en-GB"/>
        </w:rPr>
        <w:t xml:space="preserve">the </w:t>
      </w:r>
      <w:r w:rsidR="00DF56E2" w:rsidRPr="000A7E5C">
        <w:rPr>
          <w:rFonts w:cstheme="minorHAnsi"/>
          <w:lang w:val="en-GB"/>
        </w:rPr>
        <w:t>above</w:t>
      </w:r>
      <w:r w:rsidR="000A07F1" w:rsidRPr="000A7E5C">
        <w:rPr>
          <w:rFonts w:cstheme="minorHAnsi"/>
          <w:lang w:val="en-GB"/>
        </w:rPr>
        <w:t xml:space="preserve"> </w:t>
      </w:r>
      <w:r w:rsidR="00A66E0E" w:rsidRPr="000A7E5C">
        <w:rPr>
          <w:rFonts w:cstheme="minorHAnsi"/>
          <w:lang w:val="en-GB"/>
        </w:rPr>
        <w:t>deadline for submission</w:t>
      </w:r>
      <w:r w:rsidRPr="000A7E5C">
        <w:rPr>
          <w:rFonts w:cstheme="minorHAnsi"/>
          <w:lang w:val="en-GB"/>
        </w:rPr>
        <w:t xml:space="preserve">s, the Working Group on Implementation </w:t>
      </w:r>
      <w:r w:rsidR="0065473A" w:rsidRPr="000A7E5C">
        <w:rPr>
          <w:rFonts w:cstheme="minorHAnsi"/>
          <w:lang w:val="en-GB"/>
        </w:rPr>
        <w:t xml:space="preserve">will </w:t>
      </w:r>
      <w:r w:rsidR="0042144D" w:rsidRPr="000A7E5C">
        <w:rPr>
          <w:rFonts w:cstheme="minorHAnsi"/>
          <w:lang w:val="en-GB"/>
        </w:rPr>
        <w:t xml:space="preserve">evaluate </w:t>
      </w:r>
      <w:r w:rsidRPr="000A7E5C">
        <w:rPr>
          <w:rFonts w:cstheme="minorHAnsi"/>
          <w:lang w:val="en-GB"/>
        </w:rPr>
        <w:t>all national implementation reports and share its findings with the Conference of the Parties</w:t>
      </w:r>
      <w:r w:rsidR="00F02C90" w:rsidRPr="000A7E5C">
        <w:rPr>
          <w:rFonts w:cstheme="minorHAnsi"/>
          <w:lang w:val="en-GB"/>
        </w:rPr>
        <w:t xml:space="preserve"> at its next meeting</w:t>
      </w:r>
      <w:r w:rsidRPr="000A7E5C">
        <w:rPr>
          <w:rFonts w:cstheme="minorHAnsi"/>
          <w:lang w:val="en-GB"/>
        </w:rPr>
        <w:t>. Moreover, the</w:t>
      </w:r>
      <w:r w:rsidR="0065473A" w:rsidRPr="000A7E5C">
        <w:rPr>
          <w:rFonts w:cstheme="minorHAnsi"/>
          <w:lang w:val="en-GB"/>
        </w:rPr>
        <w:t>ir</w:t>
      </w:r>
      <w:r w:rsidRPr="000A7E5C">
        <w:rPr>
          <w:rFonts w:cstheme="minorHAnsi"/>
          <w:lang w:val="en-GB"/>
        </w:rPr>
        <w:t xml:space="preserve"> </w:t>
      </w:r>
      <w:r w:rsidR="0065473A" w:rsidRPr="000A7E5C">
        <w:rPr>
          <w:rFonts w:cstheme="minorHAnsi"/>
          <w:lang w:val="en-GB"/>
        </w:rPr>
        <w:t>findings</w:t>
      </w:r>
      <w:r w:rsidRPr="000A7E5C">
        <w:rPr>
          <w:rFonts w:cstheme="minorHAnsi"/>
          <w:lang w:val="en-GB"/>
        </w:rPr>
        <w:t xml:space="preserve"> </w:t>
      </w:r>
      <w:r w:rsidR="0065473A" w:rsidRPr="000A7E5C">
        <w:rPr>
          <w:rFonts w:cstheme="minorHAnsi"/>
          <w:lang w:val="en-GB"/>
        </w:rPr>
        <w:t xml:space="preserve">will </w:t>
      </w:r>
      <w:r w:rsidR="00F02C90" w:rsidRPr="000A7E5C">
        <w:rPr>
          <w:rFonts w:cstheme="minorHAnsi"/>
          <w:lang w:val="en-GB"/>
        </w:rPr>
        <w:t>support the development of</w:t>
      </w:r>
      <w:r w:rsidRPr="000A7E5C">
        <w:rPr>
          <w:rFonts w:cstheme="minorHAnsi"/>
          <w:lang w:val="en-GB"/>
        </w:rPr>
        <w:t xml:space="preserve"> future work and activities</w:t>
      </w:r>
      <w:r w:rsidR="00F02C90" w:rsidRPr="000A7E5C">
        <w:rPr>
          <w:rFonts w:cstheme="minorHAnsi"/>
          <w:lang w:val="en-GB"/>
        </w:rPr>
        <w:t xml:space="preserve"> set out</w:t>
      </w:r>
      <w:r w:rsidRPr="000A7E5C">
        <w:rPr>
          <w:rFonts w:cstheme="minorHAnsi"/>
          <w:lang w:val="en-GB"/>
        </w:rPr>
        <w:t xml:space="preserve"> under the Convention.</w:t>
      </w:r>
    </w:p>
    <w:p w14:paraId="12FAB339" w14:textId="36BA3BE4" w:rsidR="004E2F0A" w:rsidRPr="000A7E5C" w:rsidRDefault="004E2F0A" w:rsidP="00085969">
      <w:pPr>
        <w:widowControl/>
        <w:spacing w:after="160" w:line="259" w:lineRule="auto"/>
        <w:jc w:val="both"/>
        <w:rPr>
          <w:rFonts w:cstheme="minorHAnsi"/>
          <w:lang w:val="en-GB"/>
        </w:rPr>
      </w:pPr>
      <w:r w:rsidRPr="000A7E5C">
        <w:rPr>
          <w:rFonts w:cstheme="minorHAnsi"/>
          <w:lang w:val="en-GB"/>
        </w:rPr>
        <w:br w:type="page"/>
      </w:r>
    </w:p>
    <w:p w14:paraId="7097BC9E" w14:textId="71E8E891" w:rsidR="00971579" w:rsidRPr="000A7E5C" w:rsidRDefault="00B33B86" w:rsidP="00971579">
      <w:pPr>
        <w:pStyle w:val="Heading1"/>
        <w:rPr>
          <w:lang w:val="en-GB"/>
        </w:rPr>
      </w:pPr>
      <w:bookmarkStart w:id="0" w:name="_Toc97796615"/>
      <w:r w:rsidRPr="000A7E5C">
        <w:rPr>
          <w:lang w:val="en-GB"/>
        </w:rPr>
        <w:lastRenderedPageBreak/>
        <w:t>I</w:t>
      </w:r>
      <w:r w:rsidR="00681C4D" w:rsidRPr="000A7E5C">
        <w:rPr>
          <w:lang w:val="en-GB"/>
        </w:rPr>
        <w:t xml:space="preserve">. </w:t>
      </w:r>
      <w:r w:rsidR="00681C4D" w:rsidRPr="000A7E5C">
        <w:rPr>
          <w:lang w:val="en-GB"/>
        </w:rPr>
        <w:tab/>
      </w:r>
      <w:r w:rsidR="00971579" w:rsidRPr="000A7E5C">
        <w:rPr>
          <w:lang w:val="en-GB"/>
        </w:rPr>
        <w:t>C</w:t>
      </w:r>
      <w:r w:rsidR="00681C4D" w:rsidRPr="000A7E5C">
        <w:rPr>
          <w:lang w:val="en-GB"/>
        </w:rPr>
        <w:t>ompetent Authorities</w:t>
      </w:r>
      <w:r w:rsidR="0076247F" w:rsidRPr="000A7E5C">
        <w:rPr>
          <w:lang w:val="en-GB"/>
        </w:rPr>
        <w:t xml:space="preserve"> and </w:t>
      </w:r>
      <w:r w:rsidR="00B81BC4" w:rsidRPr="000A7E5C">
        <w:rPr>
          <w:lang w:val="en-GB"/>
        </w:rPr>
        <w:t>Focal Point</w:t>
      </w:r>
      <w:r w:rsidR="0091346A" w:rsidRPr="000A7E5C">
        <w:rPr>
          <w:lang w:val="en-GB"/>
        </w:rPr>
        <w:t>s</w:t>
      </w:r>
      <w:bookmarkEnd w:id="0"/>
      <w:r w:rsidR="00B81BC4" w:rsidRPr="000A7E5C">
        <w:rPr>
          <w:lang w:val="en-GB"/>
        </w:rPr>
        <w:t xml:space="preserve"> </w:t>
      </w:r>
    </w:p>
    <w:p w14:paraId="21987DC9" w14:textId="6E61A231" w:rsidR="004E2F0A" w:rsidRPr="000A7E5C" w:rsidRDefault="008E0F18" w:rsidP="001F5ED5">
      <w:pPr>
        <w:widowControl/>
        <w:spacing w:after="160" w:line="259" w:lineRule="auto"/>
        <w:ind w:firstLine="720"/>
        <w:rPr>
          <w:rFonts w:ascii="Helvetica" w:hAnsi="Helvetica" w:cs="Helvetica"/>
          <w:i/>
          <w:iCs/>
          <w:lang w:val="en-GB"/>
        </w:rPr>
      </w:pPr>
      <w:r w:rsidRPr="000A7E5C">
        <w:rPr>
          <w:rFonts w:ascii="Helvetica" w:hAnsi="Helvetica" w:cs="Helvetica"/>
          <w:i/>
          <w:iCs/>
          <w:lang w:val="en-GB"/>
        </w:rPr>
        <w:t xml:space="preserve">Please refer to </w:t>
      </w:r>
      <w:r w:rsidR="00FA45AE" w:rsidRPr="000A7E5C">
        <w:rPr>
          <w:rFonts w:ascii="Helvetica" w:hAnsi="Helvetica" w:cs="Helvetica"/>
          <w:i/>
          <w:iCs/>
          <w:lang w:val="en-GB"/>
        </w:rPr>
        <w:t>Article 17</w:t>
      </w:r>
      <w:r w:rsidR="003A325B" w:rsidRPr="000A7E5C">
        <w:rPr>
          <w:rFonts w:ascii="Helvetica" w:hAnsi="Helvetica" w:cs="Helvetica"/>
          <w:i/>
          <w:iCs/>
          <w:lang w:val="en-GB"/>
        </w:rPr>
        <w:t xml:space="preserve"> of the </w:t>
      </w:r>
      <w:hyperlink r:id="rId16" w:history="1">
        <w:r w:rsidR="003A325B" w:rsidRPr="000A7E5C">
          <w:rPr>
            <w:rStyle w:val="Hyperlink"/>
            <w:rFonts w:ascii="Helvetica" w:hAnsi="Helvetica" w:cs="Helvetica"/>
            <w:i/>
            <w:iCs/>
            <w:lang w:val="en-GB"/>
          </w:rPr>
          <w:t>Convention</w:t>
        </w:r>
      </w:hyperlink>
    </w:p>
    <w:p w14:paraId="0B711BF4" w14:textId="22C2A386" w:rsidR="00A227BF" w:rsidRPr="000A7E5C" w:rsidRDefault="006A67AC" w:rsidP="00DE0350">
      <w:pPr>
        <w:pStyle w:val="ListParagraph"/>
        <w:numPr>
          <w:ilvl w:val="0"/>
          <w:numId w:val="9"/>
        </w:numPr>
        <w:spacing w:before="240" w:after="120"/>
        <w:rPr>
          <w:b/>
          <w:bCs/>
          <w:szCs w:val="24"/>
          <w:lang w:val="en-GB"/>
        </w:rPr>
      </w:pPr>
      <w:r w:rsidRPr="000A7E5C">
        <w:rPr>
          <w:b/>
          <w:bCs/>
          <w:szCs w:val="24"/>
          <w:lang w:val="en-GB"/>
        </w:rPr>
        <w:t>Country</w:t>
      </w:r>
      <w:r w:rsidR="009C168D">
        <w:rPr>
          <w:b/>
          <w:bCs/>
          <w:szCs w:val="24"/>
          <w:lang w:val="en-GB"/>
        </w:rPr>
        <w:t xml:space="preserve"> or Party</w:t>
      </w:r>
      <w:r w:rsidRPr="000A7E5C">
        <w:rPr>
          <w:b/>
          <w:bCs/>
          <w:szCs w:val="24"/>
          <w:lang w:val="en-GB"/>
        </w:rPr>
        <w:t xml:space="preserve">: </w:t>
      </w:r>
      <w:r w:rsidR="009F5C66" w:rsidRPr="000A7E5C">
        <w:rPr>
          <w:rFonts w:asciiTheme="majorBidi" w:hAnsiTheme="majorBidi" w:cstheme="majorBidi"/>
          <w:sz w:val="20"/>
          <w:szCs w:val="18"/>
          <w:lang w:val="en-GB"/>
        </w:rPr>
        <w:fldChar w:fldCharType="begin">
          <w:ffData>
            <w:name w:val=""/>
            <w:enabled/>
            <w:calcOnExit w:val="0"/>
            <w:textInput>
              <w:format w:val="TITLE CASE"/>
            </w:textInput>
          </w:ffData>
        </w:fldChar>
      </w:r>
      <w:r w:rsidR="009F5C66" w:rsidRPr="000A7E5C">
        <w:rPr>
          <w:rFonts w:asciiTheme="majorBidi" w:hAnsiTheme="majorBidi" w:cstheme="majorBidi"/>
          <w:sz w:val="20"/>
          <w:szCs w:val="18"/>
          <w:lang w:val="en-GB"/>
        </w:rPr>
        <w:instrText xml:space="preserve"> FORMTEXT </w:instrText>
      </w:r>
      <w:r w:rsidR="009F5C66" w:rsidRPr="000A7E5C">
        <w:rPr>
          <w:rFonts w:asciiTheme="majorBidi" w:hAnsiTheme="majorBidi" w:cstheme="majorBidi"/>
          <w:sz w:val="20"/>
          <w:szCs w:val="18"/>
          <w:lang w:val="en-GB"/>
        </w:rPr>
      </w:r>
      <w:r w:rsidR="009F5C66" w:rsidRPr="000A7E5C">
        <w:rPr>
          <w:rFonts w:asciiTheme="majorBidi" w:hAnsiTheme="majorBidi" w:cstheme="majorBidi"/>
          <w:sz w:val="20"/>
          <w:szCs w:val="18"/>
          <w:lang w:val="en-GB"/>
        </w:rPr>
        <w:fldChar w:fldCharType="separate"/>
      </w:r>
      <w:r w:rsidR="009F5C66" w:rsidRPr="000A7E5C">
        <w:rPr>
          <w:rFonts w:asciiTheme="majorBidi" w:hAnsiTheme="majorBidi" w:cstheme="majorBidi"/>
          <w:noProof/>
          <w:sz w:val="20"/>
          <w:szCs w:val="18"/>
          <w:lang w:val="en-GB"/>
        </w:rPr>
        <w:t> </w:t>
      </w:r>
      <w:r w:rsidR="009F5C66" w:rsidRPr="000A7E5C">
        <w:rPr>
          <w:rFonts w:asciiTheme="majorBidi" w:hAnsiTheme="majorBidi" w:cstheme="majorBidi"/>
          <w:noProof/>
          <w:sz w:val="20"/>
          <w:szCs w:val="18"/>
          <w:lang w:val="en-GB"/>
        </w:rPr>
        <w:t> </w:t>
      </w:r>
      <w:r w:rsidR="009F5C66" w:rsidRPr="000A7E5C">
        <w:rPr>
          <w:rFonts w:asciiTheme="majorBidi" w:hAnsiTheme="majorBidi" w:cstheme="majorBidi"/>
          <w:noProof/>
          <w:sz w:val="20"/>
          <w:szCs w:val="18"/>
          <w:lang w:val="en-GB"/>
        </w:rPr>
        <w:t> </w:t>
      </w:r>
      <w:r w:rsidR="009F5C66" w:rsidRPr="000A7E5C">
        <w:rPr>
          <w:rFonts w:asciiTheme="majorBidi" w:hAnsiTheme="majorBidi" w:cstheme="majorBidi"/>
          <w:noProof/>
          <w:sz w:val="20"/>
          <w:szCs w:val="18"/>
          <w:lang w:val="en-GB"/>
        </w:rPr>
        <w:t> </w:t>
      </w:r>
      <w:r w:rsidR="009F5C66" w:rsidRPr="000A7E5C">
        <w:rPr>
          <w:rFonts w:asciiTheme="majorBidi" w:hAnsiTheme="majorBidi" w:cstheme="majorBidi"/>
          <w:noProof/>
          <w:sz w:val="20"/>
          <w:szCs w:val="18"/>
          <w:lang w:val="en-GB"/>
        </w:rPr>
        <w:t> </w:t>
      </w:r>
      <w:r w:rsidR="009F5C66" w:rsidRPr="000A7E5C">
        <w:rPr>
          <w:rFonts w:asciiTheme="majorBidi" w:hAnsiTheme="majorBidi" w:cstheme="majorBidi"/>
          <w:sz w:val="20"/>
          <w:szCs w:val="18"/>
          <w:lang w:val="en-GB"/>
        </w:rPr>
        <w:fldChar w:fldCharType="end"/>
      </w:r>
      <w:r w:rsidR="00BF1BA3" w:rsidRPr="000A7E5C">
        <w:rPr>
          <w:rFonts w:asciiTheme="majorBidi" w:hAnsiTheme="majorBidi" w:cstheme="majorBidi"/>
          <w:sz w:val="20"/>
          <w:szCs w:val="18"/>
          <w:lang w:val="en-GB"/>
        </w:rPr>
        <w:tab/>
      </w:r>
    </w:p>
    <w:p w14:paraId="5E464796" w14:textId="77777777" w:rsidR="00DE0350" w:rsidRPr="000A7E5C" w:rsidRDefault="00DE0350" w:rsidP="00DE0350">
      <w:pPr>
        <w:pStyle w:val="ListParagraph"/>
        <w:spacing w:before="240" w:after="120"/>
        <w:ind w:left="1080"/>
        <w:rPr>
          <w:b/>
          <w:bCs/>
          <w:szCs w:val="24"/>
          <w:lang w:val="en-GB"/>
        </w:rPr>
      </w:pPr>
    </w:p>
    <w:p w14:paraId="37DA0BF1" w14:textId="15279396" w:rsidR="006A67AC" w:rsidRPr="000A7E5C" w:rsidRDefault="006A67AC" w:rsidP="000847F3">
      <w:pPr>
        <w:pStyle w:val="ListParagraph"/>
        <w:numPr>
          <w:ilvl w:val="0"/>
          <w:numId w:val="9"/>
        </w:numPr>
        <w:spacing w:after="120"/>
        <w:jc w:val="both"/>
        <w:rPr>
          <w:szCs w:val="24"/>
          <w:lang w:val="en-GB"/>
        </w:rPr>
      </w:pPr>
      <w:r w:rsidRPr="000A7E5C">
        <w:rPr>
          <w:b/>
          <w:szCs w:val="24"/>
          <w:lang w:val="en-GB"/>
        </w:rPr>
        <w:t>Person responsible for reporting</w:t>
      </w:r>
      <w:r w:rsidRPr="000A7E5C">
        <w:rPr>
          <w:szCs w:val="24"/>
          <w:lang w:val="en-GB"/>
        </w:rPr>
        <w:t xml:space="preserve"> – </w:t>
      </w:r>
      <w:r w:rsidR="00BE46FA" w:rsidRPr="000A7E5C">
        <w:rPr>
          <w:szCs w:val="24"/>
          <w:lang w:val="en-GB"/>
        </w:rPr>
        <w:t xml:space="preserve">in the below table, </w:t>
      </w:r>
      <w:r w:rsidRPr="000A7E5C">
        <w:rPr>
          <w:szCs w:val="24"/>
          <w:lang w:val="en-GB"/>
        </w:rPr>
        <w:t>please provide the contact details of the person who coordinated this report</w:t>
      </w:r>
      <w:r w:rsidR="00BE46FA" w:rsidRPr="000A7E5C">
        <w:rPr>
          <w:szCs w:val="24"/>
          <w:lang w:val="en-GB"/>
        </w:rPr>
        <w:t xml:space="preserve"> </w:t>
      </w:r>
      <w:r w:rsidRPr="000A7E5C">
        <w:rPr>
          <w:szCs w:val="24"/>
          <w:lang w:val="en-GB"/>
        </w:rPr>
        <w:t xml:space="preserve">and who could be contacted by the WGI members in case of questions during </w:t>
      </w:r>
      <w:r w:rsidR="00553649" w:rsidRPr="000A7E5C">
        <w:rPr>
          <w:szCs w:val="24"/>
          <w:lang w:val="en-GB"/>
        </w:rPr>
        <w:t>its</w:t>
      </w:r>
      <w:r w:rsidRPr="000A7E5C">
        <w:rPr>
          <w:szCs w:val="24"/>
          <w:lang w:val="en-GB"/>
        </w:rPr>
        <w:t xml:space="preserve"> evaluatio</w:t>
      </w:r>
      <w:r w:rsidR="00553649" w:rsidRPr="000A7E5C">
        <w:rPr>
          <w:szCs w:val="24"/>
          <w:lang w:val="en-GB"/>
        </w:rPr>
        <w:t>n</w:t>
      </w:r>
      <w:r w:rsidRPr="000A7E5C">
        <w:rPr>
          <w:szCs w:val="24"/>
          <w:lang w:val="en-GB"/>
        </w:rPr>
        <w:t>:</w:t>
      </w:r>
    </w:p>
    <w:tbl>
      <w:tblPr>
        <w:tblW w:w="7948"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330"/>
        <w:gridCol w:w="3178"/>
      </w:tblGrid>
      <w:tr w:rsidR="007146D9" w:rsidRPr="000A7E5C" w14:paraId="5F1ECB21" w14:textId="77777777" w:rsidTr="00D2760D">
        <w:trPr>
          <w:trHeight w:val="540"/>
        </w:trPr>
        <w:tc>
          <w:tcPr>
            <w:tcW w:w="1440" w:type="dxa"/>
            <w:shd w:val="clear" w:color="auto" w:fill="DEEAF6" w:themeFill="accent5" w:themeFillTint="33"/>
          </w:tcPr>
          <w:p w14:paraId="4308F052" w14:textId="0925E054" w:rsidR="006A67AC" w:rsidRPr="000A7E5C" w:rsidRDefault="00EE5AE6" w:rsidP="008F30EF">
            <w:pPr>
              <w:spacing w:before="60" w:after="60"/>
              <w:rPr>
                <w:sz w:val="20"/>
                <w:szCs w:val="18"/>
                <w:lang w:val="en-GB"/>
              </w:rPr>
            </w:pPr>
            <w:r w:rsidRPr="000A7E5C">
              <w:rPr>
                <w:sz w:val="20"/>
                <w:szCs w:val="18"/>
                <w:lang w:val="en-GB"/>
              </w:rPr>
              <w:t xml:space="preserve">a)  </w:t>
            </w:r>
            <w:r w:rsidR="006A67AC" w:rsidRPr="000A7E5C">
              <w:rPr>
                <w:sz w:val="20"/>
                <w:szCs w:val="18"/>
                <w:lang w:val="en-GB"/>
              </w:rPr>
              <w:t>Name</w:t>
            </w:r>
          </w:p>
        </w:tc>
        <w:bookmarkStart w:id="1" w:name="Text1"/>
        <w:tc>
          <w:tcPr>
            <w:tcW w:w="3330" w:type="dxa"/>
          </w:tcPr>
          <w:p w14:paraId="48F8567A" w14:textId="77777777" w:rsidR="006A67AC" w:rsidRPr="000A7E5C" w:rsidRDefault="006A67AC" w:rsidP="008F30EF">
            <w:pPr>
              <w:spacing w:before="60" w:after="60"/>
              <w:rPr>
                <w:rFonts w:asciiTheme="majorBidi" w:hAnsiTheme="majorBidi" w:cstheme="majorBidi"/>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bookmarkEnd w:id="1"/>
          </w:p>
        </w:tc>
        <w:tc>
          <w:tcPr>
            <w:tcW w:w="3178" w:type="dxa"/>
          </w:tcPr>
          <w:p w14:paraId="1B7FE9A2" w14:textId="3DF2DEF2" w:rsidR="004E14DD" w:rsidRPr="000A7E5C" w:rsidRDefault="00583908" w:rsidP="008F30EF">
            <w:pPr>
              <w:spacing w:before="60" w:after="60"/>
              <w:rPr>
                <w:sz w:val="4"/>
                <w:szCs w:val="4"/>
                <w:lang w:val="en-GB"/>
              </w:rPr>
            </w:pPr>
            <w:r w:rsidRPr="000A7E5C">
              <w:rPr>
                <w:sz w:val="20"/>
                <w:szCs w:val="18"/>
                <w:lang w:val="en-GB"/>
              </w:rPr>
              <w:t>b</w:t>
            </w:r>
            <w:r w:rsidR="00EE5AE6" w:rsidRPr="000A7E5C">
              <w:rPr>
                <w:sz w:val="20"/>
                <w:szCs w:val="18"/>
                <w:lang w:val="en-GB"/>
              </w:rPr>
              <w:t xml:space="preserve">)  </w:t>
            </w:r>
            <w:r w:rsidR="006A67AC" w:rsidRPr="000A7E5C">
              <w:rPr>
                <w:sz w:val="20"/>
                <w:szCs w:val="18"/>
                <w:lang w:val="en-GB"/>
              </w:rPr>
              <w:t>Is the person a Focal Point for the Convention?</w:t>
            </w:r>
            <w:r w:rsidR="006A67AC" w:rsidRPr="000A7E5C">
              <w:rPr>
                <w:rStyle w:val="FootnoteReference"/>
                <w:rFonts w:eastAsiaTheme="majorEastAsia"/>
                <w:sz w:val="20"/>
                <w:szCs w:val="18"/>
                <w:lang w:val="en-GB"/>
              </w:rPr>
              <w:t xml:space="preserve"> </w:t>
            </w:r>
            <w:r w:rsidR="006A67AC" w:rsidRPr="000A7E5C">
              <w:rPr>
                <w:rStyle w:val="FootnoteReference"/>
                <w:rFonts w:eastAsiaTheme="majorEastAsia"/>
                <w:sz w:val="20"/>
                <w:szCs w:val="18"/>
                <w:lang w:val="en-GB"/>
              </w:rPr>
              <w:footnoteReference w:id="5"/>
            </w:r>
            <w:r w:rsidR="006A67AC" w:rsidRPr="000A7E5C">
              <w:rPr>
                <w:sz w:val="20"/>
                <w:szCs w:val="18"/>
                <w:lang w:val="en-GB"/>
              </w:rPr>
              <w:br/>
            </w:r>
          </w:p>
          <w:p w14:paraId="4E5DC75E" w14:textId="77777777" w:rsidR="006A67AC" w:rsidRPr="000A7E5C" w:rsidRDefault="006A67AC" w:rsidP="008F30EF">
            <w:pPr>
              <w:spacing w:before="60" w:after="60"/>
              <w:rPr>
                <w:sz w:val="20"/>
                <w:szCs w:val="18"/>
                <w:lang w:val="en-GB"/>
              </w:rPr>
            </w:pP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Y</w:t>
            </w:r>
            <w:r w:rsidR="004B7137" w:rsidRPr="000A7E5C">
              <w:rPr>
                <w:sz w:val="20"/>
                <w:szCs w:val="18"/>
                <w:lang w:val="en-GB"/>
              </w:rPr>
              <w:t xml:space="preserve">es </w:t>
            </w:r>
            <w:r w:rsidRPr="000A7E5C">
              <w:rPr>
                <w:sz w:val="20"/>
                <w:szCs w:val="18"/>
                <w:lang w:val="en-GB"/>
              </w:rPr>
              <w:t xml:space="preserve"> </w:t>
            </w:r>
            <w:r w:rsidR="00F45910" w:rsidRPr="000A7E5C">
              <w:rPr>
                <w:sz w:val="20"/>
                <w:szCs w:val="18"/>
                <w:lang w:val="en-GB"/>
              </w:rPr>
              <w:fldChar w:fldCharType="begin">
                <w:ffData>
                  <w:name w:val="Check1"/>
                  <w:enabled/>
                  <w:calcOnExit w:val="0"/>
                  <w:checkBox>
                    <w:sizeAuto/>
                    <w:default w:val="0"/>
                  </w:checkBox>
                </w:ffData>
              </w:fldChar>
            </w:r>
            <w:r w:rsidR="00F45910"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00F45910" w:rsidRPr="000A7E5C">
              <w:rPr>
                <w:sz w:val="20"/>
                <w:szCs w:val="18"/>
                <w:lang w:val="en-GB"/>
              </w:rPr>
              <w:fldChar w:fldCharType="end"/>
            </w:r>
            <w:r w:rsidRPr="000A7E5C">
              <w:rPr>
                <w:sz w:val="20"/>
                <w:szCs w:val="18"/>
                <w:lang w:val="en-GB"/>
              </w:rPr>
              <w:t xml:space="preserve"> N</w:t>
            </w:r>
            <w:r w:rsidR="004B7137" w:rsidRPr="000A7E5C">
              <w:rPr>
                <w:sz w:val="20"/>
                <w:szCs w:val="18"/>
                <w:lang w:val="en-GB"/>
              </w:rPr>
              <w:t>o</w:t>
            </w:r>
            <w:r w:rsidRPr="000A7E5C">
              <w:rPr>
                <w:sz w:val="20"/>
                <w:szCs w:val="18"/>
                <w:lang w:val="en-GB"/>
              </w:rPr>
              <w:t xml:space="preserve"> </w:t>
            </w:r>
          </w:p>
          <w:p w14:paraId="7A1A543E" w14:textId="27E3FC44" w:rsidR="00F46282" w:rsidRPr="000A7E5C" w:rsidRDefault="00F46282" w:rsidP="00F46282">
            <w:pPr>
              <w:spacing w:before="60" w:after="60"/>
              <w:rPr>
                <w:sz w:val="20"/>
                <w:szCs w:val="18"/>
                <w:lang w:val="en-GB"/>
              </w:rPr>
            </w:pPr>
            <w:r w:rsidRPr="000A7E5C">
              <w:rPr>
                <w:sz w:val="20"/>
                <w:szCs w:val="18"/>
                <w:lang w:val="en-GB"/>
              </w:rPr>
              <w:t>If no, indicate the name and contact details of the Fo</w:t>
            </w:r>
            <w:r w:rsidR="006A225D" w:rsidRPr="000A7E5C">
              <w:rPr>
                <w:sz w:val="20"/>
                <w:szCs w:val="18"/>
                <w:lang w:val="en-GB"/>
              </w:rPr>
              <w:t>c</w:t>
            </w:r>
            <w:r w:rsidRPr="000A7E5C">
              <w:rPr>
                <w:sz w:val="20"/>
                <w:szCs w:val="18"/>
                <w:lang w:val="en-GB"/>
              </w:rPr>
              <w:t>al Point</w:t>
            </w:r>
            <w:r w:rsidR="00B8254D">
              <w:rPr>
                <w:sz w:val="20"/>
                <w:szCs w:val="18"/>
                <w:lang w:val="en-GB"/>
              </w:rPr>
              <w:t>:</w:t>
            </w:r>
            <w:r w:rsidRPr="000A7E5C">
              <w:rPr>
                <w:sz w:val="20"/>
                <w:szCs w:val="18"/>
                <w:lang w:val="en-GB"/>
              </w:rPr>
              <w:t xml:space="preserve"> </w:t>
            </w: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r>
      <w:tr w:rsidR="007146D9" w:rsidRPr="000A7E5C" w14:paraId="170BD91E" w14:textId="77777777" w:rsidTr="00D2760D">
        <w:trPr>
          <w:trHeight w:val="540"/>
        </w:trPr>
        <w:tc>
          <w:tcPr>
            <w:tcW w:w="1440" w:type="dxa"/>
            <w:shd w:val="clear" w:color="auto" w:fill="DEEAF6" w:themeFill="accent5" w:themeFillTint="33"/>
          </w:tcPr>
          <w:p w14:paraId="3B638D86" w14:textId="3AF35C11" w:rsidR="006A67AC" w:rsidRPr="000A7E5C" w:rsidRDefault="00583908" w:rsidP="008F30EF">
            <w:pPr>
              <w:spacing w:before="60" w:after="60"/>
              <w:rPr>
                <w:sz w:val="20"/>
                <w:szCs w:val="18"/>
                <w:lang w:val="en-GB"/>
              </w:rPr>
            </w:pPr>
            <w:r w:rsidRPr="000A7E5C">
              <w:rPr>
                <w:sz w:val="20"/>
                <w:szCs w:val="18"/>
                <w:lang w:val="en-GB"/>
              </w:rPr>
              <w:t>c</w:t>
            </w:r>
            <w:r w:rsidR="00EE5AE6" w:rsidRPr="000A7E5C">
              <w:rPr>
                <w:sz w:val="20"/>
                <w:szCs w:val="18"/>
                <w:lang w:val="en-GB"/>
              </w:rPr>
              <w:t xml:space="preserve">)  </w:t>
            </w:r>
            <w:r w:rsidR="006A67AC" w:rsidRPr="000A7E5C">
              <w:rPr>
                <w:sz w:val="20"/>
                <w:szCs w:val="18"/>
                <w:lang w:val="en-GB"/>
              </w:rPr>
              <w:t xml:space="preserve">Authority </w:t>
            </w:r>
          </w:p>
        </w:tc>
        <w:tc>
          <w:tcPr>
            <w:tcW w:w="3330" w:type="dxa"/>
          </w:tcPr>
          <w:p w14:paraId="75393407" w14:textId="577110FA" w:rsidR="006A67AC" w:rsidRPr="000A7E5C" w:rsidRDefault="009F5C66" w:rsidP="008F30EF">
            <w:pPr>
              <w:spacing w:before="60" w:after="60"/>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3178" w:type="dxa"/>
          </w:tcPr>
          <w:p w14:paraId="6664993F" w14:textId="5B1926F2" w:rsidR="004E14DD" w:rsidRPr="000A7E5C" w:rsidRDefault="00583908" w:rsidP="004E14DD">
            <w:pPr>
              <w:spacing w:before="60" w:after="60"/>
              <w:rPr>
                <w:sz w:val="4"/>
                <w:szCs w:val="2"/>
                <w:lang w:val="en-GB"/>
              </w:rPr>
            </w:pPr>
            <w:r w:rsidRPr="000A7E5C">
              <w:rPr>
                <w:sz w:val="20"/>
                <w:szCs w:val="18"/>
                <w:lang w:val="en-GB"/>
              </w:rPr>
              <w:t>d</w:t>
            </w:r>
            <w:r w:rsidR="00EE5AE6" w:rsidRPr="000A7E5C">
              <w:rPr>
                <w:sz w:val="20"/>
                <w:szCs w:val="18"/>
                <w:lang w:val="en-GB"/>
              </w:rPr>
              <w:t xml:space="preserve">)  </w:t>
            </w:r>
            <w:r w:rsidR="006A67AC" w:rsidRPr="000A7E5C">
              <w:rPr>
                <w:sz w:val="20"/>
                <w:szCs w:val="18"/>
                <w:lang w:val="en-GB"/>
              </w:rPr>
              <w:t>Is this authority designated as a Competent Authority in accordance with Art</w:t>
            </w:r>
            <w:r w:rsidR="00270965" w:rsidRPr="000A7E5C">
              <w:rPr>
                <w:sz w:val="20"/>
                <w:szCs w:val="18"/>
                <w:lang w:val="en-GB"/>
              </w:rPr>
              <w:t xml:space="preserve">icle </w:t>
            </w:r>
            <w:r w:rsidR="006A67AC" w:rsidRPr="000A7E5C">
              <w:rPr>
                <w:sz w:val="20"/>
                <w:szCs w:val="18"/>
                <w:lang w:val="en-GB"/>
              </w:rPr>
              <w:t xml:space="preserve">17 of the Convention? </w:t>
            </w:r>
            <w:bookmarkStart w:id="2" w:name="Dropdown2"/>
            <w:r w:rsidR="006A67AC" w:rsidRPr="000A7E5C">
              <w:rPr>
                <w:sz w:val="20"/>
                <w:szCs w:val="18"/>
                <w:lang w:val="en-GB"/>
              </w:rPr>
              <w:br/>
            </w:r>
          </w:p>
          <w:p w14:paraId="2E8DF564" w14:textId="437E7BEA" w:rsidR="006A67AC" w:rsidRPr="000A7E5C" w:rsidRDefault="00F45910" w:rsidP="004E14DD">
            <w:pPr>
              <w:spacing w:before="60" w:after="60"/>
              <w:rPr>
                <w:sz w:val="20"/>
                <w:szCs w:val="18"/>
                <w:lang w:val="en-GB"/>
              </w:rPr>
            </w:pP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Yes  </w:t>
            </w: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No</w:t>
            </w:r>
            <w:bookmarkEnd w:id="2"/>
          </w:p>
        </w:tc>
      </w:tr>
      <w:tr w:rsidR="007146D9" w:rsidRPr="000A7E5C" w14:paraId="63C72565" w14:textId="77777777" w:rsidTr="00D2760D">
        <w:trPr>
          <w:trHeight w:val="540"/>
        </w:trPr>
        <w:tc>
          <w:tcPr>
            <w:tcW w:w="1440" w:type="dxa"/>
            <w:shd w:val="clear" w:color="auto" w:fill="DEEAF6" w:themeFill="accent5" w:themeFillTint="33"/>
          </w:tcPr>
          <w:p w14:paraId="3C951AEE" w14:textId="4CFF01DB" w:rsidR="009B75E5" w:rsidRPr="000A7E5C" w:rsidRDefault="00B8254D" w:rsidP="008F30EF">
            <w:pPr>
              <w:spacing w:before="60" w:after="60"/>
              <w:rPr>
                <w:sz w:val="20"/>
                <w:szCs w:val="18"/>
                <w:lang w:val="en-GB"/>
              </w:rPr>
            </w:pPr>
            <w:r>
              <w:rPr>
                <w:sz w:val="20"/>
                <w:szCs w:val="18"/>
                <w:lang w:val="en-GB"/>
              </w:rPr>
              <w:t>e</w:t>
            </w:r>
            <w:r w:rsidR="00EE5AE6" w:rsidRPr="000A7E5C">
              <w:rPr>
                <w:sz w:val="20"/>
                <w:szCs w:val="18"/>
                <w:lang w:val="en-GB"/>
              </w:rPr>
              <w:t xml:space="preserve">)  </w:t>
            </w:r>
            <w:r w:rsidR="009B75E5" w:rsidRPr="000A7E5C">
              <w:rPr>
                <w:sz w:val="20"/>
                <w:szCs w:val="18"/>
                <w:lang w:val="en-GB"/>
              </w:rPr>
              <w:t xml:space="preserve">E-mail </w:t>
            </w:r>
          </w:p>
        </w:tc>
        <w:tc>
          <w:tcPr>
            <w:tcW w:w="6508" w:type="dxa"/>
            <w:gridSpan w:val="2"/>
          </w:tcPr>
          <w:p w14:paraId="3BB32CB6" w14:textId="63ECE550" w:rsidR="009B75E5" w:rsidRPr="000A7E5C" w:rsidRDefault="009F5C66" w:rsidP="008F30EF">
            <w:pPr>
              <w:spacing w:before="60" w:after="60"/>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r>
      <w:tr w:rsidR="007146D9" w:rsidRPr="000A7E5C" w14:paraId="666BB535" w14:textId="77777777" w:rsidTr="00D2760D">
        <w:trPr>
          <w:trHeight w:val="540"/>
        </w:trPr>
        <w:tc>
          <w:tcPr>
            <w:tcW w:w="1440" w:type="dxa"/>
            <w:shd w:val="clear" w:color="auto" w:fill="DEEAF6" w:themeFill="accent5" w:themeFillTint="33"/>
          </w:tcPr>
          <w:p w14:paraId="69F28761" w14:textId="3B31E9E6" w:rsidR="009B75E5" w:rsidRPr="000A7E5C" w:rsidRDefault="00B8254D" w:rsidP="008F30EF">
            <w:pPr>
              <w:spacing w:before="60" w:after="60"/>
              <w:rPr>
                <w:sz w:val="20"/>
                <w:szCs w:val="18"/>
                <w:lang w:val="en-GB"/>
              </w:rPr>
            </w:pPr>
            <w:r>
              <w:rPr>
                <w:sz w:val="20"/>
                <w:szCs w:val="18"/>
                <w:lang w:val="en-GB"/>
              </w:rPr>
              <w:t>f</w:t>
            </w:r>
            <w:r w:rsidR="00EE5AE6" w:rsidRPr="000A7E5C">
              <w:rPr>
                <w:sz w:val="20"/>
                <w:szCs w:val="18"/>
                <w:lang w:val="en-GB"/>
              </w:rPr>
              <w:t xml:space="preserve">)  </w:t>
            </w:r>
            <w:r w:rsidR="009B75E5" w:rsidRPr="000A7E5C">
              <w:rPr>
                <w:sz w:val="20"/>
                <w:szCs w:val="18"/>
                <w:lang w:val="en-GB"/>
              </w:rPr>
              <w:t>Phone number</w:t>
            </w:r>
          </w:p>
        </w:tc>
        <w:tc>
          <w:tcPr>
            <w:tcW w:w="6508" w:type="dxa"/>
            <w:gridSpan w:val="2"/>
          </w:tcPr>
          <w:p w14:paraId="7D66A8EE" w14:textId="703F54BB" w:rsidR="009B75E5" w:rsidRPr="000A7E5C" w:rsidRDefault="009F5C66" w:rsidP="008F30EF">
            <w:pPr>
              <w:spacing w:before="60" w:after="60"/>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r>
    </w:tbl>
    <w:p w14:paraId="4D13B11B" w14:textId="77777777" w:rsidR="006A67AC" w:rsidRPr="000A7E5C" w:rsidRDefault="006A67AC" w:rsidP="000847F3">
      <w:pPr>
        <w:ind w:left="720"/>
        <w:rPr>
          <w:szCs w:val="24"/>
          <w:lang w:val="en-GB"/>
        </w:rPr>
      </w:pPr>
    </w:p>
    <w:p w14:paraId="077E4682" w14:textId="2841A35F" w:rsidR="006A67AC" w:rsidRPr="000A7E5C" w:rsidRDefault="006A67AC" w:rsidP="000847F3">
      <w:pPr>
        <w:pStyle w:val="ListParagraph"/>
        <w:numPr>
          <w:ilvl w:val="0"/>
          <w:numId w:val="9"/>
        </w:numPr>
        <w:spacing w:after="120"/>
        <w:jc w:val="both"/>
        <w:rPr>
          <w:szCs w:val="24"/>
          <w:lang w:val="en-GB"/>
        </w:rPr>
      </w:pPr>
      <w:r w:rsidRPr="000A7E5C">
        <w:rPr>
          <w:b/>
          <w:szCs w:val="24"/>
          <w:lang w:val="en-GB"/>
        </w:rPr>
        <w:t>Cooperation</w:t>
      </w:r>
      <w:r w:rsidR="00D31CCE" w:rsidRPr="000A7E5C">
        <w:rPr>
          <w:b/>
          <w:szCs w:val="24"/>
          <w:lang w:val="en-GB"/>
        </w:rPr>
        <w:t xml:space="preserve"> </w:t>
      </w:r>
      <w:r w:rsidRPr="000A7E5C">
        <w:rPr>
          <w:szCs w:val="24"/>
          <w:lang w:val="en-GB"/>
        </w:rPr>
        <w:t xml:space="preserve">– </w:t>
      </w:r>
      <w:r w:rsidR="00BD0E0C" w:rsidRPr="000A7E5C">
        <w:rPr>
          <w:szCs w:val="24"/>
          <w:lang w:val="en-GB"/>
        </w:rPr>
        <w:t xml:space="preserve">in the table below, </w:t>
      </w:r>
      <w:r w:rsidRPr="000A7E5C">
        <w:rPr>
          <w:szCs w:val="24"/>
          <w:lang w:val="en-GB"/>
        </w:rPr>
        <w:t>please list the authorities at the national, regional and local levels involved in implementing the Convention, indicating their areas of responsibility and whether they are designated a Competent Authority</w:t>
      </w:r>
      <w:r w:rsidRPr="000A7E5C">
        <w:rPr>
          <w:rStyle w:val="FootnoteReference"/>
          <w:rFonts w:eastAsiaTheme="majorEastAsia"/>
          <w:szCs w:val="24"/>
          <w:lang w:val="en-GB"/>
        </w:rPr>
        <w:footnoteReference w:id="6"/>
      </w:r>
      <w:r w:rsidR="00BD0E0C" w:rsidRPr="000A7E5C">
        <w:rPr>
          <w:szCs w:val="24"/>
          <w:lang w:val="en-GB"/>
        </w:rPr>
        <w:t>:</w:t>
      </w:r>
      <w:r w:rsidRPr="000A7E5C">
        <w:rPr>
          <w:szCs w:val="24"/>
          <w:lang w:val="en-GB"/>
        </w:rPr>
        <w:t xml:space="preserve"> </w:t>
      </w:r>
    </w:p>
    <w:tbl>
      <w:tblPr>
        <w:tblW w:w="79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000" w:firstRow="0" w:lastRow="0" w:firstColumn="0" w:lastColumn="0" w:noHBand="0" w:noVBand="0"/>
      </w:tblPr>
      <w:tblGrid>
        <w:gridCol w:w="419"/>
        <w:gridCol w:w="2586"/>
        <w:gridCol w:w="2858"/>
        <w:gridCol w:w="2057"/>
      </w:tblGrid>
      <w:tr w:rsidR="00543974" w:rsidRPr="000A7E5C" w14:paraId="18FB6302" w14:textId="77777777" w:rsidTr="00543974">
        <w:trPr>
          <w:trHeight w:val="180"/>
        </w:trPr>
        <w:tc>
          <w:tcPr>
            <w:tcW w:w="360" w:type="dxa"/>
            <w:shd w:val="clear" w:color="auto" w:fill="DEEAF6" w:themeFill="accent5" w:themeFillTint="33"/>
          </w:tcPr>
          <w:p w14:paraId="4C417770" w14:textId="77777777" w:rsidR="00543974" w:rsidRPr="000A7E5C" w:rsidRDefault="00543974" w:rsidP="008F30EF">
            <w:pPr>
              <w:rPr>
                <w:sz w:val="20"/>
                <w:szCs w:val="18"/>
                <w:lang w:val="en-GB"/>
              </w:rPr>
            </w:pPr>
          </w:p>
        </w:tc>
        <w:tc>
          <w:tcPr>
            <w:tcW w:w="2610" w:type="dxa"/>
            <w:shd w:val="clear" w:color="auto" w:fill="DEEAF6" w:themeFill="accent5" w:themeFillTint="33"/>
          </w:tcPr>
          <w:p w14:paraId="126399B5" w14:textId="0E43708D" w:rsidR="00543974" w:rsidRPr="000A7E5C" w:rsidRDefault="00543974" w:rsidP="008F30EF">
            <w:pPr>
              <w:rPr>
                <w:sz w:val="20"/>
                <w:szCs w:val="18"/>
                <w:lang w:val="en-GB"/>
              </w:rPr>
            </w:pPr>
            <w:r w:rsidRPr="000A7E5C">
              <w:rPr>
                <w:sz w:val="20"/>
                <w:szCs w:val="18"/>
                <w:lang w:val="en-GB"/>
              </w:rPr>
              <w:t>Name of authority</w:t>
            </w:r>
            <w:bookmarkStart w:id="3" w:name="Text7"/>
          </w:p>
        </w:tc>
        <w:bookmarkEnd w:id="3"/>
        <w:tc>
          <w:tcPr>
            <w:tcW w:w="2880" w:type="dxa"/>
            <w:shd w:val="clear" w:color="auto" w:fill="DEEAF6" w:themeFill="accent5" w:themeFillTint="33"/>
          </w:tcPr>
          <w:p w14:paraId="120C7C3D" w14:textId="77777777" w:rsidR="00543974" w:rsidRPr="000A7E5C" w:rsidRDefault="00543974" w:rsidP="008F30EF">
            <w:pPr>
              <w:rPr>
                <w:sz w:val="20"/>
                <w:szCs w:val="18"/>
                <w:lang w:val="en-GB"/>
              </w:rPr>
            </w:pPr>
            <w:r w:rsidRPr="000A7E5C">
              <w:rPr>
                <w:sz w:val="20"/>
                <w:szCs w:val="18"/>
                <w:lang w:val="en-GB"/>
              </w:rPr>
              <w:t>Area of responsibility</w:t>
            </w:r>
          </w:p>
        </w:tc>
        <w:tc>
          <w:tcPr>
            <w:tcW w:w="2070" w:type="dxa"/>
            <w:shd w:val="clear" w:color="auto" w:fill="DEEAF6" w:themeFill="accent5" w:themeFillTint="33"/>
          </w:tcPr>
          <w:p w14:paraId="0406EE94" w14:textId="77777777" w:rsidR="00543974" w:rsidRPr="000A7E5C" w:rsidRDefault="00543974" w:rsidP="008F30EF">
            <w:pPr>
              <w:rPr>
                <w:sz w:val="20"/>
                <w:szCs w:val="18"/>
                <w:lang w:val="en-GB"/>
              </w:rPr>
            </w:pPr>
            <w:r w:rsidRPr="000A7E5C">
              <w:rPr>
                <w:sz w:val="20"/>
                <w:szCs w:val="18"/>
                <w:lang w:val="en-GB"/>
              </w:rPr>
              <w:t>Competent Authority</w:t>
            </w:r>
          </w:p>
        </w:tc>
      </w:tr>
      <w:tr w:rsidR="00543974" w:rsidRPr="000A7E5C" w14:paraId="0D0A4F11" w14:textId="77777777" w:rsidTr="00543974">
        <w:trPr>
          <w:trHeight w:val="180"/>
        </w:trPr>
        <w:tc>
          <w:tcPr>
            <w:tcW w:w="360" w:type="dxa"/>
          </w:tcPr>
          <w:p w14:paraId="60E0C185" w14:textId="2F892E90" w:rsidR="00543974" w:rsidRPr="00543974" w:rsidRDefault="00543974" w:rsidP="008F30EF">
            <w:pPr>
              <w:rPr>
                <w:rFonts w:cstheme="minorHAnsi"/>
                <w:sz w:val="20"/>
                <w:szCs w:val="18"/>
                <w:lang w:val="en-GB"/>
              </w:rPr>
            </w:pPr>
            <w:r w:rsidRPr="00543974">
              <w:rPr>
                <w:rFonts w:cstheme="minorHAnsi"/>
                <w:sz w:val="20"/>
                <w:szCs w:val="18"/>
                <w:lang w:val="en-GB"/>
              </w:rPr>
              <w:t>1</w:t>
            </w:r>
          </w:p>
        </w:tc>
        <w:tc>
          <w:tcPr>
            <w:tcW w:w="2610" w:type="dxa"/>
            <w:shd w:val="clear" w:color="auto" w:fill="auto"/>
          </w:tcPr>
          <w:p w14:paraId="7F1202E3" w14:textId="7EE63734"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880" w:type="dxa"/>
            <w:shd w:val="clear" w:color="auto" w:fill="auto"/>
          </w:tcPr>
          <w:p w14:paraId="7105C363" w14:textId="1CC8C5E5"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bookmarkStart w:id="4" w:name="Dropdown3"/>
        <w:tc>
          <w:tcPr>
            <w:tcW w:w="2070" w:type="dxa"/>
          </w:tcPr>
          <w:p w14:paraId="05258FCD" w14:textId="6AFF62F2" w:rsidR="00543974" w:rsidRPr="000A7E5C" w:rsidRDefault="00543974" w:rsidP="008F30EF">
            <w:pPr>
              <w:rPr>
                <w:sz w:val="20"/>
                <w:szCs w:val="18"/>
                <w:lang w:val="en-GB"/>
              </w:rPr>
            </w:pP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Yes  </w:t>
            </w: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No  </w:t>
            </w:r>
            <w:bookmarkEnd w:id="4"/>
          </w:p>
        </w:tc>
      </w:tr>
      <w:tr w:rsidR="00543974" w:rsidRPr="000A7E5C" w14:paraId="14AD3DDC" w14:textId="77777777" w:rsidTr="00543974">
        <w:trPr>
          <w:trHeight w:val="180"/>
        </w:trPr>
        <w:tc>
          <w:tcPr>
            <w:tcW w:w="360" w:type="dxa"/>
          </w:tcPr>
          <w:p w14:paraId="28CEFF31" w14:textId="3CCC2760" w:rsidR="00543974" w:rsidRPr="00543974" w:rsidRDefault="00543974" w:rsidP="008F30EF">
            <w:pPr>
              <w:rPr>
                <w:rFonts w:cstheme="minorHAnsi"/>
                <w:sz w:val="20"/>
                <w:szCs w:val="18"/>
                <w:lang w:val="en-GB"/>
              </w:rPr>
            </w:pPr>
            <w:r w:rsidRPr="00543974">
              <w:rPr>
                <w:rFonts w:cstheme="minorHAnsi"/>
                <w:sz w:val="20"/>
                <w:szCs w:val="18"/>
                <w:lang w:val="en-GB"/>
              </w:rPr>
              <w:t>2</w:t>
            </w:r>
          </w:p>
        </w:tc>
        <w:tc>
          <w:tcPr>
            <w:tcW w:w="2610" w:type="dxa"/>
            <w:shd w:val="clear" w:color="auto" w:fill="auto"/>
          </w:tcPr>
          <w:p w14:paraId="5F87FD5D" w14:textId="4E79917B"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880" w:type="dxa"/>
            <w:shd w:val="clear" w:color="auto" w:fill="auto"/>
          </w:tcPr>
          <w:p w14:paraId="7F0FCFD8" w14:textId="1B190B51"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bookmarkStart w:id="5" w:name="Dropdown4"/>
        <w:tc>
          <w:tcPr>
            <w:tcW w:w="2070" w:type="dxa"/>
          </w:tcPr>
          <w:p w14:paraId="1CA5835D" w14:textId="219568AC" w:rsidR="00543974" w:rsidRPr="000A7E5C" w:rsidRDefault="00543974" w:rsidP="008F30EF">
            <w:pPr>
              <w:rPr>
                <w:sz w:val="20"/>
                <w:szCs w:val="18"/>
                <w:lang w:val="en-GB"/>
              </w:rPr>
            </w:pP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Yes  </w:t>
            </w: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No  </w:t>
            </w:r>
            <w:bookmarkEnd w:id="5"/>
            <w:r w:rsidRPr="000A7E5C">
              <w:rPr>
                <w:sz w:val="20"/>
                <w:szCs w:val="18"/>
                <w:lang w:val="en-GB"/>
              </w:rPr>
              <w:t xml:space="preserve"> </w:t>
            </w:r>
          </w:p>
        </w:tc>
      </w:tr>
      <w:tr w:rsidR="00543974" w:rsidRPr="000A7E5C" w14:paraId="243A361C" w14:textId="77777777" w:rsidTr="00543974">
        <w:trPr>
          <w:trHeight w:val="180"/>
        </w:trPr>
        <w:tc>
          <w:tcPr>
            <w:tcW w:w="360" w:type="dxa"/>
          </w:tcPr>
          <w:p w14:paraId="10E031B3" w14:textId="7F0F5846" w:rsidR="00543974" w:rsidRPr="00543974" w:rsidRDefault="00543974" w:rsidP="008F30EF">
            <w:pPr>
              <w:rPr>
                <w:rFonts w:cstheme="minorHAnsi"/>
                <w:sz w:val="20"/>
                <w:szCs w:val="18"/>
                <w:lang w:val="en-GB"/>
              </w:rPr>
            </w:pPr>
            <w:r w:rsidRPr="00543974">
              <w:rPr>
                <w:rFonts w:cstheme="minorHAnsi"/>
                <w:sz w:val="20"/>
                <w:szCs w:val="18"/>
                <w:lang w:val="en-GB"/>
              </w:rPr>
              <w:t>3</w:t>
            </w:r>
          </w:p>
        </w:tc>
        <w:tc>
          <w:tcPr>
            <w:tcW w:w="2610" w:type="dxa"/>
            <w:shd w:val="clear" w:color="auto" w:fill="auto"/>
          </w:tcPr>
          <w:p w14:paraId="552AE7CE" w14:textId="20EF2160"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880" w:type="dxa"/>
            <w:shd w:val="clear" w:color="auto" w:fill="auto"/>
          </w:tcPr>
          <w:p w14:paraId="6A0B9D3B" w14:textId="627C6A0D"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bookmarkStart w:id="6" w:name="Dropdown5"/>
        <w:tc>
          <w:tcPr>
            <w:tcW w:w="2070" w:type="dxa"/>
          </w:tcPr>
          <w:p w14:paraId="5A9BC0A4" w14:textId="16EA65AD" w:rsidR="00543974" w:rsidRPr="000A7E5C" w:rsidRDefault="00543974" w:rsidP="008F30EF">
            <w:pPr>
              <w:rPr>
                <w:sz w:val="20"/>
                <w:szCs w:val="18"/>
                <w:lang w:val="en-GB"/>
              </w:rPr>
            </w:pP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Yes  </w:t>
            </w: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No  </w:t>
            </w:r>
            <w:bookmarkEnd w:id="6"/>
          </w:p>
        </w:tc>
      </w:tr>
      <w:tr w:rsidR="00543974" w:rsidRPr="000A7E5C" w14:paraId="07DB06DC" w14:textId="77777777" w:rsidTr="00543974">
        <w:trPr>
          <w:trHeight w:val="180"/>
        </w:trPr>
        <w:tc>
          <w:tcPr>
            <w:tcW w:w="360" w:type="dxa"/>
          </w:tcPr>
          <w:p w14:paraId="13C2099F" w14:textId="0ABA83CC" w:rsidR="00543974" w:rsidRPr="00543974" w:rsidRDefault="00543974" w:rsidP="008F30EF">
            <w:pPr>
              <w:rPr>
                <w:rFonts w:cstheme="minorHAnsi"/>
                <w:sz w:val="20"/>
                <w:szCs w:val="18"/>
                <w:lang w:val="en-GB"/>
              </w:rPr>
            </w:pPr>
            <w:r w:rsidRPr="00543974">
              <w:rPr>
                <w:rFonts w:cstheme="minorHAnsi"/>
                <w:sz w:val="20"/>
                <w:szCs w:val="18"/>
                <w:lang w:val="en-GB"/>
              </w:rPr>
              <w:t>4</w:t>
            </w:r>
          </w:p>
        </w:tc>
        <w:tc>
          <w:tcPr>
            <w:tcW w:w="2610" w:type="dxa"/>
            <w:shd w:val="clear" w:color="auto" w:fill="auto"/>
          </w:tcPr>
          <w:p w14:paraId="683AA48A" w14:textId="1C94CE7B"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880" w:type="dxa"/>
            <w:shd w:val="clear" w:color="auto" w:fill="auto"/>
          </w:tcPr>
          <w:p w14:paraId="2CC73034" w14:textId="42A7681A"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070" w:type="dxa"/>
          </w:tcPr>
          <w:p w14:paraId="70910E35" w14:textId="1241B6C0" w:rsidR="00543974" w:rsidRPr="000A7E5C" w:rsidRDefault="00543974" w:rsidP="008F30EF">
            <w:pPr>
              <w:rPr>
                <w:sz w:val="20"/>
                <w:szCs w:val="18"/>
                <w:lang w:val="en-GB"/>
              </w:rPr>
            </w:pP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Yes  </w:t>
            </w: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No  </w:t>
            </w:r>
          </w:p>
        </w:tc>
      </w:tr>
      <w:tr w:rsidR="00543974" w:rsidRPr="000A7E5C" w14:paraId="008D7907" w14:textId="77777777" w:rsidTr="00543974">
        <w:trPr>
          <w:trHeight w:val="180"/>
        </w:trPr>
        <w:tc>
          <w:tcPr>
            <w:tcW w:w="360" w:type="dxa"/>
          </w:tcPr>
          <w:p w14:paraId="468C6C25" w14:textId="305EE115" w:rsidR="00543974" w:rsidRPr="00543974" w:rsidRDefault="00543974" w:rsidP="008F30EF">
            <w:pPr>
              <w:rPr>
                <w:rFonts w:cstheme="minorHAnsi"/>
                <w:sz w:val="20"/>
                <w:szCs w:val="18"/>
                <w:lang w:val="en-GB"/>
              </w:rPr>
            </w:pPr>
            <w:r w:rsidRPr="00543974">
              <w:rPr>
                <w:rFonts w:cstheme="minorHAnsi"/>
                <w:sz w:val="20"/>
                <w:szCs w:val="18"/>
                <w:lang w:val="en-GB"/>
              </w:rPr>
              <w:t>5</w:t>
            </w:r>
          </w:p>
        </w:tc>
        <w:tc>
          <w:tcPr>
            <w:tcW w:w="2610" w:type="dxa"/>
            <w:shd w:val="clear" w:color="auto" w:fill="auto"/>
          </w:tcPr>
          <w:p w14:paraId="4A298FF6" w14:textId="39171BA5"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880" w:type="dxa"/>
            <w:shd w:val="clear" w:color="auto" w:fill="auto"/>
          </w:tcPr>
          <w:p w14:paraId="3784B2C0" w14:textId="77777777"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070" w:type="dxa"/>
          </w:tcPr>
          <w:p w14:paraId="78CA362E" w14:textId="0D0F6547" w:rsidR="00543974" w:rsidRPr="000A7E5C" w:rsidRDefault="00543974" w:rsidP="008F30EF">
            <w:pPr>
              <w:rPr>
                <w:sz w:val="20"/>
                <w:szCs w:val="18"/>
                <w:lang w:val="en-GB"/>
              </w:rPr>
            </w:pP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Yes  </w:t>
            </w: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No  </w:t>
            </w:r>
          </w:p>
        </w:tc>
      </w:tr>
      <w:tr w:rsidR="00543974" w:rsidRPr="000A7E5C" w14:paraId="79E41A19" w14:textId="77777777" w:rsidTr="00543974">
        <w:trPr>
          <w:trHeight w:val="180"/>
        </w:trPr>
        <w:tc>
          <w:tcPr>
            <w:tcW w:w="360" w:type="dxa"/>
          </w:tcPr>
          <w:p w14:paraId="6E38951A" w14:textId="42EDB068" w:rsidR="00543974" w:rsidRPr="00543974" w:rsidRDefault="00543974" w:rsidP="008F30EF">
            <w:pPr>
              <w:rPr>
                <w:rFonts w:cstheme="minorHAnsi"/>
                <w:sz w:val="20"/>
                <w:szCs w:val="18"/>
                <w:lang w:val="en-GB"/>
              </w:rPr>
            </w:pPr>
            <w:r w:rsidRPr="00543974">
              <w:rPr>
                <w:rFonts w:cstheme="minorHAnsi"/>
                <w:sz w:val="20"/>
                <w:szCs w:val="18"/>
                <w:lang w:val="en-GB"/>
              </w:rPr>
              <w:t>6</w:t>
            </w:r>
          </w:p>
        </w:tc>
        <w:tc>
          <w:tcPr>
            <w:tcW w:w="2610" w:type="dxa"/>
            <w:shd w:val="clear" w:color="auto" w:fill="auto"/>
          </w:tcPr>
          <w:p w14:paraId="0102B4C4" w14:textId="4B3292DA"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880" w:type="dxa"/>
            <w:shd w:val="clear" w:color="auto" w:fill="auto"/>
          </w:tcPr>
          <w:p w14:paraId="5FDD6572" w14:textId="77777777"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070" w:type="dxa"/>
          </w:tcPr>
          <w:p w14:paraId="4B89A0A1" w14:textId="71B50321" w:rsidR="00543974" w:rsidRPr="000A7E5C" w:rsidRDefault="00543974" w:rsidP="008F30EF">
            <w:pPr>
              <w:rPr>
                <w:sz w:val="20"/>
                <w:szCs w:val="18"/>
                <w:lang w:val="en-GB"/>
              </w:rPr>
            </w:pP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Yes  </w:t>
            </w: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No  </w:t>
            </w:r>
          </w:p>
        </w:tc>
      </w:tr>
      <w:tr w:rsidR="00543974" w:rsidRPr="000A7E5C" w14:paraId="78114522" w14:textId="77777777" w:rsidTr="00543974">
        <w:trPr>
          <w:trHeight w:val="180"/>
        </w:trPr>
        <w:tc>
          <w:tcPr>
            <w:tcW w:w="360" w:type="dxa"/>
          </w:tcPr>
          <w:p w14:paraId="22D842FA" w14:textId="33954E17" w:rsidR="00543974" w:rsidRPr="00543974" w:rsidRDefault="00543974" w:rsidP="008F30EF">
            <w:pPr>
              <w:rPr>
                <w:rFonts w:cstheme="minorHAnsi"/>
                <w:sz w:val="20"/>
                <w:szCs w:val="18"/>
                <w:lang w:val="en-GB"/>
              </w:rPr>
            </w:pPr>
            <w:r w:rsidRPr="00543974">
              <w:rPr>
                <w:rFonts w:cstheme="minorHAnsi"/>
                <w:sz w:val="20"/>
                <w:szCs w:val="18"/>
                <w:lang w:val="en-GB"/>
              </w:rPr>
              <w:t>7</w:t>
            </w:r>
          </w:p>
        </w:tc>
        <w:tc>
          <w:tcPr>
            <w:tcW w:w="2610" w:type="dxa"/>
            <w:shd w:val="clear" w:color="auto" w:fill="auto"/>
          </w:tcPr>
          <w:p w14:paraId="058D4E82" w14:textId="089A4F13"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880" w:type="dxa"/>
            <w:shd w:val="clear" w:color="auto" w:fill="auto"/>
          </w:tcPr>
          <w:p w14:paraId="19097D36" w14:textId="77777777"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070" w:type="dxa"/>
          </w:tcPr>
          <w:p w14:paraId="1C154BFF" w14:textId="783A23ED" w:rsidR="00543974" w:rsidRPr="000A7E5C" w:rsidRDefault="00543974" w:rsidP="008F30EF">
            <w:pPr>
              <w:rPr>
                <w:sz w:val="20"/>
                <w:szCs w:val="18"/>
                <w:lang w:val="en-GB"/>
              </w:rPr>
            </w:pP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Yes  </w:t>
            </w: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No  </w:t>
            </w:r>
          </w:p>
        </w:tc>
      </w:tr>
      <w:tr w:rsidR="00543974" w:rsidRPr="000A7E5C" w14:paraId="1F4955D9" w14:textId="77777777" w:rsidTr="00543974">
        <w:trPr>
          <w:trHeight w:val="180"/>
        </w:trPr>
        <w:tc>
          <w:tcPr>
            <w:tcW w:w="360" w:type="dxa"/>
          </w:tcPr>
          <w:p w14:paraId="0728759B" w14:textId="01E186B3" w:rsidR="00543974" w:rsidRPr="00543974" w:rsidRDefault="00543974" w:rsidP="008F30EF">
            <w:pPr>
              <w:rPr>
                <w:rFonts w:cstheme="minorHAnsi"/>
                <w:sz w:val="20"/>
                <w:szCs w:val="18"/>
                <w:lang w:val="en-GB"/>
              </w:rPr>
            </w:pPr>
            <w:r w:rsidRPr="00543974">
              <w:rPr>
                <w:rFonts w:cstheme="minorHAnsi"/>
                <w:sz w:val="20"/>
                <w:szCs w:val="18"/>
                <w:lang w:val="en-GB"/>
              </w:rPr>
              <w:t>8</w:t>
            </w:r>
          </w:p>
        </w:tc>
        <w:tc>
          <w:tcPr>
            <w:tcW w:w="2610" w:type="dxa"/>
            <w:shd w:val="clear" w:color="auto" w:fill="auto"/>
          </w:tcPr>
          <w:p w14:paraId="2705DD01" w14:textId="5D2C4A3A"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880" w:type="dxa"/>
            <w:shd w:val="clear" w:color="auto" w:fill="auto"/>
          </w:tcPr>
          <w:p w14:paraId="26FC2E61" w14:textId="77777777"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070" w:type="dxa"/>
          </w:tcPr>
          <w:p w14:paraId="338C0FDD" w14:textId="6ACB61BB" w:rsidR="00543974" w:rsidRPr="000A7E5C" w:rsidRDefault="00543974" w:rsidP="008F30EF">
            <w:pPr>
              <w:rPr>
                <w:sz w:val="20"/>
                <w:szCs w:val="18"/>
                <w:lang w:val="en-GB"/>
              </w:rPr>
            </w:pP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Yes  </w:t>
            </w: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No  </w:t>
            </w:r>
          </w:p>
        </w:tc>
      </w:tr>
      <w:tr w:rsidR="00543974" w:rsidRPr="000A7E5C" w14:paraId="7DA6325F" w14:textId="77777777" w:rsidTr="00543974">
        <w:trPr>
          <w:trHeight w:val="180"/>
        </w:trPr>
        <w:tc>
          <w:tcPr>
            <w:tcW w:w="360" w:type="dxa"/>
          </w:tcPr>
          <w:p w14:paraId="26A88EBA" w14:textId="43F9394C" w:rsidR="00543974" w:rsidRPr="00543974" w:rsidRDefault="00543974" w:rsidP="008F30EF">
            <w:pPr>
              <w:rPr>
                <w:rFonts w:cstheme="minorHAnsi"/>
                <w:sz w:val="20"/>
                <w:szCs w:val="18"/>
                <w:lang w:val="en-GB"/>
              </w:rPr>
            </w:pPr>
            <w:r w:rsidRPr="00543974">
              <w:rPr>
                <w:rFonts w:cstheme="minorHAnsi"/>
                <w:sz w:val="20"/>
                <w:szCs w:val="18"/>
                <w:lang w:val="en-GB"/>
              </w:rPr>
              <w:t>9</w:t>
            </w:r>
          </w:p>
        </w:tc>
        <w:tc>
          <w:tcPr>
            <w:tcW w:w="2610" w:type="dxa"/>
            <w:shd w:val="clear" w:color="auto" w:fill="auto"/>
          </w:tcPr>
          <w:p w14:paraId="710459A3" w14:textId="3DACBBAC"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880" w:type="dxa"/>
            <w:shd w:val="clear" w:color="auto" w:fill="auto"/>
          </w:tcPr>
          <w:p w14:paraId="4EEFB707" w14:textId="77777777"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070" w:type="dxa"/>
          </w:tcPr>
          <w:p w14:paraId="5D4D6846" w14:textId="770B7B8E" w:rsidR="00543974" w:rsidRPr="000A7E5C" w:rsidRDefault="00543974" w:rsidP="008F30EF">
            <w:pPr>
              <w:rPr>
                <w:sz w:val="20"/>
                <w:szCs w:val="18"/>
                <w:lang w:val="en-GB"/>
              </w:rPr>
            </w:pP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Yes  </w:t>
            </w: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No  </w:t>
            </w:r>
          </w:p>
        </w:tc>
      </w:tr>
      <w:tr w:rsidR="00543974" w:rsidRPr="000A7E5C" w14:paraId="5198ABAC" w14:textId="77777777" w:rsidTr="00543974">
        <w:trPr>
          <w:trHeight w:val="180"/>
        </w:trPr>
        <w:tc>
          <w:tcPr>
            <w:tcW w:w="360" w:type="dxa"/>
          </w:tcPr>
          <w:p w14:paraId="2874FB82" w14:textId="731B9329" w:rsidR="00543974" w:rsidRPr="00543974" w:rsidRDefault="00543974" w:rsidP="008F30EF">
            <w:pPr>
              <w:rPr>
                <w:rFonts w:cstheme="minorHAnsi"/>
                <w:sz w:val="20"/>
                <w:szCs w:val="18"/>
                <w:lang w:val="en-GB"/>
              </w:rPr>
            </w:pPr>
            <w:r w:rsidRPr="00543974">
              <w:rPr>
                <w:rFonts w:cstheme="minorHAnsi"/>
                <w:sz w:val="20"/>
                <w:szCs w:val="18"/>
                <w:lang w:val="en-GB"/>
              </w:rPr>
              <w:t>10</w:t>
            </w:r>
          </w:p>
        </w:tc>
        <w:tc>
          <w:tcPr>
            <w:tcW w:w="2610" w:type="dxa"/>
            <w:shd w:val="clear" w:color="auto" w:fill="auto"/>
          </w:tcPr>
          <w:p w14:paraId="48E5B4F1" w14:textId="32775E9A"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880" w:type="dxa"/>
            <w:shd w:val="clear" w:color="auto" w:fill="auto"/>
          </w:tcPr>
          <w:p w14:paraId="2F5B62BC" w14:textId="77777777"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070" w:type="dxa"/>
          </w:tcPr>
          <w:p w14:paraId="5FE79053" w14:textId="5DA8C884" w:rsidR="00543974" w:rsidRPr="000A7E5C" w:rsidRDefault="00543974" w:rsidP="008F30EF">
            <w:pPr>
              <w:rPr>
                <w:sz w:val="20"/>
                <w:szCs w:val="18"/>
                <w:lang w:val="en-GB"/>
              </w:rPr>
            </w:pP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Yes  </w:t>
            </w: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No  </w:t>
            </w:r>
          </w:p>
        </w:tc>
      </w:tr>
      <w:tr w:rsidR="00543974" w:rsidRPr="000A7E5C" w14:paraId="2D677A7F" w14:textId="77777777" w:rsidTr="00543974">
        <w:trPr>
          <w:trHeight w:val="180"/>
        </w:trPr>
        <w:tc>
          <w:tcPr>
            <w:tcW w:w="360" w:type="dxa"/>
          </w:tcPr>
          <w:p w14:paraId="14EEC13E" w14:textId="322EE724" w:rsidR="00543974" w:rsidRPr="00543974" w:rsidRDefault="00543974" w:rsidP="008F30EF">
            <w:pPr>
              <w:rPr>
                <w:rFonts w:cstheme="minorHAnsi"/>
                <w:sz w:val="20"/>
                <w:szCs w:val="18"/>
                <w:lang w:val="en-GB"/>
              </w:rPr>
            </w:pPr>
            <w:r w:rsidRPr="00543974">
              <w:rPr>
                <w:rFonts w:cstheme="minorHAnsi"/>
                <w:sz w:val="20"/>
                <w:szCs w:val="18"/>
                <w:lang w:val="en-GB"/>
              </w:rPr>
              <w:t>11</w:t>
            </w:r>
          </w:p>
        </w:tc>
        <w:tc>
          <w:tcPr>
            <w:tcW w:w="2610" w:type="dxa"/>
            <w:shd w:val="clear" w:color="auto" w:fill="auto"/>
          </w:tcPr>
          <w:p w14:paraId="674992FB" w14:textId="260124D5"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880" w:type="dxa"/>
            <w:shd w:val="clear" w:color="auto" w:fill="auto"/>
          </w:tcPr>
          <w:p w14:paraId="0C98A777" w14:textId="77777777"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070" w:type="dxa"/>
          </w:tcPr>
          <w:p w14:paraId="575D3282" w14:textId="23B5600F" w:rsidR="00543974" w:rsidRPr="000A7E5C" w:rsidRDefault="00543974" w:rsidP="008F30EF">
            <w:pPr>
              <w:rPr>
                <w:sz w:val="20"/>
                <w:szCs w:val="18"/>
                <w:lang w:val="en-GB"/>
              </w:rPr>
            </w:pP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Yes  </w:t>
            </w: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No  </w:t>
            </w:r>
          </w:p>
        </w:tc>
      </w:tr>
      <w:tr w:rsidR="00543974" w:rsidRPr="000A7E5C" w14:paraId="30D17E9D" w14:textId="77777777" w:rsidTr="00543974">
        <w:trPr>
          <w:trHeight w:val="180"/>
        </w:trPr>
        <w:tc>
          <w:tcPr>
            <w:tcW w:w="360" w:type="dxa"/>
          </w:tcPr>
          <w:p w14:paraId="0AABF757" w14:textId="032FB2E8" w:rsidR="00543974" w:rsidRPr="00543974" w:rsidRDefault="00543974" w:rsidP="008F30EF">
            <w:pPr>
              <w:rPr>
                <w:rFonts w:cstheme="minorHAnsi"/>
                <w:sz w:val="20"/>
                <w:szCs w:val="18"/>
                <w:lang w:val="en-GB"/>
              </w:rPr>
            </w:pPr>
            <w:r w:rsidRPr="00543974">
              <w:rPr>
                <w:rFonts w:cstheme="minorHAnsi"/>
                <w:sz w:val="20"/>
                <w:szCs w:val="18"/>
                <w:lang w:val="en-GB"/>
              </w:rPr>
              <w:t>12</w:t>
            </w:r>
          </w:p>
        </w:tc>
        <w:tc>
          <w:tcPr>
            <w:tcW w:w="2610" w:type="dxa"/>
            <w:shd w:val="clear" w:color="auto" w:fill="auto"/>
          </w:tcPr>
          <w:p w14:paraId="41A7FC14" w14:textId="624EF8CF"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880" w:type="dxa"/>
            <w:shd w:val="clear" w:color="auto" w:fill="auto"/>
          </w:tcPr>
          <w:p w14:paraId="647E7271" w14:textId="77777777"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070" w:type="dxa"/>
          </w:tcPr>
          <w:p w14:paraId="61F93775" w14:textId="00227455" w:rsidR="00543974" w:rsidRPr="000A7E5C" w:rsidRDefault="00543974" w:rsidP="008F30EF">
            <w:pPr>
              <w:rPr>
                <w:sz w:val="20"/>
                <w:szCs w:val="18"/>
                <w:lang w:val="en-GB"/>
              </w:rPr>
            </w:pP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Yes  </w:t>
            </w: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No  </w:t>
            </w:r>
          </w:p>
        </w:tc>
      </w:tr>
      <w:tr w:rsidR="00543974" w:rsidRPr="000A7E5C" w14:paraId="3EE0404C" w14:textId="77777777" w:rsidTr="00543974">
        <w:trPr>
          <w:trHeight w:val="180"/>
        </w:trPr>
        <w:tc>
          <w:tcPr>
            <w:tcW w:w="360" w:type="dxa"/>
          </w:tcPr>
          <w:p w14:paraId="77E17856" w14:textId="09A75B68" w:rsidR="00543974" w:rsidRPr="00543974" w:rsidRDefault="00543974" w:rsidP="008F30EF">
            <w:pPr>
              <w:rPr>
                <w:rFonts w:cstheme="minorHAnsi"/>
                <w:sz w:val="20"/>
                <w:szCs w:val="18"/>
                <w:lang w:val="en-GB"/>
              </w:rPr>
            </w:pPr>
            <w:r w:rsidRPr="00543974">
              <w:rPr>
                <w:rFonts w:cstheme="minorHAnsi"/>
                <w:sz w:val="20"/>
                <w:szCs w:val="18"/>
                <w:lang w:val="en-GB"/>
              </w:rPr>
              <w:t>13</w:t>
            </w:r>
          </w:p>
        </w:tc>
        <w:tc>
          <w:tcPr>
            <w:tcW w:w="2610" w:type="dxa"/>
            <w:shd w:val="clear" w:color="auto" w:fill="auto"/>
          </w:tcPr>
          <w:p w14:paraId="4EFEEA73" w14:textId="06F81F9D"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880" w:type="dxa"/>
            <w:shd w:val="clear" w:color="auto" w:fill="auto"/>
          </w:tcPr>
          <w:p w14:paraId="24750B08" w14:textId="59BCF1C2" w:rsidR="00543974" w:rsidRPr="000A7E5C" w:rsidRDefault="00543974" w:rsidP="008F30EF">
            <w:pPr>
              <w:rPr>
                <w:sz w:val="20"/>
                <w:szCs w:val="18"/>
                <w:lang w:val="en-GB"/>
              </w:rPr>
            </w:pPr>
            <w:r w:rsidRPr="000A7E5C">
              <w:rPr>
                <w:rFonts w:asciiTheme="majorBidi" w:hAnsiTheme="majorBidi" w:cstheme="majorBidi"/>
                <w:sz w:val="20"/>
                <w:szCs w:val="18"/>
                <w:lang w:val="en-GB"/>
              </w:rPr>
              <w:fldChar w:fldCharType="begin">
                <w:ffData>
                  <w:name w:val="Text1"/>
                  <w:enabled/>
                  <w:calcOnExit w:val="0"/>
                  <w:textInput>
                    <w:format w:val="TITLE CASE"/>
                  </w:textInput>
                </w:ffData>
              </w:fldChar>
            </w:r>
            <w:r w:rsidRPr="000A7E5C">
              <w:rPr>
                <w:rFonts w:asciiTheme="majorBidi" w:hAnsiTheme="majorBidi" w:cstheme="majorBidi"/>
                <w:sz w:val="20"/>
                <w:szCs w:val="18"/>
                <w:lang w:val="en-GB"/>
              </w:rPr>
              <w:instrText xml:space="preserve"> FORMTEXT </w:instrText>
            </w:r>
            <w:r w:rsidRPr="000A7E5C">
              <w:rPr>
                <w:rFonts w:asciiTheme="majorBidi" w:hAnsiTheme="majorBidi" w:cstheme="majorBidi"/>
                <w:sz w:val="20"/>
                <w:szCs w:val="18"/>
                <w:lang w:val="en-GB"/>
              </w:rPr>
            </w:r>
            <w:r w:rsidRPr="000A7E5C">
              <w:rPr>
                <w:rFonts w:asciiTheme="majorBidi" w:hAnsiTheme="majorBidi" w:cstheme="majorBidi"/>
                <w:sz w:val="20"/>
                <w:szCs w:val="18"/>
                <w:lang w:val="en-GB"/>
              </w:rPr>
              <w:fldChar w:fldCharType="separate"/>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noProof/>
                <w:sz w:val="20"/>
                <w:szCs w:val="18"/>
                <w:lang w:val="en-GB"/>
              </w:rPr>
              <w:t> </w:t>
            </w:r>
            <w:r w:rsidRPr="000A7E5C">
              <w:rPr>
                <w:rFonts w:asciiTheme="majorBidi" w:hAnsiTheme="majorBidi" w:cstheme="majorBidi"/>
                <w:sz w:val="20"/>
                <w:szCs w:val="18"/>
                <w:lang w:val="en-GB"/>
              </w:rPr>
              <w:fldChar w:fldCharType="end"/>
            </w:r>
          </w:p>
        </w:tc>
        <w:tc>
          <w:tcPr>
            <w:tcW w:w="2070" w:type="dxa"/>
          </w:tcPr>
          <w:p w14:paraId="3934EFCC" w14:textId="66A6C5C4" w:rsidR="00543974" w:rsidRPr="000A7E5C" w:rsidRDefault="00543974" w:rsidP="008F30EF">
            <w:pPr>
              <w:rPr>
                <w:sz w:val="20"/>
                <w:szCs w:val="18"/>
                <w:lang w:val="en-GB"/>
              </w:rPr>
            </w:pP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Yes  </w:t>
            </w: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No  </w:t>
            </w:r>
          </w:p>
        </w:tc>
      </w:tr>
    </w:tbl>
    <w:p w14:paraId="0DC250D6" w14:textId="77777777" w:rsidR="001421BB" w:rsidRPr="000A7E5C" w:rsidRDefault="001421BB" w:rsidP="001421BB">
      <w:pPr>
        <w:ind w:left="1080"/>
        <w:rPr>
          <w:lang w:val="en-GB"/>
        </w:rPr>
      </w:pPr>
    </w:p>
    <w:p w14:paraId="3D8DEC83" w14:textId="47B4C38A" w:rsidR="006A67AC" w:rsidRPr="000A7E5C" w:rsidRDefault="006A67AC" w:rsidP="00B33B86">
      <w:pPr>
        <w:pStyle w:val="ListParagraph"/>
        <w:numPr>
          <w:ilvl w:val="0"/>
          <w:numId w:val="9"/>
        </w:numPr>
        <w:rPr>
          <w:b/>
          <w:bCs/>
          <w:lang w:val="en-GB"/>
        </w:rPr>
      </w:pPr>
      <w:r w:rsidRPr="000A7E5C">
        <w:rPr>
          <w:b/>
          <w:bCs/>
          <w:lang w:val="en-GB"/>
        </w:rPr>
        <w:t>How were the</w:t>
      </w:r>
      <w:r w:rsidR="00E55F6D" w:rsidRPr="000A7E5C">
        <w:rPr>
          <w:b/>
          <w:bCs/>
          <w:lang w:val="en-GB"/>
        </w:rPr>
        <w:t xml:space="preserve"> abov</w:t>
      </w:r>
      <w:r w:rsidRPr="000A7E5C">
        <w:rPr>
          <w:b/>
          <w:bCs/>
          <w:lang w:val="en-GB"/>
        </w:rPr>
        <w:t xml:space="preserve">e authorities involved in the preparation of this report? </w:t>
      </w:r>
    </w:p>
    <w:p w14:paraId="7CAC30FC" w14:textId="17E2DFC5" w:rsidR="006A67AC" w:rsidRPr="000A7E5C" w:rsidRDefault="006A67AC" w:rsidP="00872F18">
      <w:pPr>
        <w:pStyle w:val="ListParagraph"/>
        <w:numPr>
          <w:ilvl w:val="0"/>
          <w:numId w:val="6"/>
        </w:numPr>
        <w:spacing w:before="120"/>
        <w:ind w:left="1440"/>
        <w:contextualSpacing w:val="0"/>
        <w:rPr>
          <w:lang w:val="en-GB"/>
        </w:rPr>
      </w:pPr>
      <w:r w:rsidRPr="000A7E5C">
        <w:rPr>
          <w:lang w:val="en-GB"/>
        </w:rPr>
        <w:t>Please provide a full answer to the question</w:t>
      </w:r>
      <w:r w:rsidR="00961B5A" w:rsidRPr="000A7E5C">
        <w:rPr>
          <w:lang w:val="en-GB"/>
        </w:rPr>
        <w:t xml:space="preserve"> here</w:t>
      </w:r>
      <w:r w:rsidRPr="000A7E5C">
        <w:rPr>
          <w:lang w:val="en-GB"/>
        </w:rPr>
        <w:t>:</w:t>
      </w:r>
      <w:r w:rsidRPr="000A7E5C" w:rsidDel="002E063A">
        <w:rPr>
          <w:lang w:val="en-GB"/>
        </w:rPr>
        <w:t xml:space="preserve"> </w:t>
      </w:r>
      <w:r w:rsidR="005D5B0C" w:rsidRPr="000A7E5C">
        <w:rPr>
          <w:rFonts w:cstheme="minorHAnsi"/>
          <w:sz w:val="20"/>
          <w:szCs w:val="18"/>
          <w:lang w:val="en-GB"/>
        </w:rPr>
        <w:fldChar w:fldCharType="begin">
          <w:ffData>
            <w:name w:val=""/>
            <w:enabled/>
            <w:calcOnExit w:val="0"/>
            <w:textInput>
              <w:maxLength w:val="2500"/>
              <w:format w:val="FIRST CAPITAL"/>
            </w:textInput>
          </w:ffData>
        </w:fldChar>
      </w:r>
      <w:r w:rsidR="005D5B0C" w:rsidRPr="000A7E5C">
        <w:rPr>
          <w:rFonts w:cstheme="minorHAnsi"/>
          <w:sz w:val="20"/>
          <w:szCs w:val="18"/>
          <w:lang w:val="en-GB"/>
        </w:rPr>
        <w:instrText xml:space="preserve"> FORMTEXT </w:instrText>
      </w:r>
      <w:r w:rsidR="005D5B0C" w:rsidRPr="000A7E5C">
        <w:rPr>
          <w:rFonts w:cstheme="minorHAnsi"/>
          <w:sz w:val="20"/>
          <w:szCs w:val="18"/>
          <w:lang w:val="en-GB"/>
        </w:rPr>
      </w:r>
      <w:r w:rsidR="005D5B0C" w:rsidRPr="000A7E5C">
        <w:rPr>
          <w:rFonts w:cstheme="minorHAnsi"/>
          <w:sz w:val="20"/>
          <w:szCs w:val="18"/>
          <w:lang w:val="en-GB"/>
        </w:rPr>
        <w:fldChar w:fldCharType="separate"/>
      </w:r>
      <w:r w:rsidR="005D5B0C" w:rsidRPr="000A7E5C">
        <w:rPr>
          <w:noProof/>
          <w:lang w:val="en-GB"/>
        </w:rPr>
        <w:t> </w:t>
      </w:r>
      <w:r w:rsidR="005D5B0C" w:rsidRPr="000A7E5C">
        <w:rPr>
          <w:noProof/>
          <w:lang w:val="en-GB"/>
        </w:rPr>
        <w:t> </w:t>
      </w:r>
      <w:r w:rsidR="005D5B0C" w:rsidRPr="000A7E5C">
        <w:rPr>
          <w:noProof/>
          <w:lang w:val="en-GB"/>
        </w:rPr>
        <w:t> </w:t>
      </w:r>
      <w:r w:rsidR="005D5B0C" w:rsidRPr="000A7E5C">
        <w:rPr>
          <w:noProof/>
          <w:lang w:val="en-GB"/>
        </w:rPr>
        <w:t> </w:t>
      </w:r>
      <w:r w:rsidR="005D5B0C" w:rsidRPr="000A7E5C">
        <w:rPr>
          <w:noProof/>
          <w:lang w:val="en-GB"/>
        </w:rPr>
        <w:t> </w:t>
      </w:r>
      <w:r w:rsidR="005D5B0C" w:rsidRPr="000A7E5C">
        <w:rPr>
          <w:rFonts w:cstheme="minorHAnsi"/>
          <w:sz w:val="20"/>
          <w:szCs w:val="18"/>
          <w:lang w:val="en-GB"/>
        </w:rPr>
        <w:fldChar w:fldCharType="end"/>
      </w:r>
    </w:p>
    <w:p w14:paraId="5A648FB9" w14:textId="4D00544E" w:rsidR="000E413A" w:rsidRPr="000A7E5C" w:rsidRDefault="000E413A" w:rsidP="000E413A">
      <w:pPr>
        <w:pStyle w:val="ListParagraph"/>
        <w:spacing w:before="40"/>
        <w:ind w:left="1440"/>
        <w:contextualSpacing w:val="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w:t>
      </w:r>
      <w:r w:rsidR="007476E5" w:rsidRPr="000A7E5C">
        <w:rPr>
          <w:rFonts w:cstheme="minorHAnsi"/>
          <w:i/>
          <w:iCs/>
          <w:color w:val="404040" w:themeColor="text1" w:themeTint="BF"/>
          <w:sz w:val="18"/>
          <w:szCs w:val="16"/>
          <w:lang w:val="en-GB"/>
        </w:rPr>
        <w:t>is</w:t>
      </w:r>
      <w:r w:rsidRPr="000A7E5C">
        <w:rPr>
          <w:rFonts w:cstheme="minorHAnsi"/>
          <w:i/>
          <w:iCs/>
          <w:color w:val="404040" w:themeColor="text1" w:themeTint="BF"/>
          <w:sz w:val="18"/>
          <w:szCs w:val="16"/>
          <w:lang w:val="en-GB"/>
        </w:rPr>
        <w:t xml:space="preserve"> </w:t>
      </w:r>
      <w:r w:rsidR="007476E5" w:rsidRPr="000A7E5C">
        <w:rPr>
          <w:rFonts w:cstheme="minorHAnsi"/>
          <w:i/>
          <w:iCs/>
          <w:color w:val="404040" w:themeColor="text1" w:themeTint="BF"/>
          <w:sz w:val="18"/>
          <w:szCs w:val="16"/>
          <w:lang w:val="en-GB"/>
        </w:rPr>
        <w:t>limited to</w:t>
      </w:r>
      <w:r w:rsidRPr="000A7E5C">
        <w:rPr>
          <w:rFonts w:cstheme="minorHAnsi"/>
          <w:i/>
          <w:iCs/>
          <w:color w:val="404040" w:themeColor="text1" w:themeTint="BF"/>
          <w:sz w:val="18"/>
          <w:szCs w:val="16"/>
          <w:lang w:val="en-GB"/>
        </w:rPr>
        <w:t xml:space="preserve">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74E03099" w14:textId="77777777" w:rsidR="006A67AC" w:rsidRPr="000A7E5C" w:rsidRDefault="006A67AC" w:rsidP="00BE30FF">
      <w:pPr>
        <w:ind w:left="720"/>
        <w:rPr>
          <w:sz w:val="10"/>
          <w:szCs w:val="10"/>
          <w:lang w:val="en-GB"/>
        </w:rPr>
      </w:pPr>
    </w:p>
    <w:p w14:paraId="57B563ED" w14:textId="0238C6CD" w:rsidR="006A67AC" w:rsidRPr="000A7E5C" w:rsidRDefault="006A67AC" w:rsidP="00462744">
      <w:pPr>
        <w:pStyle w:val="ListParagraph"/>
        <w:numPr>
          <w:ilvl w:val="0"/>
          <w:numId w:val="6"/>
        </w:numPr>
        <w:ind w:left="1440"/>
        <w:contextualSpacing w:val="0"/>
        <w:jc w:val="both"/>
        <w:rPr>
          <w:lang w:val="en-GB"/>
        </w:rPr>
      </w:pPr>
      <w:r w:rsidRPr="000A7E5C">
        <w:rPr>
          <w:lang w:val="en-GB"/>
        </w:rPr>
        <w:t>Has any progress been made</w:t>
      </w:r>
      <w:r w:rsidR="005C2077" w:rsidRPr="000A7E5C">
        <w:rPr>
          <w:lang w:val="en-GB"/>
        </w:rPr>
        <w:t xml:space="preserve"> in</w:t>
      </w:r>
      <w:r w:rsidR="000E26A4" w:rsidRPr="000A7E5C">
        <w:rPr>
          <w:lang w:val="en-GB"/>
        </w:rPr>
        <w:t xml:space="preserve"> your country’s</w:t>
      </w:r>
      <w:r w:rsidR="005C2077" w:rsidRPr="000A7E5C">
        <w:rPr>
          <w:lang w:val="en-GB"/>
        </w:rPr>
        <w:t xml:space="preserve"> implementation</w:t>
      </w:r>
      <w:r w:rsidR="002461CF" w:rsidRPr="000A7E5C">
        <w:rPr>
          <w:lang w:val="en-GB"/>
        </w:rPr>
        <w:t xml:space="preserve"> of the Convention</w:t>
      </w:r>
      <w:r w:rsidRPr="000A7E5C">
        <w:rPr>
          <w:lang w:val="en-GB"/>
        </w:rPr>
        <w:t xml:space="preserve"> since the last reporting round, including to address any challenges that were mentioned (if any)?</w:t>
      </w:r>
    </w:p>
    <w:p w14:paraId="340AD090" w14:textId="77777777" w:rsidR="004E14DD" w:rsidRPr="000A7E5C" w:rsidRDefault="004E14DD" w:rsidP="00E246F8">
      <w:pPr>
        <w:pStyle w:val="ListParagraph"/>
        <w:keepNext/>
        <w:spacing w:before="120"/>
        <w:ind w:left="1440"/>
        <w:rPr>
          <w:sz w:val="10"/>
          <w:szCs w:val="10"/>
          <w:lang w:val="en-GB"/>
        </w:rPr>
      </w:pPr>
    </w:p>
    <w:p w14:paraId="64C76F29" w14:textId="57C7805F" w:rsidR="006A67AC" w:rsidRPr="000A7E5C" w:rsidRDefault="00F45910" w:rsidP="00E246F8">
      <w:pPr>
        <w:pStyle w:val="ListParagraph"/>
        <w:keepNext/>
        <w:spacing w:before="120"/>
        <w:ind w:left="1440"/>
        <w:rPr>
          <w:szCs w:val="24"/>
          <w:lang w:val="en-GB"/>
        </w:rPr>
      </w:pP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Yes  </w:t>
      </w:r>
      <w:r w:rsidRPr="000A7E5C">
        <w:rPr>
          <w:sz w:val="20"/>
          <w:szCs w:val="18"/>
          <w:lang w:val="en-GB"/>
        </w:rPr>
        <w:fldChar w:fldCharType="begin">
          <w:ffData>
            <w:name w:val="Check1"/>
            <w:enabled/>
            <w:calcOnExit w:val="0"/>
            <w:checkBox>
              <w:sizeAuto/>
              <w:default w:val="0"/>
            </w:checkBox>
          </w:ffData>
        </w:fldChar>
      </w:r>
      <w:r w:rsidRPr="000A7E5C">
        <w:rPr>
          <w:sz w:val="20"/>
          <w:szCs w:val="18"/>
          <w:lang w:val="en-GB"/>
        </w:rPr>
        <w:instrText xml:space="preserve"> FORMCHECKBOX </w:instrText>
      </w:r>
      <w:r w:rsidR="00A84206">
        <w:rPr>
          <w:sz w:val="20"/>
          <w:szCs w:val="18"/>
          <w:lang w:val="en-GB"/>
        </w:rPr>
      </w:r>
      <w:r w:rsidR="00A84206">
        <w:rPr>
          <w:sz w:val="20"/>
          <w:szCs w:val="18"/>
          <w:lang w:val="en-GB"/>
        </w:rPr>
        <w:fldChar w:fldCharType="separate"/>
      </w:r>
      <w:r w:rsidRPr="000A7E5C">
        <w:rPr>
          <w:sz w:val="20"/>
          <w:szCs w:val="18"/>
          <w:lang w:val="en-GB"/>
        </w:rPr>
        <w:fldChar w:fldCharType="end"/>
      </w:r>
      <w:r w:rsidRPr="000A7E5C">
        <w:rPr>
          <w:sz w:val="20"/>
          <w:szCs w:val="18"/>
          <w:lang w:val="en-GB"/>
        </w:rPr>
        <w:t xml:space="preserve"> No</w:t>
      </w:r>
      <w:r w:rsidR="006A67AC" w:rsidRPr="000A7E5C">
        <w:rPr>
          <w:szCs w:val="24"/>
          <w:lang w:val="en-GB"/>
        </w:rPr>
        <w:t xml:space="preserve"> </w:t>
      </w:r>
    </w:p>
    <w:p w14:paraId="52005F98" w14:textId="77777777" w:rsidR="006A67AC" w:rsidRPr="000A7E5C" w:rsidRDefault="006A67AC" w:rsidP="00BE30FF">
      <w:pPr>
        <w:pStyle w:val="ListParagraph"/>
        <w:ind w:left="1440"/>
        <w:rPr>
          <w:sz w:val="14"/>
          <w:szCs w:val="14"/>
          <w:lang w:val="en-GB"/>
        </w:rPr>
      </w:pPr>
    </w:p>
    <w:p w14:paraId="531206C6" w14:textId="30B6DB36" w:rsidR="00942EF3" w:rsidRPr="000A7E5C" w:rsidRDefault="006A67AC" w:rsidP="00872F18">
      <w:pPr>
        <w:pStyle w:val="ListParagraph"/>
        <w:spacing w:before="120"/>
        <w:ind w:left="1440"/>
        <w:rPr>
          <w:lang w:val="en-GB"/>
        </w:rPr>
      </w:pPr>
      <w:r w:rsidRPr="000A7E5C">
        <w:rPr>
          <w:lang w:val="en-GB"/>
        </w:rPr>
        <w:t xml:space="preserve">If </w:t>
      </w:r>
      <w:r w:rsidR="00641401" w:rsidRPr="000A7E5C">
        <w:rPr>
          <w:lang w:val="en-GB"/>
        </w:rPr>
        <w:t>“</w:t>
      </w:r>
      <w:r w:rsidR="003623D2" w:rsidRPr="000A7E5C">
        <w:rPr>
          <w:lang w:val="en-GB"/>
        </w:rPr>
        <w:t>y</w:t>
      </w:r>
      <w:r w:rsidR="00641401" w:rsidRPr="000A7E5C">
        <w:rPr>
          <w:lang w:val="en-GB"/>
        </w:rPr>
        <w:t>es”, please explain the progress</w:t>
      </w:r>
      <w:r w:rsidR="003721FB" w:rsidRPr="000A7E5C">
        <w:rPr>
          <w:lang w:val="en-GB"/>
        </w:rPr>
        <w:t xml:space="preserve">, including how challenges mentioned before </w:t>
      </w:r>
      <w:proofErr w:type="gramStart"/>
      <w:r w:rsidR="003721FB" w:rsidRPr="000A7E5C">
        <w:rPr>
          <w:lang w:val="en-GB"/>
        </w:rPr>
        <w:t>have</w:t>
      </w:r>
      <w:proofErr w:type="gramEnd"/>
      <w:r w:rsidR="003721FB" w:rsidRPr="000A7E5C">
        <w:rPr>
          <w:lang w:val="en-GB"/>
        </w:rPr>
        <w:t xml:space="preserve"> been addressed</w:t>
      </w:r>
      <w:r w:rsidR="00641401" w:rsidRPr="000A7E5C">
        <w:rPr>
          <w:lang w:val="en-GB"/>
        </w:rPr>
        <w:t xml:space="preserve">. If </w:t>
      </w:r>
      <w:r w:rsidRPr="000A7E5C">
        <w:rPr>
          <w:lang w:val="en-GB"/>
        </w:rPr>
        <w:t>“</w:t>
      </w:r>
      <w:r w:rsidR="003623D2" w:rsidRPr="000A7E5C">
        <w:rPr>
          <w:lang w:val="en-GB"/>
        </w:rPr>
        <w:t>n</w:t>
      </w:r>
      <w:r w:rsidRPr="000A7E5C">
        <w:rPr>
          <w:lang w:val="en-GB"/>
        </w:rPr>
        <w:t>o”</w:t>
      </w:r>
      <w:r w:rsidR="00E246F8" w:rsidRPr="000A7E5C">
        <w:rPr>
          <w:lang w:val="en-GB"/>
        </w:rPr>
        <w:t>,</w:t>
      </w:r>
      <w:r w:rsidRPr="000A7E5C">
        <w:rPr>
          <w:lang w:val="en-GB"/>
        </w:rPr>
        <w:t xml:space="preserve"> please explain why:</w:t>
      </w:r>
      <w:r w:rsidR="00893BC4" w:rsidRPr="000A7E5C">
        <w:rPr>
          <w:lang w:val="en-GB"/>
        </w:rPr>
        <w:t xml:space="preserve"> </w:t>
      </w:r>
      <w:r w:rsidR="00942EF3" w:rsidRPr="000A7E5C">
        <w:rPr>
          <w:rFonts w:cstheme="minorHAnsi"/>
          <w:sz w:val="20"/>
          <w:szCs w:val="18"/>
          <w:lang w:val="en-GB"/>
        </w:rPr>
        <w:fldChar w:fldCharType="begin">
          <w:ffData>
            <w:name w:val=""/>
            <w:enabled/>
            <w:calcOnExit w:val="0"/>
            <w:textInput>
              <w:maxLength w:val="2500"/>
              <w:format w:val="FIRST CAPITAL"/>
            </w:textInput>
          </w:ffData>
        </w:fldChar>
      </w:r>
      <w:r w:rsidR="00942EF3" w:rsidRPr="000A7E5C">
        <w:rPr>
          <w:rFonts w:cstheme="minorHAnsi"/>
          <w:sz w:val="20"/>
          <w:szCs w:val="18"/>
          <w:lang w:val="en-GB"/>
        </w:rPr>
        <w:instrText xml:space="preserve"> FORMTEXT </w:instrText>
      </w:r>
      <w:r w:rsidR="00942EF3" w:rsidRPr="000A7E5C">
        <w:rPr>
          <w:rFonts w:cstheme="minorHAnsi"/>
          <w:sz w:val="20"/>
          <w:szCs w:val="18"/>
          <w:lang w:val="en-GB"/>
        </w:rPr>
      </w:r>
      <w:r w:rsidR="00942EF3" w:rsidRPr="000A7E5C">
        <w:rPr>
          <w:rFonts w:cstheme="minorHAnsi"/>
          <w:sz w:val="20"/>
          <w:szCs w:val="18"/>
          <w:lang w:val="en-GB"/>
        </w:rPr>
        <w:fldChar w:fldCharType="separate"/>
      </w:r>
      <w:r w:rsidR="00942EF3" w:rsidRPr="000A7E5C">
        <w:rPr>
          <w:noProof/>
          <w:lang w:val="en-GB"/>
        </w:rPr>
        <w:t> </w:t>
      </w:r>
      <w:r w:rsidR="00942EF3" w:rsidRPr="000A7E5C">
        <w:rPr>
          <w:noProof/>
          <w:lang w:val="en-GB"/>
        </w:rPr>
        <w:t> </w:t>
      </w:r>
      <w:r w:rsidR="00942EF3" w:rsidRPr="000A7E5C">
        <w:rPr>
          <w:noProof/>
          <w:lang w:val="en-GB"/>
        </w:rPr>
        <w:t> </w:t>
      </w:r>
      <w:r w:rsidR="00942EF3" w:rsidRPr="000A7E5C">
        <w:rPr>
          <w:noProof/>
          <w:lang w:val="en-GB"/>
        </w:rPr>
        <w:t> </w:t>
      </w:r>
      <w:r w:rsidR="00942EF3" w:rsidRPr="000A7E5C">
        <w:rPr>
          <w:noProof/>
          <w:lang w:val="en-GB"/>
        </w:rPr>
        <w:t> </w:t>
      </w:r>
      <w:r w:rsidR="00942EF3" w:rsidRPr="000A7E5C">
        <w:rPr>
          <w:rFonts w:cstheme="minorHAnsi"/>
          <w:sz w:val="20"/>
          <w:szCs w:val="18"/>
          <w:lang w:val="en-GB"/>
        </w:rPr>
        <w:fldChar w:fldCharType="end"/>
      </w:r>
    </w:p>
    <w:p w14:paraId="759AB723" w14:textId="488A8ACA" w:rsidR="00942EF3" w:rsidRPr="000A7E5C" w:rsidRDefault="00942EF3" w:rsidP="00942EF3">
      <w:pPr>
        <w:pStyle w:val="ListParagraph"/>
        <w:spacing w:before="40"/>
        <w:ind w:left="1440"/>
        <w:contextualSpacing w:val="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12844256" w14:textId="68599707" w:rsidR="007476E5" w:rsidRPr="000A7E5C" w:rsidRDefault="007476E5">
      <w:pPr>
        <w:widowControl/>
        <w:spacing w:after="160" w:line="259" w:lineRule="auto"/>
        <w:rPr>
          <w:rFonts w:ascii="Helvetica" w:hAnsi="Helvetica" w:cs="Helvetica"/>
          <w:lang w:val="en-GB"/>
        </w:rPr>
        <w:sectPr w:rsidR="007476E5" w:rsidRPr="000A7E5C" w:rsidSect="003267F4">
          <w:headerReference w:type="even" r:id="rId17"/>
          <w:headerReference w:type="default" r:id="rId18"/>
          <w:headerReference w:type="first" r:id="rId19"/>
          <w:pgSz w:w="11906" w:h="16838"/>
          <w:pgMar w:top="1440" w:right="1440" w:bottom="1440" w:left="1440" w:header="720" w:footer="720" w:gutter="0"/>
          <w:cols w:space="720"/>
          <w:docGrid w:linePitch="360"/>
        </w:sectPr>
      </w:pPr>
    </w:p>
    <w:p w14:paraId="7823CEE5" w14:textId="538985C9" w:rsidR="00681C4D" w:rsidRPr="000A7E5C" w:rsidRDefault="00B33B86" w:rsidP="00681C4D">
      <w:pPr>
        <w:pStyle w:val="Heading1"/>
        <w:rPr>
          <w:lang w:val="en-GB"/>
        </w:rPr>
      </w:pPr>
      <w:bookmarkStart w:id="7" w:name="_Toc97796616"/>
      <w:r w:rsidRPr="000A7E5C">
        <w:rPr>
          <w:lang w:val="en-GB"/>
        </w:rPr>
        <w:lastRenderedPageBreak/>
        <w:t>II</w:t>
      </w:r>
      <w:r w:rsidR="00681C4D" w:rsidRPr="000A7E5C">
        <w:rPr>
          <w:lang w:val="en-GB"/>
        </w:rPr>
        <w:t xml:space="preserve">. </w:t>
      </w:r>
      <w:r w:rsidR="00681C4D" w:rsidRPr="000A7E5C">
        <w:rPr>
          <w:lang w:val="en-GB"/>
        </w:rPr>
        <w:tab/>
      </w:r>
      <w:r w:rsidR="00036453" w:rsidRPr="000A7E5C">
        <w:rPr>
          <w:lang w:val="en-GB"/>
        </w:rPr>
        <w:t>Policy for Implementation of the Convention</w:t>
      </w:r>
      <w:bookmarkEnd w:id="7"/>
    </w:p>
    <w:p w14:paraId="7A14F09E" w14:textId="3C81C490" w:rsidR="00240182" w:rsidRPr="000A7E5C" w:rsidRDefault="003A325B" w:rsidP="003A325B">
      <w:pPr>
        <w:widowControl/>
        <w:spacing w:after="160" w:line="259" w:lineRule="auto"/>
        <w:ind w:firstLine="720"/>
        <w:rPr>
          <w:rFonts w:ascii="Helvetica" w:hAnsi="Helvetica" w:cs="Helvetica"/>
          <w:i/>
          <w:iCs/>
          <w:lang w:val="en-GB"/>
        </w:rPr>
      </w:pPr>
      <w:r w:rsidRPr="000A7E5C">
        <w:rPr>
          <w:rFonts w:ascii="Helvetica" w:hAnsi="Helvetica" w:cs="Helvetica"/>
          <w:i/>
          <w:iCs/>
          <w:lang w:val="en-GB"/>
        </w:rPr>
        <w:t xml:space="preserve">Please refer to </w:t>
      </w:r>
      <w:r w:rsidR="00036453" w:rsidRPr="000A7E5C">
        <w:rPr>
          <w:rFonts w:ascii="Helvetica" w:hAnsi="Helvetica" w:cs="Helvetica"/>
          <w:i/>
          <w:iCs/>
          <w:lang w:val="en-GB"/>
        </w:rPr>
        <w:t>Articles 1 to 3</w:t>
      </w:r>
      <w:r w:rsidRPr="000A7E5C">
        <w:rPr>
          <w:rFonts w:ascii="Helvetica" w:hAnsi="Helvetica" w:cs="Helvetica"/>
          <w:i/>
          <w:iCs/>
          <w:lang w:val="en-GB"/>
        </w:rPr>
        <w:t xml:space="preserve"> of the </w:t>
      </w:r>
      <w:hyperlink r:id="rId20" w:history="1">
        <w:r w:rsidRPr="000A7E5C">
          <w:rPr>
            <w:rStyle w:val="Hyperlink"/>
            <w:rFonts w:ascii="Helvetica" w:hAnsi="Helvetica" w:cs="Helvetica"/>
            <w:i/>
            <w:iCs/>
            <w:lang w:val="en-GB"/>
          </w:rPr>
          <w:t>Convention</w:t>
        </w:r>
      </w:hyperlink>
    </w:p>
    <w:p w14:paraId="16C0D52A" w14:textId="50B9F672" w:rsidR="00B532A4" w:rsidRPr="000A7E5C" w:rsidRDefault="00F4641F" w:rsidP="0016548E">
      <w:pPr>
        <w:pStyle w:val="ListParagraph"/>
        <w:keepNext/>
        <w:numPr>
          <w:ilvl w:val="0"/>
          <w:numId w:val="9"/>
        </w:numPr>
        <w:jc w:val="both"/>
        <w:rPr>
          <w:b/>
          <w:bCs/>
          <w:lang w:val="en-GB"/>
        </w:rPr>
      </w:pPr>
      <w:r w:rsidRPr="000A7E5C">
        <w:rPr>
          <w:b/>
          <w:bCs/>
          <w:lang w:val="en-GB"/>
        </w:rPr>
        <w:t>Please complete the below t</w:t>
      </w:r>
      <w:r w:rsidR="00B532A4" w:rsidRPr="000A7E5C">
        <w:rPr>
          <w:b/>
          <w:bCs/>
          <w:lang w:val="en-GB"/>
        </w:rPr>
        <w:t xml:space="preserve">able </w:t>
      </w:r>
      <w:r w:rsidRPr="000A7E5C">
        <w:rPr>
          <w:b/>
          <w:bCs/>
          <w:lang w:val="en-GB"/>
        </w:rPr>
        <w:t>to</w:t>
      </w:r>
      <w:r w:rsidR="00B532A4" w:rsidRPr="000A7E5C">
        <w:rPr>
          <w:b/>
          <w:bCs/>
          <w:lang w:val="en-GB"/>
        </w:rPr>
        <w:t xml:space="preserve"> report</w:t>
      </w:r>
      <w:r w:rsidRPr="000A7E5C">
        <w:rPr>
          <w:b/>
          <w:bCs/>
          <w:lang w:val="en-GB"/>
        </w:rPr>
        <w:t xml:space="preserve"> </w:t>
      </w:r>
      <w:r w:rsidR="004A7B3B" w:rsidRPr="000A7E5C">
        <w:rPr>
          <w:b/>
          <w:bCs/>
          <w:lang w:val="en-GB"/>
        </w:rPr>
        <w:t xml:space="preserve">on </w:t>
      </w:r>
      <w:r w:rsidR="00B532A4" w:rsidRPr="000A7E5C">
        <w:rPr>
          <w:b/>
          <w:bCs/>
          <w:lang w:val="en-GB"/>
        </w:rPr>
        <w:t>legislation and other acts t</w:t>
      </w:r>
      <w:r w:rsidRPr="000A7E5C">
        <w:rPr>
          <w:b/>
          <w:bCs/>
          <w:lang w:val="en-GB"/>
        </w:rPr>
        <w:t xml:space="preserve">hat </w:t>
      </w:r>
      <w:r w:rsidR="0045520A" w:rsidRPr="000A7E5C">
        <w:rPr>
          <w:b/>
          <w:bCs/>
          <w:lang w:val="en-GB"/>
        </w:rPr>
        <w:t>c</w:t>
      </w:r>
      <w:r w:rsidR="00B532A4" w:rsidRPr="000A7E5C">
        <w:rPr>
          <w:b/>
          <w:bCs/>
          <w:lang w:val="en-GB"/>
        </w:rPr>
        <w:t>o</w:t>
      </w:r>
      <w:r w:rsidR="0045520A" w:rsidRPr="000A7E5C">
        <w:rPr>
          <w:b/>
          <w:bCs/>
          <w:lang w:val="en-GB"/>
        </w:rPr>
        <w:t>ntribute to</w:t>
      </w:r>
      <w:r w:rsidR="00B532A4" w:rsidRPr="000A7E5C">
        <w:rPr>
          <w:b/>
          <w:bCs/>
          <w:lang w:val="en-GB"/>
        </w:rPr>
        <w:t xml:space="preserve"> </w:t>
      </w:r>
      <w:r w:rsidR="0045520A" w:rsidRPr="000A7E5C">
        <w:rPr>
          <w:b/>
          <w:bCs/>
          <w:lang w:val="en-GB"/>
        </w:rPr>
        <w:t>your country’s implementation of</w:t>
      </w:r>
      <w:r w:rsidR="00B532A4" w:rsidRPr="000A7E5C">
        <w:rPr>
          <w:b/>
          <w:bCs/>
          <w:lang w:val="en-GB"/>
        </w:rPr>
        <w:t xml:space="preserve"> the Convention (for definitions about the type of legislation, please see th</w:t>
      </w:r>
      <w:r w:rsidR="003511A1" w:rsidRPr="000A7E5C">
        <w:rPr>
          <w:b/>
          <w:bCs/>
          <w:lang w:val="en-GB"/>
        </w:rPr>
        <w:t>e</w:t>
      </w:r>
      <w:r w:rsidR="0073225C" w:rsidRPr="000A7E5C">
        <w:rPr>
          <w:b/>
          <w:bCs/>
          <w:lang w:val="en-GB"/>
        </w:rPr>
        <w:t xml:space="preserve"> </w:t>
      </w:r>
      <w:r w:rsidR="00AF5AD0" w:rsidRPr="000A7E5C">
        <w:rPr>
          <w:b/>
          <w:bCs/>
          <w:lang w:val="en-GB"/>
        </w:rPr>
        <w:t>reporting</w:t>
      </w:r>
      <w:r w:rsidR="003511A1" w:rsidRPr="000A7E5C">
        <w:rPr>
          <w:b/>
          <w:bCs/>
          <w:lang w:val="en-GB"/>
        </w:rPr>
        <w:t xml:space="preserve"> </w:t>
      </w:r>
      <w:hyperlink r:id="rId21" w:history="1">
        <w:r w:rsidR="003511A1" w:rsidRPr="008D2863">
          <w:rPr>
            <w:rStyle w:val="Hyperlink"/>
            <w:b/>
            <w:bCs/>
            <w:lang w:val="en-GB"/>
          </w:rPr>
          <w:t>guidelines</w:t>
        </w:r>
      </w:hyperlink>
      <w:r w:rsidR="00B532A4" w:rsidRPr="000A7E5C">
        <w:rPr>
          <w:b/>
          <w:bCs/>
          <w:lang w:val="en-GB"/>
        </w:rPr>
        <w:t>)</w:t>
      </w:r>
    </w:p>
    <w:p w14:paraId="7EBE6E1E" w14:textId="0AFFF4BD" w:rsidR="00B532A4" w:rsidRPr="000A7E5C" w:rsidRDefault="00B73A05" w:rsidP="00B73A05">
      <w:pPr>
        <w:tabs>
          <w:tab w:val="left" w:pos="9900"/>
        </w:tabs>
        <w:rPr>
          <w:sz w:val="10"/>
          <w:szCs w:val="10"/>
          <w:lang w:val="en-GB"/>
        </w:rPr>
      </w:pPr>
      <w:r w:rsidRPr="000A7E5C">
        <w:rPr>
          <w:sz w:val="10"/>
          <w:szCs w:val="10"/>
          <w:lang w:val="en-GB"/>
        </w:rPr>
        <w:tab/>
      </w:r>
    </w:p>
    <w:tbl>
      <w:tblPr>
        <w:tblStyle w:val="TableGrid"/>
        <w:tblW w:w="14310" w:type="dxa"/>
        <w:tblInd w:w="1075" w:type="dxa"/>
        <w:tblLayout w:type="fixed"/>
        <w:tblCellMar>
          <w:top w:w="72" w:type="dxa"/>
          <w:bottom w:w="72" w:type="dxa"/>
        </w:tblCellMar>
        <w:tblLook w:val="04A0" w:firstRow="1" w:lastRow="0" w:firstColumn="1" w:lastColumn="0" w:noHBand="0" w:noVBand="1"/>
      </w:tblPr>
      <w:tblGrid>
        <w:gridCol w:w="3600"/>
        <w:gridCol w:w="810"/>
        <w:gridCol w:w="630"/>
        <w:gridCol w:w="630"/>
        <w:gridCol w:w="1170"/>
        <w:gridCol w:w="630"/>
        <w:gridCol w:w="810"/>
        <w:gridCol w:w="540"/>
        <w:gridCol w:w="990"/>
        <w:gridCol w:w="450"/>
        <w:gridCol w:w="990"/>
        <w:gridCol w:w="1710"/>
        <w:gridCol w:w="1350"/>
      </w:tblGrid>
      <w:tr w:rsidR="00BC6909" w:rsidRPr="000A7E5C" w14:paraId="22FB747F" w14:textId="2133A900" w:rsidTr="00160876">
        <w:tc>
          <w:tcPr>
            <w:tcW w:w="3600" w:type="dxa"/>
            <w:shd w:val="clear" w:color="auto" w:fill="9CC2E5" w:themeFill="accent5" w:themeFillTint="99"/>
            <w:vAlign w:val="center"/>
          </w:tcPr>
          <w:p w14:paraId="6A936823" w14:textId="2039E3EA" w:rsidR="004C4F3F" w:rsidRPr="000A7E5C" w:rsidRDefault="00CB63D5" w:rsidP="008F30EF">
            <w:pPr>
              <w:tabs>
                <w:tab w:val="left" w:pos="708"/>
              </w:tabs>
              <w:autoSpaceDE w:val="0"/>
              <w:autoSpaceDN w:val="0"/>
              <w:adjustRightInd w:val="0"/>
              <w:jc w:val="center"/>
              <w:rPr>
                <w:rFonts w:asciiTheme="minorHAnsi" w:hAnsiTheme="minorHAnsi" w:cstheme="minorHAnsi"/>
                <w:bCs/>
                <w:lang w:val="en-GB"/>
              </w:rPr>
            </w:pPr>
            <w:r w:rsidRPr="000A7E5C">
              <w:rPr>
                <w:rFonts w:asciiTheme="minorHAnsi" w:hAnsiTheme="minorHAnsi" w:cstheme="minorHAnsi"/>
                <w:bCs/>
                <w:lang w:val="en-GB"/>
              </w:rPr>
              <w:t xml:space="preserve">a)  </w:t>
            </w:r>
            <w:r w:rsidR="004C4F3F" w:rsidRPr="000A7E5C">
              <w:rPr>
                <w:rFonts w:asciiTheme="minorHAnsi" w:hAnsiTheme="minorHAnsi" w:cstheme="minorHAnsi"/>
                <w:bCs/>
                <w:lang w:val="en-GB"/>
              </w:rPr>
              <w:t>Legislation title/name</w:t>
            </w:r>
          </w:p>
        </w:tc>
        <w:tc>
          <w:tcPr>
            <w:tcW w:w="2070" w:type="dxa"/>
            <w:gridSpan w:val="3"/>
            <w:tcBorders>
              <w:bottom w:val="single" w:sz="4" w:space="0" w:color="auto"/>
            </w:tcBorders>
            <w:shd w:val="clear" w:color="auto" w:fill="9CC2E5" w:themeFill="accent5" w:themeFillTint="99"/>
          </w:tcPr>
          <w:p w14:paraId="340EEEA4" w14:textId="087CD7B4" w:rsidR="004C4F3F" w:rsidRPr="000A7E5C" w:rsidRDefault="009B194B" w:rsidP="008F30EF">
            <w:pPr>
              <w:tabs>
                <w:tab w:val="left" w:pos="708"/>
              </w:tabs>
              <w:autoSpaceDE w:val="0"/>
              <w:autoSpaceDN w:val="0"/>
              <w:adjustRightInd w:val="0"/>
              <w:jc w:val="center"/>
              <w:rPr>
                <w:rFonts w:asciiTheme="minorHAnsi" w:hAnsiTheme="minorHAnsi" w:cstheme="minorHAnsi"/>
                <w:bCs/>
                <w:lang w:val="en-GB"/>
              </w:rPr>
            </w:pPr>
            <w:r w:rsidRPr="000A7E5C">
              <w:rPr>
                <w:rFonts w:asciiTheme="minorHAnsi" w:hAnsiTheme="minorHAnsi" w:cstheme="minorHAnsi"/>
                <w:bCs/>
                <w:lang w:val="en-GB"/>
              </w:rPr>
              <w:t xml:space="preserve">b)  </w:t>
            </w:r>
            <w:r w:rsidR="004C4F3F" w:rsidRPr="000A7E5C">
              <w:rPr>
                <w:rFonts w:asciiTheme="minorHAnsi" w:hAnsiTheme="minorHAnsi" w:cstheme="minorHAnsi"/>
                <w:bCs/>
                <w:lang w:val="en-GB"/>
              </w:rPr>
              <w:t>Type of legislation</w:t>
            </w:r>
          </w:p>
        </w:tc>
        <w:tc>
          <w:tcPr>
            <w:tcW w:w="5580" w:type="dxa"/>
            <w:gridSpan w:val="7"/>
            <w:tcBorders>
              <w:bottom w:val="single" w:sz="4" w:space="0" w:color="auto"/>
            </w:tcBorders>
            <w:shd w:val="clear" w:color="auto" w:fill="9CC2E5" w:themeFill="accent5" w:themeFillTint="99"/>
          </w:tcPr>
          <w:p w14:paraId="3BE5E0F2" w14:textId="44AA8635" w:rsidR="004C4F3F" w:rsidRPr="000A7E5C" w:rsidRDefault="009B194B" w:rsidP="008F30EF">
            <w:pPr>
              <w:tabs>
                <w:tab w:val="left" w:pos="708"/>
              </w:tabs>
              <w:autoSpaceDE w:val="0"/>
              <w:autoSpaceDN w:val="0"/>
              <w:adjustRightInd w:val="0"/>
              <w:jc w:val="center"/>
              <w:rPr>
                <w:rFonts w:asciiTheme="minorHAnsi" w:hAnsiTheme="minorHAnsi" w:cstheme="minorHAnsi"/>
                <w:bCs/>
                <w:lang w:val="en-GB"/>
              </w:rPr>
            </w:pPr>
            <w:r w:rsidRPr="000A7E5C">
              <w:rPr>
                <w:rFonts w:asciiTheme="minorHAnsi" w:hAnsiTheme="minorHAnsi" w:cstheme="minorHAnsi"/>
                <w:bCs/>
                <w:lang w:val="en-GB"/>
              </w:rPr>
              <w:t xml:space="preserve">c)  </w:t>
            </w:r>
            <w:r w:rsidR="009B4E3D" w:rsidRPr="000A7E5C">
              <w:rPr>
                <w:rFonts w:asciiTheme="minorHAnsi" w:hAnsiTheme="minorHAnsi" w:cstheme="minorHAnsi"/>
                <w:bCs/>
                <w:lang w:val="en-GB"/>
              </w:rPr>
              <w:t>Check the below areas that the legislation covers</w:t>
            </w:r>
          </w:p>
        </w:tc>
        <w:tc>
          <w:tcPr>
            <w:tcW w:w="1710" w:type="dxa"/>
            <w:shd w:val="clear" w:color="auto" w:fill="9CC2E5" w:themeFill="accent5" w:themeFillTint="99"/>
          </w:tcPr>
          <w:p w14:paraId="7CF375CF" w14:textId="792AE86C" w:rsidR="004C4F3F" w:rsidRPr="000A7E5C" w:rsidRDefault="009B194B" w:rsidP="008F30EF">
            <w:pPr>
              <w:tabs>
                <w:tab w:val="left" w:pos="708"/>
              </w:tabs>
              <w:autoSpaceDE w:val="0"/>
              <w:autoSpaceDN w:val="0"/>
              <w:adjustRightInd w:val="0"/>
              <w:jc w:val="center"/>
              <w:rPr>
                <w:rFonts w:asciiTheme="minorHAnsi" w:hAnsiTheme="minorHAnsi" w:cstheme="minorHAnsi"/>
                <w:bCs/>
                <w:lang w:val="en-GB"/>
              </w:rPr>
            </w:pPr>
            <w:r w:rsidRPr="000A7E5C">
              <w:rPr>
                <w:rFonts w:asciiTheme="minorHAnsi" w:hAnsiTheme="minorHAnsi" w:cstheme="minorHAnsi"/>
                <w:bCs/>
                <w:lang w:val="en-GB"/>
              </w:rPr>
              <w:t xml:space="preserve">d)  </w:t>
            </w:r>
            <w:r w:rsidR="004C4F3F" w:rsidRPr="000A7E5C">
              <w:rPr>
                <w:rFonts w:asciiTheme="minorHAnsi" w:hAnsiTheme="minorHAnsi" w:cstheme="minorHAnsi"/>
                <w:bCs/>
                <w:lang w:val="en-GB"/>
              </w:rPr>
              <w:t>Transboundary</w:t>
            </w:r>
          </w:p>
        </w:tc>
        <w:tc>
          <w:tcPr>
            <w:tcW w:w="1350" w:type="dxa"/>
            <w:shd w:val="clear" w:color="auto" w:fill="9CC2E5" w:themeFill="accent5" w:themeFillTint="99"/>
          </w:tcPr>
          <w:p w14:paraId="55E7346C" w14:textId="2F537769" w:rsidR="004C4F3F" w:rsidRPr="000A7E5C" w:rsidRDefault="009B194B" w:rsidP="008F30EF">
            <w:pPr>
              <w:tabs>
                <w:tab w:val="left" w:pos="708"/>
              </w:tabs>
              <w:autoSpaceDE w:val="0"/>
              <w:autoSpaceDN w:val="0"/>
              <w:adjustRightInd w:val="0"/>
              <w:jc w:val="center"/>
              <w:rPr>
                <w:rFonts w:asciiTheme="minorHAnsi" w:hAnsiTheme="minorHAnsi" w:cstheme="minorHAnsi"/>
                <w:bCs/>
                <w:lang w:val="en-GB"/>
              </w:rPr>
            </w:pPr>
            <w:r w:rsidRPr="000A7E5C">
              <w:rPr>
                <w:rFonts w:asciiTheme="minorHAnsi" w:hAnsiTheme="minorHAnsi" w:cstheme="minorHAnsi"/>
                <w:bCs/>
                <w:lang w:val="en-GB"/>
              </w:rPr>
              <w:t xml:space="preserve">e)  </w:t>
            </w:r>
            <w:r w:rsidR="004C4F3F" w:rsidRPr="000A7E5C">
              <w:rPr>
                <w:rFonts w:asciiTheme="minorHAnsi" w:hAnsiTheme="minorHAnsi" w:cstheme="minorHAnsi"/>
                <w:bCs/>
                <w:lang w:val="en-GB"/>
              </w:rPr>
              <w:t>Guidance</w:t>
            </w:r>
          </w:p>
        </w:tc>
      </w:tr>
      <w:tr w:rsidR="00AA6E44" w:rsidRPr="000A7E5C" w14:paraId="15BEB173" w14:textId="418EE19D" w:rsidTr="00160876">
        <w:trPr>
          <w:cantSplit/>
          <w:trHeight w:val="2751"/>
        </w:trPr>
        <w:tc>
          <w:tcPr>
            <w:tcW w:w="3600" w:type="dxa"/>
            <w:shd w:val="clear" w:color="auto" w:fill="DEEAF6" w:themeFill="accent5" w:themeFillTint="33"/>
            <w:vAlign w:val="center"/>
          </w:tcPr>
          <w:p w14:paraId="23B0EE00" w14:textId="77777777" w:rsidR="0075590C" w:rsidRPr="000A7E5C" w:rsidRDefault="0075590C" w:rsidP="0075590C">
            <w:pPr>
              <w:tabs>
                <w:tab w:val="left" w:pos="708"/>
              </w:tabs>
              <w:autoSpaceDE w:val="0"/>
              <w:autoSpaceDN w:val="0"/>
              <w:adjustRightInd w:val="0"/>
              <w:rPr>
                <w:rFonts w:asciiTheme="minorHAnsi" w:hAnsiTheme="minorHAnsi" w:cstheme="minorHAnsi"/>
                <w:color w:val="0070C0"/>
                <w:lang w:val="en-GB"/>
              </w:rPr>
            </w:pPr>
          </w:p>
        </w:tc>
        <w:tc>
          <w:tcPr>
            <w:tcW w:w="810" w:type="dxa"/>
            <w:tcBorders>
              <w:bottom w:val="single" w:sz="4" w:space="0" w:color="auto"/>
              <w:right w:val="dotted" w:sz="4" w:space="0" w:color="auto"/>
            </w:tcBorders>
            <w:shd w:val="clear" w:color="auto" w:fill="DEEAF6" w:themeFill="accent5" w:themeFillTint="33"/>
            <w:textDirection w:val="btLr"/>
            <w:vAlign w:val="center"/>
          </w:tcPr>
          <w:p w14:paraId="55A742E0" w14:textId="77AB809C" w:rsidR="0075590C" w:rsidRPr="000A7E5C" w:rsidRDefault="00160876" w:rsidP="0075590C">
            <w:pPr>
              <w:tabs>
                <w:tab w:val="left" w:pos="708"/>
              </w:tabs>
              <w:autoSpaceDE w:val="0"/>
              <w:autoSpaceDN w:val="0"/>
              <w:adjustRightInd w:val="0"/>
              <w:ind w:left="113" w:right="113"/>
              <w:rPr>
                <w:rFonts w:asciiTheme="minorHAnsi" w:hAnsiTheme="minorHAnsi" w:cstheme="minorHAnsi"/>
                <w:i/>
                <w:iCs/>
                <w:lang w:val="en-GB"/>
              </w:rPr>
            </w:pPr>
            <w:r w:rsidRPr="000A7E5C">
              <w:rPr>
                <w:rFonts w:asciiTheme="minorHAnsi" w:hAnsiTheme="minorHAnsi" w:cstheme="minorHAnsi"/>
                <w:i/>
                <w:iCs/>
                <w:lang w:val="en-GB"/>
              </w:rPr>
              <w:t>Treaty</w:t>
            </w:r>
          </w:p>
        </w:tc>
        <w:tc>
          <w:tcPr>
            <w:tcW w:w="630" w:type="dxa"/>
            <w:tcBorders>
              <w:left w:val="dotted" w:sz="4" w:space="0" w:color="auto"/>
              <w:bottom w:val="single" w:sz="4" w:space="0" w:color="auto"/>
              <w:right w:val="dotted" w:sz="4" w:space="0" w:color="auto"/>
            </w:tcBorders>
            <w:shd w:val="clear" w:color="auto" w:fill="DEEAF6" w:themeFill="accent5" w:themeFillTint="33"/>
            <w:textDirection w:val="btLr"/>
            <w:vAlign w:val="center"/>
          </w:tcPr>
          <w:p w14:paraId="0CBD7327"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lang w:val="en-GB"/>
              </w:rPr>
            </w:pPr>
            <w:r w:rsidRPr="000A7E5C">
              <w:rPr>
                <w:rFonts w:asciiTheme="minorHAnsi" w:hAnsiTheme="minorHAnsi" w:cstheme="minorHAnsi"/>
                <w:i/>
                <w:iCs/>
                <w:lang w:val="en-GB"/>
              </w:rPr>
              <w:t>Primary</w:t>
            </w:r>
          </w:p>
        </w:tc>
        <w:tc>
          <w:tcPr>
            <w:tcW w:w="630" w:type="dxa"/>
            <w:tcBorders>
              <w:left w:val="dotted" w:sz="4" w:space="0" w:color="auto"/>
              <w:bottom w:val="single" w:sz="4" w:space="0" w:color="auto"/>
            </w:tcBorders>
            <w:shd w:val="clear" w:color="auto" w:fill="DEEAF6" w:themeFill="accent5" w:themeFillTint="33"/>
            <w:textDirection w:val="btLr"/>
            <w:vAlign w:val="center"/>
          </w:tcPr>
          <w:p w14:paraId="5AF76899"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lang w:val="en-GB"/>
              </w:rPr>
            </w:pPr>
            <w:r w:rsidRPr="000A7E5C">
              <w:rPr>
                <w:rFonts w:asciiTheme="minorHAnsi" w:hAnsiTheme="minorHAnsi" w:cstheme="minorHAnsi"/>
                <w:i/>
                <w:iCs/>
                <w:lang w:val="en-GB"/>
              </w:rPr>
              <w:t>Secondary</w:t>
            </w:r>
          </w:p>
        </w:tc>
        <w:tc>
          <w:tcPr>
            <w:tcW w:w="1170" w:type="dxa"/>
            <w:tcBorders>
              <w:bottom w:val="single" w:sz="4" w:space="0" w:color="auto"/>
              <w:right w:val="dotted" w:sz="4" w:space="0" w:color="auto"/>
            </w:tcBorders>
            <w:shd w:val="clear" w:color="auto" w:fill="DEEAF6" w:themeFill="accent5" w:themeFillTint="33"/>
            <w:textDirection w:val="btLr"/>
            <w:vAlign w:val="center"/>
          </w:tcPr>
          <w:p w14:paraId="72BA7363"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lang w:val="en-GB"/>
              </w:rPr>
            </w:pPr>
            <w:r w:rsidRPr="000A7E5C">
              <w:rPr>
                <w:rFonts w:asciiTheme="minorHAnsi" w:hAnsiTheme="minorHAnsi" w:cstheme="minorHAnsi"/>
                <w:i/>
                <w:iCs/>
                <w:lang w:val="en-GB"/>
              </w:rPr>
              <w:t>Identification and notification of hazardous activities to neighbouring countries</w:t>
            </w:r>
          </w:p>
        </w:tc>
        <w:tc>
          <w:tcPr>
            <w:tcW w:w="630" w:type="dxa"/>
            <w:tcBorders>
              <w:left w:val="dotted" w:sz="4" w:space="0" w:color="auto"/>
              <w:bottom w:val="single" w:sz="4" w:space="0" w:color="auto"/>
              <w:right w:val="dotted" w:sz="4" w:space="0" w:color="auto"/>
            </w:tcBorders>
            <w:shd w:val="clear" w:color="auto" w:fill="DEEAF6" w:themeFill="accent5" w:themeFillTint="33"/>
            <w:textDirection w:val="btLr"/>
            <w:vAlign w:val="center"/>
          </w:tcPr>
          <w:p w14:paraId="75E98C3B"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lang w:val="en-GB"/>
              </w:rPr>
            </w:pPr>
            <w:r w:rsidRPr="000A7E5C">
              <w:rPr>
                <w:rFonts w:asciiTheme="minorHAnsi" w:hAnsiTheme="minorHAnsi" w:cstheme="minorHAnsi"/>
                <w:i/>
                <w:iCs/>
                <w:lang w:val="en-GB"/>
              </w:rPr>
              <w:t>Prevention</w:t>
            </w:r>
          </w:p>
        </w:tc>
        <w:tc>
          <w:tcPr>
            <w:tcW w:w="810" w:type="dxa"/>
            <w:tcBorders>
              <w:left w:val="dotted" w:sz="4" w:space="0" w:color="auto"/>
              <w:bottom w:val="single" w:sz="4" w:space="0" w:color="auto"/>
              <w:right w:val="dotted" w:sz="4" w:space="0" w:color="auto"/>
            </w:tcBorders>
            <w:shd w:val="clear" w:color="auto" w:fill="DEEAF6" w:themeFill="accent5" w:themeFillTint="33"/>
            <w:textDirection w:val="btLr"/>
            <w:vAlign w:val="center"/>
          </w:tcPr>
          <w:p w14:paraId="1BB5A999"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lang w:val="en-GB"/>
              </w:rPr>
            </w:pPr>
            <w:r w:rsidRPr="000A7E5C">
              <w:rPr>
                <w:rFonts w:asciiTheme="minorHAnsi" w:hAnsiTheme="minorHAnsi" w:cstheme="minorHAnsi"/>
                <w:i/>
                <w:iCs/>
                <w:lang w:val="en-GB"/>
              </w:rPr>
              <w:t>Preparedness and response</w:t>
            </w:r>
          </w:p>
        </w:tc>
        <w:tc>
          <w:tcPr>
            <w:tcW w:w="540" w:type="dxa"/>
            <w:tcBorders>
              <w:left w:val="dotted" w:sz="4" w:space="0" w:color="auto"/>
              <w:bottom w:val="single" w:sz="4" w:space="0" w:color="auto"/>
              <w:right w:val="dotted" w:sz="4" w:space="0" w:color="auto"/>
            </w:tcBorders>
            <w:shd w:val="clear" w:color="auto" w:fill="DEEAF6" w:themeFill="accent5" w:themeFillTint="33"/>
            <w:textDirection w:val="btLr"/>
            <w:vAlign w:val="center"/>
          </w:tcPr>
          <w:p w14:paraId="2338174B"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lang w:val="en-GB"/>
              </w:rPr>
            </w:pPr>
            <w:r w:rsidRPr="000A7E5C">
              <w:rPr>
                <w:rFonts w:asciiTheme="minorHAnsi" w:hAnsiTheme="minorHAnsi" w:cstheme="minorHAnsi"/>
                <w:i/>
                <w:iCs/>
                <w:lang w:val="en-GB"/>
              </w:rPr>
              <w:t>Mutual Assistance</w:t>
            </w:r>
          </w:p>
        </w:tc>
        <w:tc>
          <w:tcPr>
            <w:tcW w:w="990" w:type="dxa"/>
            <w:tcBorders>
              <w:left w:val="dotted" w:sz="4" w:space="0" w:color="auto"/>
              <w:bottom w:val="single" w:sz="4" w:space="0" w:color="auto"/>
              <w:right w:val="dotted" w:sz="4" w:space="0" w:color="auto"/>
            </w:tcBorders>
            <w:shd w:val="clear" w:color="auto" w:fill="DEEAF6" w:themeFill="accent5" w:themeFillTint="33"/>
            <w:textDirection w:val="btLr"/>
            <w:vAlign w:val="center"/>
          </w:tcPr>
          <w:p w14:paraId="39E26160" w14:textId="0B1DA113" w:rsidR="0075590C" w:rsidRPr="000A7E5C" w:rsidRDefault="0075590C" w:rsidP="0075590C">
            <w:pPr>
              <w:tabs>
                <w:tab w:val="left" w:pos="708"/>
              </w:tabs>
              <w:autoSpaceDE w:val="0"/>
              <w:autoSpaceDN w:val="0"/>
              <w:adjustRightInd w:val="0"/>
              <w:ind w:left="113" w:right="113"/>
              <w:rPr>
                <w:rFonts w:asciiTheme="minorHAnsi" w:hAnsiTheme="minorHAnsi" w:cstheme="minorHAnsi"/>
                <w:i/>
                <w:iCs/>
                <w:lang w:val="en-GB"/>
              </w:rPr>
            </w:pPr>
            <w:r w:rsidRPr="000A7E5C">
              <w:rPr>
                <w:rFonts w:asciiTheme="minorHAnsi" w:hAnsiTheme="minorHAnsi" w:cstheme="minorHAnsi"/>
                <w:i/>
                <w:iCs/>
                <w:lang w:val="en-GB"/>
              </w:rPr>
              <w:t>Scientific and technological cooperation and exchange of information</w:t>
            </w:r>
          </w:p>
        </w:tc>
        <w:tc>
          <w:tcPr>
            <w:tcW w:w="450" w:type="dxa"/>
            <w:tcBorders>
              <w:left w:val="dotted" w:sz="4" w:space="0" w:color="auto"/>
              <w:bottom w:val="single" w:sz="4" w:space="0" w:color="auto"/>
              <w:right w:val="dotted" w:sz="4" w:space="0" w:color="auto"/>
            </w:tcBorders>
            <w:shd w:val="clear" w:color="auto" w:fill="DEEAF6" w:themeFill="accent5" w:themeFillTint="33"/>
            <w:textDirection w:val="btLr"/>
            <w:vAlign w:val="center"/>
          </w:tcPr>
          <w:p w14:paraId="3CBE8481"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lang w:val="en-GB"/>
              </w:rPr>
            </w:pPr>
            <w:r w:rsidRPr="000A7E5C">
              <w:rPr>
                <w:rFonts w:asciiTheme="minorHAnsi" w:hAnsiTheme="minorHAnsi" w:cstheme="minorHAnsi"/>
                <w:i/>
                <w:iCs/>
                <w:lang w:val="en-GB"/>
              </w:rPr>
              <w:t>Participation of the public</w:t>
            </w:r>
          </w:p>
        </w:tc>
        <w:tc>
          <w:tcPr>
            <w:tcW w:w="990" w:type="dxa"/>
            <w:tcBorders>
              <w:left w:val="dotted" w:sz="4" w:space="0" w:color="auto"/>
              <w:bottom w:val="single" w:sz="4" w:space="0" w:color="auto"/>
            </w:tcBorders>
            <w:shd w:val="clear" w:color="auto" w:fill="DEEAF6" w:themeFill="accent5" w:themeFillTint="33"/>
            <w:textDirection w:val="btLr"/>
            <w:vAlign w:val="center"/>
          </w:tcPr>
          <w:p w14:paraId="73EE2087"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lang w:val="en-GB"/>
              </w:rPr>
            </w:pPr>
            <w:r w:rsidRPr="000A7E5C">
              <w:rPr>
                <w:rFonts w:asciiTheme="minorHAnsi" w:hAnsiTheme="minorHAnsi" w:cstheme="minorHAnsi"/>
                <w:i/>
                <w:iCs/>
                <w:lang w:val="en-GB"/>
              </w:rPr>
              <w:t>Decision-making on siting</w:t>
            </w:r>
          </w:p>
        </w:tc>
        <w:tc>
          <w:tcPr>
            <w:tcW w:w="1710" w:type="dxa"/>
            <w:shd w:val="clear" w:color="auto" w:fill="DEEAF6" w:themeFill="accent5" w:themeFillTint="33"/>
            <w:textDirection w:val="btLr"/>
            <w:vAlign w:val="center"/>
          </w:tcPr>
          <w:p w14:paraId="1162C8D1" w14:textId="77777777" w:rsidR="0075590C" w:rsidRPr="000A7E5C" w:rsidRDefault="0075590C" w:rsidP="0075590C">
            <w:pPr>
              <w:tabs>
                <w:tab w:val="left" w:pos="708"/>
              </w:tabs>
              <w:autoSpaceDE w:val="0"/>
              <w:autoSpaceDN w:val="0"/>
              <w:adjustRightInd w:val="0"/>
              <w:ind w:left="113" w:right="113"/>
              <w:rPr>
                <w:rFonts w:asciiTheme="minorHAnsi" w:hAnsiTheme="minorHAnsi" w:cstheme="minorHAnsi"/>
                <w:i/>
                <w:iCs/>
                <w:lang w:val="en-GB"/>
              </w:rPr>
            </w:pPr>
            <w:r w:rsidRPr="000A7E5C">
              <w:rPr>
                <w:rFonts w:asciiTheme="minorHAnsi" w:hAnsiTheme="minorHAnsi" w:cstheme="minorHAnsi"/>
                <w:i/>
                <w:iCs/>
                <w:lang w:val="en-GB"/>
              </w:rPr>
              <w:t>Are transboundary aspects covered by this legislation?</w:t>
            </w:r>
          </w:p>
        </w:tc>
        <w:tc>
          <w:tcPr>
            <w:tcW w:w="1350" w:type="dxa"/>
            <w:shd w:val="clear" w:color="auto" w:fill="DEEAF6" w:themeFill="accent5" w:themeFillTint="33"/>
            <w:textDirection w:val="btLr"/>
            <w:vAlign w:val="center"/>
          </w:tcPr>
          <w:p w14:paraId="21722CF0" w14:textId="4C2B774F" w:rsidR="0075590C" w:rsidRPr="000A7E5C" w:rsidRDefault="0075590C" w:rsidP="0075590C">
            <w:pPr>
              <w:tabs>
                <w:tab w:val="left" w:pos="708"/>
              </w:tabs>
              <w:autoSpaceDE w:val="0"/>
              <w:autoSpaceDN w:val="0"/>
              <w:adjustRightInd w:val="0"/>
              <w:ind w:left="113" w:right="113"/>
              <w:rPr>
                <w:rFonts w:asciiTheme="minorHAnsi" w:hAnsiTheme="minorHAnsi" w:cstheme="minorHAnsi"/>
                <w:i/>
                <w:iCs/>
                <w:lang w:val="en-GB"/>
              </w:rPr>
            </w:pPr>
            <w:r w:rsidRPr="000A7E5C">
              <w:rPr>
                <w:rFonts w:asciiTheme="minorHAnsi" w:hAnsiTheme="minorHAnsi" w:cstheme="minorHAnsi"/>
                <w:i/>
                <w:iCs/>
                <w:lang w:val="en-GB"/>
              </w:rPr>
              <w:t xml:space="preserve">Has guidance (legally binging or voluntary) been developed </w:t>
            </w:r>
            <w:r w:rsidR="00310B53" w:rsidRPr="000A7E5C">
              <w:rPr>
                <w:rFonts w:asciiTheme="minorHAnsi" w:hAnsiTheme="minorHAnsi" w:cstheme="minorHAnsi"/>
                <w:i/>
                <w:iCs/>
                <w:lang w:val="en-GB"/>
              </w:rPr>
              <w:t>under</w:t>
            </w:r>
            <w:r w:rsidRPr="000A7E5C">
              <w:rPr>
                <w:rFonts w:asciiTheme="minorHAnsi" w:hAnsiTheme="minorHAnsi" w:cstheme="minorHAnsi"/>
                <w:i/>
                <w:iCs/>
                <w:lang w:val="en-GB"/>
              </w:rPr>
              <w:t xml:space="preserve"> this legislation?</w:t>
            </w:r>
          </w:p>
        </w:tc>
      </w:tr>
      <w:tr w:rsidR="007146D9" w:rsidRPr="000A7E5C" w14:paraId="7D530916" w14:textId="77777777" w:rsidTr="00160876">
        <w:tc>
          <w:tcPr>
            <w:tcW w:w="3600" w:type="dxa"/>
          </w:tcPr>
          <w:p w14:paraId="7586C459" w14:textId="400C6BA4" w:rsidR="0063651C" w:rsidRPr="000A7E5C" w:rsidRDefault="00C76698" w:rsidP="008F30EF">
            <w:pPr>
              <w:tabs>
                <w:tab w:val="left" w:pos="708"/>
              </w:tabs>
              <w:autoSpaceDE w:val="0"/>
              <w:autoSpaceDN w:val="0"/>
              <w:adjustRightInd w:val="0"/>
              <w:rPr>
                <w:rFonts w:asciiTheme="minorHAnsi" w:hAnsiTheme="minorHAnsi" w:cstheme="minorHAnsi"/>
                <w:lang w:val="en-GB"/>
              </w:rPr>
            </w:pPr>
            <w:r w:rsidRPr="000A7E5C">
              <w:rPr>
                <w:rFonts w:asciiTheme="majorBidi" w:hAnsiTheme="majorBidi" w:cstheme="majorBidi"/>
                <w:szCs w:val="18"/>
                <w:lang w:val="en-GB"/>
              </w:rPr>
              <w:fldChar w:fldCharType="begin">
                <w:ffData>
                  <w:name w:val=""/>
                  <w:enabled/>
                  <w:calcOnExit w:val="0"/>
                  <w:textInput>
                    <w:format w:val="FIRST CAPITAL"/>
                  </w:textInput>
                </w:ffData>
              </w:fldChar>
            </w:r>
            <w:r w:rsidRPr="000A7E5C">
              <w:rPr>
                <w:rFonts w:asciiTheme="majorBidi" w:hAnsiTheme="majorBidi" w:cstheme="majorBidi"/>
                <w:szCs w:val="18"/>
                <w:lang w:val="en-GB"/>
              </w:rPr>
              <w:instrText xml:space="preserve"> FORMTEXT </w:instrText>
            </w:r>
            <w:r w:rsidRPr="000A7E5C">
              <w:rPr>
                <w:rFonts w:asciiTheme="majorBidi" w:hAnsiTheme="majorBidi" w:cstheme="majorBidi"/>
                <w:szCs w:val="18"/>
                <w:lang w:val="en-GB"/>
              </w:rPr>
            </w:r>
            <w:r w:rsidRPr="000A7E5C">
              <w:rPr>
                <w:rFonts w:asciiTheme="majorBidi" w:hAnsiTheme="majorBidi" w:cstheme="majorBidi"/>
                <w:szCs w:val="18"/>
                <w:lang w:val="en-GB"/>
              </w:rPr>
              <w:fldChar w:fldCharType="separate"/>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szCs w:val="18"/>
                <w:lang w:val="en-GB"/>
              </w:rPr>
              <w:fldChar w:fldCharType="end"/>
            </w:r>
          </w:p>
        </w:tc>
        <w:tc>
          <w:tcPr>
            <w:tcW w:w="810" w:type="dxa"/>
            <w:tcBorders>
              <w:top w:val="single" w:sz="4" w:space="0" w:color="auto"/>
              <w:right w:val="dotted" w:sz="4" w:space="0" w:color="auto"/>
            </w:tcBorders>
            <w:vAlign w:val="bottom"/>
          </w:tcPr>
          <w:p w14:paraId="4E2787B0" w14:textId="65A414C8"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right w:val="dotted" w:sz="4" w:space="0" w:color="auto"/>
            </w:tcBorders>
            <w:vAlign w:val="bottom"/>
          </w:tcPr>
          <w:p w14:paraId="5D8D406E" w14:textId="49FF709D"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tcBorders>
            <w:vAlign w:val="bottom"/>
          </w:tcPr>
          <w:p w14:paraId="0EED9F78" w14:textId="2D85C941"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170" w:type="dxa"/>
            <w:tcBorders>
              <w:right w:val="dotted" w:sz="4" w:space="0" w:color="auto"/>
            </w:tcBorders>
            <w:vAlign w:val="bottom"/>
          </w:tcPr>
          <w:p w14:paraId="4D0B7A76" w14:textId="64CE306E"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left w:val="dotted" w:sz="4" w:space="0" w:color="auto"/>
              <w:right w:val="dotted" w:sz="4" w:space="0" w:color="auto"/>
            </w:tcBorders>
            <w:vAlign w:val="bottom"/>
          </w:tcPr>
          <w:p w14:paraId="4C65DFBA" w14:textId="59C43846"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810" w:type="dxa"/>
            <w:tcBorders>
              <w:left w:val="dotted" w:sz="4" w:space="0" w:color="auto"/>
              <w:right w:val="dotted" w:sz="4" w:space="0" w:color="auto"/>
            </w:tcBorders>
            <w:vAlign w:val="bottom"/>
          </w:tcPr>
          <w:p w14:paraId="7B44BAC2" w14:textId="53348FD5"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540" w:type="dxa"/>
            <w:tcBorders>
              <w:left w:val="dotted" w:sz="4" w:space="0" w:color="auto"/>
              <w:right w:val="dotted" w:sz="4" w:space="0" w:color="auto"/>
            </w:tcBorders>
            <w:vAlign w:val="bottom"/>
          </w:tcPr>
          <w:p w14:paraId="16BD9CAA" w14:textId="703DF319"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right w:val="dotted" w:sz="4" w:space="0" w:color="auto"/>
            </w:tcBorders>
            <w:vAlign w:val="bottom"/>
          </w:tcPr>
          <w:p w14:paraId="032FE6BA" w14:textId="076A4FEF"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450" w:type="dxa"/>
            <w:tcBorders>
              <w:left w:val="dotted" w:sz="4" w:space="0" w:color="auto"/>
              <w:right w:val="dotted" w:sz="4" w:space="0" w:color="auto"/>
            </w:tcBorders>
          </w:tcPr>
          <w:p w14:paraId="5FB30D30" w14:textId="177DAF08"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tcBorders>
          </w:tcPr>
          <w:p w14:paraId="730DDD4D" w14:textId="47366131"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710" w:type="dxa"/>
          </w:tcPr>
          <w:p w14:paraId="75EFD545" w14:textId="6040EF52"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350" w:type="dxa"/>
          </w:tcPr>
          <w:p w14:paraId="0CD5B37A" w14:textId="5135203E"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r>
      <w:tr w:rsidR="007146D9" w:rsidRPr="000A7E5C" w14:paraId="3EC0DC73" w14:textId="77777777" w:rsidTr="00160876">
        <w:tc>
          <w:tcPr>
            <w:tcW w:w="3600" w:type="dxa"/>
          </w:tcPr>
          <w:p w14:paraId="17BBA817" w14:textId="16145B6D" w:rsidR="0063651C" w:rsidRPr="000A7E5C" w:rsidRDefault="00C76698" w:rsidP="008F30EF">
            <w:pPr>
              <w:tabs>
                <w:tab w:val="left" w:pos="708"/>
              </w:tabs>
              <w:autoSpaceDE w:val="0"/>
              <w:autoSpaceDN w:val="0"/>
              <w:adjustRightInd w:val="0"/>
              <w:rPr>
                <w:rFonts w:asciiTheme="minorHAnsi" w:hAnsiTheme="minorHAnsi" w:cstheme="minorHAnsi"/>
                <w:lang w:val="en-GB"/>
              </w:rPr>
            </w:pPr>
            <w:r w:rsidRPr="000A7E5C">
              <w:rPr>
                <w:rFonts w:asciiTheme="majorBidi" w:hAnsiTheme="majorBidi" w:cstheme="majorBidi"/>
                <w:szCs w:val="18"/>
                <w:lang w:val="en-GB"/>
              </w:rPr>
              <w:fldChar w:fldCharType="begin">
                <w:ffData>
                  <w:name w:val=""/>
                  <w:enabled/>
                  <w:calcOnExit w:val="0"/>
                  <w:textInput>
                    <w:format w:val="FIRST CAPITAL"/>
                  </w:textInput>
                </w:ffData>
              </w:fldChar>
            </w:r>
            <w:r w:rsidRPr="000A7E5C">
              <w:rPr>
                <w:rFonts w:asciiTheme="majorBidi" w:hAnsiTheme="majorBidi" w:cstheme="majorBidi"/>
                <w:szCs w:val="18"/>
                <w:lang w:val="en-GB"/>
              </w:rPr>
              <w:instrText xml:space="preserve"> FORMTEXT </w:instrText>
            </w:r>
            <w:r w:rsidRPr="000A7E5C">
              <w:rPr>
                <w:rFonts w:asciiTheme="majorBidi" w:hAnsiTheme="majorBidi" w:cstheme="majorBidi"/>
                <w:szCs w:val="18"/>
                <w:lang w:val="en-GB"/>
              </w:rPr>
            </w:r>
            <w:r w:rsidRPr="000A7E5C">
              <w:rPr>
                <w:rFonts w:asciiTheme="majorBidi" w:hAnsiTheme="majorBidi" w:cstheme="majorBidi"/>
                <w:szCs w:val="18"/>
                <w:lang w:val="en-GB"/>
              </w:rPr>
              <w:fldChar w:fldCharType="separate"/>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szCs w:val="18"/>
                <w:lang w:val="en-GB"/>
              </w:rPr>
              <w:fldChar w:fldCharType="end"/>
            </w:r>
          </w:p>
        </w:tc>
        <w:tc>
          <w:tcPr>
            <w:tcW w:w="810" w:type="dxa"/>
            <w:tcBorders>
              <w:top w:val="single" w:sz="4" w:space="0" w:color="auto"/>
              <w:right w:val="dotted" w:sz="4" w:space="0" w:color="auto"/>
            </w:tcBorders>
            <w:vAlign w:val="bottom"/>
          </w:tcPr>
          <w:p w14:paraId="152C26B7" w14:textId="4B695442"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right w:val="dotted" w:sz="4" w:space="0" w:color="auto"/>
            </w:tcBorders>
            <w:vAlign w:val="bottom"/>
          </w:tcPr>
          <w:p w14:paraId="59D60256" w14:textId="5A3F1FFA"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tcBorders>
            <w:vAlign w:val="bottom"/>
          </w:tcPr>
          <w:p w14:paraId="02247E81" w14:textId="05096556"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170" w:type="dxa"/>
            <w:tcBorders>
              <w:right w:val="dotted" w:sz="4" w:space="0" w:color="auto"/>
            </w:tcBorders>
            <w:vAlign w:val="bottom"/>
          </w:tcPr>
          <w:p w14:paraId="4D15C57F" w14:textId="0629787A"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left w:val="dotted" w:sz="4" w:space="0" w:color="auto"/>
              <w:right w:val="dotted" w:sz="4" w:space="0" w:color="auto"/>
            </w:tcBorders>
            <w:vAlign w:val="bottom"/>
          </w:tcPr>
          <w:p w14:paraId="5746808A" w14:textId="29CDF376"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810" w:type="dxa"/>
            <w:tcBorders>
              <w:left w:val="dotted" w:sz="4" w:space="0" w:color="auto"/>
              <w:right w:val="dotted" w:sz="4" w:space="0" w:color="auto"/>
            </w:tcBorders>
            <w:vAlign w:val="bottom"/>
          </w:tcPr>
          <w:p w14:paraId="46BE1216" w14:textId="19E5ACE4"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540" w:type="dxa"/>
            <w:tcBorders>
              <w:left w:val="dotted" w:sz="4" w:space="0" w:color="auto"/>
              <w:right w:val="dotted" w:sz="4" w:space="0" w:color="auto"/>
            </w:tcBorders>
            <w:vAlign w:val="bottom"/>
          </w:tcPr>
          <w:p w14:paraId="04C8BBAC" w14:textId="23A6A928"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right w:val="dotted" w:sz="4" w:space="0" w:color="auto"/>
            </w:tcBorders>
            <w:vAlign w:val="bottom"/>
          </w:tcPr>
          <w:p w14:paraId="23D47B9F" w14:textId="016FA172"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450" w:type="dxa"/>
            <w:tcBorders>
              <w:left w:val="dotted" w:sz="4" w:space="0" w:color="auto"/>
              <w:right w:val="dotted" w:sz="4" w:space="0" w:color="auto"/>
            </w:tcBorders>
          </w:tcPr>
          <w:p w14:paraId="299736D7" w14:textId="26865EB3"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tcBorders>
          </w:tcPr>
          <w:p w14:paraId="291F92CD" w14:textId="11E1C90D"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710" w:type="dxa"/>
          </w:tcPr>
          <w:p w14:paraId="3B4F7AE5" w14:textId="4B76F5CE"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350" w:type="dxa"/>
          </w:tcPr>
          <w:p w14:paraId="732A7469" w14:textId="49B5E483"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r>
      <w:tr w:rsidR="007146D9" w:rsidRPr="000A7E5C" w14:paraId="3975B902" w14:textId="77777777" w:rsidTr="00160876">
        <w:tc>
          <w:tcPr>
            <w:tcW w:w="3600" w:type="dxa"/>
          </w:tcPr>
          <w:p w14:paraId="070B00FA" w14:textId="014DE37F" w:rsidR="0063651C" w:rsidRPr="000A7E5C" w:rsidRDefault="00C76698" w:rsidP="008F30EF">
            <w:pPr>
              <w:tabs>
                <w:tab w:val="left" w:pos="708"/>
              </w:tabs>
              <w:autoSpaceDE w:val="0"/>
              <w:autoSpaceDN w:val="0"/>
              <w:adjustRightInd w:val="0"/>
              <w:rPr>
                <w:rFonts w:asciiTheme="minorHAnsi" w:hAnsiTheme="minorHAnsi" w:cstheme="minorHAnsi"/>
                <w:lang w:val="en-GB"/>
              </w:rPr>
            </w:pPr>
            <w:r w:rsidRPr="000A7E5C">
              <w:rPr>
                <w:rFonts w:asciiTheme="majorBidi" w:hAnsiTheme="majorBidi" w:cstheme="majorBidi"/>
                <w:szCs w:val="18"/>
                <w:lang w:val="en-GB"/>
              </w:rPr>
              <w:fldChar w:fldCharType="begin">
                <w:ffData>
                  <w:name w:val=""/>
                  <w:enabled/>
                  <w:calcOnExit w:val="0"/>
                  <w:textInput>
                    <w:format w:val="FIRST CAPITAL"/>
                  </w:textInput>
                </w:ffData>
              </w:fldChar>
            </w:r>
            <w:r w:rsidRPr="000A7E5C">
              <w:rPr>
                <w:rFonts w:asciiTheme="majorBidi" w:hAnsiTheme="majorBidi" w:cstheme="majorBidi"/>
                <w:szCs w:val="18"/>
                <w:lang w:val="en-GB"/>
              </w:rPr>
              <w:instrText xml:space="preserve"> FORMTEXT </w:instrText>
            </w:r>
            <w:r w:rsidRPr="000A7E5C">
              <w:rPr>
                <w:rFonts w:asciiTheme="majorBidi" w:hAnsiTheme="majorBidi" w:cstheme="majorBidi"/>
                <w:szCs w:val="18"/>
                <w:lang w:val="en-GB"/>
              </w:rPr>
            </w:r>
            <w:r w:rsidRPr="000A7E5C">
              <w:rPr>
                <w:rFonts w:asciiTheme="majorBidi" w:hAnsiTheme="majorBidi" w:cstheme="majorBidi"/>
                <w:szCs w:val="18"/>
                <w:lang w:val="en-GB"/>
              </w:rPr>
              <w:fldChar w:fldCharType="separate"/>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szCs w:val="18"/>
                <w:lang w:val="en-GB"/>
              </w:rPr>
              <w:fldChar w:fldCharType="end"/>
            </w:r>
          </w:p>
        </w:tc>
        <w:tc>
          <w:tcPr>
            <w:tcW w:w="810" w:type="dxa"/>
            <w:tcBorders>
              <w:top w:val="single" w:sz="4" w:space="0" w:color="auto"/>
              <w:right w:val="dotted" w:sz="4" w:space="0" w:color="auto"/>
            </w:tcBorders>
            <w:vAlign w:val="bottom"/>
          </w:tcPr>
          <w:p w14:paraId="4C31310B" w14:textId="2EAE7FD7"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right w:val="dotted" w:sz="4" w:space="0" w:color="auto"/>
            </w:tcBorders>
            <w:vAlign w:val="bottom"/>
          </w:tcPr>
          <w:p w14:paraId="163342A3" w14:textId="2A0A74B4"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tcBorders>
            <w:vAlign w:val="bottom"/>
          </w:tcPr>
          <w:p w14:paraId="479034FE" w14:textId="3FF9770D"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170" w:type="dxa"/>
            <w:tcBorders>
              <w:right w:val="dotted" w:sz="4" w:space="0" w:color="auto"/>
            </w:tcBorders>
            <w:vAlign w:val="bottom"/>
          </w:tcPr>
          <w:p w14:paraId="024DBC95" w14:textId="681F4222"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left w:val="dotted" w:sz="4" w:space="0" w:color="auto"/>
              <w:right w:val="dotted" w:sz="4" w:space="0" w:color="auto"/>
            </w:tcBorders>
            <w:vAlign w:val="bottom"/>
          </w:tcPr>
          <w:p w14:paraId="7B485E77" w14:textId="2FF597F8"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810" w:type="dxa"/>
            <w:tcBorders>
              <w:left w:val="dotted" w:sz="4" w:space="0" w:color="auto"/>
              <w:right w:val="dotted" w:sz="4" w:space="0" w:color="auto"/>
            </w:tcBorders>
            <w:vAlign w:val="bottom"/>
          </w:tcPr>
          <w:p w14:paraId="225D003C" w14:textId="2591C7E5"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540" w:type="dxa"/>
            <w:tcBorders>
              <w:left w:val="dotted" w:sz="4" w:space="0" w:color="auto"/>
              <w:right w:val="dotted" w:sz="4" w:space="0" w:color="auto"/>
            </w:tcBorders>
            <w:vAlign w:val="bottom"/>
          </w:tcPr>
          <w:p w14:paraId="64DEB1B8" w14:textId="57AB439C"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right w:val="dotted" w:sz="4" w:space="0" w:color="auto"/>
            </w:tcBorders>
            <w:vAlign w:val="bottom"/>
          </w:tcPr>
          <w:p w14:paraId="4E54DB53" w14:textId="3DF0F9AD"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450" w:type="dxa"/>
            <w:tcBorders>
              <w:left w:val="dotted" w:sz="4" w:space="0" w:color="auto"/>
              <w:right w:val="dotted" w:sz="4" w:space="0" w:color="auto"/>
            </w:tcBorders>
          </w:tcPr>
          <w:p w14:paraId="286EE62E" w14:textId="41DAEF7E"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tcBorders>
          </w:tcPr>
          <w:p w14:paraId="4181432F" w14:textId="20413182"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710" w:type="dxa"/>
          </w:tcPr>
          <w:p w14:paraId="16FB3F10" w14:textId="507207E9"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350" w:type="dxa"/>
          </w:tcPr>
          <w:p w14:paraId="3FAF0C40" w14:textId="7D9AA934" w:rsidR="0063651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r>
      <w:tr w:rsidR="007146D9" w:rsidRPr="000A7E5C" w14:paraId="4230DBAB" w14:textId="77777777" w:rsidTr="00160876">
        <w:tc>
          <w:tcPr>
            <w:tcW w:w="3600" w:type="dxa"/>
          </w:tcPr>
          <w:p w14:paraId="7CFF4C30" w14:textId="09212EBD" w:rsidR="004F34B2" w:rsidRPr="000A7E5C" w:rsidRDefault="00C76698" w:rsidP="008F30EF">
            <w:pPr>
              <w:tabs>
                <w:tab w:val="left" w:pos="708"/>
              </w:tabs>
              <w:autoSpaceDE w:val="0"/>
              <w:autoSpaceDN w:val="0"/>
              <w:adjustRightInd w:val="0"/>
              <w:rPr>
                <w:rFonts w:asciiTheme="minorHAnsi" w:hAnsiTheme="minorHAnsi" w:cstheme="minorHAnsi"/>
                <w:lang w:val="en-GB"/>
              </w:rPr>
            </w:pPr>
            <w:r w:rsidRPr="000A7E5C">
              <w:rPr>
                <w:rFonts w:asciiTheme="majorBidi" w:hAnsiTheme="majorBidi" w:cstheme="majorBidi"/>
                <w:szCs w:val="18"/>
                <w:lang w:val="en-GB"/>
              </w:rPr>
              <w:fldChar w:fldCharType="begin">
                <w:ffData>
                  <w:name w:val=""/>
                  <w:enabled/>
                  <w:calcOnExit w:val="0"/>
                  <w:textInput>
                    <w:format w:val="FIRST CAPITAL"/>
                  </w:textInput>
                </w:ffData>
              </w:fldChar>
            </w:r>
            <w:r w:rsidRPr="000A7E5C">
              <w:rPr>
                <w:rFonts w:asciiTheme="majorBidi" w:hAnsiTheme="majorBidi" w:cstheme="majorBidi"/>
                <w:szCs w:val="18"/>
                <w:lang w:val="en-GB"/>
              </w:rPr>
              <w:instrText xml:space="preserve"> FORMTEXT </w:instrText>
            </w:r>
            <w:r w:rsidRPr="000A7E5C">
              <w:rPr>
                <w:rFonts w:asciiTheme="majorBidi" w:hAnsiTheme="majorBidi" w:cstheme="majorBidi"/>
                <w:szCs w:val="18"/>
                <w:lang w:val="en-GB"/>
              </w:rPr>
            </w:r>
            <w:r w:rsidRPr="000A7E5C">
              <w:rPr>
                <w:rFonts w:asciiTheme="majorBidi" w:hAnsiTheme="majorBidi" w:cstheme="majorBidi"/>
                <w:szCs w:val="18"/>
                <w:lang w:val="en-GB"/>
              </w:rPr>
              <w:fldChar w:fldCharType="separate"/>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szCs w:val="18"/>
                <w:lang w:val="en-GB"/>
              </w:rPr>
              <w:fldChar w:fldCharType="end"/>
            </w:r>
          </w:p>
        </w:tc>
        <w:tc>
          <w:tcPr>
            <w:tcW w:w="810" w:type="dxa"/>
            <w:tcBorders>
              <w:top w:val="single" w:sz="4" w:space="0" w:color="auto"/>
              <w:right w:val="dotted" w:sz="4" w:space="0" w:color="auto"/>
            </w:tcBorders>
            <w:vAlign w:val="bottom"/>
          </w:tcPr>
          <w:p w14:paraId="691ABE47" w14:textId="2B04C329"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right w:val="dotted" w:sz="4" w:space="0" w:color="auto"/>
            </w:tcBorders>
            <w:vAlign w:val="bottom"/>
          </w:tcPr>
          <w:p w14:paraId="420298E9" w14:textId="17D9C3D7"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tcBorders>
            <w:vAlign w:val="bottom"/>
          </w:tcPr>
          <w:p w14:paraId="78B10ACB" w14:textId="7457FD57"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170" w:type="dxa"/>
            <w:tcBorders>
              <w:right w:val="dotted" w:sz="4" w:space="0" w:color="auto"/>
            </w:tcBorders>
            <w:vAlign w:val="bottom"/>
          </w:tcPr>
          <w:p w14:paraId="3AF7FA05" w14:textId="598244A9"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left w:val="dotted" w:sz="4" w:space="0" w:color="auto"/>
              <w:right w:val="dotted" w:sz="4" w:space="0" w:color="auto"/>
            </w:tcBorders>
            <w:vAlign w:val="bottom"/>
          </w:tcPr>
          <w:p w14:paraId="563F576C" w14:textId="2FDE5D8A"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810" w:type="dxa"/>
            <w:tcBorders>
              <w:left w:val="dotted" w:sz="4" w:space="0" w:color="auto"/>
              <w:right w:val="dotted" w:sz="4" w:space="0" w:color="auto"/>
            </w:tcBorders>
            <w:vAlign w:val="bottom"/>
          </w:tcPr>
          <w:p w14:paraId="5709C09F" w14:textId="704AD09D"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540" w:type="dxa"/>
            <w:tcBorders>
              <w:left w:val="dotted" w:sz="4" w:space="0" w:color="auto"/>
              <w:right w:val="dotted" w:sz="4" w:space="0" w:color="auto"/>
            </w:tcBorders>
            <w:vAlign w:val="bottom"/>
          </w:tcPr>
          <w:p w14:paraId="2C2F6D4D" w14:textId="006BB377"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right w:val="dotted" w:sz="4" w:space="0" w:color="auto"/>
            </w:tcBorders>
            <w:vAlign w:val="bottom"/>
          </w:tcPr>
          <w:p w14:paraId="3280FF23" w14:textId="1F61AB98"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450" w:type="dxa"/>
            <w:tcBorders>
              <w:left w:val="dotted" w:sz="4" w:space="0" w:color="auto"/>
              <w:right w:val="dotted" w:sz="4" w:space="0" w:color="auto"/>
            </w:tcBorders>
          </w:tcPr>
          <w:p w14:paraId="19C8A53A" w14:textId="3062E385"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tcBorders>
          </w:tcPr>
          <w:p w14:paraId="41776ECC" w14:textId="73CCEBFB"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710" w:type="dxa"/>
          </w:tcPr>
          <w:p w14:paraId="1DE261F3" w14:textId="3C5A8CE3"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350" w:type="dxa"/>
          </w:tcPr>
          <w:p w14:paraId="10D478F4" w14:textId="1CF48077"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r>
      <w:tr w:rsidR="007146D9" w:rsidRPr="000A7E5C" w14:paraId="07F75E2D" w14:textId="77777777" w:rsidTr="00160876">
        <w:tc>
          <w:tcPr>
            <w:tcW w:w="3600" w:type="dxa"/>
          </w:tcPr>
          <w:p w14:paraId="0E0916F9" w14:textId="7941C8B0" w:rsidR="004F34B2" w:rsidRPr="000A7E5C" w:rsidRDefault="00C76698" w:rsidP="008F30EF">
            <w:pPr>
              <w:tabs>
                <w:tab w:val="left" w:pos="708"/>
              </w:tabs>
              <w:autoSpaceDE w:val="0"/>
              <w:autoSpaceDN w:val="0"/>
              <w:adjustRightInd w:val="0"/>
              <w:rPr>
                <w:rFonts w:asciiTheme="minorHAnsi" w:hAnsiTheme="minorHAnsi" w:cstheme="minorHAnsi"/>
                <w:lang w:val="en-GB"/>
              </w:rPr>
            </w:pPr>
            <w:r w:rsidRPr="000A7E5C">
              <w:rPr>
                <w:rFonts w:asciiTheme="majorBidi" w:hAnsiTheme="majorBidi" w:cstheme="majorBidi"/>
                <w:szCs w:val="18"/>
                <w:lang w:val="en-GB"/>
              </w:rPr>
              <w:fldChar w:fldCharType="begin">
                <w:ffData>
                  <w:name w:val=""/>
                  <w:enabled/>
                  <w:calcOnExit w:val="0"/>
                  <w:textInput>
                    <w:format w:val="FIRST CAPITAL"/>
                  </w:textInput>
                </w:ffData>
              </w:fldChar>
            </w:r>
            <w:r w:rsidRPr="000A7E5C">
              <w:rPr>
                <w:rFonts w:asciiTheme="majorBidi" w:hAnsiTheme="majorBidi" w:cstheme="majorBidi"/>
                <w:szCs w:val="18"/>
                <w:lang w:val="en-GB"/>
              </w:rPr>
              <w:instrText xml:space="preserve"> FORMTEXT </w:instrText>
            </w:r>
            <w:r w:rsidRPr="000A7E5C">
              <w:rPr>
                <w:rFonts w:asciiTheme="majorBidi" w:hAnsiTheme="majorBidi" w:cstheme="majorBidi"/>
                <w:szCs w:val="18"/>
                <w:lang w:val="en-GB"/>
              </w:rPr>
            </w:r>
            <w:r w:rsidRPr="000A7E5C">
              <w:rPr>
                <w:rFonts w:asciiTheme="majorBidi" w:hAnsiTheme="majorBidi" w:cstheme="majorBidi"/>
                <w:szCs w:val="18"/>
                <w:lang w:val="en-GB"/>
              </w:rPr>
              <w:fldChar w:fldCharType="separate"/>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szCs w:val="18"/>
                <w:lang w:val="en-GB"/>
              </w:rPr>
              <w:fldChar w:fldCharType="end"/>
            </w:r>
          </w:p>
        </w:tc>
        <w:tc>
          <w:tcPr>
            <w:tcW w:w="810" w:type="dxa"/>
            <w:tcBorders>
              <w:top w:val="single" w:sz="4" w:space="0" w:color="auto"/>
              <w:right w:val="dotted" w:sz="4" w:space="0" w:color="auto"/>
            </w:tcBorders>
            <w:vAlign w:val="bottom"/>
          </w:tcPr>
          <w:p w14:paraId="0DC308FB" w14:textId="62506756"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right w:val="dotted" w:sz="4" w:space="0" w:color="auto"/>
            </w:tcBorders>
            <w:vAlign w:val="bottom"/>
          </w:tcPr>
          <w:p w14:paraId="0E3C3358" w14:textId="41D2848A"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tcBorders>
            <w:vAlign w:val="bottom"/>
          </w:tcPr>
          <w:p w14:paraId="368A6640" w14:textId="35674A58"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170" w:type="dxa"/>
            <w:tcBorders>
              <w:right w:val="dotted" w:sz="4" w:space="0" w:color="auto"/>
            </w:tcBorders>
            <w:vAlign w:val="bottom"/>
          </w:tcPr>
          <w:p w14:paraId="76817053" w14:textId="5FF2ED94"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left w:val="dotted" w:sz="4" w:space="0" w:color="auto"/>
              <w:right w:val="dotted" w:sz="4" w:space="0" w:color="auto"/>
            </w:tcBorders>
            <w:vAlign w:val="bottom"/>
          </w:tcPr>
          <w:p w14:paraId="5EBF2081" w14:textId="113DC35D"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810" w:type="dxa"/>
            <w:tcBorders>
              <w:left w:val="dotted" w:sz="4" w:space="0" w:color="auto"/>
              <w:right w:val="dotted" w:sz="4" w:space="0" w:color="auto"/>
            </w:tcBorders>
            <w:vAlign w:val="bottom"/>
          </w:tcPr>
          <w:p w14:paraId="654ED48B" w14:textId="1244927C"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540" w:type="dxa"/>
            <w:tcBorders>
              <w:left w:val="dotted" w:sz="4" w:space="0" w:color="auto"/>
              <w:right w:val="dotted" w:sz="4" w:space="0" w:color="auto"/>
            </w:tcBorders>
            <w:vAlign w:val="bottom"/>
          </w:tcPr>
          <w:p w14:paraId="1C3CD6FA" w14:textId="7A84A812"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right w:val="dotted" w:sz="4" w:space="0" w:color="auto"/>
            </w:tcBorders>
            <w:vAlign w:val="bottom"/>
          </w:tcPr>
          <w:p w14:paraId="650FFFAC" w14:textId="63B7BA2D"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450" w:type="dxa"/>
            <w:tcBorders>
              <w:left w:val="dotted" w:sz="4" w:space="0" w:color="auto"/>
              <w:right w:val="dotted" w:sz="4" w:space="0" w:color="auto"/>
            </w:tcBorders>
          </w:tcPr>
          <w:p w14:paraId="31D054EF" w14:textId="54D0D418"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tcBorders>
          </w:tcPr>
          <w:p w14:paraId="20571A6F" w14:textId="39AE6E5E"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710" w:type="dxa"/>
          </w:tcPr>
          <w:p w14:paraId="489DE459" w14:textId="7D044F6C"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350" w:type="dxa"/>
          </w:tcPr>
          <w:p w14:paraId="6C4E03DE" w14:textId="7E5ECF65"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r>
      <w:tr w:rsidR="007146D9" w:rsidRPr="000A7E5C" w14:paraId="2544646F" w14:textId="77777777" w:rsidTr="00160876">
        <w:tc>
          <w:tcPr>
            <w:tcW w:w="3600" w:type="dxa"/>
          </w:tcPr>
          <w:p w14:paraId="6D3CE0EC" w14:textId="76071F05" w:rsidR="004F34B2" w:rsidRPr="000A7E5C" w:rsidRDefault="00C76698" w:rsidP="008F30EF">
            <w:pPr>
              <w:tabs>
                <w:tab w:val="left" w:pos="708"/>
              </w:tabs>
              <w:autoSpaceDE w:val="0"/>
              <w:autoSpaceDN w:val="0"/>
              <w:adjustRightInd w:val="0"/>
              <w:rPr>
                <w:rFonts w:asciiTheme="minorHAnsi" w:hAnsiTheme="minorHAnsi" w:cstheme="minorHAnsi"/>
                <w:lang w:val="en-GB"/>
              </w:rPr>
            </w:pPr>
            <w:r w:rsidRPr="000A7E5C">
              <w:rPr>
                <w:rFonts w:asciiTheme="majorBidi" w:hAnsiTheme="majorBidi" w:cstheme="majorBidi"/>
                <w:szCs w:val="18"/>
                <w:lang w:val="en-GB"/>
              </w:rPr>
              <w:fldChar w:fldCharType="begin">
                <w:ffData>
                  <w:name w:val=""/>
                  <w:enabled/>
                  <w:calcOnExit w:val="0"/>
                  <w:textInput>
                    <w:format w:val="FIRST CAPITAL"/>
                  </w:textInput>
                </w:ffData>
              </w:fldChar>
            </w:r>
            <w:r w:rsidRPr="000A7E5C">
              <w:rPr>
                <w:rFonts w:asciiTheme="majorBidi" w:hAnsiTheme="majorBidi" w:cstheme="majorBidi"/>
                <w:szCs w:val="18"/>
                <w:lang w:val="en-GB"/>
              </w:rPr>
              <w:instrText xml:space="preserve"> FORMTEXT </w:instrText>
            </w:r>
            <w:r w:rsidRPr="000A7E5C">
              <w:rPr>
                <w:rFonts w:asciiTheme="majorBidi" w:hAnsiTheme="majorBidi" w:cstheme="majorBidi"/>
                <w:szCs w:val="18"/>
                <w:lang w:val="en-GB"/>
              </w:rPr>
            </w:r>
            <w:r w:rsidRPr="000A7E5C">
              <w:rPr>
                <w:rFonts w:asciiTheme="majorBidi" w:hAnsiTheme="majorBidi" w:cstheme="majorBidi"/>
                <w:szCs w:val="18"/>
                <w:lang w:val="en-GB"/>
              </w:rPr>
              <w:fldChar w:fldCharType="separate"/>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szCs w:val="18"/>
                <w:lang w:val="en-GB"/>
              </w:rPr>
              <w:fldChar w:fldCharType="end"/>
            </w:r>
          </w:p>
        </w:tc>
        <w:tc>
          <w:tcPr>
            <w:tcW w:w="810" w:type="dxa"/>
            <w:tcBorders>
              <w:top w:val="single" w:sz="4" w:space="0" w:color="auto"/>
              <w:right w:val="dotted" w:sz="4" w:space="0" w:color="auto"/>
            </w:tcBorders>
            <w:vAlign w:val="bottom"/>
          </w:tcPr>
          <w:p w14:paraId="538DB685" w14:textId="0E6EFE25"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right w:val="dotted" w:sz="4" w:space="0" w:color="auto"/>
            </w:tcBorders>
            <w:vAlign w:val="bottom"/>
          </w:tcPr>
          <w:p w14:paraId="7E9FDEA9" w14:textId="1541C1B1"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tcBorders>
            <w:vAlign w:val="bottom"/>
          </w:tcPr>
          <w:p w14:paraId="562DEB22" w14:textId="041ED989"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170" w:type="dxa"/>
            <w:tcBorders>
              <w:right w:val="dotted" w:sz="4" w:space="0" w:color="auto"/>
            </w:tcBorders>
            <w:vAlign w:val="bottom"/>
          </w:tcPr>
          <w:p w14:paraId="3AA26D5D" w14:textId="37EF0662"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left w:val="dotted" w:sz="4" w:space="0" w:color="auto"/>
              <w:right w:val="dotted" w:sz="4" w:space="0" w:color="auto"/>
            </w:tcBorders>
            <w:vAlign w:val="bottom"/>
          </w:tcPr>
          <w:p w14:paraId="044A65DA" w14:textId="62D63192"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810" w:type="dxa"/>
            <w:tcBorders>
              <w:left w:val="dotted" w:sz="4" w:space="0" w:color="auto"/>
              <w:right w:val="dotted" w:sz="4" w:space="0" w:color="auto"/>
            </w:tcBorders>
            <w:vAlign w:val="bottom"/>
          </w:tcPr>
          <w:p w14:paraId="3532003D" w14:textId="2AE3893D"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540" w:type="dxa"/>
            <w:tcBorders>
              <w:left w:val="dotted" w:sz="4" w:space="0" w:color="auto"/>
              <w:right w:val="dotted" w:sz="4" w:space="0" w:color="auto"/>
            </w:tcBorders>
            <w:vAlign w:val="bottom"/>
          </w:tcPr>
          <w:p w14:paraId="5A3FE5CC" w14:textId="6577BAB2"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right w:val="dotted" w:sz="4" w:space="0" w:color="auto"/>
            </w:tcBorders>
            <w:vAlign w:val="bottom"/>
          </w:tcPr>
          <w:p w14:paraId="605FA171" w14:textId="2593898A"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450" w:type="dxa"/>
            <w:tcBorders>
              <w:left w:val="dotted" w:sz="4" w:space="0" w:color="auto"/>
              <w:right w:val="dotted" w:sz="4" w:space="0" w:color="auto"/>
            </w:tcBorders>
          </w:tcPr>
          <w:p w14:paraId="4FC16030" w14:textId="5C2C053F"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tcBorders>
          </w:tcPr>
          <w:p w14:paraId="4894001B" w14:textId="48179E75"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710" w:type="dxa"/>
          </w:tcPr>
          <w:p w14:paraId="70D4F082" w14:textId="0AB4DBC4"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350" w:type="dxa"/>
          </w:tcPr>
          <w:p w14:paraId="341BB03A" w14:textId="17D10151" w:rsidR="004F34B2"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r>
      <w:tr w:rsidR="00FD1EAF" w:rsidRPr="000A7E5C" w14:paraId="1CC7548A" w14:textId="77777777" w:rsidTr="00160876">
        <w:tc>
          <w:tcPr>
            <w:tcW w:w="3600" w:type="dxa"/>
          </w:tcPr>
          <w:p w14:paraId="49EE2B0C" w14:textId="77777777" w:rsidR="00FD1EAF" w:rsidRPr="000A7E5C" w:rsidRDefault="00FD1EAF" w:rsidP="008F30EF">
            <w:pPr>
              <w:tabs>
                <w:tab w:val="left" w:pos="708"/>
              </w:tabs>
              <w:autoSpaceDE w:val="0"/>
              <w:autoSpaceDN w:val="0"/>
              <w:adjustRightInd w:val="0"/>
              <w:rPr>
                <w:rFonts w:asciiTheme="minorHAnsi" w:hAnsiTheme="minorHAnsi" w:cstheme="minorHAnsi"/>
                <w:lang w:val="en-GB"/>
              </w:rPr>
            </w:pPr>
            <w:r w:rsidRPr="000A7E5C">
              <w:rPr>
                <w:rFonts w:asciiTheme="majorBidi" w:hAnsiTheme="majorBidi" w:cstheme="majorBidi"/>
                <w:szCs w:val="18"/>
                <w:lang w:val="en-GB"/>
              </w:rPr>
              <w:fldChar w:fldCharType="begin">
                <w:ffData>
                  <w:name w:val=""/>
                  <w:enabled/>
                  <w:calcOnExit w:val="0"/>
                  <w:textInput>
                    <w:format w:val="FIRST CAPITAL"/>
                  </w:textInput>
                </w:ffData>
              </w:fldChar>
            </w:r>
            <w:r w:rsidRPr="000A7E5C">
              <w:rPr>
                <w:rFonts w:asciiTheme="majorBidi" w:hAnsiTheme="majorBidi" w:cstheme="majorBidi"/>
                <w:szCs w:val="18"/>
                <w:lang w:val="en-GB"/>
              </w:rPr>
              <w:instrText xml:space="preserve"> FORMTEXT </w:instrText>
            </w:r>
            <w:r w:rsidRPr="000A7E5C">
              <w:rPr>
                <w:rFonts w:asciiTheme="majorBidi" w:hAnsiTheme="majorBidi" w:cstheme="majorBidi"/>
                <w:szCs w:val="18"/>
                <w:lang w:val="en-GB"/>
              </w:rPr>
            </w:r>
            <w:r w:rsidRPr="000A7E5C">
              <w:rPr>
                <w:rFonts w:asciiTheme="majorBidi" w:hAnsiTheme="majorBidi" w:cstheme="majorBidi"/>
                <w:szCs w:val="18"/>
                <w:lang w:val="en-GB"/>
              </w:rPr>
              <w:fldChar w:fldCharType="separate"/>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szCs w:val="18"/>
                <w:lang w:val="en-GB"/>
              </w:rPr>
              <w:fldChar w:fldCharType="end"/>
            </w:r>
          </w:p>
        </w:tc>
        <w:tc>
          <w:tcPr>
            <w:tcW w:w="810" w:type="dxa"/>
            <w:tcBorders>
              <w:top w:val="single" w:sz="4" w:space="0" w:color="auto"/>
              <w:right w:val="dotted" w:sz="4" w:space="0" w:color="auto"/>
            </w:tcBorders>
            <w:vAlign w:val="bottom"/>
          </w:tcPr>
          <w:p w14:paraId="50F63E4E" w14:textId="77777777" w:rsidR="00FD1EAF" w:rsidRPr="000A7E5C" w:rsidRDefault="00FD1EAF"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right w:val="dotted" w:sz="4" w:space="0" w:color="auto"/>
            </w:tcBorders>
            <w:vAlign w:val="bottom"/>
          </w:tcPr>
          <w:p w14:paraId="11C1131A" w14:textId="77777777" w:rsidR="00FD1EAF" w:rsidRPr="000A7E5C" w:rsidRDefault="00FD1EAF"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tcBorders>
            <w:vAlign w:val="bottom"/>
          </w:tcPr>
          <w:p w14:paraId="37067AFA" w14:textId="77777777" w:rsidR="00FD1EAF" w:rsidRPr="000A7E5C" w:rsidRDefault="00FD1EAF"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170" w:type="dxa"/>
            <w:tcBorders>
              <w:right w:val="dotted" w:sz="4" w:space="0" w:color="auto"/>
            </w:tcBorders>
            <w:vAlign w:val="bottom"/>
          </w:tcPr>
          <w:p w14:paraId="0EA89AF2" w14:textId="77777777" w:rsidR="00FD1EAF" w:rsidRPr="000A7E5C" w:rsidRDefault="00FD1EAF"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left w:val="dotted" w:sz="4" w:space="0" w:color="auto"/>
              <w:right w:val="dotted" w:sz="4" w:space="0" w:color="auto"/>
            </w:tcBorders>
            <w:vAlign w:val="bottom"/>
          </w:tcPr>
          <w:p w14:paraId="754CEC62" w14:textId="77777777" w:rsidR="00FD1EAF" w:rsidRPr="000A7E5C" w:rsidRDefault="00FD1EAF"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810" w:type="dxa"/>
            <w:tcBorders>
              <w:left w:val="dotted" w:sz="4" w:space="0" w:color="auto"/>
              <w:right w:val="dotted" w:sz="4" w:space="0" w:color="auto"/>
            </w:tcBorders>
            <w:vAlign w:val="bottom"/>
          </w:tcPr>
          <w:p w14:paraId="23156DD4" w14:textId="77777777" w:rsidR="00FD1EAF" w:rsidRPr="000A7E5C" w:rsidRDefault="00FD1EAF"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540" w:type="dxa"/>
            <w:tcBorders>
              <w:left w:val="dotted" w:sz="4" w:space="0" w:color="auto"/>
              <w:right w:val="dotted" w:sz="4" w:space="0" w:color="auto"/>
            </w:tcBorders>
            <w:vAlign w:val="bottom"/>
          </w:tcPr>
          <w:p w14:paraId="08232C2B" w14:textId="77777777" w:rsidR="00FD1EAF" w:rsidRPr="000A7E5C" w:rsidRDefault="00FD1EAF"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right w:val="dotted" w:sz="4" w:space="0" w:color="auto"/>
            </w:tcBorders>
            <w:vAlign w:val="bottom"/>
          </w:tcPr>
          <w:p w14:paraId="48623268" w14:textId="77777777" w:rsidR="00FD1EAF" w:rsidRPr="000A7E5C" w:rsidRDefault="00FD1EAF"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450" w:type="dxa"/>
            <w:tcBorders>
              <w:left w:val="dotted" w:sz="4" w:space="0" w:color="auto"/>
              <w:right w:val="dotted" w:sz="4" w:space="0" w:color="auto"/>
            </w:tcBorders>
          </w:tcPr>
          <w:p w14:paraId="7A348FE0" w14:textId="77777777" w:rsidR="00FD1EAF" w:rsidRPr="000A7E5C" w:rsidRDefault="00FD1EAF"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tcBorders>
          </w:tcPr>
          <w:p w14:paraId="4D808B3F" w14:textId="77777777" w:rsidR="00FD1EAF" w:rsidRPr="000A7E5C" w:rsidRDefault="00FD1EAF"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710" w:type="dxa"/>
          </w:tcPr>
          <w:p w14:paraId="576AC7ED" w14:textId="77777777" w:rsidR="00FD1EAF" w:rsidRPr="000A7E5C" w:rsidRDefault="00FD1EAF"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350" w:type="dxa"/>
          </w:tcPr>
          <w:p w14:paraId="3684B959" w14:textId="77777777" w:rsidR="00FD1EAF" w:rsidRPr="000A7E5C" w:rsidRDefault="00FD1EAF"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r>
      <w:tr w:rsidR="003A49B0" w:rsidRPr="000A7E5C" w14:paraId="1D31FDF7" w14:textId="77777777" w:rsidTr="008F30EF">
        <w:tc>
          <w:tcPr>
            <w:tcW w:w="3600" w:type="dxa"/>
          </w:tcPr>
          <w:p w14:paraId="2BEDB58A" w14:textId="77777777" w:rsidR="003A49B0" w:rsidRPr="000A7E5C" w:rsidRDefault="003A49B0" w:rsidP="008F30EF">
            <w:pPr>
              <w:tabs>
                <w:tab w:val="left" w:pos="708"/>
              </w:tabs>
              <w:autoSpaceDE w:val="0"/>
              <w:autoSpaceDN w:val="0"/>
              <w:adjustRightInd w:val="0"/>
              <w:rPr>
                <w:rFonts w:asciiTheme="minorHAnsi" w:hAnsiTheme="minorHAnsi" w:cstheme="minorHAnsi"/>
                <w:lang w:val="en-GB"/>
              </w:rPr>
            </w:pPr>
            <w:r w:rsidRPr="000A7E5C">
              <w:rPr>
                <w:rFonts w:asciiTheme="majorBidi" w:hAnsiTheme="majorBidi" w:cstheme="majorBidi"/>
                <w:szCs w:val="18"/>
                <w:lang w:val="en-GB"/>
              </w:rPr>
              <w:fldChar w:fldCharType="begin">
                <w:ffData>
                  <w:name w:val=""/>
                  <w:enabled/>
                  <w:calcOnExit w:val="0"/>
                  <w:textInput>
                    <w:format w:val="FIRST CAPITAL"/>
                  </w:textInput>
                </w:ffData>
              </w:fldChar>
            </w:r>
            <w:r w:rsidRPr="000A7E5C">
              <w:rPr>
                <w:rFonts w:asciiTheme="majorBidi" w:hAnsiTheme="majorBidi" w:cstheme="majorBidi"/>
                <w:szCs w:val="18"/>
                <w:lang w:val="en-GB"/>
              </w:rPr>
              <w:instrText xml:space="preserve"> FORMTEXT </w:instrText>
            </w:r>
            <w:r w:rsidRPr="000A7E5C">
              <w:rPr>
                <w:rFonts w:asciiTheme="majorBidi" w:hAnsiTheme="majorBidi" w:cstheme="majorBidi"/>
                <w:szCs w:val="18"/>
                <w:lang w:val="en-GB"/>
              </w:rPr>
            </w:r>
            <w:r w:rsidRPr="000A7E5C">
              <w:rPr>
                <w:rFonts w:asciiTheme="majorBidi" w:hAnsiTheme="majorBidi" w:cstheme="majorBidi"/>
                <w:szCs w:val="18"/>
                <w:lang w:val="en-GB"/>
              </w:rPr>
              <w:fldChar w:fldCharType="separate"/>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szCs w:val="18"/>
                <w:lang w:val="en-GB"/>
              </w:rPr>
              <w:fldChar w:fldCharType="end"/>
            </w:r>
          </w:p>
        </w:tc>
        <w:tc>
          <w:tcPr>
            <w:tcW w:w="810" w:type="dxa"/>
            <w:tcBorders>
              <w:top w:val="single" w:sz="4" w:space="0" w:color="auto"/>
              <w:right w:val="dotted" w:sz="4" w:space="0" w:color="auto"/>
            </w:tcBorders>
            <w:vAlign w:val="bottom"/>
          </w:tcPr>
          <w:p w14:paraId="595A3843"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right w:val="dotted" w:sz="4" w:space="0" w:color="auto"/>
            </w:tcBorders>
            <w:vAlign w:val="bottom"/>
          </w:tcPr>
          <w:p w14:paraId="752D46F7"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tcBorders>
            <w:vAlign w:val="bottom"/>
          </w:tcPr>
          <w:p w14:paraId="65086FC2"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170" w:type="dxa"/>
            <w:tcBorders>
              <w:right w:val="dotted" w:sz="4" w:space="0" w:color="auto"/>
            </w:tcBorders>
            <w:vAlign w:val="bottom"/>
          </w:tcPr>
          <w:p w14:paraId="0FB45366"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left w:val="dotted" w:sz="4" w:space="0" w:color="auto"/>
              <w:right w:val="dotted" w:sz="4" w:space="0" w:color="auto"/>
            </w:tcBorders>
            <w:vAlign w:val="bottom"/>
          </w:tcPr>
          <w:p w14:paraId="13F03571"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810" w:type="dxa"/>
            <w:tcBorders>
              <w:left w:val="dotted" w:sz="4" w:space="0" w:color="auto"/>
              <w:right w:val="dotted" w:sz="4" w:space="0" w:color="auto"/>
            </w:tcBorders>
            <w:vAlign w:val="bottom"/>
          </w:tcPr>
          <w:p w14:paraId="013EEB2C"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540" w:type="dxa"/>
            <w:tcBorders>
              <w:left w:val="dotted" w:sz="4" w:space="0" w:color="auto"/>
              <w:right w:val="dotted" w:sz="4" w:space="0" w:color="auto"/>
            </w:tcBorders>
            <w:vAlign w:val="bottom"/>
          </w:tcPr>
          <w:p w14:paraId="65D0B686"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right w:val="dotted" w:sz="4" w:space="0" w:color="auto"/>
            </w:tcBorders>
            <w:vAlign w:val="bottom"/>
          </w:tcPr>
          <w:p w14:paraId="12F70DB9"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450" w:type="dxa"/>
            <w:tcBorders>
              <w:left w:val="dotted" w:sz="4" w:space="0" w:color="auto"/>
              <w:right w:val="dotted" w:sz="4" w:space="0" w:color="auto"/>
            </w:tcBorders>
          </w:tcPr>
          <w:p w14:paraId="2AD62562"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tcBorders>
          </w:tcPr>
          <w:p w14:paraId="7464FCC3"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710" w:type="dxa"/>
          </w:tcPr>
          <w:p w14:paraId="6141AEB6"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350" w:type="dxa"/>
          </w:tcPr>
          <w:p w14:paraId="2FD86F49"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r>
      <w:tr w:rsidR="003A49B0" w:rsidRPr="000A7E5C" w14:paraId="0EAB7C73" w14:textId="77777777" w:rsidTr="008F30EF">
        <w:tc>
          <w:tcPr>
            <w:tcW w:w="3600" w:type="dxa"/>
          </w:tcPr>
          <w:p w14:paraId="21E8BA49" w14:textId="77777777" w:rsidR="003A49B0" w:rsidRPr="000A7E5C" w:rsidRDefault="003A49B0" w:rsidP="008F30EF">
            <w:pPr>
              <w:tabs>
                <w:tab w:val="left" w:pos="708"/>
              </w:tabs>
              <w:autoSpaceDE w:val="0"/>
              <w:autoSpaceDN w:val="0"/>
              <w:adjustRightInd w:val="0"/>
              <w:rPr>
                <w:rFonts w:asciiTheme="minorHAnsi" w:hAnsiTheme="minorHAnsi" w:cstheme="minorHAnsi"/>
                <w:lang w:val="en-GB"/>
              </w:rPr>
            </w:pPr>
            <w:r w:rsidRPr="000A7E5C">
              <w:rPr>
                <w:rFonts w:asciiTheme="majorBidi" w:hAnsiTheme="majorBidi" w:cstheme="majorBidi"/>
                <w:szCs w:val="18"/>
                <w:lang w:val="en-GB"/>
              </w:rPr>
              <w:fldChar w:fldCharType="begin">
                <w:ffData>
                  <w:name w:val=""/>
                  <w:enabled/>
                  <w:calcOnExit w:val="0"/>
                  <w:textInput>
                    <w:format w:val="FIRST CAPITAL"/>
                  </w:textInput>
                </w:ffData>
              </w:fldChar>
            </w:r>
            <w:r w:rsidRPr="000A7E5C">
              <w:rPr>
                <w:rFonts w:asciiTheme="majorBidi" w:hAnsiTheme="majorBidi" w:cstheme="majorBidi"/>
                <w:szCs w:val="18"/>
                <w:lang w:val="en-GB"/>
              </w:rPr>
              <w:instrText xml:space="preserve"> FORMTEXT </w:instrText>
            </w:r>
            <w:r w:rsidRPr="000A7E5C">
              <w:rPr>
                <w:rFonts w:asciiTheme="majorBidi" w:hAnsiTheme="majorBidi" w:cstheme="majorBidi"/>
                <w:szCs w:val="18"/>
                <w:lang w:val="en-GB"/>
              </w:rPr>
            </w:r>
            <w:r w:rsidRPr="000A7E5C">
              <w:rPr>
                <w:rFonts w:asciiTheme="majorBidi" w:hAnsiTheme="majorBidi" w:cstheme="majorBidi"/>
                <w:szCs w:val="18"/>
                <w:lang w:val="en-GB"/>
              </w:rPr>
              <w:fldChar w:fldCharType="separate"/>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szCs w:val="18"/>
                <w:lang w:val="en-GB"/>
              </w:rPr>
              <w:fldChar w:fldCharType="end"/>
            </w:r>
          </w:p>
        </w:tc>
        <w:tc>
          <w:tcPr>
            <w:tcW w:w="810" w:type="dxa"/>
            <w:tcBorders>
              <w:top w:val="single" w:sz="4" w:space="0" w:color="auto"/>
              <w:right w:val="dotted" w:sz="4" w:space="0" w:color="auto"/>
            </w:tcBorders>
            <w:vAlign w:val="bottom"/>
          </w:tcPr>
          <w:p w14:paraId="783F35EB"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right w:val="dotted" w:sz="4" w:space="0" w:color="auto"/>
            </w:tcBorders>
            <w:vAlign w:val="bottom"/>
          </w:tcPr>
          <w:p w14:paraId="2C046970"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tcBorders>
            <w:vAlign w:val="bottom"/>
          </w:tcPr>
          <w:p w14:paraId="404DCB46"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170" w:type="dxa"/>
            <w:tcBorders>
              <w:right w:val="dotted" w:sz="4" w:space="0" w:color="auto"/>
            </w:tcBorders>
            <w:vAlign w:val="bottom"/>
          </w:tcPr>
          <w:p w14:paraId="037C1141"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left w:val="dotted" w:sz="4" w:space="0" w:color="auto"/>
              <w:right w:val="dotted" w:sz="4" w:space="0" w:color="auto"/>
            </w:tcBorders>
            <w:vAlign w:val="bottom"/>
          </w:tcPr>
          <w:p w14:paraId="49AE8F67"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810" w:type="dxa"/>
            <w:tcBorders>
              <w:left w:val="dotted" w:sz="4" w:space="0" w:color="auto"/>
              <w:right w:val="dotted" w:sz="4" w:space="0" w:color="auto"/>
            </w:tcBorders>
            <w:vAlign w:val="bottom"/>
          </w:tcPr>
          <w:p w14:paraId="48C04360"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540" w:type="dxa"/>
            <w:tcBorders>
              <w:left w:val="dotted" w:sz="4" w:space="0" w:color="auto"/>
              <w:right w:val="dotted" w:sz="4" w:space="0" w:color="auto"/>
            </w:tcBorders>
            <w:vAlign w:val="bottom"/>
          </w:tcPr>
          <w:p w14:paraId="12E5955E"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right w:val="dotted" w:sz="4" w:space="0" w:color="auto"/>
            </w:tcBorders>
            <w:vAlign w:val="bottom"/>
          </w:tcPr>
          <w:p w14:paraId="0C9FE250"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450" w:type="dxa"/>
            <w:tcBorders>
              <w:left w:val="dotted" w:sz="4" w:space="0" w:color="auto"/>
              <w:right w:val="dotted" w:sz="4" w:space="0" w:color="auto"/>
            </w:tcBorders>
          </w:tcPr>
          <w:p w14:paraId="6CB9BC26"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tcBorders>
          </w:tcPr>
          <w:p w14:paraId="2C73FAA3"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710" w:type="dxa"/>
          </w:tcPr>
          <w:p w14:paraId="78630A5D"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350" w:type="dxa"/>
          </w:tcPr>
          <w:p w14:paraId="0A91991C" w14:textId="77777777" w:rsidR="003A49B0" w:rsidRPr="000A7E5C" w:rsidRDefault="003A49B0"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r>
      <w:tr w:rsidR="007146D9" w:rsidRPr="000A7E5C" w14:paraId="6CF52E87" w14:textId="5B49C9BB" w:rsidTr="00160876">
        <w:tc>
          <w:tcPr>
            <w:tcW w:w="3600" w:type="dxa"/>
          </w:tcPr>
          <w:p w14:paraId="4FAA531B" w14:textId="0781AB28" w:rsidR="0075590C" w:rsidRPr="000A7E5C" w:rsidRDefault="00C76698" w:rsidP="008F30EF">
            <w:pPr>
              <w:tabs>
                <w:tab w:val="left" w:pos="708"/>
              </w:tabs>
              <w:autoSpaceDE w:val="0"/>
              <w:autoSpaceDN w:val="0"/>
              <w:adjustRightInd w:val="0"/>
              <w:rPr>
                <w:rFonts w:asciiTheme="minorHAnsi" w:hAnsiTheme="minorHAnsi" w:cstheme="minorHAnsi"/>
                <w:lang w:val="en-GB"/>
              </w:rPr>
            </w:pPr>
            <w:r w:rsidRPr="000A7E5C">
              <w:rPr>
                <w:rFonts w:asciiTheme="majorBidi" w:hAnsiTheme="majorBidi" w:cstheme="majorBidi"/>
                <w:szCs w:val="18"/>
                <w:lang w:val="en-GB"/>
              </w:rPr>
              <w:fldChar w:fldCharType="begin">
                <w:ffData>
                  <w:name w:val=""/>
                  <w:enabled/>
                  <w:calcOnExit w:val="0"/>
                  <w:textInput>
                    <w:format w:val="FIRST CAPITAL"/>
                  </w:textInput>
                </w:ffData>
              </w:fldChar>
            </w:r>
            <w:r w:rsidRPr="000A7E5C">
              <w:rPr>
                <w:rFonts w:asciiTheme="majorBidi" w:hAnsiTheme="majorBidi" w:cstheme="majorBidi"/>
                <w:szCs w:val="18"/>
                <w:lang w:val="en-GB"/>
              </w:rPr>
              <w:instrText xml:space="preserve"> FORMTEXT </w:instrText>
            </w:r>
            <w:r w:rsidRPr="000A7E5C">
              <w:rPr>
                <w:rFonts w:asciiTheme="majorBidi" w:hAnsiTheme="majorBidi" w:cstheme="majorBidi"/>
                <w:szCs w:val="18"/>
                <w:lang w:val="en-GB"/>
              </w:rPr>
            </w:r>
            <w:r w:rsidRPr="000A7E5C">
              <w:rPr>
                <w:rFonts w:asciiTheme="majorBidi" w:hAnsiTheme="majorBidi" w:cstheme="majorBidi"/>
                <w:szCs w:val="18"/>
                <w:lang w:val="en-GB"/>
              </w:rPr>
              <w:fldChar w:fldCharType="separate"/>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noProof/>
                <w:szCs w:val="18"/>
                <w:lang w:val="en-GB"/>
              </w:rPr>
              <w:t> </w:t>
            </w:r>
            <w:r w:rsidRPr="000A7E5C">
              <w:rPr>
                <w:rFonts w:asciiTheme="majorBidi" w:hAnsiTheme="majorBidi" w:cstheme="majorBidi"/>
                <w:szCs w:val="18"/>
                <w:lang w:val="en-GB"/>
              </w:rPr>
              <w:fldChar w:fldCharType="end"/>
            </w:r>
          </w:p>
        </w:tc>
        <w:tc>
          <w:tcPr>
            <w:tcW w:w="810" w:type="dxa"/>
            <w:tcBorders>
              <w:top w:val="single" w:sz="4" w:space="0" w:color="auto"/>
              <w:right w:val="dotted" w:sz="4" w:space="0" w:color="auto"/>
            </w:tcBorders>
            <w:vAlign w:val="bottom"/>
          </w:tcPr>
          <w:p w14:paraId="544313D7" w14:textId="29E34A2A" w:rsidR="0075590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right w:val="dotted" w:sz="4" w:space="0" w:color="auto"/>
            </w:tcBorders>
            <w:vAlign w:val="bottom"/>
          </w:tcPr>
          <w:p w14:paraId="2C5D0190" w14:textId="678373A5" w:rsidR="0075590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top w:val="single" w:sz="4" w:space="0" w:color="auto"/>
              <w:left w:val="dotted" w:sz="4" w:space="0" w:color="auto"/>
            </w:tcBorders>
            <w:vAlign w:val="bottom"/>
          </w:tcPr>
          <w:p w14:paraId="0711BEB8" w14:textId="5F3C0E72" w:rsidR="0075590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170" w:type="dxa"/>
            <w:tcBorders>
              <w:right w:val="dotted" w:sz="4" w:space="0" w:color="auto"/>
            </w:tcBorders>
            <w:vAlign w:val="bottom"/>
          </w:tcPr>
          <w:p w14:paraId="59392FA5" w14:textId="1FAAC086" w:rsidR="0075590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630" w:type="dxa"/>
            <w:tcBorders>
              <w:left w:val="dotted" w:sz="4" w:space="0" w:color="auto"/>
              <w:right w:val="dotted" w:sz="4" w:space="0" w:color="auto"/>
            </w:tcBorders>
            <w:vAlign w:val="bottom"/>
          </w:tcPr>
          <w:p w14:paraId="01E5A9B5" w14:textId="5209EFFC" w:rsidR="0075590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810" w:type="dxa"/>
            <w:tcBorders>
              <w:left w:val="dotted" w:sz="4" w:space="0" w:color="auto"/>
              <w:right w:val="dotted" w:sz="4" w:space="0" w:color="auto"/>
            </w:tcBorders>
            <w:vAlign w:val="bottom"/>
          </w:tcPr>
          <w:p w14:paraId="62AC3348" w14:textId="60436075" w:rsidR="0075590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540" w:type="dxa"/>
            <w:tcBorders>
              <w:left w:val="dotted" w:sz="4" w:space="0" w:color="auto"/>
              <w:right w:val="dotted" w:sz="4" w:space="0" w:color="auto"/>
            </w:tcBorders>
            <w:vAlign w:val="bottom"/>
          </w:tcPr>
          <w:p w14:paraId="033849A6" w14:textId="7F7B8E0B" w:rsidR="0075590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right w:val="dotted" w:sz="4" w:space="0" w:color="auto"/>
            </w:tcBorders>
            <w:vAlign w:val="bottom"/>
          </w:tcPr>
          <w:p w14:paraId="216E0C6B" w14:textId="5C6BA540" w:rsidR="0075590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450" w:type="dxa"/>
            <w:tcBorders>
              <w:left w:val="dotted" w:sz="4" w:space="0" w:color="auto"/>
              <w:right w:val="dotted" w:sz="4" w:space="0" w:color="auto"/>
            </w:tcBorders>
          </w:tcPr>
          <w:p w14:paraId="15DF37AC" w14:textId="23B0925A" w:rsidR="0075590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990" w:type="dxa"/>
            <w:tcBorders>
              <w:left w:val="dotted" w:sz="4" w:space="0" w:color="auto"/>
            </w:tcBorders>
          </w:tcPr>
          <w:p w14:paraId="2F6780F3" w14:textId="376BE881" w:rsidR="0075590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710" w:type="dxa"/>
          </w:tcPr>
          <w:p w14:paraId="30CABE59" w14:textId="3229C838" w:rsidR="0075590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c>
          <w:tcPr>
            <w:tcW w:w="1350" w:type="dxa"/>
          </w:tcPr>
          <w:p w14:paraId="38CCEBBE" w14:textId="3142695F" w:rsidR="0075590C" w:rsidRPr="000A7E5C" w:rsidRDefault="00CF7C17" w:rsidP="008F30EF">
            <w:pPr>
              <w:tabs>
                <w:tab w:val="left" w:pos="708"/>
              </w:tabs>
              <w:autoSpaceDE w:val="0"/>
              <w:autoSpaceDN w:val="0"/>
              <w:adjustRightInd w:val="0"/>
              <w:jc w:val="center"/>
              <w:rPr>
                <w:rFonts w:asciiTheme="minorHAnsi" w:hAnsiTheme="minorHAnsi" w:cstheme="minorHAnsi"/>
                <w:lang w:val="en-GB"/>
              </w:rPr>
            </w:pPr>
            <w:r w:rsidRPr="000A7E5C">
              <w:rPr>
                <w:szCs w:val="18"/>
                <w:lang w:val="en-GB"/>
              </w:rPr>
              <w:fldChar w:fldCharType="begin">
                <w:ffData>
                  <w:name w:val="Check1"/>
                  <w:enabled/>
                  <w:calcOnExit w:val="0"/>
                  <w:checkBox>
                    <w:sizeAuto/>
                    <w:default w:val="0"/>
                  </w:checkBox>
                </w:ffData>
              </w:fldChar>
            </w:r>
            <w:r w:rsidRPr="000A7E5C">
              <w:rPr>
                <w:szCs w:val="18"/>
                <w:lang w:val="en-GB"/>
              </w:rPr>
              <w:instrText xml:space="preserve"> FORMCHECKBOX </w:instrText>
            </w:r>
            <w:r w:rsidR="00A84206">
              <w:rPr>
                <w:szCs w:val="18"/>
                <w:lang w:val="en-GB"/>
              </w:rPr>
            </w:r>
            <w:r w:rsidR="00A84206">
              <w:rPr>
                <w:szCs w:val="18"/>
                <w:lang w:val="en-GB"/>
              </w:rPr>
              <w:fldChar w:fldCharType="separate"/>
            </w:r>
            <w:r w:rsidRPr="000A7E5C">
              <w:rPr>
                <w:szCs w:val="18"/>
                <w:lang w:val="en-GB"/>
              </w:rPr>
              <w:fldChar w:fldCharType="end"/>
            </w:r>
          </w:p>
        </w:tc>
      </w:tr>
    </w:tbl>
    <w:p w14:paraId="1506D4DA" w14:textId="77777777" w:rsidR="00B532A4" w:rsidRPr="000A7E5C" w:rsidRDefault="00B532A4" w:rsidP="00B532A4">
      <w:pPr>
        <w:rPr>
          <w:lang w:val="en-GB"/>
        </w:rPr>
      </w:pPr>
    </w:p>
    <w:p w14:paraId="3F067647" w14:textId="6A2860FE" w:rsidR="00352AC4" w:rsidRPr="000A7E5C" w:rsidRDefault="00B532A4" w:rsidP="007F2C30">
      <w:pPr>
        <w:ind w:left="1080"/>
        <w:rPr>
          <w:b/>
          <w:bCs/>
          <w:lang w:val="en-GB"/>
        </w:rPr>
      </w:pPr>
      <w:r w:rsidRPr="000A7E5C">
        <w:rPr>
          <w:b/>
          <w:bCs/>
          <w:lang w:val="en-GB"/>
        </w:rPr>
        <w:t>If the legislation covers transboundary aspects, please briefly describe how</w:t>
      </w:r>
      <w:r w:rsidR="00352AC4" w:rsidRPr="000A7E5C">
        <w:rPr>
          <w:b/>
          <w:bCs/>
          <w:lang w:val="en-GB"/>
        </w:rPr>
        <w:t>:</w:t>
      </w:r>
      <w:r w:rsidR="007F2C30" w:rsidRPr="000A7E5C">
        <w:rPr>
          <w:b/>
          <w:bCs/>
          <w:lang w:val="en-GB"/>
        </w:rPr>
        <w:t xml:space="preserve"> </w:t>
      </w:r>
      <w:r w:rsidR="001D7945" w:rsidRPr="000A7E5C">
        <w:rPr>
          <w:rFonts w:cstheme="minorHAnsi"/>
          <w:sz w:val="20"/>
          <w:szCs w:val="18"/>
          <w:lang w:val="en-GB"/>
        </w:rPr>
        <w:fldChar w:fldCharType="begin">
          <w:ffData>
            <w:name w:val=""/>
            <w:enabled/>
            <w:calcOnExit w:val="0"/>
            <w:textInput>
              <w:maxLength w:val="2500"/>
              <w:format w:val="FIRST CAPITAL"/>
            </w:textInput>
          </w:ffData>
        </w:fldChar>
      </w:r>
      <w:r w:rsidR="001D7945" w:rsidRPr="000A7E5C">
        <w:rPr>
          <w:rFonts w:cstheme="minorHAnsi"/>
          <w:sz w:val="20"/>
          <w:szCs w:val="18"/>
          <w:lang w:val="en-GB"/>
        </w:rPr>
        <w:instrText xml:space="preserve"> FORMTEXT </w:instrText>
      </w:r>
      <w:r w:rsidR="001D7945" w:rsidRPr="000A7E5C">
        <w:rPr>
          <w:rFonts w:cstheme="minorHAnsi"/>
          <w:sz w:val="20"/>
          <w:szCs w:val="18"/>
          <w:lang w:val="en-GB"/>
        </w:rPr>
      </w:r>
      <w:r w:rsidR="001D7945" w:rsidRPr="000A7E5C">
        <w:rPr>
          <w:rFonts w:cstheme="minorHAnsi"/>
          <w:sz w:val="20"/>
          <w:szCs w:val="18"/>
          <w:lang w:val="en-GB"/>
        </w:rPr>
        <w:fldChar w:fldCharType="separate"/>
      </w:r>
      <w:r w:rsidR="001D7945" w:rsidRPr="000A7E5C">
        <w:rPr>
          <w:rFonts w:cstheme="minorHAnsi"/>
          <w:noProof/>
          <w:sz w:val="20"/>
          <w:szCs w:val="18"/>
          <w:lang w:val="en-GB"/>
        </w:rPr>
        <w:t> </w:t>
      </w:r>
      <w:r w:rsidR="001D7945" w:rsidRPr="000A7E5C">
        <w:rPr>
          <w:rFonts w:cstheme="minorHAnsi"/>
          <w:noProof/>
          <w:sz w:val="20"/>
          <w:szCs w:val="18"/>
          <w:lang w:val="en-GB"/>
        </w:rPr>
        <w:t> </w:t>
      </w:r>
      <w:r w:rsidR="001D7945" w:rsidRPr="000A7E5C">
        <w:rPr>
          <w:rFonts w:cstheme="minorHAnsi"/>
          <w:noProof/>
          <w:sz w:val="20"/>
          <w:szCs w:val="18"/>
          <w:lang w:val="en-GB"/>
        </w:rPr>
        <w:t> </w:t>
      </w:r>
      <w:r w:rsidR="001D7945" w:rsidRPr="000A7E5C">
        <w:rPr>
          <w:rFonts w:cstheme="minorHAnsi"/>
          <w:noProof/>
          <w:sz w:val="20"/>
          <w:szCs w:val="18"/>
          <w:lang w:val="en-GB"/>
        </w:rPr>
        <w:t> </w:t>
      </w:r>
      <w:r w:rsidR="001D7945" w:rsidRPr="000A7E5C">
        <w:rPr>
          <w:rFonts w:cstheme="minorHAnsi"/>
          <w:noProof/>
          <w:sz w:val="20"/>
          <w:szCs w:val="18"/>
          <w:lang w:val="en-GB"/>
        </w:rPr>
        <w:t> </w:t>
      </w:r>
      <w:r w:rsidR="001D7945" w:rsidRPr="000A7E5C">
        <w:rPr>
          <w:rFonts w:cstheme="minorHAnsi"/>
          <w:sz w:val="20"/>
          <w:szCs w:val="18"/>
          <w:lang w:val="en-GB"/>
        </w:rPr>
        <w:fldChar w:fldCharType="end"/>
      </w:r>
    </w:p>
    <w:p w14:paraId="75F46AD7" w14:textId="1269A03C" w:rsidR="001D7945" w:rsidRPr="000A7E5C" w:rsidRDefault="001D7945" w:rsidP="001D7945">
      <w:pPr>
        <w:spacing w:before="40"/>
        <w:ind w:left="360" w:firstLine="72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7550C35B" w14:textId="137D0A72" w:rsidR="001D7945" w:rsidRPr="000A7E5C" w:rsidRDefault="001D7945" w:rsidP="001D7945">
      <w:pPr>
        <w:rPr>
          <w:b/>
          <w:bCs/>
          <w:lang w:val="en-GB"/>
        </w:rPr>
        <w:sectPr w:rsidR="001D7945" w:rsidRPr="000A7E5C" w:rsidSect="00F620EB">
          <w:pgSz w:w="16839" w:h="11907" w:orient="landscape" w:code="9"/>
          <w:pgMar w:top="720" w:right="720" w:bottom="720" w:left="720" w:header="709" w:footer="709" w:gutter="0"/>
          <w:cols w:space="708"/>
          <w:titlePg/>
          <w:docGrid w:linePitch="360"/>
        </w:sectPr>
      </w:pPr>
    </w:p>
    <w:p w14:paraId="1A124FB8" w14:textId="75663117" w:rsidR="00150A99" w:rsidRPr="000A7E5C" w:rsidRDefault="00150A99" w:rsidP="00A54FFF">
      <w:pPr>
        <w:pStyle w:val="ListParagraph"/>
        <w:keepNext/>
        <w:numPr>
          <w:ilvl w:val="0"/>
          <w:numId w:val="9"/>
        </w:numPr>
        <w:jc w:val="both"/>
        <w:rPr>
          <w:b/>
          <w:bCs/>
          <w:lang w:val="en-GB"/>
        </w:rPr>
      </w:pPr>
      <w:r w:rsidRPr="000A7E5C">
        <w:rPr>
          <w:b/>
          <w:bCs/>
          <w:lang w:val="en-GB"/>
        </w:rPr>
        <w:lastRenderedPageBreak/>
        <w:t>Provide a general description</w:t>
      </w:r>
      <w:r w:rsidRPr="000A7E5C">
        <w:rPr>
          <w:rStyle w:val="FootnoteReference"/>
          <w:rFonts w:eastAsiaTheme="majorEastAsia"/>
          <w:b/>
          <w:bCs/>
          <w:lang w:val="en-GB"/>
        </w:rPr>
        <w:footnoteReference w:id="7"/>
      </w:r>
      <w:r w:rsidRPr="000A7E5C">
        <w:rPr>
          <w:b/>
          <w:bCs/>
          <w:lang w:val="en-GB"/>
        </w:rPr>
        <w:t xml:space="preserve"> </w:t>
      </w:r>
      <w:r w:rsidR="001F7F1E" w:rsidRPr="000A7E5C">
        <w:rPr>
          <w:b/>
          <w:bCs/>
          <w:lang w:val="en-GB"/>
        </w:rPr>
        <w:t>of</w:t>
      </w:r>
      <w:r w:rsidR="000D7E82" w:rsidRPr="000A7E5C">
        <w:rPr>
          <w:b/>
          <w:bCs/>
          <w:lang w:val="en-GB"/>
        </w:rPr>
        <w:t xml:space="preserve"> </w:t>
      </w:r>
      <w:r w:rsidRPr="000A7E5C">
        <w:rPr>
          <w:b/>
          <w:bCs/>
          <w:lang w:val="en-GB"/>
        </w:rPr>
        <w:t>your country’s</w:t>
      </w:r>
      <w:r w:rsidR="00D819B6" w:rsidRPr="000A7E5C">
        <w:rPr>
          <w:b/>
          <w:bCs/>
          <w:lang w:val="en-GB"/>
        </w:rPr>
        <w:t xml:space="preserve"> </w:t>
      </w:r>
      <w:r w:rsidR="00596A1B" w:rsidRPr="000A7E5C">
        <w:rPr>
          <w:b/>
          <w:bCs/>
          <w:lang w:val="en-GB"/>
        </w:rPr>
        <w:t>legal and policy framework</w:t>
      </w:r>
      <w:r w:rsidR="00D819B6" w:rsidRPr="000A7E5C">
        <w:rPr>
          <w:b/>
          <w:bCs/>
          <w:lang w:val="en-GB"/>
        </w:rPr>
        <w:t xml:space="preserve"> (</w:t>
      </w:r>
      <w:r w:rsidR="00596A1B" w:rsidRPr="000A7E5C">
        <w:rPr>
          <w:b/>
          <w:bCs/>
          <w:lang w:val="en-GB"/>
        </w:rPr>
        <w:t xml:space="preserve">including </w:t>
      </w:r>
      <w:r w:rsidR="00EC70F9" w:rsidRPr="000A7E5C">
        <w:rPr>
          <w:b/>
          <w:bCs/>
          <w:lang w:val="en-GB"/>
        </w:rPr>
        <w:t>according to the</w:t>
      </w:r>
      <w:r w:rsidR="00596A1B" w:rsidRPr="000A7E5C">
        <w:rPr>
          <w:b/>
          <w:bCs/>
          <w:lang w:val="en-GB"/>
        </w:rPr>
        <w:t xml:space="preserve"> legislation </w:t>
      </w:r>
      <w:r w:rsidR="000D7E82" w:rsidRPr="000A7E5C">
        <w:rPr>
          <w:b/>
          <w:bCs/>
          <w:lang w:val="en-GB"/>
        </w:rPr>
        <w:t xml:space="preserve">listed </w:t>
      </w:r>
      <w:r w:rsidR="00EC70F9" w:rsidRPr="000A7E5C">
        <w:rPr>
          <w:b/>
          <w:bCs/>
          <w:lang w:val="en-GB"/>
        </w:rPr>
        <w:t>for</w:t>
      </w:r>
      <w:r w:rsidR="00923F32" w:rsidRPr="000A7E5C">
        <w:rPr>
          <w:b/>
          <w:bCs/>
          <w:lang w:val="en-GB"/>
        </w:rPr>
        <w:t xml:space="preserve"> </w:t>
      </w:r>
      <w:r w:rsidR="002A1509" w:rsidRPr="000A7E5C">
        <w:rPr>
          <w:b/>
          <w:bCs/>
          <w:lang w:val="en-GB"/>
        </w:rPr>
        <w:t>Q</w:t>
      </w:r>
      <w:r w:rsidR="00923F32" w:rsidRPr="000A7E5C">
        <w:rPr>
          <w:b/>
          <w:bCs/>
          <w:lang w:val="en-GB"/>
        </w:rPr>
        <w:t xml:space="preserve">uestion </w:t>
      </w:r>
      <w:r w:rsidR="008A6221" w:rsidRPr="000A7E5C">
        <w:rPr>
          <w:b/>
          <w:bCs/>
          <w:lang w:val="en-GB"/>
        </w:rPr>
        <w:t>(</w:t>
      </w:r>
      <w:r w:rsidR="00923F32" w:rsidRPr="000A7E5C">
        <w:rPr>
          <w:b/>
          <w:bCs/>
          <w:lang w:val="en-GB"/>
        </w:rPr>
        <w:t>5</w:t>
      </w:r>
      <w:r w:rsidR="000D7E82" w:rsidRPr="000A7E5C">
        <w:rPr>
          <w:b/>
          <w:bCs/>
          <w:lang w:val="en-GB"/>
        </w:rPr>
        <w:t>)</w:t>
      </w:r>
      <w:r w:rsidR="002A1509" w:rsidRPr="000A7E5C">
        <w:rPr>
          <w:b/>
          <w:bCs/>
          <w:lang w:val="en-GB"/>
        </w:rPr>
        <w:t>)</w:t>
      </w:r>
      <w:r w:rsidR="000D7E82" w:rsidRPr="000A7E5C">
        <w:rPr>
          <w:b/>
          <w:bCs/>
          <w:lang w:val="en-GB"/>
        </w:rPr>
        <w:t xml:space="preserve"> </w:t>
      </w:r>
      <w:r w:rsidR="00596A1B" w:rsidRPr="000A7E5C">
        <w:rPr>
          <w:b/>
          <w:bCs/>
          <w:lang w:val="en-GB"/>
        </w:rPr>
        <w:t>for</w:t>
      </w:r>
      <w:r w:rsidRPr="000A7E5C">
        <w:rPr>
          <w:b/>
          <w:bCs/>
          <w:lang w:val="en-GB"/>
        </w:rPr>
        <w:t xml:space="preserve"> the prevention of, preparedness for and response to</w:t>
      </w:r>
      <w:r w:rsidR="00106D56" w:rsidRPr="000A7E5C">
        <w:rPr>
          <w:b/>
          <w:bCs/>
          <w:lang w:val="en-GB"/>
        </w:rPr>
        <w:t xml:space="preserve"> ind</w:t>
      </w:r>
      <w:r w:rsidR="00876822" w:rsidRPr="000A7E5C">
        <w:rPr>
          <w:b/>
          <w:bCs/>
          <w:lang w:val="en-GB"/>
        </w:rPr>
        <w:t>ust</w:t>
      </w:r>
      <w:r w:rsidRPr="000A7E5C">
        <w:rPr>
          <w:b/>
          <w:bCs/>
          <w:lang w:val="en-GB"/>
        </w:rPr>
        <w:t xml:space="preserve">rial accidents, especially </w:t>
      </w:r>
      <w:r w:rsidR="00596A1B" w:rsidRPr="000A7E5C">
        <w:rPr>
          <w:b/>
          <w:bCs/>
          <w:lang w:val="en-GB"/>
        </w:rPr>
        <w:t>relating</w:t>
      </w:r>
      <w:r w:rsidRPr="000A7E5C">
        <w:rPr>
          <w:b/>
          <w:bCs/>
          <w:lang w:val="en-GB"/>
        </w:rPr>
        <w:t xml:space="preserve"> to the implementation of the Convention</w:t>
      </w:r>
      <w:r w:rsidR="00A50C4D" w:rsidRPr="000A7E5C">
        <w:rPr>
          <w:b/>
          <w:bCs/>
          <w:lang w:val="en-GB"/>
        </w:rPr>
        <w:t>,</w:t>
      </w:r>
      <w:r w:rsidRPr="000A7E5C">
        <w:rPr>
          <w:b/>
          <w:bCs/>
          <w:lang w:val="en-GB"/>
        </w:rPr>
        <w:t xml:space="preserve"> and explain how authoritie</w:t>
      </w:r>
      <w:r w:rsidR="0054373A" w:rsidRPr="000A7E5C">
        <w:rPr>
          <w:b/>
          <w:bCs/>
          <w:lang w:val="en-GB"/>
        </w:rPr>
        <w:t xml:space="preserve">s </w:t>
      </w:r>
      <w:r w:rsidR="00596A1B" w:rsidRPr="000A7E5C">
        <w:rPr>
          <w:b/>
          <w:bCs/>
          <w:lang w:val="en-GB"/>
        </w:rPr>
        <w:t>govern under this framework</w:t>
      </w:r>
      <w:r w:rsidRPr="000A7E5C">
        <w:rPr>
          <w:b/>
          <w:bCs/>
          <w:lang w:val="en-GB"/>
        </w:rPr>
        <w:t xml:space="preserve">. </w:t>
      </w:r>
    </w:p>
    <w:p w14:paraId="6F518A44" w14:textId="2A46A59C" w:rsidR="00143823" w:rsidRPr="00B534F9" w:rsidRDefault="00143823" w:rsidP="00692661">
      <w:pPr>
        <w:spacing w:before="120"/>
        <w:ind w:left="360" w:firstLine="720"/>
        <w:rPr>
          <w:lang w:val="en-GB"/>
        </w:rPr>
      </w:pPr>
      <w:r w:rsidRPr="00B534F9">
        <w:rPr>
          <w:lang w:val="en-GB"/>
        </w:rPr>
        <w:t>Please provide a full answer to the question here:</w:t>
      </w:r>
      <w:r w:rsidRPr="00B534F9" w:rsidDel="002E063A">
        <w:rPr>
          <w:lang w:val="en-GB"/>
        </w:rPr>
        <w:t xml:space="preserve"> </w:t>
      </w:r>
      <w:r w:rsidR="00D613D8">
        <w:rPr>
          <w:rFonts w:cstheme="minorHAnsi"/>
          <w:sz w:val="20"/>
          <w:szCs w:val="18"/>
          <w:lang w:val="en-GB"/>
        </w:rPr>
        <w:fldChar w:fldCharType="begin">
          <w:ffData>
            <w:name w:val=""/>
            <w:enabled/>
            <w:calcOnExit w:val="0"/>
            <w:textInput>
              <w:maxLength w:val="6000"/>
              <w:format w:val="FIRST CAPITAL"/>
            </w:textInput>
          </w:ffData>
        </w:fldChar>
      </w:r>
      <w:r w:rsidR="00D613D8">
        <w:rPr>
          <w:rFonts w:cstheme="minorHAnsi"/>
          <w:sz w:val="20"/>
          <w:szCs w:val="18"/>
          <w:lang w:val="en-GB"/>
        </w:rPr>
        <w:instrText xml:space="preserve"> FORMTEXT </w:instrText>
      </w:r>
      <w:r w:rsidR="00D613D8">
        <w:rPr>
          <w:rFonts w:cstheme="minorHAnsi"/>
          <w:sz w:val="20"/>
          <w:szCs w:val="18"/>
          <w:lang w:val="en-GB"/>
        </w:rPr>
      </w:r>
      <w:r w:rsidR="00D613D8">
        <w:rPr>
          <w:rFonts w:cstheme="minorHAnsi"/>
          <w:sz w:val="20"/>
          <w:szCs w:val="18"/>
          <w:lang w:val="en-GB"/>
        </w:rPr>
        <w:fldChar w:fldCharType="separate"/>
      </w:r>
      <w:r w:rsidR="00D613D8">
        <w:rPr>
          <w:rFonts w:cstheme="minorHAnsi"/>
          <w:noProof/>
          <w:sz w:val="20"/>
          <w:szCs w:val="18"/>
          <w:lang w:val="en-GB"/>
        </w:rPr>
        <w:t> </w:t>
      </w:r>
      <w:r w:rsidR="00D613D8">
        <w:rPr>
          <w:rFonts w:cstheme="minorHAnsi"/>
          <w:noProof/>
          <w:sz w:val="20"/>
          <w:szCs w:val="18"/>
          <w:lang w:val="en-GB"/>
        </w:rPr>
        <w:t> </w:t>
      </w:r>
      <w:r w:rsidR="00D613D8">
        <w:rPr>
          <w:rFonts w:cstheme="minorHAnsi"/>
          <w:noProof/>
          <w:sz w:val="20"/>
          <w:szCs w:val="18"/>
          <w:lang w:val="en-GB"/>
        </w:rPr>
        <w:t> </w:t>
      </w:r>
      <w:r w:rsidR="00D613D8">
        <w:rPr>
          <w:rFonts w:cstheme="minorHAnsi"/>
          <w:noProof/>
          <w:sz w:val="20"/>
          <w:szCs w:val="18"/>
          <w:lang w:val="en-GB"/>
        </w:rPr>
        <w:t> </w:t>
      </w:r>
      <w:r w:rsidR="00D613D8">
        <w:rPr>
          <w:rFonts w:cstheme="minorHAnsi"/>
          <w:noProof/>
          <w:sz w:val="20"/>
          <w:szCs w:val="18"/>
          <w:lang w:val="en-GB"/>
        </w:rPr>
        <w:t> </w:t>
      </w:r>
      <w:r w:rsidR="00D613D8">
        <w:rPr>
          <w:rFonts w:cstheme="minorHAnsi"/>
          <w:sz w:val="20"/>
          <w:szCs w:val="18"/>
          <w:lang w:val="en-GB"/>
        </w:rPr>
        <w:fldChar w:fldCharType="end"/>
      </w:r>
    </w:p>
    <w:p w14:paraId="1FE288B1" w14:textId="7052A696" w:rsidR="00150A99" w:rsidRPr="000A7E5C" w:rsidRDefault="00143823" w:rsidP="00143823">
      <w:pPr>
        <w:ind w:left="1080"/>
        <w:rPr>
          <w:lang w:val="en-GB"/>
        </w:rPr>
      </w:pPr>
      <w:r w:rsidRPr="00B534F9">
        <w:rPr>
          <w:rFonts w:cstheme="minorHAnsi"/>
          <w:i/>
          <w:iCs/>
          <w:color w:val="404040" w:themeColor="text1" w:themeTint="BF"/>
          <w:sz w:val="18"/>
          <w:szCs w:val="16"/>
          <w:lang w:val="en-GB"/>
        </w:rPr>
        <w:t xml:space="preserve">*A response of </w:t>
      </w:r>
      <w:r w:rsidR="001C721D">
        <w:rPr>
          <w:rFonts w:cstheme="minorHAnsi"/>
          <w:i/>
          <w:iCs/>
          <w:color w:val="404040" w:themeColor="text1" w:themeTint="BF"/>
          <w:sz w:val="18"/>
          <w:szCs w:val="16"/>
          <w:lang w:val="en-GB"/>
        </w:rPr>
        <w:t>5</w:t>
      </w:r>
      <w:r w:rsidR="00692661" w:rsidRPr="00B534F9">
        <w:rPr>
          <w:rFonts w:cstheme="minorHAnsi"/>
          <w:i/>
          <w:iCs/>
          <w:color w:val="404040" w:themeColor="text1" w:themeTint="BF"/>
          <w:sz w:val="18"/>
          <w:szCs w:val="16"/>
          <w:lang w:val="en-GB"/>
        </w:rPr>
        <w:t>00</w:t>
      </w:r>
      <w:r w:rsidRPr="00B534F9">
        <w:rPr>
          <w:rFonts w:cstheme="minorHAnsi"/>
          <w:i/>
          <w:iCs/>
          <w:color w:val="404040" w:themeColor="text1" w:themeTint="BF"/>
          <w:sz w:val="18"/>
          <w:szCs w:val="16"/>
          <w:lang w:val="en-GB"/>
        </w:rPr>
        <w:t xml:space="preserve"> to </w:t>
      </w:r>
      <w:r w:rsidR="001C721D">
        <w:rPr>
          <w:rFonts w:cstheme="minorHAnsi"/>
          <w:i/>
          <w:iCs/>
          <w:color w:val="404040" w:themeColor="text1" w:themeTint="BF"/>
          <w:sz w:val="18"/>
          <w:szCs w:val="16"/>
          <w:lang w:val="en-GB"/>
        </w:rPr>
        <w:t>8</w:t>
      </w:r>
      <w:r w:rsidRPr="00B534F9">
        <w:rPr>
          <w:rFonts w:cstheme="minorHAnsi"/>
          <w:i/>
          <w:iCs/>
          <w:color w:val="404040" w:themeColor="text1" w:themeTint="BF"/>
          <w:sz w:val="18"/>
          <w:szCs w:val="16"/>
          <w:lang w:val="en-GB"/>
        </w:rPr>
        <w:t xml:space="preserve">00 words is recommended. This box is limited to </w:t>
      </w:r>
      <w:r w:rsidR="007D4169">
        <w:rPr>
          <w:rFonts w:cstheme="minorHAnsi"/>
          <w:i/>
          <w:iCs/>
          <w:color w:val="404040" w:themeColor="text1" w:themeTint="BF"/>
          <w:sz w:val="18"/>
          <w:szCs w:val="16"/>
          <w:lang w:val="en-GB"/>
        </w:rPr>
        <w:t>6</w:t>
      </w:r>
      <w:r w:rsidRPr="00B534F9">
        <w:rPr>
          <w:rFonts w:cstheme="minorHAnsi"/>
          <w:i/>
          <w:iCs/>
          <w:color w:val="404040" w:themeColor="text1" w:themeTint="BF"/>
          <w:sz w:val="18"/>
          <w:szCs w:val="16"/>
          <w:lang w:val="en-GB"/>
        </w:rPr>
        <w:t>,</w:t>
      </w:r>
      <w:r w:rsidR="00D8650D" w:rsidRPr="00B534F9">
        <w:rPr>
          <w:rFonts w:cstheme="minorHAnsi"/>
          <w:i/>
          <w:iCs/>
          <w:color w:val="404040" w:themeColor="text1" w:themeTint="BF"/>
          <w:sz w:val="18"/>
          <w:szCs w:val="16"/>
          <w:lang w:val="en-GB"/>
        </w:rPr>
        <w:t>0</w:t>
      </w:r>
      <w:r w:rsidRPr="00B534F9">
        <w:rPr>
          <w:rFonts w:cstheme="minorHAnsi"/>
          <w:i/>
          <w:iCs/>
          <w:color w:val="404040" w:themeColor="text1" w:themeTint="BF"/>
          <w:sz w:val="18"/>
          <w:szCs w:val="16"/>
          <w:lang w:val="en-GB"/>
        </w:rPr>
        <w:t xml:space="preserve">00 characters (approximately </w:t>
      </w:r>
      <w:r w:rsidR="00E94C5F">
        <w:rPr>
          <w:rFonts w:cstheme="minorHAnsi"/>
          <w:i/>
          <w:iCs/>
          <w:color w:val="404040" w:themeColor="text1" w:themeTint="BF"/>
          <w:sz w:val="18"/>
          <w:szCs w:val="16"/>
          <w:lang w:val="en-GB"/>
        </w:rPr>
        <w:t>800</w:t>
      </w:r>
      <w:r w:rsidRPr="00B534F9">
        <w:rPr>
          <w:rFonts w:cstheme="minorHAnsi"/>
          <w:i/>
          <w:iCs/>
          <w:color w:val="404040" w:themeColor="text1" w:themeTint="BF"/>
          <w:sz w:val="18"/>
          <w:szCs w:val="16"/>
          <w:lang w:val="en-GB"/>
        </w:rPr>
        <w:t xml:space="preserve"> to </w:t>
      </w:r>
      <w:r w:rsidR="00E94C5F">
        <w:rPr>
          <w:rFonts w:cstheme="minorHAnsi"/>
          <w:i/>
          <w:iCs/>
          <w:color w:val="404040" w:themeColor="text1" w:themeTint="BF"/>
          <w:sz w:val="18"/>
          <w:szCs w:val="16"/>
          <w:lang w:val="en-GB"/>
        </w:rPr>
        <w:t>1,5</w:t>
      </w:r>
      <w:r w:rsidR="00D8650D" w:rsidRPr="00B534F9">
        <w:rPr>
          <w:rFonts w:cstheme="minorHAnsi"/>
          <w:i/>
          <w:iCs/>
          <w:color w:val="404040" w:themeColor="text1" w:themeTint="BF"/>
          <w:sz w:val="18"/>
          <w:szCs w:val="16"/>
          <w:lang w:val="en-GB"/>
        </w:rPr>
        <w:t>00</w:t>
      </w:r>
      <w:r w:rsidRPr="00B534F9">
        <w:rPr>
          <w:rFonts w:cstheme="minorHAnsi"/>
          <w:i/>
          <w:iCs/>
          <w:color w:val="404040" w:themeColor="text1" w:themeTint="BF"/>
          <w:sz w:val="18"/>
          <w:szCs w:val="16"/>
          <w:lang w:val="en-GB"/>
        </w:rPr>
        <w:t xml:space="preserve"> words).</w:t>
      </w:r>
    </w:p>
    <w:p w14:paraId="05AC5276" w14:textId="77777777" w:rsidR="00D8650D" w:rsidRPr="000A7E5C" w:rsidRDefault="00D8650D" w:rsidP="00D8650D">
      <w:pPr>
        <w:pStyle w:val="ListParagraph"/>
        <w:spacing w:after="120"/>
        <w:ind w:left="1080"/>
        <w:rPr>
          <w:b/>
          <w:bCs/>
          <w:lang w:val="en-GB"/>
        </w:rPr>
      </w:pPr>
    </w:p>
    <w:p w14:paraId="74455A73" w14:textId="43D75095" w:rsidR="003621CE" w:rsidRPr="000A7E5C" w:rsidRDefault="003621CE" w:rsidP="00D677C0">
      <w:pPr>
        <w:pStyle w:val="ListParagraph"/>
        <w:numPr>
          <w:ilvl w:val="0"/>
          <w:numId w:val="9"/>
        </w:numPr>
        <w:spacing w:after="120"/>
        <w:rPr>
          <w:b/>
          <w:bCs/>
          <w:lang w:val="en-GB"/>
        </w:rPr>
      </w:pPr>
      <w:r w:rsidRPr="000A7E5C">
        <w:rPr>
          <w:b/>
          <w:bCs/>
          <w:lang w:val="en-GB"/>
        </w:rPr>
        <w:t>To what extent</w:t>
      </w:r>
      <w:r w:rsidR="00D677C0" w:rsidRPr="000A7E5C">
        <w:rPr>
          <w:b/>
          <w:bCs/>
          <w:lang w:val="en-GB"/>
        </w:rPr>
        <w:t xml:space="preserve"> do your country’s</w:t>
      </w:r>
      <w:r w:rsidRPr="000A7E5C">
        <w:rPr>
          <w:b/>
          <w:bCs/>
          <w:lang w:val="en-GB"/>
        </w:rPr>
        <w:t xml:space="preserve"> laws and policies deliver the intended results?</w:t>
      </w:r>
      <w:r w:rsidR="00EB2912">
        <w:rPr>
          <w:b/>
          <w:bCs/>
          <w:lang w:val="en-GB"/>
        </w:rPr>
        <w:t xml:space="preserve"> Please only</w:t>
      </w:r>
      <w:r w:rsidR="00D63E36">
        <w:rPr>
          <w:b/>
          <w:bCs/>
          <w:lang w:val="en-GB"/>
        </w:rPr>
        <w:t xml:space="preserve"> choose </w:t>
      </w:r>
      <w:r w:rsidR="00EB2912">
        <w:rPr>
          <w:b/>
          <w:bCs/>
          <w:lang w:val="en-GB"/>
        </w:rPr>
        <w:t>one option</w:t>
      </w:r>
      <w:r w:rsidR="00D63E36">
        <w:rPr>
          <w:b/>
          <w:bCs/>
          <w:lang w:val="en-GB"/>
        </w:rPr>
        <w:t xml:space="preserve"> that is most appropriate:</w:t>
      </w:r>
    </w:p>
    <w:p w14:paraId="14573935" w14:textId="2B646B5A" w:rsidR="003621CE" w:rsidRPr="000A7E5C" w:rsidRDefault="003621CE" w:rsidP="00D677C0">
      <w:pPr>
        <w:tabs>
          <w:tab w:val="center" w:pos="1980"/>
        </w:tabs>
        <w:spacing w:after="60"/>
        <w:ind w:left="108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w:t>
      </w:r>
      <w:r w:rsidR="00AB3B45" w:rsidRPr="000A7E5C">
        <w:rPr>
          <w:szCs w:val="24"/>
          <w:lang w:val="en-GB"/>
        </w:rPr>
        <w:tab/>
        <w:t xml:space="preserve"> </w:t>
      </w:r>
      <w:r w:rsidR="00D01A9F" w:rsidRPr="000A7E5C">
        <w:rPr>
          <w:szCs w:val="24"/>
          <w:lang w:val="en-GB"/>
        </w:rPr>
        <w:t>They</w:t>
      </w:r>
      <w:r w:rsidRPr="000A7E5C">
        <w:rPr>
          <w:szCs w:val="24"/>
          <w:lang w:val="en-GB"/>
        </w:rPr>
        <w:t xml:space="preserve"> do not deliver any essential result</w:t>
      </w:r>
    </w:p>
    <w:p w14:paraId="713A723B" w14:textId="5CBADF87" w:rsidR="003621CE" w:rsidRPr="000A7E5C" w:rsidRDefault="003621CE" w:rsidP="00D677C0">
      <w:pPr>
        <w:spacing w:after="60"/>
        <w:ind w:left="108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w:t>
      </w:r>
      <w:r w:rsidR="00AB3B45" w:rsidRPr="000A7E5C">
        <w:rPr>
          <w:szCs w:val="24"/>
          <w:lang w:val="en-GB"/>
        </w:rPr>
        <w:t xml:space="preserve"> </w:t>
      </w:r>
      <w:r w:rsidR="00D01A9F" w:rsidRPr="000A7E5C">
        <w:rPr>
          <w:szCs w:val="24"/>
          <w:lang w:val="en-GB"/>
        </w:rPr>
        <w:t>They are</w:t>
      </w:r>
      <w:r w:rsidRPr="000A7E5C">
        <w:rPr>
          <w:szCs w:val="24"/>
          <w:lang w:val="en-GB"/>
        </w:rPr>
        <w:t xml:space="preserve"> partially implemented, </w:t>
      </w:r>
      <w:r w:rsidR="00B02B14" w:rsidRPr="000A7E5C">
        <w:rPr>
          <w:szCs w:val="24"/>
          <w:lang w:val="en-GB"/>
        </w:rPr>
        <w:t xml:space="preserve">but </w:t>
      </w:r>
      <w:r w:rsidRPr="000A7E5C">
        <w:rPr>
          <w:szCs w:val="24"/>
          <w:lang w:val="en-GB"/>
        </w:rPr>
        <w:t xml:space="preserve">there is still </w:t>
      </w:r>
      <w:r w:rsidR="00AB3B45" w:rsidRPr="000A7E5C">
        <w:rPr>
          <w:szCs w:val="24"/>
          <w:lang w:val="en-GB"/>
        </w:rPr>
        <w:t>much</w:t>
      </w:r>
      <w:r w:rsidRPr="000A7E5C">
        <w:rPr>
          <w:szCs w:val="24"/>
          <w:lang w:val="en-GB"/>
        </w:rPr>
        <w:t xml:space="preserve"> to be done</w:t>
      </w:r>
    </w:p>
    <w:p w14:paraId="6A3D2250" w14:textId="2C8E39A7" w:rsidR="003621CE" w:rsidRPr="000A7E5C" w:rsidRDefault="003621CE" w:rsidP="00D677C0">
      <w:pPr>
        <w:spacing w:after="60"/>
        <w:ind w:left="108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w:t>
      </w:r>
      <w:r w:rsidR="00AB3B45" w:rsidRPr="000A7E5C">
        <w:rPr>
          <w:szCs w:val="24"/>
          <w:lang w:val="en-GB"/>
        </w:rPr>
        <w:t xml:space="preserve"> </w:t>
      </w:r>
      <w:r w:rsidRPr="000A7E5C">
        <w:rPr>
          <w:szCs w:val="24"/>
          <w:lang w:val="en-GB"/>
        </w:rPr>
        <w:t>The main goal</w:t>
      </w:r>
      <w:r w:rsidR="00B02B14" w:rsidRPr="000A7E5C">
        <w:rPr>
          <w:szCs w:val="24"/>
          <w:lang w:val="en-GB"/>
        </w:rPr>
        <w:t>s</w:t>
      </w:r>
      <w:r w:rsidRPr="000A7E5C">
        <w:rPr>
          <w:szCs w:val="24"/>
          <w:lang w:val="en-GB"/>
        </w:rPr>
        <w:t xml:space="preserve"> </w:t>
      </w:r>
      <w:r w:rsidR="00B02B14" w:rsidRPr="000A7E5C">
        <w:rPr>
          <w:szCs w:val="24"/>
          <w:lang w:val="en-GB"/>
        </w:rPr>
        <w:t>are</w:t>
      </w:r>
      <w:r w:rsidRPr="000A7E5C">
        <w:rPr>
          <w:szCs w:val="24"/>
          <w:lang w:val="en-GB"/>
        </w:rPr>
        <w:t xml:space="preserve"> achieved, but there are many shortcomings</w:t>
      </w:r>
    </w:p>
    <w:p w14:paraId="465A5205" w14:textId="4C19241A" w:rsidR="003621CE" w:rsidRPr="000A7E5C" w:rsidRDefault="003621CE" w:rsidP="00D677C0">
      <w:pPr>
        <w:spacing w:after="60"/>
        <w:ind w:left="108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w:t>
      </w:r>
      <w:r w:rsidR="00AB3B45" w:rsidRPr="000A7E5C">
        <w:rPr>
          <w:szCs w:val="24"/>
          <w:lang w:val="en-GB"/>
        </w:rPr>
        <w:t xml:space="preserve"> </w:t>
      </w:r>
      <w:r w:rsidRPr="000A7E5C">
        <w:rPr>
          <w:szCs w:val="24"/>
          <w:lang w:val="en-GB"/>
        </w:rPr>
        <w:t>The results are satisfactory</w:t>
      </w:r>
      <w:r w:rsidR="008E01D3" w:rsidRPr="000A7E5C">
        <w:rPr>
          <w:szCs w:val="24"/>
          <w:lang w:val="en-GB"/>
        </w:rPr>
        <w:t xml:space="preserve"> with </w:t>
      </w:r>
      <w:r w:rsidRPr="000A7E5C">
        <w:rPr>
          <w:szCs w:val="24"/>
          <w:lang w:val="en-GB"/>
        </w:rPr>
        <w:t xml:space="preserve">are few shortcomings in the system to be </w:t>
      </w:r>
      <w:r w:rsidR="00AB3B45" w:rsidRPr="000A7E5C">
        <w:rPr>
          <w:szCs w:val="24"/>
          <w:lang w:val="en-GB"/>
        </w:rPr>
        <w:t>addressed</w:t>
      </w:r>
    </w:p>
    <w:p w14:paraId="0DAB50EC" w14:textId="2A17C774" w:rsidR="003621CE" w:rsidRPr="000A7E5C" w:rsidRDefault="003621CE" w:rsidP="000E0454">
      <w:pPr>
        <w:spacing w:after="120"/>
        <w:ind w:left="108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w:t>
      </w:r>
      <w:r w:rsidR="00AB3B45" w:rsidRPr="000A7E5C">
        <w:rPr>
          <w:szCs w:val="24"/>
          <w:lang w:val="en-GB"/>
        </w:rPr>
        <w:t xml:space="preserve"> </w:t>
      </w:r>
      <w:r w:rsidR="00B02B14" w:rsidRPr="000A7E5C">
        <w:rPr>
          <w:szCs w:val="24"/>
          <w:lang w:val="en-GB"/>
        </w:rPr>
        <w:t>They c</w:t>
      </w:r>
      <w:r w:rsidRPr="000A7E5C">
        <w:rPr>
          <w:szCs w:val="24"/>
          <w:lang w:val="en-GB"/>
        </w:rPr>
        <w:t>ompletely deliver the intended results</w:t>
      </w:r>
    </w:p>
    <w:p w14:paraId="138149C5" w14:textId="1AC84441" w:rsidR="00692661" w:rsidRPr="000A7E5C" w:rsidRDefault="00D677C0" w:rsidP="00692661">
      <w:pPr>
        <w:ind w:left="1080"/>
        <w:rPr>
          <w:lang w:val="en-GB"/>
        </w:rPr>
      </w:pPr>
      <w:r w:rsidRPr="000A7E5C">
        <w:rPr>
          <w:lang w:val="en-GB"/>
        </w:rPr>
        <w:t>Please provide c</w:t>
      </w:r>
      <w:r w:rsidR="003621CE" w:rsidRPr="000A7E5C">
        <w:rPr>
          <w:lang w:val="en-GB"/>
        </w:rPr>
        <w:t xml:space="preserve">omments </w:t>
      </w:r>
      <w:r w:rsidRPr="000A7E5C">
        <w:rPr>
          <w:lang w:val="en-GB"/>
        </w:rPr>
        <w:t>to</w:t>
      </w:r>
      <w:r w:rsidR="003621CE" w:rsidRPr="000A7E5C">
        <w:rPr>
          <w:lang w:val="en-GB"/>
        </w:rPr>
        <w:t xml:space="preserve"> justify your answer here:</w:t>
      </w:r>
      <w:r w:rsidR="00692661" w:rsidRPr="000A7E5C">
        <w:rPr>
          <w:lang w:val="en-GB"/>
        </w:rPr>
        <w:t xml:space="preserve"> </w:t>
      </w:r>
      <w:r w:rsidR="00692661" w:rsidRPr="000A7E5C">
        <w:rPr>
          <w:rFonts w:cstheme="minorHAnsi"/>
          <w:sz w:val="20"/>
          <w:szCs w:val="18"/>
          <w:lang w:val="en-GB"/>
        </w:rPr>
        <w:fldChar w:fldCharType="begin">
          <w:ffData>
            <w:name w:val=""/>
            <w:enabled/>
            <w:calcOnExit w:val="0"/>
            <w:textInput>
              <w:maxLength w:val="2500"/>
              <w:format w:val="FIRST CAPITAL"/>
            </w:textInput>
          </w:ffData>
        </w:fldChar>
      </w:r>
      <w:r w:rsidR="00692661" w:rsidRPr="000A7E5C">
        <w:rPr>
          <w:rFonts w:cstheme="minorHAnsi"/>
          <w:sz w:val="20"/>
          <w:szCs w:val="18"/>
          <w:lang w:val="en-GB"/>
        </w:rPr>
        <w:instrText xml:space="preserve"> FORMTEXT </w:instrText>
      </w:r>
      <w:r w:rsidR="00692661" w:rsidRPr="000A7E5C">
        <w:rPr>
          <w:rFonts w:cstheme="minorHAnsi"/>
          <w:sz w:val="20"/>
          <w:szCs w:val="18"/>
          <w:lang w:val="en-GB"/>
        </w:rPr>
      </w:r>
      <w:r w:rsidR="00692661" w:rsidRPr="000A7E5C">
        <w:rPr>
          <w:rFonts w:cstheme="minorHAnsi"/>
          <w:sz w:val="20"/>
          <w:szCs w:val="18"/>
          <w:lang w:val="en-GB"/>
        </w:rPr>
        <w:fldChar w:fldCharType="separate"/>
      </w:r>
      <w:r w:rsidR="00692661" w:rsidRPr="000A7E5C">
        <w:rPr>
          <w:noProof/>
          <w:lang w:val="en-GB"/>
        </w:rPr>
        <w:t> </w:t>
      </w:r>
      <w:r w:rsidR="00692661" w:rsidRPr="000A7E5C">
        <w:rPr>
          <w:noProof/>
          <w:lang w:val="en-GB"/>
        </w:rPr>
        <w:t> </w:t>
      </w:r>
      <w:r w:rsidR="00692661" w:rsidRPr="000A7E5C">
        <w:rPr>
          <w:noProof/>
          <w:lang w:val="en-GB"/>
        </w:rPr>
        <w:t> </w:t>
      </w:r>
      <w:r w:rsidR="00692661" w:rsidRPr="000A7E5C">
        <w:rPr>
          <w:noProof/>
          <w:lang w:val="en-GB"/>
        </w:rPr>
        <w:t> </w:t>
      </w:r>
      <w:r w:rsidR="00692661" w:rsidRPr="000A7E5C">
        <w:rPr>
          <w:noProof/>
          <w:lang w:val="en-GB"/>
        </w:rPr>
        <w:t> </w:t>
      </w:r>
      <w:r w:rsidR="00692661" w:rsidRPr="000A7E5C">
        <w:rPr>
          <w:rFonts w:cstheme="minorHAnsi"/>
          <w:sz w:val="20"/>
          <w:szCs w:val="18"/>
          <w:lang w:val="en-GB"/>
        </w:rPr>
        <w:fldChar w:fldCharType="end"/>
      </w:r>
    </w:p>
    <w:p w14:paraId="360FB436" w14:textId="07A92A60" w:rsidR="00692661" w:rsidRPr="000A7E5C" w:rsidRDefault="0024548C" w:rsidP="00692661">
      <w:pPr>
        <w:ind w:left="1080"/>
        <w:rPr>
          <w:lang w:val="en-GB"/>
        </w:rPr>
      </w:pPr>
      <w:r w:rsidRPr="000A7E5C">
        <w:rPr>
          <w:rFonts w:cstheme="minorHAnsi"/>
          <w:i/>
          <w:iCs/>
          <w:color w:val="404040" w:themeColor="text1" w:themeTint="BF"/>
          <w:sz w:val="18"/>
          <w:szCs w:val="16"/>
          <w:lang w:val="en-GB"/>
        </w:rPr>
        <w:t>* This box is limited to 2,500 characters.</w:t>
      </w:r>
    </w:p>
    <w:p w14:paraId="50345172" w14:textId="77777777" w:rsidR="003621CE" w:rsidRPr="000A7E5C" w:rsidRDefault="003621CE" w:rsidP="000E0454">
      <w:pPr>
        <w:keepNext/>
        <w:rPr>
          <w:lang w:val="en-GB"/>
        </w:rPr>
      </w:pPr>
    </w:p>
    <w:p w14:paraId="22536BE5" w14:textId="4CAE4D25" w:rsidR="00611591" w:rsidRPr="000A7E5C" w:rsidRDefault="003621CE" w:rsidP="00851645">
      <w:pPr>
        <w:pStyle w:val="ListParagraph"/>
        <w:keepNext/>
        <w:numPr>
          <w:ilvl w:val="0"/>
          <w:numId w:val="9"/>
        </w:numPr>
        <w:spacing w:after="120"/>
        <w:rPr>
          <w:b/>
          <w:bCs/>
          <w:lang w:val="en-GB"/>
        </w:rPr>
      </w:pPr>
      <w:r w:rsidRPr="000A7E5C">
        <w:rPr>
          <w:b/>
          <w:bCs/>
          <w:lang w:val="en-GB"/>
        </w:rPr>
        <w:t xml:space="preserve">Have there been any difficulties with </w:t>
      </w:r>
      <w:r w:rsidR="00ED6CF1" w:rsidRPr="000A7E5C">
        <w:rPr>
          <w:b/>
          <w:bCs/>
          <w:lang w:val="en-GB"/>
        </w:rPr>
        <w:t>your country’s</w:t>
      </w:r>
      <w:r w:rsidR="00DA74B5" w:rsidRPr="000A7E5C">
        <w:rPr>
          <w:b/>
          <w:bCs/>
          <w:lang w:val="en-GB"/>
        </w:rPr>
        <w:t xml:space="preserve"> implementation of</w:t>
      </w:r>
      <w:r w:rsidRPr="000A7E5C">
        <w:rPr>
          <w:b/>
          <w:bCs/>
          <w:lang w:val="en-GB"/>
        </w:rPr>
        <w:t xml:space="preserve"> the Convention? </w:t>
      </w:r>
    </w:p>
    <w:p w14:paraId="0C6F8022" w14:textId="77777777" w:rsidR="00611591" w:rsidRPr="000A7E5C" w:rsidRDefault="00611591" w:rsidP="00611591">
      <w:pPr>
        <w:pStyle w:val="ListParagraph"/>
        <w:keepNext/>
        <w:spacing w:after="120"/>
        <w:ind w:left="1080"/>
        <w:rPr>
          <w:b/>
          <w:bCs/>
          <w:sz w:val="6"/>
          <w:szCs w:val="4"/>
          <w:lang w:val="en-GB"/>
        </w:rPr>
      </w:pPr>
    </w:p>
    <w:p w14:paraId="6DE36FAC" w14:textId="77777777" w:rsidR="00444D04" w:rsidRPr="000A7E5C" w:rsidRDefault="00444D04" w:rsidP="00444D04">
      <w:pPr>
        <w:pStyle w:val="ListParagraph"/>
        <w:numPr>
          <w:ilvl w:val="0"/>
          <w:numId w:val="41"/>
        </w:numPr>
        <w:spacing w:before="120"/>
        <w:contextualSpacing w:val="0"/>
        <w:rPr>
          <w:lang w:val="en-GB"/>
        </w:rPr>
      </w:pPr>
      <w:r w:rsidRPr="000A7E5C">
        <w:rPr>
          <w:lang w:val="en-GB"/>
        </w:rPr>
        <w:t>Please provide a full answer to the question here:</w:t>
      </w:r>
      <w:r w:rsidRPr="000A7E5C" w:rsidDel="002E063A">
        <w:rPr>
          <w:lang w:val="en-GB"/>
        </w:rPr>
        <w:t xml:space="preserve"> </w:t>
      </w: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p w14:paraId="493FFF03" w14:textId="7E386EF7" w:rsidR="00444D04" w:rsidRPr="000A7E5C" w:rsidRDefault="00444D04" w:rsidP="00444D04">
      <w:pPr>
        <w:pStyle w:val="ListParagraph"/>
        <w:spacing w:before="40"/>
        <w:ind w:left="1440"/>
        <w:contextualSpacing w:val="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0B336845" w14:textId="77777777" w:rsidR="002C3D5E" w:rsidRPr="000A7E5C" w:rsidRDefault="002C3D5E" w:rsidP="002C3D5E">
      <w:pPr>
        <w:pStyle w:val="ListParagraph"/>
        <w:spacing w:before="120"/>
        <w:ind w:left="1350"/>
        <w:rPr>
          <w:sz w:val="10"/>
          <w:szCs w:val="10"/>
          <w:lang w:val="en-GB"/>
        </w:rPr>
      </w:pPr>
    </w:p>
    <w:p w14:paraId="59B18433" w14:textId="6F50D87D" w:rsidR="00A9506E" w:rsidRPr="000A7E5C" w:rsidRDefault="00031B48" w:rsidP="00A9506E">
      <w:pPr>
        <w:pStyle w:val="ListParagraph"/>
        <w:numPr>
          <w:ilvl w:val="0"/>
          <w:numId w:val="41"/>
        </w:numPr>
        <w:spacing w:before="120"/>
        <w:rPr>
          <w:lang w:val="en-GB"/>
        </w:rPr>
      </w:pPr>
      <w:r>
        <w:rPr>
          <w:lang w:val="en-GB"/>
        </w:rPr>
        <w:t>Have any</w:t>
      </w:r>
      <w:r w:rsidR="003621CE" w:rsidRPr="000A7E5C">
        <w:rPr>
          <w:lang w:val="en-GB"/>
        </w:rPr>
        <w:t xml:space="preserve"> changes</w:t>
      </w:r>
      <w:r>
        <w:rPr>
          <w:lang w:val="en-GB"/>
        </w:rPr>
        <w:t xml:space="preserve"> been made in the current reporting round or </w:t>
      </w:r>
      <w:r w:rsidR="006D6F99">
        <w:rPr>
          <w:lang w:val="en-GB"/>
        </w:rPr>
        <w:t>are any</w:t>
      </w:r>
      <w:r w:rsidR="003621CE" w:rsidRPr="000A7E5C">
        <w:rPr>
          <w:lang w:val="en-GB"/>
        </w:rPr>
        <w:t xml:space="preserve"> being planned or considered to overcome the difficulties mentioned in </w:t>
      </w:r>
      <w:r w:rsidR="00887ACB" w:rsidRPr="000A7E5C">
        <w:rPr>
          <w:lang w:val="en-GB"/>
        </w:rPr>
        <w:t>question 8</w:t>
      </w:r>
      <w:r w:rsidR="002C3D5E" w:rsidRPr="000A7E5C">
        <w:rPr>
          <w:lang w:val="en-GB"/>
        </w:rPr>
        <w:t>(a)</w:t>
      </w:r>
      <w:r w:rsidR="003621CE" w:rsidRPr="000A7E5C">
        <w:rPr>
          <w:lang w:val="en-GB"/>
        </w:rPr>
        <w:t>?</w:t>
      </w:r>
      <w:r w:rsidR="00A9506E" w:rsidRPr="000A7E5C">
        <w:rPr>
          <w:lang w:val="en-GB"/>
        </w:rPr>
        <w:t xml:space="preserve"> Please provide a full answer to the question here:</w:t>
      </w:r>
      <w:r w:rsidR="00A9506E" w:rsidRPr="000A7E5C" w:rsidDel="002E063A">
        <w:rPr>
          <w:lang w:val="en-GB"/>
        </w:rPr>
        <w:t xml:space="preserve"> </w:t>
      </w:r>
      <w:r w:rsidR="00A9506E" w:rsidRPr="000A7E5C">
        <w:rPr>
          <w:rFonts w:cstheme="minorHAnsi"/>
          <w:sz w:val="20"/>
          <w:szCs w:val="18"/>
          <w:lang w:val="en-GB"/>
        </w:rPr>
        <w:fldChar w:fldCharType="begin">
          <w:ffData>
            <w:name w:val=""/>
            <w:enabled/>
            <w:calcOnExit w:val="0"/>
            <w:textInput>
              <w:maxLength w:val="2500"/>
              <w:format w:val="FIRST CAPITAL"/>
            </w:textInput>
          </w:ffData>
        </w:fldChar>
      </w:r>
      <w:r w:rsidR="00A9506E" w:rsidRPr="000A7E5C">
        <w:rPr>
          <w:rFonts w:cstheme="minorHAnsi"/>
          <w:sz w:val="20"/>
          <w:szCs w:val="18"/>
          <w:lang w:val="en-GB"/>
        </w:rPr>
        <w:instrText xml:space="preserve"> FORMTEXT </w:instrText>
      </w:r>
      <w:r w:rsidR="00A9506E" w:rsidRPr="000A7E5C">
        <w:rPr>
          <w:rFonts w:cstheme="minorHAnsi"/>
          <w:sz w:val="20"/>
          <w:szCs w:val="18"/>
          <w:lang w:val="en-GB"/>
        </w:rPr>
      </w:r>
      <w:r w:rsidR="00A9506E" w:rsidRPr="000A7E5C">
        <w:rPr>
          <w:rFonts w:cstheme="minorHAnsi"/>
          <w:sz w:val="20"/>
          <w:szCs w:val="18"/>
          <w:lang w:val="en-GB"/>
        </w:rPr>
        <w:fldChar w:fldCharType="separate"/>
      </w:r>
      <w:r w:rsidR="00A9506E" w:rsidRPr="000A7E5C">
        <w:rPr>
          <w:noProof/>
          <w:lang w:val="en-GB"/>
        </w:rPr>
        <w:t> </w:t>
      </w:r>
      <w:r w:rsidR="00A9506E" w:rsidRPr="000A7E5C">
        <w:rPr>
          <w:noProof/>
          <w:lang w:val="en-GB"/>
        </w:rPr>
        <w:t> </w:t>
      </w:r>
      <w:r w:rsidR="00A9506E" w:rsidRPr="000A7E5C">
        <w:rPr>
          <w:noProof/>
          <w:lang w:val="en-GB"/>
        </w:rPr>
        <w:t> </w:t>
      </w:r>
      <w:r w:rsidR="00A9506E" w:rsidRPr="000A7E5C">
        <w:rPr>
          <w:noProof/>
          <w:lang w:val="en-GB"/>
        </w:rPr>
        <w:t> </w:t>
      </w:r>
      <w:r w:rsidR="00A9506E" w:rsidRPr="000A7E5C">
        <w:rPr>
          <w:noProof/>
          <w:lang w:val="en-GB"/>
        </w:rPr>
        <w:t> </w:t>
      </w:r>
      <w:r w:rsidR="00A9506E" w:rsidRPr="000A7E5C">
        <w:rPr>
          <w:rFonts w:cstheme="minorHAnsi"/>
          <w:sz w:val="20"/>
          <w:szCs w:val="18"/>
          <w:lang w:val="en-GB"/>
        </w:rPr>
        <w:fldChar w:fldCharType="end"/>
      </w:r>
    </w:p>
    <w:p w14:paraId="0A296ED0" w14:textId="3B7238AE" w:rsidR="00A9506E" w:rsidRPr="000A7E5C" w:rsidRDefault="00A9506E" w:rsidP="00A9506E">
      <w:pPr>
        <w:pStyle w:val="ListParagraph"/>
        <w:spacing w:before="40"/>
        <w:ind w:left="1440"/>
        <w:contextualSpacing w:val="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7036CC64" w14:textId="77777777" w:rsidR="003621CE" w:rsidRPr="000A7E5C" w:rsidRDefault="003621CE" w:rsidP="00CA6E97">
      <w:pPr>
        <w:widowControl/>
        <w:rPr>
          <w:noProof/>
          <w:lang w:val="en-GB"/>
        </w:rPr>
      </w:pPr>
    </w:p>
    <w:p w14:paraId="5E44D75D" w14:textId="3120B6EF" w:rsidR="003621CE" w:rsidRPr="000A7E5C" w:rsidRDefault="003621CE" w:rsidP="00191177">
      <w:pPr>
        <w:pStyle w:val="ListParagraph"/>
        <w:numPr>
          <w:ilvl w:val="0"/>
          <w:numId w:val="9"/>
        </w:numPr>
        <w:spacing w:after="120"/>
        <w:jc w:val="both"/>
        <w:rPr>
          <w:b/>
          <w:bCs/>
          <w:noProof/>
          <w:lang w:val="en-GB"/>
        </w:rPr>
      </w:pPr>
      <w:r w:rsidRPr="000A7E5C">
        <w:rPr>
          <w:b/>
          <w:bCs/>
          <w:noProof/>
          <w:lang w:val="en-GB"/>
        </w:rPr>
        <w:t xml:space="preserve">How do your </w:t>
      </w:r>
      <w:r w:rsidR="007D2ADF" w:rsidRPr="000A7E5C">
        <w:rPr>
          <w:b/>
          <w:bCs/>
          <w:noProof/>
          <w:lang w:val="en-GB"/>
        </w:rPr>
        <w:t xml:space="preserve">country’s </w:t>
      </w:r>
      <w:r w:rsidRPr="000A7E5C">
        <w:rPr>
          <w:b/>
          <w:bCs/>
          <w:noProof/>
          <w:lang w:val="en-GB"/>
        </w:rPr>
        <w:t>polic</w:t>
      </w:r>
      <w:r w:rsidR="00132BA9" w:rsidRPr="000A7E5C">
        <w:rPr>
          <w:b/>
          <w:bCs/>
          <w:noProof/>
          <w:lang w:val="en-GB"/>
        </w:rPr>
        <w:t>ies</w:t>
      </w:r>
      <w:r w:rsidRPr="000A7E5C">
        <w:rPr>
          <w:b/>
          <w:bCs/>
          <w:noProof/>
          <w:lang w:val="en-GB"/>
        </w:rPr>
        <w:t xml:space="preserve"> on the implementation of the Convention link to your </w:t>
      </w:r>
      <w:r w:rsidR="007D2ADF" w:rsidRPr="000A7E5C">
        <w:rPr>
          <w:b/>
          <w:bCs/>
          <w:noProof/>
          <w:lang w:val="en-GB"/>
        </w:rPr>
        <w:t xml:space="preserve">country’s </w:t>
      </w:r>
      <w:r w:rsidRPr="000A7E5C">
        <w:rPr>
          <w:b/>
          <w:bCs/>
          <w:noProof/>
          <w:lang w:val="en-GB"/>
        </w:rPr>
        <w:t xml:space="preserve">national policies to implement the United Nations Sendai Framework for Disaster Risk Reduction 2015-2030, in particular in the area of techological hazards (i.e. industrial/chemical hazards)? Please </w:t>
      </w:r>
      <w:r w:rsidR="00F24CA0" w:rsidRPr="000A7E5C">
        <w:rPr>
          <w:b/>
          <w:bCs/>
          <w:noProof/>
          <w:lang w:val="en-GB"/>
        </w:rPr>
        <w:t>answer through the questions</w:t>
      </w:r>
      <w:r w:rsidRPr="000A7E5C">
        <w:rPr>
          <w:b/>
          <w:bCs/>
          <w:noProof/>
          <w:lang w:val="en-GB"/>
        </w:rPr>
        <w:t xml:space="preserve"> below:</w:t>
      </w:r>
    </w:p>
    <w:p w14:paraId="0CB5850E" w14:textId="77777777" w:rsidR="00191177" w:rsidRPr="000A7E5C" w:rsidRDefault="00191177" w:rsidP="00191177">
      <w:pPr>
        <w:pStyle w:val="ListParagraph"/>
        <w:spacing w:after="120"/>
        <w:ind w:left="1080"/>
        <w:jc w:val="both"/>
        <w:rPr>
          <w:b/>
          <w:bCs/>
          <w:noProof/>
          <w:sz w:val="6"/>
          <w:szCs w:val="6"/>
          <w:lang w:val="en-GB"/>
        </w:rPr>
      </w:pPr>
    </w:p>
    <w:p w14:paraId="2E9A3E76" w14:textId="2B16BF0C" w:rsidR="003621CE" w:rsidRPr="000A7E5C" w:rsidRDefault="003621CE" w:rsidP="00191177">
      <w:pPr>
        <w:pStyle w:val="ListParagraph"/>
        <w:keepNext/>
        <w:numPr>
          <w:ilvl w:val="0"/>
          <w:numId w:val="10"/>
        </w:numPr>
        <w:spacing w:after="120"/>
        <w:ind w:left="1350" w:hanging="270"/>
        <w:contextualSpacing w:val="0"/>
        <w:rPr>
          <w:lang w:val="en-GB"/>
        </w:rPr>
      </w:pPr>
      <w:r w:rsidRPr="000A7E5C">
        <w:rPr>
          <w:lang w:val="en-GB"/>
        </w:rPr>
        <w:t>Are linkages between these policies established?</w:t>
      </w:r>
    </w:p>
    <w:p w14:paraId="6E5AEDE3" w14:textId="06F809E0" w:rsidR="003621CE" w:rsidRPr="000A7E5C" w:rsidRDefault="003621CE" w:rsidP="00B102D2">
      <w:pPr>
        <w:keepNext/>
        <w:ind w:left="990" w:firstLine="36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w:t>
      </w:r>
      <w:r w:rsidR="00B102D2" w:rsidRPr="000A7E5C">
        <w:rPr>
          <w:szCs w:val="24"/>
          <w:lang w:val="en-GB"/>
        </w:rPr>
        <w:t xml:space="preserve">Yes </w:t>
      </w:r>
      <w:r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w:t>
      </w:r>
      <w:r w:rsidR="00B102D2" w:rsidRPr="000A7E5C">
        <w:rPr>
          <w:szCs w:val="24"/>
          <w:lang w:val="en-GB"/>
        </w:rPr>
        <w:t>o</w:t>
      </w:r>
      <w:r w:rsidRPr="000A7E5C">
        <w:rPr>
          <w:szCs w:val="24"/>
          <w:lang w:val="en-GB"/>
        </w:rPr>
        <w:t xml:space="preserve"> </w:t>
      </w:r>
    </w:p>
    <w:p w14:paraId="31650012" w14:textId="77777777" w:rsidR="003621CE" w:rsidRPr="000A7E5C" w:rsidRDefault="003621CE" w:rsidP="009A68C0">
      <w:pPr>
        <w:ind w:left="630"/>
        <w:rPr>
          <w:noProof/>
          <w:sz w:val="10"/>
          <w:szCs w:val="10"/>
          <w:lang w:val="en-GB"/>
        </w:rPr>
      </w:pPr>
    </w:p>
    <w:p w14:paraId="2D635654" w14:textId="4FD7C92C" w:rsidR="00DC03FF" w:rsidRPr="000A7E5C" w:rsidRDefault="003621CE" w:rsidP="00DC03FF">
      <w:pPr>
        <w:pStyle w:val="ListParagraph"/>
        <w:numPr>
          <w:ilvl w:val="0"/>
          <w:numId w:val="10"/>
        </w:numPr>
        <w:ind w:left="1350" w:hanging="270"/>
        <w:jc w:val="both"/>
        <w:rPr>
          <w:i/>
          <w:lang w:val="en-GB"/>
        </w:rPr>
      </w:pPr>
      <w:r w:rsidRPr="000A7E5C">
        <w:rPr>
          <w:noProof/>
          <w:lang w:val="en-GB"/>
        </w:rPr>
        <w:t>If yes, please describe how (e.g. cooperation among respective government departments, linkages between the Convention’s reporting (implementation reports, national self-assessments and action plans for Assistance and Cooperation Programme</w:t>
      </w:r>
      <w:r w:rsidRPr="000A7E5C">
        <w:rPr>
          <w:rStyle w:val="FootnoteReference"/>
          <w:rFonts w:eastAsiaTheme="majorEastAsia"/>
          <w:noProof/>
          <w:lang w:val="en-GB"/>
        </w:rPr>
        <w:footnoteReference w:id="8"/>
      </w:r>
      <w:r w:rsidRPr="000A7E5C">
        <w:rPr>
          <w:noProof/>
          <w:lang w:val="en-GB"/>
        </w:rPr>
        <w:t xml:space="preserve"> beneficiary countries) and national disaster risk reduction policies and action plans established under the Sendai Framework, etc.)</w:t>
      </w:r>
      <w:r w:rsidR="00DC03FF" w:rsidRPr="000A7E5C">
        <w:rPr>
          <w:lang w:val="en-GB"/>
        </w:rPr>
        <w:t>:</w:t>
      </w:r>
      <w:r w:rsidR="00DC03FF" w:rsidRPr="000A7E5C" w:rsidDel="002E063A">
        <w:rPr>
          <w:lang w:val="en-GB"/>
        </w:rPr>
        <w:t xml:space="preserve"> </w:t>
      </w:r>
      <w:r w:rsidR="00DC03FF" w:rsidRPr="000A7E5C">
        <w:rPr>
          <w:rFonts w:cstheme="minorHAnsi"/>
          <w:sz w:val="20"/>
          <w:szCs w:val="18"/>
          <w:lang w:val="en-GB"/>
        </w:rPr>
        <w:fldChar w:fldCharType="begin">
          <w:ffData>
            <w:name w:val=""/>
            <w:enabled/>
            <w:calcOnExit w:val="0"/>
            <w:textInput>
              <w:maxLength w:val="2500"/>
              <w:format w:val="FIRST CAPITAL"/>
            </w:textInput>
          </w:ffData>
        </w:fldChar>
      </w:r>
      <w:r w:rsidR="00DC03FF" w:rsidRPr="000A7E5C">
        <w:rPr>
          <w:rFonts w:cstheme="minorHAnsi"/>
          <w:sz w:val="20"/>
          <w:szCs w:val="18"/>
          <w:lang w:val="en-GB"/>
        </w:rPr>
        <w:instrText xml:space="preserve"> FORMTEXT </w:instrText>
      </w:r>
      <w:r w:rsidR="00DC03FF" w:rsidRPr="000A7E5C">
        <w:rPr>
          <w:rFonts w:cstheme="minorHAnsi"/>
          <w:sz w:val="20"/>
          <w:szCs w:val="18"/>
          <w:lang w:val="en-GB"/>
        </w:rPr>
      </w:r>
      <w:r w:rsidR="00DC03FF" w:rsidRPr="000A7E5C">
        <w:rPr>
          <w:rFonts w:cstheme="minorHAnsi"/>
          <w:sz w:val="20"/>
          <w:szCs w:val="18"/>
          <w:lang w:val="en-GB"/>
        </w:rPr>
        <w:fldChar w:fldCharType="separate"/>
      </w:r>
      <w:r w:rsidR="00DC03FF" w:rsidRPr="000A7E5C">
        <w:rPr>
          <w:noProof/>
          <w:lang w:val="en-GB"/>
        </w:rPr>
        <w:t> </w:t>
      </w:r>
      <w:r w:rsidR="00DC03FF" w:rsidRPr="000A7E5C">
        <w:rPr>
          <w:noProof/>
          <w:lang w:val="en-GB"/>
        </w:rPr>
        <w:t> </w:t>
      </w:r>
      <w:r w:rsidR="00DC03FF" w:rsidRPr="000A7E5C">
        <w:rPr>
          <w:noProof/>
          <w:lang w:val="en-GB"/>
        </w:rPr>
        <w:t> </w:t>
      </w:r>
      <w:r w:rsidR="00DC03FF" w:rsidRPr="000A7E5C">
        <w:rPr>
          <w:noProof/>
          <w:lang w:val="en-GB"/>
        </w:rPr>
        <w:t> </w:t>
      </w:r>
      <w:r w:rsidR="00DC03FF" w:rsidRPr="000A7E5C">
        <w:rPr>
          <w:noProof/>
          <w:lang w:val="en-GB"/>
        </w:rPr>
        <w:t> </w:t>
      </w:r>
      <w:r w:rsidR="00DC03FF" w:rsidRPr="000A7E5C">
        <w:rPr>
          <w:rFonts w:cstheme="minorHAnsi"/>
          <w:sz w:val="20"/>
          <w:szCs w:val="18"/>
          <w:lang w:val="en-GB"/>
        </w:rPr>
        <w:fldChar w:fldCharType="end"/>
      </w:r>
    </w:p>
    <w:p w14:paraId="2508BE9F" w14:textId="05810B41" w:rsidR="00DC03FF" w:rsidRPr="000A7E5C" w:rsidRDefault="00DC03FF" w:rsidP="00DC03FF">
      <w:pPr>
        <w:pStyle w:val="ListParagraph"/>
        <w:ind w:left="1350"/>
        <w:jc w:val="both"/>
        <w:rPr>
          <w:i/>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lastRenderedPageBreak/>
        <w:t>300 to 600</w:t>
      </w:r>
      <w:r w:rsidRPr="000A7E5C">
        <w:rPr>
          <w:rFonts w:cstheme="minorHAnsi"/>
          <w:i/>
          <w:iCs/>
          <w:color w:val="404040" w:themeColor="text1" w:themeTint="BF"/>
          <w:sz w:val="18"/>
          <w:szCs w:val="16"/>
          <w:lang w:val="en-GB"/>
        </w:rPr>
        <w:t xml:space="preserve"> words).</w:t>
      </w:r>
    </w:p>
    <w:p w14:paraId="6BC10894" w14:textId="67730FF9" w:rsidR="003621CE" w:rsidRPr="000A7E5C" w:rsidRDefault="003621CE" w:rsidP="00150A99">
      <w:pPr>
        <w:rPr>
          <w:lang w:val="en-GB"/>
        </w:rPr>
      </w:pPr>
    </w:p>
    <w:p w14:paraId="49D6427B" w14:textId="3BC14825" w:rsidR="00240182" w:rsidRPr="000A7E5C" w:rsidRDefault="00240182" w:rsidP="003267F4">
      <w:pPr>
        <w:rPr>
          <w:rFonts w:ascii="Helvetica" w:hAnsi="Helvetica" w:cs="Helvetica"/>
          <w:lang w:val="en-GB"/>
        </w:rPr>
      </w:pPr>
    </w:p>
    <w:p w14:paraId="3FBEAC63" w14:textId="363B39EC" w:rsidR="00240182" w:rsidRPr="000A7E5C" w:rsidRDefault="00B33B86" w:rsidP="007745A7">
      <w:pPr>
        <w:pStyle w:val="Heading1"/>
        <w:ind w:left="720" w:hanging="720"/>
        <w:rPr>
          <w:lang w:val="en-GB"/>
        </w:rPr>
      </w:pPr>
      <w:bookmarkStart w:id="8" w:name="_Toc97796617"/>
      <w:r w:rsidRPr="000A7E5C">
        <w:rPr>
          <w:lang w:val="en-GB"/>
        </w:rPr>
        <w:t>III</w:t>
      </w:r>
      <w:r w:rsidR="00240182" w:rsidRPr="000A7E5C">
        <w:rPr>
          <w:lang w:val="en-GB"/>
        </w:rPr>
        <w:t xml:space="preserve">. </w:t>
      </w:r>
      <w:r w:rsidR="00240182" w:rsidRPr="000A7E5C">
        <w:rPr>
          <w:lang w:val="en-GB"/>
        </w:rPr>
        <w:tab/>
      </w:r>
      <w:r w:rsidR="00120A5D" w:rsidRPr="000A7E5C">
        <w:rPr>
          <w:lang w:val="en-GB"/>
        </w:rPr>
        <w:t>Identification and Notification of Hazardous Activities</w:t>
      </w:r>
      <w:r w:rsidR="004F70BD" w:rsidRPr="000A7E5C">
        <w:rPr>
          <w:rStyle w:val="FootnoteReference"/>
          <w:bCs/>
          <w:lang w:val="en-GB"/>
        </w:rPr>
        <w:footnoteReference w:id="9"/>
      </w:r>
      <w:bookmarkEnd w:id="8"/>
    </w:p>
    <w:p w14:paraId="2393B585" w14:textId="23C018A4" w:rsidR="00E77A1E" w:rsidRPr="000A7E5C" w:rsidRDefault="00E77A1E" w:rsidP="00E77A1E">
      <w:pPr>
        <w:widowControl/>
        <w:spacing w:after="160" w:line="259" w:lineRule="auto"/>
        <w:ind w:firstLine="720"/>
        <w:rPr>
          <w:rFonts w:ascii="Helvetica" w:hAnsi="Helvetica" w:cs="Helvetica"/>
          <w:i/>
          <w:iCs/>
          <w:lang w:val="en-GB"/>
        </w:rPr>
      </w:pPr>
      <w:r w:rsidRPr="000A7E5C">
        <w:rPr>
          <w:rFonts w:ascii="Helvetica" w:hAnsi="Helvetica" w:cs="Helvetica"/>
          <w:i/>
          <w:iCs/>
          <w:lang w:val="en-GB"/>
        </w:rPr>
        <w:t xml:space="preserve">Please refer to Article 4 </w:t>
      </w:r>
      <w:r w:rsidR="0092537D" w:rsidRPr="000A7E5C">
        <w:rPr>
          <w:rFonts w:ascii="Helvetica" w:hAnsi="Helvetica" w:cs="Helvetica"/>
          <w:i/>
          <w:iCs/>
          <w:lang w:val="en-GB"/>
        </w:rPr>
        <w:t>and Annex</w:t>
      </w:r>
      <w:r w:rsidR="00717DC3">
        <w:rPr>
          <w:rFonts w:ascii="Helvetica" w:hAnsi="Helvetica" w:cs="Helvetica"/>
          <w:i/>
          <w:iCs/>
          <w:lang w:val="en-GB"/>
        </w:rPr>
        <w:t>es</w:t>
      </w:r>
      <w:r w:rsidR="0092537D" w:rsidRPr="000A7E5C">
        <w:rPr>
          <w:rFonts w:ascii="Helvetica" w:hAnsi="Helvetica" w:cs="Helvetica"/>
          <w:i/>
          <w:iCs/>
          <w:lang w:val="en-GB"/>
        </w:rPr>
        <w:t xml:space="preserve"> I</w:t>
      </w:r>
      <w:r w:rsidR="00717DC3">
        <w:rPr>
          <w:rFonts w:ascii="Helvetica" w:hAnsi="Helvetica" w:cs="Helvetica"/>
          <w:i/>
          <w:iCs/>
          <w:lang w:val="en-GB"/>
        </w:rPr>
        <w:t xml:space="preserve"> and III</w:t>
      </w:r>
      <w:r w:rsidR="0092537D" w:rsidRPr="000A7E5C">
        <w:rPr>
          <w:rFonts w:ascii="Helvetica" w:hAnsi="Helvetica" w:cs="Helvetica"/>
          <w:i/>
          <w:iCs/>
          <w:lang w:val="en-GB"/>
        </w:rPr>
        <w:t xml:space="preserve"> </w:t>
      </w:r>
      <w:r w:rsidRPr="000A7E5C">
        <w:rPr>
          <w:rFonts w:ascii="Helvetica" w:hAnsi="Helvetica" w:cs="Helvetica"/>
          <w:i/>
          <w:iCs/>
          <w:lang w:val="en-GB"/>
        </w:rPr>
        <w:t xml:space="preserve">of the </w:t>
      </w:r>
      <w:hyperlink r:id="rId22" w:history="1">
        <w:r w:rsidRPr="000A7E5C">
          <w:rPr>
            <w:rStyle w:val="Hyperlink"/>
            <w:rFonts w:ascii="Helvetica" w:hAnsi="Helvetica" w:cs="Helvetica"/>
            <w:i/>
            <w:iCs/>
            <w:lang w:val="en-GB"/>
          </w:rPr>
          <w:t>Convention</w:t>
        </w:r>
      </w:hyperlink>
    </w:p>
    <w:p w14:paraId="25F71563" w14:textId="68CB4960" w:rsidR="000A2DBD" w:rsidRPr="000A7E5C" w:rsidRDefault="009A5CD1" w:rsidP="00850F64">
      <w:pPr>
        <w:pStyle w:val="ListParagraph"/>
        <w:keepNext/>
        <w:numPr>
          <w:ilvl w:val="0"/>
          <w:numId w:val="9"/>
        </w:numPr>
        <w:jc w:val="both"/>
        <w:rPr>
          <w:b/>
          <w:bCs/>
          <w:szCs w:val="24"/>
          <w:lang w:val="en-GB"/>
        </w:rPr>
      </w:pPr>
      <w:r w:rsidRPr="000A7E5C">
        <w:rPr>
          <w:b/>
          <w:bCs/>
          <w:szCs w:val="24"/>
          <w:lang w:val="en-GB"/>
        </w:rPr>
        <w:t xml:space="preserve">How </w:t>
      </w:r>
      <w:r w:rsidR="007A3398" w:rsidRPr="000A7E5C">
        <w:rPr>
          <w:b/>
          <w:bCs/>
          <w:szCs w:val="24"/>
          <w:lang w:val="en-GB"/>
        </w:rPr>
        <w:t>many hazardous activities has your country identified within its jurisdiction</w:t>
      </w:r>
      <w:r w:rsidRPr="000A7E5C">
        <w:rPr>
          <w:b/>
          <w:bCs/>
          <w:lang w:val="en-GB"/>
        </w:rPr>
        <w:t>?</w:t>
      </w:r>
    </w:p>
    <w:p w14:paraId="73F78C21" w14:textId="77777777" w:rsidR="00850F64" w:rsidRPr="000A7E5C" w:rsidRDefault="00850F64" w:rsidP="00850F64">
      <w:pPr>
        <w:pStyle w:val="ListParagraph"/>
        <w:keepNext/>
        <w:ind w:left="1080"/>
        <w:jc w:val="both"/>
        <w:rPr>
          <w:b/>
          <w:bCs/>
          <w:sz w:val="6"/>
          <w:szCs w:val="6"/>
          <w:lang w:val="en-GB"/>
        </w:rPr>
      </w:pPr>
    </w:p>
    <w:p w14:paraId="0FE58741" w14:textId="33938BF3" w:rsidR="0049604F" w:rsidRPr="000A7E5C" w:rsidRDefault="00D674E5" w:rsidP="00300CE3">
      <w:pPr>
        <w:pStyle w:val="ListParagraph"/>
        <w:numPr>
          <w:ilvl w:val="0"/>
          <w:numId w:val="14"/>
        </w:numPr>
        <w:spacing w:before="120"/>
        <w:ind w:left="1350" w:hanging="270"/>
        <w:jc w:val="both"/>
        <w:rPr>
          <w:lang w:val="en-GB"/>
        </w:rPr>
      </w:pPr>
      <w:r w:rsidRPr="000A7E5C">
        <w:rPr>
          <w:lang w:val="en-GB"/>
        </w:rPr>
        <w:t>How many activities has your country identified within its jurisdiction in which one or more hazardous substances are present or may be present in quantities at or in excess of the threshold quantities listed in Annex I of the Convention?</w:t>
      </w:r>
      <w:r w:rsidR="006538FA" w:rsidRPr="000A7E5C">
        <w:rPr>
          <w:lang w:val="en-GB"/>
        </w:rPr>
        <w:t xml:space="preserve"> Please provide a full answer to the question here:</w:t>
      </w:r>
      <w:r w:rsidR="006538FA" w:rsidRPr="000A7E5C" w:rsidDel="002E063A">
        <w:rPr>
          <w:lang w:val="en-GB"/>
        </w:rPr>
        <w:t xml:space="preserve"> </w:t>
      </w:r>
      <w:r w:rsidR="0049604F" w:rsidRPr="000A7E5C">
        <w:rPr>
          <w:rFonts w:cstheme="minorHAnsi"/>
          <w:sz w:val="20"/>
          <w:szCs w:val="18"/>
          <w:lang w:val="en-GB"/>
        </w:rPr>
        <w:fldChar w:fldCharType="begin">
          <w:ffData>
            <w:name w:val=""/>
            <w:enabled/>
            <w:calcOnExit w:val="0"/>
            <w:textInput>
              <w:maxLength w:val="2500"/>
              <w:format w:val="FIRST CAPITAL"/>
            </w:textInput>
          </w:ffData>
        </w:fldChar>
      </w:r>
      <w:r w:rsidR="0049604F" w:rsidRPr="000A7E5C">
        <w:rPr>
          <w:rFonts w:cstheme="minorHAnsi"/>
          <w:sz w:val="20"/>
          <w:szCs w:val="18"/>
          <w:lang w:val="en-GB"/>
        </w:rPr>
        <w:instrText xml:space="preserve"> FORMTEXT </w:instrText>
      </w:r>
      <w:r w:rsidR="0049604F" w:rsidRPr="000A7E5C">
        <w:rPr>
          <w:rFonts w:cstheme="minorHAnsi"/>
          <w:sz w:val="20"/>
          <w:szCs w:val="18"/>
          <w:lang w:val="en-GB"/>
        </w:rPr>
      </w:r>
      <w:r w:rsidR="0049604F" w:rsidRPr="000A7E5C">
        <w:rPr>
          <w:rFonts w:cstheme="minorHAnsi"/>
          <w:sz w:val="20"/>
          <w:szCs w:val="18"/>
          <w:lang w:val="en-GB"/>
        </w:rPr>
        <w:fldChar w:fldCharType="separate"/>
      </w:r>
      <w:r w:rsidR="0049604F" w:rsidRPr="000A7E5C">
        <w:rPr>
          <w:noProof/>
          <w:lang w:val="en-GB"/>
        </w:rPr>
        <w:t> </w:t>
      </w:r>
      <w:r w:rsidR="0049604F" w:rsidRPr="000A7E5C">
        <w:rPr>
          <w:noProof/>
          <w:lang w:val="en-GB"/>
        </w:rPr>
        <w:t> </w:t>
      </w:r>
      <w:r w:rsidR="0049604F" w:rsidRPr="000A7E5C">
        <w:rPr>
          <w:noProof/>
          <w:lang w:val="en-GB"/>
        </w:rPr>
        <w:t> </w:t>
      </w:r>
      <w:r w:rsidR="0049604F" w:rsidRPr="000A7E5C">
        <w:rPr>
          <w:noProof/>
          <w:lang w:val="en-GB"/>
        </w:rPr>
        <w:t> </w:t>
      </w:r>
      <w:r w:rsidR="0049604F" w:rsidRPr="000A7E5C">
        <w:rPr>
          <w:noProof/>
          <w:lang w:val="en-GB"/>
        </w:rPr>
        <w:t> </w:t>
      </w:r>
      <w:r w:rsidR="0049604F" w:rsidRPr="000A7E5C">
        <w:rPr>
          <w:rFonts w:cstheme="minorHAnsi"/>
          <w:sz w:val="20"/>
          <w:szCs w:val="18"/>
          <w:lang w:val="en-GB"/>
        </w:rPr>
        <w:fldChar w:fldCharType="end"/>
      </w:r>
    </w:p>
    <w:p w14:paraId="1728B647" w14:textId="143FCA97" w:rsidR="0049604F" w:rsidRPr="000A7E5C" w:rsidRDefault="0049604F" w:rsidP="0049604F">
      <w:pPr>
        <w:spacing w:before="40"/>
        <w:ind w:left="135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0A905F6E" w14:textId="77777777" w:rsidR="00893BC4" w:rsidRPr="000A7E5C" w:rsidRDefault="00893BC4" w:rsidP="0049604F">
      <w:pPr>
        <w:pStyle w:val="ListParagraph"/>
        <w:ind w:left="1350"/>
        <w:rPr>
          <w:sz w:val="10"/>
          <w:szCs w:val="10"/>
          <w:lang w:val="en-GB"/>
        </w:rPr>
      </w:pPr>
    </w:p>
    <w:p w14:paraId="340E3A7A" w14:textId="0F7D3A5B" w:rsidR="006538FA" w:rsidRPr="000A7E5C" w:rsidRDefault="00CE0291" w:rsidP="00300CE3">
      <w:pPr>
        <w:pStyle w:val="ListParagraph"/>
        <w:numPr>
          <w:ilvl w:val="0"/>
          <w:numId w:val="14"/>
        </w:numPr>
        <w:spacing w:before="120"/>
        <w:ind w:left="1350" w:hanging="270"/>
        <w:jc w:val="both"/>
        <w:rPr>
          <w:lang w:val="en-GB"/>
        </w:rPr>
      </w:pPr>
      <w:r w:rsidRPr="000A7E5C">
        <w:rPr>
          <w:lang w:val="en-GB"/>
        </w:rPr>
        <w:t xml:space="preserve">How many of the activities reported under Question 10(a) are </w:t>
      </w:r>
      <w:r w:rsidR="00077952" w:rsidRPr="000A7E5C">
        <w:rPr>
          <w:lang w:val="en-GB"/>
        </w:rPr>
        <w:t xml:space="preserve">also </w:t>
      </w:r>
      <w:r w:rsidRPr="000A7E5C">
        <w:rPr>
          <w:lang w:val="en-GB"/>
        </w:rPr>
        <w:t xml:space="preserve">capable of causing transboundary effects and therefore constitute a </w:t>
      </w:r>
      <w:r w:rsidR="00677103" w:rsidRPr="000A7E5C">
        <w:rPr>
          <w:lang w:val="en-GB"/>
        </w:rPr>
        <w:t>“</w:t>
      </w:r>
      <w:r w:rsidRPr="000A7E5C">
        <w:rPr>
          <w:lang w:val="en-GB"/>
        </w:rPr>
        <w:t>hazardous activity</w:t>
      </w:r>
      <w:r w:rsidR="00677103" w:rsidRPr="000A7E5C">
        <w:rPr>
          <w:lang w:val="en-GB"/>
        </w:rPr>
        <w:t>”</w:t>
      </w:r>
      <w:r w:rsidRPr="000A7E5C">
        <w:rPr>
          <w:lang w:val="en-GB"/>
        </w:rPr>
        <w:t xml:space="preserve"> as </w:t>
      </w:r>
      <w:r w:rsidR="00077952" w:rsidRPr="000A7E5C">
        <w:rPr>
          <w:lang w:val="en-GB"/>
        </w:rPr>
        <w:t>defined under</w:t>
      </w:r>
      <w:r w:rsidRPr="000A7E5C">
        <w:rPr>
          <w:lang w:val="en-GB"/>
        </w:rPr>
        <w:t xml:space="preserve"> Article 1(b) </w:t>
      </w:r>
      <w:r w:rsidR="00077952" w:rsidRPr="000A7E5C">
        <w:rPr>
          <w:lang w:val="en-GB"/>
        </w:rPr>
        <w:t>of the Convention</w:t>
      </w:r>
      <w:r w:rsidRPr="000A7E5C">
        <w:rPr>
          <w:lang w:val="en-GB"/>
        </w:rPr>
        <w:t>?</w:t>
      </w:r>
      <w:r w:rsidR="006538FA" w:rsidRPr="000A7E5C">
        <w:rPr>
          <w:lang w:val="en-GB"/>
        </w:rPr>
        <w:t xml:space="preserve"> Please provide a full answer to the question here:</w:t>
      </w:r>
      <w:r w:rsidR="006538FA" w:rsidRPr="000A7E5C" w:rsidDel="002E063A">
        <w:rPr>
          <w:lang w:val="en-GB"/>
        </w:rPr>
        <w:t xml:space="preserve"> </w:t>
      </w:r>
      <w:r w:rsidR="006538FA" w:rsidRPr="000A7E5C">
        <w:rPr>
          <w:rFonts w:cstheme="minorHAnsi"/>
          <w:sz w:val="20"/>
          <w:szCs w:val="18"/>
          <w:lang w:val="en-GB"/>
        </w:rPr>
        <w:fldChar w:fldCharType="begin">
          <w:ffData>
            <w:name w:val=""/>
            <w:enabled/>
            <w:calcOnExit w:val="0"/>
            <w:textInput>
              <w:maxLength w:val="2500"/>
              <w:format w:val="FIRST CAPITAL"/>
            </w:textInput>
          </w:ffData>
        </w:fldChar>
      </w:r>
      <w:r w:rsidR="006538FA" w:rsidRPr="000A7E5C">
        <w:rPr>
          <w:rFonts w:cstheme="minorHAnsi"/>
          <w:sz w:val="20"/>
          <w:szCs w:val="18"/>
          <w:lang w:val="en-GB"/>
        </w:rPr>
        <w:instrText xml:space="preserve"> FORMTEXT </w:instrText>
      </w:r>
      <w:r w:rsidR="006538FA" w:rsidRPr="000A7E5C">
        <w:rPr>
          <w:rFonts w:cstheme="minorHAnsi"/>
          <w:sz w:val="20"/>
          <w:szCs w:val="18"/>
          <w:lang w:val="en-GB"/>
        </w:rPr>
      </w:r>
      <w:r w:rsidR="006538FA" w:rsidRPr="000A7E5C">
        <w:rPr>
          <w:rFonts w:cstheme="minorHAnsi"/>
          <w:sz w:val="20"/>
          <w:szCs w:val="18"/>
          <w:lang w:val="en-GB"/>
        </w:rPr>
        <w:fldChar w:fldCharType="separate"/>
      </w:r>
      <w:r w:rsidR="006538FA" w:rsidRPr="000A7E5C">
        <w:rPr>
          <w:noProof/>
          <w:lang w:val="en-GB"/>
        </w:rPr>
        <w:t> </w:t>
      </w:r>
      <w:r w:rsidR="006538FA" w:rsidRPr="000A7E5C">
        <w:rPr>
          <w:noProof/>
          <w:lang w:val="en-GB"/>
        </w:rPr>
        <w:t> </w:t>
      </w:r>
      <w:r w:rsidR="006538FA" w:rsidRPr="000A7E5C">
        <w:rPr>
          <w:noProof/>
          <w:lang w:val="en-GB"/>
        </w:rPr>
        <w:t> </w:t>
      </w:r>
      <w:r w:rsidR="006538FA" w:rsidRPr="000A7E5C">
        <w:rPr>
          <w:noProof/>
          <w:lang w:val="en-GB"/>
        </w:rPr>
        <w:t> </w:t>
      </w:r>
      <w:r w:rsidR="006538FA" w:rsidRPr="000A7E5C">
        <w:rPr>
          <w:noProof/>
          <w:lang w:val="en-GB"/>
        </w:rPr>
        <w:t> </w:t>
      </w:r>
      <w:r w:rsidR="006538FA" w:rsidRPr="000A7E5C">
        <w:rPr>
          <w:rFonts w:cstheme="minorHAnsi"/>
          <w:sz w:val="20"/>
          <w:szCs w:val="18"/>
          <w:lang w:val="en-GB"/>
        </w:rPr>
        <w:fldChar w:fldCharType="end"/>
      </w:r>
    </w:p>
    <w:p w14:paraId="02DEA0AA" w14:textId="53B3573C" w:rsidR="00CE0291" w:rsidRPr="000A7E5C" w:rsidRDefault="006538FA" w:rsidP="00BE5805">
      <w:pPr>
        <w:spacing w:before="40"/>
        <w:ind w:left="135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*A response of 250 to 300 words is recommended. This box is limited to 2,500 characters (approximately 300 to 600 words).</w:t>
      </w:r>
    </w:p>
    <w:p w14:paraId="36775B32" w14:textId="652048B4" w:rsidR="008002AC" w:rsidRPr="000A7E5C" w:rsidRDefault="00E0418E" w:rsidP="00300CE3">
      <w:pPr>
        <w:pStyle w:val="ListParagraph"/>
        <w:numPr>
          <w:ilvl w:val="0"/>
          <w:numId w:val="14"/>
        </w:numPr>
        <w:spacing w:before="120"/>
        <w:ind w:left="1350" w:hanging="270"/>
        <w:jc w:val="both"/>
        <w:rPr>
          <w:lang w:val="en-GB"/>
        </w:rPr>
      </w:pPr>
      <w:r w:rsidRPr="000A7E5C">
        <w:rPr>
          <w:lang w:val="en-GB"/>
        </w:rPr>
        <w:t xml:space="preserve">How many of the hazardous activities </w:t>
      </w:r>
      <w:r w:rsidR="00FF593A" w:rsidRPr="000A7E5C">
        <w:rPr>
          <w:lang w:val="en-GB"/>
        </w:rPr>
        <w:t xml:space="preserve">reported under </w:t>
      </w:r>
      <w:r w:rsidR="00CE0291" w:rsidRPr="000A7E5C">
        <w:rPr>
          <w:lang w:val="en-GB"/>
        </w:rPr>
        <w:t>Q</w:t>
      </w:r>
      <w:r w:rsidR="00FF593A" w:rsidRPr="000A7E5C">
        <w:rPr>
          <w:lang w:val="en-GB"/>
        </w:rPr>
        <w:t>uestion 10(</w:t>
      </w:r>
      <w:r w:rsidR="00CE0291" w:rsidRPr="000A7E5C">
        <w:rPr>
          <w:lang w:val="en-GB"/>
        </w:rPr>
        <w:t>b</w:t>
      </w:r>
      <w:r w:rsidR="00FF593A" w:rsidRPr="000A7E5C">
        <w:rPr>
          <w:lang w:val="en-GB"/>
        </w:rPr>
        <w:t xml:space="preserve">) </w:t>
      </w:r>
      <w:r w:rsidR="008F77C2" w:rsidRPr="000A7E5C">
        <w:rPr>
          <w:lang w:val="en-GB"/>
        </w:rPr>
        <w:t xml:space="preserve">are tailings management facilities? </w:t>
      </w:r>
      <w:r w:rsidR="008002AC" w:rsidRPr="000A7E5C">
        <w:rPr>
          <w:lang w:val="en-GB"/>
        </w:rPr>
        <w:t>Please provide a full answer to the question here:</w:t>
      </w:r>
      <w:r w:rsidR="008002AC" w:rsidRPr="000A7E5C" w:rsidDel="002E063A">
        <w:rPr>
          <w:lang w:val="en-GB"/>
        </w:rPr>
        <w:t xml:space="preserve"> </w:t>
      </w:r>
      <w:r w:rsidR="008002AC" w:rsidRPr="000A7E5C">
        <w:rPr>
          <w:rFonts w:cstheme="minorHAnsi"/>
          <w:sz w:val="20"/>
          <w:szCs w:val="18"/>
          <w:lang w:val="en-GB"/>
        </w:rPr>
        <w:fldChar w:fldCharType="begin">
          <w:ffData>
            <w:name w:val=""/>
            <w:enabled/>
            <w:calcOnExit w:val="0"/>
            <w:textInput>
              <w:maxLength w:val="2500"/>
              <w:format w:val="FIRST CAPITAL"/>
            </w:textInput>
          </w:ffData>
        </w:fldChar>
      </w:r>
      <w:r w:rsidR="008002AC" w:rsidRPr="000A7E5C">
        <w:rPr>
          <w:rFonts w:cstheme="minorHAnsi"/>
          <w:sz w:val="20"/>
          <w:szCs w:val="18"/>
          <w:lang w:val="en-GB"/>
        </w:rPr>
        <w:instrText xml:space="preserve"> FORMTEXT </w:instrText>
      </w:r>
      <w:r w:rsidR="008002AC" w:rsidRPr="000A7E5C">
        <w:rPr>
          <w:rFonts w:cstheme="minorHAnsi"/>
          <w:sz w:val="20"/>
          <w:szCs w:val="18"/>
          <w:lang w:val="en-GB"/>
        </w:rPr>
      </w:r>
      <w:r w:rsidR="008002AC" w:rsidRPr="000A7E5C">
        <w:rPr>
          <w:rFonts w:cstheme="minorHAnsi"/>
          <w:sz w:val="20"/>
          <w:szCs w:val="18"/>
          <w:lang w:val="en-GB"/>
        </w:rPr>
        <w:fldChar w:fldCharType="separate"/>
      </w:r>
      <w:r w:rsidR="008002AC" w:rsidRPr="000A7E5C">
        <w:rPr>
          <w:noProof/>
          <w:lang w:val="en-GB"/>
        </w:rPr>
        <w:t> </w:t>
      </w:r>
      <w:r w:rsidR="008002AC" w:rsidRPr="000A7E5C">
        <w:rPr>
          <w:noProof/>
          <w:lang w:val="en-GB"/>
        </w:rPr>
        <w:t> </w:t>
      </w:r>
      <w:r w:rsidR="008002AC" w:rsidRPr="000A7E5C">
        <w:rPr>
          <w:noProof/>
          <w:lang w:val="en-GB"/>
        </w:rPr>
        <w:t> </w:t>
      </w:r>
      <w:r w:rsidR="008002AC" w:rsidRPr="000A7E5C">
        <w:rPr>
          <w:noProof/>
          <w:lang w:val="en-GB"/>
        </w:rPr>
        <w:t> </w:t>
      </w:r>
      <w:r w:rsidR="008002AC" w:rsidRPr="000A7E5C">
        <w:rPr>
          <w:noProof/>
          <w:lang w:val="en-GB"/>
        </w:rPr>
        <w:t> </w:t>
      </w:r>
      <w:r w:rsidR="008002AC" w:rsidRPr="000A7E5C">
        <w:rPr>
          <w:rFonts w:cstheme="minorHAnsi"/>
          <w:sz w:val="20"/>
          <w:szCs w:val="18"/>
          <w:lang w:val="en-GB"/>
        </w:rPr>
        <w:fldChar w:fldCharType="end"/>
      </w:r>
    </w:p>
    <w:p w14:paraId="73FD0D10" w14:textId="3EA44DFA" w:rsidR="00893BC4" w:rsidRPr="000A7E5C" w:rsidRDefault="008002AC" w:rsidP="00630105">
      <w:pPr>
        <w:pStyle w:val="ListParagraph"/>
        <w:spacing w:before="40" w:after="120"/>
        <w:ind w:left="1350"/>
        <w:contextualSpacing w:val="0"/>
        <w:rPr>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05D8C02A" w14:textId="42867FD1" w:rsidR="003F7BC9" w:rsidRPr="000A7E5C" w:rsidRDefault="00217344" w:rsidP="00300CE3">
      <w:pPr>
        <w:pStyle w:val="ListParagraph"/>
        <w:keepNext/>
        <w:numPr>
          <w:ilvl w:val="0"/>
          <w:numId w:val="14"/>
        </w:numPr>
        <w:spacing w:before="120"/>
        <w:ind w:left="1350" w:hanging="270"/>
        <w:jc w:val="both"/>
        <w:rPr>
          <w:lang w:val="en-GB"/>
        </w:rPr>
      </w:pPr>
      <w:r w:rsidRPr="000A7E5C">
        <w:rPr>
          <w:lang w:val="en-GB"/>
        </w:rPr>
        <w:t>Pl</w:t>
      </w:r>
      <w:r w:rsidR="00F268E3" w:rsidRPr="000A7E5C">
        <w:rPr>
          <w:lang w:val="en-GB"/>
        </w:rPr>
        <w:t>ease</w:t>
      </w:r>
      <w:r w:rsidRPr="000A7E5C">
        <w:rPr>
          <w:lang w:val="en-GB"/>
        </w:rPr>
        <w:t xml:space="preserve"> provide </w:t>
      </w:r>
      <w:r w:rsidR="00A44D57" w:rsidRPr="000A7E5C">
        <w:rPr>
          <w:lang w:val="en-GB"/>
        </w:rPr>
        <w:t xml:space="preserve">additional information </w:t>
      </w:r>
      <w:r w:rsidR="00F11F22" w:rsidRPr="000A7E5C">
        <w:rPr>
          <w:lang w:val="en-GB"/>
        </w:rPr>
        <w:t xml:space="preserve">below </w:t>
      </w:r>
      <w:r w:rsidR="00A44D57" w:rsidRPr="000A7E5C">
        <w:rPr>
          <w:lang w:val="en-GB"/>
        </w:rPr>
        <w:t>about the</w:t>
      </w:r>
      <w:r w:rsidR="00F9365E" w:rsidRPr="000A7E5C">
        <w:rPr>
          <w:lang w:val="en-GB"/>
        </w:rPr>
        <w:t xml:space="preserve"> nature and location of the</w:t>
      </w:r>
      <w:r w:rsidR="00903117" w:rsidRPr="000A7E5C">
        <w:rPr>
          <w:lang w:val="en-GB"/>
        </w:rPr>
        <w:t xml:space="preserve"> </w:t>
      </w:r>
      <w:r w:rsidR="007A6628" w:rsidRPr="000A7E5C">
        <w:rPr>
          <w:lang w:val="en-GB"/>
        </w:rPr>
        <w:t xml:space="preserve">hazardous activities in your country, </w:t>
      </w:r>
      <w:r w:rsidR="00EC4C45" w:rsidRPr="000A7E5C">
        <w:rPr>
          <w:lang w:val="en-GB"/>
        </w:rPr>
        <w:t xml:space="preserve">including </w:t>
      </w:r>
      <w:r w:rsidR="008C46F7" w:rsidRPr="000A7E5C">
        <w:rPr>
          <w:lang w:val="en-GB"/>
        </w:rPr>
        <w:t xml:space="preserve">the </w:t>
      </w:r>
      <w:r w:rsidR="001006A2" w:rsidRPr="000A7E5C">
        <w:rPr>
          <w:lang w:val="en-GB"/>
        </w:rPr>
        <w:t>name</w:t>
      </w:r>
      <w:r w:rsidR="004C5E36" w:rsidRPr="000A7E5C">
        <w:rPr>
          <w:lang w:val="en-GB"/>
        </w:rPr>
        <w:t xml:space="preserve">, </w:t>
      </w:r>
      <w:r w:rsidR="00F9365E" w:rsidRPr="000A7E5C">
        <w:rPr>
          <w:lang w:val="en-GB"/>
        </w:rPr>
        <w:t>address</w:t>
      </w:r>
      <w:r w:rsidR="00BB32F1" w:rsidRPr="000A7E5C">
        <w:rPr>
          <w:lang w:val="en-GB"/>
        </w:rPr>
        <w:t xml:space="preserve">, </w:t>
      </w:r>
      <w:r w:rsidR="00F9365E" w:rsidRPr="000A7E5C">
        <w:rPr>
          <w:lang w:val="en-GB"/>
        </w:rPr>
        <w:t>distance from the border</w:t>
      </w:r>
      <w:r w:rsidR="00DD5173" w:rsidRPr="000A7E5C">
        <w:rPr>
          <w:lang w:val="en-GB"/>
        </w:rPr>
        <w:t xml:space="preserve"> (</w:t>
      </w:r>
      <w:r w:rsidR="002E5E44" w:rsidRPr="000A7E5C">
        <w:rPr>
          <w:lang w:val="en-GB"/>
        </w:rPr>
        <w:t xml:space="preserve">through the </w:t>
      </w:r>
      <w:r w:rsidR="00DD5173" w:rsidRPr="000A7E5C">
        <w:rPr>
          <w:lang w:val="en-GB"/>
        </w:rPr>
        <w:t xml:space="preserve">air or water path) </w:t>
      </w:r>
      <w:r w:rsidR="00354E1D" w:rsidRPr="000A7E5C">
        <w:rPr>
          <w:lang w:val="en-GB"/>
        </w:rPr>
        <w:t>and hazardous substance</w:t>
      </w:r>
      <w:r w:rsidR="000474AF" w:rsidRPr="000A7E5C">
        <w:rPr>
          <w:lang w:val="en-GB"/>
        </w:rPr>
        <w:t>(s)</w:t>
      </w:r>
      <w:r w:rsidR="00354E1D" w:rsidRPr="000A7E5C">
        <w:rPr>
          <w:lang w:val="en-GB"/>
        </w:rPr>
        <w:t xml:space="preserve"> or mixture</w:t>
      </w:r>
      <w:r w:rsidR="000474AF" w:rsidRPr="000A7E5C">
        <w:rPr>
          <w:lang w:val="en-GB"/>
        </w:rPr>
        <w:t>(s)</w:t>
      </w:r>
      <w:r w:rsidR="008C46F7" w:rsidRPr="000A7E5C">
        <w:rPr>
          <w:lang w:val="en-GB"/>
        </w:rPr>
        <w:t xml:space="preserve"> present</w:t>
      </w:r>
      <w:r w:rsidR="00F92468" w:rsidRPr="000A7E5C">
        <w:rPr>
          <w:lang w:val="en-GB"/>
        </w:rPr>
        <w:t>.</w:t>
      </w:r>
      <w:r w:rsidR="008608FA" w:rsidRPr="000A7E5C">
        <w:rPr>
          <w:lang w:val="en-GB"/>
        </w:rPr>
        <w:t xml:space="preserve"> </w:t>
      </w:r>
      <w:r w:rsidR="00A9561F">
        <w:rPr>
          <w:lang w:val="en-GB"/>
        </w:rPr>
        <w:t>Alternatively, y</w:t>
      </w:r>
      <w:r w:rsidR="008608FA" w:rsidRPr="000A7E5C">
        <w:rPr>
          <w:lang w:val="en-GB"/>
        </w:rPr>
        <w:t>ou may also</w:t>
      </w:r>
      <w:r w:rsidR="004C68C0" w:rsidRPr="000A7E5C">
        <w:rPr>
          <w:lang w:val="en-GB"/>
        </w:rPr>
        <w:t xml:space="preserve"> complete the notification template (see </w:t>
      </w:r>
      <w:r w:rsidR="00D632A3" w:rsidRPr="000A7E5C">
        <w:rPr>
          <w:lang w:val="en-GB"/>
        </w:rPr>
        <w:t>A</w:t>
      </w:r>
      <w:r w:rsidR="004C68C0" w:rsidRPr="000A7E5C">
        <w:rPr>
          <w:lang w:val="en-GB"/>
        </w:rPr>
        <w:t>nnex I) to</w:t>
      </w:r>
      <w:r w:rsidR="00A44D57" w:rsidRPr="000A7E5C">
        <w:rPr>
          <w:lang w:val="en-GB"/>
        </w:rPr>
        <w:t xml:space="preserve"> provide this information.</w:t>
      </w:r>
      <w:r w:rsidR="003F7BC9" w:rsidRPr="000A7E5C">
        <w:rPr>
          <w:lang w:val="en-GB"/>
        </w:rPr>
        <w:t xml:space="preserve"> </w:t>
      </w:r>
      <w:r w:rsidR="003F7BC9" w:rsidRPr="000A7E5C">
        <w:rPr>
          <w:rFonts w:cstheme="minorHAnsi"/>
          <w:sz w:val="20"/>
          <w:szCs w:val="18"/>
          <w:lang w:val="en-GB"/>
        </w:rPr>
        <w:fldChar w:fldCharType="begin">
          <w:ffData>
            <w:name w:val=""/>
            <w:enabled/>
            <w:calcOnExit w:val="0"/>
            <w:textInput>
              <w:maxLength w:val="2500"/>
              <w:format w:val="FIRST CAPITAL"/>
            </w:textInput>
          </w:ffData>
        </w:fldChar>
      </w:r>
      <w:r w:rsidR="003F7BC9" w:rsidRPr="000A7E5C">
        <w:rPr>
          <w:rFonts w:cstheme="minorHAnsi"/>
          <w:sz w:val="20"/>
          <w:szCs w:val="18"/>
          <w:lang w:val="en-GB"/>
        </w:rPr>
        <w:instrText xml:space="preserve"> FORMTEXT </w:instrText>
      </w:r>
      <w:r w:rsidR="003F7BC9" w:rsidRPr="000A7E5C">
        <w:rPr>
          <w:rFonts w:cstheme="minorHAnsi"/>
          <w:sz w:val="20"/>
          <w:szCs w:val="18"/>
          <w:lang w:val="en-GB"/>
        </w:rPr>
      </w:r>
      <w:r w:rsidR="003F7BC9" w:rsidRPr="000A7E5C">
        <w:rPr>
          <w:rFonts w:cstheme="minorHAnsi"/>
          <w:sz w:val="20"/>
          <w:szCs w:val="18"/>
          <w:lang w:val="en-GB"/>
        </w:rPr>
        <w:fldChar w:fldCharType="separate"/>
      </w:r>
      <w:r w:rsidR="003F7BC9" w:rsidRPr="000A7E5C">
        <w:rPr>
          <w:noProof/>
          <w:lang w:val="en-GB"/>
        </w:rPr>
        <w:t> </w:t>
      </w:r>
      <w:r w:rsidR="003F7BC9" w:rsidRPr="000A7E5C">
        <w:rPr>
          <w:noProof/>
          <w:lang w:val="en-GB"/>
        </w:rPr>
        <w:t> </w:t>
      </w:r>
      <w:r w:rsidR="003F7BC9" w:rsidRPr="000A7E5C">
        <w:rPr>
          <w:noProof/>
          <w:lang w:val="en-GB"/>
        </w:rPr>
        <w:t> </w:t>
      </w:r>
      <w:r w:rsidR="003F7BC9" w:rsidRPr="000A7E5C">
        <w:rPr>
          <w:noProof/>
          <w:lang w:val="en-GB"/>
        </w:rPr>
        <w:t> </w:t>
      </w:r>
      <w:r w:rsidR="003F7BC9" w:rsidRPr="000A7E5C">
        <w:rPr>
          <w:noProof/>
          <w:lang w:val="en-GB"/>
        </w:rPr>
        <w:t> </w:t>
      </w:r>
      <w:r w:rsidR="003F7BC9" w:rsidRPr="000A7E5C">
        <w:rPr>
          <w:rFonts w:cstheme="minorHAnsi"/>
          <w:sz w:val="20"/>
          <w:szCs w:val="18"/>
          <w:lang w:val="en-GB"/>
        </w:rPr>
        <w:fldChar w:fldCharType="end"/>
      </w:r>
    </w:p>
    <w:p w14:paraId="34E9BBDC" w14:textId="3BCB975B" w:rsidR="003F7BC9" w:rsidRPr="000A7E5C" w:rsidRDefault="003F7BC9" w:rsidP="00630105">
      <w:pPr>
        <w:pStyle w:val="ListParagraph"/>
        <w:spacing w:before="40"/>
        <w:ind w:left="1350"/>
        <w:contextualSpacing w:val="0"/>
        <w:rPr>
          <w:lang w:val="en-GB"/>
        </w:rPr>
      </w:pPr>
      <w:r w:rsidRPr="000A7E5C">
        <w:rPr>
          <w:rFonts w:cstheme="minorHAnsi"/>
          <w:i/>
          <w:iCs/>
          <w:color w:val="404040" w:themeColor="text1" w:themeTint="BF"/>
          <w:sz w:val="18"/>
          <w:szCs w:val="16"/>
          <w:lang w:val="en-GB"/>
        </w:rPr>
        <w:t>*A response of 250 to 300 words is recommended. This box is limited to 2,500 characters (approximately 300 to 600 words).</w:t>
      </w:r>
    </w:p>
    <w:p w14:paraId="05456E11" w14:textId="77777777" w:rsidR="00217344" w:rsidRPr="000A7E5C" w:rsidRDefault="00217344" w:rsidP="009A5CD1">
      <w:pPr>
        <w:keepNext/>
        <w:rPr>
          <w:lang w:val="en-GB"/>
        </w:rPr>
      </w:pPr>
    </w:p>
    <w:p w14:paraId="0352D9C6" w14:textId="4C7D05DF" w:rsidR="009A5CD1" w:rsidRPr="000A7E5C" w:rsidRDefault="009A5CD1" w:rsidP="00F36B95">
      <w:pPr>
        <w:pStyle w:val="ListParagraph"/>
        <w:keepNext/>
        <w:numPr>
          <w:ilvl w:val="0"/>
          <w:numId w:val="9"/>
        </w:numPr>
        <w:rPr>
          <w:b/>
          <w:bCs/>
          <w:lang w:val="en-GB"/>
        </w:rPr>
      </w:pPr>
      <w:r w:rsidRPr="000A7E5C">
        <w:rPr>
          <w:b/>
          <w:bCs/>
          <w:lang w:val="en-GB"/>
        </w:rPr>
        <w:t>Are there any changes in the number of hazardous activities identified compared to the previous</w:t>
      </w:r>
      <w:r w:rsidR="002D41DC" w:rsidRPr="000A7E5C">
        <w:rPr>
          <w:b/>
          <w:bCs/>
          <w:lang w:val="en-GB"/>
        </w:rPr>
        <w:t xml:space="preserve"> national implementation</w:t>
      </w:r>
      <w:r w:rsidRPr="000A7E5C">
        <w:rPr>
          <w:b/>
          <w:bCs/>
          <w:lang w:val="en-GB"/>
        </w:rPr>
        <w:t xml:space="preserve"> report</w:t>
      </w:r>
      <w:r w:rsidR="002D41DC" w:rsidRPr="000A7E5C">
        <w:rPr>
          <w:b/>
          <w:bCs/>
          <w:lang w:val="en-GB"/>
        </w:rPr>
        <w:t xml:space="preserve"> by your country</w:t>
      </w:r>
      <w:r w:rsidRPr="000A7E5C">
        <w:rPr>
          <w:b/>
          <w:bCs/>
          <w:lang w:val="en-GB"/>
        </w:rPr>
        <w:t xml:space="preserve">? </w:t>
      </w:r>
    </w:p>
    <w:p w14:paraId="1C793B27" w14:textId="4D4CE997" w:rsidR="009A5CD1" w:rsidRPr="000A7E5C" w:rsidRDefault="009A5CD1" w:rsidP="00F36B95">
      <w:pPr>
        <w:keepNext/>
        <w:spacing w:before="120"/>
        <w:ind w:left="108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w:t>
      </w:r>
      <w:r w:rsidR="00F36B95" w:rsidRPr="000A7E5C">
        <w:rPr>
          <w:szCs w:val="24"/>
          <w:lang w:val="en-GB"/>
        </w:rPr>
        <w:t xml:space="preserve">es </w:t>
      </w:r>
      <w:r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w:t>
      </w:r>
      <w:r w:rsidR="00F36B95" w:rsidRPr="000A7E5C">
        <w:rPr>
          <w:szCs w:val="24"/>
          <w:lang w:val="en-GB"/>
        </w:rPr>
        <w:t>o</w:t>
      </w:r>
      <w:r w:rsidRPr="000A7E5C">
        <w:rPr>
          <w:szCs w:val="24"/>
          <w:lang w:val="en-GB"/>
        </w:rPr>
        <w:t xml:space="preserve"> </w:t>
      </w:r>
    </w:p>
    <w:p w14:paraId="064FF3E1" w14:textId="47A8A290" w:rsidR="004F154C" w:rsidRPr="000A7E5C" w:rsidRDefault="009A5CD1" w:rsidP="004F154C">
      <w:pPr>
        <w:keepNext/>
        <w:spacing w:before="120"/>
        <w:ind w:left="1080"/>
        <w:rPr>
          <w:rFonts w:asciiTheme="majorBidi" w:hAnsiTheme="majorBidi" w:cstheme="majorBidi"/>
          <w:color w:val="0070C0"/>
          <w:sz w:val="20"/>
          <w:szCs w:val="18"/>
          <w:lang w:val="en-GB"/>
        </w:rPr>
      </w:pPr>
      <w:r w:rsidRPr="000A7E5C">
        <w:rPr>
          <w:lang w:val="en-GB"/>
        </w:rPr>
        <w:t>If yes, please indicate them and explain the difference:</w:t>
      </w:r>
      <w:r w:rsidR="00045058" w:rsidRPr="000A7E5C">
        <w:rPr>
          <w:lang w:val="en-GB"/>
        </w:rPr>
        <w:t xml:space="preserve"> </w:t>
      </w:r>
      <w:r w:rsidR="004F154C" w:rsidRPr="000A7E5C">
        <w:rPr>
          <w:rFonts w:cstheme="minorHAnsi"/>
          <w:sz w:val="20"/>
          <w:szCs w:val="18"/>
          <w:lang w:val="en-GB"/>
        </w:rPr>
        <w:fldChar w:fldCharType="begin">
          <w:ffData>
            <w:name w:val=""/>
            <w:enabled/>
            <w:calcOnExit w:val="0"/>
            <w:textInput>
              <w:maxLength w:val="2500"/>
              <w:format w:val="FIRST CAPITAL"/>
            </w:textInput>
          </w:ffData>
        </w:fldChar>
      </w:r>
      <w:r w:rsidR="004F154C" w:rsidRPr="000A7E5C">
        <w:rPr>
          <w:rFonts w:cstheme="minorHAnsi"/>
          <w:sz w:val="20"/>
          <w:szCs w:val="18"/>
          <w:lang w:val="en-GB"/>
        </w:rPr>
        <w:instrText xml:space="preserve"> FORMTEXT </w:instrText>
      </w:r>
      <w:r w:rsidR="004F154C" w:rsidRPr="000A7E5C">
        <w:rPr>
          <w:rFonts w:cstheme="minorHAnsi"/>
          <w:sz w:val="20"/>
          <w:szCs w:val="18"/>
          <w:lang w:val="en-GB"/>
        </w:rPr>
      </w:r>
      <w:r w:rsidR="004F154C" w:rsidRPr="000A7E5C">
        <w:rPr>
          <w:rFonts w:cstheme="minorHAnsi"/>
          <w:sz w:val="20"/>
          <w:szCs w:val="18"/>
          <w:lang w:val="en-GB"/>
        </w:rPr>
        <w:fldChar w:fldCharType="separate"/>
      </w:r>
      <w:r w:rsidR="004F154C" w:rsidRPr="000A7E5C">
        <w:rPr>
          <w:noProof/>
          <w:lang w:val="en-GB"/>
        </w:rPr>
        <w:t> </w:t>
      </w:r>
      <w:r w:rsidR="004F154C" w:rsidRPr="000A7E5C">
        <w:rPr>
          <w:noProof/>
          <w:lang w:val="en-GB"/>
        </w:rPr>
        <w:t> </w:t>
      </w:r>
      <w:r w:rsidR="004F154C" w:rsidRPr="000A7E5C">
        <w:rPr>
          <w:noProof/>
          <w:lang w:val="en-GB"/>
        </w:rPr>
        <w:t> </w:t>
      </w:r>
      <w:r w:rsidR="004F154C" w:rsidRPr="000A7E5C">
        <w:rPr>
          <w:noProof/>
          <w:lang w:val="en-GB"/>
        </w:rPr>
        <w:t> </w:t>
      </w:r>
      <w:r w:rsidR="004F154C" w:rsidRPr="000A7E5C">
        <w:rPr>
          <w:noProof/>
          <w:lang w:val="en-GB"/>
        </w:rPr>
        <w:t> </w:t>
      </w:r>
      <w:r w:rsidR="004F154C" w:rsidRPr="000A7E5C">
        <w:rPr>
          <w:rFonts w:cstheme="minorHAnsi"/>
          <w:sz w:val="20"/>
          <w:szCs w:val="18"/>
          <w:lang w:val="en-GB"/>
        </w:rPr>
        <w:fldChar w:fldCharType="end"/>
      </w:r>
    </w:p>
    <w:p w14:paraId="61549E76" w14:textId="51EC7E56" w:rsidR="004F154C" w:rsidRPr="000A7E5C" w:rsidRDefault="004F154C" w:rsidP="00F93A79">
      <w:pPr>
        <w:pStyle w:val="ListParagraph"/>
        <w:spacing w:before="40"/>
        <w:ind w:left="1080"/>
        <w:contextualSpacing w:val="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w:t>
      </w:r>
      <w:r w:rsidR="00864866" w:rsidRPr="000A7E5C">
        <w:rPr>
          <w:rFonts w:cstheme="minorHAnsi"/>
          <w:i/>
          <w:iCs/>
          <w:color w:val="404040" w:themeColor="text1" w:themeTint="BF"/>
          <w:sz w:val="18"/>
          <w:szCs w:val="16"/>
          <w:lang w:val="en-GB"/>
        </w:rPr>
        <w:t>This box is limited to 2,500 characters.</w:t>
      </w:r>
    </w:p>
    <w:p w14:paraId="376062FD" w14:textId="77777777" w:rsidR="009A5CD1" w:rsidRPr="000A7E5C" w:rsidRDefault="009A5CD1" w:rsidP="009A5CD1">
      <w:pPr>
        <w:rPr>
          <w:lang w:val="en-GB"/>
        </w:rPr>
      </w:pPr>
    </w:p>
    <w:p w14:paraId="07C260E6" w14:textId="0E0D601A" w:rsidR="009A5CD1" w:rsidRPr="000A7E5C" w:rsidRDefault="00850F64" w:rsidP="00850F64">
      <w:pPr>
        <w:pStyle w:val="ListParagraph"/>
        <w:numPr>
          <w:ilvl w:val="0"/>
          <w:numId w:val="9"/>
        </w:numPr>
        <w:spacing w:after="120"/>
        <w:contextualSpacing w:val="0"/>
        <w:rPr>
          <w:b/>
          <w:bCs/>
          <w:snapToGrid/>
          <w:color w:val="000000"/>
          <w:szCs w:val="24"/>
          <w:lang w:val="en-GB"/>
        </w:rPr>
      </w:pPr>
      <w:r w:rsidRPr="000A7E5C">
        <w:rPr>
          <w:b/>
          <w:bCs/>
          <w:snapToGrid/>
          <w:color w:val="000000"/>
          <w:szCs w:val="24"/>
          <w:lang w:val="en-GB"/>
        </w:rPr>
        <w:t>With</w:t>
      </w:r>
      <w:r w:rsidR="009A5CD1" w:rsidRPr="000A7E5C">
        <w:rPr>
          <w:b/>
          <w:bCs/>
          <w:snapToGrid/>
          <w:color w:val="000000"/>
          <w:szCs w:val="24"/>
          <w:lang w:val="en-GB"/>
        </w:rPr>
        <w:t xml:space="preserve"> regard to the identification of hazardous activities, please</w:t>
      </w:r>
      <w:r w:rsidR="00C52DB9" w:rsidRPr="000A7E5C">
        <w:rPr>
          <w:b/>
          <w:bCs/>
          <w:snapToGrid/>
          <w:color w:val="000000"/>
          <w:szCs w:val="24"/>
          <w:lang w:val="en-GB"/>
        </w:rPr>
        <w:t xml:space="preserve"> fill in the below table</w:t>
      </w:r>
      <w:r w:rsidR="009A5CD1" w:rsidRPr="000A7E5C">
        <w:rPr>
          <w:b/>
          <w:bCs/>
          <w:snapToGrid/>
          <w:color w:val="000000"/>
          <w:szCs w:val="24"/>
          <w:lang w:val="en-GB"/>
        </w:rPr>
        <w:t>:</w:t>
      </w:r>
    </w:p>
    <w:tbl>
      <w:tblPr>
        <w:tblStyle w:val="TableGrid"/>
        <w:tblW w:w="0" w:type="auto"/>
        <w:tblInd w:w="1075" w:type="dxa"/>
        <w:tblCellMar>
          <w:top w:w="29" w:type="dxa"/>
          <w:bottom w:w="29" w:type="dxa"/>
        </w:tblCellMar>
        <w:tblLook w:val="04A0" w:firstRow="1" w:lastRow="0" w:firstColumn="1" w:lastColumn="0" w:noHBand="0" w:noVBand="1"/>
      </w:tblPr>
      <w:tblGrid>
        <w:gridCol w:w="4140"/>
        <w:gridCol w:w="3801"/>
      </w:tblGrid>
      <w:tr w:rsidR="00076F5F" w:rsidRPr="000A7E5C" w14:paraId="7A158DB0" w14:textId="77777777" w:rsidTr="005E6851">
        <w:tc>
          <w:tcPr>
            <w:tcW w:w="4140" w:type="dxa"/>
          </w:tcPr>
          <w:p w14:paraId="16A5724A" w14:textId="5A144CAF" w:rsidR="00076F5F" w:rsidRPr="000A7E5C" w:rsidRDefault="00991568" w:rsidP="00C52DB9">
            <w:pPr>
              <w:pStyle w:val="ListParagraph"/>
              <w:widowControl/>
              <w:numPr>
                <w:ilvl w:val="0"/>
                <w:numId w:val="15"/>
              </w:numPr>
              <w:spacing w:line="259" w:lineRule="auto"/>
              <w:ind w:left="250" w:hanging="270"/>
              <w:rPr>
                <w:rFonts w:asciiTheme="minorHAnsi" w:hAnsiTheme="minorHAnsi" w:cstheme="minorHAnsi"/>
                <w:lang w:val="en-GB"/>
              </w:rPr>
            </w:pPr>
            <w:r w:rsidRPr="000A7E5C">
              <w:rPr>
                <w:rFonts w:asciiTheme="minorHAnsi" w:hAnsiTheme="minorHAnsi" w:cstheme="minorHAnsi"/>
                <w:lang w:val="en-GB"/>
              </w:rPr>
              <w:t>Shortly describe the mechanism</w:t>
            </w:r>
            <w:r w:rsidR="009C3453" w:rsidRPr="000A7E5C">
              <w:rPr>
                <w:rFonts w:asciiTheme="minorHAnsi" w:hAnsiTheme="minorHAnsi" w:cstheme="minorHAnsi"/>
                <w:lang w:val="en-GB"/>
              </w:rPr>
              <w:t>s</w:t>
            </w:r>
            <w:r w:rsidRPr="000A7E5C">
              <w:rPr>
                <w:rFonts w:asciiTheme="minorHAnsi" w:hAnsiTheme="minorHAnsi" w:cstheme="minorHAnsi"/>
                <w:szCs w:val="24"/>
                <w:lang w:val="en-GB"/>
              </w:rPr>
              <w:t>/ arrangements that you</w:t>
            </w:r>
            <w:r w:rsidR="000C71F8" w:rsidRPr="000A7E5C">
              <w:rPr>
                <w:rFonts w:asciiTheme="minorHAnsi" w:hAnsiTheme="minorHAnsi" w:cstheme="minorHAnsi"/>
                <w:szCs w:val="24"/>
                <w:lang w:val="en-GB"/>
              </w:rPr>
              <w:t xml:space="preserve">r country has used </w:t>
            </w:r>
            <w:r w:rsidRPr="000A7E5C">
              <w:rPr>
                <w:rFonts w:asciiTheme="minorHAnsi" w:hAnsiTheme="minorHAnsi" w:cstheme="minorHAnsi"/>
                <w:szCs w:val="24"/>
                <w:lang w:val="en-GB"/>
              </w:rPr>
              <w:t>for the identification of hazardous activities</w:t>
            </w:r>
            <w:r w:rsidRPr="000A7E5C">
              <w:rPr>
                <w:rFonts w:asciiTheme="minorHAnsi" w:hAnsiTheme="minorHAnsi" w:cstheme="minorHAnsi"/>
                <w:vertAlign w:val="superscript"/>
                <w:lang w:val="en-GB"/>
              </w:rPr>
              <w:footnoteReference w:id="10"/>
            </w:r>
            <w:r w:rsidRPr="000A7E5C">
              <w:rPr>
                <w:rFonts w:asciiTheme="minorHAnsi" w:hAnsiTheme="minorHAnsi" w:cstheme="minorHAnsi"/>
                <w:szCs w:val="24"/>
                <w:lang w:val="en-GB"/>
              </w:rPr>
              <w:t>:</w:t>
            </w:r>
          </w:p>
        </w:tc>
        <w:tc>
          <w:tcPr>
            <w:tcW w:w="3801" w:type="dxa"/>
          </w:tcPr>
          <w:p w14:paraId="60431A8E" w14:textId="55631BE3" w:rsidR="00F93A79" w:rsidRPr="000A7E5C" w:rsidRDefault="00F93A79" w:rsidP="00322FD3">
            <w:pPr>
              <w:widowControl/>
              <w:spacing w:before="40" w:line="259" w:lineRule="auto"/>
              <w:rPr>
                <w:rFonts w:asciiTheme="majorBidi" w:hAnsiTheme="majorBidi" w:cstheme="majorBidi"/>
                <w:color w:val="0070C0"/>
                <w:szCs w:val="18"/>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p w14:paraId="641E50FB" w14:textId="0A8E6E29" w:rsidR="00F93A79" w:rsidRPr="000A7E5C" w:rsidRDefault="0036331D" w:rsidP="00867656">
            <w:pPr>
              <w:rPr>
                <w:rFonts w:asciiTheme="minorHAnsi" w:hAnsiTheme="minorHAnsi" w:cstheme="minorHAnsi"/>
                <w:i/>
                <w:iCs/>
                <w:color w:val="404040" w:themeColor="text1" w:themeTint="BF"/>
                <w:sz w:val="16"/>
                <w:szCs w:val="14"/>
                <w:lang w:val="en-GB"/>
              </w:rPr>
            </w:pPr>
            <w:r w:rsidRPr="000A7E5C">
              <w:rPr>
                <w:rFonts w:asciiTheme="minorHAnsi" w:hAnsiTheme="minorHAnsi" w:cstheme="minorHAnsi"/>
                <w:i/>
                <w:iCs/>
                <w:color w:val="404040" w:themeColor="text1" w:themeTint="BF"/>
                <w:sz w:val="16"/>
                <w:szCs w:val="14"/>
                <w:lang w:val="en-GB"/>
              </w:rPr>
              <w:t>*This box is limited to 2,500 characters.</w:t>
            </w:r>
          </w:p>
        </w:tc>
      </w:tr>
      <w:tr w:rsidR="00670CC3" w:rsidRPr="000A7E5C" w14:paraId="419250A2" w14:textId="77777777" w:rsidTr="005E6851">
        <w:tc>
          <w:tcPr>
            <w:tcW w:w="4140" w:type="dxa"/>
          </w:tcPr>
          <w:p w14:paraId="27E99758" w14:textId="70518E99" w:rsidR="00670CC3" w:rsidRPr="000A7E5C" w:rsidRDefault="00670CC3" w:rsidP="00C52DB9">
            <w:pPr>
              <w:pStyle w:val="ListParagraph"/>
              <w:widowControl/>
              <w:numPr>
                <w:ilvl w:val="0"/>
                <w:numId w:val="15"/>
              </w:numPr>
              <w:spacing w:line="259" w:lineRule="auto"/>
              <w:ind w:left="250" w:hanging="250"/>
              <w:rPr>
                <w:rFonts w:asciiTheme="minorHAnsi" w:hAnsiTheme="minorHAnsi" w:cstheme="minorHAnsi"/>
                <w:lang w:val="en-GB"/>
              </w:rPr>
            </w:pPr>
            <w:r w:rsidRPr="000A7E5C">
              <w:rPr>
                <w:rFonts w:asciiTheme="minorHAnsi" w:hAnsiTheme="minorHAnsi" w:cstheme="minorHAnsi"/>
                <w:lang w:val="en-GB"/>
              </w:rPr>
              <w:lastRenderedPageBreak/>
              <w:t>Indicate w</w:t>
            </w:r>
            <w:r w:rsidRPr="000A7E5C">
              <w:rPr>
                <w:rFonts w:asciiTheme="minorHAnsi" w:hAnsiTheme="minorHAnsi" w:cstheme="minorHAnsi"/>
                <w:szCs w:val="24"/>
                <w:lang w:val="en-GB" w:eastAsia="nb-NO"/>
              </w:rPr>
              <w:t>hat system/method you</w:t>
            </w:r>
            <w:r w:rsidR="000C71F8" w:rsidRPr="000A7E5C">
              <w:rPr>
                <w:rFonts w:asciiTheme="minorHAnsi" w:hAnsiTheme="minorHAnsi" w:cstheme="minorHAnsi"/>
                <w:szCs w:val="24"/>
                <w:lang w:val="en-GB" w:eastAsia="nb-NO"/>
              </w:rPr>
              <w:t>r country</w:t>
            </w:r>
            <w:r w:rsidRPr="000A7E5C">
              <w:rPr>
                <w:rFonts w:asciiTheme="minorHAnsi" w:hAnsiTheme="minorHAnsi" w:cstheme="minorHAnsi"/>
                <w:szCs w:val="24"/>
                <w:lang w:val="en-GB" w:eastAsia="nb-NO"/>
              </w:rPr>
              <w:t xml:space="preserve"> </w:t>
            </w:r>
            <w:r w:rsidR="000C71F8" w:rsidRPr="000A7E5C">
              <w:rPr>
                <w:rFonts w:asciiTheme="minorHAnsi" w:hAnsiTheme="minorHAnsi" w:cstheme="minorHAnsi"/>
                <w:szCs w:val="24"/>
                <w:lang w:val="en-GB" w:eastAsia="nb-NO"/>
              </w:rPr>
              <w:t xml:space="preserve">has used </w:t>
            </w:r>
            <w:r w:rsidRPr="000A7E5C">
              <w:rPr>
                <w:rFonts w:asciiTheme="minorHAnsi" w:hAnsiTheme="minorHAnsi" w:cstheme="minorHAnsi"/>
                <w:szCs w:val="24"/>
                <w:lang w:val="en-GB" w:eastAsia="nb-NO"/>
              </w:rPr>
              <w:t>for data analysis and validation process</w:t>
            </w:r>
            <w:r w:rsidR="0044641C" w:rsidRPr="000A7E5C">
              <w:rPr>
                <w:rFonts w:asciiTheme="minorHAnsi" w:hAnsiTheme="minorHAnsi" w:cstheme="minorHAnsi"/>
                <w:szCs w:val="24"/>
                <w:lang w:val="en-GB" w:eastAsia="nb-NO"/>
              </w:rPr>
              <w:t>es</w:t>
            </w:r>
            <w:r w:rsidRPr="000A7E5C">
              <w:rPr>
                <w:rFonts w:asciiTheme="minorHAnsi" w:hAnsiTheme="minorHAnsi" w:cstheme="minorHAnsi"/>
                <w:szCs w:val="24"/>
                <w:lang w:val="en-GB" w:eastAsia="nb-NO"/>
              </w:rPr>
              <w:t xml:space="preserve"> of hazardous activities (classification of chemicals, Annex I, location criteria, worst case scenario analysis, risk assessment, etc.)</w:t>
            </w:r>
            <w:r w:rsidR="00B8254D">
              <w:rPr>
                <w:rFonts w:asciiTheme="minorHAnsi" w:hAnsiTheme="minorHAnsi" w:cstheme="minorHAnsi"/>
                <w:szCs w:val="24"/>
                <w:lang w:val="en-GB" w:eastAsia="nb-NO"/>
              </w:rPr>
              <w:t>:</w:t>
            </w:r>
          </w:p>
        </w:tc>
        <w:tc>
          <w:tcPr>
            <w:tcW w:w="3801" w:type="dxa"/>
          </w:tcPr>
          <w:p w14:paraId="1D3779DD" w14:textId="77777777" w:rsidR="00917D6B" w:rsidRPr="000A7E5C" w:rsidRDefault="00917D6B" w:rsidP="00322FD3">
            <w:pPr>
              <w:widowControl/>
              <w:spacing w:before="40" w:line="259" w:lineRule="auto"/>
              <w:rPr>
                <w:rFonts w:asciiTheme="majorBidi" w:hAnsiTheme="majorBidi" w:cstheme="majorBidi"/>
                <w:color w:val="0070C0"/>
                <w:szCs w:val="18"/>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p w14:paraId="475FCEEE" w14:textId="57C49690" w:rsidR="00670CC3" w:rsidRPr="000A7E5C" w:rsidRDefault="00917D6B" w:rsidP="00867656">
            <w:pPr>
              <w:rPr>
                <w:rFonts w:asciiTheme="minorHAnsi" w:hAnsiTheme="minorHAnsi" w:cstheme="minorHAnsi"/>
                <w:i/>
                <w:iCs/>
                <w:color w:val="404040" w:themeColor="text1" w:themeTint="BF"/>
                <w:sz w:val="16"/>
                <w:szCs w:val="14"/>
                <w:lang w:val="en-GB"/>
              </w:rPr>
            </w:pPr>
            <w:r w:rsidRPr="000A7E5C">
              <w:rPr>
                <w:rFonts w:asciiTheme="minorHAnsi" w:hAnsiTheme="minorHAnsi" w:cstheme="minorHAnsi"/>
                <w:i/>
                <w:iCs/>
                <w:color w:val="404040" w:themeColor="text1" w:themeTint="BF"/>
                <w:sz w:val="16"/>
                <w:szCs w:val="14"/>
                <w:lang w:val="en-GB"/>
              </w:rPr>
              <w:t>*This box is limited to 2,500 characters.</w:t>
            </w:r>
          </w:p>
        </w:tc>
      </w:tr>
      <w:tr w:rsidR="00B24805" w:rsidRPr="000A7E5C" w14:paraId="5497BCF2" w14:textId="77777777" w:rsidTr="005E6851">
        <w:tc>
          <w:tcPr>
            <w:tcW w:w="4140" w:type="dxa"/>
          </w:tcPr>
          <w:p w14:paraId="252C3E54" w14:textId="79BC4467" w:rsidR="00B24805" w:rsidRPr="000A7E5C" w:rsidRDefault="00B24805" w:rsidP="00C52DB9">
            <w:pPr>
              <w:pStyle w:val="ListParagraph"/>
              <w:widowControl/>
              <w:numPr>
                <w:ilvl w:val="0"/>
                <w:numId w:val="15"/>
              </w:numPr>
              <w:spacing w:line="259" w:lineRule="auto"/>
              <w:ind w:left="250" w:hanging="250"/>
              <w:rPr>
                <w:rFonts w:asciiTheme="minorHAnsi" w:hAnsiTheme="minorHAnsi" w:cstheme="minorHAnsi"/>
                <w:lang w:val="en-GB"/>
              </w:rPr>
            </w:pPr>
            <w:r w:rsidRPr="000A7E5C">
              <w:rPr>
                <w:rFonts w:asciiTheme="minorHAnsi" w:hAnsiTheme="minorHAnsi" w:cstheme="minorHAnsi"/>
                <w:lang w:val="en-GB"/>
              </w:rPr>
              <w:t>Identify the progress stage of the indicator/mechanism for the identification of hazardous activities (</w:t>
            </w:r>
            <w:r w:rsidRPr="00D82DF4">
              <w:rPr>
                <w:rFonts w:asciiTheme="minorHAnsi" w:hAnsiTheme="minorHAnsi" w:cstheme="minorHAnsi"/>
                <w:i/>
                <w:iCs/>
                <w:sz w:val="18"/>
                <w:szCs w:val="18"/>
                <w:lang w:val="en-GB"/>
              </w:rPr>
              <w:t>refer to the Benchmarks for the implementation of the Convention on the Transboundary Effects of Industrial Accidents document (</w:t>
            </w:r>
            <w:hyperlink r:id="rId23" w:history="1">
              <w:r w:rsidRPr="00D82DF4">
                <w:rPr>
                  <w:rFonts w:asciiTheme="minorHAnsi" w:hAnsiTheme="minorHAnsi" w:cstheme="minorHAnsi"/>
                  <w:i/>
                  <w:iCs/>
                  <w:color w:val="0000FF"/>
                  <w:sz w:val="18"/>
                  <w:szCs w:val="18"/>
                  <w:u w:val="single"/>
                  <w:lang w:val="en-GB"/>
                </w:rPr>
                <w:t>ECE/CP.TEIA/2010/6</w:t>
              </w:r>
            </w:hyperlink>
            <w:r w:rsidR="00CD72A6" w:rsidRPr="00D82DF4">
              <w:rPr>
                <w:rFonts w:asciiTheme="minorHAnsi" w:hAnsiTheme="minorHAnsi" w:cstheme="minorHAnsi"/>
                <w:i/>
                <w:iCs/>
                <w:sz w:val="18"/>
                <w:szCs w:val="18"/>
                <w:lang w:val="en-GB"/>
              </w:rPr>
              <w:t>, Annex II)</w:t>
            </w:r>
            <w:r w:rsidRPr="00D82DF4">
              <w:rPr>
                <w:rFonts w:asciiTheme="minorHAnsi" w:hAnsiTheme="minorHAnsi" w:cstheme="minorHAnsi"/>
                <w:i/>
                <w:iCs/>
                <w:sz w:val="18"/>
                <w:szCs w:val="18"/>
                <w:lang w:val="en-GB"/>
              </w:rPr>
              <w:t xml:space="preserve"> and in particular the </w:t>
            </w:r>
            <w:hyperlink r:id="rId24" w:history="1">
              <w:r w:rsidRPr="00D82DF4">
                <w:rPr>
                  <w:rFonts w:asciiTheme="minorHAnsi" w:hAnsiTheme="minorHAnsi" w:cstheme="minorHAnsi"/>
                  <w:i/>
                  <w:iCs/>
                  <w:color w:val="0000FF"/>
                  <w:sz w:val="18"/>
                  <w:szCs w:val="18"/>
                  <w:u w:val="single"/>
                  <w:lang w:val="en-GB"/>
                </w:rPr>
                <w:t>User-friendly version of the Benchmarks in the implementation of the Convention</w:t>
              </w:r>
            </w:hyperlink>
            <w:r w:rsidRPr="00D82DF4">
              <w:rPr>
                <w:rFonts w:asciiTheme="minorHAnsi" w:hAnsiTheme="minorHAnsi" w:cstheme="minorHAnsi"/>
                <w:i/>
                <w:iCs/>
                <w:sz w:val="18"/>
                <w:szCs w:val="18"/>
                <w:vertAlign w:val="superscript"/>
                <w:lang w:val="en-GB"/>
              </w:rPr>
              <w:footnoteReference w:id="11"/>
            </w:r>
            <w:r w:rsidR="000479CD" w:rsidRPr="00D82DF4">
              <w:rPr>
                <w:rFonts w:asciiTheme="minorHAnsi" w:hAnsiTheme="minorHAnsi" w:cstheme="minorHAnsi"/>
                <w:i/>
                <w:iCs/>
                <w:sz w:val="18"/>
                <w:szCs w:val="18"/>
                <w:lang w:val="en-GB"/>
              </w:rPr>
              <w:t>, Working Area 1</w:t>
            </w:r>
            <w:r w:rsidRPr="000A7E5C">
              <w:rPr>
                <w:rFonts w:asciiTheme="minorHAnsi" w:hAnsiTheme="minorHAnsi" w:cstheme="minorHAnsi"/>
                <w:lang w:val="en-GB"/>
              </w:rPr>
              <w:t>):</w:t>
            </w:r>
          </w:p>
        </w:tc>
        <w:tc>
          <w:tcPr>
            <w:tcW w:w="3801" w:type="dxa"/>
          </w:tcPr>
          <w:p w14:paraId="623B91F3" w14:textId="7FFF0B0A" w:rsidR="00B24805" w:rsidRPr="000A7E5C" w:rsidRDefault="00B24805" w:rsidP="00435C65">
            <w:pPr>
              <w:spacing w:before="60"/>
              <w:ind w:left="339" w:hanging="339"/>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w:t>
            </w:r>
            <w:r w:rsidR="00D24F0F" w:rsidRPr="000A7E5C">
              <w:rPr>
                <w:rFonts w:asciiTheme="minorHAnsi" w:hAnsiTheme="minorHAnsi" w:cstheme="minorHAnsi"/>
                <w:szCs w:val="24"/>
                <w:lang w:val="en-GB"/>
              </w:rPr>
              <w:t xml:space="preserve"> </w:t>
            </w:r>
            <w:r w:rsidRPr="000A7E5C">
              <w:rPr>
                <w:rFonts w:asciiTheme="minorHAnsi" w:hAnsiTheme="minorHAnsi" w:cstheme="minorHAnsi"/>
                <w:szCs w:val="24"/>
                <w:lang w:val="en-GB"/>
              </w:rPr>
              <w:t>Progress stage 1 – little awareness among competent authorities of the need to introduce the indicator or of the requirements for setting it up</w:t>
            </w:r>
          </w:p>
          <w:p w14:paraId="225AFC0F" w14:textId="76576E7F" w:rsidR="00B24805" w:rsidRPr="000A7E5C" w:rsidRDefault="00B24805" w:rsidP="00D24F0F">
            <w:pPr>
              <w:ind w:left="339" w:hanging="339"/>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w:t>
            </w:r>
            <w:r w:rsidR="00D24F0F" w:rsidRPr="000A7E5C">
              <w:rPr>
                <w:rFonts w:asciiTheme="minorHAnsi" w:hAnsiTheme="minorHAnsi" w:cstheme="minorHAnsi"/>
                <w:szCs w:val="24"/>
                <w:lang w:val="en-GB"/>
              </w:rPr>
              <w:t xml:space="preserve"> </w:t>
            </w:r>
            <w:r w:rsidRPr="000A7E5C">
              <w:rPr>
                <w:rFonts w:asciiTheme="minorHAnsi" w:hAnsiTheme="minorHAnsi" w:cstheme="minorHAnsi"/>
                <w:szCs w:val="24"/>
                <w:lang w:val="en-GB"/>
              </w:rPr>
              <w:t>Progress stage 2 – initial discussions at the national level or among authorities, experts and operators are leading to the introduction of the indicator</w:t>
            </w:r>
          </w:p>
          <w:p w14:paraId="17848AB1" w14:textId="133705AF" w:rsidR="00B24805" w:rsidRPr="000A7E5C" w:rsidRDefault="00B24805" w:rsidP="00D24F0F">
            <w:pPr>
              <w:ind w:left="339" w:hanging="339"/>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w:t>
            </w:r>
            <w:r w:rsidR="00D24F0F" w:rsidRPr="000A7E5C">
              <w:rPr>
                <w:rFonts w:asciiTheme="minorHAnsi" w:hAnsiTheme="minorHAnsi" w:cstheme="minorHAnsi"/>
                <w:szCs w:val="24"/>
                <w:lang w:val="en-GB"/>
              </w:rPr>
              <w:t xml:space="preserve"> </w:t>
            </w:r>
            <w:r w:rsidRPr="000A7E5C">
              <w:rPr>
                <w:rFonts w:asciiTheme="minorHAnsi" w:hAnsiTheme="minorHAnsi" w:cstheme="minorHAnsi"/>
                <w:szCs w:val="24"/>
                <w:lang w:val="en-GB"/>
              </w:rPr>
              <w:t>Progress stage 3 – a decision has been taken at the level of policymakers to introduce or update the indicator. Relevant stakeholders are identified</w:t>
            </w:r>
          </w:p>
          <w:p w14:paraId="52C96777" w14:textId="40E1D4AE" w:rsidR="00B24805" w:rsidRPr="000A7E5C" w:rsidRDefault="00B24805" w:rsidP="00D24F0F">
            <w:pPr>
              <w:ind w:left="339" w:hanging="339"/>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w:t>
            </w:r>
            <w:r w:rsidR="00D24F0F" w:rsidRPr="000A7E5C">
              <w:rPr>
                <w:rFonts w:asciiTheme="minorHAnsi" w:hAnsiTheme="minorHAnsi" w:cstheme="minorHAnsi"/>
                <w:szCs w:val="24"/>
                <w:lang w:val="en-GB"/>
              </w:rPr>
              <w:t xml:space="preserve"> </w:t>
            </w:r>
            <w:r w:rsidRPr="000A7E5C">
              <w:rPr>
                <w:rFonts w:asciiTheme="minorHAnsi" w:hAnsiTheme="minorHAnsi" w:cstheme="minorHAnsi"/>
                <w:szCs w:val="24"/>
                <w:lang w:val="en-GB"/>
              </w:rPr>
              <w:t>Progress stage 4 – intensive and detailed discussions take place among stakeholders on the content of legislation and specific procedures</w:t>
            </w:r>
          </w:p>
          <w:p w14:paraId="13931ECB" w14:textId="32A8E357" w:rsidR="00B24805" w:rsidRPr="000A7E5C" w:rsidRDefault="00B24805" w:rsidP="00D24F0F">
            <w:pPr>
              <w:ind w:left="339" w:hanging="339"/>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w:t>
            </w:r>
            <w:r w:rsidR="00D24F0F" w:rsidRPr="000A7E5C">
              <w:rPr>
                <w:rFonts w:asciiTheme="minorHAnsi" w:hAnsiTheme="minorHAnsi" w:cstheme="minorHAnsi"/>
                <w:szCs w:val="24"/>
                <w:lang w:val="en-GB"/>
              </w:rPr>
              <w:t xml:space="preserve"> </w:t>
            </w:r>
            <w:r w:rsidRPr="000A7E5C">
              <w:rPr>
                <w:rFonts w:asciiTheme="minorHAnsi" w:hAnsiTheme="minorHAnsi" w:cstheme="minorHAnsi"/>
                <w:szCs w:val="24"/>
                <w:lang w:val="en-GB"/>
              </w:rPr>
              <w:t>Progress stage 5 – the indicator has been adopted and covers all the minimum elements, but it is only partly operational in practice (due to the lack of resources)</w:t>
            </w:r>
          </w:p>
          <w:p w14:paraId="2D5FF070" w14:textId="14264910" w:rsidR="00B24805" w:rsidRPr="000A7E5C" w:rsidRDefault="00B24805" w:rsidP="00D24F0F">
            <w:pPr>
              <w:ind w:left="339" w:hanging="339"/>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w:t>
            </w:r>
            <w:r w:rsidR="00D24F0F" w:rsidRPr="000A7E5C">
              <w:rPr>
                <w:rFonts w:asciiTheme="minorHAnsi" w:hAnsiTheme="minorHAnsi" w:cstheme="minorHAnsi"/>
                <w:szCs w:val="24"/>
                <w:lang w:val="en-GB"/>
              </w:rPr>
              <w:t xml:space="preserve"> </w:t>
            </w:r>
            <w:r w:rsidRPr="000A7E5C">
              <w:rPr>
                <w:rFonts w:asciiTheme="minorHAnsi" w:hAnsiTheme="minorHAnsi" w:cstheme="minorHAnsi"/>
                <w:szCs w:val="24"/>
                <w:lang w:val="en-GB"/>
              </w:rPr>
              <w:t>Progress stage 6 – the indicator is fully operational and implemented by the competent authorities, the operators or both</w:t>
            </w:r>
          </w:p>
        </w:tc>
      </w:tr>
      <w:tr w:rsidR="00B24805" w:rsidRPr="000A7E5C" w14:paraId="3D0895D7" w14:textId="77777777" w:rsidTr="005E6851">
        <w:tc>
          <w:tcPr>
            <w:tcW w:w="4140" w:type="dxa"/>
          </w:tcPr>
          <w:p w14:paraId="5C387BF6" w14:textId="2195869A" w:rsidR="00B24805" w:rsidRPr="000A7E5C" w:rsidRDefault="00B24805" w:rsidP="00C52DB9">
            <w:pPr>
              <w:pStyle w:val="ListParagraph"/>
              <w:widowControl/>
              <w:numPr>
                <w:ilvl w:val="0"/>
                <w:numId w:val="15"/>
              </w:numPr>
              <w:spacing w:line="259" w:lineRule="auto"/>
              <w:ind w:left="250" w:hanging="250"/>
              <w:rPr>
                <w:rFonts w:asciiTheme="minorHAnsi" w:hAnsiTheme="minorHAnsi" w:cstheme="minorHAnsi"/>
                <w:lang w:val="en-GB"/>
              </w:rPr>
            </w:pPr>
            <w:r w:rsidRPr="000A7E5C">
              <w:rPr>
                <w:rFonts w:asciiTheme="minorHAnsi" w:hAnsiTheme="minorHAnsi" w:cstheme="minorHAnsi"/>
                <w:color w:val="000000" w:themeColor="text1"/>
                <w:szCs w:val="24"/>
                <w:lang w:val="en-GB"/>
              </w:rPr>
              <w:t xml:space="preserve">If you indicated </w:t>
            </w:r>
            <w:r w:rsidR="008B3F29" w:rsidRPr="000A7E5C">
              <w:rPr>
                <w:rFonts w:asciiTheme="minorHAnsi" w:hAnsiTheme="minorHAnsi" w:cstheme="minorHAnsi"/>
                <w:color w:val="000000" w:themeColor="text1"/>
                <w:szCs w:val="24"/>
                <w:lang w:val="en-GB"/>
              </w:rPr>
              <w:t xml:space="preserve">a </w:t>
            </w:r>
            <w:r w:rsidRPr="000A7E5C">
              <w:rPr>
                <w:rFonts w:asciiTheme="minorHAnsi" w:hAnsiTheme="minorHAnsi" w:cstheme="minorHAnsi"/>
                <w:color w:val="000000" w:themeColor="text1"/>
                <w:szCs w:val="24"/>
                <w:lang w:val="en-GB"/>
              </w:rPr>
              <w:t>progress stage</w:t>
            </w:r>
            <w:r w:rsidR="008B3F29" w:rsidRPr="000A7E5C">
              <w:rPr>
                <w:rFonts w:asciiTheme="minorHAnsi" w:hAnsiTheme="minorHAnsi" w:cstheme="minorHAnsi"/>
                <w:color w:val="000000" w:themeColor="text1"/>
                <w:szCs w:val="24"/>
                <w:lang w:val="en-GB"/>
              </w:rPr>
              <w:t xml:space="preserve"> between</w:t>
            </w:r>
            <w:r w:rsidRPr="000A7E5C">
              <w:rPr>
                <w:rFonts w:asciiTheme="minorHAnsi" w:hAnsiTheme="minorHAnsi" w:cstheme="minorHAnsi"/>
                <w:color w:val="000000" w:themeColor="text1"/>
                <w:szCs w:val="24"/>
                <w:lang w:val="en-GB"/>
              </w:rPr>
              <w:t xml:space="preserve"> 1</w:t>
            </w:r>
            <w:r w:rsidR="008B3F29" w:rsidRPr="000A7E5C">
              <w:rPr>
                <w:rFonts w:asciiTheme="minorHAnsi" w:hAnsiTheme="minorHAnsi" w:cstheme="minorHAnsi"/>
                <w:color w:val="000000" w:themeColor="text1"/>
                <w:szCs w:val="24"/>
                <w:lang w:val="en-GB"/>
              </w:rPr>
              <w:t xml:space="preserve"> and </w:t>
            </w:r>
            <w:r w:rsidRPr="000A7E5C">
              <w:rPr>
                <w:rFonts w:asciiTheme="minorHAnsi" w:hAnsiTheme="minorHAnsi" w:cstheme="minorHAnsi"/>
                <w:color w:val="000000" w:themeColor="text1"/>
                <w:szCs w:val="24"/>
                <w:lang w:val="en-GB"/>
              </w:rPr>
              <w:t xml:space="preserve">5, describe if you have undertaken any activities to improve this activity or </w:t>
            </w:r>
            <w:r w:rsidR="00B50E34" w:rsidRPr="000A7E5C">
              <w:rPr>
                <w:rFonts w:asciiTheme="minorHAnsi" w:hAnsiTheme="minorHAnsi" w:cstheme="minorHAnsi"/>
                <w:color w:val="000000" w:themeColor="text1"/>
                <w:szCs w:val="24"/>
                <w:lang w:val="en-GB"/>
              </w:rPr>
              <w:t>if</w:t>
            </w:r>
            <w:r w:rsidRPr="000A7E5C">
              <w:rPr>
                <w:rFonts w:asciiTheme="minorHAnsi" w:hAnsiTheme="minorHAnsi" w:cstheme="minorHAnsi"/>
                <w:color w:val="000000" w:themeColor="text1"/>
                <w:szCs w:val="24"/>
                <w:lang w:val="en-GB"/>
              </w:rPr>
              <w:t xml:space="preserve"> such actions</w:t>
            </w:r>
            <w:r w:rsidR="00B50E34" w:rsidRPr="000A7E5C">
              <w:rPr>
                <w:rFonts w:asciiTheme="minorHAnsi" w:hAnsiTheme="minorHAnsi" w:cstheme="minorHAnsi"/>
                <w:color w:val="000000" w:themeColor="text1"/>
                <w:szCs w:val="24"/>
                <w:lang w:val="en-GB"/>
              </w:rPr>
              <w:t xml:space="preserve"> are</w:t>
            </w:r>
            <w:r w:rsidRPr="000A7E5C">
              <w:rPr>
                <w:rFonts w:asciiTheme="minorHAnsi" w:hAnsiTheme="minorHAnsi" w:cstheme="minorHAnsi"/>
                <w:color w:val="000000" w:themeColor="text1"/>
                <w:szCs w:val="24"/>
                <w:lang w:val="en-GB"/>
              </w:rPr>
              <w:t xml:space="preserve"> being planned</w:t>
            </w:r>
            <w:r w:rsidR="00B8254D">
              <w:rPr>
                <w:rFonts w:asciiTheme="minorHAnsi" w:hAnsiTheme="minorHAnsi" w:cstheme="minorHAnsi"/>
                <w:color w:val="000000" w:themeColor="text1"/>
                <w:szCs w:val="24"/>
                <w:lang w:val="en-GB"/>
              </w:rPr>
              <w:t>:</w:t>
            </w:r>
          </w:p>
        </w:tc>
        <w:tc>
          <w:tcPr>
            <w:tcW w:w="3801" w:type="dxa"/>
          </w:tcPr>
          <w:p w14:paraId="37D0F2D6" w14:textId="77777777" w:rsidR="008B3F29" w:rsidRPr="000A7E5C" w:rsidRDefault="008B3F29" w:rsidP="008B3F29">
            <w:pPr>
              <w:widowControl/>
              <w:spacing w:before="40" w:line="259" w:lineRule="auto"/>
              <w:rPr>
                <w:rFonts w:asciiTheme="majorBidi" w:hAnsiTheme="majorBidi" w:cstheme="majorBidi"/>
                <w:color w:val="0070C0"/>
                <w:szCs w:val="18"/>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p w14:paraId="7DF8635B" w14:textId="2BD0FD89" w:rsidR="00B24805" w:rsidRPr="000A7E5C" w:rsidRDefault="0036331D" w:rsidP="00867656">
            <w:pPr>
              <w:widowControl/>
              <w:spacing w:line="259" w:lineRule="auto"/>
              <w:rPr>
                <w:rFonts w:asciiTheme="minorHAnsi" w:hAnsiTheme="minorHAnsi" w:cstheme="minorHAnsi"/>
                <w:lang w:val="en-GB"/>
              </w:rPr>
            </w:pPr>
            <w:r w:rsidRPr="000A7E5C">
              <w:rPr>
                <w:rFonts w:asciiTheme="minorHAnsi" w:hAnsiTheme="minorHAnsi" w:cstheme="minorHAnsi"/>
                <w:i/>
                <w:iCs/>
                <w:color w:val="404040" w:themeColor="text1" w:themeTint="BF"/>
                <w:sz w:val="16"/>
                <w:szCs w:val="14"/>
                <w:lang w:val="en-GB"/>
              </w:rPr>
              <w:t>*This box is limited to 2,500 characters.</w:t>
            </w:r>
          </w:p>
        </w:tc>
      </w:tr>
    </w:tbl>
    <w:p w14:paraId="08315AEC" w14:textId="77777777" w:rsidR="00FB2C2D" w:rsidRPr="000A7E5C" w:rsidRDefault="00FB2C2D" w:rsidP="00FB2C2D">
      <w:pPr>
        <w:keepNext/>
        <w:jc w:val="both"/>
        <w:rPr>
          <w:lang w:val="en-GB"/>
        </w:rPr>
      </w:pPr>
    </w:p>
    <w:p w14:paraId="6879C202" w14:textId="0F5A2D4B" w:rsidR="00FB2C2D" w:rsidRPr="000A7E5C" w:rsidRDefault="00FB2C2D" w:rsidP="00317AB0">
      <w:pPr>
        <w:pStyle w:val="ListParagraph"/>
        <w:keepNext/>
        <w:numPr>
          <w:ilvl w:val="0"/>
          <w:numId w:val="9"/>
        </w:numPr>
        <w:spacing w:after="120"/>
        <w:jc w:val="both"/>
        <w:rPr>
          <w:b/>
          <w:bCs/>
          <w:lang w:val="en-GB"/>
        </w:rPr>
      </w:pPr>
      <w:r w:rsidRPr="000A7E5C">
        <w:rPr>
          <w:b/>
          <w:bCs/>
          <w:lang w:val="en-GB"/>
        </w:rPr>
        <w:t>How has your country conducted risk assessments to assess risk</w:t>
      </w:r>
      <w:r w:rsidR="00850F64" w:rsidRPr="000A7E5C">
        <w:rPr>
          <w:b/>
          <w:bCs/>
          <w:lang w:val="en-GB"/>
        </w:rPr>
        <w:t>s</w:t>
      </w:r>
      <w:r w:rsidRPr="000A7E5C">
        <w:rPr>
          <w:b/>
          <w:bCs/>
          <w:lang w:val="en-GB"/>
        </w:rPr>
        <w:t xml:space="preserve"> arising from hazardous activities in order to determine the effects in case of an accident, for people and the environment, including transboundary effects? </w:t>
      </w:r>
    </w:p>
    <w:p w14:paraId="11883F89" w14:textId="77777777" w:rsidR="00317AB0" w:rsidRPr="000A7E5C" w:rsidRDefault="00317AB0" w:rsidP="00317AB0">
      <w:pPr>
        <w:pStyle w:val="ListParagraph"/>
        <w:keepNext/>
        <w:spacing w:after="120"/>
        <w:ind w:left="1080"/>
        <w:jc w:val="both"/>
        <w:rPr>
          <w:b/>
          <w:bCs/>
          <w:sz w:val="6"/>
          <w:szCs w:val="6"/>
          <w:lang w:val="en-GB"/>
        </w:rPr>
      </w:pPr>
    </w:p>
    <w:p w14:paraId="1243DD5B" w14:textId="08E7E2F7" w:rsidR="004622B9" w:rsidRPr="000A7E5C" w:rsidRDefault="004622B9" w:rsidP="004622B9">
      <w:pPr>
        <w:pStyle w:val="ListParagraph"/>
        <w:widowControl/>
        <w:numPr>
          <w:ilvl w:val="0"/>
          <w:numId w:val="16"/>
        </w:numPr>
        <w:spacing w:before="120"/>
        <w:rPr>
          <w:szCs w:val="24"/>
          <w:lang w:val="en-GB" w:eastAsia="en-GB"/>
        </w:rPr>
      </w:pPr>
      <w:r w:rsidRPr="000A7E5C">
        <w:rPr>
          <w:lang w:val="en-GB"/>
        </w:rPr>
        <w:t>Please provide a full answer to the question here:</w:t>
      </w:r>
      <w:r w:rsidRPr="000A7E5C" w:rsidDel="002E063A">
        <w:rPr>
          <w:lang w:val="en-GB"/>
        </w:rPr>
        <w:t xml:space="preserve"> </w:t>
      </w: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p w14:paraId="508FA4DB" w14:textId="5F879256" w:rsidR="004622B9" w:rsidRPr="000A7E5C" w:rsidRDefault="004622B9" w:rsidP="004622B9">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591F3C1C" w14:textId="77777777" w:rsidR="00D3295A" w:rsidRPr="000A7E5C" w:rsidRDefault="00D3295A" w:rsidP="00D3295A">
      <w:pPr>
        <w:widowControl/>
        <w:rPr>
          <w:sz w:val="10"/>
          <w:szCs w:val="10"/>
          <w:lang w:val="en-GB" w:eastAsia="en-GB"/>
        </w:rPr>
      </w:pPr>
    </w:p>
    <w:p w14:paraId="4463D1F3" w14:textId="59902954" w:rsidR="0036331D" w:rsidRPr="000A7E5C" w:rsidRDefault="00D3295A" w:rsidP="0036331D">
      <w:pPr>
        <w:pStyle w:val="ListParagraph"/>
        <w:widowControl/>
        <w:numPr>
          <w:ilvl w:val="0"/>
          <w:numId w:val="16"/>
        </w:numPr>
        <w:rPr>
          <w:szCs w:val="24"/>
          <w:lang w:val="en-GB" w:eastAsia="en-GB"/>
        </w:rPr>
      </w:pPr>
      <w:r w:rsidRPr="000A7E5C">
        <w:rPr>
          <w:lang w:val="en-GB"/>
        </w:rPr>
        <w:t xml:space="preserve">Which risk assessment methodology does your country make use of? </w:t>
      </w:r>
      <w:r w:rsidR="001A5A75" w:rsidRPr="000A7E5C">
        <w:rPr>
          <w:rFonts w:cstheme="minorHAnsi"/>
          <w:sz w:val="20"/>
          <w:szCs w:val="18"/>
          <w:lang w:val="en-GB"/>
        </w:rPr>
        <w:fldChar w:fldCharType="begin">
          <w:ffData>
            <w:name w:val=""/>
            <w:enabled/>
            <w:calcOnExit w:val="0"/>
            <w:textInput>
              <w:maxLength w:val="2500"/>
              <w:format w:val="FIRST CAPITAL"/>
            </w:textInput>
          </w:ffData>
        </w:fldChar>
      </w:r>
      <w:r w:rsidR="001A5A75" w:rsidRPr="000A7E5C">
        <w:rPr>
          <w:rFonts w:cstheme="minorHAnsi"/>
          <w:sz w:val="20"/>
          <w:szCs w:val="18"/>
          <w:lang w:val="en-GB"/>
        </w:rPr>
        <w:instrText xml:space="preserve"> FORMTEXT </w:instrText>
      </w:r>
      <w:r w:rsidR="001A5A75" w:rsidRPr="000A7E5C">
        <w:rPr>
          <w:rFonts w:cstheme="minorHAnsi"/>
          <w:sz w:val="20"/>
          <w:szCs w:val="18"/>
          <w:lang w:val="en-GB"/>
        </w:rPr>
      </w:r>
      <w:r w:rsidR="001A5A75" w:rsidRPr="000A7E5C">
        <w:rPr>
          <w:rFonts w:cstheme="minorHAnsi"/>
          <w:sz w:val="20"/>
          <w:szCs w:val="18"/>
          <w:lang w:val="en-GB"/>
        </w:rPr>
        <w:fldChar w:fldCharType="separate"/>
      </w:r>
      <w:r w:rsidR="001A5A75" w:rsidRPr="000A7E5C">
        <w:rPr>
          <w:noProof/>
          <w:lang w:val="en-GB"/>
        </w:rPr>
        <w:t> </w:t>
      </w:r>
      <w:r w:rsidR="001A5A75" w:rsidRPr="000A7E5C">
        <w:rPr>
          <w:noProof/>
          <w:lang w:val="en-GB"/>
        </w:rPr>
        <w:t> </w:t>
      </w:r>
      <w:r w:rsidR="001A5A75" w:rsidRPr="000A7E5C">
        <w:rPr>
          <w:noProof/>
          <w:lang w:val="en-GB"/>
        </w:rPr>
        <w:t> </w:t>
      </w:r>
      <w:r w:rsidR="001A5A75" w:rsidRPr="000A7E5C">
        <w:rPr>
          <w:noProof/>
          <w:lang w:val="en-GB"/>
        </w:rPr>
        <w:t> </w:t>
      </w:r>
      <w:r w:rsidR="001A5A75" w:rsidRPr="000A7E5C">
        <w:rPr>
          <w:noProof/>
          <w:lang w:val="en-GB"/>
        </w:rPr>
        <w:t> </w:t>
      </w:r>
      <w:r w:rsidR="001A5A75" w:rsidRPr="000A7E5C">
        <w:rPr>
          <w:rFonts w:cstheme="minorHAnsi"/>
          <w:sz w:val="20"/>
          <w:szCs w:val="18"/>
          <w:lang w:val="en-GB"/>
        </w:rPr>
        <w:fldChar w:fldCharType="end"/>
      </w:r>
    </w:p>
    <w:p w14:paraId="2691C917" w14:textId="0B9B47D7" w:rsidR="0036331D" w:rsidRPr="000A7E5C" w:rsidRDefault="0036331D" w:rsidP="0036331D">
      <w:pPr>
        <w:pStyle w:val="ListParagraph"/>
        <w:widowControl/>
        <w:spacing w:before="40"/>
        <w:ind w:left="1440"/>
        <w:rPr>
          <w:sz w:val="18"/>
          <w:szCs w:val="18"/>
          <w:lang w:val="en-GB" w:eastAsia="en-GB"/>
        </w:rPr>
      </w:pPr>
      <w:r w:rsidRPr="000A7E5C">
        <w:rPr>
          <w:rFonts w:cstheme="minorHAnsi"/>
          <w:i/>
          <w:iCs/>
          <w:color w:val="404040" w:themeColor="text1" w:themeTint="BF"/>
          <w:sz w:val="18"/>
          <w:szCs w:val="18"/>
          <w:lang w:val="en-GB"/>
        </w:rPr>
        <w:t>*This box is limited to 2,500 characters.</w:t>
      </w:r>
    </w:p>
    <w:p w14:paraId="10F9F1E2" w14:textId="77777777" w:rsidR="00FB2C2D" w:rsidRPr="000A7E5C" w:rsidRDefault="00FB2C2D" w:rsidP="00FB2C2D">
      <w:pPr>
        <w:keepNext/>
        <w:jc w:val="both"/>
        <w:rPr>
          <w:lang w:val="en-GB"/>
        </w:rPr>
      </w:pPr>
    </w:p>
    <w:p w14:paraId="1014F60D" w14:textId="05635EAF" w:rsidR="00FB2C2D" w:rsidRPr="000A7E5C" w:rsidRDefault="00FB2C2D" w:rsidP="00474C20">
      <w:pPr>
        <w:keepNext/>
        <w:numPr>
          <w:ilvl w:val="0"/>
          <w:numId w:val="9"/>
        </w:numPr>
        <w:jc w:val="both"/>
        <w:rPr>
          <w:b/>
          <w:bCs/>
          <w:lang w:val="en-GB"/>
        </w:rPr>
      </w:pPr>
      <w:r w:rsidRPr="000A7E5C">
        <w:rPr>
          <w:b/>
          <w:bCs/>
          <w:lang w:val="en-GB"/>
        </w:rPr>
        <w:t>Has your country assessed its hazardous activities for risks of natural hazards triggering technological disasters (</w:t>
      </w:r>
      <w:r w:rsidR="00144B4E" w:rsidRPr="000A7E5C">
        <w:rPr>
          <w:b/>
          <w:bCs/>
          <w:lang w:val="en-GB"/>
        </w:rPr>
        <w:t>so-called “</w:t>
      </w:r>
      <w:proofErr w:type="spellStart"/>
      <w:r w:rsidRPr="000A7E5C">
        <w:rPr>
          <w:b/>
          <w:bCs/>
          <w:lang w:val="en-GB"/>
        </w:rPr>
        <w:t>Natech</w:t>
      </w:r>
      <w:proofErr w:type="spellEnd"/>
      <w:r w:rsidR="00144B4E" w:rsidRPr="000A7E5C">
        <w:rPr>
          <w:b/>
          <w:bCs/>
          <w:lang w:val="en-GB"/>
        </w:rPr>
        <w:t>”</w:t>
      </w:r>
      <w:r w:rsidRPr="000A7E5C">
        <w:rPr>
          <w:b/>
          <w:bCs/>
          <w:lang w:val="en-GB"/>
        </w:rPr>
        <w:t xml:space="preserve"> events), including from but not limited to the adverse impacts of climate change? </w:t>
      </w:r>
    </w:p>
    <w:p w14:paraId="1A0F52D1" w14:textId="33963D2B" w:rsidR="00474C20" w:rsidRPr="000A7E5C" w:rsidRDefault="00474C20" w:rsidP="00CC3091">
      <w:pPr>
        <w:pStyle w:val="ListParagraph"/>
        <w:keepNext/>
        <w:numPr>
          <w:ilvl w:val="0"/>
          <w:numId w:val="43"/>
        </w:numPr>
        <w:spacing w:before="12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Yes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No </w:t>
      </w:r>
    </w:p>
    <w:p w14:paraId="7C3396C4" w14:textId="196BCE2C" w:rsidR="00144B4E" w:rsidRPr="000A7E5C" w:rsidRDefault="00474C20" w:rsidP="00CC3091">
      <w:pPr>
        <w:keepNext/>
        <w:spacing w:before="120"/>
        <w:ind w:left="1440"/>
        <w:rPr>
          <w:rFonts w:cstheme="minorHAnsi"/>
          <w:sz w:val="20"/>
          <w:szCs w:val="18"/>
          <w:lang w:val="en-GB"/>
        </w:rPr>
      </w:pPr>
      <w:r w:rsidRPr="000A7E5C">
        <w:rPr>
          <w:lang w:val="en-GB"/>
        </w:rPr>
        <w:t xml:space="preserve">If yes, how does your country conduct such assessments and manage the risks identified? </w:t>
      </w:r>
      <w:r w:rsidR="00C966B6" w:rsidRPr="000A7E5C">
        <w:rPr>
          <w:lang w:val="en-GB"/>
        </w:rPr>
        <w:t xml:space="preserve">If no, </w:t>
      </w:r>
      <w:r w:rsidR="00F3215F" w:rsidRPr="000A7E5C">
        <w:rPr>
          <w:lang w:val="en-GB"/>
        </w:rPr>
        <w:t xml:space="preserve">please explain why. </w:t>
      </w:r>
      <w:r w:rsidR="00144B4E" w:rsidRPr="000A7E5C">
        <w:rPr>
          <w:rFonts w:cstheme="minorHAnsi"/>
          <w:sz w:val="20"/>
          <w:szCs w:val="18"/>
          <w:lang w:val="en-GB"/>
        </w:rPr>
        <w:fldChar w:fldCharType="begin">
          <w:ffData>
            <w:name w:val=""/>
            <w:enabled/>
            <w:calcOnExit w:val="0"/>
            <w:textInput>
              <w:maxLength w:val="2500"/>
              <w:format w:val="FIRST CAPITAL"/>
            </w:textInput>
          </w:ffData>
        </w:fldChar>
      </w:r>
      <w:r w:rsidR="00144B4E" w:rsidRPr="000A7E5C">
        <w:rPr>
          <w:rFonts w:cstheme="minorHAnsi"/>
          <w:sz w:val="20"/>
          <w:szCs w:val="18"/>
          <w:lang w:val="en-GB"/>
        </w:rPr>
        <w:instrText xml:space="preserve"> FORMTEXT </w:instrText>
      </w:r>
      <w:r w:rsidR="00144B4E" w:rsidRPr="000A7E5C">
        <w:rPr>
          <w:rFonts w:cstheme="minorHAnsi"/>
          <w:sz w:val="20"/>
          <w:szCs w:val="18"/>
          <w:lang w:val="en-GB"/>
        </w:rPr>
      </w:r>
      <w:r w:rsidR="00144B4E" w:rsidRPr="000A7E5C">
        <w:rPr>
          <w:rFonts w:cstheme="minorHAnsi"/>
          <w:sz w:val="20"/>
          <w:szCs w:val="18"/>
          <w:lang w:val="en-GB"/>
        </w:rPr>
        <w:fldChar w:fldCharType="separate"/>
      </w:r>
      <w:r w:rsidR="00144B4E" w:rsidRPr="000A7E5C">
        <w:rPr>
          <w:noProof/>
          <w:lang w:val="en-GB"/>
        </w:rPr>
        <w:t> </w:t>
      </w:r>
      <w:r w:rsidR="00144B4E" w:rsidRPr="000A7E5C">
        <w:rPr>
          <w:noProof/>
          <w:lang w:val="en-GB"/>
        </w:rPr>
        <w:t> </w:t>
      </w:r>
      <w:r w:rsidR="00144B4E" w:rsidRPr="000A7E5C">
        <w:rPr>
          <w:noProof/>
          <w:lang w:val="en-GB"/>
        </w:rPr>
        <w:t> </w:t>
      </w:r>
      <w:r w:rsidR="00144B4E" w:rsidRPr="000A7E5C">
        <w:rPr>
          <w:noProof/>
          <w:lang w:val="en-GB"/>
        </w:rPr>
        <w:t> </w:t>
      </w:r>
      <w:r w:rsidR="00144B4E" w:rsidRPr="000A7E5C">
        <w:rPr>
          <w:noProof/>
          <w:lang w:val="en-GB"/>
        </w:rPr>
        <w:t> </w:t>
      </w:r>
      <w:r w:rsidR="00144B4E" w:rsidRPr="000A7E5C">
        <w:rPr>
          <w:rFonts w:cstheme="minorHAnsi"/>
          <w:sz w:val="20"/>
          <w:szCs w:val="18"/>
          <w:lang w:val="en-GB"/>
        </w:rPr>
        <w:fldChar w:fldCharType="end"/>
      </w:r>
    </w:p>
    <w:p w14:paraId="247F4052" w14:textId="70E3C302" w:rsidR="00850B7C" w:rsidRPr="000A7E5C" w:rsidRDefault="00144B4E" w:rsidP="00CC3091">
      <w:pPr>
        <w:spacing w:before="40" w:after="12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0FDDF4AA" w14:textId="6CBD0E0C" w:rsidR="00850B7C" w:rsidRPr="000A7E5C" w:rsidRDefault="00545C8F" w:rsidP="00CC3091">
      <w:pPr>
        <w:pStyle w:val="ListParagraph"/>
        <w:numPr>
          <w:ilvl w:val="0"/>
          <w:numId w:val="43"/>
        </w:numPr>
        <w:spacing w:before="40"/>
        <w:rPr>
          <w:lang w:val="en-GB"/>
        </w:rPr>
      </w:pPr>
      <w:r w:rsidRPr="000A7E5C">
        <w:rPr>
          <w:lang w:val="en-GB"/>
        </w:rPr>
        <w:t xml:space="preserve">Which preventive measures have been implemented </w:t>
      </w:r>
      <w:r w:rsidR="00753BCD" w:rsidRPr="000A7E5C">
        <w:rPr>
          <w:lang w:val="en-GB"/>
        </w:rPr>
        <w:t>as a result of the assessment?</w:t>
      </w:r>
      <w:r w:rsidR="00850B7C" w:rsidRPr="000A7E5C">
        <w:rPr>
          <w:lang w:val="en-GB"/>
        </w:rPr>
        <w:t xml:space="preserve"> </w:t>
      </w:r>
      <w:r w:rsidR="00850B7C" w:rsidRPr="000A7E5C">
        <w:rPr>
          <w:rFonts w:cstheme="minorHAnsi"/>
          <w:sz w:val="20"/>
          <w:szCs w:val="18"/>
          <w:lang w:val="en-GB"/>
        </w:rPr>
        <w:fldChar w:fldCharType="begin">
          <w:ffData>
            <w:name w:val=""/>
            <w:enabled/>
            <w:calcOnExit w:val="0"/>
            <w:textInput>
              <w:maxLength w:val="2500"/>
              <w:format w:val="FIRST CAPITAL"/>
            </w:textInput>
          </w:ffData>
        </w:fldChar>
      </w:r>
      <w:r w:rsidR="00850B7C" w:rsidRPr="000A7E5C">
        <w:rPr>
          <w:rFonts w:cstheme="minorHAnsi"/>
          <w:sz w:val="20"/>
          <w:szCs w:val="18"/>
          <w:lang w:val="en-GB"/>
        </w:rPr>
        <w:instrText xml:space="preserve"> FORMTEXT </w:instrText>
      </w:r>
      <w:r w:rsidR="00850B7C" w:rsidRPr="000A7E5C">
        <w:rPr>
          <w:rFonts w:cstheme="minorHAnsi"/>
          <w:sz w:val="20"/>
          <w:szCs w:val="18"/>
          <w:lang w:val="en-GB"/>
        </w:rPr>
      </w:r>
      <w:r w:rsidR="00850B7C" w:rsidRPr="000A7E5C">
        <w:rPr>
          <w:rFonts w:cstheme="minorHAnsi"/>
          <w:sz w:val="20"/>
          <w:szCs w:val="18"/>
          <w:lang w:val="en-GB"/>
        </w:rPr>
        <w:fldChar w:fldCharType="separate"/>
      </w:r>
      <w:r w:rsidR="00850B7C" w:rsidRPr="000A7E5C">
        <w:rPr>
          <w:noProof/>
          <w:lang w:val="en-GB"/>
        </w:rPr>
        <w:t> </w:t>
      </w:r>
      <w:r w:rsidR="00850B7C" w:rsidRPr="000A7E5C">
        <w:rPr>
          <w:noProof/>
          <w:lang w:val="en-GB"/>
        </w:rPr>
        <w:t> </w:t>
      </w:r>
      <w:r w:rsidR="00850B7C" w:rsidRPr="000A7E5C">
        <w:rPr>
          <w:noProof/>
          <w:lang w:val="en-GB"/>
        </w:rPr>
        <w:t> </w:t>
      </w:r>
      <w:r w:rsidR="00850B7C" w:rsidRPr="000A7E5C">
        <w:rPr>
          <w:noProof/>
          <w:lang w:val="en-GB"/>
        </w:rPr>
        <w:t> </w:t>
      </w:r>
      <w:r w:rsidR="00850B7C" w:rsidRPr="000A7E5C">
        <w:rPr>
          <w:noProof/>
          <w:lang w:val="en-GB"/>
        </w:rPr>
        <w:t> </w:t>
      </w:r>
      <w:r w:rsidR="00850B7C" w:rsidRPr="000A7E5C">
        <w:rPr>
          <w:rFonts w:cstheme="minorHAnsi"/>
          <w:sz w:val="20"/>
          <w:szCs w:val="18"/>
          <w:lang w:val="en-GB"/>
        </w:rPr>
        <w:fldChar w:fldCharType="end"/>
      </w:r>
    </w:p>
    <w:p w14:paraId="4001F03D" w14:textId="50FFE41D" w:rsidR="00850B7C" w:rsidRPr="000A7E5C" w:rsidRDefault="00850B7C" w:rsidP="00CC3091">
      <w:pPr>
        <w:spacing w:before="40"/>
        <w:ind w:left="1440"/>
        <w:rPr>
          <w:lang w:val="en-GB"/>
        </w:rPr>
      </w:pPr>
      <w:r w:rsidRPr="000A7E5C">
        <w:rPr>
          <w:rFonts w:cstheme="minorHAnsi"/>
          <w:i/>
          <w:iCs/>
          <w:color w:val="404040" w:themeColor="text1" w:themeTint="BF"/>
          <w:sz w:val="18"/>
          <w:szCs w:val="16"/>
          <w:lang w:val="en-GB"/>
        </w:rPr>
        <w:t>*A response of 250 to 300 words is recommended. This box is limited to 2,500 characters (approximately 300 to 600 words).</w:t>
      </w:r>
    </w:p>
    <w:p w14:paraId="22D2E92A" w14:textId="77777777" w:rsidR="00545C8F" w:rsidRPr="000A7E5C" w:rsidRDefault="00545C8F" w:rsidP="00FB2C2D">
      <w:pPr>
        <w:pStyle w:val="ListParagraph"/>
        <w:ind w:left="786"/>
        <w:rPr>
          <w:lang w:val="en-GB"/>
        </w:rPr>
      </w:pPr>
    </w:p>
    <w:p w14:paraId="78EEB184" w14:textId="1D94FA4A" w:rsidR="00FB2C2D" w:rsidRPr="000A7E5C" w:rsidRDefault="006A1DC0" w:rsidP="00A06641">
      <w:pPr>
        <w:pStyle w:val="ListParagraph"/>
        <w:numPr>
          <w:ilvl w:val="0"/>
          <w:numId w:val="9"/>
        </w:numPr>
        <w:spacing w:after="120"/>
        <w:contextualSpacing w:val="0"/>
        <w:jc w:val="both"/>
        <w:rPr>
          <w:b/>
          <w:bCs/>
          <w:noProof/>
          <w:lang w:val="en-GB"/>
        </w:rPr>
      </w:pPr>
      <w:r w:rsidRPr="000A7E5C">
        <w:rPr>
          <w:b/>
          <w:bCs/>
          <w:lang w:val="en-GB"/>
        </w:rPr>
        <w:t>P</w:t>
      </w:r>
      <w:r w:rsidR="00FB2C2D" w:rsidRPr="000A7E5C">
        <w:rPr>
          <w:b/>
          <w:bCs/>
          <w:lang w:val="en-GB"/>
        </w:rPr>
        <w:t>lease</w:t>
      </w:r>
      <w:r w:rsidRPr="000A7E5C">
        <w:rPr>
          <w:b/>
          <w:bCs/>
          <w:lang w:val="en-GB"/>
        </w:rPr>
        <w:t xml:space="preserve"> c</w:t>
      </w:r>
      <w:r w:rsidR="00EC4B9F" w:rsidRPr="000A7E5C">
        <w:rPr>
          <w:b/>
          <w:bCs/>
          <w:lang w:val="en-GB"/>
        </w:rPr>
        <w:t>omplete the below table to i</w:t>
      </w:r>
      <w:r w:rsidR="00FB2C2D" w:rsidRPr="000A7E5C">
        <w:rPr>
          <w:b/>
          <w:bCs/>
          <w:lang w:val="en-GB"/>
        </w:rPr>
        <w:t>ndicate which Parties/countries have been notified about your country’s hazardous activities: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1E0" w:firstRow="1" w:lastRow="1" w:firstColumn="1" w:lastColumn="1" w:noHBand="0" w:noVBand="0"/>
      </w:tblPr>
      <w:tblGrid>
        <w:gridCol w:w="1668"/>
        <w:gridCol w:w="1371"/>
        <w:gridCol w:w="1803"/>
        <w:gridCol w:w="1604"/>
        <w:gridCol w:w="1495"/>
      </w:tblGrid>
      <w:tr w:rsidR="00D23C73" w:rsidRPr="000A7E5C" w14:paraId="5313EF3D" w14:textId="77777777" w:rsidTr="00CC3091">
        <w:trPr>
          <w:trHeight w:val="970"/>
        </w:trPr>
        <w:tc>
          <w:tcPr>
            <w:tcW w:w="1440" w:type="dxa"/>
            <w:shd w:val="clear" w:color="auto" w:fill="DEEAF6" w:themeFill="accent5" w:themeFillTint="33"/>
            <w:vAlign w:val="center"/>
          </w:tcPr>
          <w:p w14:paraId="781D0F62" w14:textId="7E2F0EE9" w:rsidR="008E38E8" w:rsidRPr="000A7E5C" w:rsidRDefault="00192094" w:rsidP="008E38E8">
            <w:pPr>
              <w:keepNext/>
              <w:jc w:val="center"/>
              <w:rPr>
                <w:sz w:val="20"/>
                <w:lang w:val="en-GB"/>
              </w:rPr>
            </w:pPr>
            <w:r w:rsidRPr="000A7E5C">
              <w:rPr>
                <w:sz w:val="20"/>
                <w:lang w:val="en-GB"/>
              </w:rPr>
              <w:t xml:space="preserve">a)  </w:t>
            </w:r>
            <w:r w:rsidR="008E38E8" w:rsidRPr="000A7E5C">
              <w:rPr>
                <w:sz w:val="20"/>
                <w:lang w:val="en-GB"/>
              </w:rPr>
              <w:t>Neighbouring</w:t>
            </w:r>
            <w:r w:rsidR="00A36488" w:rsidRPr="000A7E5C">
              <w:rPr>
                <w:sz w:val="20"/>
                <w:lang w:val="en-GB"/>
              </w:rPr>
              <w:t xml:space="preserve"> or riparian</w:t>
            </w:r>
            <w:r w:rsidR="008E38E8" w:rsidRPr="000A7E5C">
              <w:rPr>
                <w:sz w:val="20"/>
                <w:lang w:val="en-GB"/>
              </w:rPr>
              <w:t xml:space="preserve"> Party/country</w:t>
            </w:r>
          </w:p>
        </w:tc>
        <w:tc>
          <w:tcPr>
            <w:tcW w:w="1336" w:type="dxa"/>
            <w:shd w:val="clear" w:color="auto" w:fill="DEEAF6" w:themeFill="accent5" w:themeFillTint="33"/>
            <w:vAlign w:val="center"/>
          </w:tcPr>
          <w:p w14:paraId="0DE41B50" w14:textId="7AFAB0A3" w:rsidR="008E38E8" w:rsidRPr="000A7E5C" w:rsidRDefault="00192094" w:rsidP="008E38E8">
            <w:pPr>
              <w:keepNext/>
              <w:jc w:val="center"/>
              <w:rPr>
                <w:sz w:val="20"/>
                <w:lang w:val="en-GB"/>
              </w:rPr>
            </w:pPr>
            <w:r w:rsidRPr="000A7E5C">
              <w:rPr>
                <w:sz w:val="20"/>
                <w:lang w:val="en-GB"/>
              </w:rPr>
              <w:t xml:space="preserve">b)  </w:t>
            </w:r>
            <w:r w:rsidR="008E38E8" w:rsidRPr="000A7E5C">
              <w:rPr>
                <w:sz w:val="20"/>
                <w:lang w:val="en-GB"/>
              </w:rPr>
              <w:t>Number of hazardous activities notified</w:t>
            </w:r>
          </w:p>
        </w:tc>
        <w:tc>
          <w:tcPr>
            <w:tcW w:w="1729" w:type="dxa"/>
            <w:shd w:val="clear" w:color="auto" w:fill="DEEAF6" w:themeFill="accent5" w:themeFillTint="33"/>
            <w:vAlign w:val="center"/>
          </w:tcPr>
          <w:p w14:paraId="082E5B6A" w14:textId="22B34FB4" w:rsidR="008E38E8" w:rsidRPr="000A7E5C" w:rsidRDefault="00192094" w:rsidP="008E38E8">
            <w:pPr>
              <w:keepNext/>
              <w:jc w:val="center"/>
              <w:rPr>
                <w:sz w:val="20"/>
                <w:lang w:val="en-GB"/>
              </w:rPr>
            </w:pPr>
            <w:r w:rsidRPr="000A7E5C">
              <w:rPr>
                <w:sz w:val="20"/>
                <w:lang w:val="en-GB"/>
              </w:rPr>
              <w:t xml:space="preserve">c)  </w:t>
            </w:r>
            <w:r w:rsidR="008E38E8" w:rsidRPr="000A7E5C">
              <w:rPr>
                <w:sz w:val="20"/>
                <w:lang w:val="en-GB"/>
              </w:rPr>
              <w:t>Did your country hold consultations?</w:t>
            </w:r>
          </w:p>
        </w:tc>
        <w:tc>
          <w:tcPr>
            <w:tcW w:w="1817" w:type="dxa"/>
            <w:shd w:val="clear" w:color="auto" w:fill="DEEAF6" w:themeFill="accent5" w:themeFillTint="33"/>
            <w:vAlign w:val="center"/>
          </w:tcPr>
          <w:p w14:paraId="02F89785" w14:textId="2566EFD6" w:rsidR="008E38E8" w:rsidRPr="000A7E5C" w:rsidRDefault="00192094" w:rsidP="008E38E8">
            <w:pPr>
              <w:keepNext/>
              <w:jc w:val="center"/>
              <w:rPr>
                <w:sz w:val="20"/>
                <w:lang w:val="en-GB"/>
              </w:rPr>
            </w:pPr>
            <w:r w:rsidRPr="000A7E5C">
              <w:rPr>
                <w:sz w:val="20"/>
                <w:lang w:val="en-GB"/>
              </w:rPr>
              <w:t xml:space="preserve">d)  </w:t>
            </w:r>
            <w:r w:rsidR="008E38E8" w:rsidRPr="000A7E5C">
              <w:rPr>
                <w:sz w:val="20"/>
                <w:lang w:val="en-GB"/>
              </w:rPr>
              <w:t>Did your country use the notification template?</w:t>
            </w:r>
            <w:r w:rsidR="00B03B08" w:rsidRPr="000A7E5C">
              <w:rPr>
                <w:sz w:val="20"/>
                <w:lang w:val="en-GB"/>
              </w:rPr>
              <w:t>*</w:t>
            </w:r>
          </w:p>
        </w:tc>
        <w:tc>
          <w:tcPr>
            <w:tcW w:w="1619" w:type="dxa"/>
            <w:shd w:val="clear" w:color="auto" w:fill="DEEAF6" w:themeFill="accent5" w:themeFillTint="33"/>
            <w:vAlign w:val="center"/>
          </w:tcPr>
          <w:p w14:paraId="15D9796C" w14:textId="1324E723" w:rsidR="008E38E8" w:rsidRPr="000A7E5C" w:rsidRDefault="00192094" w:rsidP="008E38E8">
            <w:pPr>
              <w:keepNext/>
              <w:jc w:val="center"/>
              <w:rPr>
                <w:sz w:val="20"/>
                <w:lang w:val="en-GB"/>
              </w:rPr>
            </w:pPr>
            <w:r w:rsidRPr="000A7E5C">
              <w:rPr>
                <w:sz w:val="20"/>
                <w:lang w:val="en-GB"/>
              </w:rPr>
              <w:t xml:space="preserve">e)  </w:t>
            </w:r>
            <w:r w:rsidR="008E38E8" w:rsidRPr="000A7E5C">
              <w:rPr>
                <w:sz w:val="20"/>
                <w:lang w:val="en-GB"/>
              </w:rPr>
              <w:t>Comments</w:t>
            </w:r>
          </w:p>
        </w:tc>
      </w:tr>
      <w:tr w:rsidR="00A06641" w:rsidRPr="000A7E5C" w14:paraId="6D2B8745" w14:textId="77777777" w:rsidTr="00CC3091">
        <w:tc>
          <w:tcPr>
            <w:tcW w:w="1440" w:type="dxa"/>
            <w:shd w:val="clear" w:color="auto" w:fill="auto"/>
          </w:tcPr>
          <w:p w14:paraId="3ECDE12F" w14:textId="348AE73C" w:rsidR="008E38E8" w:rsidRPr="000A7E5C" w:rsidRDefault="003102D7" w:rsidP="008E38E8">
            <w:pPr>
              <w:keepNext/>
              <w:rPr>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c>
          <w:tcPr>
            <w:tcW w:w="1336" w:type="dxa"/>
            <w:shd w:val="clear" w:color="auto" w:fill="auto"/>
          </w:tcPr>
          <w:p w14:paraId="7B44A2BC" w14:textId="5FB09CE7" w:rsidR="008E38E8" w:rsidRPr="000A7E5C" w:rsidRDefault="003102D7" w:rsidP="00AF6DF5">
            <w:pPr>
              <w:keepNext/>
              <w:rPr>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c>
          <w:tcPr>
            <w:tcW w:w="1729" w:type="dxa"/>
          </w:tcPr>
          <w:p w14:paraId="54AC6BC9" w14:textId="602ACA1A" w:rsidR="008E38E8" w:rsidRPr="000A7E5C" w:rsidRDefault="008E38E8" w:rsidP="008E38E8">
            <w:pPr>
              <w:keepNext/>
              <w:jc w:val="center"/>
              <w:rPr>
                <w:sz w:val="20"/>
                <w:lang w:val="en-GB"/>
              </w:rPr>
            </w:pPr>
            <w:r w:rsidRPr="000A7E5C">
              <w:rPr>
                <w:sz w:val="20"/>
                <w:lang w:val="en-GB"/>
              </w:rPr>
              <w:fldChar w:fldCharType="begin">
                <w:ffData>
                  <w:name w:val=""/>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Yes  </w:t>
            </w:r>
            <w:r w:rsidRPr="000A7E5C">
              <w:rPr>
                <w:sz w:val="20"/>
                <w:lang w:val="en-GB"/>
              </w:rPr>
              <w:fldChar w:fldCharType="begin">
                <w:ffData>
                  <w:name w:val="Check2"/>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No</w:t>
            </w:r>
          </w:p>
        </w:tc>
        <w:bookmarkStart w:id="9" w:name="Dropdown11"/>
        <w:tc>
          <w:tcPr>
            <w:tcW w:w="1817" w:type="dxa"/>
            <w:shd w:val="clear" w:color="auto" w:fill="auto"/>
          </w:tcPr>
          <w:p w14:paraId="1323FE43" w14:textId="65ED1E33" w:rsidR="008E38E8" w:rsidRPr="000A7E5C" w:rsidRDefault="008E38E8" w:rsidP="008E38E8">
            <w:pPr>
              <w:keepNext/>
              <w:jc w:val="center"/>
              <w:rPr>
                <w:sz w:val="20"/>
                <w:lang w:val="en-GB"/>
              </w:rPr>
            </w:pPr>
            <w:r w:rsidRPr="000A7E5C">
              <w:rPr>
                <w:sz w:val="20"/>
                <w:lang w:val="en-GB"/>
              </w:rPr>
              <w:fldChar w:fldCharType="begin">
                <w:ffData>
                  <w:name w:val=""/>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Yes  </w:t>
            </w:r>
            <w:r w:rsidRPr="000A7E5C">
              <w:rPr>
                <w:sz w:val="20"/>
                <w:lang w:val="en-GB"/>
              </w:rPr>
              <w:fldChar w:fldCharType="begin">
                <w:ffData>
                  <w:name w:val="Check2"/>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N</w:t>
            </w:r>
            <w:bookmarkEnd w:id="9"/>
            <w:r w:rsidRPr="000A7E5C">
              <w:rPr>
                <w:sz w:val="20"/>
                <w:lang w:val="en-GB"/>
              </w:rPr>
              <w:t>o</w:t>
            </w:r>
          </w:p>
        </w:tc>
        <w:tc>
          <w:tcPr>
            <w:tcW w:w="1619" w:type="dxa"/>
            <w:shd w:val="clear" w:color="auto" w:fill="auto"/>
          </w:tcPr>
          <w:p w14:paraId="66DDFC78" w14:textId="47A7A407" w:rsidR="008E38E8" w:rsidRPr="000A7E5C" w:rsidRDefault="003102D7" w:rsidP="00AF6DF5">
            <w:pPr>
              <w:keepNext/>
              <w:rPr>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r>
      <w:tr w:rsidR="00A06641" w:rsidRPr="000A7E5C" w14:paraId="0790B878" w14:textId="77777777" w:rsidTr="00CC3091">
        <w:tc>
          <w:tcPr>
            <w:tcW w:w="1440" w:type="dxa"/>
            <w:shd w:val="clear" w:color="auto" w:fill="auto"/>
          </w:tcPr>
          <w:p w14:paraId="39F14FB0" w14:textId="6F2BACF0" w:rsidR="008E38E8" w:rsidRPr="000A7E5C" w:rsidRDefault="003102D7" w:rsidP="008E38E8">
            <w:pPr>
              <w:keepNext/>
              <w:rPr>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c>
          <w:tcPr>
            <w:tcW w:w="1336" w:type="dxa"/>
            <w:shd w:val="clear" w:color="auto" w:fill="auto"/>
          </w:tcPr>
          <w:p w14:paraId="798AE2E2" w14:textId="01D4B603" w:rsidR="008E38E8" w:rsidRPr="000A7E5C" w:rsidRDefault="003102D7" w:rsidP="00AF6DF5">
            <w:pPr>
              <w:keepNext/>
              <w:rPr>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c>
          <w:tcPr>
            <w:tcW w:w="1729" w:type="dxa"/>
          </w:tcPr>
          <w:p w14:paraId="38675B0C" w14:textId="649835E3" w:rsidR="008E38E8" w:rsidRPr="000A7E5C" w:rsidRDefault="008E38E8" w:rsidP="008E38E8">
            <w:pPr>
              <w:keepNext/>
              <w:jc w:val="center"/>
              <w:rPr>
                <w:sz w:val="20"/>
                <w:lang w:val="en-GB"/>
              </w:rPr>
            </w:pPr>
            <w:r w:rsidRPr="000A7E5C">
              <w:rPr>
                <w:sz w:val="20"/>
                <w:lang w:val="en-GB"/>
              </w:rPr>
              <w:fldChar w:fldCharType="begin">
                <w:ffData>
                  <w:name w:val="Check1"/>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Yes  </w:t>
            </w:r>
            <w:r w:rsidRPr="000A7E5C">
              <w:rPr>
                <w:sz w:val="20"/>
                <w:lang w:val="en-GB"/>
              </w:rPr>
              <w:fldChar w:fldCharType="begin">
                <w:ffData>
                  <w:name w:val="Check2"/>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No</w:t>
            </w:r>
          </w:p>
        </w:tc>
        <w:tc>
          <w:tcPr>
            <w:tcW w:w="1817" w:type="dxa"/>
            <w:shd w:val="clear" w:color="auto" w:fill="auto"/>
          </w:tcPr>
          <w:p w14:paraId="602EF109" w14:textId="13F1A583" w:rsidR="008E38E8" w:rsidRPr="000A7E5C" w:rsidRDefault="008E38E8" w:rsidP="008E38E8">
            <w:pPr>
              <w:keepNext/>
              <w:jc w:val="center"/>
              <w:rPr>
                <w:sz w:val="20"/>
                <w:lang w:val="en-GB"/>
              </w:rPr>
            </w:pPr>
            <w:r w:rsidRPr="000A7E5C">
              <w:rPr>
                <w:sz w:val="20"/>
                <w:lang w:val="en-GB"/>
              </w:rPr>
              <w:fldChar w:fldCharType="begin">
                <w:ffData>
                  <w:name w:val="Check1"/>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Yes  </w:t>
            </w:r>
            <w:r w:rsidRPr="000A7E5C">
              <w:rPr>
                <w:sz w:val="20"/>
                <w:lang w:val="en-GB"/>
              </w:rPr>
              <w:fldChar w:fldCharType="begin">
                <w:ffData>
                  <w:name w:val="Check2"/>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No</w:t>
            </w:r>
          </w:p>
        </w:tc>
        <w:tc>
          <w:tcPr>
            <w:tcW w:w="1619" w:type="dxa"/>
            <w:shd w:val="clear" w:color="auto" w:fill="auto"/>
          </w:tcPr>
          <w:p w14:paraId="03E1C6B5" w14:textId="77A2AEBF" w:rsidR="008E38E8" w:rsidRPr="000A7E5C" w:rsidRDefault="003102D7" w:rsidP="00AF6DF5">
            <w:pPr>
              <w:keepNext/>
              <w:rPr>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r>
      <w:tr w:rsidR="00A06641" w:rsidRPr="000A7E5C" w14:paraId="66A39892" w14:textId="77777777" w:rsidTr="00CC3091">
        <w:tc>
          <w:tcPr>
            <w:tcW w:w="1440" w:type="dxa"/>
            <w:shd w:val="clear" w:color="auto" w:fill="auto"/>
          </w:tcPr>
          <w:p w14:paraId="5601753C" w14:textId="2CD4899B" w:rsidR="008E38E8" w:rsidRPr="000A7E5C" w:rsidRDefault="003102D7" w:rsidP="008E38E8">
            <w:pPr>
              <w:keepNext/>
              <w:rPr>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c>
          <w:tcPr>
            <w:tcW w:w="1336" w:type="dxa"/>
            <w:shd w:val="clear" w:color="auto" w:fill="auto"/>
          </w:tcPr>
          <w:p w14:paraId="10FB6DFE" w14:textId="3E7594AA" w:rsidR="008E38E8" w:rsidRPr="000A7E5C" w:rsidRDefault="003102D7" w:rsidP="00AF6DF5">
            <w:pPr>
              <w:keepNext/>
              <w:rPr>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c>
          <w:tcPr>
            <w:tcW w:w="1729" w:type="dxa"/>
          </w:tcPr>
          <w:p w14:paraId="5C63C8C4" w14:textId="3E583BA1" w:rsidR="008E38E8" w:rsidRPr="000A7E5C" w:rsidRDefault="008E38E8" w:rsidP="008E38E8">
            <w:pPr>
              <w:keepNext/>
              <w:jc w:val="center"/>
              <w:rPr>
                <w:sz w:val="20"/>
                <w:lang w:val="en-GB"/>
              </w:rPr>
            </w:pPr>
            <w:r w:rsidRPr="000A7E5C">
              <w:rPr>
                <w:sz w:val="20"/>
                <w:lang w:val="en-GB"/>
              </w:rPr>
              <w:fldChar w:fldCharType="begin">
                <w:ffData>
                  <w:name w:val="Check1"/>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Yes  </w:t>
            </w:r>
            <w:r w:rsidRPr="000A7E5C">
              <w:rPr>
                <w:sz w:val="20"/>
                <w:lang w:val="en-GB"/>
              </w:rPr>
              <w:fldChar w:fldCharType="begin">
                <w:ffData>
                  <w:name w:val="Check2"/>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No </w:t>
            </w:r>
          </w:p>
        </w:tc>
        <w:tc>
          <w:tcPr>
            <w:tcW w:w="1817" w:type="dxa"/>
            <w:shd w:val="clear" w:color="auto" w:fill="auto"/>
          </w:tcPr>
          <w:p w14:paraId="18B77208" w14:textId="46699AC8" w:rsidR="008E38E8" w:rsidRPr="000A7E5C" w:rsidRDefault="008E38E8" w:rsidP="008E38E8">
            <w:pPr>
              <w:keepNext/>
              <w:jc w:val="center"/>
              <w:rPr>
                <w:sz w:val="20"/>
                <w:lang w:val="en-GB"/>
              </w:rPr>
            </w:pPr>
            <w:r w:rsidRPr="000A7E5C">
              <w:rPr>
                <w:sz w:val="20"/>
                <w:lang w:val="en-GB"/>
              </w:rPr>
              <w:fldChar w:fldCharType="begin">
                <w:ffData>
                  <w:name w:val="Check1"/>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Yes  </w:t>
            </w:r>
            <w:r w:rsidRPr="000A7E5C">
              <w:rPr>
                <w:sz w:val="20"/>
                <w:lang w:val="en-GB"/>
              </w:rPr>
              <w:fldChar w:fldCharType="begin">
                <w:ffData>
                  <w:name w:val="Check2"/>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No </w:t>
            </w:r>
          </w:p>
        </w:tc>
        <w:tc>
          <w:tcPr>
            <w:tcW w:w="1619" w:type="dxa"/>
            <w:shd w:val="clear" w:color="auto" w:fill="auto"/>
          </w:tcPr>
          <w:p w14:paraId="509E5EB1" w14:textId="0491A311" w:rsidR="008E38E8" w:rsidRPr="000A7E5C" w:rsidRDefault="003102D7" w:rsidP="00AF6DF5">
            <w:pPr>
              <w:keepNext/>
              <w:rPr>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r>
      <w:tr w:rsidR="00A06641" w:rsidRPr="000A7E5C" w14:paraId="533ECE97" w14:textId="77777777" w:rsidTr="00CC3091">
        <w:tc>
          <w:tcPr>
            <w:tcW w:w="1440" w:type="dxa"/>
            <w:shd w:val="clear" w:color="auto" w:fill="auto"/>
          </w:tcPr>
          <w:p w14:paraId="53E93A15" w14:textId="74E04041" w:rsidR="00A06641" w:rsidRPr="000A7E5C" w:rsidRDefault="003102D7" w:rsidP="008F30EF">
            <w:pPr>
              <w:keepNext/>
              <w:rPr>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c>
          <w:tcPr>
            <w:tcW w:w="1336" w:type="dxa"/>
            <w:shd w:val="clear" w:color="auto" w:fill="auto"/>
          </w:tcPr>
          <w:p w14:paraId="356623E7" w14:textId="215324E3" w:rsidR="00A06641" w:rsidRPr="000A7E5C" w:rsidRDefault="003102D7" w:rsidP="00AF6DF5">
            <w:pPr>
              <w:keepNext/>
              <w:rPr>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c>
          <w:tcPr>
            <w:tcW w:w="1729" w:type="dxa"/>
          </w:tcPr>
          <w:p w14:paraId="2A7C1A74" w14:textId="77777777" w:rsidR="00A06641" w:rsidRPr="000A7E5C" w:rsidRDefault="00A06641" w:rsidP="008F30EF">
            <w:pPr>
              <w:keepNext/>
              <w:jc w:val="center"/>
              <w:rPr>
                <w:sz w:val="20"/>
                <w:lang w:val="en-GB"/>
              </w:rPr>
            </w:pPr>
            <w:r w:rsidRPr="000A7E5C">
              <w:rPr>
                <w:sz w:val="20"/>
                <w:lang w:val="en-GB"/>
              </w:rPr>
              <w:fldChar w:fldCharType="begin">
                <w:ffData>
                  <w:name w:val="Check1"/>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Yes  </w:t>
            </w:r>
            <w:r w:rsidRPr="000A7E5C">
              <w:rPr>
                <w:sz w:val="20"/>
                <w:lang w:val="en-GB"/>
              </w:rPr>
              <w:fldChar w:fldCharType="begin">
                <w:ffData>
                  <w:name w:val="Check2"/>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No </w:t>
            </w:r>
          </w:p>
        </w:tc>
        <w:tc>
          <w:tcPr>
            <w:tcW w:w="1817" w:type="dxa"/>
            <w:shd w:val="clear" w:color="auto" w:fill="auto"/>
          </w:tcPr>
          <w:p w14:paraId="760F9D31" w14:textId="77777777" w:rsidR="00A06641" w:rsidRPr="000A7E5C" w:rsidRDefault="00A06641" w:rsidP="008F30EF">
            <w:pPr>
              <w:keepNext/>
              <w:jc w:val="center"/>
              <w:rPr>
                <w:sz w:val="20"/>
                <w:lang w:val="en-GB"/>
              </w:rPr>
            </w:pPr>
            <w:r w:rsidRPr="000A7E5C">
              <w:rPr>
                <w:sz w:val="20"/>
                <w:lang w:val="en-GB"/>
              </w:rPr>
              <w:fldChar w:fldCharType="begin">
                <w:ffData>
                  <w:name w:val="Check1"/>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Yes  </w:t>
            </w:r>
            <w:r w:rsidRPr="000A7E5C">
              <w:rPr>
                <w:sz w:val="20"/>
                <w:lang w:val="en-GB"/>
              </w:rPr>
              <w:fldChar w:fldCharType="begin">
                <w:ffData>
                  <w:name w:val="Check2"/>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No </w:t>
            </w:r>
          </w:p>
        </w:tc>
        <w:tc>
          <w:tcPr>
            <w:tcW w:w="1619" w:type="dxa"/>
            <w:shd w:val="clear" w:color="auto" w:fill="auto"/>
          </w:tcPr>
          <w:p w14:paraId="500E64D3" w14:textId="5E4895EF" w:rsidR="00A06641" w:rsidRPr="000A7E5C" w:rsidRDefault="003102D7" w:rsidP="00AF6DF5">
            <w:pPr>
              <w:keepNext/>
              <w:rPr>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r>
      <w:tr w:rsidR="00A06641" w:rsidRPr="000A7E5C" w14:paraId="5BFDDF51" w14:textId="77777777" w:rsidTr="00CC3091">
        <w:tc>
          <w:tcPr>
            <w:tcW w:w="1440" w:type="dxa"/>
            <w:shd w:val="clear" w:color="auto" w:fill="auto"/>
          </w:tcPr>
          <w:p w14:paraId="2D2104F0" w14:textId="161C962D" w:rsidR="008E38E8" w:rsidRPr="000A7E5C" w:rsidRDefault="003102D7" w:rsidP="008E38E8">
            <w:pPr>
              <w:keepNext/>
              <w:rPr>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c>
          <w:tcPr>
            <w:tcW w:w="1336" w:type="dxa"/>
            <w:shd w:val="clear" w:color="auto" w:fill="auto"/>
          </w:tcPr>
          <w:p w14:paraId="66C7343E" w14:textId="7B5E8B85" w:rsidR="008E38E8" w:rsidRPr="000A7E5C" w:rsidRDefault="003102D7" w:rsidP="00AF6DF5">
            <w:pPr>
              <w:keepNext/>
              <w:rPr>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c>
          <w:tcPr>
            <w:tcW w:w="1729" w:type="dxa"/>
          </w:tcPr>
          <w:p w14:paraId="630C8727" w14:textId="59F4541F" w:rsidR="008E38E8" w:rsidRPr="000A7E5C" w:rsidRDefault="008E38E8" w:rsidP="008E38E8">
            <w:pPr>
              <w:keepNext/>
              <w:jc w:val="center"/>
              <w:rPr>
                <w:sz w:val="20"/>
                <w:lang w:val="en-GB"/>
              </w:rPr>
            </w:pPr>
            <w:r w:rsidRPr="000A7E5C">
              <w:rPr>
                <w:sz w:val="20"/>
                <w:lang w:val="en-GB"/>
              </w:rPr>
              <w:fldChar w:fldCharType="begin">
                <w:ffData>
                  <w:name w:val="Check1"/>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Yes  </w:t>
            </w:r>
            <w:r w:rsidRPr="000A7E5C">
              <w:rPr>
                <w:sz w:val="20"/>
                <w:lang w:val="en-GB"/>
              </w:rPr>
              <w:fldChar w:fldCharType="begin">
                <w:ffData>
                  <w:name w:val="Check2"/>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No </w:t>
            </w:r>
          </w:p>
        </w:tc>
        <w:tc>
          <w:tcPr>
            <w:tcW w:w="1817" w:type="dxa"/>
            <w:shd w:val="clear" w:color="auto" w:fill="auto"/>
          </w:tcPr>
          <w:p w14:paraId="032C0C30" w14:textId="3A4E25CA" w:rsidR="008E38E8" w:rsidRPr="000A7E5C" w:rsidRDefault="008E38E8" w:rsidP="008E38E8">
            <w:pPr>
              <w:keepNext/>
              <w:jc w:val="center"/>
              <w:rPr>
                <w:sz w:val="20"/>
                <w:lang w:val="en-GB"/>
              </w:rPr>
            </w:pPr>
            <w:r w:rsidRPr="000A7E5C">
              <w:rPr>
                <w:sz w:val="20"/>
                <w:lang w:val="en-GB"/>
              </w:rPr>
              <w:fldChar w:fldCharType="begin">
                <w:ffData>
                  <w:name w:val="Check1"/>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Yes  </w:t>
            </w:r>
            <w:r w:rsidRPr="000A7E5C">
              <w:rPr>
                <w:sz w:val="20"/>
                <w:lang w:val="en-GB"/>
              </w:rPr>
              <w:fldChar w:fldCharType="begin">
                <w:ffData>
                  <w:name w:val="Check2"/>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No </w:t>
            </w:r>
          </w:p>
        </w:tc>
        <w:tc>
          <w:tcPr>
            <w:tcW w:w="1619" w:type="dxa"/>
            <w:shd w:val="clear" w:color="auto" w:fill="auto"/>
          </w:tcPr>
          <w:p w14:paraId="4BDC42DC" w14:textId="16D92CE2" w:rsidR="008E38E8" w:rsidRPr="000A7E5C" w:rsidRDefault="003102D7" w:rsidP="00AF6DF5">
            <w:pPr>
              <w:keepNext/>
              <w:rPr>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r>
      <w:tr w:rsidR="00A06641" w:rsidRPr="000A7E5C" w14:paraId="29B9BB93" w14:textId="77777777" w:rsidTr="00CC3091">
        <w:tc>
          <w:tcPr>
            <w:tcW w:w="1440" w:type="dxa"/>
            <w:tcBorders>
              <w:top w:val="single" w:sz="4" w:space="0" w:color="auto"/>
              <w:left w:val="single" w:sz="4" w:space="0" w:color="auto"/>
              <w:bottom w:val="single" w:sz="4" w:space="0" w:color="auto"/>
              <w:right w:val="single" w:sz="4" w:space="0" w:color="auto"/>
            </w:tcBorders>
            <w:shd w:val="clear" w:color="auto" w:fill="auto"/>
          </w:tcPr>
          <w:p w14:paraId="03497963" w14:textId="23464EC5" w:rsidR="00A06641" w:rsidRPr="000A7E5C" w:rsidRDefault="003102D7" w:rsidP="008F30EF">
            <w:pPr>
              <w:keepNext/>
              <w:rPr>
                <w:rFonts w:asciiTheme="majorBidi" w:hAnsiTheme="majorBidi" w:cstheme="majorBidi"/>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4C28256" w14:textId="4DBBAA53" w:rsidR="00A06641" w:rsidRPr="000A7E5C" w:rsidRDefault="003102D7" w:rsidP="00AF6DF5">
            <w:pPr>
              <w:keepNext/>
              <w:rPr>
                <w:rFonts w:asciiTheme="majorBidi" w:hAnsiTheme="majorBidi" w:cstheme="majorBidi"/>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c>
          <w:tcPr>
            <w:tcW w:w="1729" w:type="dxa"/>
            <w:tcBorders>
              <w:top w:val="single" w:sz="4" w:space="0" w:color="auto"/>
              <w:left w:val="single" w:sz="4" w:space="0" w:color="auto"/>
              <w:bottom w:val="single" w:sz="4" w:space="0" w:color="auto"/>
              <w:right w:val="single" w:sz="4" w:space="0" w:color="auto"/>
            </w:tcBorders>
          </w:tcPr>
          <w:p w14:paraId="250F0001" w14:textId="77777777" w:rsidR="00A06641" w:rsidRPr="000A7E5C" w:rsidRDefault="00A06641" w:rsidP="008F30EF">
            <w:pPr>
              <w:keepNext/>
              <w:jc w:val="center"/>
              <w:rPr>
                <w:sz w:val="20"/>
                <w:lang w:val="en-GB"/>
              </w:rPr>
            </w:pPr>
            <w:r w:rsidRPr="000A7E5C">
              <w:rPr>
                <w:sz w:val="20"/>
                <w:lang w:val="en-GB"/>
              </w:rPr>
              <w:fldChar w:fldCharType="begin">
                <w:ffData>
                  <w:name w:val="Check1"/>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Yes  </w:t>
            </w:r>
            <w:r w:rsidRPr="000A7E5C">
              <w:rPr>
                <w:sz w:val="20"/>
                <w:lang w:val="en-GB"/>
              </w:rPr>
              <w:fldChar w:fldCharType="begin">
                <w:ffData>
                  <w:name w:val="Check2"/>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No </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B7FD9EA" w14:textId="77777777" w:rsidR="00A06641" w:rsidRPr="000A7E5C" w:rsidRDefault="00A06641" w:rsidP="008F30EF">
            <w:pPr>
              <w:keepNext/>
              <w:jc w:val="center"/>
              <w:rPr>
                <w:sz w:val="20"/>
                <w:lang w:val="en-GB"/>
              </w:rPr>
            </w:pPr>
            <w:r w:rsidRPr="000A7E5C">
              <w:rPr>
                <w:sz w:val="20"/>
                <w:lang w:val="en-GB"/>
              </w:rPr>
              <w:fldChar w:fldCharType="begin">
                <w:ffData>
                  <w:name w:val="Check1"/>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Yes  </w:t>
            </w:r>
            <w:r w:rsidRPr="000A7E5C">
              <w:rPr>
                <w:sz w:val="20"/>
                <w:lang w:val="en-GB"/>
              </w:rPr>
              <w:fldChar w:fldCharType="begin">
                <w:ffData>
                  <w:name w:val="Check2"/>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No </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D7BEA7" w14:textId="00201A98" w:rsidR="00A06641" w:rsidRPr="000A7E5C" w:rsidRDefault="003102D7" w:rsidP="00AF6DF5">
            <w:pPr>
              <w:keepNext/>
              <w:rPr>
                <w:rFonts w:asciiTheme="majorBidi" w:hAnsiTheme="majorBidi" w:cstheme="majorBidi"/>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r>
      <w:tr w:rsidR="00A06641" w:rsidRPr="000A7E5C" w14:paraId="79988171" w14:textId="77777777" w:rsidTr="00CC3091">
        <w:tc>
          <w:tcPr>
            <w:tcW w:w="1440" w:type="dxa"/>
            <w:tcBorders>
              <w:top w:val="single" w:sz="4" w:space="0" w:color="auto"/>
              <w:left w:val="single" w:sz="4" w:space="0" w:color="auto"/>
              <w:bottom w:val="single" w:sz="4" w:space="0" w:color="auto"/>
              <w:right w:val="single" w:sz="4" w:space="0" w:color="auto"/>
            </w:tcBorders>
            <w:shd w:val="clear" w:color="auto" w:fill="auto"/>
          </w:tcPr>
          <w:p w14:paraId="19AD4041" w14:textId="04C930F0" w:rsidR="00A06641" w:rsidRPr="000A7E5C" w:rsidRDefault="003102D7" w:rsidP="008F30EF">
            <w:pPr>
              <w:keepNext/>
              <w:rPr>
                <w:rFonts w:asciiTheme="majorBidi" w:hAnsiTheme="majorBidi" w:cstheme="majorBidi"/>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686BAD5" w14:textId="6554215A" w:rsidR="00A06641" w:rsidRPr="000A7E5C" w:rsidRDefault="003102D7" w:rsidP="00AF6DF5">
            <w:pPr>
              <w:keepNext/>
              <w:rPr>
                <w:rFonts w:asciiTheme="majorBidi" w:hAnsiTheme="majorBidi" w:cstheme="majorBidi"/>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c>
          <w:tcPr>
            <w:tcW w:w="1729" w:type="dxa"/>
            <w:tcBorders>
              <w:top w:val="single" w:sz="4" w:space="0" w:color="auto"/>
              <w:left w:val="single" w:sz="4" w:space="0" w:color="auto"/>
              <w:bottom w:val="single" w:sz="4" w:space="0" w:color="auto"/>
              <w:right w:val="single" w:sz="4" w:space="0" w:color="auto"/>
            </w:tcBorders>
          </w:tcPr>
          <w:p w14:paraId="19BA4038" w14:textId="77777777" w:rsidR="00A06641" w:rsidRPr="000A7E5C" w:rsidRDefault="00A06641" w:rsidP="008F30EF">
            <w:pPr>
              <w:keepNext/>
              <w:jc w:val="center"/>
              <w:rPr>
                <w:sz w:val="20"/>
                <w:lang w:val="en-GB"/>
              </w:rPr>
            </w:pPr>
            <w:r w:rsidRPr="000A7E5C">
              <w:rPr>
                <w:sz w:val="20"/>
                <w:lang w:val="en-GB"/>
              </w:rPr>
              <w:fldChar w:fldCharType="begin">
                <w:ffData>
                  <w:name w:val="Check1"/>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Yes  </w:t>
            </w:r>
            <w:r w:rsidRPr="000A7E5C">
              <w:rPr>
                <w:sz w:val="20"/>
                <w:lang w:val="en-GB"/>
              </w:rPr>
              <w:fldChar w:fldCharType="begin">
                <w:ffData>
                  <w:name w:val="Check2"/>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No </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193E58B9" w14:textId="77777777" w:rsidR="00A06641" w:rsidRPr="000A7E5C" w:rsidRDefault="00A06641" w:rsidP="008F30EF">
            <w:pPr>
              <w:keepNext/>
              <w:jc w:val="center"/>
              <w:rPr>
                <w:sz w:val="20"/>
                <w:lang w:val="en-GB"/>
              </w:rPr>
            </w:pPr>
            <w:r w:rsidRPr="000A7E5C">
              <w:rPr>
                <w:sz w:val="20"/>
                <w:lang w:val="en-GB"/>
              </w:rPr>
              <w:fldChar w:fldCharType="begin">
                <w:ffData>
                  <w:name w:val="Check1"/>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Yes  </w:t>
            </w:r>
            <w:r w:rsidRPr="000A7E5C">
              <w:rPr>
                <w:sz w:val="20"/>
                <w:lang w:val="en-GB"/>
              </w:rPr>
              <w:fldChar w:fldCharType="begin">
                <w:ffData>
                  <w:name w:val="Check2"/>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No </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7DE636A" w14:textId="426C3DC0" w:rsidR="00A06641" w:rsidRPr="000A7E5C" w:rsidRDefault="003102D7" w:rsidP="00AF6DF5">
            <w:pPr>
              <w:keepNext/>
              <w:rPr>
                <w:rFonts w:asciiTheme="majorBidi" w:hAnsiTheme="majorBidi" w:cstheme="majorBidi"/>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r>
      <w:tr w:rsidR="00A06641" w:rsidRPr="000A7E5C" w14:paraId="00F62241" w14:textId="77777777" w:rsidTr="00CC3091">
        <w:tc>
          <w:tcPr>
            <w:tcW w:w="1440" w:type="dxa"/>
            <w:tcBorders>
              <w:top w:val="single" w:sz="4" w:space="0" w:color="auto"/>
              <w:left w:val="single" w:sz="4" w:space="0" w:color="auto"/>
              <w:bottom w:val="single" w:sz="4" w:space="0" w:color="auto"/>
              <w:right w:val="single" w:sz="4" w:space="0" w:color="auto"/>
            </w:tcBorders>
            <w:shd w:val="clear" w:color="auto" w:fill="auto"/>
          </w:tcPr>
          <w:p w14:paraId="6C189D4B" w14:textId="2739CC55" w:rsidR="00A06641" w:rsidRPr="000A7E5C" w:rsidRDefault="003102D7" w:rsidP="008F30EF">
            <w:pPr>
              <w:keepNext/>
              <w:rPr>
                <w:rFonts w:asciiTheme="majorBidi" w:hAnsiTheme="majorBidi" w:cstheme="majorBidi"/>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7573D9C" w14:textId="6E8D5FA3" w:rsidR="00A06641" w:rsidRPr="000A7E5C" w:rsidRDefault="003102D7" w:rsidP="00AF6DF5">
            <w:pPr>
              <w:keepNext/>
              <w:rPr>
                <w:rFonts w:asciiTheme="majorBidi" w:hAnsiTheme="majorBidi" w:cstheme="majorBidi"/>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c>
          <w:tcPr>
            <w:tcW w:w="1729" w:type="dxa"/>
            <w:tcBorders>
              <w:top w:val="single" w:sz="4" w:space="0" w:color="auto"/>
              <w:left w:val="single" w:sz="4" w:space="0" w:color="auto"/>
              <w:bottom w:val="single" w:sz="4" w:space="0" w:color="auto"/>
              <w:right w:val="single" w:sz="4" w:space="0" w:color="auto"/>
            </w:tcBorders>
          </w:tcPr>
          <w:p w14:paraId="38E34AC9" w14:textId="77777777" w:rsidR="00A06641" w:rsidRPr="000A7E5C" w:rsidRDefault="00A06641" w:rsidP="008F30EF">
            <w:pPr>
              <w:keepNext/>
              <w:jc w:val="center"/>
              <w:rPr>
                <w:sz w:val="20"/>
                <w:lang w:val="en-GB"/>
              </w:rPr>
            </w:pPr>
            <w:r w:rsidRPr="000A7E5C">
              <w:rPr>
                <w:sz w:val="20"/>
                <w:lang w:val="en-GB"/>
              </w:rPr>
              <w:fldChar w:fldCharType="begin">
                <w:ffData>
                  <w:name w:val="Check1"/>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Yes  </w:t>
            </w:r>
            <w:r w:rsidRPr="000A7E5C">
              <w:rPr>
                <w:sz w:val="20"/>
                <w:lang w:val="en-GB"/>
              </w:rPr>
              <w:fldChar w:fldCharType="begin">
                <w:ffData>
                  <w:name w:val="Check2"/>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No </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02B8D4F1" w14:textId="77777777" w:rsidR="00A06641" w:rsidRPr="000A7E5C" w:rsidRDefault="00A06641" w:rsidP="008F30EF">
            <w:pPr>
              <w:keepNext/>
              <w:jc w:val="center"/>
              <w:rPr>
                <w:sz w:val="20"/>
                <w:lang w:val="en-GB"/>
              </w:rPr>
            </w:pPr>
            <w:r w:rsidRPr="000A7E5C">
              <w:rPr>
                <w:sz w:val="20"/>
                <w:lang w:val="en-GB"/>
              </w:rPr>
              <w:fldChar w:fldCharType="begin">
                <w:ffData>
                  <w:name w:val="Check1"/>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Yes  </w:t>
            </w:r>
            <w:r w:rsidRPr="000A7E5C">
              <w:rPr>
                <w:sz w:val="20"/>
                <w:lang w:val="en-GB"/>
              </w:rPr>
              <w:fldChar w:fldCharType="begin">
                <w:ffData>
                  <w:name w:val="Check2"/>
                  <w:enabled/>
                  <w:calcOnExit w:val="0"/>
                  <w:checkBox>
                    <w:sizeAuto/>
                    <w:default w:val="0"/>
                  </w:checkBox>
                </w:ffData>
              </w:fldChar>
            </w:r>
            <w:r w:rsidRPr="000A7E5C">
              <w:rPr>
                <w:sz w:val="20"/>
                <w:lang w:val="en-GB"/>
              </w:rPr>
              <w:instrText xml:space="preserve"> FORMCHECKBOX </w:instrText>
            </w:r>
            <w:r w:rsidR="00A84206">
              <w:rPr>
                <w:sz w:val="20"/>
                <w:lang w:val="en-GB"/>
              </w:rPr>
            </w:r>
            <w:r w:rsidR="00A84206">
              <w:rPr>
                <w:sz w:val="20"/>
                <w:lang w:val="en-GB"/>
              </w:rPr>
              <w:fldChar w:fldCharType="separate"/>
            </w:r>
            <w:r w:rsidRPr="000A7E5C">
              <w:rPr>
                <w:sz w:val="20"/>
                <w:lang w:val="en-GB"/>
              </w:rPr>
              <w:fldChar w:fldCharType="end"/>
            </w:r>
            <w:r w:rsidRPr="000A7E5C">
              <w:rPr>
                <w:sz w:val="20"/>
                <w:lang w:val="en-GB"/>
              </w:rPr>
              <w:t xml:space="preserve"> No </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7CDE5D0" w14:textId="4EDC16BE" w:rsidR="00A06641" w:rsidRPr="000A7E5C" w:rsidRDefault="003102D7" w:rsidP="00AF6DF5">
            <w:pPr>
              <w:keepNext/>
              <w:rPr>
                <w:rFonts w:asciiTheme="majorBidi" w:hAnsiTheme="majorBidi" w:cstheme="majorBidi"/>
                <w:sz w:val="20"/>
                <w:lang w:val="en-GB"/>
              </w:rPr>
            </w:pP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tc>
      </w:tr>
      <w:tr w:rsidR="00324E31" w:rsidRPr="000A7E5C" w14:paraId="4C2D04B9" w14:textId="77777777" w:rsidTr="008F30EF">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60E1A969" w14:textId="2A58ADCE" w:rsidR="00324E31" w:rsidRPr="000A7E5C" w:rsidRDefault="00324E31" w:rsidP="00324E31">
            <w:pPr>
              <w:jc w:val="both"/>
              <w:rPr>
                <w:noProof/>
                <w:sz w:val="18"/>
                <w:szCs w:val="16"/>
                <w:lang w:val="en-GB"/>
              </w:rPr>
            </w:pPr>
            <w:r w:rsidRPr="000A7E5C">
              <w:rPr>
                <w:sz w:val="18"/>
                <w:szCs w:val="16"/>
                <w:lang w:val="en-GB"/>
              </w:rPr>
              <w:t xml:space="preserve">*Consider making </w:t>
            </w:r>
            <w:r w:rsidRPr="000A7E5C">
              <w:rPr>
                <w:noProof/>
                <w:sz w:val="18"/>
                <w:szCs w:val="16"/>
                <w:lang w:val="en-GB"/>
              </w:rPr>
              <w:t xml:space="preserve">use of the </w:t>
            </w:r>
            <w:r w:rsidRPr="000A7E5C">
              <w:rPr>
                <w:i/>
                <w:iCs/>
                <w:noProof/>
                <w:sz w:val="18"/>
                <w:szCs w:val="16"/>
                <w:lang w:val="en-GB"/>
              </w:rPr>
              <w:t xml:space="preserve">template for the notification of hazardous activities in accordance with </w:t>
            </w:r>
            <w:r w:rsidR="00412EEE" w:rsidRPr="000A7E5C">
              <w:rPr>
                <w:i/>
                <w:iCs/>
                <w:noProof/>
                <w:sz w:val="18"/>
                <w:szCs w:val="16"/>
                <w:lang w:val="en-GB"/>
              </w:rPr>
              <w:t>A</w:t>
            </w:r>
            <w:r w:rsidRPr="000A7E5C">
              <w:rPr>
                <w:i/>
                <w:iCs/>
                <w:noProof/>
                <w:sz w:val="18"/>
                <w:szCs w:val="16"/>
                <w:lang w:val="en-GB"/>
              </w:rPr>
              <w:t xml:space="preserve">rticle 4 of and </w:t>
            </w:r>
            <w:r w:rsidR="00412EEE" w:rsidRPr="000A7E5C">
              <w:rPr>
                <w:i/>
                <w:iCs/>
                <w:noProof/>
                <w:sz w:val="18"/>
                <w:szCs w:val="16"/>
                <w:lang w:val="en-GB"/>
              </w:rPr>
              <w:t>A</w:t>
            </w:r>
            <w:r w:rsidRPr="000A7E5C">
              <w:rPr>
                <w:i/>
                <w:iCs/>
                <w:noProof/>
                <w:sz w:val="18"/>
                <w:szCs w:val="16"/>
                <w:lang w:val="en-GB"/>
              </w:rPr>
              <w:t>nnex III to the UNECE Convention on the Transboundary Effects of Industrial Accidents</w:t>
            </w:r>
            <w:r w:rsidRPr="000A7E5C">
              <w:rPr>
                <w:noProof/>
                <w:sz w:val="18"/>
                <w:szCs w:val="16"/>
                <w:lang w:val="en-GB"/>
              </w:rPr>
              <w:t>, provided in Annex</w:t>
            </w:r>
            <w:r w:rsidR="00DE74DB" w:rsidRPr="000A7E5C">
              <w:rPr>
                <w:noProof/>
                <w:sz w:val="18"/>
                <w:szCs w:val="16"/>
                <w:lang w:val="en-GB"/>
              </w:rPr>
              <w:t xml:space="preserve"> </w:t>
            </w:r>
            <w:r w:rsidR="00752A76" w:rsidRPr="000A7E5C">
              <w:rPr>
                <w:noProof/>
                <w:sz w:val="18"/>
                <w:szCs w:val="16"/>
                <w:lang w:val="en-GB"/>
              </w:rPr>
              <w:t>1</w:t>
            </w:r>
            <w:r w:rsidRPr="000A7E5C">
              <w:rPr>
                <w:noProof/>
                <w:sz w:val="18"/>
                <w:szCs w:val="16"/>
                <w:lang w:val="en-GB"/>
              </w:rPr>
              <w:t xml:space="preserve"> to this report, to notify potentially affected countries of your hazardous activities and sharing this information on a voluntary basis along with this report.</w:t>
            </w:r>
          </w:p>
        </w:tc>
      </w:tr>
    </w:tbl>
    <w:p w14:paraId="1D6D8997" w14:textId="77777777" w:rsidR="00835EE4" w:rsidRPr="000A7E5C" w:rsidRDefault="00835EE4" w:rsidP="00213524">
      <w:pPr>
        <w:ind w:left="1080"/>
        <w:jc w:val="both"/>
        <w:rPr>
          <w:b/>
          <w:bCs/>
          <w:noProof/>
          <w:lang w:val="en-GB"/>
        </w:rPr>
      </w:pPr>
    </w:p>
    <w:p w14:paraId="6C336EF6" w14:textId="3DE5D73B" w:rsidR="0005750A" w:rsidRPr="000A7E5C" w:rsidRDefault="00835EE4" w:rsidP="00CC3091">
      <w:pPr>
        <w:ind w:left="1440" w:hanging="360"/>
        <w:jc w:val="both"/>
        <w:rPr>
          <w:lang w:val="en-GB"/>
        </w:rPr>
      </w:pPr>
      <w:r w:rsidRPr="000A7E5C">
        <w:rPr>
          <w:noProof/>
          <w:lang w:val="en-GB"/>
        </w:rPr>
        <w:t xml:space="preserve">f) </w:t>
      </w:r>
      <w:r w:rsidRPr="000A7E5C">
        <w:rPr>
          <w:noProof/>
          <w:lang w:val="en-GB"/>
        </w:rPr>
        <w:tab/>
      </w:r>
      <w:r w:rsidR="0092539F" w:rsidRPr="000A7E5C">
        <w:rPr>
          <w:noProof/>
          <w:lang w:val="en-GB"/>
        </w:rPr>
        <w:t>Were all</w:t>
      </w:r>
      <w:r w:rsidR="00C11E20" w:rsidRPr="000A7E5C">
        <w:rPr>
          <w:noProof/>
          <w:lang w:val="en-GB"/>
        </w:rPr>
        <w:t xml:space="preserve"> </w:t>
      </w:r>
      <w:r w:rsidR="00BD721D" w:rsidRPr="000A7E5C">
        <w:rPr>
          <w:noProof/>
          <w:lang w:val="en-GB"/>
        </w:rPr>
        <w:t xml:space="preserve">the </w:t>
      </w:r>
      <w:r w:rsidR="00C11E20" w:rsidRPr="000A7E5C">
        <w:rPr>
          <w:lang w:val="en-GB"/>
        </w:rPr>
        <w:t xml:space="preserve">Parties/countries notified </w:t>
      </w:r>
      <w:r w:rsidR="00BD721D" w:rsidRPr="000A7E5C">
        <w:rPr>
          <w:lang w:val="en-GB"/>
        </w:rPr>
        <w:t>that</w:t>
      </w:r>
      <w:r w:rsidR="00C11E20" w:rsidRPr="000A7E5C">
        <w:rPr>
          <w:lang w:val="en-GB"/>
        </w:rPr>
        <w:t xml:space="preserve"> could be affected </w:t>
      </w:r>
      <w:r w:rsidR="005D4CF6" w:rsidRPr="000A7E5C">
        <w:rPr>
          <w:lang w:val="en-GB"/>
        </w:rPr>
        <w:t xml:space="preserve">by </w:t>
      </w:r>
      <w:r w:rsidR="00C11E20" w:rsidRPr="000A7E5C">
        <w:rPr>
          <w:lang w:val="en-GB"/>
        </w:rPr>
        <w:t>hazardous activities</w:t>
      </w:r>
      <w:r w:rsidR="000D0B62" w:rsidRPr="000A7E5C">
        <w:rPr>
          <w:lang w:val="en-GB"/>
        </w:rPr>
        <w:t xml:space="preserve"> within your country’s jurisdiction</w:t>
      </w:r>
      <w:r w:rsidR="005D4CF6" w:rsidRPr="000A7E5C">
        <w:rPr>
          <w:lang w:val="en-GB"/>
        </w:rPr>
        <w:t>?</w:t>
      </w:r>
    </w:p>
    <w:p w14:paraId="4B14E54E" w14:textId="77777777" w:rsidR="00835EE4" w:rsidRPr="000A7E5C" w:rsidRDefault="00835EE4" w:rsidP="00CC3091">
      <w:pPr>
        <w:keepNext/>
        <w:spacing w:before="120"/>
        <w:ind w:left="1080" w:firstLine="36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Yes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No </w:t>
      </w:r>
    </w:p>
    <w:p w14:paraId="5641830B" w14:textId="67DDF2B5" w:rsidR="00706B3E" w:rsidRPr="000A7E5C" w:rsidRDefault="005D4CF6" w:rsidP="00CC3091">
      <w:pPr>
        <w:keepNext/>
        <w:spacing w:before="120"/>
        <w:ind w:left="1440"/>
        <w:rPr>
          <w:rFonts w:cstheme="minorHAnsi"/>
          <w:sz w:val="20"/>
          <w:szCs w:val="18"/>
          <w:lang w:val="en-GB"/>
        </w:rPr>
      </w:pPr>
      <w:r w:rsidRPr="000A7E5C">
        <w:rPr>
          <w:lang w:val="en-GB"/>
        </w:rPr>
        <w:t>If no, pl</w:t>
      </w:r>
      <w:r w:rsidR="009B384E" w:rsidRPr="000A7E5C">
        <w:rPr>
          <w:lang w:val="en-GB"/>
        </w:rPr>
        <w:t>ea</w:t>
      </w:r>
      <w:r w:rsidRPr="000A7E5C">
        <w:rPr>
          <w:lang w:val="en-GB"/>
        </w:rPr>
        <w:t>s</w:t>
      </w:r>
      <w:r w:rsidR="009B384E" w:rsidRPr="000A7E5C">
        <w:rPr>
          <w:lang w:val="en-GB"/>
        </w:rPr>
        <w:t>e</w:t>
      </w:r>
      <w:r w:rsidRPr="000A7E5C">
        <w:rPr>
          <w:lang w:val="en-GB"/>
        </w:rPr>
        <w:t xml:space="preserve"> explain which </w:t>
      </w:r>
      <w:r w:rsidR="007B182B" w:rsidRPr="000A7E5C">
        <w:rPr>
          <w:lang w:val="en-GB"/>
        </w:rPr>
        <w:t xml:space="preserve">country or countries were not notified of </w:t>
      </w:r>
      <w:r w:rsidR="00835EE4" w:rsidRPr="000A7E5C">
        <w:rPr>
          <w:lang w:val="en-GB"/>
        </w:rPr>
        <w:t>hazardous activities</w:t>
      </w:r>
      <w:r w:rsidRPr="000A7E5C">
        <w:rPr>
          <w:lang w:val="en-GB"/>
        </w:rPr>
        <w:t xml:space="preserve"> and why</w:t>
      </w:r>
      <w:r w:rsidR="00706B3E" w:rsidRPr="000A7E5C">
        <w:rPr>
          <w:lang w:val="en-GB"/>
        </w:rPr>
        <w:t xml:space="preserve">. </w:t>
      </w:r>
      <w:r w:rsidR="00706B3E" w:rsidRPr="000A7E5C">
        <w:rPr>
          <w:rFonts w:cstheme="minorHAnsi"/>
          <w:sz w:val="20"/>
          <w:szCs w:val="18"/>
          <w:lang w:val="en-GB"/>
        </w:rPr>
        <w:fldChar w:fldCharType="begin">
          <w:ffData>
            <w:name w:val=""/>
            <w:enabled/>
            <w:calcOnExit w:val="0"/>
            <w:textInput>
              <w:maxLength w:val="2500"/>
              <w:format w:val="FIRST CAPITAL"/>
            </w:textInput>
          </w:ffData>
        </w:fldChar>
      </w:r>
      <w:r w:rsidR="00706B3E" w:rsidRPr="000A7E5C">
        <w:rPr>
          <w:rFonts w:cstheme="minorHAnsi"/>
          <w:sz w:val="20"/>
          <w:szCs w:val="18"/>
          <w:lang w:val="en-GB"/>
        </w:rPr>
        <w:instrText xml:space="preserve"> FORMTEXT </w:instrText>
      </w:r>
      <w:r w:rsidR="00706B3E" w:rsidRPr="000A7E5C">
        <w:rPr>
          <w:rFonts w:cstheme="minorHAnsi"/>
          <w:sz w:val="20"/>
          <w:szCs w:val="18"/>
          <w:lang w:val="en-GB"/>
        </w:rPr>
      </w:r>
      <w:r w:rsidR="00706B3E" w:rsidRPr="000A7E5C">
        <w:rPr>
          <w:rFonts w:cstheme="minorHAnsi"/>
          <w:sz w:val="20"/>
          <w:szCs w:val="18"/>
          <w:lang w:val="en-GB"/>
        </w:rPr>
        <w:fldChar w:fldCharType="separate"/>
      </w:r>
      <w:r w:rsidR="00706B3E" w:rsidRPr="000A7E5C">
        <w:rPr>
          <w:noProof/>
          <w:lang w:val="en-GB"/>
        </w:rPr>
        <w:t> </w:t>
      </w:r>
      <w:r w:rsidR="00706B3E" w:rsidRPr="000A7E5C">
        <w:rPr>
          <w:noProof/>
          <w:lang w:val="en-GB"/>
        </w:rPr>
        <w:t> </w:t>
      </w:r>
      <w:r w:rsidR="00706B3E" w:rsidRPr="000A7E5C">
        <w:rPr>
          <w:noProof/>
          <w:lang w:val="en-GB"/>
        </w:rPr>
        <w:t> </w:t>
      </w:r>
      <w:r w:rsidR="00706B3E" w:rsidRPr="000A7E5C">
        <w:rPr>
          <w:noProof/>
          <w:lang w:val="en-GB"/>
        </w:rPr>
        <w:t> </w:t>
      </w:r>
      <w:r w:rsidR="00706B3E" w:rsidRPr="000A7E5C">
        <w:rPr>
          <w:noProof/>
          <w:lang w:val="en-GB"/>
        </w:rPr>
        <w:t> </w:t>
      </w:r>
      <w:r w:rsidR="00706B3E" w:rsidRPr="000A7E5C">
        <w:rPr>
          <w:rFonts w:cstheme="minorHAnsi"/>
          <w:sz w:val="20"/>
          <w:szCs w:val="18"/>
          <w:lang w:val="en-GB"/>
        </w:rPr>
        <w:fldChar w:fldCharType="end"/>
      </w:r>
    </w:p>
    <w:p w14:paraId="2A4D1710" w14:textId="77777777" w:rsidR="00706B3E" w:rsidRPr="000A7E5C" w:rsidRDefault="00706B3E" w:rsidP="00CC3091">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*A response of 250 to 300 words is recommended. This box is limited to 2,500 characters (approximately 300 to 600 words).</w:t>
      </w:r>
    </w:p>
    <w:p w14:paraId="0BD762E9" w14:textId="77777777" w:rsidR="0092539F" w:rsidRPr="000A7E5C" w:rsidRDefault="0092539F" w:rsidP="00CC3091">
      <w:pPr>
        <w:jc w:val="both"/>
        <w:rPr>
          <w:noProof/>
          <w:lang w:val="en-GB"/>
        </w:rPr>
      </w:pPr>
    </w:p>
    <w:p w14:paraId="6B3BE2F0" w14:textId="64C8175A" w:rsidR="00167D65" w:rsidRPr="000A7E5C" w:rsidRDefault="00A05E7A" w:rsidP="0005750A">
      <w:pPr>
        <w:pStyle w:val="ListParagraph"/>
        <w:numPr>
          <w:ilvl w:val="0"/>
          <w:numId w:val="9"/>
        </w:numPr>
        <w:spacing w:after="120"/>
        <w:jc w:val="both"/>
        <w:rPr>
          <w:b/>
          <w:bCs/>
          <w:lang w:val="en-GB"/>
        </w:rPr>
      </w:pPr>
      <w:r w:rsidRPr="000A7E5C">
        <w:rPr>
          <w:b/>
          <w:bCs/>
          <w:lang w:val="en-GB"/>
        </w:rPr>
        <w:t>Please complete the below table w</w:t>
      </w:r>
      <w:r w:rsidR="000D50B8" w:rsidRPr="000A7E5C">
        <w:rPr>
          <w:b/>
          <w:bCs/>
          <w:lang w:val="en-GB"/>
        </w:rPr>
        <w:t>ith regard</w:t>
      </w:r>
      <w:r w:rsidRPr="000A7E5C">
        <w:rPr>
          <w:b/>
          <w:bCs/>
          <w:lang w:val="en-GB"/>
        </w:rPr>
        <w:t xml:space="preserve"> to</w:t>
      </w:r>
      <w:r w:rsidR="00A079FB" w:rsidRPr="000A7E5C">
        <w:rPr>
          <w:b/>
          <w:bCs/>
          <w:lang w:val="en-GB"/>
        </w:rPr>
        <w:t xml:space="preserve"> </w:t>
      </w:r>
      <w:r w:rsidR="00B9144D" w:rsidRPr="000A7E5C">
        <w:rPr>
          <w:b/>
          <w:bCs/>
          <w:lang w:val="en-GB"/>
        </w:rPr>
        <w:t>your country’s</w:t>
      </w:r>
      <w:r w:rsidR="00A079FB" w:rsidRPr="000A7E5C">
        <w:rPr>
          <w:b/>
          <w:bCs/>
          <w:lang w:val="en-GB"/>
        </w:rPr>
        <w:t xml:space="preserve"> process of</w:t>
      </w:r>
      <w:r w:rsidR="000D50B8" w:rsidRPr="000A7E5C">
        <w:rPr>
          <w:b/>
          <w:bCs/>
          <w:lang w:val="en-GB"/>
        </w:rPr>
        <w:t xml:space="preserve"> </w:t>
      </w:r>
      <w:r w:rsidR="00167D65" w:rsidRPr="000A7E5C">
        <w:rPr>
          <w:b/>
          <w:bCs/>
          <w:lang w:val="en-GB"/>
        </w:rPr>
        <w:t>notifying neighbouring</w:t>
      </w:r>
      <w:r w:rsidR="00A36488" w:rsidRPr="000A7E5C">
        <w:rPr>
          <w:b/>
          <w:bCs/>
          <w:lang w:val="en-GB"/>
        </w:rPr>
        <w:t>/riparian</w:t>
      </w:r>
      <w:r w:rsidR="00167D65" w:rsidRPr="000A7E5C">
        <w:rPr>
          <w:b/>
          <w:bCs/>
          <w:lang w:val="en-GB"/>
        </w:rPr>
        <w:t xml:space="preserve"> countries:</w:t>
      </w:r>
    </w:p>
    <w:p w14:paraId="5844F216" w14:textId="5439C47C" w:rsidR="0005750A" w:rsidRPr="000A7E5C" w:rsidRDefault="0005750A" w:rsidP="0005750A">
      <w:pPr>
        <w:pStyle w:val="ListParagraph"/>
        <w:spacing w:after="120"/>
        <w:ind w:left="1080"/>
        <w:jc w:val="both"/>
        <w:rPr>
          <w:b/>
          <w:bCs/>
          <w:sz w:val="10"/>
          <w:szCs w:val="10"/>
          <w:lang w:val="en-GB"/>
        </w:rPr>
      </w:pPr>
    </w:p>
    <w:tbl>
      <w:tblPr>
        <w:tblStyle w:val="TableGrid"/>
        <w:tblW w:w="0" w:type="auto"/>
        <w:tblInd w:w="1075" w:type="dxa"/>
        <w:tblCellMar>
          <w:top w:w="29" w:type="dxa"/>
          <w:bottom w:w="29" w:type="dxa"/>
        </w:tblCellMar>
        <w:tblLook w:val="04A0" w:firstRow="1" w:lastRow="0" w:firstColumn="1" w:lastColumn="0" w:noHBand="0" w:noVBand="1"/>
      </w:tblPr>
      <w:tblGrid>
        <w:gridCol w:w="3150"/>
        <w:gridCol w:w="4791"/>
      </w:tblGrid>
      <w:tr w:rsidR="004664E1" w:rsidRPr="000A7E5C" w14:paraId="511E51B4" w14:textId="77777777" w:rsidTr="005E6851">
        <w:tc>
          <w:tcPr>
            <w:tcW w:w="3150" w:type="dxa"/>
          </w:tcPr>
          <w:p w14:paraId="392D6520" w14:textId="0E0B7AC9" w:rsidR="00D97F24" w:rsidRPr="000A7E5C" w:rsidRDefault="00D97F24" w:rsidP="009526A8">
            <w:pPr>
              <w:pStyle w:val="ListParagraph"/>
              <w:numPr>
                <w:ilvl w:val="0"/>
                <w:numId w:val="19"/>
              </w:numPr>
              <w:ind w:left="258" w:hanging="270"/>
              <w:rPr>
                <w:rFonts w:asciiTheme="minorHAnsi" w:hAnsiTheme="minorHAnsi" w:cstheme="minorHAnsi"/>
                <w:lang w:val="en-GB"/>
              </w:rPr>
            </w:pPr>
            <w:r w:rsidRPr="000A7E5C">
              <w:rPr>
                <w:rFonts w:asciiTheme="minorHAnsi" w:hAnsiTheme="minorHAnsi" w:cstheme="minorHAnsi"/>
                <w:lang w:val="en-GB"/>
              </w:rPr>
              <w:t xml:space="preserve">Shortly describe the </w:t>
            </w:r>
            <w:r w:rsidRPr="000A7E5C">
              <w:rPr>
                <w:rFonts w:asciiTheme="minorHAnsi" w:hAnsiTheme="minorHAnsi" w:cstheme="minorHAnsi"/>
                <w:lang w:val="en-GB"/>
              </w:rPr>
              <w:lastRenderedPageBreak/>
              <w:t>mechanism/arrangements that you</w:t>
            </w:r>
            <w:r w:rsidR="00A36488" w:rsidRPr="000A7E5C">
              <w:rPr>
                <w:rFonts w:asciiTheme="minorHAnsi" w:hAnsiTheme="minorHAnsi" w:cstheme="minorHAnsi"/>
                <w:lang w:val="en-GB"/>
              </w:rPr>
              <w:t>r country</w:t>
            </w:r>
            <w:r w:rsidRPr="000A7E5C">
              <w:rPr>
                <w:rFonts w:asciiTheme="minorHAnsi" w:hAnsiTheme="minorHAnsi" w:cstheme="minorHAnsi"/>
                <w:lang w:val="en-GB"/>
              </w:rPr>
              <w:t xml:space="preserve"> ha</w:t>
            </w:r>
            <w:r w:rsidR="00A36488" w:rsidRPr="000A7E5C">
              <w:rPr>
                <w:rFonts w:asciiTheme="minorHAnsi" w:hAnsiTheme="minorHAnsi" w:cstheme="minorHAnsi"/>
                <w:lang w:val="en-GB"/>
              </w:rPr>
              <w:t>s</w:t>
            </w:r>
            <w:r w:rsidRPr="000A7E5C">
              <w:rPr>
                <w:rFonts w:asciiTheme="minorHAnsi" w:hAnsiTheme="minorHAnsi" w:cstheme="minorHAnsi"/>
                <w:lang w:val="en-GB"/>
              </w:rPr>
              <w:t xml:space="preserve"> been using for </w:t>
            </w:r>
            <w:r w:rsidR="00A36488" w:rsidRPr="000A7E5C">
              <w:rPr>
                <w:rFonts w:asciiTheme="minorHAnsi" w:hAnsiTheme="minorHAnsi" w:cstheme="minorHAnsi"/>
                <w:lang w:val="en-GB"/>
              </w:rPr>
              <w:t>notifying</w:t>
            </w:r>
            <w:r w:rsidRPr="000A7E5C">
              <w:rPr>
                <w:rFonts w:asciiTheme="minorHAnsi" w:hAnsiTheme="minorHAnsi" w:cstheme="minorHAnsi"/>
                <w:lang w:val="en-GB"/>
              </w:rPr>
              <w:t xml:space="preserve"> neighbouring</w:t>
            </w:r>
            <w:r w:rsidR="00A36488" w:rsidRPr="000A7E5C">
              <w:rPr>
                <w:rFonts w:asciiTheme="minorHAnsi" w:hAnsiTheme="minorHAnsi" w:cstheme="minorHAnsi"/>
                <w:lang w:val="en-GB"/>
              </w:rPr>
              <w:t>/riparian</w:t>
            </w:r>
            <w:r w:rsidRPr="000A7E5C">
              <w:rPr>
                <w:rFonts w:asciiTheme="minorHAnsi" w:hAnsiTheme="minorHAnsi" w:cstheme="minorHAnsi"/>
                <w:lang w:val="en-GB"/>
              </w:rPr>
              <w:t xml:space="preserve"> countries:</w:t>
            </w:r>
          </w:p>
        </w:tc>
        <w:tc>
          <w:tcPr>
            <w:tcW w:w="4791" w:type="dxa"/>
          </w:tcPr>
          <w:p w14:paraId="7C83DA0E" w14:textId="77777777" w:rsidR="00DB5D24" w:rsidRPr="000A7E5C" w:rsidRDefault="00DB5D24" w:rsidP="00DB5D24">
            <w:pPr>
              <w:widowControl/>
              <w:spacing w:before="40" w:line="259" w:lineRule="auto"/>
              <w:rPr>
                <w:rFonts w:asciiTheme="majorBidi" w:hAnsiTheme="majorBidi" w:cstheme="majorBidi"/>
                <w:color w:val="0070C0"/>
                <w:szCs w:val="18"/>
                <w:lang w:val="en-GB"/>
              </w:rPr>
            </w:pPr>
            <w:r w:rsidRPr="000A7E5C">
              <w:rPr>
                <w:rFonts w:cstheme="minorHAnsi"/>
                <w:szCs w:val="18"/>
                <w:lang w:val="en-GB"/>
              </w:rPr>
              <w:lastRenderedPageBreak/>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p w14:paraId="1D8D4F0C" w14:textId="19052808" w:rsidR="00D97F24" w:rsidRPr="000A7E5C" w:rsidRDefault="00275977" w:rsidP="00DB5D24">
            <w:pPr>
              <w:rPr>
                <w:rFonts w:asciiTheme="minorHAnsi" w:hAnsiTheme="minorHAnsi" w:cstheme="minorHAnsi"/>
                <w:lang w:val="en-GB"/>
              </w:rPr>
            </w:pPr>
            <w:r w:rsidRPr="000A7E5C">
              <w:rPr>
                <w:rFonts w:asciiTheme="minorHAnsi" w:hAnsiTheme="minorHAnsi" w:cstheme="minorHAnsi"/>
                <w:i/>
                <w:iCs/>
                <w:color w:val="404040" w:themeColor="text1" w:themeTint="BF"/>
                <w:sz w:val="16"/>
                <w:szCs w:val="14"/>
                <w:lang w:val="en-GB"/>
              </w:rPr>
              <w:lastRenderedPageBreak/>
              <w:t>*This box is limited to 2,500 characters.</w:t>
            </w:r>
          </w:p>
        </w:tc>
      </w:tr>
      <w:tr w:rsidR="004664E1" w:rsidRPr="000A7E5C" w14:paraId="3A8E5DDD" w14:textId="77777777" w:rsidTr="005E6851">
        <w:tc>
          <w:tcPr>
            <w:tcW w:w="3150" w:type="dxa"/>
          </w:tcPr>
          <w:p w14:paraId="13315823" w14:textId="06B39048" w:rsidR="0022012A" w:rsidRPr="000A7E5C" w:rsidRDefault="00D97F24" w:rsidP="00251D54">
            <w:pPr>
              <w:pStyle w:val="ListParagraph"/>
              <w:numPr>
                <w:ilvl w:val="0"/>
                <w:numId w:val="19"/>
              </w:numPr>
              <w:ind w:left="258" w:hanging="270"/>
              <w:rPr>
                <w:rFonts w:asciiTheme="minorHAnsi" w:hAnsiTheme="minorHAnsi" w:cstheme="minorHAnsi"/>
                <w:lang w:val="en-GB"/>
              </w:rPr>
            </w:pPr>
            <w:r w:rsidRPr="000A7E5C">
              <w:rPr>
                <w:rFonts w:asciiTheme="minorHAnsi" w:hAnsiTheme="minorHAnsi" w:cstheme="minorHAnsi"/>
                <w:lang w:val="en-GB"/>
              </w:rPr>
              <w:lastRenderedPageBreak/>
              <w:t xml:space="preserve">Identify the progress stage of </w:t>
            </w:r>
            <w:r w:rsidR="004664E1" w:rsidRPr="000A7E5C">
              <w:rPr>
                <w:rFonts w:asciiTheme="minorHAnsi" w:hAnsiTheme="minorHAnsi" w:cstheme="minorHAnsi"/>
                <w:lang w:val="en-GB"/>
              </w:rPr>
              <w:t>your country’s</w:t>
            </w:r>
            <w:r w:rsidR="00FA230E" w:rsidRPr="000A7E5C">
              <w:rPr>
                <w:rFonts w:asciiTheme="minorHAnsi" w:hAnsiTheme="minorHAnsi" w:cstheme="minorHAnsi"/>
                <w:lang w:val="en-GB"/>
              </w:rPr>
              <w:t xml:space="preserve"> notification </w:t>
            </w:r>
            <w:r w:rsidRPr="000A7E5C">
              <w:rPr>
                <w:rFonts w:asciiTheme="minorHAnsi" w:hAnsiTheme="minorHAnsi" w:cstheme="minorHAnsi"/>
                <w:lang w:val="en-GB"/>
              </w:rPr>
              <w:t>mechanism</w:t>
            </w:r>
            <w:r w:rsidR="004664E1" w:rsidRPr="000A7E5C">
              <w:rPr>
                <w:rFonts w:asciiTheme="minorHAnsi" w:hAnsiTheme="minorHAnsi" w:cstheme="minorHAnsi"/>
                <w:lang w:val="en-GB"/>
              </w:rPr>
              <w:t>/arrangements</w:t>
            </w:r>
            <w:r w:rsidRPr="000A7E5C">
              <w:rPr>
                <w:rFonts w:asciiTheme="minorHAnsi" w:hAnsiTheme="minorHAnsi" w:cstheme="minorHAnsi"/>
                <w:lang w:val="en-GB"/>
              </w:rPr>
              <w:t xml:space="preserve"> </w:t>
            </w:r>
            <w:r w:rsidR="0022012A" w:rsidRPr="007E1386">
              <w:rPr>
                <w:rFonts w:asciiTheme="minorHAnsi" w:hAnsiTheme="minorHAnsi" w:cstheme="minorHAnsi"/>
                <w:i/>
                <w:iCs/>
                <w:sz w:val="18"/>
                <w:szCs w:val="18"/>
                <w:lang w:val="en-GB"/>
              </w:rPr>
              <w:t>(</w:t>
            </w:r>
            <w:r w:rsidR="0022012A" w:rsidRPr="00D82DF4">
              <w:rPr>
                <w:rFonts w:asciiTheme="minorHAnsi" w:hAnsiTheme="minorHAnsi" w:cstheme="minorHAnsi"/>
                <w:i/>
                <w:iCs/>
                <w:sz w:val="18"/>
                <w:szCs w:val="18"/>
                <w:lang w:val="en-GB"/>
              </w:rPr>
              <w:t>refer to the Benchmarks for the implementation of the Convention on the Transboundary Effects of Industrial Accidents document (</w:t>
            </w:r>
            <w:hyperlink r:id="rId25" w:history="1">
              <w:r w:rsidR="0022012A" w:rsidRPr="00D82DF4">
                <w:rPr>
                  <w:rFonts w:asciiTheme="minorHAnsi" w:hAnsiTheme="minorHAnsi" w:cstheme="minorHAnsi"/>
                  <w:i/>
                  <w:iCs/>
                  <w:color w:val="0000FF"/>
                  <w:sz w:val="18"/>
                  <w:szCs w:val="18"/>
                  <w:u w:val="single"/>
                  <w:lang w:val="en-GB"/>
                </w:rPr>
                <w:t>ECE/CP.TEIA/2010/6</w:t>
              </w:r>
            </w:hyperlink>
            <w:r w:rsidR="001C2919" w:rsidRPr="00D82DF4">
              <w:rPr>
                <w:rFonts w:asciiTheme="minorHAnsi" w:hAnsiTheme="minorHAnsi" w:cstheme="minorHAnsi"/>
                <w:i/>
                <w:iCs/>
                <w:sz w:val="18"/>
                <w:szCs w:val="18"/>
                <w:lang w:val="en-GB"/>
              </w:rPr>
              <w:t xml:space="preserve">, </w:t>
            </w:r>
            <w:r w:rsidR="00F507A9" w:rsidRPr="00D82DF4">
              <w:rPr>
                <w:rFonts w:asciiTheme="minorHAnsi" w:hAnsiTheme="minorHAnsi" w:cstheme="minorHAnsi"/>
                <w:i/>
                <w:iCs/>
                <w:sz w:val="18"/>
                <w:szCs w:val="18"/>
                <w:lang w:val="en-GB"/>
              </w:rPr>
              <w:t>Annex III</w:t>
            </w:r>
            <w:r w:rsidR="001C2919" w:rsidRPr="00D82DF4">
              <w:rPr>
                <w:rFonts w:asciiTheme="minorHAnsi" w:hAnsiTheme="minorHAnsi" w:cstheme="minorHAnsi"/>
                <w:i/>
                <w:iCs/>
                <w:sz w:val="18"/>
                <w:szCs w:val="18"/>
                <w:lang w:val="en-GB"/>
              </w:rPr>
              <w:t>)</w:t>
            </w:r>
            <w:r w:rsidR="0022012A" w:rsidRPr="00D82DF4">
              <w:rPr>
                <w:rFonts w:asciiTheme="minorHAnsi" w:hAnsiTheme="minorHAnsi" w:cstheme="minorHAnsi"/>
                <w:i/>
                <w:iCs/>
                <w:sz w:val="18"/>
                <w:szCs w:val="18"/>
                <w:lang w:val="en-GB"/>
              </w:rPr>
              <w:t xml:space="preserve"> and in particular the </w:t>
            </w:r>
            <w:hyperlink r:id="rId26" w:history="1">
              <w:r w:rsidR="0022012A" w:rsidRPr="00D82DF4">
                <w:rPr>
                  <w:rFonts w:asciiTheme="minorHAnsi" w:hAnsiTheme="minorHAnsi" w:cstheme="minorHAnsi"/>
                  <w:i/>
                  <w:iCs/>
                  <w:color w:val="0000FF"/>
                  <w:sz w:val="18"/>
                  <w:szCs w:val="18"/>
                  <w:u w:val="single"/>
                  <w:lang w:val="en-GB"/>
                </w:rPr>
                <w:t>User-friendly version of the Benchmarks in the implementation of the Convention</w:t>
              </w:r>
            </w:hyperlink>
            <w:r w:rsidR="0022012A" w:rsidRPr="00D82DF4">
              <w:rPr>
                <w:rFonts w:asciiTheme="minorHAnsi" w:hAnsiTheme="minorHAnsi" w:cstheme="minorHAnsi"/>
                <w:i/>
                <w:iCs/>
                <w:sz w:val="18"/>
                <w:szCs w:val="18"/>
                <w:lang w:val="en-GB"/>
              </w:rPr>
              <w:t>, Working Area 2</w:t>
            </w:r>
            <w:r w:rsidR="0022012A" w:rsidRPr="007E1386">
              <w:rPr>
                <w:rFonts w:asciiTheme="minorHAnsi" w:hAnsiTheme="minorHAnsi" w:cstheme="minorHAnsi"/>
                <w:i/>
                <w:iCs/>
                <w:sz w:val="18"/>
                <w:szCs w:val="18"/>
                <w:lang w:val="en-GB"/>
              </w:rPr>
              <w:t>)</w:t>
            </w:r>
            <w:r w:rsidR="00251D54" w:rsidRPr="000A7E5C">
              <w:rPr>
                <w:rFonts w:asciiTheme="minorHAnsi" w:hAnsiTheme="minorHAnsi" w:cstheme="minorHAnsi"/>
                <w:lang w:val="en-GB"/>
              </w:rPr>
              <w:t>:</w:t>
            </w:r>
          </w:p>
        </w:tc>
        <w:tc>
          <w:tcPr>
            <w:tcW w:w="4791" w:type="dxa"/>
          </w:tcPr>
          <w:p w14:paraId="670EDFD9" w14:textId="77777777" w:rsidR="00D97F24" w:rsidRPr="000A7E5C" w:rsidRDefault="00D97F24" w:rsidP="008F30EF">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1 – little awareness among competent authorities of the need to introduce the indicator or of the requirements for setting it up</w:t>
            </w:r>
          </w:p>
          <w:p w14:paraId="40AE7D52" w14:textId="77777777" w:rsidR="00D97F24" w:rsidRPr="000A7E5C" w:rsidRDefault="00D97F24" w:rsidP="008F30EF">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2 – initial discussions at the national level or among authorities, experts and operators are leading to the introduction of the indicator</w:t>
            </w:r>
          </w:p>
          <w:p w14:paraId="010A8570" w14:textId="77777777" w:rsidR="00D97F24" w:rsidRPr="000A7E5C" w:rsidRDefault="00D97F24" w:rsidP="008F30EF">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3 – a decision has been taken at the level of policymakers to introduce or update the indicator. Relevant stakeholders are identified</w:t>
            </w:r>
          </w:p>
          <w:p w14:paraId="0BADDA94" w14:textId="77777777" w:rsidR="00D97F24" w:rsidRPr="000A7E5C" w:rsidRDefault="00D97F24" w:rsidP="008F30EF">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4 – intensive and detailed discussions take place among stakeholders on the content of legislation and specific procedures</w:t>
            </w:r>
          </w:p>
          <w:p w14:paraId="27A71EC9" w14:textId="77777777" w:rsidR="00D97F24" w:rsidRPr="000A7E5C" w:rsidRDefault="00D97F24" w:rsidP="008F30EF">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5 – the indicator has been adopted and covers all the minimum elements, but it is only partly operational in practice (due to the lack of resources)</w:t>
            </w:r>
          </w:p>
          <w:p w14:paraId="5154BAC8" w14:textId="77777777" w:rsidR="00D97F24" w:rsidRPr="000A7E5C" w:rsidRDefault="00D97F24" w:rsidP="008F30EF">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6 – the indicator is fully operational and implemented by the competent authorities, the operators or both</w:t>
            </w:r>
          </w:p>
        </w:tc>
      </w:tr>
      <w:tr w:rsidR="004664E1" w:rsidRPr="000A7E5C" w14:paraId="5566E515" w14:textId="77777777" w:rsidTr="005E6851">
        <w:tc>
          <w:tcPr>
            <w:tcW w:w="3150" w:type="dxa"/>
          </w:tcPr>
          <w:p w14:paraId="02B3C94C" w14:textId="31C7FC19" w:rsidR="00D97F24" w:rsidRPr="000A7E5C" w:rsidRDefault="002A00E0" w:rsidP="009526A8">
            <w:pPr>
              <w:pStyle w:val="ListParagraph"/>
              <w:numPr>
                <w:ilvl w:val="0"/>
                <w:numId w:val="19"/>
              </w:numPr>
              <w:ind w:left="258" w:hanging="270"/>
              <w:rPr>
                <w:rFonts w:asciiTheme="minorHAnsi" w:hAnsiTheme="minorHAnsi" w:cstheme="minorHAnsi"/>
                <w:lang w:val="en-GB"/>
              </w:rPr>
            </w:pPr>
            <w:r w:rsidRPr="000A7E5C">
              <w:rPr>
                <w:rFonts w:asciiTheme="minorHAnsi" w:hAnsiTheme="minorHAnsi" w:cstheme="minorHAnsi"/>
                <w:color w:val="000000" w:themeColor="text1"/>
                <w:lang w:val="en-GB"/>
              </w:rPr>
              <w:t>I</w:t>
            </w:r>
            <w:r w:rsidR="00D97F24" w:rsidRPr="000A7E5C">
              <w:rPr>
                <w:rFonts w:asciiTheme="minorHAnsi" w:hAnsiTheme="minorHAnsi" w:cstheme="minorHAnsi"/>
                <w:color w:val="000000" w:themeColor="text1"/>
                <w:lang w:val="en-GB"/>
              </w:rPr>
              <w:t>f you indicated progress stage</w:t>
            </w:r>
            <w:r w:rsidRPr="000A7E5C">
              <w:rPr>
                <w:rFonts w:asciiTheme="minorHAnsi" w:hAnsiTheme="minorHAnsi" w:cstheme="minorHAnsi"/>
                <w:color w:val="000000" w:themeColor="text1"/>
                <w:lang w:val="en-GB"/>
              </w:rPr>
              <w:t>s</w:t>
            </w:r>
            <w:r w:rsidR="00D97F24" w:rsidRPr="000A7E5C">
              <w:rPr>
                <w:rFonts w:asciiTheme="minorHAnsi" w:hAnsiTheme="minorHAnsi" w:cstheme="minorHAnsi"/>
                <w:color w:val="000000" w:themeColor="text1"/>
                <w:lang w:val="en-GB"/>
              </w:rPr>
              <w:t xml:space="preserve"> 1</w:t>
            </w:r>
            <w:r w:rsidRPr="000A7E5C">
              <w:rPr>
                <w:rFonts w:asciiTheme="minorHAnsi" w:hAnsiTheme="minorHAnsi" w:cstheme="minorHAnsi"/>
                <w:color w:val="000000" w:themeColor="text1"/>
                <w:lang w:val="en-GB"/>
              </w:rPr>
              <w:t xml:space="preserve"> to </w:t>
            </w:r>
            <w:r w:rsidR="00D97F24" w:rsidRPr="000A7E5C">
              <w:rPr>
                <w:rFonts w:asciiTheme="minorHAnsi" w:hAnsiTheme="minorHAnsi" w:cstheme="minorHAnsi"/>
                <w:color w:val="000000" w:themeColor="text1"/>
                <w:lang w:val="en-GB"/>
              </w:rPr>
              <w:t>5, please describe if have you</w:t>
            </w:r>
            <w:r w:rsidRPr="000A7E5C">
              <w:rPr>
                <w:rFonts w:asciiTheme="minorHAnsi" w:hAnsiTheme="minorHAnsi" w:cstheme="minorHAnsi"/>
                <w:color w:val="000000" w:themeColor="text1"/>
                <w:lang w:val="en-GB"/>
              </w:rPr>
              <w:t>r country is</w:t>
            </w:r>
            <w:r w:rsidR="00D97F24" w:rsidRPr="000A7E5C">
              <w:rPr>
                <w:rFonts w:asciiTheme="minorHAnsi" w:hAnsiTheme="minorHAnsi" w:cstheme="minorHAnsi"/>
                <w:color w:val="000000" w:themeColor="text1"/>
                <w:lang w:val="en-GB"/>
              </w:rPr>
              <w:t xml:space="preserve"> undertak</w:t>
            </w:r>
            <w:r w:rsidRPr="000A7E5C">
              <w:rPr>
                <w:rFonts w:asciiTheme="minorHAnsi" w:hAnsiTheme="minorHAnsi" w:cstheme="minorHAnsi"/>
                <w:color w:val="000000" w:themeColor="text1"/>
                <w:lang w:val="en-GB"/>
              </w:rPr>
              <w:t>i</w:t>
            </w:r>
            <w:r w:rsidR="00D97F24" w:rsidRPr="000A7E5C">
              <w:rPr>
                <w:rFonts w:asciiTheme="minorHAnsi" w:hAnsiTheme="minorHAnsi" w:cstheme="minorHAnsi"/>
                <w:color w:val="000000" w:themeColor="text1"/>
                <w:lang w:val="en-GB"/>
              </w:rPr>
              <w:t>n</w:t>
            </w:r>
            <w:r w:rsidRPr="000A7E5C">
              <w:rPr>
                <w:rFonts w:asciiTheme="minorHAnsi" w:hAnsiTheme="minorHAnsi" w:cstheme="minorHAnsi"/>
                <w:color w:val="000000" w:themeColor="text1"/>
                <w:lang w:val="en-GB"/>
              </w:rPr>
              <w:t>g</w:t>
            </w:r>
            <w:r w:rsidR="00D97F24" w:rsidRPr="000A7E5C">
              <w:rPr>
                <w:rFonts w:asciiTheme="minorHAnsi" w:hAnsiTheme="minorHAnsi" w:cstheme="minorHAnsi"/>
                <w:color w:val="000000" w:themeColor="text1"/>
                <w:lang w:val="en-GB"/>
              </w:rPr>
              <w:t xml:space="preserve"> any activities to improve this activity or </w:t>
            </w:r>
            <w:r w:rsidRPr="000A7E5C">
              <w:rPr>
                <w:rFonts w:asciiTheme="minorHAnsi" w:hAnsiTheme="minorHAnsi" w:cstheme="minorHAnsi"/>
                <w:color w:val="000000" w:themeColor="text1"/>
                <w:lang w:val="en-GB"/>
              </w:rPr>
              <w:t>whether</w:t>
            </w:r>
            <w:r w:rsidR="00D97F24" w:rsidRPr="000A7E5C">
              <w:rPr>
                <w:rFonts w:asciiTheme="minorHAnsi" w:hAnsiTheme="minorHAnsi" w:cstheme="minorHAnsi"/>
                <w:color w:val="000000" w:themeColor="text1"/>
                <w:lang w:val="en-GB"/>
              </w:rPr>
              <w:t xml:space="preserve"> such actions being planned?</w:t>
            </w:r>
          </w:p>
        </w:tc>
        <w:tc>
          <w:tcPr>
            <w:tcW w:w="4791" w:type="dxa"/>
          </w:tcPr>
          <w:p w14:paraId="4B702F0C" w14:textId="77777777" w:rsidR="00DB5D24" w:rsidRPr="000A7E5C" w:rsidRDefault="00DB5D24" w:rsidP="00DB5D24">
            <w:pPr>
              <w:widowControl/>
              <w:spacing w:before="40" w:line="259" w:lineRule="auto"/>
              <w:rPr>
                <w:rFonts w:asciiTheme="majorBidi" w:hAnsiTheme="majorBidi" w:cstheme="majorBidi"/>
                <w:color w:val="0070C0"/>
                <w:szCs w:val="18"/>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p w14:paraId="463E0C33" w14:textId="49EA34B1" w:rsidR="00D97F24" w:rsidRPr="000A7E5C" w:rsidRDefault="00DB5D24" w:rsidP="00DB5D24">
            <w:pPr>
              <w:jc w:val="both"/>
              <w:rPr>
                <w:rFonts w:asciiTheme="minorHAnsi" w:hAnsiTheme="minorHAnsi" w:cstheme="minorHAnsi"/>
                <w:lang w:val="en-GB"/>
              </w:rPr>
            </w:pPr>
            <w:r w:rsidRPr="000A7E5C">
              <w:rPr>
                <w:rFonts w:asciiTheme="minorHAnsi" w:hAnsiTheme="minorHAnsi" w:cstheme="minorHAnsi"/>
                <w:i/>
                <w:iCs/>
                <w:color w:val="404040" w:themeColor="text1" w:themeTint="BF"/>
                <w:sz w:val="16"/>
                <w:szCs w:val="14"/>
                <w:lang w:val="en-GB"/>
              </w:rPr>
              <w:t>*</w:t>
            </w:r>
            <w:r w:rsidR="00275977" w:rsidRPr="000A7E5C">
              <w:rPr>
                <w:rFonts w:asciiTheme="minorHAnsi" w:hAnsiTheme="minorHAnsi" w:cstheme="minorHAnsi"/>
                <w:i/>
                <w:iCs/>
                <w:color w:val="404040" w:themeColor="text1" w:themeTint="BF"/>
                <w:sz w:val="16"/>
                <w:szCs w:val="14"/>
                <w:lang w:val="en-GB"/>
              </w:rPr>
              <w:t>This box is limited to 2,500 characters.</w:t>
            </w:r>
          </w:p>
        </w:tc>
      </w:tr>
    </w:tbl>
    <w:p w14:paraId="4733A0B6" w14:textId="22A953E4" w:rsidR="00D97F24" w:rsidRPr="000A7E5C" w:rsidRDefault="00D97F24" w:rsidP="0005750A">
      <w:pPr>
        <w:pStyle w:val="ListParagraph"/>
        <w:spacing w:after="120"/>
        <w:ind w:left="1080"/>
        <w:jc w:val="both"/>
        <w:rPr>
          <w:b/>
          <w:bCs/>
          <w:sz w:val="10"/>
          <w:szCs w:val="10"/>
          <w:lang w:val="en-GB"/>
        </w:rPr>
      </w:pPr>
    </w:p>
    <w:p w14:paraId="55040946" w14:textId="16E4AC28" w:rsidR="00D97F24" w:rsidRPr="000A7E5C" w:rsidRDefault="00D97F24" w:rsidP="0005750A">
      <w:pPr>
        <w:pStyle w:val="ListParagraph"/>
        <w:spacing w:after="120"/>
        <w:ind w:left="1080"/>
        <w:jc w:val="both"/>
        <w:rPr>
          <w:b/>
          <w:bCs/>
          <w:sz w:val="10"/>
          <w:szCs w:val="10"/>
          <w:lang w:val="en-GB"/>
        </w:rPr>
      </w:pPr>
    </w:p>
    <w:p w14:paraId="5DAD3952" w14:textId="597CE0DE" w:rsidR="00D97F24" w:rsidRPr="000A7E5C" w:rsidRDefault="00D97F24" w:rsidP="0005750A">
      <w:pPr>
        <w:pStyle w:val="ListParagraph"/>
        <w:spacing w:after="120"/>
        <w:ind w:left="1080"/>
        <w:jc w:val="both"/>
        <w:rPr>
          <w:b/>
          <w:bCs/>
          <w:sz w:val="10"/>
          <w:szCs w:val="10"/>
          <w:lang w:val="en-GB"/>
        </w:rPr>
      </w:pPr>
    </w:p>
    <w:p w14:paraId="4F6361F7" w14:textId="1349693B" w:rsidR="00DD0172" w:rsidRPr="000A7E5C" w:rsidRDefault="00A05E7A" w:rsidP="00DD0172">
      <w:pPr>
        <w:keepNext/>
        <w:numPr>
          <w:ilvl w:val="0"/>
          <w:numId w:val="9"/>
        </w:numPr>
        <w:rPr>
          <w:b/>
          <w:bCs/>
          <w:lang w:val="en-GB"/>
        </w:rPr>
      </w:pPr>
      <w:r w:rsidRPr="000A7E5C">
        <w:rPr>
          <w:b/>
          <w:bCs/>
          <w:color w:val="000000"/>
          <w:szCs w:val="24"/>
          <w:lang w:val="en-GB"/>
        </w:rPr>
        <w:t>Please complete the below table w</w:t>
      </w:r>
      <w:r w:rsidR="002A00E0" w:rsidRPr="000A7E5C">
        <w:rPr>
          <w:b/>
          <w:bCs/>
          <w:color w:val="000000"/>
          <w:szCs w:val="24"/>
          <w:lang w:val="en-GB"/>
        </w:rPr>
        <w:t>ith</w:t>
      </w:r>
      <w:r w:rsidR="00DD0172" w:rsidRPr="000A7E5C">
        <w:rPr>
          <w:b/>
          <w:bCs/>
          <w:color w:val="000000"/>
          <w:szCs w:val="24"/>
          <w:lang w:val="en-GB"/>
        </w:rPr>
        <w:t xml:space="preserve"> regard to</w:t>
      </w:r>
      <w:r w:rsidR="00B9144D" w:rsidRPr="000A7E5C">
        <w:rPr>
          <w:b/>
          <w:bCs/>
          <w:color w:val="000000"/>
          <w:szCs w:val="24"/>
          <w:lang w:val="en-GB"/>
        </w:rPr>
        <w:t xml:space="preserve"> your country</w:t>
      </w:r>
      <w:r w:rsidR="00DD0172" w:rsidRPr="000A7E5C">
        <w:rPr>
          <w:b/>
          <w:bCs/>
          <w:color w:val="000000"/>
          <w:szCs w:val="24"/>
          <w:lang w:val="en-GB"/>
        </w:rPr>
        <w:t xml:space="preserve"> consult</w:t>
      </w:r>
      <w:r w:rsidR="002A00E0" w:rsidRPr="000A7E5C">
        <w:rPr>
          <w:b/>
          <w:bCs/>
          <w:color w:val="000000"/>
          <w:szCs w:val="24"/>
          <w:lang w:val="en-GB"/>
        </w:rPr>
        <w:t xml:space="preserve">ing </w:t>
      </w:r>
      <w:r w:rsidR="00DD0172" w:rsidRPr="000A7E5C">
        <w:rPr>
          <w:b/>
          <w:bCs/>
          <w:color w:val="000000"/>
          <w:szCs w:val="24"/>
          <w:lang w:val="en-GB"/>
        </w:rPr>
        <w:t>neighbouring</w:t>
      </w:r>
      <w:r w:rsidR="002A00E0" w:rsidRPr="000A7E5C">
        <w:rPr>
          <w:b/>
          <w:bCs/>
          <w:color w:val="000000"/>
          <w:szCs w:val="24"/>
          <w:lang w:val="en-GB"/>
        </w:rPr>
        <w:t>/riparian</w:t>
      </w:r>
      <w:r w:rsidR="00DD0172" w:rsidRPr="000A7E5C">
        <w:rPr>
          <w:b/>
          <w:bCs/>
          <w:color w:val="000000"/>
          <w:szCs w:val="24"/>
          <w:lang w:val="en-GB"/>
        </w:rPr>
        <w:t xml:space="preserve"> countries:</w:t>
      </w:r>
    </w:p>
    <w:p w14:paraId="26CB9BF0" w14:textId="6C2A0041" w:rsidR="00D97F24" w:rsidRPr="000A7E5C" w:rsidRDefault="00D97F24" w:rsidP="0005750A">
      <w:pPr>
        <w:pStyle w:val="ListParagraph"/>
        <w:spacing w:after="120"/>
        <w:ind w:left="1080"/>
        <w:jc w:val="both"/>
        <w:rPr>
          <w:b/>
          <w:bCs/>
          <w:sz w:val="10"/>
          <w:szCs w:val="10"/>
          <w:lang w:val="en-GB"/>
        </w:rPr>
      </w:pPr>
    </w:p>
    <w:tbl>
      <w:tblPr>
        <w:tblStyle w:val="TableGrid"/>
        <w:tblW w:w="0" w:type="auto"/>
        <w:tblInd w:w="1075" w:type="dxa"/>
        <w:tblCellMar>
          <w:top w:w="29" w:type="dxa"/>
          <w:bottom w:w="29" w:type="dxa"/>
        </w:tblCellMar>
        <w:tblLook w:val="04A0" w:firstRow="1" w:lastRow="0" w:firstColumn="1" w:lastColumn="0" w:noHBand="0" w:noVBand="1"/>
      </w:tblPr>
      <w:tblGrid>
        <w:gridCol w:w="3150"/>
        <w:gridCol w:w="4791"/>
      </w:tblGrid>
      <w:tr w:rsidR="004664E1" w:rsidRPr="000A7E5C" w14:paraId="71E9F532" w14:textId="77777777" w:rsidTr="005E6851">
        <w:tc>
          <w:tcPr>
            <w:tcW w:w="3150" w:type="dxa"/>
          </w:tcPr>
          <w:p w14:paraId="50D5238D" w14:textId="04B194F7" w:rsidR="00DD0172" w:rsidRPr="000A7E5C" w:rsidRDefault="00DD0172" w:rsidP="009526A8">
            <w:pPr>
              <w:pStyle w:val="ListParagraph"/>
              <w:numPr>
                <w:ilvl w:val="0"/>
                <w:numId w:val="21"/>
              </w:numPr>
              <w:ind w:left="258" w:hanging="258"/>
              <w:rPr>
                <w:rFonts w:asciiTheme="minorHAnsi" w:hAnsiTheme="minorHAnsi" w:cstheme="minorHAnsi"/>
                <w:lang w:val="en-GB"/>
              </w:rPr>
            </w:pPr>
            <w:r w:rsidRPr="000A7E5C">
              <w:rPr>
                <w:rFonts w:asciiTheme="minorHAnsi" w:hAnsiTheme="minorHAnsi" w:cstheme="minorHAnsi"/>
                <w:lang w:val="en-GB"/>
              </w:rPr>
              <w:t xml:space="preserve">Shortly </w:t>
            </w:r>
            <w:r w:rsidR="00A36488" w:rsidRPr="000A7E5C">
              <w:rPr>
                <w:rFonts w:asciiTheme="minorHAnsi" w:hAnsiTheme="minorHAnsi" w:cstheme="minorHAnsi"/>
                <w:lang w:val="en-GB"/>
              </w:rPr>
              <w:t>describe the mechanism/arrangements that you</w:t>
            </w:r>
            <w:r w:rsidR="004664E1" w:rsidRPr="000A7E5C">
              <w:rPr>
                <w:rFonts w:asciiTheme="minorHAnsi" w:hAnsiTheme="minorHAnsi" w:cstheme="minorHAnsi"/>
                <w:lang w:val="en-GB"/>
              </w:rPr>
              <w:t>r country has</w:t>
            </w:r>
            <w:r w:rsidR="00A36488" w:rsidRPr="000A7E5C">
              <w:rPr>
                <w:rFonts w:asciiTheme="minorHAnsi" w:hAnsiTheme="minorHAnsi" w:cstheme="minorHAnsi"/>
                <w:lang w:val="en-GB"/>
              </w:rPr>
              <w:t xml:space="preserve"> been using for consultin</w:t>
            </w:r>
            <w:r w:rsidR="009526A8" w:rsidRPr="000A7E5C">
              <w:rPr>
                <w:rFonts w:asciiTheme="minorHAnsi" w:hAnsiTheme="minorHAnsi" w:cstheme="minorHAnsi"/>
                <w:lang w:val="en-GB"/>
              </w:rPr>
              <w:t>g</w:t>
            </w:r>
            <w:r w:rsidR="00A36488" w:rsidRPr="000A7E5C">
              <w:rPr>
                <w:rFonts w:asciiTheme="minorHAnsi" w:hAnsiTheme="minorHAnsi" w:cstheme="minorHAnsi"/>
                <w:lang w:val="en-GB"/>
              </w:rPr>
              <w:t xml:space="preserve"> neighbouring</w:t>
            </w:r>
            <w:r w:rsidR="009526A8" w:rsidRPr="000A7E5C">
              <w:rPr>
                <w:rFonts w:asciiTheme="minorHAnsi" w:hAnsiTheme="minorHAnsi" w:cstheme="minorHAnsi"/>
                <w:lang w:val="en-GB"/>
              </w:rPr>
              <w:t>/riparian</w:t>
            </w:r>
            <w:r w:rsidR="00A36488" w:rsidRPr="000A7E5C">
              <w:rPr>
                <w:rFonts w:asciiTheme="minorHAnsi" w:hAnsiTheme="minorHAnsi" w:cstheme="minorHAnsi"/>
                <w:lang w:val="en-GB"/>
              </w:rPr>
              <w:t xml:space="preserve"> countries</w:t>
            </w:r>
            <w:r w:rsidRPr="000A7E5C">
              <w:rPr>
                <w:rFonts w:asciiTheme="minorHAnsi" w:hAnsiTheme="minorHAnsi" w:cstheme="minorHAnsi"/>
                <w:lang w:val="en-GB"/>
              </w:rPr>
              <w:t>:</w:t>
            </w:r>
          </w:p>
        </w:tc>
        <w:tc>
          <w:tcPr>
            <w:tcW w:w="4791" w:type="dxa"/>
          </w:tcPr>
          <w:p w14:paraId="33EFD4AA" w14:textId="77777777" w:rsidR="00D80C34" w:rsidRPr="000A7E5C" w:rsidRDefault="00D80C34" w:rsidP="00D80C34">
            <w:pPr>
              <w:widowControl/>
              <w:spacing w:before="40" w:line="259" w:lineRule="auto"/>
              <w:rPr>
                <w:rFonts w:asciiTheme="majorBidi" w:hAnsiTheme="majorBidi" w:cstheme="majorBidi"/>
                <w:color w:val="0070C0"/>
                <w:szCs w:val="18"/>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p w14:paraId="1BC1B92F" w14:textId="12BE410C" w:rsidR="00DD0172" w:rsidRPr="000A7E5C" w:rsidRDefault="00D80C34" w:rsidP="00D80C34">
            <w:pPr>
              <w:jc w:val="both"/>
              <w:rPr>
                <w:rFonts w:asciiTheme="minorHAnsi" w:hAnsiTheme="minorHAnsi" w:cstheme="minorHAnsi"/>
                <w:lang w:val="en-GB"/>
              </w:rPr>
            </w:pPr>
            <w:r w:rsidRPr="000A7E5C">
              <w:rPr>
                <w:rFonts w:asciiTheme="minorHAnsi" w:hAnsiTheme="minorHAnsi" w:cstheme="minorHAnsi"/>
                <w:i/>
                <w:iCs/>
                <w:color w:val="404040" w:themeColor="text1" w:themeTint="BF"/>
                <w:sz w:val="16"/>
                <w:szCs w:val="14"/>
                <w:lang w:val="en-GB"/>
              </w:rPr>
              <w:t>*This box is limited to 2,500 characters.</w:t>
            </w:r>
          </w:p>
        </w:tc>
      </w:tr>
      <w:tr w:rsidR="004664E1" w:rsidRPr="000A7E5C" w14:paraId="5F3AA697" w14:textId="77777777" w:rsidTr="005E6851">
        <w:tc>
          <w:tcPr>
            <w:tcW w:w="3150" w:type="dxa"/>
          </w:tcPr>
          <w:p w14:paraId="3770770D" w14:textId="21EE7DEA" w:rsidR="00DD0172" w:rsidRPr="000A7E5C" w:rsidRDefault="00DD0172" w:rsidP="009526A8">
            <w:pPr>
              <w:pStyle w:val="ListParagraph"/>
              <w:numPr>
                <w:ilvl w:val="0"/>
                <w:numId w:val="21"/>
              </w:numPr>
              <w:ind w:left="258" w:hanging="270"/>
              <w:rPr>
                <w:rFonts w:asciiTheme="minorHAnsi" w:hAnsiTheme="minorHAnsi" w:cstheme="minorHAnsi"/>
                <w:lang w:val="en-GB"/>
              </w:rPr>
            </w:pPr>
            <w:r w:rsidRPr="000A7E5C">
              <w:rPr>
                <w:rFonts w:asciiTheme="minorHAnsi" w:hAnsiTheme="minorHAnsi" w:cstheme="minorHAnsi"/>
                <w:lang w:val="en-GB"/>
              </w:rPr>
              <w:t xml:space="preserve">Identify the progress stage of </w:t>
            </w:r>
            <w:r w:rsidR="004664E1" w:rsidRPr="000A7E5C">
              <w:rPr>
                <w:rFonts w:asciiTheme="minorHAnsi" w:hAnsiTheme="minorHAnsi" w:cstheme="minorHAnsi"/>
                <w:lang w:val="en-GB"/>
              </w:rPr>
              <w:t>your country’s consultation</w:t>
            </w:r>
            <w:r w:rsidRPr="000A7E5C">
              <w:rPr>
                <w:rFonts w:asciiTheme="minorHAnsi" w:hAnsiTheme="minorHAnsi" w:cstheme="minorHAnsi"/>
                <w:lang w:val="en-GB"/>
              </w:rPr>
              <w:t xml:space="preserve"> mechanism</w:t>
            </w:r>
            <w:r w:rsidR="004664E1" w:rsidRPr="000A7E5C">
              <w:rPr>
                <w:rFonts w:asciiTheme="minorHAnsi" w:hAnsiTheme="minorHAnsi" w:cstheme="minorHAnsi"/>
                <w:lang w:val="en-GB"/>
              </w:rPr>
              <w:t>/</w:t>
            </w:r>
            <w:r w:rsidR="004664E1" w:rsidRPr="007E1386">
              <w:rPr>
                <w:rFonts w:asciiTheme="minorHAnsi" w:hAnsiTheme="minorHAnsi" w:cstheme="minorHAnsi"/>
                <w:lang w:val="en-GB"/>
              </w:rPr>
              <w:t>arrangements</w:t>
            </w:r>
            <w:r w:rsidRPr="007E1386">
              <w:rPr>
                <w:rFonts w:asciiTheme="minorHAnsi" w:hAnsiTheme="minorHAnsi" w:cstheme="minorHAnsi"/>
                <w:i/>
                <w:iCs/>
                <w:lang w:val="en-GB"/>
              </w:rPr>
              <w:t xml:space="preserve"> </w:t>
            </w:r>
            <w:r w:rsidR="00E876D4" w:rsidRPr="007E1386">
              <w:rPr>
                <w:rFonts w:asciiTheme="minorHAnsi" w:hAnsiTheme="minorHAnsi" w:cstheme="minorHAnsi"/>
                <w:i/>
                <w:iCs/>
                <w:sz w:val="18"/>
                <w:szCs w:val="18"/>
                <w:lang w:val="en-GB"/>
              </w:rPr>
              <w:t>(refer to the Benchmarks for the implementation of the Convention on the Transboundary Effects of Industrial Accidents document (</w:t>
            </w:r>
            <w:hyperlink r:id="rId27" w:history="1">
              <w:r w:rsidR="00E876D4" w:rsidRPr="007E1386">
                <w:rPr>
                  <w:rFonts w:asciiTheme="minorHAnsi" w:hAnsiTheme="minorHAnsi" w:cstheme="minorHAnsi"/>
                  <w:i/>
                  <w:iCs/>
                  <w:color w:val="0000FF"/>
                  <w:sz w:val="18"/>
                  <w:szCs w:val="18"/>
                  <w:u w:val="single"/>
                  <w:lang w:val="en-GB"/>
                </w:rPr>
                <w:t>ECE/CP.TEIA/2010/6</w:t>
              </w:r>
            </w:hyperlink>
            <w:r w:rsidR="00F507A9" w:rsidRPr="007E1386">
              <w:rPr>
                <w:rFonts w:asciiTheme="minorHAnsi" w:hAnsiTheme="minorHAnsi" w:cstheme="minorHAnsi"/>
                <w:i/>
                <w:iCs/>
                <w:sz w:val="18"/>
                <w:szCs w:val="18"/>
                <w:lang w:val="en-GB"/>
              </w:rPr>
              <w:t>, Annex III)</w:t>
            </w:r>
            <w:r w:rsidR="00E876D4" w:rsidRPr="007E1386">
              <w:rPr>
                <w:rFonts w:asciiTheme="minorHAnsi" w:hAnsiTheme="minorHAnsi" w:cstheme="minorHAnsi"/>
                <w:i/>
                <w:iCs/>
                <w:sz w:val="18"/>
                <w:szCs w:val="18"/>
                <w:lang w:val="en-GB"/>
              </w:rPr>
              <w:t xml:space="preserve"> and in particular the </w:t>
            </w:r>
            <w:hyperlink r:id="rId28" w:history="1">
              <w:r w:rsidR="00E876D4" w:rsidRPr="007E1386">
                <w:rPr>
                  <w:rFonts w:asciiTheme="minorHAnsi" w:hAnsiTheme="minorHAnsi" w:cstheme="minorHAnsi"/>
                  <w:i/>
                  <w:iCs/>
                  <w:color w:val="0000FF"/>
                  <w:sz w:val="18"/>
                  <w:szCs w:val="18"/>
                  <w:u w:val="single"/>
                  <w:lang w:val="en-GB"/>
                </w:rPr>
                <w:t>User-friendly version of the Benchmarks in the implementation of the Convention</w:t>
              </w:r>
            </w:hyperlink>
            <w:r w:rsidR="00E876D4" w:rsidRPr="007E1386">
              <w:rPr>
                <w:rFonts w:asciiTheme="minorHAnsi" w:hAnsiTheme="minorHAnsi" w:cstheme="minorHAnsi"/>
                <w:i/>
                <w:iCs/>
                <w:sz w:val="18"/>
                <w:szCs w:val="18"/>
                <w:lang w:val="en-GB"/>
              </w:rPr>
              <w:t>, Working Area 2)</w:t>
            </w:r>
            <w:r w:rsidRPr="000A7E5C">
              <w:rPr>
                <w:rFonts w:asciiTheme="minorHAnsi" w:hAnsiTheme="minorHAnsi" w:cstheme="minorHAnsi"/>
                <w:lang w:val="en-GB"/>
              </w:rPr>
              <w:t>:</w:t>
            </w:r>
          </w:p>
        </w:tc>
        <w:tc>
          <w:tcPr>
            <w:tcW w:w="4791" w:type="dxa"/>
          </w:tcPr>
          <w:p w14:paraId="7093F92C" w14:textId="77777777" w:rsidR="00DD0172" w:rsidRPr="000A7E5C" w:rsidRDefault="00DD0172" w:rsidP="008F30EF">
            <w:pPr>
              <w:spacing w:after="60"/>
              <w:ind w:left="330" w:hanging="330"/>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Progress stage 1 – little awareness among competent authorities of the need to introduce the indicator or of the requirements for setting it up</w:t>
            </w:r>
          </w:p>
          <w:p w14:paraId="77CB09D0" w14:textId="77777777" w:rsidR="00DD0172" w:rsidRPr="000A7E5C" w:rsidRDefault="00DD0172" w:rsidP="008F30EF">
            <w:pPr>
              <w:spacing w:after="60"/>
              <w:ind w:left="330" w:hanging="330"/>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Progress stage 2 – initial discussions at the national level or among authorities, experts and operators are leading to the introduction of the indicator</w:t>
            </w:r>
          </w:p>
          <w:p w14:paraId="43446214" w14:textId="77777777" w:rsidR="00DD0172" w:rsidRPr="000A7E5C" w:rsidRDefault="00DD0172" w:rsidP="008F30EF">
            <w:pPr>
              <w:spacing w:after="60"/>
              <w:ind w:left="330" w:hanging="330"/>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Progress stage 3 – a decision has been taken at the level of policymakers to introduce or update the indicator. Relevant stakeholders are identified</w:t>
            </w:r>
          </w:p>
          <w:p w14:paraId="31737A4D" w14:textId="77777777" w:rsidR="00DD0172" w:rsidRPr="000A7E5C" w:rsidRDefault="00DD0172" w:rsidP="008F30EF">
            <w:pPr>
              <w:spacing w:after="60"/>
              <w:ind w:left="330" w:hanging="330"/>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Progress stage 4 – intensive and detailed discussions take place among stakeholders on the </w:t>
            </w:r>
            <w:r w:rsidRPr="000A7E5C">
              <w:rPr>
                <w:rFonts w:asciiTheme="minorHAnsi" w:hAnsiTheme="minorHAnsi" w:cstheme="minorHAnsi"/>
                <w:szCs w:val="24"/>
                <w:lang w:val="en-GB"/>
              </w:rPr>
              <w:lastRenderedPageBreak/>
              <w:t>content of legislation and specific procedures</w:t>
            </w:r>
          </w:p>
          <w:p w14:paraId="36279811" w14:textId="77777777" w:rsidR="00DD0172" w:rsidRPr="000A7E5C" w:rsidRDefault="00DD0172" w:rsidP="008F30EF">
            <w:pPr>
              <w:spacing w:after="60"/>
              <w:ind w:left="330" w:hanging="330"/>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Progress stage 5 – the indicator has been adopted and covers all the minimum elements, but it is only partly operational in practice (due to the lack of resources)</w:t>
            </w:r>
          </w:p>
          <w:p w14:paraId="28019194" w14:textId="77777777" w:rsidR="00DD0172" w:rsidRPr="000A7E5C" w:rsidRDefault="00DD0172" w:rsidP="008F30EF">
            <w:pPr>
              <w:spacing w:after="60"/>
              <w:ind w:left="330" w:hanging="330"/>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Progress stage 6 – the indicator is fully operational and implemented by the competent authorities, the operators or both</w:t>
            </w:r>
          </w:p>
        </w:tc>
      </w:tr>
      <w:tr w:rsidR="004664E1" w:rsidRPr="000A7E5C" w14:paraId="466E44B6" w14:textId="77777777" w:rsidTr="005E6851">
        <w:tc>
          <w:tcPr>
            <w:tcW w:w="3150" w:type="dxa"/>
          </w:tcPr>
          <w:p w14:paraId="6815E82A" w14:textId="0C2E0FAE" w:rsidR="00DD0172" w:rsidRPr="000A7E5C" w:rsidRDefault="002A00E0" w:rsidP="009526A8">
            <w:pPr>
              <w:pStyle w:val="ListParagraph"/>
              <w:numPr>
                <w:ilvl w:val="0"/>
                <w:numId w:val="21"/>
              </w:numPr>
              <w:ind w:left="258" w:hanging="270"/>
              <w:rPr>
                <w:rFonts w:asciiTheme="minorHAnsi" w:hAnsiTheme="minorHAnsi" w:cstheme="minorHAnsi"/>
                <w:lang w:val="en-GB"/>
              </w:rPr>
            </w:pPr>
            <w:r w:rsidRPr="000A7E5C">
              <w:rPr>
                <w:rFonts w:asciiTheme="minorHAnsi" w:hAnsiTheme="minorHAnsi" w:cstheme="minorHAnsi"/>
                <w:color w:val="000000" w:themeColor="text1"/>
                <w:szCs w:val="24"/>
                <w:lang w:val="en-GB"/>
              </w:rPr>
              <w:lastRenderedPageBreak/>
              <w:t>If you indicated progress stages 1 to 5, please describe if have your country is undertaking any activities to improve this activity or whether such actions being planned?</w:t>
            </w:r>
          </w:p>
        </w:tc>
        <w:tc>
          <w:tcPr>
            <w:tcW w:w="4791" w:type="dxa"/>
          </w:tcPr>
          <w:p w14:paraId="434FC7EA" w14:textId="77777777" w:rsidR="00D80C34" w:rsidRPr="000A7E5C" w:rsidRDefault="00D80C34" w:rsidP="00D80C34">
            <w:pPr>
              <w:widowControl/>
              <w:spacing w:before="40" w:line="259" w:lineRule="auto"/>
              <w:rPr>
                <w:rFonts w:asciiTheme="majorBidi" w:hAnsiTheme="majorBidi" w:cstheme="majorBidi"/>
                <w:color w:val="0070C0"/>
                <w:szCs w:val="18"/>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p w14:paraId="2B787005" w14:textId="66B52C8E" w:rsidR="00DD0172" w:rsidRPr="000A7E5C" w:rsidRDefault="00D80C34" w:rsidP="00D80C34">
            <w:pPr>
              <w:jc w:val="both"/>
              <w:rPr>
                <w:rFonts w:asciiTheme="minorHAnsi" w:hAnsiTheme="minorHAnsi" w:cstheme="minorHAnsi"/>
                <w:lang w:val="en-GB"/>
              </w:rPr>
            </w:pPr>
            <w:r w:rsidRPr="000A7E5C">
              <w:rPr>
                <w:rFonts w:asciiTheme="minorHAnsi" w:hAnsiTheme="minorHAnsi" w:cstheme="minorHAnsi"/>
                <w:i/>
                <w:iCs/>
                <w:color w:val="404040" w:themeColor="text1" w:themeTint="BF"/>
                <w:sz w:val="16"/>
                <w:szCs w:val="14"/>
                <w:lang w:val="en-GB"/>
              </w:rPr>
              <w:t>*This box is limited to 2,500 characters.</w:t>
            </w:r>
          </w:p>
        </w:tc>
      </w:tr>
    </w:tbl>
    <w:p w14:paraId="00F976A8" w14:textId="18E301D3" w:rsidR="00240182" w:rsidRPr="000A7E5C" w:rsidRDefault="00240182" w:rsidP="003267F4">
      <w:pPr>
        <w:rPr>
          <w:rFonts w:ascii="Helvetica" w:hAnsi="Helvetica" w:cs="Helvetica"/>
          <w:lang w:val="en-GB"/>
        </w:rPr>
      </w:pPr>
    </w:p>
    <w:p w14:paraId="57C9B798" w14:textId="77777777" w:rsidR="002A00E0" w:rsidRPr="000A7E5C" w:rsidRDefault="002A00E0" w:rsidP="003267F4">
      <w:pPr>
        <w:rPr>
          <w:rFonts w:ascii="Helvetica" w:hAnsi="Helvetica" w:cs="Helvetica"/>
          <w:lang w:val="en-GB"/>
        </w:rPr>
      </w:pPr>
    </w:p>
    <w:p w14:paraId="3B568CEF" w14:textId="27824B9B" w:rsidR="00240182" w:rsidRPr="000A7E5C" w:rsidRDefault="00B33B86" w:rsidP="00240182">
      <w:pPr>
        <w:pStyle w:val="Heading1"/>
        <w:rPr>
          <w:lang w:val="en-GB"/>
        </w:rPr>
      </w:pPr>
      <w:bookmarkStart w:id="10" w:name="_Toc97796618"/>
      <w:r w:rsidRPr="000A7E5C">
        <w:rPr>
          <w:lang w:val="en-GB"/>
        </w:rPr>
        <w:t>IV</w:t>
      </w:r>
      <w:r w:rsidR="00240182" w:rsidRPr="000A7E5C">
        <w:rPr>
          <w:lang w:val="en-GB"/>
        </w:rPr>
        <w:t xml:space="preserve">. </w:t>
      </w:r>
      <w:r w:rsidR="00240182" w:rsidRPr="000A7E5C">
        <w:rPr>
          <w:lang w:val="en-GB"/>
        </w:rPr>
        <w:tab/>
        <w:t>P</w:t>
      </w:r>
      <w:r w:rsidR="00120A5D" w:rsidRPr="000A7E5C">
        <w:rPr>
          <w:lang w:val="en-GB"/>
        </w:rPr>
        <w:t>revention of Industrial Accidents</w:t>
      </w:r>
      <w:bookmarkEnd w:id="10"/>
    </w:p>
    <w:p w14:paraId="6872FFBC" w14:textId="47E27EE7" w:rsidR="008264A3" w:rsidRPr="000A7E5C" w:rsidRDefault="008264A3" w:rsidP="008264A3">
      <w:pPr>
        <w:widowControl/>
        <w:spacing w:after="160" w:line="259" w:lineRule="auto"/>
        <w:ind w:firstLine="720"/>
        <w:rPr>
          <w:rFonts w:ascii="Helvetica" w:hAnsi="Helvetica" w:cs="Helvetica"/>
          <w:i/>
          <w:iCs/>
          <w:lang w:val="en-GB"/>
        </w:rPr>
      </w:pPr>
      <w:r w:rsidRPr="000A7E5C">
        <w:rPr>
          <w:rFonts w:ascii="Helvetica" w:hAnsi="Helvetica" w:cs="Helvetica"/>
          <w:i/>
          <w:iCs/>
          <w:lang w:val="en-GB"/>
        </w:rPr>
        <w:t>Please refer to Article 6</w:t>
      </w:r>
      <w:r w:rsidR="00EC0776" w:rsidRPr="000A7E5C">
        <w:rPr>
          <w:rFonts w:ascii="Helvetica" w:hAnsi="Helvetica" w:cs="Helvetica"/>
          <w:i/>
          <w:iCs/>
          <w:lang w:val="en-GB"/>
        </w:rPr>
        <w:t xml:space="preserve"> and Annex IV</w:t>
      </w:r>
      <w:r w:rsidRPr="000A7E5C">
        <w:rPr>
          <w:rFonts w:ascii="Helvetica" w:hAnsi="Helvetica" w:cs="Helvetica"/>
          <w:i/>
          <w:iCs/>
          <w:lang w:val="en-GB"/>
        </w:rPr>
        <w:t xml:space="preserve"> of the </w:t>
      </w:r>
      <w:hyperlink r:id="rId29" w:history="1">
        <w:r w:rsidRPr="000A7E5C">
          <w:rPr>
            <w:rStyle w:val="Hyperlink"/>
            <w:rFonts w:ascii="Helvetica" w:hAnsi="Helvetica" w:cs="Helvetica"/>
            <w:i/>
            <w:iCs/>
            <w:lang w:val="en-GB"/>
          </w:rPr>
          <w:t>Convention</w:t>
        </w:r>
      </w:hyperlink>
    </w:p>
    <w:p w14:paraId="118BF8B5" w14:textId="77777777" w:rsidR="00817E65" w:rsidRPr="000A7E5C" w:rsidRDefault="00817E65" w:rsidP="00300CE3">
      <w:pPr>
        <w:keepNext/>
        <w:numPr>
          <w:ilvl w:val="0"/>
          <w:numId w:val="9"/>
        </w:numPr>
        <w:spacing w:after="120"/>
        <w:jc w:val="both"/>
        <w:rPr>
          <w:b/>
          <w:bCs/>
          <w:lang w:val="en-GB"/>
        </w:rPr>
      </w:pPr>
      <w:r w:rsidRPr="000A7E5C">
        <w:rPr>
          <w:rFonts w:cstheme="minorHAnsi"/>
          <w:b/>
          <w:bCs/>
          <w:lang w:val="en-GB"/>
        </w:rPr>
        <w:t>Has your country made use of the voluntary extension provision of the Convention (Article 5), i.e. to treat an activity not covered by Annex I as a hazardous activity?</w:t>
      </w:r>
    </w:p>
    <w:p w14:paraId="41D0E7C8" w14:textId="77777777" w:rsidR="00817E65" w:rsidRPr="000A7E5C" w:rsidRDefault="00817E65" w:rsidP="00817E65">
      <w:pPr>
        <w:keepNext/>
        <w:ind w:left="1080"/>
        <w:rPr>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Yes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No</w:t>
      </w:r>
    </w:p>
    <w:p w14:paraId="0658CE0F" w14:textId="2D746563" w:rsidR="00817E65" w:rsidRPr="000A7E5C" w:rsidRDefault="00817E65" w:rsidP="00817E65">
      <w:pPr>
        <w:keepNext/>
        <w:spacing w:before="120"/>
        <w:ind w:left="1080"/>
        <w:rPr>
          <w:rFonts w:asciiTheme="majorBidi" w:hAnsiTheme="majorBidi" w:cstheme="majorBidi"/>
          <w:color w:val="0070C0"/>
          <w:sz w:val="20"/>
          <w:szCs w:val="18"/>
          <w:lang w:val="en-GB"/>
        </w:rPr>
      </w:pPr>
      <w:r w:rsidRPr="000A7E5C">
        <w:rPr>
          <w:lang w:val="en-GB"/>
        </w:rPr>
        <w:t>If yes, please explain which activities are covered by this and with which affected Party</w:t>
      </w:r>
      <w:r w:rsidR="005E108D">
        <w:rPr>
          <w:lang w:val="en-GB"/>
        </w:rPr>
        <w:t xml:space="preserve"> (</w:t>
      </w:r>
      <w:r w:rsidR="00B7152D">
        <w:rPr>
          <w:lang w:val="en-GB"/>
        </w:rPr>
        <w:t>if any</w:t>
      </w:r>
      <w:r w:rsidR="005E108D">
        <w:rPr>
          <w:lang w:val="en-GB"/>
        </w:rPr>
        <w:t>)</w:t>
      </w:r>
      <w:r w:rsidRPr="000A7E5C">
        <w:rPr>
          <w:lang w:val="en-GB"/>
        </w:rPr>
        <w:t xml:space="preserve"> your country has agreed on this extension: </w:t>
      </w: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p w14:paraId="70B2AC61" w14:textId="095CD590" w:rsidR="00817E65" w:rsidRPr="000A7E5C" w:rsidRDefault="00817E65" w:rsidP="00300CE3">
      <w:pPr>
        <w:pStyle w:val="ListParagraph"/>
        <w:spacing w:before="40" w:after="240"/>
        <w:ind w:left="1080"/>
        <w:contextualSpacing w:val="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*This box is limited to 2,500 characters.</w:t>
      </w:r>
    </w:p>
    <w:p w14:paraId="7F0C8CC3" w14:textId="5AA11515" w:rsidR="00267867" w:rsidRPr="000A7E5C" w:rsidRDefault="00267867" w:rsidP="00487010">
      <w:pPr>
        <w:pStyle w:val="ListParagraph"/>
        <w:keepNext/>
        <w:numPr>
          <w:ilvl w:val="0"/>
          <w:numId w:val="9"/>
        </w:numPr>
        <w:jc w:val="both"/>
        <w:rPr>
          <w:rFonts w:cstheme="minorHAnsi"/>
          <w:b/>
          <w:bCs/>
          <w:lang w:val="en-GB"/>
        </w:rPr>
      </w:pPr>
      <w:r w:rsidRPr="000A7E5C">
        <w:rPr>
          <w:rFonts w:cstheme="minorHAnsi"/>
          <w:b/>
          <w:bCs/>
          <w:lang w:val="en-GB"/>
        </w:rPr>
        <w:t>Further to</w:t>
      </w:r>
      <w:r w:rsidR="00487010" w:rsidRPr="000A7E5C">
        <w:rPr>
          <w:rFonts w:cstheme="minorHAnsi"/>
          <w:b/>
          <w:bCs/>
          <w:lang w:val="en-GB"/>
        </w:rPr>
        <w:t xml:space="preserve"> the</w:t>
      </w:r>
      <w:r w:rsidRPr="000A7E5C">
        <w:rPr>
          <w:rFonts w:cstheme="minorHAnsi"/>
          <w:b/>
          <w:bCs/>
          <w:lang w:val="en-GB"/>
        </w:rPr>
        <w:t xml:space="preserve"> general description provided under </w:t>
      </w:r>
      <w:r w:rsidR="00487010" w:rsidRPr="000A7E5C">
        <w:rPr>
          <w:rFonts w:cstheme="minorHAnsi"/>
          <w:b/>
          <w:bCs/>
          <w:lang w:val="en-GB"/>
        </w:rPr>
        <w:t>Question 6,</w:t>
      </w:r>
      <w:r w:rsidRPr="000A7E5C">
        <w:rPr>
          <w:rFonts w:cstheme="minorHAnsi"/>
          <w:b/>
          <w:bCs/>
          <w:lang w:val="en-GB"/>
        </w:rPr>
        <w:t xml:space="preserve"> please </w:t>
      </w:r>
      <w:r w:rsidR="00DD3540" w:rsidRPr="000A7E5C">
        <w:rPr>
          <w:rFonts w:cstheme="minorHAnsi"/>
          <w:b/>
          <w:bCs/>
          <w:lang w:val="en-GB"/>
        </w:rPr>
        <w:t xml:space="preserve">briefly </w:t>
      </w:r>
      <w:r w:rsidRPr="000A7E5C">
        <w:rPr>
          <w:rFonts w:cstheme="minorHAnsi"/>
          <w:b/>
          <w:bCs/>
          <w:lang w:val="en-GB"/>
        </w:rPr>
        <w:t xml:space="preserve">explain the main preventive measures taken by operators and authorities during all phases of </w:t>
      </w:r>
      <w:r w:rsidR="007D64A6" w:rsidRPr="000A7E5C">
        <w:rPr>
          <w:rFonts w:cstheme="minorHAnsi"/>
          <w:b/>
          <w:bCs/>
          <w:lang w:val="en-GB"/>
        </w:rPr>
        <w:t>the operation of hazardous activities</w:t>
      </w:r>
      <w:r w:rsidR="00B12DD3" w:rsidRPr="000A7E5C">
        <w:rPr>
          <w:rFonts w:cstheme="minorHAnsi"/>
          <w:b/>
          <w:bCs/>
          <w:lang w:val="en-GB"/>
        </w:rPr>
        <w:t>, as well as any joint measures taken between them and other stakeholders</w:t>
      </w:r>
      <w:r w:rsidRPr="000A7E5C">
        <w:rPr>
          <w:rFonts w:cstheme="minorHAnsi"/>
          <w:b/>
          <w:bCs/>
          <w:lang w:val="en-GB"/>
        </w:rPr>
        <w:t xml:space="preserve">. Please separately specify what measures are taken to strengthen prevention in the case a possible transboundary </w:t>
      </w:r>
      <w:r w:rsidR="00252E8A" w:rsidRPr="000A7E5C">
        <w:rPr>
          <w:rFonts w:cstheme="minorHAnsi"/>
          <w:b/>
          <w:bCs/>
          <w:lang w:val="en-GB"/>
        </w:rPr>
        <w:t>effect</w:t>
      </w:r>
      <w:r w:rsidRPr="000A7E5C">
        <w:rPr>
          <w:rFonts w:cstheme="minorHAnsi"/>
          <w:b/>
          <w:bCs/>
          <w:lang w:val="en-GB"/>
        </w:rPr>
        <w:t>.</w:t>
      </w:r>
      <w:r w:rsidR="00487010" w:rsidRPr="000A7E5C">
        <w:rPr>
          <w:rFonts w:cstheme="minorHAnsi"/>
          <w:b/>
          <w:bCs/>
          <w:lang w:val="en-GB"/>
        </w:rPr>
        <w:t xml:space="preserve"> Please use the below table to respond to this question: </w:t>
      </w:r>
    </w:p>
    <w:p w14:paraId="6696BB40" w14:textId="77777777" w:rsidR="00B079A7" w:rsidRPr="000A7E5C" w:rsidRDefault="00B079A7" w:rsidP="00B079A7">
      <w:pPr>
        <w:pStyle w:val="ListParagraph"/>
        <w:keepNext/>
        <w:ind w:left="1080"/>
        <w:jc w:val="both"/>
        <w:rPr>
          <w:rFonts w:cstheme="minorHAnsi"/>
          <w:b/>
          <w:bCs/>
          <w:sz w:val="10"/>
          <w:szCs w:val="10"/>
          <w:lang w:val="en-GB"/>
        </w:rPr>
      </w:pPr>
    </w:p>
    <w:tbl>
      <w:tblPr>
        <w:tblStyle w:val="TableGrid"/>
        <w:tblW w:w="0" w:type="auto"/>
        <w:tblInd w:w="1080" w:type="dxa"/>
        <w:tblCellMar>
          <w:top w:w="29" w:type="dxa"/>
          <w:bottom w:w="29" w:type="dxa"/>
        </w:tblCellMar>
        <w:tblLook w:val="04A0" w:firstRow="1" w:lastRow="0" w:firstColumn="1" w:lastColumn="0" w:noHBand="0" w:noVBand="1"/>
      </w:tblPr>
      <w:tblGrid>
        <w:gridCol w:w="2245"/>
        <w:gridCol w:w="2250"/>
        <w:gridCol w:w="3441"/>
      </w:tblGrid>
      <w:tr w:rsidR="00487010" w:rsidRPr="000A7E5C" w14:paraId="39F2C16A" w14:textId="77777777" w:rsidTr="00620B9C">
        <w:tc>
          <w:tcPr>
            <w:tcW w:w="2245" w:type="dxa"/>
            <w:shd w:val="clear" w:color="auto" w:fill="DEEAF6" w:themeFill="accent5" w:themeFillTint="33"/>
            <w:vAlign w:val="center"/>
          </w:tcPr>
          <w:p w14:paraId="72519D03" w14:textId="271E6612" w:rsidR="00487010" w:rsidRPr="000A7E5C" w:rsidRDefault="00487010" w:rsidP="00487010">
            <w:pPr>
              <w:pStyle w:val="ListParagraph"/>
              <w:keepNext/>
              <w:ind w:left="0"/>
              <w:jc w:val="center"/>
              <w:rPr>
                <w:rFonts w:asciiTheme="minorHAnsi" w:hAnsiTheme="minorHAnsi" w:cstheme="minorHAnsi"/>
                <w:b/>
                <w:bCs/>
                <w:lang w:val="en-GB"/>
              </w:rPr>
            </w:pPr>
            <w:r w:rsidRPr="000A7E5C">
              <w:rPr>
                <w:rFonts w:asciiTheme="minorHAnsi" w:hAnsiTheme="minorHAnsi" w:cstheme="minorHAnsi"/>
                <w:lang w:val="en-GB"/>
              </w:rPr>
              <w:t>Stakeholders</w:t>
            </w:r>
          </w:p>
        </w:tc>
        <w:tc>
          <w:tcPr>
            <w:tcW w:w="2250" w:type="dxa"/>
            <w:shd w:val="clear" w:color="auto" w:fill="DEEAF6" w:themeFill="accent5" w:themeFillTint="33"/>
            <w:vAlign w:val="center"/>
          </w:tcPr>
          <w:p w14:paraId="400165BD" w14:textId="620C66A1" w:rsidR="00487010" w:rsidRPr="000A7E5C" w:rsidRDefault="00487010" w:rsidP="00487010">
            <w:pPr>
              <w:pStyle w:val="ListParagraph"/>
              <w:keepNext/>
              <w:ind w:left="0"/>
              <w:jc w:val="center"/>
              <w:rPr>
                <w:rFonts w:asciiTheme="minorHAnsi" w:hAnsiTheme="minorHAnsi" w:cstheme="minorHAnsi"/>
                <w:b/>
                <w:bCs/>
                <w:lang w:val="en-GB"/>
              </w:rPr>
            </w:pPr>
            <w:r w:rsidRPr="000A7E5C">
              <w:rPr>
                <w:rFonts w:asciiTheme="minorHAnsi" w:hAnsiTheme="minorHAnsi" w:cstheme="minorHAnsi"/>
                <w:lang w:val="en-GB"/>
              </w:rPr>
              <w:t>Common Preventive Measures</w:t>
            </w:r>
          </w:p>
        </w:tc>
        <w:tc>
          <w:tcPr>
            <w:tcW w:w="3441" w:type="dxa"/>
            <w:shd w:val="clear" w:color="auto" w:fill="DEEAF6" w:themeFill="accent5" w:themeFillTint="33"/>
            <w:vAlign w:val="center"/>
          </w:tcPr>
          <w:p w14:paraId="10A8E200" w14:textId="6F748020" w:rsidR="00487010" w:rsidRPr="000A7E5C" w:rsidRDefault="00487010" w:rsidP="00487010">
            <w:pPr>
              <w:pStyle w:val="ListParagraph"/>
              <w:keepNext/>
              <w:ind w:left="0"/>
              <w:jc w:val="center"/>
              <w:rPr>
                <w:rFonts w:asciiTheme="minorHAnsi" w:hAnsiTheme="minorHAnsi" w:cstheme="minorHAnsi"/>
                <w:b/>
                <w:bCs/>
                <w:lang w:val="en-GB"/>
              </w:rPr>
            </w:pPr>
            <w:r w:rsidRPr="000A7E5C">
              <w:rPr>
                <w:rFonts w:asciiTheme="minorHAnsi" w:hAnsiTheme="minorHAnsi" w:cstheme="minorHAnsi"/>
                <w:lang w:val="en-GB"/>
              </w:rPr>
              <w:t>Key elements/measures related to potential transboundary effects (if any)</w:t>
            </w:r>
          </w:p>
        </w:tc>
      </w:tr>
      <w:tr w:rsidR="00487010" w:rsidRPr="000A7E5C" w14:paraId="5152B2F7" w14:textId="77777777" w:rsidTr="00620B9C">
        <w:tc>
          <w:tcPr>
            <w:tcW w:w="2245" w:type="dxa"/>
          </w:tcPr>
          <w:p w14:paraId="30F2C7D1" w14:textId="435F94DA" w:rsidR="00487010" w:rsidRPr="000A7E5C" w:rsidRDefault="0008448D" w:rsidP="00487010">
            <w:pPr>
              <w:pStyle w:val="ListParagraph"/>
              <w:keepNext/>
              <w:ind w:left="0"/>
              <w:jc w:val="both"/>
              <w:rPr>
                <w:rFonts w:asciiTheme="minorHAnsi" w:hAnsiTheme="minorHAnsi" w:cstheme="minorHAnsi"/>
                <w:lang w:val="en-GB"/>
              </w:rPr>
            </w:pPr>
            <w:r w:rsidRPr="000A7E5C">
              <w:rPr>
                <w:rFonts w:asciiTheme="minorHAnsi" w:hAnsiTheme="minorHAnsi" w:cstheme="minorHAnsi"/>
                <w:lang w:val="en-GB"/>
              </w:rPr>
              <w:t xml:space="preserve">a)  </w:t>
            </w:r>
            <w:r w:rsidR="00487010" w:rsidRPr="000A7E5C">
              <w:rPr>
                <w:rFonts w:asciiTheme="minorHAnsi" w:hAnsiTheme="minorHAnsi" w:cstheme="minorHAnsi"/>
                <w:lang w:val="en-GB"/>
              </w:rPr>
              <w:t>Operator</w:t>
            </w:r>
          </w:p>
        </w:tc>
        <w:tc>
          <w:tcPr>
            <w:tcW w:w="2250" w:type="dxa"/>
          </w:tcPr>
          <w:p w14:paraId="6CE85B44" w14:textId="71E2FCEE" w:rsidR="00487010" w:rsidRPr="000A7E5C" w:rsidRDefault="00B9144D" w:rsidP="00487010">
            <w:pPr>
              <w:pStyle w:val="ListParagraph"/>
              <w:keepNext/>
              <w:ind w:left="0"/>
              <w:jc w:val="both"/>
              <w:rPr>
                <w:rFonts w:asciiTheme="minorHAnsi" w:hAnsiTheme="minorHAnsi" w:cstheme="minorHAnsi"/>
                <w:b/>
                <w:bCs/>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3441" w:type="dxa"/>
          </w:tcPr>
          <w:p w14:paraId="29021E57" w14:textId="710BC342" w:rsidR="00487010" w:rsidRPr="000A7E5C" w:rsidRDefault="00B9144D" w:rsidP="00487010">
            <w:pPr>
              <w:pStyle w:val="ListParagraph"/>
              <w:keepNext/>
              <w:ind w:left="0"/>
              <w:jc w:val="both"/>
              <w:rPr>
                <w:rFonts w:asciiTheme="minorHAnsi" w:hAnsiTheme="minorHAnsi" w:cstheme="minorHAnsi"/>
                <w:b/>
                <w:bCs/>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r>
      <w:tr w:rsidR="00487010" w:rsidRPr="000A7E5C" w14:paraId="26BE1FF1" w14:textId="77777777" w:rsidTr="00620B9C">
        <w:tc>
          <w:tcPr>
            <w:tcW w:w="2245" w:type="dxa"/>
          </w:tcPr>
          <w:p w14:paraId="6CA892E2" w14:textId="3CB000B8" w:rsidR="00487010" w:rsidRPr="000A7E5C" w:rsidRDefault="0008448D" w:rsidP="00487010">
            <w:pPr>
              <w:pStyle w:val="ListParagraph"/>
              <w:keepNext/>
              <w:ind w:left="0"/>
              <w:jc w:val="both"/>
              <w:rPr>
                <w:rFonts w:asciiTheme="minorHAnsi" w:hAnsiTheme="minorHAnsi" w:cstheme="minorHAnsi"/>
                <w:lang w:val="en-GB"/>
              </w:rPr>
            </w:pPr>
            <w:r w:rsidRPr="000A7E5C">
              <w:rPr>
                <w:rFonts w:asciiTheme="minorHAnsi" w:hAnsiTheme="minorHAnsi" w:cstheme="minorHAnsi"/>
                <w:lang w:val="en-GB"/>
              </w:rPr>
              <w:t>b)</w:t>
            </w:r>
            <w:r w:rsidR="00E521FE" w:rsidRPr="000A7E5C">
              <w:rPr>
                <w:rFonts w:asciiTheme="minorHAnsi" w:hAnsiTheme="minorHAnsi" w:cstheme="minorHAnsi"/>
                <w:lang w:val="en-GB"/>
              </w:rPr>
              <w:t xml:space="preserve">  </w:t>
            </w:r>
            <w:r w:rsidR="00487010" w:rsidRPr="000A7E5C">
              <w:rPr>
                <w:rFonts w:asciiTheme="minorHAnsi" w:hAnsiTheme="minorHAnsi" w:cstheme="minorHAnsi"/>
                <w:lang w:val="en-GB"/>
              </w:rPr>
              <w:t>Competent Authority</w:t>
            </w:r>
          </w:p>
        </w:tc>
        <w:tc>
          <w:tcPr>
            <w:tcW w:w="2250" w:type="dxa"/>
          </w:tcPr>
          <w:p w14:paraId="1A17CA2F" w14:textId="6A767B7E" w:rsidR="00487010" w:rsidRPr="000A7E5C" w:rsidRDefault="00B9144D" w:rsidP="00487010">
            <w:pPr>
              <w:pStyle w:val="ListParagraph"/>
              <w:keepNext/>
              <w:ind w:left="0"/>
              <w:jc w:val="both"/>
              <w:rPr>
                <w:rFonts w:asciiTheme="minorHAnsi" w:hAnsiTheme="minorHAnsi" w:cstheme="minorHAnsi"/>
                <w:b/>
                <w:bCs/>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3441" w:type="dxa"/>
          </w:tcPr>
          <w:p w14:paraId="1DB43E13" w14:textId="1B63B8B8" w:rsidR="00487010" w:rsidRPr="000A7E5C" w:rsidRDefault="00B9144D" w:rsidP="00487010">
            <w:pPr>
              <w:pStyle w:val="ListParagraph"/>
              <w:keepNext/>
              <w:ind w:left="0"/>
              <w:jc w:val="both"/>
              <w:rPr>
                <w:rFonts w:asciiTheme="minorHAnsi" w:hAnsiTheme="minorHAnsi" w:cstheme="minorHAnsi"/>
                <w:b/>
                <w:bCs/>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r>
      <w:tr w:rsidR="00487010" w:rsidRPr="000A7E5C" w14:paraId="7F3E9CAD" w14:textId="77777777" w:rsidTr="00620B9C">
        <w:tc>
          <w:tcPr>
            <w:tcW w:w="2245" w:type="dxa"/>
          </w:tcPr>
          <w:p w14:paraId="66DC2D80" w14:textId="4A5EBCE5" w:rsidR="00487010" w:rsidRPr="000A7E5C" w:rsidRDefault="00E521FE" w:rsidP="00487010">
            <w:pPr>
              <w:pStyle w:val="ListParagraph"/>
              <w:keepNext/>
              <w:ind w:left="0"/>
              <w:jc w:val="both"/>
              <w:rPr>
                <w:rFonts w:asciiTheme="minorHAnsi" w:hAnsiTheme="minorHAnsi" w:cstheme="minorHAnsi"/>
                <w:lang w:val="en-GB"/>
              </w:rPr>
            </w:pPr>
            <w:r w:rsidRPr="000A7E5C">
              <w:rPr>
                <w:rFonts w:asciiTheme="minorHAnsi" w:hAnsiTheme="minorHAnsi" w:cstheme="minorHAnsi"/>
                <w:lang w:val="en-GB"/>
              </w:rPr>
              <w:t xml:space="preserve">c)  </w:t>
            </w:r>
            <w:r w:rsidR="00487010" w:rsidRPr="000A7E5C">
              <w:rPr>
                <w:rFonts w:asciiTheme="minorHAnsi" w:hAnsiTheme="minorHAnsi" w:cstheme="minorHAnsi"/>
                <w:lang w:val="en-GB"/>
              </w:rPr>
              <w:t>Joint efforts</w:t>
            </w:r>
          </w:p>
        </w:tc>
        <w:tc>
          <w:tcPr>
            <w:tcW w:w="2250" w:type="dxa"/>
          </w:tcPr>
          <w:p w14:paraId="27CA763F" w14:textId="509093CF" w:rsidR="00487010" w:rsidRPr="000A7E5C" w:rsidRDefault="00B9144D" w:rsidP="00487010">
            <w:pPr>
              <w:pStyle w:val="ListParagraph"/>
              <w:keepNext/>
              <w:ind w:left="0"/>
              <w:jc w:val="both"/>
              <w:rPr>
                <w:rFonts w:asciiTheme="minorHAnsi" w:hAnsiTheme="minorHAnsi" w:cstheme="minorHAnsi"/>
                <w:b/>
                <w:bCs/>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3441" w:type="dxa"/>
          </w:tcPr>
          <w:p w14:paraId="1D271433" w14:textId="5E4A5AB1" w:rsidR="00487010" w:rsidRPr="000A7E5C" w:rsidRDefault="00B9144D" w:rsidP="00487010">
            <w:pPr>
              <w:pStyle w:val="ListParagraph"/>
              <w:keepNext/>
              <w:ind w:left="0"/>
              <w:jc w:val="both"/>
              <w:rPr>
                <w:rFonts w:asciiTheme="minorHAnsi" w:hAnsiTheme="minorHAnsi" w:cstheme="minorHAnsi"/>
                <w:b/>
                <w:bCs/>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r>
    </w:tbl>
    <w:p w14:paraId="134EAC56" w14:textId="77777777" w:rsidR="00267867" w:rsidRPr="000A7E5C" w:rsidRDefault="00267867" w:rsidP="00267867">
      <w:pPr>
        <w:rPr>
          <w:rFonts w:ascii="Times New Roman" w:hAnsi="Times New Roman"/>
          <w:lang w:val="en-GB"/>
        </w:rPr>
      </w:pPr>
    </w:p>
    <w:p w14:paraId="500A9D0F" w14:textId="559F2174" w:rsidR="00B15B3A" w:rsidRPr="008835B3" w:rsidRDefault="00E72983" w:rsidP="008835B3">
      <w:pPr>
        <w:keepNext/>
        <w:numPr>
          <w:ilvl w:val="0"/>
          <w:numId w:val="9"/>
        </w:numPr>
        <w:spacing w:after="120"/>
        <w:rPr>
          <w:b/>
          <w:bCs/>
          <w:lang w:val="en-GB"/>
        </w:rPr>
      </w:pPr>
      <w:r>
        <w:rPr>
          <w:b/>
          <w:bCs/>
          <w:lang w:val="en-GB"/>
        </w:rPr>
        <w:t xml:space="preserve">Please indicate how your country </w:t>
      </w:r>
      <w:r w:rsidR="00913389">
        <w:rPr>
          <w:b/>
          <w:bCs/>
          <w:lang w:val="en-GB"/>
        </w:rPr>
        <w:t xml:space="preserve">addresses security </w:t>
      </w:r>
      <w:r w:rsidR="00312AE6">
        <w:rPr>
          <w:b/>
          <w:bCs/>
          <w:lang w:val="en-GB"/>
        </w:rPr>
        <w:t>and</w:t>
      </w:r>
      <w:r w:rsidR="00913389">
        <w:rPr>
          <w:b/>
          <w:bCs/>
          <w:lang w:val="en-GB"/>
        </w:rPr>
        <w:t xml:space="preserve"> hazardous activities:</w:t>
      </w:r>
    </w:p>
    <w:p w14:paraId="5AD14A18" w14:textId="2A146366" w:rsidR="00E72983" w:rsidRDefault="00E72983" w:rsidP="00297109">
      <w:pPr>
        <w:pStyle w:val="ListParagraph"/>
        <w:keepNext/>
        <w:numPr>
          <w:ilvl w:val="0"/>
          <w:numId w:val="45"/>
        </w:numPr>
        <w:spacing w:after="120"/>
        <w:rPr>
          <w:lang w:val="en-GB"/>
        </w:rPr>
      </w:pPr>
      <w:r w:rsidRPr="00E72983">
        <w:rPr>
          <w:lang w:val="en-GB"/>
        </w:rPr>
        <w:t>Do your country’s preventive policies cover the security of installations with hazardous activities?</w:t>
      </w:r>
    </w:p>
    <w:p w14:paraId="39288BF6" w14:textId="77777777" w:rsidR="00297109" w:rsidRPr="00297109" w:rsidRDefault="00297109" w:rsidP="00297109">
      <w:pPr>
        <w:pStyle w:val="ListParagraph"/>
        <w:keepNext/>
        <w:spacing w:after="120"/>
        <w:ind w:left="1800"/>
        <w:rPr>
          <w:sz w:val="6"/>
          <w:szCs w:val="6"/>
          <w:lang w:val="en-GB"/>
        </w:rPr>
      </w:pPr>
    </w:p>
    <w:p w14:paraId="42383000" w14:textId="035479CC" w:rsidR="00B15B3A" w:rsidRPr="008835B3" w:rsidRDefault="00B15B3A" w:rsidP="00297109">
      <w:pPr>
        <w:pStyle w:val="ListParagraph"/>
        <w:keepNext/>
        <w:spacing w:before="120" w:after="120"/>
        <w:ind w:left="1800"/>
        <w:rPr>
          <w:lang w:val="en-GB"/>
        </w:rPr>
      </w:pPr>
      <w:r w:rsidRPr="008835B3">
        <w:rPr>
          <w:szCs w:val="24"/>
          <w:lang w:val="en-GB"/>
        </w:rPr>
        <w:fldChar w:fldCharType="begin">
          <w:ffData>
            <w:name w:val="Check1"/>
            <w:enabled/>
            <w:calcOnExit w:val="0"/>
            <w:checkBox>
              <w:sizeAuto/>
              <w:default w:val="0"/>
            </w:checkBox>
          </w:ffData>
        </w:fldChar>
      </w:r>
      <w:r w:rsidRPr="008835B3">
        <w:rPr>
          <w:szCs w:val="24"/>
          <w:lang w:val="en-GB"/>
        </w:rPr>
        <w:instrText xml:space="preserve"> FORMCHECKBOX </w:instrText>
      </w:r>
      <w:r w:rsidR="00A84206">
        <w:rPr>
          <w:szCs w:val="24"/>
          <w:lang w:val="en-GB"/>
        </w:rPr>
      </w:r>
      <w:r w:rsidR="00A84206">
        <w:rPr>
          <w:szCs w:val="24"/>
          <w:lang w:val="en-GB"/>
        </w:rPr>
        <w:fldChar w:fldCharType="separate"/>
      </w:r>
      <w:r w:rsidRPr="008835B3">
        <w:rPr>
          <w:szCs w:val="24"/>
          <w:lang w:val="en-GB"/>
        </w:rPr>
        <w:fldChar w:fldCharType="end"/>
      </w:r>
      <w:r w:rsidRPr="008835B3">
        <w:rPr>
          <w:szCs w:val="24"/>
          <w:lang w:val="en-GB"/>
        </w:rPr>
        <w:t xml:space="preserve"> Yes  </w:t>
      </w:r>
      <w:r w:rsidRPr="008835B3">
        <w:rPr>
          <w:szCs w:val="24"/>
          <w:lang w:val="en-GB"/>
        </w:rPr>
        <w:fldChar w:fldCharType="begin">
          <w:ffData>
            <w:name w:val="Check2"/>
            <w:enabled/>
            <w:calcOnExit w:val="0"/>
            <w:checkBox>
              <w:sizeAuto/>
              <w:default w:val="0"/>
            </w:checkBox>
          </w:ffData>
        </w:fldChar>
      </w:r>
      <w:r w:rsidRPr="008835B3">
        <w:rPr>
          <w:szCs w:val="24"/>
          <w:lang w:val="en-GB"/>
        </w:rPr>
        <w:instrText xml:space="preserve"> FORMCHECKBOX </w:instrText>
      </w:r>
      <w:r w:rsidR="00A84206">
        <w:rPr>
          <w:szCs w:val="24"/>
          <w:lang w:val="en-GB"/>
        </w:rPr>
      </w:r>
      <w:r w:rsidR="00A84206">
        <w:rPr>
          <w:szCs w:val="24"/>
          <w:lang w:val="en-GB"/>
        </w:rPr>
        <w:fldChar w:fldCharType="separate"/>
      </w:r>
      <w:r w:rsidRPr="008835B3">
        <w:rPr>
          <w:szCs w:val="24"/>
          <w:lang w:val="en-GB"/>
        </w:rPr>
        <w:fldChar w:fldCharType="end"/>
      </w:r>
      <w:r w:rsidRPr="008835B3">
        <w:rPr>
          <w:szCs w:val="24"/>
          <w:lang w:val="en-GB"/>
        </w:rPr>
        <w:t xml:space="preserve"> No</w:t>
      </w:r>
    </w:p>
    <w:p w14:paraId="00964AE4" w14:textId="63C37F38" w:rsidR="00B15B3A" w:rsidRPr="000A7E5C" w:rsidRDefault="000179B3" w:rsidP="00E72983">
      <w:pPr>
        <w:keepNext/>
        <w:spacing w:before="120"/>
        <w:ind w:left="1800"/>
        <w:rPr>
          <w:rFonts w:asciiTheme="majorBidi" w:hAnsiTheme="majorBidi" w:cstheme="majorBidi"/>
          <w:color w:val="0070C0"/>
          <w:sz w:val="20"/>
          <w:szCs w:val="18"/>
          <w:lang w:val="en-GB"/>
        </w:rPr>
      </w:pPr>
      <w:r>
        <w:rPr>
          <w:lang w:val="en-GB"/>
        </w:rPr>
        <w:t>P</w:t>
      </w:r>
      <w:r w:rsidR="00B15B3A" w:rsidRPr="000A7E5C">
        <w:rPr>
          <w:lang w:val="en-GB"/>
        </w:rPr>
        <w:t xml:space="preserve">lease </w:t>
      </w:r>
      <w:r>
        <w:rPr>
          <w:lang w:val="en-GB"/>
        </w:rPr>
        <w:t xml:space="preserve">briefly </w:t>
      </w:r>
      <w:r w:rsidR="00B15B3A" w:rsidRPr="000A7E5C">
        <w:rPr>
          <w:lang w:val="en-GB"/>
        </w:rPr>
        <w:t>explain</w:t>
      </w:r>
      <w:r w:rsidR="00312AE6">
        <w:rPr>
          <w:lang w:val="en-GB"/>
        </w:rPr>
        <w:t xml:space="preserve"> and provide any relevant links</w:t>
      </w:r>
      <w:r w:rsidR="00B15B3A" w:rsidRPr="000A7E5C">
        <w:rPr>
          <w:lang w:val="en-GB"/>
        </w:rPr>
        <w:t xml:space="preserve">: </w:t>
      </w:r>
      <w:r w:rsidR="00B15B3A" w:rsidRPr="000A7E5C">
        <w:rPr>
          <w:rFonts w:cstheme="minorHAnsi"/>
          <w:sz w:val="20"/>
          <w:szCs w:val="18"/>
          <w:lang w:val="en-GB"/>
        </w:rPr>
        <w:fldChar w:fldCharType="begin">
          <w:ffData>
            <w:name w:val=""/>
            <w:enabled/>
            <w:calcOnExit w:val="0"/>
            <w:textInput>
              <w:maxLength w:val="2500"/>
              <w:format w:val="FIRST CAPITAL"/>
            </w:textInput>
          </w:ffData>
        </w:fldChar>
      </w:r>
      <w:r w:rsidR="00B15B3A" w:rsidRPr="000A7E5C">
        <w:rPr>
          <w:rFonts w:cstheme="minorHAnsi"/>
          <w:sz w:val="20"/>
          <w:szCs w:val="18"/>
          <w:lang w:val="en-GB"/>
        </w:rPr>
        <w:instrText xml:space="preserve"> FORMTEXT </w:instrText>
      </w:r>
      <w:r w:rsidR="00B15B3A" w:rsidRPr="000A7E5C">
        <w:rPr>
          <w:rFonts w:cstheme="minorHAnsi"/>
          <w:sz w:val="20"/>
          <w:szCs w:val="18"/>
          <w:lang w:val="en-GB"/>
        </w:rPr>
      </w:r>
      <w:r w:rsidR="00B15B3A" w:rsidRPr="000A7E5C">
        <w:rPr>
          <w:rFonts w:cstheme="minorHAnsi"/>
          <w:sz w:val="20"/>
          <w:szCs w:val="18"/>
          <w:lang w:val="en-GB"/>
        </w:rPr>
        <w:fldChar w:fldCharType="separate"/>
      </w:r>
      <w:r w:rsidR="00B15B3A" w:rsidRPr="000A7E5C">
        <w:rPr>
          <w:noProof/>
          <w:lang w:val="en-GB"/>
        </w:rPr>
        <w:t> </w:t>
      </w:r>
      <w:r w:rsidR="00B15B3A" w:rsidRPr="000A7E5C">
        <w:rPr>
          <w:noProof/>
          <w:lang w:val="en-GB"/>
        </w:rPr>
        <w:t> </w:t>
      </w:r>
      <w:r w:rsidR="00B15B3A" w:rsidRPr="000A7E5C">
        <w:rPr>
          <w:noProof/>
          <w:lang w:val="en-GB"/>
        </w:rPr>
        <w:t> </w:t>
      </w:r>
      <w:r w:rsidR="00B15B3A" w:rsidRPr="000A7E5C">
        <w:rPr>
          <w:noProof/>
          <w:lang w:val="en-GB"/>
        </w:rPr>
        <w:t> </w:t>
      </w:r>
      <w:r w:rsidR="00B15B3A" w:rsidRPr="000A7E5C">
        <w:rPr>
          <w:noProof/>
          <w:lang w:val="en-GB"/>
        </w:rPr>
        <w:t> </w:t>
      </w:r>
      <w:r w:rsidR="00B15B3A" w:rsidRPr="000A7E5C">
        <w:rPr>
          <w:rFonts w:cstheme="minorHAnsi"/>
          <w:sz w:val="20"/>
          <w:szCs w:val="18"/>
          <w:lang w:val="en-GB"/>
        </w:rPr>
        <w:fldChar w:fldCharType="end"/>
      </w:r>
    </w:p>
    <w:p w14:paraId="2071FD2E" w14:textId="7C97F776" w:rsidR="00B15B3A" w:rsidRPr="00B15B3A" w:rsidRDefault="00B15B3A" w:rsidP="00E72983">
      <w:pPr>
        <w:pStyle w:val="ListParagraph"/>
        <w:spacing w:before="40" w:after="240"/>
        <w:ind w:left="1800"/>
        <w:contextualSpacing w:val="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*This box is limited to 2,500 characters.</w:t>
      </w:r>
    </w:p>
    <w:p w14:paraId="5C2CFDD4" w14:textId="0FF4752D" w:rsidR="000179B3" w:rsidRDefault="000179B3" w:rsidP="008835B3">
      <w:pPr>
        <w:pStyle w:val="ListParagraph"/>
        <w:keepNext/>
        <w:numPr>
          <w:ilvl w:val="0"/>
          <w:numId w:val="45"/>
        </w:numPr>
        <w:rPr>
          <w:lang w:val="en-GB"/>
        </w:rPr>
      </w:pPr>
      <w:r w:rsidRPr="000179B3">
        <w:rPr>
          <w:lang w:val="en-GB"/>
        </w:rPr>
        <w:lastRenderedPageBreak/>
        <w:t>Do your country’s preventive policies specifically consider cyber security threats?</w:t>
      </w:r>
    </w:p>
    <w:p w14:paraId="7E567294" w14:textId="77777777" w:rsidR="00297109" w:rsidRPr="00297109" w:rsidRDefault="00297109" w:rsidP="00297109">
      <w:pPr>
        <w:pStyle w:val="ListParagraph"/>
        <w:keepNext/>
        <w:ind w:left="1800"/>
        <w:rPr>
          <w:sz w:val="6"/>
          <w:szCs w:val="6"/>
          <w:lang w:val="en-GB"/>
        </w:rPr>
      </w:pPr>
    </w:p>
    <w:p w14:paraId="7EC557C4" w14:textId="2B46F4E0" w:rsidR="008835B3" w:rsidRDefault="008835B3" w:rsidP="000179B3">
      <w:pPr>
        <w:pStyle w:val="ListParagraph"/>
        <w:keepNext/>
        <w:ind w:left="1800"/>
        <w:rPr>
          <w:szCs w:val="24"/>
          <w:lang w:val="en-GB"/>
        </w:rPr>
      </w:pPr>
      <w:r w:rsidRPr="008835B3">
        <w:rPr>
          <w:szCs w:val="24"/>
          <w:lang w:val="en-GB"/>
        </w:rPr>
        <w:fldChar w:fldCharType="begin">
          <w:ffData>
            <w:name w:val="Check1"/>
            <w:enabled/>
            <w:calcOnExit w:val="0"/>
            <w:checkBox>
              <w:sizeAuto/>
              <w:default w:val="0"/>
            </w:checkBox>
          </w:ffData>
        </w:fldChar>
      </w:r>
      <w:r w:rsidRPr="008835B3">
        <w:rPr>
          <w:szCs w:val="24"/>
          <w:lang w:val="en-GB"/>
        </w:rPr>
        <w:instrText xml:space="preserve"> FORMCHECKBOX </w:instrText>
      </w:r>
      <w:r w:rsidR="00A84206">
        <w:rPr>
          <w:szCs w:val="24"/>
          <w:lang w:val="en-GB"/>
        </w:rPr>
      </w:r>
      <w:r w:rsidR="00A84206">
        <w:rPr>
          <w:szCs w:val="24"/>
          <w:lang w:val="en-GB"/>
        </w:rPr>
        <w:fldChar w:fldCharType="separate"/>
      </w:r>
      <w:r w:rsidRPr="008835B3">
        <w:rPr>
          <w:szCs w:val="24"/>
          <w:lang w:val="en-GB"/>
        </w:rPr>
        <w:fldChar w:fldCharType="end"/>
      </w:r>
      <w:r w:rsidRPr="008835B3">
        <w:rPr>
          <w:szCs w:val="24"/>
          <w:lang w:val="en-GB"/>
        </w:rPr>
        <w:t xml:space="preserve"> Yes  </w:t>
      </w:r>
      <w:r w:rsidRPr="008835B3">
        <w:rPr>
          <w:szCs w:val="24"/>
          <w:lang w:val="en-GB"/>
        </w:rPr>
        <w:fldChar w:fldCharType="begin">
          <w:ffData>
            <w:name w:val="Check2"/>
            <w:enabled/>
            <w:calcOnExit w:val="0"/>
            <w:checkBox>
              <w:sizeAuto/>
              <w:default w:val="0"/>
            </w:checkBox>
          </w:ffData>
        </w:fldChar>
      </w:r>
      <w:r w:rsidRPr="008835B3">
        <w:rPr>
          <w:szCs w:val="24"/>
          <w:lang w:val="en-GB"/>
        </w:rPr>
        <w:instrText xml:space="preserve"> FORMCHECKBOX </w:instrText>
      </w:r>
      <w:r w:rsidR="00A84206">
        <w:rPr>
          <w:szCs w:val="24"/>
          <w:lang w:val="en-GB"/>
        </w:rPr>
      </w:r>
      <w:r w:rsidR="00A84206">
        <w:rPr>
          <w:szCs w:val="24"/>
          <w:lang w:val="en-GB"/>
        </w:rPr>
        <w:fldChar w:fldCharType="separate"/>
      </w:r>
      <w:r w:rsidRPr="008835B3">
        <w:rPr>
          <w:szCs w:val="24"/>
          <w:lang w:val="en-GB"/>
        </w:rPr>
        <w:fldChar w:fldCharType="end"/>
      </w:r>
      <w:r w:rsidRPr="008835B3">
        <w:rPr>
          <w:szCs w:val="24"/>
          <w:lang w:val="en-GB"/>
        </w:rPr>
        <w:t xml:space="preserve"> No</w:t>
      </w:r>
    </w:p>
    <w:p w14:paraId="57ADAD60" w14:textId="3BD1FE09" w:rsidR="000179B3" w:rsidRPr="000A7E5C" w:rsidRDefault="000179B3" w:rsidP="00E72983">
      <w:pPr>
        <w:keepNext/>
        <w:spacing w:before="120"/>
        <w:ind w:left="1440" w:firstLine="360"/>
        <w:rPr>
          <w:rFonts w:asciiTheme="majorBidi" w:hAnsiTheme="majorBidi" w:cstheme="majorBidi"/>
          <w:color w:val="0070C0"/>
          <w:sz w:val="20"/>
          <w:szCs w:val="18"/>
          <w:lang w:val="en-GB"/>
        </w:rPr>
      </w:pPr>
      <w:r>
        <w:rPr>
          <w:lang w:val="en-GB"/>
        </w:rPr>
        <w:t>P</w:t>
      </w:r>
      <w:r w:rsidRPr="000A7E5C">
        <w:rPr>
          <w:lang w:val="en-GB"/>
        </w:rPr>
        <w:t xml:space="preserve">lease </w:t>
      </w:r>
      <w:r>
        <w:rPr>
          <w:lang w:val="en-GB"/>
        </w:rPr>
        <w:t xml:space="preserve">briefly </w:t>
      </w:r>
      <w:r w:rsidRPr="000A7E5C">
        <w:rPr>
          <w:lang w:val="en-GB"/>
        </w:rPr>
        <w:t>explain</w:t>
      </w:r>
      <w:r w:rsidR="00312AE6" w:rsidRPr="00312AE6">
        <w:rPr>
          <w:lang w:val="en-GB"/>
        </w:rPr>
        <w:t xml:space="preserve"> </w:t>
      </w:r>
      <w:r w:rsidR="00312AE6">
        <w:rPr>
          <w:lang w:val="en-GB"/>
        </w:rPr>
        <w:t>and provide any relevant links</w:t>
      </w:r>
      <w:r w:rsidRPr="000A7E5C">
        <w:rPr>
          <w:lang w:val="en-GB"/>
        </w:rPr>
        <w:t xml:space="preserve">: </w:t>
      </w: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p w14:paraId="55AAB50F" w14:textId="59B7CD95" w:rsidR="008835B3" w:rsidRPr="00297109" w:rsidRDefault="000179B3" w:rsidP="00297109">
      <w:pPr>
        <w:pStyle w:val="ListParagraph"/>
        <w:spacing w:before="40" w:after="240"/>
        <w:ind w:left="1440" w:firstLine="360"/>
        <w:contextualSpacing w:val="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*This box is limited to 2,500 characters.</w:t>
      </w:r>
    </w:p>
    <w:p w14:paraId="53C35422" w14:textId="478D8203" w:rsidR="00267867" w:rsidRPr="000A7E5C" w:rsidRDefault="00267867" w:rsidP="00216800">
      <w:pPr>
        <w:keepNext/>
        <w:numPr>
          <w:ilvl w:val="0"/>
          <w:numId w:val="9"/>
        </w:numPr>
        <w:spacing w:after="120"/>
        <w:rPr>
          <w:b/>
          <w:bCs/>
          <w:lang w:val="en-GB"/>
        </w:rPr>
      </w:pPr>
      <w:r w:rsidRPr="000A7E5C">
        <w:rPr>
          <w:b/>
          <w:bCs/>
          <w:snapToGrid/>
          <w:color w:val="000000"/>
          <w:szCs w:val="24"/>
          <w:lang w:val="en-GB"/>
        </w:rPr>
        <w:t>Please indicate or describe the following:</w:t>
      </w:r>
    </w:p>
    <w:p w14:paraId="4053428F" w14:textId="7EE86522" w:rsidR="00267867" w:rsidRPr="000A7E5C" w:rsidRDefault="00267867" w:rsidP="00F673B1">
      <w:pPr>
        <w:pStyle w:val="ListParagraph"/>
        <w:keepNext/>
        <w:numPr>
          <w:ilvl w:val="0"/>
          <w:numId w:val="22"/>
        </w:numPr>
        <w:spacing w:after="120"/>
        <w:jc w:val="both"/>
        <w:rPr>
          <w:rFonts w:cstheme="minorHAnsi"/>
          <w:lang w:val="en-GB"/>
        </w:rPr>
      </w:pPr>
      <w:r w:rsidRPr="000A7E5C">
        <w:rPr>
          <w:rFonts w:cstheme="minorHAnsi"/>
          <w:lang w:val="en-GB"/>
        </w:rPr>
        <w:t xml:space="preserve">To what extent do your country’s preventive measures deliver the intended results in implementing the provisions of the Convention regarding prevention, including the transboundary aspects? </w:t>
      </w:r>
    </w:p>
    <w:p w14:paraId="552D3E31" w14:textId="1CC7AC4E" w:rsidR="00267867" w:rsidRPr="000A7E5C" w:rsidRDefault="00267867" w:rsidP="00EC0776">
      <w:pPr>
        <w:spacing w:after="60"/>
        <w:ind w:left="1440"/>
        <w:rPr>
          <w:rFonts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cstheme="minorHAnsi"/>
          <w:szCs w:val="24"/>
          <w:lang w:val="en-GB"/>
        </w:rPr>
        <w:t xml:space="preserve"> </w:t>
      </w:r>
      <w:r w:rsidR="000B7FBD" w:rsidRPr="000A7E5C">
        <w:rPr>
          <w:rFonts w:cstheme="minorHAnsi"/>
          <w:szCs w:val="24"/>
          <w:lang w:val="en-GB"/>
        </w:rPr>
        <w:t xml:space="preserve"> </w:t>
      </w:r>
      <w:r w:rsidRPr="000A7E5C">
        <w:rPr>
          <w:rFonts w:cstheme="minorHAnsi"/>
          <w:szCs w:val="24"/>
          <w:lang w:val="en-GB"/>
        </w:rPr>
        <w:t>They do not deliver any essential result</w:t>
      </w:r>
    </w:p>
    <w:p w14:paraId="43B7BA43" w14:textId="26C2DDE7" w:rsidR="00267867" w:rsidRPr="000A7E5C" w:rsidRDefault="00267867" w:rsidP="00EC0776">
      <w:pPr>
        <w:spacing w:after="60"/>
        <w:ind w:left="1440"/>
        <w:rPr>
          <w:rFonts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cstheme="minorHAnsi"/>
          <w:szCs w:val="24"/>
          <w:lang w:val="en-GB"/>
        </w:rPr>
        <w:t xml:space="preserve"> </w:t>
      </w:r>
      <w:r w:rsidR="000B7FBD" w:rsidRPr="000A7E5C">
        <w:rPr>
          <w:rFonts w:cstheme="minorHAnsi"/>
          <w:szCs w:val="24"/>
          <w:lang w:val="en-GB"/>
        </w:rPr>
        <w:t xml:space="preserve"> </w:t>
      </w:r>
      <w:r w:rsidRPr="000A7E5C">
        <w:rPr>
          <w:rFonts w:cstheme="minorHAnsi"/>
          <w:szCs w:val="24"/>
          <w:lang w:val="en-GB"/>
        </w:rPr>
        <w:t>The</w:t>
      </w:r>
      <w:r w:rsidR="00693CA3" w:rsidRPr="000A7E5C">
        <w:rPr>
          <w:rFonts w:cstheme="minorHAnsi"/>
          <w:szCs w:val="24"/>
          <w:lang w:val="en-GB"/>
        </w:rPr>
        <w:t>y</w:t>
      </w:r>
      <w:r w:rsidRPr="000A7E5C">
        <w:rPr>
          <w:rFonts w:cstheme="minorHAnsi"/>
          <w:szCs w:val="24"/>
          <w:lang w:val="en-GB"/>
        </w:rPr>
        <w:t xml:space="preserve"> are partially implemented,</w:t>
      </w:r>
      <w:r w:rsidR="00693CA3" w:rsidRPr="000A7E5C">
        <w:rPr>
          <w:rFonts w:cstheme="minorHAnsi"/>
          <w:szCs w:val="24"/>
          <w:lang w:val="en-GB"/>
        </w:rPr>
        <w:t xml:space="preserve"> but</w:t>
      </w:r>
      <w:r w:rsidRPr="000A7E5C">
        <w:rPr>
          <w:rFonts w:cstheme="minorHAnsi"/>
          <w:szCs w:val="24"/>
          <w:lang w:val="en-GB"/>
        </w:rPr>
        <w:t xml:space="preserve"> there is still </w:t>
      </w:r>
      <w:r w:rsidR="00693CA3" w:rsidRPr="000A7E5C">
        <w:rPr>
          <w:rFonts w:cstheme="minorHAnsi"/>
          <w:szCs w:val="24"/>
          <w:lang w:val="en-GB"/>
        </w:rPr>
        <w:t xml:space="preserve">much </w:t>
      </w:r>
      <w:r w:rsidRPr="000A7E5C">
        <w:rPr>
          <w:rFonts w:cstheme="minorHAnsi"/>
          <w:szCs w:val="24"/>
          <w:lang w:val="en-GB"/>
        </w:rPr>
        <w:t>to be done</w:t>
      </w:r>
    </w:p>
    <w:p w14:paraId="7A717BB8" w14:textId="11E55A38" w:rsidR="00267867" w:rsidRPr="000A7E5C" w:rsidRDefault="00267867" w:rsidP="00EC0776">
      <w:pPr>
        <w:spacing w:after="60"/>
        <w:ind w:left="1440"/>
        <w:rPr>
          <w:rFonts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cstheme="minorHAnsi"/>
          <w:szCs w:val="24"/>
          <w:lang w:val="en-GB"/>
        </w:rPr>
        <w:t xml:space="preserve"> </w:t>
      </w:r>
      <w:r w:rsidR="000B7FBD" w:rsidRPr="000A7E5C">
        <w:rPr>
          <w:rFonts w:cstheme="minorHAnsi"/>
          <w:szCs w:val="24"/>
          <w:lang w:val="en-GB"/>
        </w:rPr>
        <w:t xml:space="preserve"> </w:t>
      </w:r>
      <w:r w:rsidRPr="000A7E5C">
        <w:rPr>
          <w:rFonts w:cstheme="minorHAnsi"/>
          <w:szCs w:val="24"/>
          <w:lang w:val="en-GB"/>
        </w:rPr>
        <w:t>The main goal is achieved, but there are many shortcomings</w:t>
      </w:r>
    </w:p>
    <w:p w14:paraId="6EA44ACF" w14:textId="61298BCE" w:rsidR="00267867" w:rsidRPr="000A7E5C" w:rsidRDefault="00267867" w:rsidP="008A7772">
      <w:pPr>
        <w:spacing w:after="60"/>
        <w:ind w:left="1800" w:hanging="360"/>
        <w:rPr>
          <w:rFonts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cstheme="minorHAnsi"/>
          <w:szCs w:val="24"/>
          <w:lang w:val="en-GB"/>
        </w:rPr>
        <w:t xml:space="preserve"> </w:t>
      </w:r>
      <w:r w:rsidR="000B7FBD" w:rsidRPr="000A7E5C">
        <w:rPr>
          <w:rFonts w:cstheme="minorHAnsi"/>
          <w:szCs w:val="24"/>
          <w:lang w:val="en-GB"/>
        </w:rPr>
        <w:t xml:space="preserve"> </w:t>
      </w:r>
      <w:r w:rsidRPr="000A7E5C">
        <w:rPr>
          <w:rFonts w:cstheme="minorHAnsi"/>
          <w:szCs w:val="24"/>
          <w:lang w:val="en-GB"/>
        </w:rPr>
        <w:t>The results are satisfactory</w:t>
      </w:r>
      <w:r w:rsidR="008A7772" w:rsidRPr="000A7E5C">
        <w:rPr>
          <w:rFonts w:cstheme="minorHAnsi"/>
          <w:szCs w:val="24"/>
          <w:lang w:val="en-GB"/>
        </w:rPr>
        <w:t xml:space="preserve"> with a</w:t>
      </w:r>
      <w:r w:rsidRPr="000A7E5C">
        <w:rPr>
          <w:rFonts w:cstheme="minorHAnsi"/>
          <w:szCs w:val="24"/>
          <w:lang w:val="en-GB"/>
        </w:rPr>
        <w:t xml:space="preserve"> few shortcomings in the system to be dealt with</w:t>
      </w:r>
    </w:p>
    <w:p w14:paraId="62B1A994" w14:textId="3329E775" w:rsidR="00267867" w:rsidRPr="000A7E5C" w:rsidRDefault="00267867" w:rsidP="0049705F">
      <w:pPr>
        <w:spacing w:after="120"/>
        <w:ind w:left="1440"/>
        <w:rPr>
          <w:rFonts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cstheme="minorHAnsi"/>
          <w:szCs w:val="24"/>
          <w:lang w:val="en-GB"/>
        </w:rPr>
        <w:t xml:space="preserve"> </w:t>
      </w:r>
      <w:r w:rsidR="000B7FBD" w:rsidRPr="000A7E5C">
        <w:rPr>
          <w:rFonts w:cstheme="minorHAnsi"/>
          <w:szCs w:val="24"/>
          <w:lang w:val="en-GB"/>
        </w:rPr>
        <w:t xml:space="preserve"> </w:t>
      </w:r>
      <w:r w:rsidR="00EC0776" w:rsidRPr="000A7E5C">
        <w:rPr>
          <w:rFonts w:cstheme="minorHAnsi"/>
          <w:szCs w:val="24"/>
          <w:lang w:val="en-GB"/>
        </w:rPr>
        <w:t>They c</w:t>
      </w:r>
      <w:r w:rsidRPr="000A7E5C">
        <w:rPr>
          <w:rFonts w:cstheme="minorHAnsi"/>
          <w:szCs w:val="24"/>
          <w:lang w:val="en-GB"/>
        </w:rPr>
        <w:t>ompletely deliver the intended results</w:t>
      </w:r>
    </w:p>
    <w:p w14:paraId="4C0E68B4" w14:textId="08A03B09" w:rsidR="000921F3" w:rsidRPr="000A7E5C" w:rsidRDefault="0049705F" w:rsidP="000921F3">
      <w:pPr>
        <w:ind w:left="1080" w:firstLine="360"/>
        <w:rPr>
          <w:lang w:val="en-GB"/>
        </w:rPr>
      </w:pPr>
      <w:r w:rsidRPr="000A7E5C">
        <w:rPr>
          <w:lang w:val="en-GB"/>
        </w:rPr>
        <w:t>Please provide comments to justify your answer here</w:t>
      </w:r>
      <w:r w:rsidR="000921F3" w:rsidRPr="000A7E5C">
        <w:rPr>
          <w:lang w:val="en-GB"/>
        </w:rPr>
        <w:t xml:space="preserve">: </w:t>
      </w:r>
      <w:r w:rsidR="000921F3" w:rsidRPr="000A7E5C">
        <w:rPr>
          <w:rFonts w:cstheme="minorHAnsi"/>
          <w:sz w:val="20"/>
          <w:szCs w:val="18"/>
          <w:lang w:val="en-GB"/>
        </w:rPr>
        <w:fldChar w:fldCharType="begin">
          <w:ffData>
            <w:name w:val=""/>
            <w:enabled/>
            <w:calcOnExit w:val="0"/>
            <w:textInput>
              <w:maxLength w:val="2500"/>
              <w:format w:val="FIRST CAPITAL"/>
            </w:textInput>
          </w:ffData>
        </w:fldChar>
      </w:r>
      <w:r w:rsidR="000921F3" w:rsidRPr="000A7E5C">
        <w:rPr>
          <w:rFonts w:cstheme="minorHAnsi"/>
          <w:sz w:val="20"/>
          <w:szCs w:val="18"/>
          <w:lang w:val="en-GB"/>
        </w:rPr>
        <w:instrText xml:space="preserve"> FORMTEXT </w:instrText>
      </w:r>
      <w:r w:rsidR="000921F3" w:rsidRPr="000A7E5C">
        <w:rPr>
          <w:rFonts w:cstheme="minorHAnsi"/>
          <w:sz w:val="20"/>
          <w:szCs w:val="18"/>
          <w:lang w:val="en-GB"/>
        </w:rPr>
      </w:r>
      <w:r w:rsidR="000921F3" w:rsidRPr="000A7E5C">
        <w:rPr>
          <w:rFonts w:cstheme="minorHAnsi"/>
          <w:sz w:val="20"/>
          <w:szCs w:val="18"/>
          <w:lang w:val="en-GB"/>
        </w:rPr>
        <w:fldChar w:fldCharType="separate"/>
      </w:r>
      <w:r w:rsidR="000921F3" w:rsidRPr="000A7E5C">
        <w:rPr>
          <w:noProof/>
          <w:lang w:val="en-GB"/>
        </w:rPr>
        <w:t> </w:t>
      </w:r>
      <w:r w:rsidR="000921F3" w:rsidRPr="000A7E5C">
        <w:rPr>
          <w:noProof/>
          <w:lang w:val="en-GB"/>
        </w:rPr>
        <w:t> </w:t>
      </w:r>
      <w:r w:rsidR="000921F3" w:rsidRPr="000A7E5C">
        <w:rPr>
          <w:noProof/>
          <w:lang w:val="en-GB"/>
        </w:rPr>
        <w:t> </w:t>
      </w:r>
      <w:r w:rsidR="000921F3" w:rsidRPr="000A7E5C">
        <w:rPr>
          <w:noProof/>
          <w:lang w:val="en-GB"/>
        </w:rPr>
        <w:t> </w:t>
      </w:r>
      <w:r w:rsidR="000921F3" w:rsidRPr="000A7E5C">
        <w:rPr>
          <w:noProof/>
          <w:lang w:val="en-GB"/>
        </w:rPr>
        <w:t> </w:t>
      </w:r>
      <w:r w:rsidR="000921F3" w:rsidRPr="000A7E5C">
        <w:rPr>
          <w:rFonts w:cstheme="minorHAnsi"/>
          <w:sz w:val="20"/>
          <w:szCs w:val="18"/>
          <w:lang w:val="en-GB"/>
        </w:rPr>
        <w:fldChar w:fldCharType="end"/>
      </w:r>
    </w:p>
    <w:p w14:paraId="2FD2FBB0" w14:textId="6FC0F2FF" w:rsidR="000921F3" w:rsidRPr="000A7E5C" w:rsidRDefault="000921F3" w:rsidP="000921F3">
      <w:pPr>
        <w:pStyle w:val="ListParagraph"/>
        <w:spacing w:before="40"/>
        <w:ind w:left="1080" w:firstLine="360"/>
        <w:contextualSpacing w:val="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*This box is limited to 2,500 characters.</w:t>
      </w:r>
    </w:p>
    <w:p w14:paraId="761ECE5E" w14:textId="77777777" w:rsidR="00267867" w:rsidRPr="000A7E5C" w:rsidRDefault="00267867" w:rsidP="00267867">
      <w:pPr>
        <w:keepNext/>
        <w:ind w:left="786"/>
        <w:rPr>
          <w:sz w:val="10"/>
          <w:szCs w:val="10"/>
          <w:lang w:val="en-GB"/>
        </w:rPr>
      </w:pPr>
    </w:p>
    <w:p w14:paraId="265B9760" w14:textId="2C484CE3" w:rsidR="00267867" w:rsidRPr="000A7E5C" w:rsidRDefault="00E262FD" w:rsidP="00447B8F">
      <w:pPr>
        <w:pStyle w:val="ListParagraph"/>
        <w:keepNext/>
        <w:numPr>
          <w:ilvl w:val="0"/>
          <w:numId w:val="22"/>
        </w:numPr>
        <w:spacing w:after="120"/>
        <w:jc w:val="both"/>
        <w:rPr>
          <w:lang w:val="en-GB"/>
        </w:rPr>
      </w:pPr>
      <w:r w:rsidRPr="000A7E5C">
        <w:rPr>
          <w:lang w:val="en-GB"/>
        </w:rPr>
        <w:t>Y</w:t>
      </w:r>
      <w:r w:rsidR="00267867" w:rsidRPr="000A7E5C">
        <w:rPr>
          <w:lang w:val="en-GB"/>
        </w:rPr>
        <w:t xml:space="preserve">our country’s progress stage in prevention </w:t>
      </w:r>
      <w:r w:rsidR="00B84F03" w:rsidRPr="007E1386">
        <w:rPr>
          <w:rFonts w:cstheme="minorHAnsi"/>
          <w:i/>
          <w:iCs/>
          <w:sz w:val="18"/>
          <w:szCs w:val="18"/>
          <w:lang w:val="en-GB"/>
        </w:rPr>
        <w:t>(refer to the Benchmarks for the implementation of the Convention on the Transboundary Effects of Industrial Accidents document (</w:t>
      </w:r>
      <w:hyperlink r:id="rId30" w:history="1">
        <w:r w:rsidR="00B84F03" w:rsidRPr="007E1386">
          <w:rPr>
            <w:rFonts w:cstheme="minorHAnsi"/>
            <w:i/>
            <w:iCs/>
            <w:color w:val="0000FF"/>
            <w:sz w:val="18"/>
            <w:szCs w:val="18"/>
            <w:u w:val="single"/>
            <w:lang w:val="en-GB"/>
          </w:rPr>
          <w:t>ECE/CP.TEIA/2010/6</w:t>
        </w:r>
      </w:hyperlink>
      <w:r w:rsidR="00FE394D" w:rsidRPr="007E1386">
        <w:rPr>
          <w:rFonts w:cstheme="minorHAnsi"/>
          <w:i/>
          <w:iCs/>
          <w:sz w:val="18"/>
          <w:szCs w:val="18"/>
          <w:lang w:val="en-GB"/>
        </w:rPr>
        <w:t>, Annex IV)</w:t>
      </w:r>
      <w:r w:rsidR="00B84F03" w:rsidRPr="007E1386">
        <w:rPr>
          <w:rFonts w:cstheme="minorHAnsi"/>
          <w:i/>
          <w:iCs/>
          <w:sz w:val="18"/>
          <w:szCs w:val="18"/>
          <w:lang w:val="en-GB"/>
        </w:rPr>
        <w:t xml:space="preserve"> and in particular the </w:t>
      </w:r>
      <w:hyperlink r:id="rId31" w:history="1">
        <w:r w:rsidR="00B84F03" w:rsidRPr="007E1386">
          <w:rPr>
            <w:rFonts w:cstheme="minorHAnsi"/>
            <w:i/>
            <w:iCs/>
            <w:color w:val="0000FF"/>
            <w:sz w:val="18"/>
            <w:szCs w:val="18"/>
            <w:u w:val="single"/>
            <w:lang w:val="en-GB"/>
          </w:rPr>
          <w:t>User-friendly version of the Benchmarks in the implementation of the Convention</w:t>
        </w:r>
      </w:hyperlink>
      <w:r w:rsidR="00B84F03" w:rsidRPr="007E1386">
        <w:rPr>
          <w:rFonts w:cstheme="minorHAnsi"/>
          <w:i/>
          <w:iCs/>
          <w:sz w:val="18"/>
          <w:szCs w:val="18"/>
          <w:lang w:val="en-GB"/>
        </w:rPr>
        <w:t xml:space="preserve">, Working Area </w:t>
      </w:r>
      <w:bookmarkStart w:id="11" w:name="_Hlk1638673"/>
      <w:r w:rsidR="00267867" w:rsidRPr="007E1386">
        <w:rPr>
          <w:i/>
          <w:iCs/>
          <w:sz w:val="18"/>
          <w:szCs w:val="18"/>
          <w:lang w:val="en-GB"/>
        </w:rPr>
        <w:t>3)</w:t>
      </w:r>
      <w:bookmarkEnd w:id="11"/>
      <w:r w:rsidR="00267867" w:rsidRPr="000A7E5C">
        <w:rPr>
          <w:lang w:val="en-GB"/>
        </w:rPr>
        <w:t>:</w:t>
      </w:r>
    </w:p>
    <w:p w14:paraId="22CB1458" w14:textId="77777777" w:rsidR="00267867" w:rsidRPr="000A7E5C" w:rsidRDefault="00267867" w:rsidP="00447B8F">
      <w:pPr>
        <w:spacing w:after="60"/>
        <w:ind w:left="144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Progress stage 1 – little awareness among competent authorities of the need to introduce the indicator or of the requirements for setting it up</w:t>
      </w:r>
    </w:p>
    <w:p w14:paraId="63D83EF8" w14:textId="77777777" w:rsidR="00267867" w:rsidRPr="000A7E5C" w:rsidRDefault="00267867" w:rsidP="00447B8F">
      <w:pPr>
        <w:spacing w:after="60"/>
        <w:ind w:left="144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Progress stage 2 – initial discussions at the national level or among authorities, experts and operators are leading to the introduction of the indicator</w:t>
      </w:r>
    </w:p>
    <w:p w14:paraId="79F4A979" w14:textId="77777777" w:rsidR="00267867" w:rsidRPr="000A7E5C" w:rsidRDefault="00267867" w:rsidP="00447B8F">
      <w:pPr>
        <w:spacing w:after="60"/>
        <w:ind w:left="144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Progress stage 3 – a decision has been taken at the level of policymakers to introduce or update the indicator. Relevant stakeholders are identified</w:t>
      </w:r>
    </w:p>
    <w:p w14:paraId="3A16910D" w14:textId="77777777" w:rsidR="00267867" w:rsidRPr="000A7E5C" w:rsidRDefault="00267867" w:rsidP="00447B8F">
      <w:pPr>
        <w:spacing w:after="60"/>
        <w:ind w:left="1440"/>
        <w:rPr>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Progress stage 4 – intensive and detailed discussions take place among stakeholders on</w:t>
      </w:r>
      <w:r w:rsidRPr="000A7E5C">
        <w:rPr>
          <w:lang w:val="en-GB"/>
        </w:rPr>
        <w:t xml:space="preserve"> the content of </w:t>
      </w:r>
      <w:r w:rsidRPr="000A7E5C">
        <w:rPr>
          <w:szCs w:val="24"/>
          <w:lang w:val="en-GB"/>
        </w:rPr>
        <w:t xml:space="preserve">legislation and specific procedures </w:t>
      </w:r>
    </w:p>
    <w:p w14:paraId="0EC77093" w14:textId="77777777" w:rsidR="00267867" w:rsidRPr="000A7E5C" w:rsidRDefault="00267867" w:rsidP="00447B8F">
      <w:pPr>
        <w:spacing w:after="60"/>
        <w:ind w:left="144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Progress stage 5 – the indicator has been adopted and covers all the minimum elements, but it is only partly operational in practice (due to the lack of resources)</w:t>
      </w:r>
    </w:p>
    <w:p w14:paraId="14366A82" w14:textId="77777777" w:rsidR="00267867" w:rsidRPr="000A7E5C" w:rsidRDefault="00267867" w:rsidP="00A67FE3">
      <w:pPr>
        <w:ind w:left="144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Progress stage 6 – the indicator is fully operational and implemented by the competent authorities, the operators or both</w:t>
      </w:r>
    </w:p>
    <w:p w14:paraId="06A0AC10" w14:textId="77777777" w:rsidR="00267867" w:rsidRPr="000A7E5C" w:rsidRDefault="00267867" w:rsidP="00267867">
      <w:pPr>
        <w:keepNext/>
        <w:ind w:left="786"/>
        <w:rPr>
          <w:sz w:val="10"/>
          <w:szCs w:val="10"/>
          <w:lang w:val="en-GB"/>
        </w:rPr>
      </w:pPr>
    </w:p>
    <w:p w14:paraId="6AABEE2F" w14:textId="173EA47A" w:rsidR="00882F24" w:rsidRPr="000A7E5C" w:rsidRDefault="00267867" w:rsidP="00882F24">
      <w:pPr>
        <w:pStyle w:val="ListParagraph"/>
        <w:keepNext/>
        <w:numPr>
          <w:ilvl w:val="0"/>
          <w:numId w:val="22"/>
        </w:numPr>
        <w:jc w:val="both"/>
        <w:rPr>
          <w:lang w:val="en-GB"/>
        </w:rPr>
      </w:pPr>
      <w:r w:rsidRPr="000A7E5C">
        <w:rPr>
          <w:lang w:val="en-GB"/>
        </w:rPr>
        <w:t xml:space="preserve">Any weaknesses recently identified in prevention, e.g. through applying the mechanisms </w:t>
      </w:r>
      <w:r w:rsidR="000F094B" w:rsidRPr="000A7E5C">
        <w:rPr>
          <w:lang w:val="en-GB"/>
        </w:rPr>
        <w:t xml:space="preserve">and criteria </w:t>
      </w:r>
      <w:r w:rsidRPr="000A7E5C">
        <w:rPr>
          <w:lang w:val="en-GB"/>
        </w:rPr>
        <w:t>outlined in the Benchmarks for the implementation of the Convention</w:t>
      </w:r>
      <w:r w:rsidR="00CC4C4D" w:rsidRPr="000A7E5C">
        <w:rPr>
          <w:lang w:val="en-GB"/>
        </w:rPr>
        <w:t xml:space="preserve">: </w:t>
      </w:r>
      <w:r w:rsidR="00882F24" w:rsidRPr="000A7E5C">
        <w:rPr>
          <w:rFonts w:cstheme="minorHAnsi"/>
          <w:sz w:val="20"/>
          <w:szCs w:val="18"/>
          <w:lang w:val="en-GB"/>
        </w:rPr>
        <w:fldChar w:fldCharType="begin">
          <w:ffData>
            <w:name w:val=""/>
            <w:enabled/>
            <w:calcOnExit w:val="0"/>
            <w:textInput>
              <w:maxLength w:val="2500"/>
              <w:format w:val="FIRST CAPITAL"/>
            </w:textInput>
          </w:ffData>
        </w:fldChar>
      </w:r>
      <w:r w:rsidR="00882F24" w:rsidRPr="000A7E5C">
        <w:rPr>
          <w:rFonts w:cstheme="minorHAnsi"/>
          <w:sz w:val="20"/>
          <w:szCs w:val="18"/>
          <w:lang w:val="en-GB"/>
        </w:rPr>
        <w:instrText xml:space="preserve"> FORMTEXT </w:instrText>
      </w:r>
      <w:r w:rsidR="00882F24" w:rsidRPr="000A7E5C">
        <w:rPr>
          <w:rFonts w:cstheme="minorHAnsi"/>
          <w:sz w:val="20"/>
          <w:szCs w:val="18"/>
          <w:lang w:val="en-GB"/>
        </w:rPr>
      </w:r>
      <w:r w:rsidR="00882F24" w:rsidRPr="000A7E5C">
        <w:rPr>
          <w:rFonts w:cstheme="minorHAnsi"/>
          <w:sz w:val="20"/>
          <w:szCs w:val="18"/>
          <w:lang w:val="en-GB"/>
        </w:rPr>
        <w:fldChar w:fldCharType="separate"/>
      </w:r>
      <w:r w:rsidR="00882F24" w:rsidRPr="000A7E5C">
        <w:rPr>
          <w:noProof/>
          <w:lang w:val="en-GB"/>
        </w:rPr>
        <w:t> </w:t>
      </w:r>
      <w:r w:rsidR="00882F24" w:rsidRPr="000A7E5C">
        <w:rPr>
          <w:noProof/>
          <w:lang w:val="en-GB"/>
        </w:rPr>
        <w:t> </w:t>
      </w:r>
      <w:r w:rsidR="00882F24" w:rsidRPr="000A7E5C">
        <w:rPr>
          <w:noProof/>
          <w:lang w:val="en-GB"/>
        </w:rPr>
        <w:t> </w:t>
      </w:r>
      <w:r w:rsidR="00882F24" w:rsidRPr="000A7E5C">
        <w:rPr>
          <w:noProof/>
          <w:lang w:val="en-GB"/>
        </w:rPr>
        <w:t> </w:t>
      </w:r>
      <w:r w:rsidR="00882F24" w:rsidRPr="000A7E5C">
        <w:rPr>
          <w:noProof/>
          <w:lang w:val="en-GB"/>
        </w:rPr>
        <w:t> </w:t>
      </w:r>
      <w:r w:rsidR="00882F24" w:rsidRPr="000A7E5C">
        <w:rPr>
          <w:rFonts w:cstheme="minorHAnsi"/>
          <w:sz w:val="20"/>
          <w:szCs w:val="18"/>
          <w:lang w:val="en-GB"/>
        </w:rPr>
        <w:fldChar w:fldCharType="end"/>
      </w:r>
    </w:p>
    <w:p w14:paraId="535122AB" w14:textId="4D91C529" w:rsidR="00882F24" w:rsidRPr="000A7E5C" w:rsidRDefault="00882F24" w:rsidP="00882F24">
      <w:pPr>
        <w:pStyle w:val="ListParagraph"/>
        <w:spacing w:before="40"/>
        <w:ind w:left="1440"/>
        <w:contextualSpacing w:val="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*This box is limited to 2,500 characters.</w:t>
      </w:r>
      <w:r w:rsidR="008605E5" w:rsidRPr="008605E5">
        <w:rPr>
          <w:rFonts w:cstheme="minorHAnsi"/>
          <w:i/>
          <w:iCs/>
          <w:sz w:val="18"/>
          <w:szCs w:val="16"/>
          <w:lang w:val="en-GB"/>
        </w:rPr>
        <w:t xml:space="preserve"> </w:t>
      </w:r>
      <w:r w:rsidR="008605E5">
        <w:rPr>
          <w:rFonts w:cstheme="minorHAnsi"/>
          <w:i/>
          <w:iCs/>
          <w:sz w:val="18"/>
          <w:szCs w:val="16"/>
          <w:lang w:val="en-GB"/>
        </w:rPr>
        <w:t xml:space="preserve">Please </w:t>
      </w:r>
      <w:r w:rsidR="008605E5" w:rsidRPr="008605E5">
        <w:rPr>
          <w:rFonts w:cstheme="minorHAnsi"/>
          <w:i/>
          <w:iCs/>
          <w:sz w:val="18"/>
          <w:szCs w:val="16"/>
          <w:lang w:val="en-GB"/>
        </w:rPr>
        <w:t>refer to the Benchmarks for the implementation of the Convention on the Transboundary Effects of Industrial Accidents document (</w:t>
      </w:r>
      <w:hyperlink r:id="rId32" w:history="1">
        <w:r w:rsidR="008605E5" w:rsidRPr="008605E5">
          <w:rPr>
            <w:rFonts w:cstheme="minorHAnsi"/>
            <w:i/>
            <w:iCs/>
            <w:color w:val="0000FF"/>
            <w:sz w:val="18"/>
            <w:szCs w:val="16"/>
            <w:u w:val="single"/>
            <w:lang w:val="en-GB"/>
          </w:rPr>
          <w:t>ECE/CP.TEIA/2010/6</w:t>
        </w:r>
      </w:hyperlink>
      <w:r w:rsidR="008605E5" w:rsidRPr="008605E5">
        <w:rPr>
          <w:rFonts w:cstheme="minorHAnsi"/>
          <w:i/>
          <w:iCs/>
          <w:sz w:val="18"/>
          <w:szCs w:val="16"/>
          <w:lang w:val="en-GB"/>
        </w:rPr>
        <w:t xml:space="preserve">, Annex IV) and in particular the </w:t>
      </w:r>
      <w:hyperlink r:id="rId33" w:history="1">
        <w:r w:rsidR="008605E5" w:rsidRPr="008605E5">
          <w:rPr>
            <w:rFonts w:cstheme="minorHAnsi"/>
            <w:i/>
            <w:iCs/>
            <w:color w:val="0000FF"/>
            <w:sz w:val="18"/>
            <w:szCs w:val="16"/>
            <w:u w:val="single"/>
            <w:lang w:val="en-GB"/>
          </w:rPr>
          <w:t>User-friendly version of the Benchmarks in the implementation of the Convention</w:t>
        </w:r>
      </w:hyperlink>
      <w:r w:rsidR="008605E5" w:rsidRPr="008605E5">
        <w:rPr>
          <w:rFonts w:cstheme="minorHAnsi"/>
          <w:i/>
          <w:iCs/>
          <w:sz w:val="18"/>
          <w:szCs w:val="16"/>
          <w:lang w:val="en-GB"/>
        </w:rPr>
        <w:t>, Working Area 3</w:t>
      </w:r>
    </w:p>
    <w:p w14:paraId="6628D4C5" w14:textId="77777777" w:rsidR="00267867" w:rsidRPr="000A7E5C" w:rsidRDefault="00267867" w:rsidP="00267867">
      <w:pPr>
        <w:keepNext/>
        <w:rPr>
          <w:sz w:val="10"/>
          <w:szCs w:val="10"/>
          <w:lang w:val="en-GB" w:eastAsia="en-GB"/>
        </w:rPr>
      </w:pPr>
      <w:r w:rsidRPr="000A7E5C" w:rsidDel="002B5258">
        <w:rPr>
          <w:sz w:val="10"/>
          <w:szCs w:val="10"/>
          <w:lang w:val="en-GB" w:eastAsia="en-GB"/>
        </w:rPr>
        <w:t xml:space="preserve"> </w:t>
      </w:r>
    </w:p>
    <w:p w14:paraId="47778772" w14:textId="3293BA80" w:rsidR="00267867" w:rsidRPr="000A7E5C" w:rsidRDefault="00267867" w:rsidP="00F673B1">
      <w:pPr>
        <w:pStyle w:val="ListParagraph"/>
        <w:keepNext/>
        <w:numPr>
          <w:ilvl w:val="0"/>
          <w:numId w:val="22"/>
        </w:numPr>
        <w:spacing w:after="120"/>
        <w:jc w:val="both"/>
        <w:rPr>
          <w:lang w:val="en-GB"/>
        </w:rPr>
      </w:pPr>
      <w:r w:rsidRPr="000A7E5C">
        <w:rPr>
          <w:lang w:val="en-GB"/>
        </w:rPr>
        <w:t xml:space="preserve">Has your country started to take any steps in the current reporting period to improve </w:t>
      </w:r>
      <w:r w:rsidRPr="000A7E5C">
        <w:rPr>
          <w:lang w:val="en-GB"/>
        </w:rPr>
        <w:lastRenderedPageBreak/>
        <w:t>prevention?</w:t>
      </w:r>
    </w:p>
    <w:p w14:paraId="02461E2B" w14:textId="50FE09FB" w:rsidR="00267867" w:rsidRPr="000A7E5C" w:rsidRDefault="00267867" w:rsidP="00391BD6">
      <w:pPr>
        <w:keepNext/>
        <w:ind w:left="1440"/>
        <w:rPr>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w:t>
      </w:r>
      <w:r w:rsidR="00A34FD7" w:rsidRPr="000A7E5C">
        <w:rPr>
          <w:szCs w:val="24"/>
          <w:lang w:val="en-GB"/>
        </w:rPr>
        <w:t xml:space="preserve">es </w:t>
      </w:r>
      <w:r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w:t>
      </w:r>
      <w:r w:rsidR="00A34FD7" w:rsidRPr="000A7E5C">
        <w:rPr>
          <w:szCs w:val="24"/>
          <w:lang w:val="en-GB"/>
        </w:rPr>
        <w:t>o</w:t>
      </w:r>
    </w:p>
    <w:p w14:paraId="406486C6" w14:textId="613BF18D" w:rsidR="000F6613" w:rsidRPr="000A7E5C" w:rsidRDefault="00342AB4" w:rsidP="000F6613">
      <w:pPr>
        <w:keepNext/>
        <w:spacing w:before="120"/>
        <w:ind w:left="1440"/>
        <w:rPr>
          <w:rFonts w:asciiTheme="majorBidi" w:hAnsiTheme="majorBidi" w:cstheme="majorBidi"/>
          <w:color w:val="0070C0"/>
          <w:sz w:val="20"/>
          <w:szCs w:val="18"/>
          <w:lang w:val="en-GB"/>
        </w:rPr>
      </w:pPr>
      <w:r w:rsidRPr="000A7E5C">
        <w:rPr>
          <w:lang w:val="en-GB"/>
        </w:rPr>
        <w:t>P</w:t>
      </w:r>
      <w:r w:rsidR="00267867" w:rsidRPr="000A7E5C">
        <w:rPr>
          <w:lang w:val="en-GB"/>
        </w:rPr>
        <w:t>lease explain which steps have been taken or explain why no progress has been made)</w:t>
      </w:r>
      <w:r w:rsidRPr="000A7E5C">
        <w:rPr>
          <w:lang w:val="en-GB"/>
        </w:rPr>
        <w:t xml:space="preserve">: </w:t>
      </w:r>
      <w:r w:rsidR="000F6613" w:rsidRPr="000A7E5C">
        <w:rPr>
          <w:rFonts w:cstheme="minorHAnsi"/>
          <w:sz w:val="20"/>
          <w:szCs w:val="18"/>
          <w:lang w:val="en-GB"/>
        </w:rPr>
        <w:fldChar w:fldCharType="begin">
          <w:ffData>
            <w:name w:val=""/>
            <w:enabled/>
            <w:calcOnExit w:val="0"/>
            <w:textInput>
              <w:maxLength w:val="2500"/>
              <w:format w:val="FIRST CAPITAL"/>
            </w:textInput>
          </w:ffData>
        </w:fldChar>
      </w:r>
      <w:r w:rsidR="000F6613" w:rsidRPr="000A7E5C">
        <w:rPr>
          <w:rFonts w:cstheme="minorHAnsi"/>
          <w:sz w:val="20"/>
          <w:szCs w:val="18"/>
          <w:lang w:val="en-GB"/>
        </w:rPr>
        <w:instrText xml:space="preserve"> FORMTEXT </w:instrText>
      </w:r>
      <w:r w:rsidR="000F6613" w:rsidRPr="000A7E5C">
        <w:rPr>
          <w:rFonts w:cstheme="minorHAnsi"/>
          <w:sz w:val="20"/>
          <w:szCs w:val="18"/>
          <w:lang w:val="en-GB"/>
        </w:rPr>
      </w:r>
      <w:r w:rsidR="000F6613" w:rsidRPr="000A7E5C">
        <w:rPr>
          <w:rFonts w:cstheme="minorHAnsi"/>
          <w:sz w:val="20"/>
          <w:szCs w:val="18"/>
          <w:lang w:val="en-GB"/>
        </w:rPr>
        <w:fldChar w:fldCharType="separate"/>
      </w:r>
      <w:r w:rsidR="000F6613" w:rsidRPr="000A7E5C">
        <w:rPr>
          <w:noProof/>
          <w:lang w:val="en-GB"/>
        </w:rPr>
        <w:t> </w:t>
      </w:r>
      <w:r w:rsidR="000F6613" w:rsidRPr="000A7E5C">
        <w:rPr>
          <w:noProof/>
          <w:lang w:val="en-GB"/>
        </w:rPr>
        <w:t> </w:t>
      </w:r>
      <w:r w:rsidR="000F6613" w:rsidRPr="000A7E5C">
        <w:rPr>
          <w:noProof/>
          <w:lang w:val="en-GB"/>
        </w:rPr>
        <w:t> </w:t>
      </w:r>
      <w:r w:rsidR="000F6613" w:rsidRPr="000A7E5C">
        <w:rPr>
          <w:noProof/>
          <w:lang w:val="en-GB"/>
        </w:rPr>
        <w:t> </w:t>
      </w:r>
      <w:r w:rsidR="000F6613" w:rsidRPr="000A7E5C">
        <w:rPr>
          <w:noProof/>
          <w:lang w:val="en-GB"/>
        </w:rPr>
        <w:t> </w:t>
      </w:r>
      <w:r w:rsidR="000F6613" w:rsidRPr="000A7E5C">
        <w:rPr>
          <w:rFonts w:cstheme="minorHAnsi"/>
          <w:sz w:val="20"/>
          <w:szCs w:val="18"/>
          <w:lang w:val="en-GB"/>
        </w:rPr>
        <w:fldChar w:fldCharType="end"/>
      </w:r>
    </w:p>
    <w:p w14:paraId="2BC85B55" w14:textId="5912CAF3" w:rsidR="000F6613" w:rsidRPr="000A7E5C" w:rsidRDefault="000F6613" w:rsidP="000F6613">
      <w:pPr>
        <w:pStyle w:val="ListParagraph"/>
        <w:spacing w:before="40"/>
        <w:ind w:left="1440"/>
        <w:contextualSpacing w:val="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*This box is limited to 2,500 characters.</w:t>
      </w:r>
    </w:p>
    <w:p w14:paraId="5C8BC897" w14:textId="77777777" w:rsidR="00267867" w:rsidRPr="000A7E5C" w:rsidRDefault="00267867" w:rsidP="00F673B1">
      <w:pPr>
        <w:keepNext/>
        <w:ind w:left="1440"/>
        <w:rPr>
          <w:sz w:val="10"/>
          <w:szCs w:val="10"/>
          <w:lang w:val="en-GB"/>
        </w:rPr>
      </w:pPr>
    </w:p>
    <w:p w14:paraId="4EC5A163" w14:textId="6D8208D8" w:rsidR="00267867" w:rsidRPr="000A7E5C" w:rsidRDefault="00267867" w:rsidP="00391BD6">
      <w:pPr>
        <w:pStyle w:val="ListParagraph"/>
        <w:keepNext/>
        <w:numPr>
          <w:ilvl w:val="0"/>
          <w:numId w:val="22"/>
        </w:numPr>
        <w:spacing w:after="120"/>
        <w:rPr>
          <w:lang w:val="en-GB"/>
        </w:rPr>
      </w:pPr>
      <w:r w:rsidRPr="000A7E5C">
        <w:rPr>
          <w:lang w:val="en-GB"/>
        </w:rPr>
        <w:t>Or does it plan to take any steps to improve prevention in the near future?</w:t>
      </w:r>
    </w:p>
    <w:p w14:paraId="73280AE1" w14:textId="5FA56A0D" w:rsidR="00267867" w:rsidRPr="000A7E5C" w:rsidRDefault="00267867" w:rsidP="00391BD6">
      <w:pPr>
        <w:keepNext/>
        <w:ind w:left="1440"/>
        <w:rPr>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w:t>
      </w:r>
      <w:r w:rsidR="00A34FD7" w:rsidRPr="000A7E5C">
        <w:rPr>
          <w:szCs w:val="24"/>
          <w:lang w:val="en-GB"/>
        </w:rPr>
        <w:t xml:space="preserve">es </w:t>
      </w:r>
      <w:r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w:t>
      </w:r>
      <w:r w:rsidR="00A34FD7" w:rsidRPr="000A7E5C">
        <w:rPr>
          <w:szCs w:val="24"/>
          <w:lang w:val="en-GB"/>
        </w:rPr>
        <w:t>o</w:t>
      </w:r>
    </w:p>
    <w:p w14:paraId="079E14C7" w14:textId="362002C0" w:rsidR="000F6613" w:rsidRPr="000A7E5C" w:rsidRDefault="000C61EA" w:rsidP="000F6613">
      <w:pPr>
        <w:keepNext/>
        <w:spacing w:before="120"/>
        <w:ind w:left="1440"/>
        <w:rPr>
          <w:rFonts w:asciiTheme="majorBidi" w:hAnsiTheme="majorBidi" w:cstheme="majorBidi"/>
          <w:color w:val="0070C0"/>
          <w:sz w:val="20"/>
          <w:szCs w:val="18"/>
          <w:lang w:val="en-GB"/>
        </w:rPr>
      </w:pPr>
      <w:r w:rsidRPr="000A7E5C">
        <w:rPr>
          <w:lang w:val="en-GB"/>
        </w:rPr>
        <w:t>P</w:t>
      </w:r>
      <w:r w:rsidR="00267867" w:rsidRPr="000A7E5C">
        <w:rPr>
          <w:lang w:val="en-GB"/>
        </w:rPr>
        <w:t>lease explain which steps are envisaged or explain why not</w:t>
      </w:r>
      <w:r w:rsidRPr="000A7E5C">
        <w:rPr>
          <w:lang w:val="en-GB"/>
        </w:rPr>
        <w:t>:</w:t>
      </w:r>
      <w:r w:rsidR="00391BD6" w:rsidRPr="000A7E5C">
        <w:rPr>
          <w:lang w:val="en-GB"/>
        </w:rPr>
        <w:t xml:space="preserve"> </w:t>
      </w:r>
      <w:r w:rsidR="000F6613" w:rsidRPr="000A7E5C">
        <w:rPr>
          <w:rFonts w:cstheme="minorHAnsi"/>
          <w:sz w:val="20"/>
          <w:szCs w:val="18"/>
          <w:lang w:val="en-GB"/>
        </w:rPr>
        <w:fldChar w:fldCharType="begin">
          <w:ffData>
            <w:name w:val=""/>
            <w:enabled/>
            <w:calcOnExit w:val="0"/>
            <w:textInput>
              <w:maxLength w:val="2500"/>
              <w:format w:val="FIRST CAPITAL"/>
            </w:textInput>
          </w:ffData>
        </w:fldChar>
      </w:r>
      <w:r w:rsidR="000F6613" w:rsidRPr="000A7E5C">
        <w:rPr>
          <w:rFonts w:cstheme="minorHAnsi"/>
          <w:sz w:val="20"/>
          <w:szCs w:val="18"/>
          <w:lang w:val="en-GB"/>
        </w:rPr>
        <w:instrText xml:space="preserve"> FORMTEXT </w:instrText>
      </w:r>
      <w:r w:rsidR="000F6613" w:rsidRPr="000A7E5C">
        <w:rPr>
          <w:rFonts w:cstheme="minorHAnsi"/>
          <w:sz w:val="20"/>
          <w:szCs w:val="18"/>
          <w:lang w:val="en-GB"/>
        </w:rPr>
      </w:r>
      <w:r w:rsidR="000F6613" w:rsidRPr="000A7E5C">
        <w:rPr>
          <w:rFonts w:cstheme="minorHAnsi"/>
          <w:sz w:val="20"/>
          <w:szCs w:val="18"/>
          <w:lang w:val="en-GB"/>
        </w:rPr>
        <w:fldChar w:fldCharType="separate"/>
      </w:r>
      <w:r w:rsidR="000F6613" w:rsidRPr="000A7E5C">
        <w:rPr>
          <w:noProof/>
          <w:lang w:val="en-GB"/>
        </w:rPr>
        <w:t> </w:t>
      </w:r>
      <w:r w:rsidR="000F6613" w:rsidRPr="000A7E5C">
        <w:rPr>
          <w:noProof/>
          <w:lang w:val="en-GB"/>
        </w:rPr>
        <w:t> </w:t>
      </w:r>
      <w:r w:rsidR="000F6613" w:rsidRPr="000A7E5C">
        <w:rPr>
          <w:noProof/>
          <w:lang w:val="en-GB"/>
        </w:rPr>
        <w:t> </w:t>
      </w:r>
      <w:r w:rsidR="000F6613" w:rsidRPr="000A7E5C">
        <w:rPr>
          <w:noProof/>
          <w:lang w:val="en-GB"/>
        </w:rPr>
        <w:t> </w:t>
      </w:r>
      <w:r w:rsidR="000F6613" w:rsidRPr="000A7E5C">
        <w:rPr>
          <w:noProof/>
          <w:lang w:val="en-GB"/>
        </w:rPr>
        <w:t> </w:t>
      </w:r>
      <w:r w:rsidR="000F6613" w:rsidRPr="000A7E5C">
        <w:rPr>
          <w:rFonts w:cstheme="minorHAnsi"/>
          <w:sz w:val="20"/>
          <w:szCs w:val="18"/>
          <w:lang w:val="en-GB"/>
        </w:rPr>
        <w:fldChar w:fldCharType="end"/>
      </w:r>
    </w:p>
    <w:p w14:paraId="4EFA60B0" w14:textId="00922780" w:rsidR="00267867" w:rsidRPr="006E40E0" w:rsidRDefault="000F6613" w:rsidP="006E40E0">
      <w:pPr>
        <w:pStyle w:val="ListParagraph"/>
        <w:spacing w:before="40"/>
        <w:ind w:left="1440"/>
        <w:contextualSpacing w:val="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*This box is limited to 2,500 characters.</w:t>
      </w:r>
    </w:p>
    <w:p w14:paraId="5A8D175B" w14:textId="32DAB688" w:rsidR="00D51D5F" w:rsidRPr="000A7E5C" w:rsidRDefault="00D51D5F" w:rsidP="003267F4">
      <w:pPr>
        <w:rPr>
          <w:rFonts w:ascii="Helvetica" w:hAnsi="Helvetica" w:cs="Helvetica"/>
          <w:lang w:val="en-GB"/>
        </w:rPr>
      </w:pPr>
    </w:p>
    <w:p w14:paraId="7387F38C" w14:textId="7956BE13" w:rsidR="00240182" w:rsidRPr="000A7E5C" w:rsidRDefault="00B33B86" w:rsidP="00240182">
      <w:pPr>
        <w:pStyle w:val="Heading1"/>
        <w:rPr>
          <w:lang w:val="en-GB"/>
        </w:rPr>
      </w:pPr>
      <w:bookmarkStart w:id="12" w:name="_Toc97796619"/>
      <w:r w:rsidRPr="000A7E5C">
        <w:rPr>
          <w:lang w:val="en-GB"/>
        </w:rPr>
        <w:t>V</w:t>
      </w:r>
      <w:r w:rsidR="00240182" w:rsidRPr="000A7E5C">
        <w:rPr>
          <w:lang w:val="en-GB"/>
        </w:rPr>
        <w:t xml:space="preserve">. </w:t>
      </w:r>
      <w:r w:rsidR="00240182" w:rsidRPr="000A7E5C">
        <w:rPr>
          <w:lang w:val="en-GB"/>
        </w:rPr>
        <w:tab/>
      </w:r>
      <w:r w:rsidR="00120A5D" w:rsidRPr="000A7E5C">
        <w:rPr>
          <w:lang w:val="en-GB"/>
        </w:rPr>
        <w:t>Emergency Preparedness and Response</w:t>
      </w:r>
      <w:bookmarkEnd w:id="12"/>
    </w:p>
    <w:p w14:paraId="4197328D" w14:textId="3994B5AA" w:rsidR="00240182" w:rsidRPr="000A7E5C" w:rsidRDefault="006D7F7E" w:rsidP="0027769E">
      <w:pPr>
        <w:widowControl/>
        <w:spacing w:after="160" w:line="259" w:lineRule="auto"/>
        <w:ind w:firstLine="720"/>
        <w:rPr>
          <w:rFonts w:ascii="Helvetica" w:hAnsi="Helvetica" w:cs="Helvetica"/>
          <w:i/>
          <w:iCs/>
          <w:lang w:val="en-GB"/>
        </w:rPr>
      </w:pPr>
      <w:r w:rsidRPr="000A7E5C">
        <w:rPr>
          <w:rFonts w:ascii="Helvetica" w:hAnsi="Helvetica" w:cs="Helvetica"/>
          <w:i/>
          <w:iCs/>
          <w:lang w:val="en-GB"/>
        </w:rPr>
        <w:t>Please refer to Articles 8 and 11</w:t>
      </w:r>
      <w:r w:rsidR="00C40E65" w:rsidRPr="000A7E5C">
        <w:rPr>
          <w:rFonts w:ascii="Helvetica" w:hAnsi="Helvetica" w:cs="Helvetica"/>
          <w:i/>
          <w:iCs/>
          <w:lang w:val="en-GB"/>
        </w:rPr>
        <w:t xml:space="preserve"> and Annex VII</w:t>
      </w:r>
      <w:r w:rsidRPr="000A7E5C">
        <w:rPr>
          <w:rFonts w:ascii="Helvetica" w:hAnsi="Helvetica" w:cs="Helvetica"/>
          <w:i/>
          <w:iCs/>
          <w:lang w:val="en-GB"/>
        </w:rPr>
        <w:t xml:space="preserve"> of the </w:t>
      </w:r>
      <w:hyperlink r:id="rId34" w:history="1">
        <w:r w:rsidRPr="000A7E5C">
          <w:rPr>
            <w:rStyle w:val="Hyperlink"/>
            <w:rFonts w:ascii="Helvetica" w:hAnsi="Helvetica" w:cs="Helvetica"/>
            <w:i/>
            <w:iCs/>
            <w:lang w:val="en-GB"/>
          </w:rPr>
          <w:t>Convention</w:t>
        </w:r>
      </w:hyperlink>
    </w:p>
    <w:p w14:paraId="1A1E799B" w14:textId="1832C4A2" w:rsidR="00D7691E" w:rsidRPr="000A7E5C" w:rsidRDefault="00D7691E" w:rsidP="009345E6">
      <w:pPr>
        <w:pStyle w:val="ListParagraph"/>
        <w:keepNext/>
        <w:numPr>
          <w:ilvl w:val="0"/>
          <w:numId w:val="9"/>
        </w:numPr>
        <w:spacing w:after="120"/>
        <w:jc w:val="both"/>
        <w:rPr>
          <w:b/>
          <w:bCs/>
          <w:lang w:val="en-GB"/>
        </w:rPr>
      </w:pPr>
      <w:r w:rsidRPr="000A7E5C">
        <w:rPr>
          <w:b/>
          <w:bCs/>
          <w:lang w:val="en-GB"/>
        </w:rPr>
        <w:t xml:space="preserve">Do </w:t>
      </w:r>
      <w:r w:rsidR="0027769E" w:rsidRPr="000A7E5C">
        <w:rPr>
          <w:b/>
          <w:bCs/>
          <w:lang w:val="en-GB"/>
        </w:rPr>
        <w:t>i</w:t>
      </w:r>
      <w:r w:rsidRPr="000A7E5C">
        <w:rPr>
          <w:b/>
          <w:bCs/>
          <w:lang w:val="en-GB"/>
        </w:rPr>
        <w:t>nternal (</w:t>
      </w:r>
      <w:r w:rsidR="0027769E" w:rsidRPr="000A7E5C">
        <w:rPr>
          <w:b/>
          <w:bCs/>
          <w:lang w:val="en-GB"/>
        </w:rPr>
        <w:t>o</w:t>
      </w:r>
      <w:r w:rsidRPr="000A7E5C">
        <w:rPr>
          <w:b/>
          <w:bCs/>
          <w:lang w:val="en-GB"/>
        </w:rPr>
        <w:t xml:space="preserve">n-site) and </w:t>
      </w:r>
      <w:r w:rsidR="0027769E" w:rsidRPr="000A7E5C">
        <w:rPr>
          <w:b/>
          <w:bCs/>
          <w:lang w:val="en-GB"/>
        </w:rPr>
        <w:t>e</w:t>
      </w:r>
      <w:r w:rsidRPr="000A7E5C">
        <w:rPr>
          <w:b/>
          <w:bCs/>
          <w:lang w:val="en-GB"/>
        </w:rPr>
        <w:t>xternal (</w:t>
      </w:r>
      <w:r w:rsidR="0027769E" w:rsidRPr="000A7E5C">
        <w:rPr>
          <w:b/>
          <w:bCs/>
          <w:lang w:val="en-GB"/>
        </w:rPr>
        <w:t>o</w:t>
      </w:r>
      <w:r w:rsidRPr="000A7E5C">
        <w:rPr>
          <w:b/>
          <w:bCs/>
          <w:lang w:val="en-GB"/>
        </w:rPr>
        <w:t xml:space="preserve">ff-site) contingency plans exist </w:t>
      </w:r>
      <w:r w:rsidRPr="000A7E5C">
        <w:rPr>
          <w:b/>
          <w:bCs/>
          <w:u w:val="single"/>
          <w:lang w:val="en-GB"/>
        </w:rPr>
        <w:t>for all hazardous activities identified</w:t>
      </w:r>
      <w:r w:rsidR="0027769E" w:rsidRPr="000A7E5C">
        <w:rPr>
          <w:b/>
          <w:bCs/>
          <w:u w:val="single"/>
          <w:lang w:val="en-GB"/>
        </w:rPr>
        <w:t xml:space="preserve"> in your country</w:t>
      </w:r>
      <w:r w:rsidRPr="000A7E5C">
        <w:rPr>
          <w:b/>
          <w:bCs/>
          <w:lang w:val="en-GB"/>
        </w:rPr>
        <w:t xml:space="preserve">, in accordance with Article 8 and Annex VII of the Convention? </w:t>
      </w:r>
    </w:p>
    <w:p w14:paraId="6EAE3DFC" w14:textId="773098F7" w:rsidR="00A910AC" w:rsidRPr="000A7E5C" w:rsidRDefault="00FE6D23" w:rsidP="00FE6D23">
      <w:pPr>
        <w:pStyle w:val="ListParagraph"/>
        <w:keepNext/>
        <w:tabs>
          <w:tab w:val="left" w:pos="2893"/>
        </w:tabs>
        <w:spacing w:after="120"/>
        <w:ind w:left="1080"/>
        <w:rPr>
          <w:b/>
          <w:bCs/>
          <w:sz w:val="6"/>
          <w:szCs w:val="6"/>
          <w:lang w:val="en-GB"/>
        </w:rPr>
      </w:pPr>
      <w:r w:rsidRPr="000A7E5C">
        <w:rPr>
          <w:b/>
          <w:bCs/>
          <w:sz w:val="6"/>
          <w:szCs w:val="6"/>
          <w:lang w:val="en-GB"/>
        </w:rPr>
        <w:tab/>
      </w:r>
    </w:p>
    <w:p w14:paraId="1E2BFFDC" w14:textId="45363AF2" w:rsidR="00D7691E" w:rsidRPr="000A7E5C" w:rsidRDefault="00D7691E" w:rsidP="00FE6D23">
      <w:pPr>
        <w:pStyle w:val="ListParagraph"/>
        <w:keepNext/>
        <w:numPr>
          <w:ilvl w:val="0"/>
          <w:numId w:val="23"/>
        </w:numPr>
        <w:tabs>
          <w:tab w:val="center" w:pos="4950"/>
          <w:tab w:val="center" w:pos="5130"/>
        </w:tabs>
        <w:ind w:left="1440"/>
        <w:contextualSpacing w:val="0"/>
        <w:rPr>
          <w:lang w:val="en-GB"/>
        </w:rPr>
      </w:pPr>
      <w:r w:rsidRPr="000A7E5C">
        <w:rPr>
          <w:szCs w:val="24"/>
          <w:lang w:val="en-GB"/>
        </w:rPr>
        <w:t>Internal (</w:t>
      </w:r>
      <w:r w:rsidR="00C40E65" w:rsidRPr="000A7E5C">
        <w:rPr>
          <w:szCs w:val="24"/>
          <w:lang w:val="en-GB"/>
        </w:rPr>
        <w:t>o</w:t>
      </w:r>
      <w:r w:rsidRPr="000A7E5C">
        <w:rPr>
          <w:szCs w:val="24"/>
          <w:lang w:val="en-GB"/>
        </w:rPr>
        <w:t xml:space="preserve">n-site) contingency plans </w:t>
      </w:r>
      <w:r w:rsidR="00E65ABD" w:rsidRPr="000A7E5C">
        <w:rPr>
          <w:szCs w:val="24"/>
          <w:lang w:val="en-GB"/>
        </w:rPr>
        <w:tab/>
        <w:t xml:space="preserve"> </w:t>
      </w:r>
      <w:r w:rsidR="00B05334" w:rsidRPr="000A7E5C">
        <w:rPr>
          <w:szCs w:val="24"/>
          <w:lang w:val="en-GB"/>
        </w:rPr>
        <w:t xml:space="preserve"> </w:t>
      </w:r>
      <w:r w:rsidR="00E65ABD" w:rsidRPr="000A7E5C">
        <w:rPr>
          <w:szCs w:val="24"/>
          <w:lang w:val="en-GB"/>
        </w:rPr>
        <w:t xml:space="preserve"> </w:t>
      </w: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w:t>
      </w:r>
      <w:r w:rsidR="00C40E65" w:rsidRPr="000A7E5C">
        <w:rPr>
          <w:szCs w:val="24"/>
          <w:lang w:val="en-GB"/>
        </w:rPr>
        <w:t>es</w:t>
      </w:r>
      <w:r w:rsidRPr="000A7E5C">
        <w:rPr>
          <w:szCs w:val="24"/>
          <w:lang w:val="en-GB"/>
        </w:rPr>
        <w:t xml:space="preserve"> </w:t>
      </w:r>
      <w:r w:rsidR="00C40E65"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w:t>
      </w:r>
      <w:r w:rsidR="00C40E65" w:rsidRPr="000A7E5C">
        <w:rPr>
          <w:szCs w:val="24"/>
          <w:lang w:val="en-GB"/>
        </w:rPr>
        <w:t>o</w:t>
      </w:r>
      <w:r w:rsidRPr="000A7E5C">
        <w:rPr>
          <w:szCs w:val="24"/>
          <w:lang w:val="en-GB"/>
        </w:rPr>
        <w:t xml:space="preserve"> </w:t>
      </w:r>
      <w:r w:rsidR="00E65ABD"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Partly</w:t>
      </w:r>
    </w:p>
    <w:p w14:paraId="19035884" w14:textId="77777777" w:rsidR="00D7691E" w:rsidRPr="000A7E5C" w:rsidRDefault="00D7691E" w:rsidP="00C40E65">
      <w:pPr>
        <w:keepNext/>
        <w:ind w:left="720"/>
        <w:rPr>
          <w:sz w:val="10"/>
          <w:szCs w:val="10"/>
          <w:lang w:val="en-GB"/>
        </w:rPr>
      </w:pPr>
    </w:p>
    <w:p w14:paraId="30677F45" w14:textId="4C8040C3" w:rsidR="00D7691E" w:rsidRPr="000A7E5C" w:rsidRDefault="00D7691E" w:rsidP="00C40E65">
      <w:pPr>
        <w:pStyle w:val="ListParagraph"/>
        <w:keepNext/>
        <w:numPr>
          <w:ilvl w:val="0"/>
          <w:numId w:val="23"/>
        </w:numPr>
        <w:ind w:left="1440"/>
        <w:contextualSpacing w:val="0"/>
        <w:rPr>
          <w:szCs w:val="24"/>
          <w:lang w:val="en-GB"/>
        </w:rPr>
      </w:pPr>
      <w:r w:rsidRPr="000A7E5C">
        <w:rPr>
          <w:szCs w:val="24"/>
          <w:lang w:val="en-GB"/>
        </w:rPr>
        <w:t>External (</w:t>
      </w:r>
      <w:r w:rsidR="00C40E65" w:rsidRPr="000A7E5C">
        <w:rPr>
          <w:szCs w:val="24"/>
          <w:lang w:val="en-GB"/>
        </w:rPr>
        <w:t>o</w:t>
      </w:r>
      <w:r w:rsidRPr="000A7E5C">
        <w:rPr>
          <w:szCs w:val="24"/>
          <w:lang w:val="en-GB"/>
        </w:rPr>
        <w:t>ff-site) contingency plans</w:t>
      </w:r>
      <w:r w:rsidR="00E65ABD" w:rsidRPr="000A7E5C">
        <w:rPr>
          <w:szCs w:val="24"/>
          <w:lang w:val="en-GB"/>
        </w:rPr>
        <w:t xml:space="preserve"> </w:t>
      </w:r>
      <w:r w:rsidR="00B05334" w:rsidRPr="000A7E5C">
        <w:rPr>
          <w:szCs w:val="24"/>
          <w:lang w:val="en-GB"/>
        </w:rPr>
        <w:t xml:space="preserve"> </w:t>
      </w:r>
      <w:r w:rsidRPr="000A7E5C">
        <w:rPr>
          <w:szCs w:val="24"/>
          <w:lang w:val="en-GB"/>
        </w:rPr>
        <w:t xml:space="preserve"> </w:t>
      </w: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w:t>
      </w:r>
      <w:r w:rsidR="00C40E65" w:rsidRPr="000A7E5C">
        <w:rPr>
          <w:szCs w:val="24"/>
          <w:lang w:val="en-GB"/>
        </w:rPr>
        <w:t xml:space="preserve">es </w:t>
      </w:r>
      <w:r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w:t>
      </w:r>
      <w:r w:rsidR="00C40E65" w:rsidRPr="000A7E5C">
        <w:rPr>
          <w:szCs w:val="24"/>
          <w:lang w:val="en-GB"/>
        </w:rPr>
        <w:t>o</w:t>
      </w:r>
      <w:r w:rsidRPr="000A7E5C">
        <w:rPr>
          <w:szCs w:val="24"/>
          <w:lang w:val="en-GB"/>
        </w:rPr>
        <w:t xml:space="preserve"> </w:t>
      </w:r>
      <w:r w:rsidR="00E65ABD"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Partly</w:t>
      </w:r>
    </w:p>
    <w:p w14:paraId="0D8A4034" w14:textId="77777777" w:rsidR="00D7691E" w:rsidRPr="000A7E5C" w:rsidRDefault="00D7691E" w:rsidP="00D7691E">
      <w:pPr>
        <w:keepNext/>
        <w:ind w:left="426"/>
        <w:rPr>
          <w:sz w:val="10"/>
          <w:szCs w:val="10"/>
          <w:lang w:val="en-GB"/>
        </w:rPr>
      </w:pPr>
    </w:p>
    <w:p w14:paraId="750B9B24" w14:textId="3CE25103" w:rsidR="00034D9A" w:rsidRPr="000A7E5C" w:rsidRDefault="00D7691E" w:rsidP="00934037">
      <w:pPr>
        <w:spacing w:after="60"/>
        <w:ind w:left="1080"/>
        <w:jc w:val="both"/>
        <w:rPr>
          <w:rFonts w:asciiTheme="majorBidi" w:hAnsiTheme="majorBidi" w:cstheme="majorBidi"/>
          <w:color w:val="0070C0"/>
          <w:sz w:val="20"/>
          <w:szCs w:val="18"/>
          <w:lang w:val="en-GB"/>
        </w:rPr>
      </w:pPr>
      <w:r w:rsidRPr="000A7E5C">
        <w:rPr>
          <w:szCs w:val="24"/>
          <w:lang w:val="en-GB"/>
        </w:rPr>
        <w:t xml:space="preserve">If </w:t>
      </w:r>
      <w:r w:rsidR="00CA6626" w:rsidRPr="000A7E5C">
        <w:rPr>
          <w:szCs w:val="24"/>
          <w:lang w:val="en-GB"/>
        </w:rPr>
        <w:t>“</w:t>
      </w:r>
      <w:r w:rsidRPr="000A7E5C">
        <w:rPr>
          <w:szCs w:val="24"/>
          <w:lang w:val="en-GB"/>
        </w:rPr>
        <w:t>no</w:t>
      </w:r>
      <w:r w:rsidR="00CA6626" w:rsidRPr="000A7E5C">
        <w:rPr>
          <w:szCs w:val="24"/>
          <w:lang w:val="en-GB"/>
        </w:rPr>
        <w:t>”</w:t>
      </w:r>
      <w:r w:rsidRPr="000A7E5C">
        <w:rPr>
          <w:szCs w:val="24"/>
          <w:lang w:val="en-GB"/>
        </w:rPr>
        <w:t xml:space="preserve"> or </w:t>
      </w:r>
      <w:r w:rsidR="00CA6626" w:rsidRPr="000A7E5C">
        <w:rPr>
          <w:szCs w:val="24"/>
          <w:lang w:val="en-GB"/>
        </w:rPr>
        <w:t>“</w:t>
      </w:r>
      <w:r w:rsidRPr="000A7E5C">
        <w:rPr>
          <w:szCs w:val="24"/>
          <w:lang w:val="en-GB"/>
        </w:rPr>
        <w:t>partly</w:t>
      </w:r>
      <w:r w:rsidR="00CA6626" w:rsidRPr="000A7E5C">
        <w:rPr>
          <w:szCs w:val="24"/>
          <w:lang w:val="en-GB"/>
        </w:rPr>
        <w:t>”</w:t>
      </w:r>
      <w:r w:rsidR="00A910AC" w:rsidRPr="000A7E5C">
        <w:rPr>
          <w:szCs w:val="24"/>
          <w:lang w:val="en-GB"/>
        </w:rPr>
        <w:t xml:space="preserve"> for either answer</w:t>
      </w:r>
      <w:r w:rsidRPr="000A7E5C">
        <w:rPr>
          <w:szCs w:val="24"/>
          <w:lang w:val="en-GB"/>
        </w:rPr>
        <w:t>, please describe why</w:t>
      </w:r>
      <w:r w:rsidR="00A910AC" w:rsidRPr="000A7E5C">
        <w:rPr>
          <w:szCs w:val="24"/>
          <w:lang w:val="en-GB"/>
        </w:rPr>
        <w:t xml:space="preserve"> </w:t>
      </w:r>
      <w:r w:rsidR="00F746A1" w:rsidRPr="000A7E5C">
        <w:rPr>
          <w:szCs w:val="24"/>
          <w:lang w:val="en-GB"/>
        </w:rPr>
        <w:t xml:space="preserve">and explain which hazardous activities </w:t>
      </w:r>
      <w:r w:rsidR="00304D8D">
        <w:rPr>
          <w:szCs w:val="24"/>
          <w:lang w:val="en-GB"/>
        </w:rPr>
        <w:t xml:space="preserve">reported under Question 10 </w:t>
      </w:r>
      <w:r w:rsidR="00F746A1" w:rsidRPr="000A7E5C">
        <w:rPr>
          <w:szCs w:val="24"/>
          <w:lang w:val="en-GB"/>
        </w:rPr>
        <w:t>are concerned</w:t>
      </w:r>
      <w:r w:rsidR="00034D9A" w:rsidRPr="000A7E5C">
        <w:rPr>
          <w:szCs w:val="24"/>
          <w:lang w:val="en-GB"/>
        </w:rPr>
        <w:t xml:space="preserve">: </w:t>
      </w:r>
      <w:r w:rsidR="00034D9A" w:rsidRPr="000A7E5C">
        <w:rPr>
          <w:rFonts w:cstheme="minorHAnsi"/>
          <w:sz w:val="20"/>
          <w:szCs w:val="18"/>
          <w:lang w:val="en-GB"/>
        </w:rPr>
        <w:fldChar w:fldCharType="begin">
          <w:ffData>
            <w:name w:val=""/>
            <w:enabled/>
            <w:calcOnExit w:val="0"/>
            <w:textInput>
              <w:maxLength w:val="2500"/>
              <w:format w:val="FIRST CAPITAL"/>
            </w:textInput>
          </w:ffData>
        </w:fldChar>
      </w:r>
      <w:r w:rsidR="00034D9A" w:rsidRPr="000A7E5C">
        <w:rPr>
          <w:rFonts w:cstheme="minorHAnsi"/>
          <w:sz w:val="20"/>
          <w:szCs w:val="18"/>
          <w:lang w:val="en-GB"/>
        </w:rPr>
        <w:instrText xml:space="preserve"> FORMTEXT </w:instrText>
      </w:r>
      <w:r w:rsidR="00034D9A" w:rsidRPr="000A7E5C">
        <w:rPr>
          <w:rFonts w:cstheme="minorHAnsi"/>
          <w:sz w:val="20"/>
          <w:szCs w:val="18"/>
          <w:lang w:val="en-GB"/>
        </w:rPr>
      </w:r>
      <w:r w:rsidR="00034D9A" w:rsidRPr="000A7E5C">
        <w:rPr>
          <w:rFonts w:cstheme="minorHAnsi"/>
          <w:sz w:val="20"/>
          <w:szCs w:val="18"/>
          <w:lang w:val="en-GB"/>
        </w:rPr>
        <w:fldChar w:fldCharType="separate"/>
      </w:r>
      <w:r w:rsidR="00034D9A" w:rsidRPr="000A7E5C">
        <w:rPr>
          <w:noProof/>
          <w:lang w:val="en-GB"/>
        </w:rPr>
        <w:t> </w:t>
      </w:r>
      <w:r w:rsidR="00034D9A" w:rsidRPr="000A7E5C">
        <w:rPr>
          <w:noProof/>
          <w:lang w:val="en-GB"/>
        </w:rPr>
        <w:t> </w:t>
      </w:r>
      <w:r w:rsidR="00034D9A" w:rsidRPr="000A7E5C">
        <w:rPr>
          <w:noProof/>
          <w:lang w:val="en-GB"/>
        </w:rPr>
        <w:t> </w:t>
      </w:r>
      <w:r w:rsidR="00034D9A" w:rsidRPr="000A7E5C">
        <w:rPr>
          <w:noProof/>
          <w:lang w:val="en-GB"/>
        </w:rPr>
        <w:t> </w:t>
      </w:r>
      <w:r w:rsidR="00034D9A" w:rsidRPr="000A7E5C">
        <w:rPr>
          <w:noProof/>
          <w:lang w:val="en-GB"/>
        </w:rPr>
        <w:t> </w:t>
      </w:r>
      <w:r w:rsidR="00034D9A" w:rsidRPr="000A7E5C">
        <w:rPr>
          <w:rFonts w:cstheme="minorHAnsi"/>
          <w:sz w:val="20"/>
          <w:szCs w:val="18"/>
          <w:lang w:val="en-GB"/>
        </w:rPr>
        <w:fldChar w:fldCharType="end"/>
      </w:r>
    </w:p>
    <w:p w14:paraId="0BA52105" w14:textId="43364AD4" w:rsidR="00CA6626" w:rsidRPr="000A7E5C" w:rsidRDefault="00034D9A" w:rsidP="00A149EB">
      <w:pPr>
        <w:ind w:left="1080"/>
        <w:jc w:val="both"/>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*This box is limited to 2,500 characters.</w:t>
      </w:r>
      <w:r w:rsidR="00D607B1">
        <w:rPr>
          <w:rFonts w:cstheme="minorHAnsi"/>
          <w:i/>
          <w:iCs/>
          <w:color w:val="404040" w:themeColor="text1" w:themeTint="BF"/>
          <w:sz w:val="18"/>
          <w:szCs w:val="16"/>
          <w:lang w:val="en-GB"/>
        </w:rPr>
        <w:t xml:space="preserve"> </w:t>
      </w:r>
      <w:r w:rsidR="00481897" w:rsidRPr="00D607B1">
        <w:rPr>
          <w:rFonts w:cstheme="minorHAnsi"/>
          <w:i/>
          <w:iCs/>
          <w:sz w:val="18"/>
          <w:szCs w:val="16"/>
          <w:lang w:val="en-GB"/>
        </w:rPr>
        <w:t xml:space="preserve">Please </w:t>
      </w:r>
      <w:r w:rsidR="00D73AD7" w:rsidRPr="00D607B1">
        <w:rPr>
          <w:rFonts w:cstheme="minorHAnsi"/>
          <w:i/>
          <w:iCs/>
          <w:sz w:val="18"/>
          <w:szCs w:val="16"/>
          <w:lang w:val="en-GB"/>
        </w:rPr>
        <w:t xml:space="preserve">refer to </w:t>
      </w:r>
      <w:r w:rsidR="00D30924" w:rsidRPr="00D607B1">
        <w:rPr>
          <w:rFonts w:cstheme="minorHAnsi"/>
          <w:i/>
          <w:iCs/>
          <w:sz w:val="18"/>
          <w:szCs w:val="16"/>
          <w:lang w:val="en-GB"/>
        </w:rPr>
        <w:t xml:space="preserve">the criteria in </w:t>
      </w:r>
      <w:r w:rsidR="00D73AD7" w:rsidRPr="00D607B1">
        <w:rPr>
          <w:rFonts w:cstheme="minorHAnsi"/>
          <w:i/>
          <w:iCs/>
          <w:sz w:val="18"/>
          <w:szCs w:val="16"/>
          <w:lang w:val="en-GB"/>
        </w:rPr>
        <w:t>the Benchmarks for the implementation of the Convention on the Transboundary Effects of Industrial Accidents document (</w:t>
      </w:r>
      <w:hyperlink r:id="rId35" w:history="1">
        <w:r w:rsidR="00D73AD7" w:rsidRPr="00D607B1">
          <w:rPr>
            <w:rFonts w:cstheme="minorHAnsi"/>
            <w:i/>
            <w:iCs/>
            <w:color w:val="0000FF"/>
            <w:sz w:val="18"/>
            <w:szCs w:val="16"/>
            <w:u w:val="single"/>
            <w:lang w:val="en-GB"/>
          </w:rPr>
          <w:t>ECE/CP.TEIA/2010/6</w:t>
        </w:r>
      </w:hyperlink>
      <w:r w:rsidR="00D73AD7" w:rsidRPr="00D607B1">
        <w:rPr>
          <w:rFonts w:cstheme="minorHAnsi"/>
          <w:i/>
          <w:iCs/>
          <w:sz w:val="18"/>
          <w:szCs w:val="16"/>
          <w:lang w:val="en-GB"/>
        </w:rPr>
        <w:t xml:space="preserve">, Annex V) and in particular the </w:t>
      </w:r>
      <w:hyperlink r:id="rId36" w:history="1">
        <w:r w:rsidR="00D73AD7" w:rsidRPr="00D607B1">
          <w:rPr>
            <w:rFonts w:cstheme="minorHAnsi"/>
            <w:i/>
            <w:iCs/>
            <w:color w:val="0000FF"/>
            <w:sz w:val="18"/>
            <w:szCs w:val="16"/>
            <w:u w:val="single"/>
            <w:lang w:val="en-GB"/>
          </w:rPr>
          <w:t>User-friendly version of the Benchmarks in the implementation of the Convention</w:t>
        </w:r>
      </w:hyperlink>
      <w:r w:rsidR="00D73AD7" w:rsidRPr="00D607B1">
        <w:rPr>
          <w:rFonts w:cstheme="minorHAnsi"/>
          <w:i/>
          <w:iCs/>
          <w:sz w:val="18"/>
          <w:szCs w:val="16"/>
          <w:lang w:val="en-GB"/>
        </w:rPr>
        <w:t>, Working Area 4</w:t>
      </w:r>
      <w:r w:rsidR="00D607B1">
        <w:rPr>
          <w:rFonts w:cstheme="minorHAnsi"/>
          <w:i/>
          <w:iCs/>
          <w:sz w:val="18"/>
          <w:szCs w:val="16"/>
          <w:lang w:val="en-GB"/>
        </w:rPr>
        <w:t>.</w:t>
      </w:r>
    </w:p>
    <w:p w14:paraId="37C7E522" w14:textId="77777777" w:rsidR="00D7691E" w:rsidRPr="000A7E5C" w:rsidRDefault="00D7691E" w:rsidP="00D7691E">
      <w:pPr>
        <w:rPr>
          <w:lang w:val="en-GB"/>
        </w:rPr>
      </w:pPr>
    </w:p>
    <w:p w14:paraId="436A2413" w14:textId="254243CA" w:rsidR="008F135C" w:rsidRPr="000A7E5C" w:rsidRDefault="00D7691E" w:rsidP="00E34854">
      <w:pPr>
        <w:pStyle w:val="ListParagraph"/>
        <w:keepNext/>
        <w:numPr>
          <w:ilvl w:val="0"/>
          <w:numId w:val="9"/>
        </w:numPr>
        <w:jc w:val="both"/>
        <w:rPr>
          <w:b/>
          <w:bCs/>
          <w:lang w:val="en-GB"/>
        </w:rPr>
      </w:pPr>
      <w:r w:rsidRPr="000A7E5C">
        <w:rPr>
          <w:b/>
          <w:bCs/>
          <w:lang w:val="en-GB"/>
        </w:rPr>
        <w:t xml:space="preserve">How do </w:t>
      </w:r>
      <w:r w:rsidR="001536A4" w:rsidRPr="000A7E5C">
        <w:rPr>
          <w:b/>
          <w:bCs/>
          <w:lang w:val="en-GB"/>
        </w:rPr>
        <w:t>your country’s</w:t>
      </w:r>
      <w:r w:rsidR="00FF3731" w:rsidRPr="000A7E5C">
        <w:rPr>
          <w:b/>
          <w:bCs/>
          <w:lang w:val="en-GB"/>
        </w:rPr>
        <w:t xml:space="preserve"> contingency</w:t>
      </w:r>
      <w:r w:rsidRPr="000A7E5C">
        <w:rPr>
          <w:b/>
          <w:bCs/>
          <w:lang w:val="en-GB"/>
        </w:rPr>
        <w:t xml:space="preserve"> plans take account of the results of hazard/risk assessment</w:t>
      </w:r>
      <w:r w:rsidR="00FF3731" w:rsidRPr="000A7E5C">
        <w:rPr>
          <w:b/>
          <w:bCs/>
          <w:lang w:val="en-GB"/>
        </w:rPr>
        <w:t>s</w:t>
      </w:r>
      <w:r w:rsidR="00E73BE1" w:rsidRPr="000A7E5C">
        <w:rPr>
          <w:b/>
          <w:bCs/>
          <w:lang w:val="en-GB"/>
        </w:rPr>
        <w:t xml:space="preserve">, including with regard to </w:t>
      </w:r>
      <w:proofErr w:type="spellStart"/>
      <w:r w:rsidR="00E73BE1" w:rsidRPr="000A7E5C">
        <w:rPr>
          <w:b/>
          <w:bCs/>
          <w:lang w:val="en-GB"/>
        </w:rPr>
        <w:t>Natech</w:t>
      </w:r>
      <w:proofErr w:type="spellEnd"/>
      <w:r w:rsidR="00E73BE1" w:rsidRPr="000A7E5C">
        <w:rPr>
          <w:b/>
          <w:bCs/>
          <w:lang w:val="en-GB"/>
        </w:rPr>
        <w:t xml:space="preserve"> risks</w:t>
      </w:r>
      <w:r w:rsidR="003142C8" w:rsidRPr="000A7E5C">
        <w:rPr>
          <w:b/>
          <w:bCs/>
          <w:lang w:val="en-GB"/>
        </w:rPr>
        <w:t xml:space="preserve"> and climate change impacts</w:t>
      </w:r>
      <w:r w:rsidRPr="000A7E5C">
        <w:rPr>
          <w:b/>
          <w:bCs/>
          <w:lang w:val="en-GB"/>
        </w:rPr>
        <w:t>?</w:t>
      </w:r>
      <w:r w:rsidR="00FF3731" w:rsidRPr="000A7E5C">
        <w:rPr>
          <w:b/>
          <w:bCs/>
          <w:i/>
          <w:lang w:val="en-GB"/>
        </w:rPr>
        <w:t xml:space="preserve"> </w:t>
      </w:r>
      <w:r w:rsidR="008F135C" w:rsidRPr="000A7E5C">
        <w:rPr>
          <w:lang w:val="en-GB"/>
        </w:rPr>
        <w:t>Please provide a full answer to the question here:</w:t>
      </w:r>
      <w:r w:rsidR="008F135C" w:rsidRPr="000A7E5C" w:rsidDel="002E063A">
        <w:rPr>
          <w:lang w:val="en-GB"/>
        </w:rPr>
        <w:t xml:space="preserve"> </w:t>
      </w:r>
      <w:r w:rsidR="008F135C" w:rsidRPr="000A7E5C">
        <w:rPr>
          <w:rFonts w:cstheme="minorHAnsi"/>
          <w:sz w:val="20"/>
          <w:szCs w:val="18"/>
          <w:lang w:val="en-GB"/>
        </w:rPr>
        <w:fldChar w:fldCharType="begin">
          <w:ffData>
            <w:name w:val=""/>
            <w:enabled/>
            <w:calcOnExit w:val="0"/>
            <w:textInput>
              <w:maxLength w:val="2500"/>
              <w:format w:val="FIRST CAPITAL"/>
            </w:textInput>
          </w:ffData>
        </w:fldChar>
      </w:r>
      <w:r w:rsidR="008F135C" w:rsidRPr="000A7E5C">
        <w:rPr>
          <w:rFonts w:cstheme="minorHAnsi"/>
          <w:sz w:val="20"/>
          <w:szCs w:val="18"/>
          <w:lang w:val="en-GB"/>
        </w:rPr>
        <w:instrText xml:space="preserve"> FORMTEXT </w:instrText>
      </w:r>
      <w:r w:rsidR="008F135C" w:rsidRPr="000A7E5C">
        <w:rPr>
          <w:rFonts w:cstheme="minorHAnsi"/>
          <w:sz w:val="20"/>
          <w:szCs w:val="18"/>
          <w:lang w:val="en-GB"/>
        </w:rPr>
      </w:r>
      <w:r w:rsidR="008F135C" w:rsidRPr="000A7E5C">
        <w:rPr>
          <w:rFonts w:cstheme="minorHAnsi"/>
          <w:sz w:val="20"/>
          <w:szCs w:val="18"/>
          <w:lang w:val="en-GB"/>
        </w:rPr>
        <w:fldChar w:fldCharType="separate"/>
      </w:r>
      <w:r w:rsidR="008F135C" w:rsidRPr="000A7E5C">
        <w:rPr>
          <w:noProof/>
          <w:lang w:val="en-GB"/>
        </w:rPr>
        <w:t> </w:t>
      </w:r>
      <w:r w:rsidR="008F135C" w:rsidRPr="000A7E5C">
        <w:rPr>
          <w:noProof/>
          <w:lang w:val="en-GB"/>
        </w:rPr>
        <w:t> </w:t>
      </w:r>
      <w:r w:rsidR="008F135C" w:rsidRPr="000A7E5C">
        <w:rPr>
          <w:noProof/>
          <w:lang w:val="en-GB"/>
        </w:rPr>
        <w:t> </w:t>
      </w:r>
      <w:r w:rsidR="008F135C" w:rsidRPr="000A7E5C">
        <w:rPr>
          <w:noProof/>
          <w:lang w:val="en-GB"/>
        </w:rPr>
        <w:t> </w:t>
      </w:r>
      <w:r w:rsidR="008F135C" w:rsidRPr="000A7E5C">
        <w:rPr>
          <w:noProof/>
          <w:lang w:val="en-GB"/>
        </w:rPr>
        <w:t> </w:t>
      </w:r>
      <w:r w:rsidR="008F135C" w:rsidRPr="000A7E5C">
        <w:rPr>
          <w:rFonts w:cstheme="minorHAnsi"/>
          <w:sz w:val="20"/>
          <w:szCs w:val="18"/>
          <w:lang w:val="en-GB"/>
        </w:rPr>
        <w:fldChar w:fldCharType="end"/>
      </w:r>
    </w:p>
    <w:p w14:paraId="59F6BF8C" w14:textId="50EE0942" w:rsidR="008F135C" w:rsidRPr="000A7E5C" w:rsidRDefault="008F135C" w:rsidP="00E34854">
      <w:pPr>
        <w:spacing w:before="40"/>
        <w:ind w:left="108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6BAE0BDE" w14:textId="77777777" w:rsidR="00D7691E" w:rsidRPr="000A7E5C" w:rsidRDefault="00D7691E" w:rsidP="00213903">
      <w:pPr>
        <w:jc w:val="both"/>
        <w:rPr>
          <w:lang w:val="en-GB"/>
        </w:rPr>
      </w:pPr>
    </w:p>
    <w:p w14:paraId="1E4B8A70" w14:textId="6BC740B3" w:rsidR="00A71DEC" w:rsidRPr="000A7E5C" w:rsidRDefault="00B416C9" w:rsidP="00FA5573">
      <w:pPr>
        <w:keepNext/>
        <w:numPr>
          <w:ilvl w:val="0"/>
          <w:numId w:val="9"/>
        </w:numPr>
        <w:spacing w:after="120"/>
        <w:jc w:val="both"/>
        <w:rPr>
          <w:b/>
          <w:bCs/>
          <w:lang w:val="en-GB"/>
        </w:rPr>
      </w:pPr>
      <w:r w:rsidRPr="000A7E5C">
        <w:rPr>
          <w:b/>
          <w:bCs/>
          <w:lang w:val="en-GB"/>
        </w:rPr>
        <w:t xml:space="preserve">Please indicate </w:t>
      </w:r>
      <w:r w:rsidR="005A789D" w:rsidRPr="000A7E5C">
        <w:rPr>
          <w:b/>
          <w:bCs/>
          <w:lang w:val="en-GB"/>
        </w:rPr>
        <w:t xml:space="preserve">the following: </w:t>
      </w:r>
    </w:p>
    <w:p w14:paraId="38905873" w14:textId="075E9C5C" w:rsidR="00A71DEC" w:rsidRPr="000A7E5C" w:rsidRDefault="00A71DEC" w:rsidP="000E1200">
      <w:pPr>
        <w:pStyle w:val="ListParagraph"/>
        <w:keepNext/>
        <w:numPr>
          <w:ilvl w:val="0"/>
          <w:numId w:val="44"/>
        </w:numPr>
        <w:spacing w:after="60"/>
        <w:jc w:val="both"/>
        <w:rPr>
          <w:szCs w:val="24"/>
          <w:lang w:val="en-GB"/>
        </w:rPr>
      </w:pPr>
      <w:r w:rsidRPr="000A7E5C">
        <w:rPr>
          <w:lang w:val="en-GB"/>
        </w:rPr>
        <w:t>Are the preparations of contingency plans in your country coordinated between operators and authorities? If so, please explain how. If no, please explain why</w:t>
      </w:r>
      <w:r w:rsidRPr="000A7E5C">
        <w:rPr>
          <w:szCs w:val="24"/>
          <w:lang w:val="en-GB"/>
        </w:rPr>
        <w:t xml:space="preserve">: </w:t>
      </w: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p w14:paraId="2417F8CD" w14:textId="77777777" w:rsidR="009E4808" w:rsidRPr="009E4808" w:rsidRDefault="009E4808" w:rsidP="00FA5573">
      <w:pPr>
        <w:pStyle w:val="ListParagraph"/>
        <w:spacing w:before="40"/>
        <w:ind w:left="1440"/>
        <w:rPr>
          <w:rFonts w:cstheme="minorHAnsi"/>
          <w:i/>
          <w:iCs/>
          <w:color w:val="404040" w:themeColor="text1" w:themeTint="BF"/>
          <w:sz w:val="6"/>
          <w:szCs w:val="6"/>
          <w:lang w:val="en-GB"/>
        </w:rPr>
      </w:pPr>
    </w:p>
    <w:p w14:paraId="1EABF1FF" w14:textId="6762C1D4" w:rsidR="00A71DEC" w:rsidRPr="000A7E5C" w:rsidRDefault="00A71DEC" w:rsidP="00FA5573">
      <w:pPr>
        <w:pStyle w:val="ListParagraph"/>
        <w:spacing w:before="40"/>
        <w:ind w:left="1440"/>
        <w:rPr>
          <w:lang w:val="en-GB"/>
        </w:rPr>
      </w:pPr>
      <w:r w:rsidRPr="000A7E5C">
        <w:rPr>
          <w:rFonts w:cstheme="minorHAnsi"/>
          <w:i/>
          <w:iCs/>
          <w:color w:val="404040" w:themeColor="text1" w:themeTint="BF"/>
          <w:sz w:val="18"/>
          <w:szCs w:val="16"/>
          <w:lang w:val="en-GB"/>
        </w:rPr>
        <w:t>*This box is limited to 2,500 characters.</w:t>
      </w:r>
      <w:r w:rsidR="000E1200">
        <w:rPr>
          <w:rFonts w:cstheme="minorHAnsi"/>
          <w:i/>
          <w:iCs/>
          <w:color w:val="404040" w:themeColor="text1" w:themeTint="BF"/>
          <w:sz w:val="18"/>
          <w:szCs w:val="16"/>
          <w:lang w:val="en-GB"/>
        </w:rPr>
        <w:t xml:space="preserve"> </w:t>
      </w:r>
      <w:r w:rsidR="00B8254D" w:rsidRPr="009E4808">
        <w:rPr>
          <w:i/>
          <w:iCs/>
          <w:sz w:val="18"/>
          <w:szCs w:val="16"/>
          <w:lang w:val="en-GB"/>
        </w:rPr>
        <w:t>Please use as the criteria contained in</w:t>
      </w:r>
      <w:r w:rsidR="00B8254D" w:rsidRPr="009E4808">
        <w:rPr>
          <w:rFonts w:cstheme="minorHAnsi"/>
          <w:i/>
          <w:iCs/>
          <w:sz w:val="18"/>
          <w:szCs w:val="16"/>
          <w:lang w:val="en-GB"/>
        </w:rPr>
        <w:t xml:space="preserve"> </w:t>
      </w:r>
      <w:r w:rsidR="00B8254D">
        <w:rPr>
          <w:rFonts w:cstheme="minorHAnsi"/>
          <w:i/>
          <w:iCs/>
          <w:sz w:val="18"/>
          <w:szCs w:val="16"/>
          <w:lang w:val="en-GB"/>
        </w:rPr>
        <w:t xml:space="preserve">the </w:t>
      </w:r>
      <w:r w:rsidR="000E1200" w:rsidRPr="000E1200">
        <w:rPr>
          <w:rFonts w:cstheme="minorHAnsi"/>
          <w:i/>
          <w:iCs/>
          <w:sz w:val="18"/>
          <w:szCs w:val="16"/>
          <w:lang w:val="en-GB"/>
        </w:rPr>
        <w:t>Benchmarks for the implementation of the Convention on the Transboundary Effects of Industrial Accidents document (</w:t>
      </w:r>
      <w:hyperlink r:id="rId37" w:history="1">
        <w:r w:rsidR="000E1200" w:rsidRPr="000E1200">
          <w:rPr>
            <w:rFonts w:cstheme="minorHAnsi"/>
            <w:i/>
            <w:iCs/>
            <w:color w:val="0000FF"/>
            <w:sz w:val="18"/>
            <w:szCs w:val="16"/>
            <w:u w:val="single"/>
            <w:lang w:val="en-GB"/>
          </w:rPr>
          <w:t>ECE/CP.TEIA/2010/6</w:t>
        </w:r>
      </w:hyperlink>
      <w:r w:rsidR="000E1200" w:rsidRPr="000E1200">
        <w:rPr>
          <w:rFonts w:cstheme="minorHAnsi"/>
          <w:i/>
          <w:iCs/>
          <w:sz w:val="18"/>
          <w:szCs w:val="16"/>
          <w:lang w:val="en-GB"/>
        </w:rPr>
        <w:t xml:space="preserve">, Annex V) and in particular the </w:t>
      </w:r>
      <w:hyperlink r:id="rId38" w:history="1">
        <w:r w:rsidR="000E1200" w:rsidRPr="000E1200">
          <w:rPr>
            <w:rFonts w:cstheme="minorHAnsi"/>
            <w:i/>
            <w:iCs/>
            <w:color w:val="0000FF"/>
            <w:sz w:val="18"/>
            <w:szCs w:val="16"/>
            <w:u w:val="single"/>
            <w:lang w:val="en-GB"/>
          </w:rPr>
          <w:t>User-friendly version of the Benchmarks in the implementation of the Convention</w:t>
        </w:r>
      </w:hyperlink>
      <w:r w:rsidR="000E1200" w:rsidRPr="000E1200">
        <w:rPr>
          <w:rFonts w:cstheme="minorHAnsi"/>
          <w:i/>
          <w:iCs/>
          <w:sz w:val="18"/>
          <w:szCs w:val="16"/>
          <w:lang w:val="en-GB"/>
        </w:rPr>
        <w:t>, Working Area 4.</w:t>
      </w:r>
    </w:p>
    <w:p w14:paraId="01B71D74" w14:textId="77777777" w:rsidR="0076017E" w:rsidRPr="00743EA4" w:rsidRDefault="0076017E" w:rsidP="0076017E">
      <w:pPr>
        <w:pStyle w:val="ListParagraph"/>
        <w:keepNext/>
        <w:ind w:left="1440"/>
        <w:jc w:val="both"/>
        <w:rPr>
          <w:sz w:val="10"/>
          <w:szCs w:val="10"/>
          <w:lang w:val="en-GB"/>
        </w:rPr>
      </w:pPr>
    </w:p>
    <w:p w14:paraId="530A9E9D" w14:textId="6E6A5E78" w:rsidR="00A71DEC" w:rsidRPr="0076017E" w:rsidRDefault="00A71DEC" w:rsidP="00A71DEC">
      <w:pPr>
        <w:pStyle w:val="ListParagraph"/>
        <w:keepNext/>
        <w:numPr>
          <w:ilvl w:val="0"/>
          <w:numId w:val="44"/>
        </w:numPr>
        <w:jc w:val="both"/>
        <w:rPr>
          <w:szCs w:val="24"/>
          <w:lang w:val="en-GB"/>
        </w:rPr>
      </w:pPr>
      <w:r w:rsidRPr="000A7E5C">
        <w:rPr>
          <w:lang w:val="en-GB"/>
        </w:rPr>
        <w:t xml:space="preserve">Are the external (off-site) contingency plans </w:t>
      </w:r>
      <w:r w:rsidRPr="000A7E5C">
        <w:rPr>
          <w:u w:val="single"/>
          <w:lang w:val="en-GB"/>
        </w:rPr>
        <w:t>for all hazardous activities identified in your country</w:t>
      </w:r>
      <w:r w:rsidR="006D5DC4" w:rsidRPr="000A7E5C">
        <w:rPr>
          <w:lang w:val="en-GB"/>
        </w:rPr>
        <w:t xml:space="preserve"> c</w:t>
      </w:r>
      <w:r w:rsidRPr="000A7E5C">
        <w:rPr>
          <w:lang w:val="en-GB"/>
        </w:rPr>
        <w:t>ompatible with the contingency plan(s) of the affected Party/</w:t>
      </w:r>
      <w:proofErr w:type="spellStart"/>
      <w:r w:rsidRPr="000A7E5C">
        <w:rPr>
          <w:lang w:val="en-GB"/>
        </w:rPr>
        <w:t>ies</w:t>
      </w:r>
      <w:proofErr w:type="spellEnd"/>
      <w:r w:rsidRPr="000A7E5C">
        <w:rPr>
          <w:lang w:val="en-GB"/>
        </w:rPr>
        <w:t>?</w:t>
      </w:r>
    </w:p>
    <w:p w14:paraId="6C7E7EFB" w14:textId="77777777" w:rsidR="0076017E" w:rsidRPr="0076017E" w:rsidRDefault="0076017E" w:rsidP="0076017E">
      <w:pPr>
        <w:pStyle w:val="ListParagraph"/>
        <w:keepNext/>
        <w:ind w:left="1440"/>
        <w:jc w:val="both"/>
        <w:rPr>
          <w:sz w:val="6"/>
          <w:szCs w:val="6"/>
          <w:lang w:val="en-GB"/>
        </w:rPr>
      </w:pPr>
    </w:p>
    <w:p w14:paraId="5973D928" w14:textId="40C7667E" w:rsidR="00A71DEC" w:rsidRPr="000A7E5C" w:rsidRDefault="00A71DEC" w:rsidP="00A71DEC">
      <w:pPr>
        <w:pStyle w:val="ListParagraph"/>
        <w:keepNext/>
        <w:spacing w:before="120" w:after="120"/>
        <w:ind w:left="1440"/>
        <w:rPr>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Yes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No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Partly</w:t>
      </w:r>
      <w:r w:rsidR="00EA70DC">
        <w:rPr>
          <w:szCs w:val="24"/>
          <w:lang w:val="en-GB"/>
        </w:rPr>
        <w:t xml:space="preserve"> </w:t>
      </w:r>
    </w:p>
    <w:p w14:paraId="12E1AD33" w14:textId="77777777" w:rsidR="0076017E" w:rsidRPr="0076017E" w:rsidRDefault="0076017E" w:rsidP="00A71DEC">
      <w:pPr>
        <w:pStyle w:val="ListParagraph"/>
        <w:keepNext/>
        <w:spacing w:before="120"/>
        <w:ind w:left="1440"/>
        <w:rPr>
          <w:sz w:val="6"/>
          <w:szCs w:val="6"/>
          <w:lang w:val="en-GB"/>
        </w:rPr>
      </w:pPr>
    </w:p>
    <w:p w14:paraId="4C5EB17E" w14:textId="0C5C1659" w:rsidR="00A71DEC" w:rsidRPr="000A7E5C" w:rsidRDefault="00A71DEC" w:rsidP="00A71DEC">
      <w:pPr>
        <w:pStyle w:val="ListParagraph"/>
        <w:keepNext/>
        <w:spacing w:before="120"/>
        <w:ind w:left="1440"/>
        <w:rPr>
          <w:rFonts w:asciiTheme="majorBidi" w:hAnsiTheme="majorBidi" w:cstheme="majorBidi"/>
          <w:color w:val="0070C0"/>
          <w:sz w:val="20"/>
          <w:szCs w:val="18"/>
          <w:lang w:val="en-GB"/>
        </w:rPr>
      </w:pPr>
      <w:r w:rsidRPr="000A7E5C">
        <w:rPr>
          <w:lang w:val="en-GB"/>
        </w:rPr>
        <w:t xml:space="preserve">If “no” or “partly” for either answer, please describe why and explain which hazardous activities </w:t>
      </w:r>
      <w:r w:rsidR="004F3FF3">
        <w:rPr>
          <w:lang w:val="en-GB"/>
        </w:rPr>
        <w:t xml:space="preserve">reported under Question 10 </w:t>
      </w:r>
      <w:r w:rsidRPr="000A7E5C">
        <w:rPr>
          <w:lang w:val="en-GB"/>
        </w:rPr>
        <w:t xml:space="preserve">are concerned: </w:t>
      </w: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p w14:paraId="182B8F74" w14:textId="0C7EEC40" w:rsidR="00A71DEC" w:rsidRPr="000A7E5C" w:rsidRDefault="00A71DEC" w:rsidP="00FA5573">
      <w:pPr>
        <w:pStyle w:val="ListParagraph"/>
        <w:spacing w:before="40"/>
        <w:ind w:left="1440"/>
        <w:contextualSpacing w:val="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*This box is limited to 2,500 characters.</w:t>
      </w:r>
    </w:p>
    <w:p w14:paraId="7A92D7B6" w14:textId="77777777" w:rsidR="0076017E" w:rsidRPr="00743EA4" w:rsidRDefault="0076017E" w:rsidP="0076017E">
      <w:pPr>
        <w:pStyle w:val="ListParagraph"/>
        <w:keepNext/>
        <w:ind w:left="1440"/>
        <w:rPr>
          <w:sz w:val="10"/>
          <w:szCs w:val="10"/>
          <w:lang w:val="en-GB"/>
        </w:rPr>
      </w:pPr>
    </w:p>
    <w:p w14:paraId="5A2B119B" w14:textId="76BE38B8" w:rsidR="00A71DEC" w:rsidRPr="0076017E" w:rsidRDefault="00A71DEC" w:rsidP="00A71DEC">
      <w:pPr>
        <w:pStyle w:val="ListParagraph"/>
        <w:keepNext/>
        <w:numPr>
          <w:ilvl w:val="0"/>
          <w:numId w:val="44"/>
        </w:numPr>
        <w:rPr>
          <w:szCs w:val="24"/>
          <w:lang w:val="en-GB"/>
        </w:rPr>
      </w:pPr>
      <w:r w:rsidRPr="000A7E5C">
        <w:rPr>
          <w:u w:val="single"/>
          <w:lang w:val="en-GB"/>
        </w:rPr>
        <w:t>For any of the hazardous activities identified in your country</w:t>
      </w:r>
      <w:r w:rsidRPr="000A7E5C">
        <w:rPr>
          <w:lang w:val="en-GB"/>
        </w:rPr>
        <w:t xml:space="preserve">, did your country draw up joint </w:t>
      </w:r>
      <w:r w:rsidR="00B57176" w:rsidRPr="000A7E5C">
        <w:rPr>
          <w:lang w:val="en-GB"/>
        </w:rPr>
        <w:t>external (</w:t>
      </w:r>
      <w:r w:rsidRPr="000A7E5C">
        <w:rPr>
          <w:lang w:val="en-GB"/>
        </w:rPr>
        <w:t>off-site</w:t>
      </w:r>
      <w:r w:rsidR="00B57176" w:rsidRPr="000A7E5C">
        <w:rPr>
          <w:lang w:val="en-GB"/>
        </w:rPr>
        <w:t>)</w:t>
      </w:r>
      <w:r w:rsidRPr="000A7E5C">
        <w:rPr>
          <w:lang w:val="en-GB"/>
        </w:rPr>
        <w:t xml:space="preserve"> contingency plans with the affected Party/</w:t>
      </w:r>
      <w:proofErr w:type="spellStart"/>
      <w:r w:rsidRPr="000A7E5C">
        <w:rPr>
          <w:lang w:val="en-GB"/>
        </w:rPr>
        <w:t>ies</w:t>
      </w:r>
      <w:proofErr w:type="spellEnd"/>
      <w:r w:rsidRPr="000A7E5C">
        <w:rPr>
          <w:lang w:val="en-GB"/>
        </w:rPr>
        <w:t xml:space="preserve"> to facilitate the adoption of adequate response measures in a transboundary context?</w:t>
      </w:r>
    </w:p>
    <w:p w14:paraId="37DA500C" w14:textId="77777777" w:rsidR="0076017E" w:rsidRPr="0076017E" w:rsidRDefault="0076017E" w:rsidP="0076017E">
      <w:pPr>
        <w:pStyle w:val="ListParagraph"/>
        <w:keepNext/>
        <w:ind w:left="1440"/>
        <w:rPr>
          <w:sz w:val="6"/>
          <w:szCs w:val="6"/>
          <w:lang w:val="en-GB"/>
        </w:rPr>
      </w:pPr>
    </w:p>
    <w:p w14:paraId="414F578D" w14:textId="77777777" w:rsidR="00A71DEC" w:rsidRPr="000A7E5C" w:rsidRDefault="00A71DEC" w:rsidP="00A71DEC">
      <w:pPr>
        <w:pStyle w:val="ListParagraph"/>
        <w:keepNext/>
        <w:spacing w:before="120" w:after="120"/>
        <w:ind w:left="1440"/>
        <w:rPr>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Yes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No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Partly</w:t>
      </w:r>
    </w:p>
    <w:p w14:paraId="55160218" w14:textId="77777777" w:rsidR="0076017E" w:rsidRPr="0076017E" w:rsidRDefault="0076017E" w:rsidP="00A71DEC">
      <w:pPr>
        <w:pStyle w:val="ListParagraph"/>
        <w:keepNext/>
        <w:spacing w:before="120"/>
        <w:ind w:left="1440"/>
        <w:rPr>
          <w:sz w:val="6"/>
          <w:szCs w:val="6"/>
          <w:lang w:val="en-GB"/>
        </w:rPr>
      </w:pPr>
    </w:p>
    <w:p w14:paraId="1BDE99D0" w14:textId="6163CB61" w:rsidR="00A71DEC" w:rsidRPr="000A7E5C" w:rsidRDefault="00A71DEC" w:rsidP="00A71DEC">
      <w:pPr>
        <w:pStyle w:val="ListParagraph"/>
        <w:keepNext/>
        <w:spacing w:before="120"/>
        <w:ind w:left="1440"/>
        <w:rPr>
          <w:rFonts w:asciiTheme="majorBidi" w:hAnsiTheme="majorBidi" w:cstheme="majorBidi"/>
          <w:color w:val="0070C0"/>
          <w:sz w:val="20"/>
          <w:szCs w:val="18"/>
          <w:lang w:val="en-GB"/>
        </w:rPr>
      </w:pPr>
      <w:r w:rsidRPr="000A7E5C">
        <w:rPr>
          <w:lang w:val="en-GB"/>
        </w:rPr>
        <w:t xml:space="preserve">If “no” or “partly” for either answer, please describe why and explain which hazardous activities </w:t>
      </w:r>
      <w:r w:rsidR="004F3FF3">
        <w:rPr>
          <w:lang w:val="en-GB"/>
        </w:rPr>
        <w:t xml:space="preserve">reported under Question 10 </w:t>
      </w:r>
      <w:r w:rsidRPr="000A7E5C">
        <w:rPr>
          <w:lang w:val="en-GB"/>
        </w:rPr>
        <w:t xml:space="preserve">are concerned: </w:t>
      </w: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p w14:paraId="45BF6F05" w14:textId="77777777" w:rsidR="00A71DEC" w:rsidRPr="000A7E5C" w:rsidRDefault="00A71DEC" w:rsidP="00A71DEC">
      <w:pPr>
        <w:pStyle w:val="ListParagraph"/>
        <w:spacing w:before="40"/>
        <w:ind w:left="1440"/>
        <w:contextualSpacing w:val="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*This box is limited to 2,500 characters.</w:t>
      </w:r>
    </w:p>
    <w:p w14:paraId="02E174D4" w14:textId="77777777" w:rsidR="00A71DEC" w:rsidRPr="000A7E5C" w:rsidRDefault="00A71DEC" w:rsidP="00A71DEC">
      <w:pPr>
        <w:keepNext/>
        <w:jc w:val="both"/>
        <w:rPr>
          <w:b/>
          <w:bCs/>
          <w:lang w:val="en-GB"/>
        </w:rPr>
      </w:pPr>
    </w:p>
    <w:p w14:paraId="3CC87E30" w14:textId="05AE43E5" w:rsidR="00D7691E" w:rsidRPr="000A7E5C" w:rsidRDefault="00D7691E" w:rsidP="001536A4">
      <w:pPr>
        <w:keepNext/>
        <w:numPr>
          <w:ilvl w:val="0"/>
          <w:numId w:val="9"/>
        </w:numPr>
        <w:rPr>
          <w:b/>
          <w:bCs/>
          <w:lang w:val="en-GB"/>
        </w:rPr>
      </w:pPr>
      <w:r w:rsidRPr="000A7E5C">
        <w:rPr>
          <w:b/>
          <w:bCs/>
          <w:lang w:val="en-GB"/>
        </w:rPr>
        <w:t>Are the</w:t>
      </w:r>
      <w:r w:rsidR="004C73E6" w:rsidRPr="000A7E5C">
        <w:rPr>
          <w:b/>
          <w:bCs/>
          <w:lang w:val="en-GB"/>
        </w:rPr>
        <w:t xml:space="preserve"> contingency</w:t>
      </w:r>
      <w:r w:rsidRPr="000A7E5C">
        <w:rPr>
          <w:b/>
          <w:bCs/>
          <w:lang w:val="en-GB"/>
        </w:rPr>
        <w:t xml:space="preserve"> plans tested, reviewed and updated as necessary? </w:t>
      </w:r>
      <w:bookmarkStart w:id="13" w:name="Text35"/>
    </w:p>
    <w:p w14:paraId="729DC270" w14:textId="77777777" w:rsidR="00D7691E" w:rsidRPr="000A7E5C" w:rsidRDefault="00D7691E" w:rsidP="00D7691E">
      <w:pPr>
        <w:keepNext/>
        <w:rPr>
          <w:sz w:val="10"/>
          <w:szCs w:val="10"/>
          <w:lang w:val="en-GB"/>
        </w:rPr>
      </w:pPr>
    </w:p>
    <w:p w14:paraId="3C0D77F0" w14:textId="77777777" w:rsidR="001C7797" w:rsidRPr="000A7E5C" w:rsidRDefault="001C7797" w:rsidP="001C7797">
      <w:pPr>
        <w:pStyle w:val="ListParagraph"/>
        <w:keepNext/>
        <w:numPr>
          <w:ilvl w:val="0"/>
          <w:numId w:val="25"/>
        </w:numPr>
        <w:tabs>
          <w:tab w:val="center" w:pos="4950"/>
          <w:tab w:val="center" w:pos="5130"/>
        </w:tabs>
        <w:contextualSpacing w:val="0"/>
        <w:rPr>
          <w:lang w:val="en-GB"/>
        </w:rPr>
      </w:pPr>
      <w:r w:rsidRPr="000A7E5C">
        <w:rPr>
          <w:szCs w:val="24"/>
          <w:lang w:val="en-GB"/>
        </w:rPr>
        <w:t xml:space="preserve">Internal (on-site) contingency plans </w:t>
      </w:r>
      <w:r w:rsidRPr="000A7E5C">
        <w:rPr>
          <w:szCs w:val="24"/>
          <w:lang w:val="en-GB"/>
        </w:rPr>
        <w:tab/>
        <w:t xml:space="preserve">   </w:t>
      </w: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Yes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No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Partly</w:t>
      </w:r>
    </w:p>
    <w:p w14:paraId="6BBF116B" w14:textId="77777777" w:rsidR="001C7797" w:rsidRPr="000A7E5C" w:rsidRDefault="001C7797" w:rsidP="001C7797">
      <w:pPr>
        <w:keepNext/>
        <w:ind w:left="720"/>
        <w:rPr>
          <w:sz w:val="10"/>
          <w:szCs w:val="10"/>
          <w:lang w:val="en-GB"/>
        </w:rPr>
      </w:pPr>
    </w:p>
    <w:p w14:paraId="1C0C30E8" w14:textId="77777777" w:rsidR="001C7797" w:rsidRPr="000A7E5C" w:rsidRDefault="001C7797" w:rsidP="001C7797">
      <w:pPr>
        <w:pStyle w:val="ListParagraph"/>
        <w:keepNext/>
        <w:numPr>
          <w:ilvl w:val="0"/>
          <w:numId w:val="25"/>
        </w:numPr>
        <w:contextualSpacing w:val="0"/>
        <w:rPr>
          <w:szCs w:val="24"/>
          <w:lang w:val="en-GB"/>
        </w:rPr>
      </w:pPr>
      <w:r w:rsidRPr="000A7E5C">
        <w:rPr>
          <w:szCs w:val="24"/>
          <w:lang w:val="en-GB"/>
        </w:rPr>
        <w:t xml:space="preserve">External (off-site) contingency plans   </w:t>
      </w: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Yes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No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Partly</w:t>
      </w:r>
    </w:p>
    <w:p w14:paraId="0659279B" w14:textId="77777777" w:rsidR="00D7691E" w:rsidRPr="000A7E5C" w:rsidRDefault="00D7691E" w:rsidP="00D7691E">
      <w:pPr>
        <w:keepNext/>
        <w:ind w:left="426"/>
        <w:rPr>
          <w:sz w:val="10"/>
          <w:szCs w:val="10"/>
          <w:lang w:val="en-GB"/>
        </w:rPr>
      </w:pPr>
    </w:p>
    <w:bookmarkEnd w:id="13"/>
    <w:p w14:paraId="306F698A" w14:textId="06F9036F" w:rsidR="005502FA" w:rsidRPr="000A7E5C" w:rsidRDefault="002448DB" w:rsidP="009E4808">
      <w:pPr>
        <w:spacing w:after="60"/>
        <w:ind w:left="1080"/>
        <w:jc w:val="both"/>
        <w:rPr>
          <w:rFonts w:asciiTheme="majorBidi" w:hAnsiTheme="majorBidi" w:cstheme="majorBidi"/>
          <w:color w:val="0070C0"/>
          <w:sz w:val="20"/>
          <w:szCs w:val="18"/>
          <w:lang w:val="en-GB"/>
        </w:rPr>
      </w:pPr>
      <w:r w:rsidRPr="000A7E5C">
        <w:rPr>
          <w:szCs w:val="24"/>
          <w:lang w:val="en-GB"/>
        </w:rPr>
        <w:t xml:space="preserve">If yes or partly for either answer, describe </w:t>
      </w:r>
      <w:r w:rsidR="00E008C7" w:rsidRPr="000A7E5C">
        <w:rPr>
          <w:szCs w:val="24"/>
          <w:lang w:val="en-GB"/>
        </w:rPr>
        <w:t>how the</w:t>
      </w:r>
      <w:r w:rsidRPr="000A7E5C">
        <w:rPr>
          <w:szCs w:val="24"/>
          <w:lang w:val="en-GB"/>
        </w:rPr>
        <w:t xml:space="preserve"> </w:t>
      </w:r>
      <w:r w:rsidR="00817220" w:rsidRPr="000A7E5C">
        <w:rPr>
          <w:szCs w:val="24"/>
          <w:lang w:val="en-GB"/>
        </w:rPr>
        <w:t>testing, review and updat</w:t>
      </w:r>
      <w:r w:rsidR="000943E0" w:rsidRPr="000A7E5C">
        <w:rPr>
          <w:szCs w:val="24"/>
          <w:lang w:val="en-GB"/>
        </w:rPr>
        <w:t xml:space="preserve">ing processes </w:t>
      </w:r>
      <w:r w:rsidR="00E008C7" w:rsidRPr="000A7E5C">
        <w:rPr>
          <w:szCs w:val="24"/>
          <w:lang w:val="en-GB"/>
        </w:rPr>
        <w:t>were conducted</w:t>
      </w:r>
      <w:r w:rsidRPr="000A7E5C">
        <w:rPr>
          <w:szCs w:val="24"/>
          <w:lang w:val="en-GB"/>
        </w:rPr>
        <w:t xml:space="preserve">. </w:t>
      </w:r>
      <w:r w:rsidR="006F124F" w:rsidRPr="000A7E5C">
        <w:rPr>
          <w:szCs w:val="24"/>
          <w:lang w:val="en-GB"/>
        </w:rPr>
        <w:t xml:space="preserve">If no or partly for either answer, describe why: </w:t>
      </w:r>
      <w:r w:rsidR="005502FA" w:rsidRPr="000A7E5C">
        <w:rPr>
          <w:rFonts w:cstheme="minorHAnsi"/>
          <w:sz w:val="20"/>
          <w:szCs w:val="18"/>
          <w:lang w:val="en-GB"/>
        </w:rPr>
        <w:fldChar w:fldCharType="begin">
          <w:ffData>
            <w:name w:val=""/>
            <w:enabled/>
            <w:calcOnExit w:val="0"/>
            <w:textInput>
              <w:maxLength w:val="2500"/>
              <w:format w:val="FIRST CAPITAL"/>
            </w:textInput>
          </w:ffData>
        </w:fldChar>
      </w:r>
      <w:r w:rsidR="005502FA" w:rsidRPr="000A7E5C">
        <w:rPr>
          <w:rFonts w:cstheme="minorHAnsi"/>
          <w:sz w:val="20"/>
          <w:szCs w:val="18"/>
          <w:lang w:val="en-GB"/>
        </w:rPr>
        <w:instrText xml:space="preserve"> FORMTEXT </w:instrText>
      </w:r>
      <w:r w:rsidR="005502FA" w:rsidRPr="000A7E5C">
        <w:rPr>
          <w:rFonts w:cstheme="minorHAnsi"/>
          <w:sz w:val="20"/>
          <w:szCs w:val="18"/>
          <w:lang w:val="en-GB"/>
        </w:rPr>
      </w:r>
      <w:r w:rsidR="005502FA" w:rsidRPr="000A7E5C">
        <w:rPr>
          <w:rFonts w:cstheme="minorHAnsi"/>
          <w:sz w:val="20"/>
          <w:szCs w:val="18"/>
          <w:lang w:val="en-GB"/>
        </w:rPr>
        <w:fldChar w:fldCharType="separate"/>
      </w:r>
      <w:r w:rsidR="005502FA" w:rsidRPr="000A7E5C">
        <w:rPr>
          <w:noProof/>
          <w:lang w:val="en-GB"/>
        </w:rPr>
        <w:t> </w:t>
      </w:r>
      <w:r w:rsidR="005502FA" w:rsidRPr="000A7E5C">
        <w:rPr>
          <w:noProof/>
          <w:lang w:val="en-GB"/>
        </w:rPr>
        <w:t> </w:t>
      </w:r>
      <w:r w:rsidR="005502FA" w:rsidRPr="000A7E5C">
        <w:rPr>
          <w:noProof/>
          <w:lang w:val="en-GB"/>
        </w:rPr>
        <w:t> </w:t>
      </w:r>
      <w:r w:rsidR="005502FA" w:rsidRPr="000A7E5C">
        <w:rPr>
          <w:noProof/>
          <w:lang w:val="en-GB"/>
        </w:rPr>
        <w:t> </w:t>
      </w:r>
      <w:r w:rsidR="005502FA" w:rsidRPr="000A7E5C">
        <w:rPr>
          <w:noProof/>
          <w:lang w:val="en-GB"/>
        </w:rPr>
        <w:t> </w:t>
      </w:r>
      <w:r w:rsidR="005502FA" w:rsidRPr="000A7E5C">
        <w:rPr>
          <w:rFonts w:cstheme="minorHAnsi"/>
          <w:sz w:val="20"/>
          <w:szCs w:val="18"/>
          <w:lang w:val="en-GB"/>
        </w:rPr>
        <w:fldChar w:fldCharType="end"/>
      </w:r>
    </w:p>
    <w:p w14:paraId="4767F9DC" w14:textId="1EA1FB75" w:rsidR="009E4808" w:rsidRPr="009E4808" w:rsidRDefault="005502FA" w:rsidP="009E4808">
      <w:pPr>
        <w:spacing w:before="40"/>
        <w:ind w:left="108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*This box is limited to 2,500 characters.</w:t>
      </w:r>
      <w:r w:rsidR="009E4808">
        <w:rPr>
          <w:rFonts w:cstheme="minorHAnsi"/>
          <w:i/>
          <w:iCs/>
          <w:color w:val="404040" w:themeColor="text1" w:themeTint="BF"/>
          <w:sz w:val="18"/>
          <w:szCs w:val="16"/>
          <w:lang w:val="en-GB"/>
        </w:rPr>
        <w:t xml:space="preserve"> </w:t>
      </w:r>
      <w:r w:rsidR="009E4808" w:rsidRPr="009E4808">
        <w:rPr>
          <w:i/>
          <w:iCs/>
          <w:sz w:val="18"/>
          <w:szCs w:val="16"/>
          <w:lang w:val="en-GB"/>
        </w:rPr>
        <w:t>Please use as the criteria contained in</w:t>
      </w:r>
      <w:r w:rsidR="009E4808" w:rsidRPr="009E4808">
        <w:rPr>
          <w:rFonts w:cstheme="minorHAnsi"/>
          <w:i/>
          <w:iCs/>
          <w:sz w:val="18"/>
          <w:szCs w:val="16"/>
          <w:lang w:val="en-GB"/>
        </w:rPr>
        <w:t xml:space="preserve"> the Benchmarks for the implementation of the Convention on the Transboundary Effects of Industrial Accidents document (</w:t>
      </w:r>
      <w:hyperlink r:id="rId39" w:history="1">
        <w:r w:rsidR="009E4808" w:rsidRPr="009E4808">
          <w:rPr>
            <w:rFonts w:cstheme="minorHAnsi"/>
            <w:i/>
            <w:iCs/>
            <w:color w:val="0000FF"/>
            <w:sz w:val="18"/>
            <w:szCs w:val="16"/>
            <w:u w:val="single"/>
            <w:lang w:val="en-GB"/>
          </w:rPr>
          <w:t>ECE/CP.TEIA/2010/6</w:t>
        </w:r>
      </w:hyperlink>
      <w:r w:rsidR="009E4808" w:rsidRPr="009E4808">
        <w:rPr>
          <w:rFonts w:cstheme="minorHAnsi"/>
          <w:i/>
          <w:iCs/>
          <w:sz w:val="18"/>
          <w:szCs w:val="16"/>
          <w:lang w:val="en-GB"/>
        </w:rPr>
        <w:t xml:space="preserve">, Annex V) and in particular the </w:t>
      </w:r>
      <w:hyperlink r:id="rId40" w:history="1">
        <w:r w:rsidR="009E4808" w:rsidRPr="009E4808">
          <w:rPr>
            <w:rFonts w:cstheme="minorHAnsi"/>
            <w:i/>
            <w:iCs/>
            <w:color w:val="0000FF"/>
            <w:sz w:val="18"/>
            <w:szCs w:val="16"/>
            <w:u w:val="single"/>
            <w:lang w:val="en-GB"/>
          </w:rPr>
          <w:t>User-friendly version of the Benchmarks in the implementation of the Convention</w:t>
        </w:r>
      </w:hyperlink>
      <w:r w:rsidR="009E4808" w:rsidRPr="009E4808">
        <w:rPr>
          <w:rFonts w:cstheme="minorHAnsi"/>
          <w:i/>
          <w:iCs/>
          <w:sz w:val="18"/>
          <w:szCs w:val="16"/>
          <w:lang w:val="en-GB"/>
        </w:rPr>
        <w:t>, Working Area 4</w:t>
      </w:r>
      <w:r w:rsidR="009E4808" w:rsidRPr="009E4808">
        <w:rPr>
          <w:i/>
          <w:iCs/>
          <w:sz w:val="18"/>
          <w:lang w:val="en-GB"/>
        </w:rPr>
        <w:t xml:space="preserve"> in your response</w:t>
      </w:r>
      <w:r w:rsidR="009E4808">
        <w:rPr>
          <w:i/>
          <w:iCs/>
          <w:sz w:val="18"/>
          <w:lang w:val="en-GB"/>
        </w:rPr>
        <w:t>.</w:t>
      </w:r>
    </w:p>
    <w:p w14:paraId="2EB48E1C" w14:textId="77777777" w:rsidR="00D7691E" w:rsidRPr="000A7E5C" w:rsidRDefault="00D7691E" w:rsidP="00D7691E">
      <w:pPr>
        <w:rPr>
          <w:lang w:val="en-GB"/>
        </w:rPr>
      </w:pPr>
    </w:p>
    <w:p w14:paraId="5FBC8636" w14:textId="5A22D692" w:rsidR="00D7691E" w:rsidRPr="000A7E5C" w:rsidRDefault="00A95E29" w:rsidP="00796A78">
      <w:pPr>
        <w:numPr>
          <w:ilvl w:val="0"/>
          <w:numId w:val="9"/>
        </w:numPr>
        <w:spacing w:after="120"/>
        <w:jc w:val="both"/>
        <w:rPr>
          <w:b/>
          <w:bCs/>
          <w:i/>
          <w:lang w:val="en-GB"/>
        </w:rPr>
      </w:pPr>
      <w:proofErr w:type="gramStart"/>
      <w:r w:rsidRPr="000A7E5C">
        <w:rPr>
          <w:b/>
          <w:bCs/>
          <w:lang w:val="en-GB"/>
        </w:rPr>
        <w:t>Are</w:t>
      </w:r>
      <w:proofErr w:type="gramEnd"/>
      <w:r w:rsidR="00D7691E" w:rsidRPr="000A7E5C">
        <w:rPr>
          <w:b/>
          <w:bCs/>
          <w:lang w:val="en-GB"/>
        </w:rPr>
        <w:t xml:space="preserve"> </w:t>
      </w:r>
      <w:r w:rsidRPr="000A7E5C">
        <w:rPr>
          <w:b/>
          <w:bCs/>
          <w:lang w:val="en-GB"/>
        </w:rPr>
        <w:t xml:space="preserve">the </w:t>
      </w:r>
      <w:r w:rsidR="00D7691E" w:rsidRPr="000A7E5C">
        <w:rPr>
          <w:b/>
          <w:bCs/>
          <w:lang w:val="en-GB"/>
        </w:rPr>
        <w:t xml:space="preserve">testing, reviewing and updating </w:t>
      </w:r>
      <w:r w:rsidR="00C13AD2" w:rsidRPr="000A7E5C">
        <w:rPr>
          <w:b/>
          <w:bCs/>
          <w:lang w:val="en-GB"/>
        </w:rPr>
        <w:t>of contingency plans</w:t>
      </w:r>
      <w:r w:rsidRPr="000A7E5C">
        <w:rPr>
          <w:b/>
          <w:bCs/>
          <w:lang w:val="en-GB"/>
        </w:rPr>
        <w:t xml:space="preserve"> for hazardous activities in your country</w:t>
      </w:r>
      <w:r w:rsidR="00C13AD2" w:rsidRPr="000A7E5C">
        <w:rPr>
          <w:b/>
          <w:bCs/>
          <w:lang w:val="en-GB"/>
        </w:rPr>
        <w:t xml:space="preserve"> </w:t>
      </w:r>
      <w:r w:rsidR="00D7691E" w:rsidRPr="000A7E5C">
        <w:rPr>
          <w:b/>
          <w:bCs/>
          <w:lang w:val="en-GB"/>
        </w:rPr>
        <w:t>done in cooperation with neighbouring</w:t>
      </w:r>
      <w:r w:rsidR="00C13AD2" w:rsidRPr="000A7E5C">
        <w:rPr>
          <w:b/>
          <w:bCs/>
          <w:lang w:val="en-GB"/>
        </w:rPr>
        <w:t>/riparian</w:t>
      </w:r>
      <w:r w:rsidR="00D7691E" w:rsidRPr="000A7E5C">
        <w:rPr>
          <w:b/>
          <w:bCs/>
          <w:lang w:val="en-GB"/>
        </w:rPr>
        <w:t xml:space="preserve"> countries?</w:t>
      </w:r>
    </w:p>
    <w:p w14:paraId="63BD82CB" w14:textId="6264044F" w:rsidR="00D7691E" w:rsidRPr="000A7E5C" w:rsidRDefault="00D7691E" w:rsidP="00796A78">
      <w:pPr>
        <w:spacing w:after="120"/>
        <w:ind w:left="786" w:firstLine="294"/>
        <w:rPr>
          <w:i/>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w:t>
      </w:r>
      <w:r w:rsidR="00796A78" w:rsidRPr="000A7E5C">
        <w:rPr>
          <w:szCs w:val="24"/>
          <w:lang w:val="en-GB"/>
        </w:rPr>
        <w:t xml:space="preserve">es </w:t>
      </w:r>
      <w:r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w:t>
      </w:r>
      <w:r w:rsidR="00796A78" w:rsidRPr="000A7E5C">
        <w:rPr>
          <w:szCs w:val="24"/>
          <w:lang w:val="en-GB"/>
        </w:rPr>
        <w:t xml:space="preserve">o </w:t>
      </w:r>
      <w:r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Partly</w:t>
      </w:r>
    </w:p>
    <w:p w14:paraId="59B05F9F" w14:textId="4165BD50" w:rsidR="005502FA" w:rsidRPr="000A7E5C" w:rsidRDefault="00796A78" w:rsidP="00D82182">
      <w:pPr>
        <w:spacing w:after="60"/>
        <w:ind w:left="1080"/>
        <w:jc w:val="both"/>
        <w:rPr>
          <w:rFonts w:asciiTheme="majorBidi" w:hAnsiTheme="majorBidi" w:cstheme="majorBidi"/>
          <w:color w:val="0070C0"/>
          <w:sz w:val="20"/>
          <w:szCs w:val="18"/>
          <w:lang w:val="en-GB"/>
        </w:rPr>
      </w:pPr>
      <w:r w:rsidRPr="000A7E5C">
        <w:rPr>
          <w:lang w:val="en-GB"/>
        </w:rPr>
        <w:t xml:space="preserve">Explain </w:t>
      </w:r>
      <w:r w:rsidR="001E46AD" w:rsidRPr="000A7E5C">
        <w:rPr>
          <w:lang w:val="en-GB"/>
        </w:rPr>
        <w:t>how</w:t>
      </w:r>
      <w:r w:rsidRPr="000A7E5C">
        <w:rPr>
          <w:lang w:val="en-GB"/>
        </w:rPr>
        <w:t xml:space="preserve"> the cooperation occurs, or comment on why there is no or only partial cooperation with neighbo</w:t>
      </w:r>
      <w:r w:rsidR="006210D0" w:rsidRPr="000A7E5C">
        <w:rPr>
          <w:lang w:val="en-GB"/>
        </w:rPr>
        <w:t>u</w:t>
      </w:r>
      <w:r w:rsidRPr="000A7E5C">
        <w:rPr>
          <w:lang w:val="en-GB"/>
        </w:rPr>
        <w:t>ring/riparian countries</w:t>
      </w:r>
      <w:r w:rsidR="00F46B34" w:rsidRPr="000A7E5C">
        <w:rPr>
          <w:szCs w:val="24"/>
          <w:lang w:val="en-GB"/>
        </w:rPr>
        <w:t>:</w:t>
      </w:r>
      <w:r w:rsidRPr="000A7E5C">
        <w:rPr>
          <w:i/>
          <w:szCs w:val="24"/>
          <w:lang w:val="en-GB"/>
        </w:rPr>
        <w:t xml:space="preserve"> </w:t>
      </w:r>
      <w:r w:rsidRPr="000A7E5C">
        <w:rPr>
          <w:lang w:val="en-GB"/>
        </w:rPr>
        <w:t xml:space="preserve"> </w:t>
      </w:r>
      <w:r w:rsidR="005502FA" w:rsidRPr="000A7E5C">
        <w:rPr>
          <w:rFonts w:cstheme="minorHAnsi"/>
          <w:sz w:val="20"/>
          <w:szCs w:val="18"/>
          <w:lang w:val="en-GB"/>
        </w:rPr>
        <w:fldChar w:fldCharType="begin">
          <w:ffData>
            <w:name w:val=""/>
            <w:enabled/>
            <w:calcOnExit w:val="0"/>
            <w:textInput>
              <w:maxLength w:val="2500"/>
              <w:format w:val="FIRST CAPITAL"/>
            </w:textInput>
          </w:ffData>
        </w:fldChar>
      </w:r>
      <w:r w:rsidR="005502FA" w:rsidRPr="000A7E5C">
        <w:rPr>
          <w:rFonts w:cstheme="minorHAnsi"/>
          <w:sz w:val="20"/>
          <w:szCs w:val="18"/>
          <w:lang w:val="en-GB"/>
        </w:rPr>
        <w:instrText xml:space="preserve"> FORMTEXT </w:instrText>
      </w:r>
      <w:r w:rsidR="005502FA" w:rsidRPr="000A7E5C">
        <w:rPr>
          <w:rFonts w:cstheme="minorHAnsi"/>
          <w:sz w:val="20"/>
          <w:szCs w:val="18"/>
          <w:lang w:val="en-GB"/>
        </w:rPr>
      </w:r>
      <w:r w:rsidR="005502FA" w:rsidRPr="000A7E5C">
        <w:rPr>
          <w:rFonts w:cstheme="minorHAnsi"/>
          <w:sz w:val="20"/>
          <w:szCs w:val="18"/>
          <w:lang w:val="en-GB"/>
        </w:rPr>
        <w:fldChar w:fldCharType="separate"/>
      </w:r>
      <w:r w:rsidR="005502FA" w:rsidRPr="000A7E5C">
        <w:rPr>
          <w:noProof/>
          <w:lang w:val="en-GB"/>
        </w:rPr>
        <w:t> </w:t>
      </w:r>
      <w:r w:rsidR="005502FA" w:rsidRPr="000A7E5C">
        <w:rPr>
          <w:noProof/>
          <w:lang w:val="en-GB"/>
        </w:rPr>
        <w:t> </w:t>
      </w:r>
      <w:r w:rsidR="005502FA" w:rsidRPr="000A7E5C">
        <w:rPr>
          <w:noProof/>
          <w:lang w:val="en-GB"/>
        </w:rPr>
        <w:t> </w:t>
      </w:r>
      <w:r w:rsidR="005502FA" w:rsidRPr="000A7E5C">
        <w:rPr>
          <w:noProof/>
          <w:lang w:val="en-GB"/>
        </w:rPr>
        <w:t> </w:t>
      </w:r>
      <w:r w:rsidR="005502FA" w:rsidRPr="000A7E5C">
        <w:rPr>
          <w:noProof/>
          <w:lang w:val="en-GB"/>
        </w:rPr>
        <w:t> </w:t>
      </w:r>
      <w:r w:rsidR="005502FA" w:rsidRPr="000A7E5C">
        <w:rPr>
          <w:rFonts w:cstheme="minorHAnsi"/>
          <w:sz w:val="20"/>
          <w:szCs w:val="18"/>
          <w:lang w:val="en-GB"/>
        </w:rPr>
        <w:fldChar w:fldCharType="end"/>
      </w:r>
    </w:p>
    <w:p w14:paraId="1869D4DD" w14:textId="52B2C033" w:rsidR="00D82182" w:rsidRPr="00D82182" w:rsidRDefault="005502FA" w:rsidP="00D82182">
      <w:pPr>
        <w:spacing w:before="40"/>
        <w:ind w:left="1080"/>
        <w:rPr>
          <w:rFonts w:cstheme="minorHAnsi"/>
          <w:i/>
          <w:iCs/>
          <w:color w:val="404040" w:themeColor="text1" w:themeTint="BF"/>
          <w:sz w:val="18"/>
          <w:szCs w:val="18"/>
          <w:lang w:val="en-GB"/>
        </w:rPr>
      </w:pPr>
      <w:r w:rsidRPr="00D82182">
        <w:rPr>
          <w:rFonts w:cstheme="minorHAnsi"/>
          <w:i/>
          <w:iCs/>
          <w:color w:val="404040" w:themeColor="text1" w:themeTint="BF"/>
          <w:sz w:val="18"/>
          <w:szCs w:val="18"/>
          <w:lang w:val="en-GB"/>
        </w:rPr>
        <w:t>*This box is limited to 2,500 characters.</w:t>
      </w:r>
      <w:r w:rsidR="00D82182" w:rsidRPr="00D82182">
        <w:rPr>
          <w:rFonts w:cstheme="minorHAnsi"/>
          <w:i/>
          <w:iCs/>
          <w:color w:val="404040" w:themeColor="text1" w:themeTint="BF"/>
          <w:sz w:val="18"/>
          <w:szCs w:val="18"/>
          <w:lang w:val="en-GB"/>
        </w:rPr>
        <w:t xml:space="preserve"> </w:t>
      </w:r>
      <w:r w:rsidR="00D82182" w:rsidRPr="00D82182">
        <w:rPr>
          <w:i/>
          <w:iCs/>
          <w:sz w:val="18"/>
          <w:szCs w:val="18"/>
          <w:lang w:val="en-GB"/>
        </w:rPr>
        <w:t xml:space="preserve">Please use the criteria contained in </w:t>
      </w:r>
      <w:r w:rsidR="00D82182" w:rsidRPr="00D82182">
        <w:rPr>
          <w:rFonts w:cstheme="minorHAnsi"/>
          <w:i/>
          <w:iCs/>
          <w:sz w:val="18"/>
          <w:szCs w:val="18"/>
          <w:lang w:val="en-GB"/>
        </w:rPr>
        <w:t>the Benchmarks for the implementation of the Convention on the Transboundary Effects of Industrial Accidents document (</w:t>
      </w:r>
      <w:hyperlink r:id="rId41" w:history="1">
        <w:r w:rsidR="00D82182" w:rsidRPr="00D82182">
          <w:rPr>
            <w:rFonts w:cstheme="minorHAnsi"/>
            <w:i/>
            <w:iCs/>
            <w:color w:val="0000FF"/>
            <w:sz w:val="18"/>
            <w:szCs w:val="18"/>
            <w:u w:val="single"/>
            <w:lang w:val="en-GB"/>
          </w:rPr>
          <w:t>ECE/CP.TEIA/2010/6</w:t>
        </w:r>
      </w:hyperlink>
      <w:r w:rsidR="00D82182" w:rsidRPr="00D82182">
        <w:rPr>
          <w:rFonts w:cstheme="minorHAnsi"/>
          <w:i/>
          <w:iCs/>
          <w:sz w:val="18"/>
          <w:szCs w:val="18"/>
          <w:lang w:val="en-GB"/>
        </w:rPr>
        <w:t xml:space="preserve">, Annex V) and in particular the </w:t>
      </w:r>
      <w:hyperlink r:id="rId42" w:history="1">
        <w:r w:rsidR="00D82182" w:rsidRPr="00D82182">
          <w:rPr>
            <w:rFonts w:cstheme="minorHAnsi"/>
            <w:i/>
            <w:iCs/>
            <w:color w:val="0000FF"/>
            <w:sz w:val="18"/>
            <w:szCs w:val="18"/>
            <w:u w:val="single"/>
            <w:lang w:val="en-GB"/>
          </w:rPr>
          <w:t>User-friendly version of the Benchmarks in the implementation of the Convention</w:t>
        </w:r>
      </w:hyperlink>
      <w:r w:rsidR="00D82182" w:rsidRPr="00D82182">
        <w:rPr>
          <w:rFonts w:cstheme="minorHAnsi"/>
          <w:i/>
          <w:iCs/>
          <w:sz w:val="18"/>
          <w:szCs w:val="18"/>
          <w:lang w:val="en-GB"/>
        </w:rPr>
        <w:t xml:space="preserve">, Working Area 4 </w:t>
      </w:r>
      <w:r w:rsidR="00D82182" w:rsidRPr="00D82182">
        <w:rPr>
          <w:i/>
          <w:iCs/>
          <w:sz w:val="18"/>
          <w:szCs w:val="18"/>
          <w:lang w:val="en-GB"/>
        </w:rPr>
        <w:t>in your response</w:t>
      </w:r>
    </w:p>
    <w:p w14:paraId="795DD13B" w14:textId="77777777" w:rsidR="00D7691E" w:rsidRPr="000A7E5C" w:rsidRDefault="00D7691E" w:rsidP="00D7691E">
      <w:pPr>
        <w:ind w:left="786"/>
        <w:rPr>
          <w:lang w:val="en-GB"/>
        </w:rPr>
      </w:pPr>
    </w:p>
    <w:p w14:paraId="2DCEE922" w14:textId="2EEFA630" w:rsidR="00D7691E" w:rsidRPr="000A7E5C" w:rsidRDefault="00D7691E" w:rsidP="00846CDB">
      <w:pPr>
        <w:numPr>
          <w:ilvl w:val="0"/>
          <w:numId w:val="9"/>
        </w:numPr>
        <w:spacing w:after="120"/>
        <w:rPr>
          <w:b/>
          <w:bCs/>
          <w:lang w:val="en-GB"/>
        </w:rPr>
      </w:pPr>
      <w:r w:rsidRPr="000A7E5C">
        <w:rPr>
          <w:b/>
          <w:bCs/>
          <w:color w:val="000000"/>
          <w:lang w:val="en-GB"/>
        </w:rPr>
        <w:t xml:space="preserve">Has your country used the UNECE </w:t>
      </w:r>
      <w:r w:rsidR="00AD67BA" w:rsidRPr="000A7E5C">
        <w:rPr>
          <w:b/>
          <w:bCs/>
          <w:color w:val="000000"/>
          <w:lang w:val="en-GB"/>
        </w:rPr>
        <w:t>C</w:t>
      </w:r>
      <w:r w:rsidRPr="000A7E5C">
        <w:rPr>
          <w:b/>
          <w:bCs/>
          <w:color w:val="000000"/>
          <w:lang w:val="en-GB"/>
        </w:rPr>
        <w:t>hecklist for contingency planning for accidents affecting transboundary waters</w:t>
      </w:r>
      <w:r w:rsidRPr="000A7E5C">
        <w:rPr>
          <w:rFonts w:asciiTheme="majorBidi" w:hAnsiTheme="majorBidi" w:cstheme="majorBidi"/>
          <w:b/>
          <w:bCs/>
          <w:color w:val="000000"/>
          <w:vertAlign w:val="superscript"/>
          <w:lang w:val="en-GB"/>
        </w:rPr>
        <w:footnoteReference w:id="12"/>
      </w:r>
      <w:r w:rsidRPr="000A7E5C">
        <w:rPr>
          <w:b/>
          <w:bCs/>
          <w:color w:val="000000"/>
          <w:lang w:val="en-GB"/>
        </w:rPr>
        <w:t xml:space="preserve">? </w:t>
      </w:r>
    </w:p>
    <w:p w14:paraId="75D2976A" w14:textId="44BE7AC0" w:rsidR="00D7691E" w:rsidRDefault="00D7691E" w:rsidP="0073726F">
      <w:pPr>
        <w:spacing w:after="120"/>
        <w:ind w:left="786" w:firstLine="294"/>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w:t>
      </w:r>
      <w:r w:rsidR="00792255" w:rsidRPr="000A7E5C">
        <w:rPr>
          <w:szCs w:val="24"/>
          <w:lang w:val="en-GB"/>
        </w:rPr>
        <w:t xml:space="preserve">es </w:t>
      </w:r>
      <w:r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w:t>
      </w:r>
      <w:r w:rsidR="00792255" w:rsidRPr="000A7E5C">
        <w:rPr>
          <w:szCs w:val="24"/>
          <w:lang w:val="en-GB"/>
        </w:rPr>
        <w:t xml:space="preserve">o </w:t>
      </w:r>
      <w:r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Partly</w:t>
      </w:r>
    </w:p>
    <w:p w14:paraId="16B02468" w14:textId="5F76A8F9" w:rsidR="00276DDA" w:rsidRPr="000A7E5C" w:rsidRDefault="00362A49" w:rsidP="00276DDA">
      <w:pPr>
        <w:ind w:left="1080"/>
        <w:jc w:val="both"/>
        <w:rPr>
          <w:rFonts w:asciiTheme="majorBidi" w:hAnsiTheme="majorBidi" w:cstheme="majorBidi"/>
          <w:color w:val="0070C0"/>
          <w:sz w:val="20"/>
          <w:szCs w:val="18"/>
          <w:lang w:val="en-GB"/>
        </w:rPr>
      </w:pPr>
      <w:r>
        <w:rPr>
          <w:szCs w:val="24"/>
          <w:lang w:val="en-GB"/>
        </w:rPr>
        <w:t>If yes or partly, pl</w:t>
      </w:r>
      <w:r w:rsidR="0073726F">
        <w:rPr>
          <w:szCs w:val="24"/>
          <w:lang w:val="en-GB"/>
        </w:rPr>
        <w:t>ea</w:t>
      </w:r>
      <w:r>
        <w:rPr>
          <w:szCs w:val="24"/>
          <w:lang w:val="en-GB"/>
        </w:rPr>
        <w:t>s</w:t>
      </w:r>
      <w:r w:rsidR="0073726F">
        <w:rPr>
          <w:szCs w:val="24"/>
          <w:lang w:val="en-GB"/>
        </w:rPr>
        <w:t>e</w:t>
      </w:r>
      <w:r>
        <w:rPr>
          <w:szCs w:val="24"/>
          <w:lang w:val="en-GB"/>
        </w:rPr>
        <w:t xml:space="preserve"> explain how</w:t>
      </w:r>
      <w:r w:rsidR="004D53E8">
        <w:rPr>
          <w:szCs w:val="24"/>
          <w:lang w:val="en-GB"/>
        </w:rPr>
        <w:t>, by which authority</w:t>
      </w:r>
      <w:r>
        <w:rPr>
          <w:szCs w:val="24"/>
          <w:lang w:val="en-GB"/>
        </w:rPr>
        <w:t xml:space="preserve"> and for which </w:t>
      </w:r>
      <w:r w:rsidR="0073726F">
        <w:rPr>
          <w:szCs w:val="24"/>
          <w:lang w:val="en-GB"/>
        </w:rPr>
        <w:t>hazardous activity</w:t>
      </w:r>
      <w:r w:rsidR="00276DDA" w:rsidRPr="000A7E5C">
        <w:rPr>
          <w:szCs w:val="24"/>
          <w:lang w:val="en-GB"/>
        </w:rPr>
        <w:t>:</w:t>
      </w:r>
      <w:r w:rsidR="00276DDA" w:rsidRPr="000A7E5C">
        <w:rPr>
          <w:i/>
          <w:szCs w:val="24"/>
          <w:lang w:val="en-GB"/>
        </w:rPr>
        <w:t xml:space="preserve"> </w:t>
      </w:r>
      <w:r w:rsidR="00276DDA" w:rsidRPr="000A7E5C">
        <w:rPr>
          <w:lang w:val="en-GB"/>
        </w:rPr>
        <w:t xml:space="preserve"> </w:t>
      </w:r>
      <w:r w:rsidR="00276DDA" w:rsidRPr="000A7E5C">
        <w:rPr>
          <w:rFonts w:cstheme="minorHAnsi"/>
          <w:sz w:val="20"/>
          <w:szCs w:val="18"/>
          <w:lang w:val="en-GB"/>
        </w:rPr>
        <w:fldChar w:fldCharType="begin">
          <w:ffData>
            <w:name w:val=""/>
            <w:enabled/>
            <w:calcOnExit w:val="0"/>
            <w:textInput>
              <w:maxLength w:val="2500"/>
              <w:format w:val="FIRST CAPITAL"/>
            </w:textInput>
          </w:ffData>
        </w:fldChar>
      </w:r>
      <w:r w:rsidR="00276DDA" w:rsidRPr="000A7E5C">
        <w:rPr>
          <w:rFonts w:cstheme="minorHAnsi"/>
          <w:sz w:val="20"/>
          <w:szCs w:val="18"/>
          <w:lang w:val="en-GB"/>
        </w:rPr>
        <w:instrText xml:space="preserve"> FORMTEXT </w:instrText>
      </w:r>
      <w:r w:rsidR="00276DDA" w:rsidRPr="000A7E5C">
        <w:rPr>
          <w:rFonts w:cstheme="minorHAnsi"/>
          <w:sz w:val="20"/>
          <w:szCs w:val="18"/>
          <w:lang w:val="en-GB"/>
        </w:rPr>
      </w:r>
      <w:r w:rsidR="00276DDA" w:rsidRPr="000A7E5C">
        <w:rPr>
          <w:rFonts w:cstheme="minorHAnsi"/>
          <w:sz w:val="20"/>
          <w:szCs w:val="18"/>
          <w:lang w:val="en-GB"/>
        </w:rPr>
        <w:fldChar w:fldCharType="separate"/>
      </w:r>
      <w:r w:rsidR="00276DDA" w:rsidRPr="000A7E5C">
        <w:rPr>
          <w:noProof/>
          <w:lang w:val="en-GB"/>
        </w:rPr>
        <w:t> </w:t>
      </w:r>
      <w:r w:rsidR="00276DDA" w:rsidRPr="000A7E5C">
        <w:rPr>
          <w:noProof/>
          <w:lang w:val="en-GB"/>
        </w:rPr>
        <w:t> </w:t>
      </w:r>
      <w:r w:rsidR="00276DDA" w:rsidRPr="000A7E5C">
        <w:rPr>
          <w:noProof/>
          <w:lang w:val="en-GB"/>
        </w:rPr>
        <w:t> </w:t>
      </w:r>
      <w:r w:rsidR="00276DDA" w:rsidRPr="000A7E5C">
        <w:rPr>
          <w:noProof/>
          <w:lang w:val="en-GB"/>
        </w:rPr>
        <w:t> </w:t>
      </w:r>
      <w:r w:rsidR="00276DDA" w:rsidRPr="000A7E5C">
        <w:rPr>
          <w:noProof/>
          <w:lang w:val="en-GB"/>
        </w:rPr>
        <w:t> </w:t>
      </w:r>
      <w:r w:rsidR="00276DDA" w:rsidRPr="000A7E5C">
        <w:rPr>
          <w:rFonts w:cstheme="minorHAnsi"/>
          <w:sz w:val="20"/>
          <w:szCs w:val="18"/>
          <w:lang w:val="en-GB"/>
        </w:rPr>
        <w:fldChar w:fldCharType="end"/>
      </w:r>
    </w:p>
    <w:p w14:paraId="77BFF6A6" w14:textId="240AE38F" w:rsidR="00362A49" w:rsidRPr="00276DDA" w:rsidRDefault="00276DDA" w:rsidP="00276DDA">
      <w:pPr>
        <w:spacing w:before="40"/>
        <w:ind w:left="360" w:firstLine="72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*This box is limited to 2,500 characters.</w:t>
      </w:r>
    </w:p>
    <w:p w14:paraId="5F2EAD18" w14:textId="77777777" w:rsidR="00D7691E" w:rsidRPr="000A7E5C" w:rsidRDefault="00D7691E" w:rsidP="00D7691E">
      <w:pPr>
        <w:rPr>
          <w:lang w:val="en-GB"/>
        </w:rPr>
      </w:pPr>
    </w:p>
    <w:p w14:paraId="24DF64B4" w14:textId="680CBB35" w:rsidR="00D7691E" w:rsidRPr="000A7E5C" w:rsidRDefault="00D7691E" w:rsidP="00846CDB">
      <w:pPr>
        <w:numPr>
          <w:ilvl w:val="0"/>
          <w:numId w:val="9"/>
        </w:numPr>
        <w:spacing w:after="120"/>
        <w:rPr>
          <w:b/>
          <w:bCs/>
          <w:lang w:val="en-GB"/>
        </w:rPr>
      </w:pPr>
      <w:r w:rsidRPr="000A7E5C">
        <w:rPr>
          <w:b/>
          <w:bCs/>
          <w:color w:val="000000"/>
          <w:lang w:val="en-GB"/>
        </w:rPr>
        <w:t xml:space="preserve">Please indicate </w:t>
      </w:r>
      <w:r w:rsidRPr="000A7E5C">
        <w:rPr>
          <w:b/>
          <w:bCs/>
          <w:snapToGrid/>
          <w:color w:val="000000"/>
          <w:szCs w:val="24"/>
          <w:lang w:val="en-GB"/>
        </w:rPr>
        <w:t>or describe:</w:t>
      </w:r>
    </w:p>
    <w:p w14:paraId="2927024B" w14:textId="2ED237BF" w:rsidR="00D7691E" w:rsidRPr="000A7E5C" w:rsidRDefault="00D7691E" w:rsidP="00732E86">
      <w:pPr>
        <w:pStyle w:val="ListParagraph"/>
        <w:numPr>
          <w:ilvl w:val="0"/>
          <w:numId w:val="26"/>
        </w:numPr>
        <w:jc w:val="both"/>
        <w:rPr>
          <w:i/>
          <w:szCs w:val="24"/>
          <w:lang w:val="en-GB"/>
        </w:rPr>
      </w:pPr>
      <w:r w:rsidRPr="000A7E5C">
        <w:rPr>
          <w:snapToGrid/>
          <w:color w:val="000000"/>
          <w:szCs w:val="24"/>
          <w:lang w:val="en-GB"/>
        </w:rPr>
        <w:t>How successful are your country’s emergency preparedness measures in meeting the aims of the Convention</w:t>
      </w:r>
      <w:r w:rsidRPr="000A7E5C">
        <w:rPr>
          <w:lang w:val="en-GB"/>
        </w:rPr>
        <w:t xml:space="preserve">? Please tick and describe the progress stage </w:t>
      </w:r>
      <w:r w:rsidR="0004277E" w:rsidRPr="000A7E5C">
        <w:rPr>
          <w:lang w:val="en-GB"/>
        </w:rPr>
        <w:t xml:space="preserve">in the </w:t>
      </w:r>
      <w:r w:rsidRPr="000A7E5C">
        <w:rPr>
          <w:lang w:val="en-GB"/>
        </w:rPr>
        <w:t>below</w:t>
      </w:r>
      <w:r w:rsidR="0004277E" w:rsidRPr="000A7E5C">
        <w:rPr>
          <w:lang w:val="en-GB"/>
        </w:rPr>
        <w:t xml:space="preserve"> table</w:t>
      </w:r>
      <w:r w:rsidRPr="000A7E5C">
        <w:rPr>
          <w:lang w:val="en-GB"/>
        </w:rPr>
        <w:t xml:space="preserve"> for each indicator</w:t>
      </w:r>
      <w:r w:rsidR="00D82DF4">
        <w:rPr>
          <w:lang w:val="en-GB"/>
        </w:rPr>
        <w:t>,</w:t>
      </w:r>
      <w:r w:rsidRPr="000A7E5C">
        <w:rPr>
          <w:lang w:val="en-GB"/>
        </w:rPr>
        <w:t xml:space="preserve"> </w:t>
      </w:r>
      <w:r w:rsidR="00F408D3" w:rsidRPr="000A7E5C">
        <w:rPr>
          <w:lang w:val="en-GB"/>
        </w:rPr>
        <w:t>as per</w:t>
      </w:r>
      <w:r w:rsidR="006052DF" w:rsidRPr="000A7E5C">
        <w:rPr>
          <w:i/>
          <w:szCs w:val="24"/>
          <w:lang w:val="en-GB"/>
        </w:rPr>
        <w:t xml:space="preserve"> </w:t>
      </w:r>
      <w:r w:rsidR="006052DF" w:rsidRPr="000A7E5C">
        <w:rPr>
          <w:rFonts w:cstheme="minorHAnsi"/>
          <w:lang w:val="en-GB"/>
        </w:rPr>
        <w:t>the Benchmarks for the implementation of the Convention on the Transboundary Effects of Industrial Accidents document (</w:t>
      </w:r>
      <w:hyperlink r:id="rId43" w:history="1">
        <w:r w:rsidR="006052DF" w:rsidRPr="000A7E5C">
          <w:rPr>
            <w:rFonts w:cstheme="minorHAnsi"/>
            <w:color w:val="0000FF"/>
            <w:u w:val="single"/>
            <w:lang w:val="en-GB"/>
          </w:rPr>
          <w:t>ECE/CP.TEIA/2010/6</w:t>
        </w:r>
      </w:hyperlink>
      <w:r w:rsidR="006052DF" w:rsidRPr="000A7E5C">
        <w:rPr>
          <w:rFonts w:cstheme="minorHAnsi"/>
          <w:lang w:val="en-GB"/>
        </w:rPr>
        <w:t xml:space="preserve">, Annex V) and in particular the </w:t>
      </w:r>
      <w:hyperlink r:id="rId44" w:history="1">
        <w:r w:rsidR="006052DF" w:rsidRPr="000A7E5C">
          <w:rPr>
            <w:rFonts w:cstheme="minorHAnsi"/>
            <w:color w:val="0000FF"/>
            <w:u w:val="single"/>
            <w:lang w:val="en-GB"/>
          </w:rPr>
          <w:t>User-friendly version of the Benchmarks in the implementation of the Convention</w:t>
        </w:r>
      </w:hyperlink>
      <w:r w:rsidR="006052DF" w:rsidRPr="000A7E5C">
        <w:rPr>
          <w:rFonts w:cstheme="minorHAnsi"/>
          <w:lang w:val="en-GB"/>
        </w:rPr>
        <w:t>, Working Area 4</w:t>
      </w:r>
      <w:r w:rsidRPr="000A7E5C">
        <w:rPr>
          <w:i/>
          <w:szCs w:val="24"/>
          <w:lang w:val="en-GB"/>
        </w:rPr>
        <w:t xml:space="preserve">. </w:t>
      </w:r>
    </w:p>
    <w:tbl>
      <w:tblPr>
        <w:tblStyle w:val="TableGrid"/>
        <w:tblW w:w="0" w:type="auto"/>
        <w:tblInd w:w="1075" w:type="dxa"/>
        <w:tblCellMar>
          <w:top w:w="29" w:type="dxa"/>
          <w:bottom w:w="29" w:type="dxa"/>
        </w:tblCellMar>
        <w:tblLook w:val="04A0" w:firstRow="1" w:lastRow="0" w:firstColumn="1" w:lastColumn="0" w:noHBand="0" w:noVBand="1"/>
      </w:tblPr>
      <w:tblGrid>
        <w:gridCol w:w="2041"/>
        <w:gridCol w:w="1940"/>
        <w:gridCol w:w="3960"/>
      </w:tblGrid>
      <w:tr w:rsidR="00D7691E" w:rsidRPr="000A7E5C" w14:paraId="6F95C1E6" w14:textId="77777777" w:rsidTr="00433690">
        <w:tc>
          <w:tcPr>
            <w:tcW w:w="1934" w:type="dxa"/>
            <w:shd w:val="clear" w:color="auto" w:fill="DEEAF6" w:themeFill="accent5" w:themeFillTint="33"/>
          </w:tcPr>
          <w:p w14:paraId="1BF3FD1B" w14:textId="77777777" w:rsidR="00D7691E" w:rsidRPr="000A7E5C" w:rsidRDefault="00D7691E" w:rsidP="008F30EF">
            <w:pPr>
              <w:keepNext/>
              <w:rPr>
                <w:rFonts w:asciiTheme="minorHAnsi" w:hAnsiTheme="minorHAnsi" w:cstheme="minorHAnsi"/>
                <w:szCs w:val="24"/>
                <w:lang w:val="en-GB"/>
              </w:rPr>
            </w:pPr>
            <w:r w:rsidRPr="000A7E5C">
              <w:rPr>
                <w:rFonts w:asciiTheme="minorHAnsi" w:hAnsiTheme="minorHAnsi" w:cstheme="minorHAnsi"/>
                <w:szCs w:val="24"/>
                <w:lang w:val="en-GB"/>
              </w:rPr>
              <w:lastRenderedPageBreak/>
              <w:t>Indicator</w:t>
            </w:r>
          </w:p>
        </w:tc>
        <w:tc>
          <w:tcPr>
            <w:tcW w:w="1756" w:type="dxa"/>
            <w:shd w:val="clear" w:color="auto" w:fill="DEEAF6" w:themeFill="accent5" w:themeFillTint="33"/>
          </w:tcPr>
          <w:p w14:paraId="7A41A3C9" w14:textId="77777777" w:rsidR="00D7691E" w:rsidRPr="000A7E5C" w:rsidRDefault="00D7691E" w:rsidP="008F30EF">
            <w:pPr>
              <w:keepNext/>
              <w:rPr>
                <w:rFonts w:asciiTheme="minorHAnsi" w:hAnsiTheme="minorHAnsi" w:cstheme="minorHAnsi"/>
                <w:szCs w:val="24"/>
                <w:lang w:val="en-GB"/>
              </w:rPr>
            </w:pPr>
            <w:r w:rsidRPr="000A7E5C">
              <w:rPr>
                <w:rFonts w:asciiTheme="minorHAnsi" w:hAnsiTheme="minorHAnsi" w:cstheme="minorHAnsi"/>
                <w:szCs w:val="24"/>
                <w:lang w:val="en-GB"/>
              </w:rPr>
              <w:t>Definition</w:t>
            </w:r>
          </w:p>
        </w:tc>
        <w:tc>
          <w:tcPr>
            <w:tcW w:w="4251" w:type="dxa"/>
            <w:shd w:val="clear" w:color="auto" w:fill="DEEAF6" w:themeFill="accent5" w:themeFillTint="33"/>
          </w:tcPr>
          <w:p w14:paraId="433551F3" w14:textId="77777777" w:rsidR="00D7691E" w:rsidRPr="000A7E5C" w:rsidRDefault="00D7691E" w:rsidP="008F30EF">
            <w:pPr>
              <w:keepNext/>
              <w:rPr>
                <w:rFonts w:asciiTheme="minorHAnsi" w:hAnsiTheme="minorHAnsi" w:cstheme="minorHAnsi"/>
                <w:szCs w:val="24"/>
                <w:lang w:val="en-GB"/>
              </w:rPr>
            </w:pPr>
            <w:r w:rsidRPr="000A7E5C">
              <w:rPr>
                <w:rFonts w:asciiTheme="minorHAnsi" w:hAnsiTheme="minorHAnsi" w:cstheme="minorHAnsi"/>
                <w:szCs w:val="24"/>
                <w:lang w:val="en-GB"/>
              </w:rPr>
              <w:t>Progress stage</w:t>
            </w:r>
          </w:p>
        </w:tc>
      </w:tr>
      <w:tr w:rsidR="00D7691E" w:rsidRPr="000A7E5C" w14:paraId="0C445E14" w14:textId="77777777" w:rsidTr="00433690">
        <w:trPr>
          <w:trHeight w:val="1425"/>
        </w:trPr>
        <w:tc>
          <w:tcPr>
            <w:tcW w:w="1934" w:type="dxa"/>
          </w:tcPr>
          <w:p w14:paraId="2F1E6B17" w14:textId="3728AC29" w:rsidR="00D7691E" w:rsidRPr="000A7E5C" w:rsidRDefault="00D7691E" w:rsidP="00B3014F">
            <w:pPr>
              <w:keepNext/>
              <w:rPr>
                <w:rFonts w:asciiTheme="minorHAnsi" w:hAnsiTheme="minorHAnsi" w:cstheme="minorHAnsi"/>
                <w:szCs w:val="24"/>
                <w:lang w:val="en-GB"/>
              </w:rPr>
            </w:pPr>
            <w:r w:rsidRPr="000A7E5C">
              <w:rPr>
                <w:rFonts w:asciiTheme="minorHAnsi" w:hAnsiTheme="minorHAnsi" w:cstheme="minorHAnsi"/>
                <w:szCs w:val="24"/>
                <w:lang w:val="en-GB"/>
              </w:rPr>
              <w:t>(</w:t>
            </w:r>
            <w:proofErr w:type="spellStart"/>
            <w:r w:rsidRPr="000A7E5C">
              <w:rPr>
                <w:rFonts w:asciiTheme="minorHAnsi" w:hAnsiTheme="minorHAnsi" w:cstheme="minorHAnsi"/>
                <w:szCs w:val="24"/>
                <w:lang w:val="en-GB"/>
              </w:rPr>
              <w:t>i</w:t>
            </w:r>
            <w:proofErr w:type="spellEnd"/>
            <w:r w:rsidRPr="000A7E5C">
              <w:rPr>
                <w:rFonts w:asciiTheme="minorHAnsi" w:hAnsiTheme="minorHAnsi" w:cstheme="minorHAnsi"/>
                <w:szCs w:val="24"/>
                <w:lang w:val="en-GB"/>
              </w:rPr>
              <w:t>) Does your country have a mechanism for giving the responsibility for emergency preparedness to operators of hazardous activities?</w:t>
            </w:r>
          </w:p>
          <w:p w14:paraId="3CFF0E59" w14:textId="63FCFD5D" w:rsidR="00D7691E" w:rsidRPr="000A7E5C" w:rsidRDefault="00D7691E" w:rsidP="00B3014F">
            <w:pPr>
              <w:keepNext/>
              <w:spacing w:before="120"/>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Y</w:t>
            </w:r>
            <w:r w:rsidR="00EC1F9F" w:rsidRPr="000A7E5C">
              <w:rPr>
                <w:rFonts w:asciiTheme="minorHAnsi" w:hAnsiTheme="minorHAnsi" w:cstheme="minorHAnsi"/>
                <w:szCs w:val="24"/>
                <w:lang w:val="en-GB"/>
              </w:rPr>
              <w:t xml:space="preserve">es </w:t>
            </w:r>
            <w:r w:rsidRPr="000A7E5C">
              <w:rPr>
                <w:rFonts w:asciiTheme="minorHAnsi" w:hAnsiTheme="minorHAnsi" w:cstheme="minorHAnsi"/>
                <w:szCs w:val="24"/>
                <w:lang w:val="en-GB"/>
              </w:rPr>
              <w:t xml:space="preserve"> </w:t>
            </w:r>
            <w:r w:rsidRPr="000A7E5C">
              <w:rPr>
                <w:rFonts w:cstheme="minorHAnsi"/>
                <w:szCs w:val="24"/>
                <w:lang w:val="en-GB"/>
              </w:rPr>
              <w:fldChar w:fldCharType="begin">
                <w:ffData>
                  <w:name w:val="Check2"/>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N</w:t>
            </w:r>
            <w:r w:rsidR="00EC1F9F" w:rsidRPr="000A7E5C">
              <w:rPr>
                <w:rFonts w:asciiTheme="minorHAnsi" w:hAnsiTheme="minorHAnsi" w:cstheme="minorHAnsi"/>
                <w:szCs w:val="24"/>
                <w:lang w:val="en-GB"/>
              </w:rPr>
              <w:t>o</w:t>
            </w:r>
          </w:p>
        </w:tc>
        <w:tc>
          <w:tcPr>
            <w:tcW w:w="1756" w:type="dxa"/>
          </w:tcPr>
          <w:p w14:paraId="1FD640A1" w14:textId="77777777" w:rsidR="00D7691E" w:rsidRPr="000A7E5C" w:rsidRDefault="00D7691E" w:rsidP="008F30EF">
            <w:pPr>
              <w:keepNext/>
              <w:rPr>
                <w:rFonts w:asciiTheme="minorHAnsi" w:hAnsiTheme="minorHAnsi" w:cstheme="minorHAnsi"/>
                <w:szCs w:val="24"/>
                <w:lang w:val="en-GB"/>
              </w:rPr>
            </w:pPr>
            <w:r w:rsidRPr="000A7E5C">
              <w:rPr>
                <w:rFonts w:asciiTheme="minorHAnsi" w:hAnsiTheme="minorHAnsi" w:cstheme="minorHAnsi"/>
                <w:szCs w:val="24"/>
                <w:lang w:val="en-GB"/>
              </w:rPr>
              <w:t xml:space="preserve">Set of procedures, implementation rules and actions ensuring that the </w:t>
            </w:r>
            <w:r w:rsidRPr="000A7E5C">
              <w:rPr>
                <w:rFonts w:asciiTheme="minorHAnsi" w:hAnsiTheme="minorHAnsi" w:cstheme="minorHAnsi"/>
                <w:b/>
                <w:szCs w:val="24"/>
                <w:lang w:val="en-GB"/>
              </w:rPr>
              <w:t>operators</w:t>
            </w:r>
            <w:r w:rsidRPr="000A7E5C">
              <w:rPr>
                <w:rFonts w:asciiTheme="minorHAnsi" w:hAnsiTheme="minorHAnsi" w:cstheme="minorHAnsi"/>
                <w:szCs w:val="24"/>
                <w:lang w:val="en-GB"/>
              </w:rPr>
              <w:t xml:space="preserve"> of </w:t>
            </w:r>
            <w:r w:rsidRPr="000A7E5C">
              <w:rPr>
                <w:rFonts w:asciiTheme="minorHAnsi" w:hAnsiTheme="minorHAnsi" w:cstheme="minorHAnsi"/>
                <w:b/>
                <w:szCs w:val="24"/>
                <w:lang w:val="en-GB"/>
              </w:rPr>
              <w:t xml:space="preserve">hazardous activities </w:t>
            </w:r>
            <w:r w:rsidRPr="000A7E5C">
              <w:rPr>
                <w:rFonts w:asciiTheme="minorHAnsi" w:hAnsiTheme="minorHAnsi" w:cstheme="minorHAnsi"/>
                <w:szCs w:val="24"/>
                <w:lang w:val="en-GB"/>
              </w:rPr>
              <w:t xml:space="preserve">prepare, coordinate, test, review and revise </w:t>
            </w:r>
            <w:r w:rsidRPr="000A7E5C">
              <w:rPr>
                <w:rFonts w:asciiTheme="minorHAnsi" w:hAnsiTheme="minorHAnsi" w:cstheme="minorHAnsi"/>
                <w:b/>
                <w:szCs w:val="24"/>
                <w:lang w:val="en-GB"/>
              </w:rPr>
              <w:t>on-site contingency plans</w:t>
            </w:r>
          </w:p>
        </w:tc>
        <w:tc>
          <w:tcPr>
            <w:tcW w:w="4251" w:type="dxa"/>
          </w:tcPr>
          <w:p w14:paraId="1EF38D3F" w14:textId="77777777" w:rsidR="00BE4B0B" w:rsidRPr="000A7E5C" w:rsidRDefault="00BE4B0B" w:rsidP="00BE4B0B">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1 – little awareness among competent authorities of the need to introduce the indicator or of the requirements for setting it up</w:t>
            </w:r>
          </w:p>
          <w:p w14:paraId="007E7F89" w14:textId="77777777" w:rsidR="00BE4B0B" w:rsidRPr="000A7E5C" w:rsidRDefault="00BE4B0B" w:rsidP="00BE4B0B">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2 – initial discussions at the national level or among authorities, experts and operators are leading to the introduction of the indicator</w:t>
            </w:r>
          </w:p>
          <w:p w14:paraId="0FEF4F7D" w14:textId="77777777" w:rsidR="00BE4B0B" w:rsidRPr="000A7E5C" w:rsidRDefault="00BE4B0B" w:rsidP="00BE4B0B">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3 – a decision has been taken at the level of policymakers to introduce or update the indicator. Relevant stakeholders are identified</w:t>
            </w:r>
          </w:p>
          <w:p w14:paraId="6AC92209" w14:textId="77777777" w:rsidR="00BE4B0B" w:rsidRPr="000A7E5C" w:rsidRDefault="00BE4B0B" w:rsidP="00BE4B0B">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4 – intensive and detailed discussions take place among stakeholders on the content of legislation and specific procedures</w:t>
            </w:r>
          </w:p>
          <w:p w14:paraId="412B9E61" w14:textId="77777777" w:rsidR="00BE4B0B" w:rsidRPr="000A7E5C" w:rsidRDefault="00BE4B0B" w:rsidP="00BE4B0B">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5 – the indicator has been adopted and covers all the minimum elements, but it is only partly operational in practice (due to the lack of resources)</w:t>
            </w:r>
          </w:p>
          <w:p w14:paraId="54EC6750" w14:textId="2154800A" w:rsidR="00D7691E" w:rsidRPr="000A7E5C" w:rsidRDefault="00BE4B0B" w:rsidP="00073403">
            <w:pPr>
              <w:keepNext/>
              <w:tabs>
                <w:tab w:val="left" w:pos="345"/>
              </w:tabs>
              <w:ind w:left="346" w:hanging="346"/>
              <w:rPr>
                <w:rFonts w:asciiTheme="minorHAnsi" w:hAnsiTheme="minorHAnsi" w:cstheme="minorHAnsi"/>
                <w:szCs w:val="24"/>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6 – the indicator is fully operational and implemented by the competent authorities, the operators or </w:t>
            </w:r>
            <w:r w:rsidRPr="000A7E5C">
              <w:rPr>
                <w:rFonts w:asciiTheme="minorHAnsi" w:hAnsiTheme="minorHAnsi" w:cstheme="minorHAnsi"/>
                <w:szCs w:val="24"/>
                <w:lang w:val="en-GB"/>
              </w:rPr>
              <w:t>both</w:t>
            </w:r>
          </w:p>
        </w:tc>
      </w:tr>
      <w:tr w:rsidR="00D7691E" w:rsidRPr="000A7E5C" w14:paraId="2F2E6009" w14:textId="77777777" w:rsidTr="00433690">
        <w:trPr>
          <w:trHeight w:val="881"/>
        </w:trPr>
        <w:tc>
          <w:tcPr>
            <w:tcW w:w="0" w:type="auto"/>
            <w:gridSpan w:val="3"/>
          </w:tcPr>
          <w:p w14:paraId="1ED7D5D3" w14:textId="250AB42B" w:rsidR="002D2AF9" w:rsidRPr="000A7E5C" w:rsidRDefault="00D7691E" w:rsidP="00091E36">
            <w:pPr>
              <w:keepNext/>
              <w:rPr>
                <w:rFonts w:asciiTheme="minorHAnsi" w:hAnsiTheme="minorHAnsi" w:cstheme="minorHAnsi"/>
                <w:color w:val="0070C0"/>
                <w:szCs w:val="18"/>
                <w:lang w:val="en-GB"/>
              </w:rPr>
            </w:pPr>
            <w:r w:rsidRPr="000A7E5C">
              <w:rPr>
                <w:rFonts w:asciiTheme="minorHAnsi" w:hAnsiTheme="minorHAnsi" w:cstheme="minorHAnsi"/>
                <w:lang w:val="en-GB"/>
              </w:rPr>
              <w:t>Please comment on</w:t>
            </w:r>
            <w:r w:rsidR="00761F1C" w:rsidRPr="000A7E5C">
              <w:rPr>
                <w:rFonts w:asciiTheme="minorHAnsi" w:hAnsiTheme="minorHAnsi" w:cstheme="minorHAnsi"/>
                <w:lang w:val="en-GB"/>
              </w:rPr>
              <w:t xml:space="preserve"> or justify the choice of</w:t>
            </w:r>
            <w:r w:rsidRPr="000A7E5C">
              <w:rPr>
                <w:rFonts w:asciiTheme="minorHAnsi" w:hAnsiTheme="minorHAnsi" w:cstheme="minorHAnsi"/>
                <w:lang w:val="en-GB"/>
              </w:rPr>
              <w:t xml:space="preserve"> progress stage and indicate any challenges that you may experience:</w:t>
            </w:r>
            <w:r w:rsidR="00091E36" w:rsidRPr="000A7E5C">
              <w:rPr>
                <w:rFonts w:asciiTheme="minorHAnsi" w:hAnsiTheme="minorHAnsi" w:cstheme="minorHAnsi"/>
                <w:lang w:val="en-GB"/>
              </w:rPr>
              <w:t xml:space="preserve"> </w:t>
            </w:r>
            <w:r w:rsidR="002D2AF9" w:rsidRPr="000A7E5C">
              <w:rPr>
                <w:rFonts w:cstheme="minorHAnsi"/>
                <w:szCs w:val="18"/>
                <w:lang w:val="en-GB"/>
              </w:rPr>
              <w:fldChar w:fldCharType="begin">
                <w:ffData>
                  <w:name w:val=""/>
                  <w:enabled/>
                  <w:calcOnExit w:val="0"/>
                  <w:textInput>
                    <w:maxLength w:val="2500"/>
                    <w:format w:val="FIRST CAPITAL"/>
                  </w:textInput>
                </w:ffData>
              </w:fldChar>
            </w:r>
            <w:r w:rsidR="002D2AF9" w:rsidRPr="000A7E5C">
              <w:rPr>
                <w:rFonts w:cstheme="minorHAnsi"/>
                <w:szCs w:val="18"/>
                <w:lang w:val="en-GB"/>
              </w:rPr>
              <w:instrText xml:space="preserve"> FORMTEXT </w:instrText>
            </w:r>
            <w:r w:rsidR="002D2AF9" w:rsidRPr="000A7E5C">
              <w:rPr>
                <w:rFonts w:cstheme="minorHAnsi"/>
                <w:szCs w:val="18"/>
                <w:lang w:val="en-GB"/>
              </w:rPr>
            </w:r>
            <w:r w:rsidR="002D2AF9" w:rsidRPr="000A7E5C">
              <w:rPr>
                <w:rFonts w:cstheme="minorHAnsi"/>
                <w:szCs w:val="18"/>
                <w:lang w:val="en-GB"/>
              </w:rPr>
              <w:fldChar w:fldCharType="separate"/>
            </w:r>
            <w:r w:rsidR="002D2AF9" w:rsidRPr="000A7E5C">
              <w:rPr>
                <w:noProof/>
                <w:lang w:val="en-GB"/>
              </w:rPr>
              <w:t> </w:t>
            </w:r>
            <w:r w:rsidR="002D2AF9" w:rsidRPr="000A7E5C">
              <w:rPr>
                <w:noProof/>
                <w:lang w:val="en-GB"/>
              </w:rPr>
              <w:t> </w:t>
            </w:r>
            <w:r w:rsidR="002D2AF9" w:rsidRPr="000A7E5C">
              <w:rPr>
                <w:noProof/>
                <w:lang w:val="en-GB"/>
              </w:rPr>
              <w:t> </w:t>
            </w:r>
            <w:r w:rsidR="002D2AF9" w:rsidRPr="000A7E5C">
              <w:rPr>
                <w:noProof/>
                <w:lang w:val="en-GB"/>
              </w:rPr>
              <w:t> </w:t>
            </w:r>
            <w:r w:rsidR="002D2AF9" w:rsidRPr="000A7E5C">
              <w:rPr>
                <w:noProof/>
                <w:lang w:val="en-GB"/>
              </w:rPr>
              <w:t> </w:t>
            </w:r>
            <w:r w:rsidR="002D2AF9" w:rsidRPr="000A7E5C">
              <w:rPr>
                <w:rFonts w:cstheme="minorHAnsi"/>
                <w:szCs w:val="18"/>
                <w:lang w:val="en-GB"/>
              </w:rPr>
              <w:fldChar w:fldCharType="end"/>
            </w:r>
          </w:p>
          <w:p w14:paraId="6479C95A" w14:textId="3C5B8A5D" w:rsidR="002D2AF9" w:rsidRPr="000A7E5C" w:rsidRDefault="002D2AF9" w:rsidP="002D2AF9">
            <w:pPr>
              <w:keepNext/>
              <w:rPr>
                <w:rFonts w:asciiTheme="minorHAnsi" w:hAnsiTheme="minorHAnsi" w:cstheme="minorHAnsi"/>
                <w:i/>
                <w:iCs/>
                <w:lang w:val="en-GB"/>
              </w:rPr>
            </w:pPr>
            <w:r w:rsidRPr="000A7E5C">
              <w:rPr>
                <w:rFonts w:asciiTheme="minorHAnsi" w:hAnsiTheme="minorHAnsi" w:cstheme="minorHAnsi"/>
                <w:i/>
                <w:iCs/>
                <w:color w:val="404040" w:themeColor="text1" w:themeTint="BF"/>
                <w:sz w:val="16"/>
                <w:szCs w:val="16"/>
                <w:lang w:val="en-GB"/>
              </w:rPr>
              <w:t>*This box is limited to 2,500 characters.</w:t>
            </w:r>
          </w:p>
        </w:tc>
      </w:tr>
      <w:tr w:rsidR="00D7691E" w:rsidRPr="000A7E5C" w14:paraId="21B01106" w14:textId="77777777" w:rsidTr="00433690">
        <w:tc>
          <w:tcPr>
            <w:tcW w:w="1934" w:type="dxa"/>
          </w:tcPr>
          <w:p w14:paraId="6EF8DA2D" w14:textId="37C0ED3C" w:rsidR="00D7691E" w:rsidRPr="000A7E5C" w:rsidRDefault="00D7691E" w:rsidP="00B3014F">
            <w:pPr>
              <w:keepNext/>
              <w:rPr>
                <w:rFonts w:asciiTheme="minorHAnsi" w:hAnsiTheme="minorHAnsi" w:cstheme="minorHAnsi"/>
                <w:szCs w:val="24"/>
                <w:lang w:val="en-GB"/>
              </w:rPr>
            </w:pPr>
            <w:r w:rsidRPr="000A7E5C">
              <w:rPr>
                <w:rFonts w:asciiTheme="minorHAnsi" w:hAnsiTheme="minorHAnsi" w:cstheme="minorHAnsi"/>
                <w:szCs w:val="24"/>
                <w:lang w:val="en-GB"/>
              </w:rPr>
              <w:lastRenderedPageBreak/>
              <w:t>(ii) Does your country have a mechanism for giving the responsibility for emergency preparedness to competent authorities?</w:t>
            </w:r>
          </w:p>
          <w:p w14:paraId="5BD6D5E0" w14:textId="1D800DF2" w:rsidR="00D7691E" w:rsidRPr="000A7E5C" w:rsidRDefault="00D7691E" w:rsidP="00B3014F">
            <w:pPr>
              <w:keepNext/>
              <w:spacing w:before="120"/>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Y</w:t>
            </w:r>
            <w:r w:rsidR="00EC1F9F" w:rsidRPr="000A7E5C">
              <w:rPr>
                <w:rFonts w:asciiTheme="minorHAnsi" w:hAnsiTheme="minorHAnsi" w:cstheme="minorHAnsi"/>
                <w:szCs w:val="24"/>
                <w:lang w:val="en-GB"/>
              </w:rPr>
              <w:t xml:space="preserve">es </w:t>
            </w:r>
            <w:r w:rsidRPr="000A7E5C">
              <w:rPr>
                <w:rFonts w:asciiTheme="minorHAnsi" w:hAnsiTheme="minorHAnsi" w:cstheme="minorHAnsi"/>
                <w:szCs w:val="24"/>
                <w:lang w:val="en-GB"/>
              </w:rPr>
              <w:t xml:space="preserve"> </w:t>
            </w:r>
            <w:r w:rsidRPr="000A7E5C">
              <w:rPr>
                <w:rFonts w:cstheme="minorHAnsi"/>
                <w:szCs w:val="24"/>
                <w:lang w:val="en-GB"/>
              </w:rPr>
              <w:fldChar w:fldCharType="begin">
                <w:ffData>
                  <w:name w:val="Check2"/>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N</w:t>
            </w:r>
            <w:r w:rsidR="00EC1F9F" w:rsidRPr="000A7E5C">
              <w:rPr>
                <w:rFonts w:asciiTheme="minorHAnsi" w:hAnsiTheme="minorHAnsi" w:cstheme="minorHAnsi"/>
                <w:szCs w:val="24"/>
                <w:lang w:val="en-GB"/>
              </w:rPr>
              <w:t>o</w:t>
            </w:r>
          </w:p>
        </w:tc>
        <w:tc>
          <w:tcPr>
            <w:tcW w:w="1756" w:type="dxa"/>
          </w:tcPr>
          <w:p w14:paraId="5BD7D102" w14:textId="77777777" w:rsidR="00D7691E" w:rsidRPr="000A7E5C" w:rsidRDefault="00D7691E" w:rsidP="008F30EF">
            <w:pPr>
              <w:keepNext/>
              <w:rPr>
                <w:rFonts w:asciiTheme="minorHAnsi" w:hAnsiTheme="minorHAnsi" w:cstheme="minorHAnsi"/>
                <w:szCs w:val="24"/>
                <w:lang w:val="en-GB"/>
              </w:rPr>
            </w:pPr>
            <w:r w:rsidRPr="000A7E5C">
              <w:rPr>
                <w:rFonts w:asciiTheme="minorHAnsi" w:hAnsiTheme="minorHAnsi" w:cstheme="minorHAnsi"/>
                <w:szCs w:val="24"/>
                <w:lang w:val="en-GB"/>
              </w:rPr>
              <w:t xml:space="preserve">Set of procedures, implementation rules and actions ensuring that the </w:t>
            </w:r>
            <w:r w:rsidRPr="000A7E5C">
              <w:rPr>
                <w:rFonts w:asciiTheme="minorHAnsi" w:hAnsiTheme="minorHAnsi" w:cstheme="minorHAnsi"/>
                <w:b/>
                <w:szCs w:val="24"/>
                <w:lang w:val="en-GB"/>
              </w:rPr>
              <w:t>competent authorities</w:t>
            </w:r>
            <w:r w:rsidRPr="000A7E5C">
              <w:rPr>
                <w:rFonts w:asciiTheme="minorHAnsi" w:hAnsiTheme="minorHAnsi" w:cstheme="minorHAnsi"/>
                <w:szCs w:val="24"/>
                <w:lang w:val="en-GB"/>
              </w:rPr>
              <w:t xml:space="preserve"> prepare, coordinate, test, review and revise </w:t>
            </w:r>
            <w:r w:rsidRPr="000A7E5C">
              <w:rPr>
                <w:rFonts w:asciiTheme="minorHAnsi" w:hAnsiTheme="minorHAnsi" w:cstheme="minorHAnsi"/>
                <w:b/>
                <w:szCs w:val="24"/>
                <w:lang w:val="en-GB"/>
              </w:rPr>
              <w:t>off-site contingency plans</w:t>
            </w:r>
            <w:r w:rsidRPr="000A7E5C">
              <w:rPr>
                <w:rFonts w:asciiTheme="minorHAnsi" w:hAnsiTheme="minorHAnsi" w:cstheme="minorHAnsi"/>
                <w:szCs w:val="24"/>
                <w:lang w:val="en-GB"/>
              </w:rPr>
              <w:t xml:space="preserve"> and sets of procedures giving the competent authorities the right to impose responsibility on operators of hazardous activities</w:t>
            </w:r>
          </w:p>
        </w:tc>
        <w:tc>
          <w:tcPr>
            <w:tcW w:w="4251" w:type="dxa"/>
          </w:tcPr>
          <w:p w14:paraId="5105D49D" w14:textId="77777777" w:rsidR="00073403" w:rsidRPr="000A7E5C" w:rsidRDefault="00073403" w:rsidP="00073403">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1 – little awareness among competent authorities of the need to introduce the indicator or of the requirements for setting it up</w:t>
            </w:r>
          </w:p>
          <w:p w14:paraId="67BA70CA" w14:textId="77777777" w:rsidR="00073403" w:rsidRPr="000A7E5C" w:rsidRDefault="00073403" w:rsidP="00073403">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2 – initial discussions at the national level or among authorities, experts and operators are leading to the introduction of the indicator</w:t>
            </w:r>
          </w:p>
          <w:p w14:paraId="7685D97C" w14:textId="77777777" w:rsidR="00073403" w:rsidRPr="000A7E5C" w:rsidRDefault="00073403" w:rsidP="00073403">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3 – a decision has been taken at the level of policymakers to introduce or update the indicator. Relevant stakeholders are identified</w:t>
            </w:r>
          </w:p>
          <w:p w14:paraId="07F55DAA" w14:textId="77777777" w:rsidR="00073403" w:rsidRPr="000A7E5C" w:rsidRDefault="00073403" w:rsidP="00073403">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4 – intensive and detailed discussions take place among stakeholders on the content of legislation and specific procedures</w:t>
            </w:r>
          </w:p>
          <w:p w14:paraId="6B1700B9" w14:textId="77777777" w:rsidR="00073403" w:rsidRPr="000A7E5C" w:rsidRDefault="00073403" w:rsidP="00073403">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5 – the indicator has been adopted and covers all the minimum elements, but it is only partly operational in practice (due to the lack of resources)</w:t>
            </w:r>
          </w:p>
          <w:p w14:paraId="13AAFCC7" w14:textId="6C839B5C" w:rsidR="00D7691E" w:rsidRPr="000A7E5C" w:rsidRDefault="00073403" w:rsidP="00073403">
            <w:pPr>
              <w:keepNext/>
              <w:ind w:left="348" w:hanging="348"/>
              <w:rPr>
                <w:rFonts w:asciiTheme="minorHAnsi" w:hAnsiTheme="minorHAnsi" w:cstheme="minorHAnsi"/>
                <w:szCs w:val="24"/>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6 – the indicator is fully operational and implemented by the competent authorities, the operators or </w:t>
            </w:r>
            <w:r w:rsidRPr="000A7E5C">
              <w:rPr>
                <w:rFonts w:asciiTheme="minorHAnsi" w:hAnsiTheme="minorHAnsi" w:cstheme="minorHAnsi"/>
                <w:szCs w:val="24"/>
                <w:lang w:val="en-GB"/>
              </w:rPr>
              <w:t>both</w:t>
            </w:r>
          </w:p>
        </w:tc>
      </w:tr>
      <w:tr w:rsidR="00D7691E" w:rsidRPr="000A7E5C" w14:paraId="491389B6" w14:textId="77777777" w:rsidTr="00433690">
        <w:trPr>
          <w:trHeight w:val="881"/>
        </w:trPr>
        <w:tc>
          <w:tcPr>
            <w:tcW w:w="0" w:type="auto"/>
            <w:gridSpan w:val="3"/>
          </w:tcPr>
          <w:p w14:paraId="431CE937" w14:textId="5C3B92C5" w:rsidR="00091E36" w:rsidRPr="000A7E5C" w:rsidRDefault="00761F1C" w:rsidP="00091E36">
            <w:pPr>
              <w:keepNext/>
              <w:rPr>
                <w:rFonts w:asciiTheme="minorHAnsi" w:hAnsiTheme="minorHAnsi" w:cstheme="minorHAnsi"/>
                <w:color w:val="0070C0"/>
                <w:szCs w:val="18"/>
                <w:lang w:val="en-GB"/>
              </w:rPr>
            </w:pPr>
            <w:r w:rsidRPr="000A7E5C">
              <w:rPr>
                <w:rFonts w:asciiTheme="minorHAnsi" w:hAnsiTheme="minorHAnsi" w:cstheme="minorHAnsi"/>
                <w:lang w:val="en-GB"/>
              </w:rPr>
              <w:t xml:space="preserve">Please comment on or justify the choice of progress stage and indicate any challenges that you may experience: </w:t>
            </w:r>
            <w:r w:rsidR="00091E36" w:rsidRPr="000A7E5C">
              <w:rPr>
                <w:rFonts w:cstheme="minorHAnsi"/>
                <w:szCs w:val="18"/>
                <w:lang w:val="en-GB"/>
              </w:rPr>
              <w:fldChar w:fldCharType="begin">
                <w:ffData>
                  <w:name w:val=""/>
                  <w:enabled/>
                  <w:calcOnExit w:val="0"/>
                  <w:textInput>
                    <w:maxLength w:val="2500"/>
                    <w:format w:val="FIRST CAPITAL"/>
                  </w:textInput>
                </w:ffData>
              </w:fldChar>
            </w:r>
            <w:r w:rsidR="00091E36" w:rsidRPr="000A7E5C">
              <w:rPr>
                <w:rFonts w:cstheme="minorHAnsi"/>
                <w:szCs w:val="18"/>
                <w:lang w:val="en-GB"/>
              </w:rPr>
              <w:instrText xml:space="preserve"> FORMTEXT </w:instrText>
            </w:r>
            <w:r w:rsidR="00091E36" w:rsidRPr="000A7E5C">
              <w:rPr>
                <w:rFonts w:cstheme="minorHAnsi"/>
                <w:szCs w:val="18"/>
                <w:lang w:val="en-GB"/>
              </w:rPr>
            </w:r>
            <w:r w:rsidR="00091E36" w:rsidRPr="000A7E5C">
              <w:rPr>
                <w:rFonts w:cstheme="minorHAnsi"/>
                <w:szCs w:val="18"/>
                <w:lang w:val="en-GB"/>
              </w:rPr>
              <w:fldChar w:fldCharType="separate"/>
            </w:r>
            <w:r w:rsidR="00091E36" w:rsidRPr="000A7E5C">
              <w:rPr>
                <w:noProof/>
                <w:lang w:val="en-GB"/>
              </w:rPr>
              <w:t> </w:t>
            </w:r>
            <w:r w:rsidR="00091E36" w:rsidRPr="000A7E5C">
              <w:rPr>
                <w:noProof/>
                <w:lang w:val="en-GB"/>
              </w:rPr>
              <w:t> </w:t>
            </w:r>
            <w:r w:rsidR="00091E36" w:rsidRPr="000A7E5C">
              <w:rPr>
                <w:noProof/>
                <w:lang w:val="en-GB"/>
              </w:rPr>
              <w:t> </w:t>
            </w:r>
            <w:r w:rsidR="00091E36" w:rsidRPr="000A7E5C">
              <w:rPr>
                <w:noProof/>
                <w:lang w:val="en-GB"/>
              </w:rPr>
              <w:t> </w:t>
            </w:r>
            <w:r w:rsidR="00091E36" w:rsidRPr="000A7E5C">
              <w:rPr>
                <w:noProof/>
                <w:lang w:val="en-GB"/>
              </w:rPr>
              <w:t> </w:t>
            </w:r>
            <w:r w:rsidR="00091E36" w:rsidRPr="000A7E5C">
              <w:rPr>
                <w:rFonts w:cstheme="minorHAnsi"/>
                <w:szCs w:val="18"/>
                <w:lang w:val="en-GB"/>
              </w:rPr>
              <w:fldChar w:fldCharType="end"/>
            </w:r>
          </w:p>
          <w:p w14:paraId="4C71C199" w14:textId="472BCCA1" w:rsidR="00091E36" w:rsidRPr="000A7E5C" w:rsidRDefault="00091E36" w:rsidP="00091E36">
            <w:pPr>
              <w:keepNext/>
              <w:rPr>
                <w:rFonts w:asciiTheme="minorHAnsi" w:hAnsiTheme="minorHAnsi" w:cstheme="minorHAnsi"/>
                <w:lang w:val="en-GB"/>
              </w:rPr>
            </w:pPr>
            <w:r w:rsidRPr="000A7E5C">
              <w:rPr>
                <w:rFonts w:asciiTheme="minorHAnsi" w:hAnsiTheme="minorHAnsi" w:cstheme="minorHAnsi"/>
                <w:i/>
                <w:iCs/>
                <w:color w:val="404040" w:themeColor="text1" w:themeTint="BF"/>
                <w:sz w:val="16"/>
                <w:szCs w:val="16"/>
                <w:lang w:val="en-GB"/>
              </w:rPr>
              <w:t>*This box is limited to 2,500 characters.</w:t>
            </w:r>
          </w:p>
          <w:p w14:paraId="4CE35A7F" w14:textId="77777777" w:rsidR="00D7691E" w:rsidRPr="000A7E5C" w:rsidRDefault="00D7691E" w:rsidP="008F30EF">
            <w:pPr>
              <w:keepNext/>
              <w:rPr>
                <w:rFonts w:asciiTheme="minorHAnsi" w:hAnsiTheme="minorHAnsi" w:cstheme="minorHAnsi"/>
                <w:szCs w:val="24"/>
                <w:lang w:val="en-GB"/>
              </w:rPr>
            </w:pPr>
          </w:p>
        </w:tc>
      </w:tr>
      <w:tr w:rsidR="00D7691E" w:rsidRPr="000A7E5C" w14:paraId="5D70CD18" w14:textId="77777777" w:rsidTr="00433690">
        <w:tc>
          <w:tcPr>
            <w:tcW w:w="1934" w:type="dxa"/>
          </w:tcPr>
          <w:p w14:paraId="704AA324" w14:textId="03F3BB8A" w:rsidR="00D7691E" w:rsidRPr="000A7E5C" w:rsidRDefault="00D7691E" w:rsidP="00AB1BD6">
            <w:pPr>
              <w:keepNext/>
              <w:rPr>
                <w:rFonts w:asciiTheme="minorHAnsi" w:hAnsiTheme="minorHAnsi" w:cstheme="minorHAnsi"/>
                <w:szCs w:val="24"/>
                <w:lang w:val="en-GB"/>
              </w:rPr>
            </w:pPr>
            <w:r w:rsidRPr="000A7E5C">
              <w:rPr>
                <w:rFonts w:asciiTheme="minorHAnsi" w:hAnsiTheme="minorHAnsi" w:cstheme="minorHAnsi"/>
                <w:szCs w:val="24"/>
                <w:lang w:val="en-GB"/>
              </w:rPr>
              <w:lastRenderedPageBreak/>
              <w:t>(iii) Does your country have a mechanism for transboundary emergency plans?</w:t>
            </w:r>
          </w:p>
          <w:p w14:paraId="7A6183B3" w14:textId="52E969B5" w:rsidR="00D7691E" w:rsidRPr="000A7E5C" w:rsidRDefault="00D7691E" w:rsidP="00AB1BD6">
            <w:pPr>
              <w:keepNext/>
              <w:spacing w:before="120"/>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Y</w:t>
            </w:r>
            <w:r w:rsidR="00EC1F9F" w:rsidRPr="000A7E5C">
              <w:rPr>
                <w:rFonts w:asciiTheme="minorHAnsi" w:hAnsiTheme="minorHAnsi" w:cstheme="minorHAnsi"/>
                <w:szCs w:val="24"/>
                <w:lang w:val="en-GB"/>
              </w:rPr>
              <w:t xml:space="preserve">es </w:t>
            </w:r>
            <w:r w:rsidRPr="000A7E5C">
              <w:rPr>
                <w:rFonts w:asciiTheme="minorHAnsi" w:hAnsiTheme="minorHAnsi" w:cstheme="minorHAnsi"/>
                <w:szCs w:val="24"/>
                <w:lang w:val="en-GB"/>
              </w:rPr>
              <w:t xml:space="preserve"> </w:t>
            </w:r>
            <w:r w:rsidRPr="000A7E5C">
              <w:rPr>
                <w:rFonts w:cstheme="minorHAnsi"/>
                <w:szCs w:val="24"/>
                <w:lang w:val="en-GB"/>
              </w:rPr>
              <w:fldChar w:fldCharType="begin">
                <w:ffData>
                  <w:name w:val="Check2"/>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N</w:t>
            </w:r>
            <w:r w:rsidR="00EC1F9F" w:rsidRPr="000A7E5C">
              <w:rPr>
                <w:rFonts w:asciiTheme="minorHAnsi" w:hAnsiTheme="minorHAnsi" w:cstheme="minorHAnsi"/>
                <w:szCs w:val="24"/>
                <w:lang w:val="en-GB"/>
              </w:rPr>
              <w:t>o</w:t>
            </w:r>
          </w:p>
        </w:tc>
        <w:tc>
          <w:tcPr>
            <w:tcW w:w="1756" w:type="dxa"/>
          </w:tcPr>
          <w:p w14:paraId="0A067253" w14:textId="77777777" w:rsidR="00D7691E" w:rsidRPr="000A7E5C" w:rsidRDefault="00D7691E" w:rsidP="008F30EF">
            <w:pPr>
              <w:keepNext/>
              <w:rPr>
                <w:rFonts w:asciiTheme="minorHAnsi" w:hAnsiTheme="minorHAnsi" w:cstheme="minorHAnsi"/>
                <w:szCs w:val="24"/>
                <w:lang w:val="en-GB"/>
              </w:rPr>
            </w:pPr>
            <w:r w:rsidRPr="000A7E5C">
              <w:rPr>
                <w:rFonts w:asciiTheme="minorHAnsi" w:hAnsiTheme="minorHAnsi" w:cstheme="minorHAnsi"/>
                <w:szCs w:val="24"/>
                <w:lang w:val="en-GB"/>
              </w:rPr>
              <w:t xml:space="preserve">Set of procedures, implementation rules and actions ensuring that the </w:t>
            </w:r>
            <w:r w:rsidRPr="000A7E5C">
              <w:rPr>
                <w:rFonts w:asciiTheme="minorHAnsi" w:hAnsiTheme="minorHAnsi" w:cstheme="minorHAnsi"/>
                <w:b/>
                <w:szCs w:val="24"/>
                <w:lang w:val="en-GB"/>
              </w:rPr>
              <w:t xml:space="preserve">competent authorities </w:t>
            </w:r>
            <w:r w:rsidRPr="000A7E5C">
              <w:rPr>
                <w:rFonts w:asciiTheme="minorHAnsi" w:hAnsiTheme="minorHAnsi" w:cstheme="minorHAnsi"/>
                <w:szCs w:val="24"/>
                <w:lang w:val="en-GB"/>
              </w:rPr>
              <w:t xml:space="preserve">of the </w:t>
            </w:r>
            <w:r w:rsidRPr="000A7E5C">
              <w:rPr>
                <w:rFonts w:asciiTheme="minorHAnsi" w:hAnsiTheme="minorHAnsi" w:cstheme="minorHAnsi"/>
                <w:b/>
                <w:szCs w:val="24"/>
                <w:lang w:val="en-GB"/>
              </w:rPr>
              <w:t>concerned Parties</w:t>
            </w:r>
            <w:r w:rsidRPr="000A7E5C">
              <w:rPr>
                <w:rFonts w:asciiTheme="minorHAnsi" w:hAnsiTheme="minorHAnsi" w:cstheme="minorHAnsi"/>
                <w:szCs w:val="24"/>
                <w:lang w:val="en-GB"/>
              </w:rPr>
              <w:t xml:space="preserve"> cooperate with each other and coordinate emergency plans to make them compatible</w:t>
            </w:r>
          </w:p>
        </w:tc>
        <w:tc>
          <w:tcPr>
            <w:tcW w:w="4251" w:type="dxa"/>
          </w:tcPr>
          <w:p w14:paraId="6690A97D" w14:textId="77777777" w:rsidR="00073403" w:rsidRPr="000A7E5C" w:rsidRDefault="00073403" w:rsidP="00073403">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1 – little awareness among competent authorities of the need to introduce the indicator or of the requirements for setting it up</w:t>
            </w:r>
          </w:p>
          <w:p w14:paraId="56C311A0" w14:textId="77777777" w:rsidR="00073403" w:rsidRPr="000A7E5C" w:rsidRDefault="00073403" w:rsidP="00073403">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2 – initial discussions at the national level or among authorities, experts and operators are leading to the introduction of the indicator</w:t>
            </w:r>
          </w:p>
          <w:p w14:paraId="14881293" w14:textId="77777777" w:rsidR="00073403" w:rsidRPr="000A7E5C" w:rsidRDefault="00073403" w:rsidP="00073403">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3 – a decision has been taken at the level of policymakers to introduce or update the indicator. Relevant stakeholders are identified</w:t>
            </w:r>
          </w:p>
          <w:p w14:paraId="433D5703" w14:textId="77777777" w:rsidR="00073403" w:rsidRPr="000A7E5C" w:rsidRDefault="00073403" w:rsidP="00073403">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4 – intensive and detailed discussions take place among stakeholders on the content of legislation and specific procedures</w:t>
            </w:r>
          </w:p>
          <w:p w14:paraId="233FDE1E" w14:textId="77777777" w:rsidR="00073403" w:rsidRPr="000A7E5C" w:rsidRDefault="00073403" w:rsidP="00073403">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5 – the indicator has been adopted and covers all the minimum elements, but it is only partly operational in practice (due to the lack of resources)</w:t>
            </w:r>
          </w:p>
          <w:p w14:paraId="4691AB98" w14:textId="71DF35F5" w:rsidR="00D7691E" w:rsidRPr="000A7E5C" w:rsidRDefault="00073403" w:rsidP="00073403">
            <w:pPr>
              <w:keepNext/>
              <w:ind w:left="348" w:hanging="348"/>
              <w:rPr>
                <w:rFonts w:asciiTheme="minorHAnsi" w:hAnsiTheme="minorHAnsi" w:cstheme="minorHAnsi"/>
                <w:szCs w:val="24"/>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6 – the indicator is fully operational and implemented by the competent authorities, the operators or </w:t>
            </w:r>
            <w:r w:rsidRPr="000A7E5C">
              <w:rPr>
                <w:rFonts w:asciiTheme="minorHAnsi" w:hAnsiTheme="minorHAnsi" w:cstheme="minorHAnsi"/>
                <w:szCs w:val="24"/>
                <w:lang w:val="en-GB"/>
              </w:rPr>
              <w:t xml:space="preserve">both </w:t>
            </w:r>
          </w:p>
        </w:tc>
      </w:tr>
      <w:tr w:rsidR="00D7691E" w:rsidRPr="000A7E5C" w14:paraId="3959864D" w14:textId="77777777" w:rsidTr="00433690">
        <w:trPr>
          <w:trHeight w:val="881"/>
        </w:trPr>
        <w:tc>
          <w:tcPr>
            <w:tcW w:w="0" w:type="auto"/>
            <w:gridSpan w:val="3"/>
          </w:tcPr>
          <w:p w14:paraId="09056443" w14:textId="5E87BDD5" w:rsidR="00091E36" w:rsidRPr="000A7E5C" w:rsidRDefault="00761F1C" w:rsidP="00091E36">
            <w:pPr>
              <w:keepNext/>
              <w:rPr>
                <w:rFonts w:asciiTheme="minorHAnsi" w:hAnsiTheme="minorHAnsi" w:cstheme="minorHAnsi"/>
                <w:color w:val="0070C0"/>
                <w:szCs w:val="18"/>
                <w:lang w:val="en-GB"/>
              </w:rPr>
            </w:pPr>
            <w:r w:rsidRPr="000A7E5C">
              <w:rPr>
                <w:rFonts w:asciiTheme="minorHAnsi" w:hAnsiTheme="minorHAnsi" w:cstheme="minorHAnsi"/>
                <w:lang w:val="en-GB"/>
              </w:rPr>
              <w:t xml:space="preserve">Please comment on or justify the choice of progress stage and indicate any challenges that you may experience: </w:t>
            </w:r>
            <w:r w:rsidR="00091E36" w:rsidRPr="000A7E5C">
              <w:rPr>
                <w:rFonts w:cstheme="minorHAnsi"/>
                <w:szCs w:val="18"/>
                <w:lang w:val="en-GB"/>
              </w:rPr>
              <w:fldChar w:fldCharType="begin">
                <w:ffData>
                  <w:name w:val=""/>
                  <w:enabled/>
                  <w:calcOnExit w:val="0"/>
                  <w:textInput>
                    <w:maxLength w:val="2500"/>
                    <w:format w:val="FIRST CAPITAL"/>
                  </w:textInput>
                </w:ffData>
              </w:fldChar>
            </w:r>
            <w:r w:rsidR="00091E36" w:rsidRPr="000A7E5C">
              <w:rPr>
                <w:rFonts w:cstheme="minorHAnsi"/>
                <w:szCs w:val="18"/>
                <w:lang w:val="en-GB"/>
              </w:rPr>
              <w:instrText xml:space="preserve"> FORMTEXT </w:instrText>
            </w:r>
            <w:r w:rsidR="00091E36" w:rsidRPr="000A7E5C">
              <w:rPr>
                <w:rFonts w:cstheme="minorHAnsi"/>
                <w:szCs w:val="18"/>
                <w:lang w:val="en-GB"/>
              </w:rPr>
            </w:r>
            <w:r w:rsidR="00091E36" w:rsidRPr="000A7E5C">
              <w:rPr>
                <w:rFonts w:cstheme="minorHAnsi"/>
                <w:szCs w:val="18"/>
                <w:lang w:val="en-GB"/>
              </w:rPr>
              <w:fldChar w:fldCharType="separate"/>
            </w:r>
            <w:r w:rsidR="00091E36" w:rsidRPr="000A7E5C">
              <w:rPr>
                <w:noProof/>
                <w:lang w:val="en-GB"/>
              </w:rPr>
              <w:t> </w:t>
            </w:r>
            <w:r w:rsidR="00091E36" w:rsidRPr="000A7E5C">
              <w:rPr>
                <w:noProof/>
                <w:lang w:val="en-GB"/>
              </w:rPr>
              <w:t> </w:t>
            </w:r>
            <w:r w:rsidR="00091E36" w:rsidRPr="000A7E5C">
              <w:rPr>
                <w:noProof/>
                <w:lang w:val="en-GB"/>
              </w:rPr>
              <w:t> </w:t>
            </w:r>
            <w:r w:rsidR="00091E36" w:rsidRPr="000A7E5C">
              <w:rPr>
                <w:noProof/>
                <w:lang w:val="en-GB"/>
              </w:rPr>
              <w:t> </w:t>
            </w:r>
            <w:r w:rsidR="00091E36" w:rsidRPr="000A7E5C">
              <w:rPr>
                <w:noProof/>
                <w:lang w:val="en-GB"/>
              </w:rPr>
              <w:t> </w:t>
            </w:r>
            <w:r w:rsidR="00091E36" w:rsidRPr="000A7E5C">
              <w:rPr>
                <w:rFonts w:cstheme="minorHAnsi"/>
                <w:szCs w:val="18"/>
                <w:lang w:val="en-GB"/>
              </w:rPr>
              <w:fldChar w:fldCharType="end"/>
            </w:r>
          </w:p>
          <w:p w14:paraId="1A60A778" w14:textId="2EE424A0" w:rsidR="00091E36" w:rsidRPr="000A7E5C" w:rsidRDefault="00091E36" w:rsidP="00091E36">
            <w:pPr>
              <w:keepNext/>
              <w:rPr>
                <w:rFonts w:asciiTheme="minorHAnsi" w:hAnsiTheme="minorHAnsi" w:cstheme="minorHAnsi"/>
                <w:lang w:val="en-GB"/>
              </w:rPr>
            </w:pPr>
            <w:r w:rsidRPr="000A7E5C">
              <w:rPr>
                <w:rFonts w:asciiTheme="minorHAnsi" w:hAnsiTheme="minorHAnsi" w:cstheme="minorHAnsi"/>
                <w:i/>
                <w:iCs/>
                <w:color w:val="404040" w:themeColor="text1" w:themeTint="BF"/>
                <w:sz w:val="16"/>
                <w:szCs w:val="16"/>
                <w:lang w:val="en-GB"/>
              </w:rPr>
              <w:t>*This box is limited to 2,500 characters.</w:t>
            </w:r>
          </w:p>
          <w:p w14:paraId="7DA8372C" w14:textId="77777777" w:rsidR="00D7691E" w:rsidRPr="000A7E5C" w:rsidRDefault="00D7691E" w:rsidP="008F30EF">
            <w:pPr>
              <w:keepNext/>
              <w:rPr>
                <w:rFonts w:asciiTheme="minorHAnsi" w:hAnsiTheme="minorHAnsi" w:cstheme="minorHAnsi"/>
                <w:szCs w:val="24"/>
                <w:lang w:val="en-GB"/>
              </w:rPr>
            </w:pPr>
          </w:p>
        </w:tc>
      </w:tr>
    </w:tbl>
    <w:p w14:paraId="2857483D" w14:textId="77777777" w:rsidR="00D7691E" w:rsidRPr="000A7E5C" w:rsidRDefault="00D7691E" w:rsidP="00D7691E">
      <w:pPr>
        <w:keepNext/>
        <w:rPr>
          <w:sz w:val="10"/>
          <w:szCs w:val="10"/>
          <w:lang w:val="en-GB"/>
        </w:rPr>
      </w:pPr>
    </w:p>
    <w:p w14:paraId="377B228E" w14:textId="311BD739" w:rsidR="00D7691E" w:rsidRPr="000A7E5C" w:rsidRDefault="00D7691E" w:rsidP="00304A93">
      <w:pPr>
        <w:pStyle w:val="ListParagraph"/>
        <w:keepNext/>
        <w:numPr>
          <w:ilvl w:val="0"/>
          <w:numId w:val="26"/>
        </w:numPr>
        <w:jc w:val="both"/>
        <w:rPr>
          <w:lang w:val="en-GB"/>
        </w:rPr>
      </w:pPr>
      <w:r w:rsidRPr="000A7E5C">
        <w:rPr>
          <w:lang w:val="en-GB"/>
        </w:rPr>
        <w:t>How successful are your country’s contingency plans to respond to accidents within your own country, as well as contingency plans to respond to accidents in neighbouring</w:t>
      </w:r>
      <w:r w:rsidR="00FE06A4" w:rsidRPr="000A7E5C">
        <w:rPr>
          <w:lang w:val="en-GB"/>
        </w:rPr>
        <w:t>/riparian</w:t>
      </w:r>
      <w:r w:rsidRPr="000A7E5C">
        <w:rPr>
          <w:lang w:val="en-GB"/>
        </w:rPr>
        <w:t xml:space="preserve"> countries? Please describe progress stage</w:t>
      </w:r>
      <w:r w:rsidR="0004277E" w:rsidRPr="000A7E5C">
        <w:rPr>
          <w:lang w:val="en-GB"/>
        </w:rPr>
        <w:t xml:space="preserve"> in the below table</w:t>
      </w:r>
      <w:r w:rsidRPr="000A7E5C">
        <w:rPr>
          <w:lang w:val="en-GB"/>
        </w:rPr>
        <w:t xml:space="preserve"> for </w:t>
      </w:r>
      <w:r w:rsidR="00F408D3" w:rsidRPr="000A7E5C">
        <w:rPr>
          <w:lang w:val="en-GB"/>
        </w:rPr>
        <w:t xml:space="preserve">each </w:t>
      </w:r>
      <w:r w:rsidRPr="000A7E5C">
        <w:rPr>
          <w:lang w:val="en-GB"/>
        </w:rPr>
        <w:t xml:space="preserve">indicator </w:t>
      </w:r>
      <w:r w:rsidR="00F408D3" w:rsidRPr="000A7E5C">
        <w:rPr>
          <w:lang w:val="en-GB"/>
        </w:rPr>
        <w:t xml:space="preserve">as per </w:t>
      </w:r>
      <w:r w:rsidR="00F408D3" w:rsidRPr="000A7E5C">
        <w:rPr>
          <w:rFonts w:cstheme="minorHAnsi"/>
          <w:lang w:val="en-GB"/>
        </w:rPr>
        <w:t>the Benchmarks for the implementation of the Convention on the Transboundary Effects of Industrial Accidents document (</w:t>
      </w:r>
      <w:hyperlink r:id="rId45" w:history="1">
        <w:r w:rsidR="00F408D3" w:rsidRPr="000A7E5C">
          <w:rPr>
            <w:rFonts w:cstheme="minorHAnsi"/>
            <w:color w:val="0000FF"/>
            <w:u w:val="single"/>
            <w:lang w:val="en-GB"/>
          </w:rPr>
          <w:t>ECE/CP.TEIA/2010/6</w:t>
        </w:r>
      </w:hyperlink>
      <w:r w:rsidR="00F408D3" w:rsidRPr="000A7E5C">
        <w:rPr>
          <w:rFonts w:cstheme="minorHAnsi"/>
          <w:lang w:val="en-GB"/>
        </w:rPr>
        <w:t xml:space="preserve">, Annex VI) and in particular the </w:t>
      </w:r>
      <w:hyperlink r:id="rId46" w:history="1">
        <w:r w:rsidR="00F408D3" w:rsidRPr="000A7E5C">
          <w:rPr>
            <w:rFonts w:cstheme="minorHAnsi"/>
            <w:color w:val="0000FF"/>
            <w:u w:val="single"/>
            <w:lang w:val="en-GB"/>
          </w:rPr>
          <w:t>User-friendly version of the Benchmarks in the implementation of the Convention</w:t>
        </w:r>
      </w:hyperlink>
      <w:r w:rsidR="00F408D3" w:rsidRPr="000A7E5C">
        <w:rPr>
          <w:rFonts w:cstheme="minorHAnsi"/>
          <w:lang w:val="en-GB"/>
        </w:rPr>
        <w:t>, Working Area 5</w:t>
      </w:r>
      <w:r w:rsidRPr="000A7E5C">
        <w:rPr>
          <w:i/>
          <w:szCs w:val="24"/>
          <w:lang w:val="en-GB"/>
        </w:rPr>
        <w:t xml:space="preserve">. </w:t>
      </w:r>
    </w:p>
    <w:p w14:paraId="09E965A0" w14:textId="77777777" w:rsidR="00D7691E" w:rsidRPr="000A7E5C" w:rsidRDefault="00D7691E" w:rsidP="00D7691E">
      <w:pPr>
        <w:rPr>
          <w:lang w:val="en-GB"/>
        </w:rPr>
      </w:pPr>
    </w:p>
    <w:tbl>
      <w:tblPr>
        <w:tblStyle w:val="TableGrid"/>
        <w:tblW w:w="0" w:type="auto"/>
        <w:tblInd w:w="1075" w:type="dxa"/>
        <w:tblCellMar>
          <w:top w:w="29" w:type="dxa"/>
          <w:bottom w:w="29" w:type="dxa"/>
        </w:tblCellMar>
        <w:tblLook w:val="04A0" w:firstRow="1" w:lastRow="0" w:firstColumn="1" w:lastColumn="0" w:noHBand="0" w:noVBand="1"/>
      </w:tblPr>
      <w:tblGrid>
        <w:gridCol w:w="1846"/>
        <w:gridCol w:w="1999"/>
        <w:gridCol w:w="4096"/>
      </w:tblGrid>
      <w:tr w:rsidR="00D7691E" w:rsidRPr="000A7E5C" w14:paraId="7BE61D4E" w14:textId="77777777" w:rsidTr="001414D3">
        <w:tc>
          <w:tcPr>
            <w:tcW w:w="1785" w:type="dxa"/>
            <w:shd w:val="clear" w:color="auto" w:fill="DEEAF6" w:themeFill="accent5" w:themeFillTint="33"/>
          </w:tcPr>
          <w:p w14:paraId="59EC5BE7" w14:textId="77777777" w:rsidR="00D7691E" w:rsidRPr="000A7E5C" w:rsidRDefault="00D7691E" w:rsidP="008F30EF">
            <w:pPr>
              <w:keepNext/>
              <w:rPr>
                <w:rFonts w:asciiTheme="minorHAnsi" w:hAnsiTheme="minorHAnsi" w:cstheme="minorHAnsi"/>
                <w:szCs w:val="24"/>
                <w:lang w:val="en-GB"/>
              </w:rPr>
            </w:pPr>
            <w:r w:rsidRPr="000A7E5C">
              <w:rPr>
                <w:rFonts w:asciiTheme="minorHAnsi" w:hAnsiTheme="minorHAnsi" w:cstheme="minorHAnsi"/>
                <w:szCs w:val="24"/>
                <w:lang w:val="en-GB"/>
              </w:rPr>
              <w:lastRenderedPageBreak/>
              <w:t>Indicator</w:t>
            </w:r>
          </w:p>
        </w:tc>
        <w:tc>
          <w:tcPr>
            <w:tcW w:w="1815" w:type="dxa"/>
            <w:shd w:val="clear" w:color="auto" w:fill="DEEAF6" w:themeFill="accent5" w:themeFillTint="33"/>
          </w:tcPr>
          <w:p w14:paraId="5B8E9046" w14:textId="77777777" w:rsidR="00D7691E" w:rsidRPr="000A7E5C" w:rsidRDefault="00D7691E" w:rsidP="008F30EF">
            <w:pPr>
              <w:keepNext/>
              <w:rPr>
                <w:rFonts w:asciiTheme="minorHAnsi" w:hAnsiTheme="minorHAnsi" w:cstheme="minorHAnsi"/>
                <w:szCs w:val="24"/>
                <w:lang w:val="en-GB"/>
              </w:rPr>
            </w:pPr>
            <w:r w:rsidRPr="000A7E5C">
              <w:rPr>
                <w:rFonts w:asciiTheme="minorHAnsi" w:hAnsiTheme="minorHAnsi" w:cstheme="minorHAnsi"/>
                <w:szCs w:val="24"/>
                <w:lang w:val="en-GB"/>
              </w:rPr>
              <w:t>Definition</w:t>
            </w:r>
          </w:p>
        </w:tc>
        <w:tc>
          <w:tcPr>
            <w:tcW w:w="4341" w:type="dxa"/>
            <w:shd w:val="clear" w:color="auto" w:fill="DEEAF6" w:themeFill="accent5" w:themeFillTint="33"/>
          </w:tcPr>
          <w:p w14:paraId="0741A1BA" w14:textId="77777777" w:rsidR="00D7691E" w:rsidRPr="000A7E5C" w:rsidRDefault="00D7691E" w:rsidP="008F30EF">
            <w:pPr>
              <w:keepNext/>
              <w:rPr>
                <w:rFonts w:asciiTheme="minorHAnsi" w:hAnsiTheme="minorHAnsi" w:cstheme="minorHAnsi"/>
                <w:szCs w:val="24"/>
                <w:lang w:val="en-GB"/>
              </w:rPr>
            </w:pPr>
            <w:r w:rsidRPr="000A7E5C">
              <w:rPr>
                <w:rFonts w:asciiTheme="minorHAnsi" w:hAnsiTheme="minorHAnsi" w:cstheme="minorHAnsi"/>
                <w:szCs w:val="24"/>
                <w:lang w:val="en-GB"/>
              </w:rPr>
              <w:t>Progress stage</w:t>
            </w:r>
          </w:p>
        </w:tc>
      </w:tr>
      <w:tr w:rsidR="00D7691E" w:rsidRPr="000A7E5C" w14:paraId="5BE62E03" w14:textId="77777777" w:rsidTr="001414D3">
        <w:trPr>
          <w:trHeight w:val="1425"/>
        </w:trPr>
        <w:tc>
          <w:tcPr>
            <w:tcW w:w="1785" w:type="dxa"/>
          </w:tcPr>
          <w:p w14:paraId="6AF33904" w14:textId="4C94D6A9" w:rsidR="00D7691E" w:rsidRPr="000A7E5C" w:rsidRDefault="00D7691E" w:rsidP="00BB0FA8">
            <w:pPr>
              <w:keepNext/>
              <w:rPr>
                <w:rFonts w:asciiTheme="minorHAnsi" w:hAnsiTheme="minorHAnsi" w:cstheme="minorHAnsi"/>
                <w:szCs w:val="24"/>
                <w:lang w:val="en-GB"/>
              </w:rPr>
            </w:pPr>
            <w:r w:rsidRPr="000A7E5C">
              <w:rPr>
                <w:rFonts w:asciiTheme="minorHAnsi" w:hAnsiTheme="minorHAnsi" w:cstheme="minorHAnsi"/>
                <w:szCs w:val="24"/>
                <w:lang w:val="en-GB"/>
              </w:rPr>
              <w:t>(</w:t>
            </w:r>
            <w:proofErr w:type="spellStart"/>
            <w:r w:rsidRPr="000A7E5C">
              <w:rPr>
                <w:rFonts w:asciiTheme="minorHAnsi" w:hAnsiTheme="minorHAnsi" w:cstheme="minorHAnsi"/>
                <w:szCs w:val="24"/>
                <w:lang w:val="en-GB"/>
              </w:rPr>
              <w:t>i</w:t>
            </w:r>
            <w:proofErr w:type="spellEnd"/>
            <w:r w:rsidRPr="000A7E5C">
              <w:rPr>
                <w:rFonts w:asciiTheme="minorHAnsi" w:hAnsiTheme="minorHAnsi" w:cstheme="minorHAnsi"/>
                <w:szCs w:val="24"/>
                <w:lang w:val="en-GB"/>
              </w:rPr>
              <w:t>) Does your country have a mechanism for the prompt recognition of industrial accidents?</w:t>
            </w:r>
          </w:p>
          <w:p w14:paraId="0FDF3F99" w14:textId="092974EF" w:rsidR="00D7691E" w:rsidRPr="000A7E5C" w:rsidRDefault="00D7691E" w:rsidP="00BB0FA8">
            <w:pPr>
              <w:keepNext/>
              <w:spacing w:before="120"/>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Y</w:t>
            </w:r>
            <w:r w:rsidR="00EC1F9F" w:rsidRPr="000A7E5C">
              <w:rPr>
                <w:rFonts w:asciiTheme="minorHAnsi" w:hAnsiTheme="minorHAnsi" w:cstheme="minorHAnsi"/>
                <w:szCs w:val="24"/>
                <w:lang w:val="en-GB"/>
              </w:rPr>
              <w:t xml:space="preserve">es </w:t>
            </w:r>
            <w:r w:rsidRPr="000A7E5C">
              <w:rPr>
                <w:rFonts w:asciiTheme="minorHAnsi" w:hAnsiTheme="minorHAnsi" w:cstheme="minorHAnsi"/>
                <w:szCs w:val="24"/>
                <w:lang w:val="en-GB"/>
              </w:rPr>
              <w:t xml:space="preserve"> </w:t>
            </w:r>
            <w:r w:rsidRPr="000A7E5C">
              <w:rPr>
                <w:rFonts w:cstheme="minorHAnsi"/>
                <w:szCs w:val="24"/>
                <w:lang w:val="en-GB"/>
              </w:rPr>
              <w:fldChar w:fldCharType="begin">
                <w:ffData>
                  <w:name w:val="Check2"/>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N</w:t>
            </w:r>
            <w:r w:rsidR="00EC1F9F" w:rsidRPr="000A7E5C">
              <w:rPr>
                <w:rFonts w:asciiTheme="minorHAnsi" w:hAnsiTheme="minorHAnsi" w:cstheme="minorHAnsi"/>
                <w:szCs w:val="24"/>
                <w:lang w:val="en-GB"/>
              </w:rPr>
              <w:t>o</w:t>
            </w:r>
          </w:p>
        </w:tc>
        <w:tc>
          <w:tcPr>
            <w:tcW w:w="1815" w:type="dxa"/>
          </w:tcPr>
          <w:p w14:paraId="02978EDA" w14:textId="77777777" w:rsidR="00D7691E" w:rsidRPr="000A7E5C" w:rsidRDefault="00D7691E" w:rsidP="008F30EF">
            <w:pPr>
              <w:keepNext/>
              <w:rPr>
                <w:rFonts w:asciiTheme="minorHAnsi" w:hAnsiTheme="minorHAnsi" w:cstheme="minorHAnsi"/>
                <w:szCs w:val="24"/>
                <w:lang w:val="en-GB"/>
              </w:rPr>
            </w:pPr>
            <w:r w:rsidRPr="000A7E5C">
              <w:rPr>
                <w:rFonts w:asciiTheme="minorHAnsi" w:hAnsiTheme="minorHAnsi" w:cstheme="minorHAnsi"/>
                <w:szCs w:val="24"/>
                <w:lang w:val="en-GB"/>
              </w:rPr>
              <w:t>Set of procedures, implementation rules and actions ensuring that the competent authorities activate the relevant measures promptly in the event of an accident or of an imminent threat of an accident.</w:t>
            </w:r>
          </w:p>
        </w:tc>
        <w:tc>
          <w:tcPr>
            <w:tcW w:w="4341" w:type="dxa"/>
          </w:tcPr>
          <w:p w14:paraId="38825476" w14:textId="77777777" w:rsidR="00073403" w:rsidRPr="000A7E5C" w:rsidRDefault="00073403" w:rsidP="00073403">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1 – little awareness among competent authorities of the need to introduce the indicator or of the requirements for setting it up</w:t>
            </w:r>
          </w:p>
          <w:p w14:paraId="7AEF0C8E" w14:textId="24E72E89" w:rsidR="00073403" w:rsidRPr="000A7E5C" w:rsidRDefault="00073403" w:rsidP="00073403">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2 – initial discussions at the national level or among authorities, experts and operators are leading to the introduction of the indicator</w:t>
            </w:r>
            <w:r w:rsidR="005D6668" w:rsidRPr="000A7E5C">
              <w:rPr>
                <w:rFonts w:asciiTheme="minorHAnsi" w:hAnsiTheme="minorHAnsi" w:cstheme="minorHAnsi"/>
                <w:lang w:val="en-GB"/>
              </w:rPr>
              <w:t>s</w:t>
            </w:r>
          </w:p>
          <w:p w14:paraId="3FC18DAF" w14:textId="77777777" w:rsidR="00073403" w:rsidRPr="000A7E5C" w:rsidRDefault="00073403" w:rsidP="00073403">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3 – a decision has been taken at the level of policymakers to introduce or update the indicator. Relevant stakeholders are identified</w:t>
            </w:r>
          </w:p>
          <w:p w14:paraId="7F655434" w14:textId="77777777" w:rsidR="00073403" w:rsidRPr="000A7E5C" w:rsidRDefault="00073403" w:rsidP="00073403">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4 – intensive and detailed discussions take place among stakeholders on the content of legislation and specific procedures</w:t>
            </w:r>
          </w:p>
          <w:p w14:paraId="6D5C42BA" w14:textId="77777777" w:rsidR="00073403" w:rsidRPr="000A7E5C" w:rsidRDefault="00073403" w:rsidP="00073403">
            <w:pPr>
              <w:spacing w:after="60"/>
              <w:ind w:left="330" w:hanging="330"/>
              <w:rPr>
                <w:rFonts w:asciiTheme="minorHAnsi" w:hAnsiTheme="minorHAnsi" w:cstheme="minorHAnsi"/>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5 – the indicator has been adopted and covers all the minimum elements, but it is only partly operational in practice (due to the lack of resources)</w:t>
            </w:r>
          </w:p>
          <w:p w14:paraId="0B4FF280" w14:textId="5C289116" w:rsidR="00073403" w:rsidRPr="000A7E5C" w:rsidRDefault="00073403" w:rsidP="00073403">
            <w:pPr>
              <w:keepNext/>
              <w:ind w:left="347" w:hanging="347"/>
              <w:rPr>
                <w:rFonts w:asciiTheme="minorHAnsi" w:hAnsiTheme="minorHAnsi" w:cstheme="minorHAnsi"/>
                <w:szCs w:val="24"/>
                <w:lang w:val="en-GB"/>
              </w:rPr>
            </w:pPr>
            <w:r w:rsidRPr="000A7E5C">
              <w:rPr>
                <w:rFonts w:cstheme="minorHAnsi"/>
                <w:lang w:val="en-GB"/>
              </w:rPr>
              <w:fldChar w:fldCharType="begin">
                <w:ffData>
                  <w:name w:val="Check1"/>
                  <w:enabled/>
                  <w:calcOnExit w:val="0"/>
                  <w:checkBox>
                    <w:sizeAuto/>
                    <w:default w:val="0"/>
                  </w:checkBox>
                </w:ffData>
              </w:fldChar>
            </w:r>
            <w:r w:rsidRPr="000A7E5C">
              <w:rPr>
                <w:rFonts w:asciiTheme="minorHAnsi" w:hAnsiTheme="minorHAnsi" w:cstheme="minorHAnsi"/>
                <w:lang w:val="en-GB"/>
              </w:rPr>
              <w:instrText xml:space="preserve"> FORMCHECKBOX </w:instrText>
            </w:r>
            <w:r w:rsidR="00A84206">
              <w:rPr>
                <w:rFonts w:cstheme="minorHAnsi"/>
                <w:lang w:val="en-GB"/>
              </w:rPr>
            </w:r>
            <w:r w:rsidR="00A84206">
              <w:rPr>
                <w:rFonts w:cstheme="minorHAnsi"/>
                <w:lang w:val="en-GB"/>
              </w:rPr>
              <w:fldChar w:fldCharType="separate"/>
            </w:r>
            <w:r w:rsidRPr="000A7E5C">
              <w:rPr>
                <w:rFonts w:cstheme="minorHAnsi"/>
                <w:lang w:val="en-GB"/>
              </w:rPr>
              <w:fldChar w:fldCharType="end"/>
            </w:r>
            <w:r w:rsidRPr="000A7E5C">
              <w:rPr>
                <w:rFonts w:asciiTheme="minorHAnsi" w:hAnsiTheme="minorHAnsi" w:cstheme="minorHAnsi"/>
                <w:lang w:val="en-GB"/>
              </w:rPr>
              <w:t xml:space="preserve">  Progress stage 6 – the indicator is fully operational and implemented by the competent authorities, the operators or </w:t>
            </w:r>
            <w:r w:rsidRPr="000A7E5C">
              <w:rPr>
                <w:rFonts w:asciiTheme="minorHAnsi" w:hAnsiTheme="minorHAnsi" w:cstheme="minorHAnsi"/>
                <w:szCs w:val="24"/>
                <w:lang w:val="en-GB"/>
              </w:rPr>
              <w:t>both</w:t>
            </w:r>
          </w:p>
          <w:p w14:paraId="0545A561" w14:textId="3DDA2F54" w:rsidR="00D7691E" w:rsidRPr="000A7E5C" w:rsidRDefault="00D7691E" w:rsidP="008F30EF">
            <w:pPr>
              <w:keepNext/>
              <w:rPr>
                <w:rFonts w:asciiTheme="minorHAnsi" w:hAnsiTheme="minorHAnsi" w:cstheme="minorHAnsi"/>
                <w:szCs w:val="24"/>
                <w:lang w:val="en-GB"/>
              </w:rPr>
            </w:pPr>
          </w:p>
        </w:tc>
      </w:tr>
      <w:tr w:rsidR="00D7691E" w:rsidRPr="000A7E5C" w14:paraId="18879F94" w14:textId="77777777" w:rsidTr="00073403">
        <w:trPr>
          <w:trHeight w:val="881"/>
        </w:trPr>
        <w:tc>
          <w:tcPr>
            <w:tcW w:w="0" w:type="auto"/>
            <w:gridSpan w:val="3"/>
          </w:tcPr>
          <w:p w14:paraId="7FE87436" w14:textId="6844E3B2" w:rsidR="000B7BF0" w:rsidRPr="000A7E5C" w:rsidRDefault="0015332B" w:rsidP="000B7BF0">
            <w:pPr>
              <w:keepNext/>
              <w:rPr>
                <w:rFonts w:asciiTheme="majorBidi" w:hAnsiTheme="majorBidi" w:cstheme="majorBidi"/>
                <w:color w:val="0070C0"/>
                <w:szCs w:val="18"/>
                <w:lang w:val="en-GB"/>
              </w:rPr>
            </w:pPr>
            <w:r w:rsidRPr="000A7E5C">
              <w:rPr>
                <w:rFonts w:asciiTheme="minorHAnsi" w:hAnsiTheme="minorHAnsi" w:cstheme="minorHAnsi"/>
                <w:lang w:val="en-GB"/>
              </w:rPr>
              <w:t>Please comment on or justify the choice of progress stage and indicate any challenges that you may experience</w:t>
            </w:r>
            <w:r w:rsidR="000B7BF0" w:rsidRPr="000A7E5C">
              <w:rPr>
                <w:rFonts w:asciiTheme="minorHAnsi" w:hAnsiTheme="minorHAnsi" w:cstheme="minorHAnsi"/>
                <w:lang w:val="en-GB"/>
              </w:rPr>
              <w:t xml:space="preserve">: </w:t>
            </w:r>
            <w:r w:rsidR="000B7BF0" w:rsidRPr="000A7E5C">
              <w:rPr>
                <w:rFonts w:cstheme="minorHAnsi"/>
                <w:szCs w:val="18"/>
                <w:lang w:val="en-GB"/>
              </w:rPr>
              <w:fldChar w:fldCharType="begin">
                <w:ffData>
                  <w:name w:val=""/>
                  <w:enabled/>
                  <w:calcOnExit w:val="0"/>
                  <w:textInput>
                    <w:maxLength w:val="2500"/>
                    <w:format w:val="FIRST CAPITAL"/>
                  </w:textInput>
                </w:ffData>
              </w:fldChar>
            </w:r>
            <w:r w:rsidR="000B7BF0" w:rsidRPr="000A7E5C">
              <w:rPr>
                <w:rFonts w:cstheme="minorHAnsi"/>
                <w:szCs w:val="18"/>
                <w:lang w:val="en-GB"/>
              </w:rPr>
              <w:instrText xml:space="preserve"> FORMTEXT </w:instrText>
            </w:r>
            <w:r w:rsidR="000B7BF0" w:rsidRPr="000A7E5C">
              <w:rPr>
                <w:rFonts w:cstheme="minorHAnsi"/>
                <w:szCs w:val="18"/>
                <w:lang w:val="en-GB"/>
              </w:rPr>
            </w:r>
            <w:r w:rsidR="000B7BF0" w:rsidRPr="000A7E5C">
              <w:rPr>
                <w:rFonts w:cstheme="minorHAnsi"/>
                <w:szCs w:val="18"/>
                <w:lang w:val="en-GB"/>
              </w:rPr>
              <w:fldChar w:fldCharType="separate"/>
            </w:r>
            <w:r w:rsidR="000B7BF0" w:rsidRPr="000A7E5C">
              <w:rPr>
                <w:noProof/>
                <w:lang w:val="en-GB"/>
              </w:rPr>
              <w:t> </w:t>
            </w:r>
            <w:r w:rsidR="000B7BF0" w:rsidRPr="000A7E5C">
              <w:rPr>
                <w:noProof/>
                <w:lang w:val="en-GB"/>
              </w:rPr>
              <w:t> </w:t>
            </w:r>
            <w:r w:rsidR="000B7BF0" w:rsidRPr="000A7E5C">
              <w:rPr>
                <w:noProof/>
                <w:lang w:val="en-GB"/>
              </w:rPr>
              <w:t> </w:t>
            </w:r>
            <w:r w:rsidR="000B7BF0" w:rsidRPr="000A7E5C">
              <w:rPr>
                <w:noProof/>
                <w:lang w:val="en-GB"/>
              </w:rPr>
              <w:t> </w:t>
            </w:r>
            <w:r w:rsidR="000B7BF0" w:rsidRPr="000A7E5C">
              <w:rPr>
                <w:noProof/>
                <w:lang w:val="en-GB"/>
              </w:rPr>
              <w:t> </w:t>
            </w:r>
            <w:r w:rsidR="000B7BF0" w:rsidRPr="000A7E5C">
              <w:rPr>
                <w:rFonts w:cstheme="minorHAnsi"/>
                <w:szCs w:val="18"/>
                <w:lang w:val="en-GB"/>
              </w:rPr>
              <w:fldChar w:fldCharType="end"/>
            </w:r>
          </w:p>
          <w:p w14:paraId="13BF275E" w14:textId="77777777" w:rsidR="000B7BF0" w:rsidRPr="000A7E5C" w:rsidRDefault="000B7BF0" w:rsidP="000B7BF0">
            <w:pPr>
              <w:keepNext/>
              <w:rPr>
                <w:rFonts w:asciiTheme="minorHAnsi" w:hAnsiTheme="minorHAnsi" w:cstheme="minorHAnsi"/>
                <w:lang w:val="en-GB"/>
              </w:rPr>
            </w:pPr>
            <w:r w:rsidRPr="000A7E5C">
              <w:rPr>
                <w:rFonts w:asciiTheme="minorHAnsi" w:hAnsiTheme="minorHAnsi" w:cstheme="minorHAnsi"/>
                <w:i/>
                <w:iCs/>
                <w:color w:val="404040" w:themeColor="text1" w:themeTint="BF"/>
                <w:sz w:val="16"/>
                <w:szCs w:val="16"/>
                <w:lang w:val="en-GB"/>
              </w:rPr>
              <w:t>*This box is limited to 2,500 characters.</w:t>
            </w:r>
          </w:p>
          <w:p w14:paraId="446958FC" w14:textId="7B7566AF" w:rsidR="000B7BF0" w:rsidRPr="000A7E5C" w:rsidRDefault="000B7BF0" w:rsidP="0015332B">
            <w:pPr>
              <w:keepNext/>
              <w:rPr>
                <w:rFonts w:asciiTheme="minorHAnsi" w:hAnsiTheme="minorHAnsi" w:cstheme="minorHAnsi"/>
                <w:lang w:val="en-GB"/>
              </w:rPr>
            </w:pPr>
          </w:p>
        </w:tc>
      </w:tr>
    </w:tbl>
    <w:p w14:paraId="2AD82FBC" w14:textId="77777777" w:rsidR="00D7691E" w:rsidRPr="000A7E5C" w:rsidRDefault="00D7691E" w:rsidP="0015332B">
      <w:pPr>
        <w:keepNext/>
        <w:rPr>
          <w:sz w:val="10"/>
          <w:szCs w:val="10"/>
          <w:lang w:val="en-GB"/>
        </w:rPr>
      </w:pPr>
    </w:p>
    <w:p w14:paraId="2302B4AD" w14:textId="4B7CCE1D" w:rsidR="0081554A" w:rsidRPr="0043370F" w:rsidRDefault="0004277E" w:rsidP="0043370F">
      <w:pPr>
        <w:pStyle w:val="ListParagraph"/>
        <w:widowControl/>
        <w:numPr>
          <w:ilvl w:val="0"/>
          <w:numId w:val="26"/>
        </w:numPr>
        <w:spacing w:after="60"/>
        <w:jc w:val="both"/>
        <w:rPr>
          <w:szCs w:val="24"/>
          <w:lang w:val="en-GB" w:eastAsia="en-GB"/>
        </w:rPr>
      </w:pPr>
      <w:r w:rsidRPr="000A7E5C">
        <w:rPr>
          <w:snapToGrid/>
          <w:color w:val="000000"/>
          <w:szCs w:val="24"/>
          <w:lang w:val="en-GB"/>
        </w:rPr>
        <w:t>Please indicate a</w:t>
      </w:r>
      <w:r w:rsidR="00D7691E" w:rsidRPr="000A7E5C">
        <w:rPr>
          <w:snapToGrid/>
          <w:color w:val="000000"/>
          <w:szCs w:val="24"/>
          <w:lang w:val="en-GB"/>
        </w:rPr>
        <w:t>ny weaknesses identified in your country’s emergency preparedness and response</w:t>
      </w:r>
      <w:r w:rsidR="0081554A" w:rsidRPr="000A7E5C">
        <w:rPr>
          <w:rFonts w:cstheme="minorHAnsi"/>
          <w:lang w:val="en-GB"/>
        </w:rPr>
        <w:t xml:space="preserve">: </w:t>
      </w:r>
      <w:r w:rsidR="0081554A" w:rsidRPr="000A7E5C">
        <w:rPr>
          <w:rFonts w:cstheme="minorHAnsi"/>
          <w:sz w:val="20"/>
          <w:szCs w:val="18"/>
          <w:lang w:val="en-GB"/>
        </w:rPr>
        <w:fldChar w:fldCharType="begin">
          <w:ffData>
            <w:name w:val=""/>
            <w:enabled/>
            <w:calcOnExit w:val="0"/>
            <w:textInput>
              <w:maxLength w:val="2500"/>
              <w:format w:val="FIRST CAPITAL"/>
            </w:textInput>
          </w:ffData>
        </w:fldChar>
      </w:r>
      <w:r w:rsidR="0081554A" w:rsidRPr="000A7E5C">
        <w:rPr>
          <w:rFonts w:cstheme="minorHAnsi"/>
          <w:sz w:val="20"/>
          <w:szCs w:val="18"/>
          <w:lang w:val="en-GB"/>
        </w:rPr>
        <w:instrText xml:space="preserve"> FORMTEXT </w:instrText>
      </w:r>
      <w:r w:rsidR="0081554A" w:rsidRPr="000A7E5C">
        <w:rPr>
          <w:rFonts w:cstheme="minorHAnsi"/>
          <w:sz w:val="20"/>
          <w:szCs w:val="18"/>
          <w:lang w:val="en-GB"/>
        </w:rPr>
      </w:r>
      <w:r w:rsidR="0081554A" w:rsidRPr="000A7E5C">
        <w:rPr>
          <w:rFonts w:cstheme="minorHAnsi"/>
          <w:sz w:val="20"/>
          <w:szCs w:val="18"/>
          <w:lang w:val="en-GB"/>
        </w:rPr>
        <w:fldChar w:fldCharType="separate"/>
      </w:r>
      <w:r w:rsidR="0081554A" w:rsidRPr="000A7E5C">
        <w:rPr>
          <w:noProof/>
          <w:lang w:val="en-GB"/>
        </w:rPr>
        <w:t> </w:t>
      </w:r>
      <w:r w:rsidR="0081554A" w:rsidRPr="000A7E5C">
        <w:rPr>
          <w:noProof/>
          <w:lang w:val="en-GB"/>
        </w:rPr>
        <w:t> </w:t>
      </w:r>
      <w:r w:rsidR="0081554A" w:rsidRPr="000A7E5C">
        <w:rPr>
          <w:noProof/>
          <w:lang w:val="en-GB"/>
        </w:rPr>
        <w:t> </w:t>
      </w:r>
      <w:r w:rsidR="0081554A" w:rsidRPr="000A7E5C">
        <w:rPr>
          <w:noProof/>
          <w:lang w:val="en-GB"/>
        </w:rPr>
        <w:t> </w:t>
      </w:r>
      <w:r w:rsidR="0081554A" w:rsidRPr="000A7E5C">
        <w:rPr>
          <w:noProof/>
          <w:lang w:val="en-GB"/>
        </w:rPr>
        <w:t> </w:t>
      </w:r>
      <w:r w:rsidR="0081554A" w:rsidRPr="000A7E5C">
        <w:rPr>
          <w:rFonts w:cstheme="minorHAnsi"/>
          <w:sz w:val="20"/>
          <w:szCs w:val="18"/>
          <w:lang w:val="en-GB"/>
        </w:rPr>
        <w:fldChar w:fldCharType="end"/>
      </w:r>
    </w:p>
    <w:p w14:paraId="659B3FD1" w14:textId="77777777" w:rsidR="0043370F" w:rsidRPr="0043370F" w:rsidRDefault="0043370F" w:rsidP="0043370F">
      <w:pPr>
        <w:pStyle w:val="ListParagraph"/>
        <w:widowControl/>
        <w:spacing w:after="60"/>
        <w:ind w:left="1440"/>
        <w:jc w:val="both"/>
        <w:rPr>
          <w:sz w:val="6"/>
          <w:szCs w:val="6"/>
          <w:lang w:val="en-GB" w:eastAsia="en-GB"/>
        </w:rPr>
      </w:pPr>
    </w:p>
    <w:p w14:paraId="473380EF" w14:textId="6F392AA3" w:rsidR="00D7691E" w:rsidRPr="000A7E5C" w:rsidRDefault="0081554A" w:rsidP="0081554A">
      <w:pPr>
        <w:pStyle w:val="ListParagraph"/>
        <w:keepNext/>
        <w:ind w:left="1440"/>
        <w:rPr>
          <w:rFonts w:cstheme="minorHAnsi"/>
          <w:i/>
          <w:iCs/>
          <w:color w:val="404040" w:themeColor="text1" w:themeTint="BF"/>
          <w:sz w:val="18"/>
          <w:szCs w:val="18"/>
          <w:lang w:val="en-GB"/>
        </w:rPr>
      </w:pPr>
      <w:r w:rsidRPr="000A7E5C">
        <w:rPr>
          <w:rFonts w:cstheme="minorHAnsi"/>
          <w:i/>
          <w:iCs/>
          <w:color w:val="404040" w:themeColor="text1" w:themeTint="BF"/>
          <w:sz w:val="18"/>
          <w:szCs w:val="18"/>
          <w:lang w:val="en-GB"/>
        </w:rPr>
        <w:t>*This box is limited to 2,500 characters.</w:t>
      </w:r>
      <w:r w:rsidR="0043370F" w:rsidRPr="0043370F">
        <w:rPr>
          <w:rFonts w:cstheme="minorHAnsi"/>
          <w:lang w:val="en-GB"/>
        </w:rPr>
        <w:t xml:space="preserve"> </w:t>
      </w:r>
      <w:r w:rsidR="00E8031B">
        <w:rPr>
          <w:rFonts w:cstheme="minorHAnsi"/>
          <w:i/>
          <w:iCs/>
          <w:sz w:val="18"/>
          <w:szCs w:val="16"/>
          <w:lang w:val="en-GB"/>
        </w:rPr>
        <w:t>Please r</w:t>
      </w:r>
      <w:r w:rsidR="00E8031B" w:rsidRPr="0043370F">
        <w:rPr>
          <w:rFonts w:cstheme="minorHAnsi"/>
          <w:i/>
          <w:iCs/>
          <w:sz w:val="18"/>
          <w:szCs w:val="16"/>
          <w:lang w:val="en-GB"/>
        </w:rPr>
        <w:t>efer to the</w:t>
      </w:r>
      <w:r w:rsidR="00E8031B">
        <w:rPr>
          <w:rFonts w:cstheme="minorHAnsi"/>
          <w:i/>
          <w:iCs/>
          <w:sz w:val="18"/>
          <w:szCs w:val="16"/>
          <w:lang w:val="en-GB"/>
        </w:rPr>
        <w:t xml:space="preserve"> indicat</w:t>
      </w:r>
      <w:r w:rsidR="00B8254D">
        <w:rPr>
          <w:rFonts w:cstheme="minorHAnsi"/>
          <w:i/>
          <w:iCs/>
          <w:sz w:val="18"/>
          <w:szCs w:val="16"/>
          <w:lang w:val="en-GB"/>
        </w:rPr>
        <w:t>or</w:t>
      </w:r>
      <w:r w:rsidR="00E8031B">
        <w:rPr>
          <w:rFonts w:cstheme="minorHAnsi"/>
          <w:i/>
          <w:iCs/>
          <w:sz w:val="18"/>
          <w:szCs w:val="16"/>
          <w:lang w:val="en-GB"/>
        </w:rPr>
        <w:t>s and criteria contained in the</w:t>
      </w:r>
      <w:r w:rsidR="00E8031B" w:rsidRPr="0043370F">
        <w:rPr>
          <w:rFonts w:cstheme="minorHAnsi"/>
          <w:i/>
          <w:iCs/>
          <w:sz w:val="18"/>
          <w:szCs w:val="16"/>
          <w:lang w:val="en-GB"/>
        </w:rPr>
        <w:t xml:space="preserve"> Benchmarks for the implementation of the Convention on the Transboundary Effects of Industrial Accidents document </w:t>
      </w:r>
      <w:r w:rsidR="0043370F" w:rsidRPr="0043370F">
        <w:rPr>
          <w:rFonts w:cstheme="minorHAnsi"/>
          <w:i/>
          <w:iCs/>
          <w:sz w:val="18"/>
          <w:szCs w:val="16"/>
          <w:lang w:val="en-GB"/>
        </w:rPr>
        <w:t>(</w:t>
      </w:r>
      <w:hyperlink r:id="rId47" w:history="1">
        <w:r w:rsidR="0043370F" w:rsidRPr="0043370F">
          <w:rPr>
            <w:rFonts w:cstheme="minorHAnsi"/>
            <w:i/>
            <w:iCs/>
            <w:color w:val="0000FF"/>
            <w:sz w:val="18"/>
            <w:szCs w:val="16"/>
            <w:u w:val="single"/>
            <w:lang w:val="en-GB"/>
          </w:rPr>
          <w:t>ECE/CP.TEIA/2010/6</w:t>
        </w:r>
      </w:hyperlink>
      <w:r w:rsidR="0043370F" w:rsidRPr="0043370F">
        <w:rPr>
          <w:rFonts w:cstheme="minorHAnsi"/>
          <w:i/>
          <w:iCs/>
          <w:sz w:val="18"/>
          <w:szCs w:val="16"/>
          <w:lang w:val="en-GB"/>
        </w:rPr>
        <w:t xml:space="preserve">, Annexes V and VI) and in particular the </w:t>
      </w:r>
      <w:hyperlink r:id="rId48" w:history="1">
        <w:r w:rsidR="0043370F" w:rsidRPr="0043370F">
          <w:rPr>
            <w:rFonts w:cstheme="minorHAnsi"/>
            <w:i/>
            <w:iCs/>
            <w:color w:val="0000FF"/>
            <w:sz w:val="18"/>
            <w:szCs w:val="16"/>
            <w:u w:val="single"/>
            <w:lang w:val="en-GB"/>
          </w:rPr>
          <w:t>User-friendly version of the Benchmarks in the implementation of the Convention</w:t>
        </w:r>
      </w:hyperlink>
      <w:r w:rsidR="0043370F" w:rsidRPr="0043370F">
        <w:rPr>
          <w:rFonts w:cstheme="minorHAnsi"/>
          <w:i/>
          <w:iCs/>
          <w:sz w:val="18"/>
          <w:szCs w:val="16"/>
          <w:lang w:val="en-GB"/>
        </w:rPr>
        <w:t>, Working Areas 4 and 5</w:t>
      </w:r>
    </w:p>
    <w:p w14:paraId="77FD16FD" w14:textId="77777777" w:rsidR="0081554A" w:rsidRPr="000A7E5C" w:rsidRDefault="0081554A" w:rsidP="0081554A">
      <w:pPr>
        <w:keepNext/>
        <w:rPr>
          <w:rFonts w:cstheme="minorHAnsi"/>
          <w:sz w:val="10"/>
          <w:szCs w:val="10"/>
          <w:lang w:val="en-GB"/>
        </w:rPr>
      </w:pPr>
    </w:p>
    <w:p w14:paraId="24210D38" w14:textId="7E303DC4" w:rsidR="000E1C34" w:rsidRPr="000A7E5C" w:rsidRDefault="00DA051C" w:rsidP="000E1C34">
      <w:pPr>
        <w:pStyle w:val="ListParagraph"/>
        <w:keepNext/>
        <w:numPr>
          <w:ilvl w:val="0"/>
          <w:numId w:val="26"/>
        </w:numPr>
        <w:jc w:val="both"/>
        <w:rPr>
          <w:lang w:val="en-GB"/>
        </w:rPr>
      </w:pPr>
      <w:r w:rsidRPr="000A7E5C">
        <w:rPr>
          <w:snapToGrid/>
          <w:color w:val="000000"/>
          <w:szCs w:val="24"/>
          <w:lang w:val="en-GB"/>
        </w:rPr>
        <w:t>Please indicate w</w:t>
      </w:r>
      <w:r w:rsidR="00D7691E" w:rsidRPr="000A7E5C">
        <w:rPr>
          <w:snapToGrid/>
          <w:color w:val="000000"/>
          <w:szCs w:val="24"/>
          <w:lang w:val="en-GB"/>
        </w:rPr>
        <w:t>hether your country has started to take any steps in the current reporting period to improve emergency preparedness and response or whether it is planning to do so in the near future</w:t>
      </w:r>
      <w:r w:rsidR="0015332B" w:rsidRPr="000A7E5C">
        <w:rPr>
          <w:snapToGrid/>
          <w:color w:val="000000"/>
          <w:szCs w:val="24"/>
          <w:lang w:val="en-GB"/>
        </w:rPr>
        <w:t xml:space="preserve">: </w:t>
      </w:r>
      <w:r w:rsidR="000E1C34" w:rsidRPr="000A7E5C">
        <w:rPr>
          <w:rFonts w:cstheme="minorHAnsi"/>
          <w:sz w:val="20"/>
          <w:szCs w:val="18"/>
          <w:lang w:val="en-GB"/>
        </w:rPr>
        <w:fldChar w:fldCharType="begin">
          <w:ffData>
            <w:name w:val=""/>
            <w:enabled/>
            <w:calcOnExit w:val="0"/>
            <w:textInput>
              <w:maxLength w:val="2500"/>
              <w:format w:val="FIRST CAPITAL"/>
            </w:textInput>
          </w:ffData>
        </w:fldChar>
      </w:r>
      <w:r w:rsidR="000E1C34" w:rsidRPr="000A7E5C">
        <w:rPr>
          <w:rFonts w:cstheme="minorHAnsi"/>
          <w:sz w:val="20"/>
          <w:szCs w:val="18"/>
          <w:lang w:val="en-GB"/>
        </w:rPr>
        <w:instrText xml:space="preserve"> FORMTEXT </w:instrText>
      </w:r>
      <w:r w:rsidR="000E1C34" w:rsidRPr="000A7E5C">
        <w:rPr>
          <w:rFonts w:cstheme="minorHAnsi"/>
          <w:sz w:val="20"/>
          <w:szCs w:val="18"/>
          <w:lang w:val="en-GB"/>
        </w:rPr>
      </w:r>
      <w:r w:rsidR="000E1C34" w:rsidRPr="000A7E5C">
        <w:rPr>
          <w:rFonts w:cstheme="minorHAnsi"/>
          <w:sz w:val="20"/>
          <w:szCs w:val="18"/>
          <w:lang w:val="en-GB"/>
        </w:rPr>
        <w:fldChar w:fldCharType="separate"/>
      </w:r>
      <w:r w:rsidR="000E1C34" w:rsidRPr="000A7E5C">
        <w:rPr>
          <w:noProof/>
          <w:lang w:val="en-GB"/>
        </w:rPr>
        <w:t> </w:t>
      </w:r>
      <w:r w:rsidR="000E1C34" w:rsidRPr="000A7E5C">
        <w:rPr>
          <w:noProof/>
          <w:lang w:val="en-GB"/>
        </w:rPr>
        <w:t> </w:t>
      </w:r>
      <w:r w:rsidR="000E1C34" w:rsidRPr="000A7E5C">
        <w:rPr>
          <w:noProof/>
          <w:lang w:val="en-GB"/>
        </w:rPr>
        <w:t> </w:t>
      </w:r>
      <w:r w:rsidR="000E1C34" w:rsidRPr="000A7E5C">
        <w:rPr>
          <w:noProof/>
          <w:lang w:val="en-GB"/>
        </w:rPr>
        <w:t> </w:t>
      </w:r>
      <w:r w:rsidR="000E1C34" w:rsidRPr="000A7E5C">
        <w:rPr>
          <w:noProof/>
          <w:lang w:val="en-GB"/>
        </w:rPr>
        <w:t> </w:t>
      </w:r>
      <w:r w:rsidR="000E1C34" w:rsidRPr="000A7E5C">
        <w:rPr>
          <w:rFonts w:cstheme="minorHAnsi"/>
          <w:sz w:val="20"/>
          <w:szCs w:val="18"/>
          <w:lang w:val="en-GB"/>
        </w:rPr>
        <w:fldChar w:fldCharType="end"/>
      </w:r>
    </w:p>
    <w:p w14:paraId="5F60EAEA" w14:textId="070CBEA7" w:rsidR="000E1C34" w:rsidRPr="000A7E5C" w:rsidRDefault="000E1C34" w:rsidP="000E1C34">
      <w:pPr>
        <w:pStyle w:val="ListParagraph"/>
        <w:keepNext/>
        <w:ind w:left="1440"/>
        <w:rPr>
          <w:rFonts w:cstheme="minorHAnsi"/>
          <w:i/>
          <w:iCs/>
          <w:color w:val="404040" w:themeColor="text1" w:themeTint="BF"/>
          <w:sz w:val="18"/>
          <w:szCs w:val="18"/>
          <w:lang w:val="en-GB"/>
        </w:rPr>
      </w:pPr>
      <w:r w:rsidRPr="000A7E5C">
        <w:rPr>
          <w:rFonts w:cstheme="minorHAnsi"/>
          <w:i/>
          <w:iCs/>
          <w:color w:val="404040" w:themeColor="text1" w:themeTint="BF"/>
          <w:sz w:val="18"/>
          <w:szCs w:val="18"/>
          <w:lang w:val="en-GB"/>
        </w:rPr>
        <w:t>*This box is limited to 2,500 characters.</w:t>
      </w:r>
    </w:p>
    <w:p w14:paraId="364AAEAC" w14:textId="77777777" w:rsidR="00D7691E" w:rsidRPr="000A7E5C" w:rsidRDefault="00D7691E" w:rsidP="00D7691E">
      <w:pPr>
        <w:rPr>
          <w:lang w:val="en-GB"/>
        </w:rPr>
      </w:pPr>
    </w:p>
    <w:p w14:paraId="59FB130E" w14:textId="0148BEB5" w:rsidR="00C64FB7" w:rsidRPr="000A7E5C" w:rsidRDefault="00D7691E" w:rsidP="0043370F">
      <w:pPr>
        <w:keepNext/>
        <w:numPr>
          <w:ilvl w:val="0"/>
          <w:numId w:val="9"/>
        </w:numPr>
        <w:spacing w:after="60"/>
        <w:jc w:val="both"/>
        <w:rPr>
          <w:b/>
          <w:bCs/>
          <w:i/>
          <w:lang w:val="en-GB"/>
        </w:rPr>
      </w:pPr>
      <w:r w:rsidRPr="000A7E5C">
        <w:rPr>
          <w:b/>
          <w:bCs/>
          <w:lang w:val="en-GB"/>
        </w:rPr>
        <w:t>Do</w:t>
      </w:r>
      <w:r w:rsidR="008A58E4" w:rsidRPr="000A7E5C">
        <w:rPr>
          <w:b/>
          <w:bCs/>
          <w:lang w:val="en-GB"/>
        </w:rPr>
        <w:t>es your country have</w:t>
      </w:r>
      <w:r w:rsidRPr="000A7E5C">
        <w:rPr>
          <w:b/>
          <w:bCs/>
          <w:lang w:val="en-GB"/>
        </w:rPr>
        <w:t xml:space="preserve"> guidance documents concerning contingency planning to support national or regional authorities or operators</w:t>
      </w:r>
      <w:r w:rsidRPr="000A7E5C">
        <w:rPr>
          <w:rStyle w:val="FootnoteReference"/>
          <w:rFonts w:eastAsiaTheme="majorEastAsia"/>
          <w:b/>
          <w:bCs/>
          <w:lang w:val="en-GB"/>
        </w:rPr>
        <w:footnoteReference w:id="13"/>
      </w:r>
      <w:r w:rsidRPr="000A7E5C">
        <w:rPr>
          <w:b/>
          <w:bCs/>
          <w:lang w:val="en-GB"/>
        </w:rPr>
        <w:t>?</w:t>
      </w:r>
      <w:r w:rsidR="00272507" w:rsidRPr="000A7E5C">
        <w:rPr>
          <w:b/>
          <w:bCs/>
          <w:szCs w:val="24"/>
          <w:lang w:val="en-GB"/>
        </w:rPr>
        <w:t>:</w:t>
      </w:r>
      <w:r w:rsidR="00272507" w:rsidRPr="000A7E5C">
        <w:rPr>
          <w:b/>
          <w:bCs/>
          <w:i/>
          <w:lang w:val="en-GB"/>
        </w:rPr>
        <w:t xml:space="preserve"> </w:t>
      </w:r>
      <w:r w:rsidR="00C64FB7" w:rsidRPr="000A7E5C">
        <w:rPr>
          <w:rFonts w:cstheme="minorHAnsi"/>
          <w:sz w:val="20"/>
          <w:szCs w:val="18"/>
          <w:lang w:val="en-GB"/>
        </w:rPr>
        <w:fldChar w:fldCharType="begin">
          <w:ffData>
            <w:name w:val=""/>
            <w:enabled/>
            <w:calcOnExit w:val="0"/>
            <w:textInput>
              <w:maxLength w:val="2500"/>
              <w:format w:val="FIRST CAPITAL"/>
            </w:textInput>
          </w:ffData>
        </w:fldChar>
      </w:r>
      <w:r w:rsidR="00C64FB7" w:rsidRPr="000A7E5C">
        <w:rPr>
          <w:rFonts w:cstheme="minorHAnsi"/>
          <w:sz w:val="20"/>
          <w:szCs w:val="18"/>
          <w:lang w:val="en-GB"/>
        </w:rPr>
        <w:instrText xml:space="preserve"> FORMTEXT </w:instrText>
      </w:r>
      <w:r w:rsidR="00C64FB7" w:rsidRPr="000A7E5C">
        <w:rPr>
          <w:rFonts w:cstheme="minorHAnsi"/>
          <w:sz w:val="20"/>
          <w:szCs w:val="18"/>
          <w:lang w:val="en-GB"/>
        </w:rPr>
      </w:r>
      <w:r w:rsidR="00C64FB7" w:rsidRPr="000A7E5C">
        <w:rPr>
          <w:rFonts w:cstheme="minorHAnsi"/>
          <w:sz w:val="20"/>
          <w:szCs w:val="18"/>
          <w:lang w:val="en-GB"/>
        </w:rPr>
        <w:fldChar w:fldCharType="separate"/>
      </w:r>
      <w:r w:rsidR="00C64FB7" w:rsidRPr="000A7E5C">
        <w:rPr>
          <w:noProof/>
          <w:lang w:val="en-GB"/>
        </w:rPr>
        <w:t> </w:t>
      </w:r>
      <w:r w:rsidR="00C64FB7" w:rsidRPr="000A7E5C">
        <w:rPr>
          <w:noProof/>
          <w:lang w:val="en-GB"/>
        </w:rPr>
        <w:t> </w:t>
      </w:r>
      <w:r w:rsidR="00C64FB7" w:rsidRPr="000A7E5C">
        <w:rPr>
          <w:noProof/>
          <w:lang w:val="en-GB"/>
        </w:rPr>
        <w:t> </w:t>
      </w:r>
      <w:r w:rsidR="00C64FB7" w:rsidRPr="000A7E5C">
        <w:rPr>
          <w:noProof/>
          <w:lang w:val="en-GB"/>
        </w:rPr>
        <w:t> </w:t>
      </w:r>
      <w:r w:rsidR="00C64FB7" w:rsidRPr="000A7E5C">
        <w:rPr>
          <w:noProof/>
          <w:lang w:val="en-GB"/>
        </w:rPr>
        <w:t> </w:t>
      </w:r>
      <w:r w:rsidR="00C64FB7" w:rsidRPr="000A7E5C">
        <w:rPr>
          <w:rFonts w:cstheme="minorHAnsi"/>
          <w:sz w:val="20"/>
          <w:szCs w:val="18"/>
          <w:lang w:val="en-GB"/>
        </w:rPr>
        <w:fldChar w:fldCharType="end"/>
      </w:r>
    </w:p>
    <w:p w14:paraId="597C2707" w14:textId="09EDBEAF" w:rsidR="0043370F" w:rsidRPr="0043370F" w:rsidRDefault="00C64FB7" w:rsidP="0043370F">
      <w:pPr>
        <w:keepNext/>
        <w:ind w:left="1080"/>
        <w:rPr>
          <w:rFonts w:cstheme="minorHAnsi"/>
          <w:i/>
          <w:iCs/>
          <w:color w:val="404040" w:themeColor="text1" w:themeTint="BF"/>
          <w:sz w:val="18"/>
          <w:szCs w:val="18"/>
          <w:lang w:val="en-GB"/>
        </w:rPr>
      </w:pPr>
      <w:r w:rsidRPr="000A7E5C">
        <w:rPr>
          <w:rFonts w:cstheme="minorHAnsi"/>
          <w:i/>
          <w:iCs/>
          <w:color w:val="404040" w:themeColor="text1" w:themeTint="BF"/>
          <w:sz w:val="18"/>
          <w:szCs w:val="18"/>
          <w:lang w:val="en-GB"/>
        </w:rPr>
        <w:t>*This box is limited to 2,500 characters.</w:t>
      </w:r>
      <w:r w:rsidR="0043370F">
        <w:rPr>
          <w:rFonts w:cstheme="minorHAnsi"/>
          <w:i/>
          <w:iCs/>
          <w:color w:val="404040" w:themeColor="text1" w:themeTint="BF"/>
          <w:sz w:val="18"/>
          <w:szCs w:val="18"/>
          <w:lang w:val="en-GB"/>
        </w:rPr>
        <w:t xml:space="preserve"> </w:t>
      </w:r>
      <w:r w:rsidR="0043370F" w:rsidRPr="0043370F">
        <w:rPr>
          <w:i/>
          <w:iCs/>
          <w:sz w:val="18"/>
          <w:szCs w:val="16"/>
          <w:lang w:val="en-GB"/>
        </w:rPr>
        <w:t xml:space="preserve">Please use as the criteria contained in the </w:t>
      </w:r>
      <w:r w:rsidR="0043370F" w:rsidRPr="0043370F">
        <w:rPr>
          <w:rFonts w:cstheme="minorHAnsi"/>
          <w:i/>
          <w:iCs/>
          <w:sz w:val="18"/>
          <w:szCs w:val="16"/>
          <w:lang w:val="en-GB"/>
        </w:rPr>
        <w:t>Benchmarks for the implementation of the Convention on the Transboundary Effects of Industrial Accidents document (</w:t>
      </w:r>
      <w:hyperlink r:id="rId49" w:history="1">
        <w:r w:rsidR="0043370F" w:rsidRPr="0043370F">
          <w:rPr>
            <w:rFonts w:cstheme="minorHAnsi"/>
            <w:i/>
            <w:iCs/>
            <w:color w:val="0000FF"/>
            <w:sz w:val="18"/>
            <w:szCs w:val="16"/>
            <w:u w:val="single"/>
            <w:lang w:val="en-GB"/>
          </w:rPr>
          <w:t>ECE/CP.TEIA/2010/6</w:t>
        </w:r>
      </w:hyperlink>
      <w:r w:rsidR="0043370F" w:rsidRPr="0043370F">
        <w:rPr>
          <w:rFonts w:cstheme="minorHAnsi"/>
          <w:i/>
          <w:iCs/>
          <w:sz w:val="18"/>
          <w:szCs w:val="16"/>
          <w:lang w:val="en-GB"/>
        </w:rPr>
        <w:t xml:space="preserve">, Annex V) and in particular the </w:t>
      </w:r>
      <w:hyperlink r:id="rId50" w:history="1">
        <w:r w:rsidR="0043370F" w:rsidRPr="0043370F">
          <w:rPr>
            <w:rFonts w:cstheme="minorHAnsi"/>
            <w:i/>
            <w:iCs/>
            <w:color w:val="0000FF"/>
            <w:sz w:val="18"/>
            <w:szCs w:val="16"/>
            <w:u w:val="single"/>
            <w:lang w:val="en-GB"/>
          </w:rPr>
          <w:t xml:space="preserve">User-friendly version of the Benchmarks in the </w:t>
        </w:r>
        <w:r w:rsidR="0043370F" w:rsidRPr="0043370F">
          <w:rPr>
            <w:rFonts w:cstheme="minorHAnsi"/>
            <w:i/>
            <w:iCs/>
            <w:color w:val="0000FF"/>
            <w:sz w:val="18"/>
            <w:szCs w:val="16"/>
            <w:u w:val="single"/>
            <w:lang w:val="en-GB"/>
          </w:rPr>
          <w:lastRenderedPageBreak/>
          <w:t>implementation of the Convention</w:t>
        </w:r>
      </w:hyperlink>
      <w:r w:rsidR="0043370F" w:rsidRPr="0043370F">
        <w:rPr>
          <w:rFonts w:cstheme="minorHAnsi"/>
          <w:i/>
          <w:iCs/>
          <w:sz w:val="18"/>
          <w:szCs w:val="16"/>
          <w:lang w:val="en-GB"/>
        </w:rPr>
        <w:t>, Working Area 4</w:t>
      </w:r>
      <w:r w:rsidR="0043370F" w:rsidRPr="0043370F">
        <w:rPr>
          <w:i/>
          <w:iCs/>
          <w:sz w:val="18"/>
          <w:lang w:val="en-GB"/>
        </w:rPr>
        <w:t>, progress stages 1-6 in your response</w:t>
      </w:r>
    </w:p>
    <w:p w14:paraId="2C02ED1D" w14:textId="3388B5FA" w:rsidR="002B7378" w:rsidRPr="000A7E5C" w:rsidRDefault="00D7691E" w:rsidP="002B7378">
      <w:pPr>
        <w:keepNext/>
        <w:spacing w:before="120"/>
        <w:ind w:left="810" w:firstLine="270"/>
        <w:rPr>
          <w:rFonts w:asciiTheme="majorBidi" w:hAnsiTheme="majorBidi" w:cstheme="majorBidi"/>
          <w:color w:val="0070C0"/>
          <w:sz w:val="20"/>
          <w:szCs w:val="18"/>
          <w:lang w:val="en-GB"/>
        </w:rPr>
      </w:pPr>
      <w:r w:rsidRPr="000A7E5C">
        <w:rPr>
          <w:szCs w:val="24"/>
          <w:lang w:val="en-GB"/>
        </w:rPr>
        <w:t>If yes, please insert web-links if they are available online</w:t>
      </w:r>
      <w:r w:rsidR="00B22867" w:rsidRPr="000A7E5C">
        <w:rPr>
          <w:szCs w:val="24"/>
          <w:lang w:val="en-GB"/>
        </w:rPr>
        <w:t xml:space="preserve">: </w:t>
      </w:r>
      <w:r w:rsidR="002B7378" w:rsidRPr="000A7E5C">
        <w:rPr>
          <w:rFonts w:cstheme="minorHAnsi"/>
          <w:sz w:val="20"/>
          <w:szCs w:val="18"/>
          <w:lang w:val="en-GB"/>
        </w:rPr>
        <w:fldChar w:fldCharType="begin">
          <w:ffData>
            <w:name w:val=""/>
            <w:enabled/>
            <w:calcOnExit w:val="0"/>
            <w:textInput>
              <w:maxLength w:val="2500"/>
              <w:format w:val="FIRST CAPITAL"/>
            </w:textInput>
          </w:ffData>
        </w:fldChar>
      </w:r>
      <w:r w:rsidR="002B7378" w:rsidRPr="000A7E5C">
        <w:rPr>
          <w:rFonts w:cstheme="minorHAnsi"/>
          <w:sz w:val="20"/>
          <w:szCs w:val="18"/>
          <w:lang w:val="en-GB"/>
        </w:rPr>
        <w:instrText xml:space="preserve"> FORMTEXT </w:instrText>
      </w:r>
      <w:r w:rsidR="002B7378" w:rsidRPr="000A7E5C">
        <w:rPr>
          <w:rFonts w:cstheme="minorHAnsi"/>
          <w:sz w:val="20"/>
          <w:szCs w:val="18"/>
          <w:lang w:val="en-GB"/>
        </w:rPr>
      </w:r>
      <w:r w:rsidR="002B7378" w:rsidRPr="000A7E5C">
        <w:rPr>
          <w:rFonts w:cstheme="minorHAnsi"/>
          <w:sz w:val="20"/>
          <w:szCs w:val="18"/>
          <w:lang w:val="en-GB"/>
        </w:rPr>
        <w:fldChar w:fldCharType="separate"/>
      </w:r>
      <w:r w:rsidR="002B7378" w:rsidRPr="000A7E5C">
        <w:rPr>
          <w:noProof/>
          <w:lang w:val="en-GB"/>
        </w:rPr>
        <w:t> </w:t>
      </w:r>
      <w:r w:rsidR="002B7378" w:rsidRPr="000A7E5C">
        <w:rPr>
          <w:noProof/>
          <w:lang w:val="en-GB"/>
        </w:rPr>
        <w:t> </w:t>
      </w:r>
      <w:r w:rsidR="002B7378" w:rsidRPr="000A7E5C">
        <w:rPr>
          <w:noProof/>
          <w:lang w:val="en-GB"/>
        </w:rPr>
        <w:t> </w:t>
      </w:r>
      <w:r w:rsidR="002B7378" w:rsidRPr="000A7E5C">
        <w:rPr>
          <w:noProof/>
          <w:lang w:val="en-GB"/>
        </w:rPr>
        <w:t> </w:t>
      </w:r>
      <w:r w:rsidR="002B7378" w:rsidRPr="000A7E5C">
        <w:rPr>
          <w:noProof/>
          <w:lang w:val="en-GB"/>
        </w:rPr>
        <w:t> </w:t>
      </w:r>
      <w:r w:rsidR="002B7378" w:rsidRPr="000A7E5C">
        <w:rPr>
          <w:rFonts w:cstheme="minorHAnsi"/>
          <w:sz w:val="20"/>
          <w:szCs w:val="18"/>
          <w:lang w:val="en-GB"/>
        </w:rPr>
        <w:fldChar w:fldCharType="end"/>
      </w:r>
    </w:p>
    <w:p w14:paraId="56CA5A9C" w14:textId="7CCF99F7" w:rsidR="002B7378" w:rsidRPr="000A7E5C" w:rsidRDefault="002B7378" w:rsidP="002B7378">
      <w:pPr>
        <w:keepNext/>
        <w:ind w:left="360" w:firstLine="720"/>
        <w:rPr>
          <w:rFonts w:cstheme="minorHAnsi"/>
          <w:i/>
          <w:iCs/>
          <w:color w:val="404040" w:themeColor="text1" w:themeTint="BF"/>
          <w:sz w:val="18"/>
          <w:szCs w:val="18"/>
          <w:lang w:val="en-GB"/>
        </w:rPr>
      </w:pPr>
      <w:r w:rsidRPr="000A7E5C">
        <w:rPr>
          <w:rFonts w:cstheme="minorHAnsi"/>
          <w:i/>
          <w:iCs/>
          <w:color w:val="404040" w:themeColor="text1" w:themeTint="BF"/>
          <w:sz w:val="18"/>
          <w:szCs w:val="18"/>
          <w:lang w:val="en-GB"/>
        </w:rPr>
        <w:t>*This box is limited to 2,500 characters</w:t>
      </w:r>
    </w:p>
    <w:p w14:paraId="4CDE51FC" w14:textId="77777777" w:rsidR="00D7691E" w:rsidRPr="000A7E5C" w:rsidRDefault="00D7691E" w:rsidP="00D7691E">
      <w:pPr>
        <w:keepNext/>
        <w:ind w:left="810"/>
        <w:rPr>
          <w:lang w:val="en-GB"/>
        </w:rPr>
      </w:pPr>
    </w:p>
    <w:p w14:paraId="6CD3965D" w14:textId="012736B0" w:rsidR="00D7691E" w:rsidRPr="000A7E5C" w:rsidRDefault="00D7691E" w:rsidP="00B22867">
      <w:pPr>
        <w:numPr>
          <w:ilvl w:val="0"/>
          <w:numId w:val="9"/>
        </w:numPr>
        <w:rPr>
          <w:b/>
          <w:bCs/>
          <w:lang w:val="en-GB"/>
        </w:rPr>
      </w:pPr>
      <w:r w:rsidRPr="000A7E5C">
        <w:rPr>
          <w:b/>
          <w:bCs/>
          <w:lang w:val="en-GB"/>
        </w:rPr>
        <w:t>Is your country making use of the Industrial Accident Notification (IAN) System</w:t>
      </w:r>
      <w:r w:rsidRPr="000A7E5C">
        <w:rPr>
          <w:rStyle w:val="FootnoteReference"/>
          <w:rFonts w:eastAsiaTheme="majorEastAsia"/>
          <w:b/>
          <w:bCs/>
          <w:lang w:val="en-GB"/>
        </w:rPr>
        <w:footnoteReference w:id="14"/>
      </w:r>
      <w:r w:rsidRPr="000A7E5C">
        <w:rPr>
          <w:b/>
          <w:bCs/>
          <w:lang w:val="en-GB"/>
        </w:rPr>
        <w:t xml:space="preserve">? </w:t>
      </w:r>
    </w:p>
    <w:p w14:paraId="0E4DA8C0" w14:textId="77777777" w:rsidR="00B22867" w:rsidRPr="000A7E5C" w:rsidRDefault="00D7691E" w:rsidP="00B22867">
      <w:pPr>
        <w:keepNext/>
        <w:spacing w:before="120"/>
        <w:ind w:left="786" w:firstLine="294"/>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w:t>
      </w:r>
      <w:r w:rsidR="00B22867" w:rsidRPr="000A7E5C">
        <w:rPr>
          <w:szCs w:val="24"/>
          <w:lang w:val="en-GB"/>
        </w:rPr>
        <w:t xml:space="preserve">es </w:t>
      </w:r>
      <w:r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w:t>
      </w:r>
      <w:r w:rsidR="00B22867" w:rsidRPr="000A7E5C">
        <w:rPr>
          <w:szCs w:val="24"/>
          <w:lang w:val="en-GB"/>
        </w:rPr>
        <w:t>o</w:t>
      </w:r>
    </w:p>
    <w:p w14:paraId="6625C224" w14:textId="25C2427F" w:rsidR="003F0C0C" w:rsidRPr="000A7E5C" w:rsidRDefault="00B22867" w:rsidP="003F0C0C">
      <w:pPr>
        <w:keepNext/>
        <w:spacing w:before="120"/>
        <w:ind w:left="786" w:firstLine="294"/>
        <w:rPr>
          <w:rFonts w:asciiTheme="majorBidi" w:hAnsiTheme="majorBidi" w:cstheme="majorBidi"/>
          <w:color w:val="0070C0"/>
          <w:sz w:val="20"/>
          <w:szCs w:val="18"/>
          <w:lang w:val="en-GB"/>
        </w:rPr>
      </w:pPr>
      <w:r w:rsidRPr="000A7E5C">
        <w:rPr>
          <w:lang w:val="en-GB"/>
        </w:rPr>
        <w:t>P</w:t>
      </w:r>
      <w:r w:rsidR="00D7691E" w:rsidRPr="000A7E5C">
        <w:rPr>
          <w:lang w:val="en-GB"/>
        </w:rPr>
        <w:t>lease justify your answer</w:t>
      </w:r>
      <w:r w:rsidRPr="000A7E5C">
        <w:rPr>
          <w:lang w:val="en-GB"/>
        </w:rPr>
        <w:t xml:space="preserve">: </w:t>
      </w:r>
      <w:r w:rsidR="003F0C0C" w:rsidRPr="000A7E5C">
        <w:rPr>
          <w:rFonts w:cstheme="minorHAnsi"/>
          <w:sz w:val="20"/>
          <w:szCs w:val="18"/>
          <w:lang w:val="en-GB"/>
        </w:rPr>
        <w:fldChar w:fldCharType="begin">
          <w:ffData>
            <w:name w:val=""/>
            <w:enabled/>
            <w:calcOnExit w:val="0"/>
            <w:textInput>
              <w:maxLength w:val="2500"/>
              <w:format w:val="FIRST CAPITAL"/>
            </w:textInput>
          </w:ffData>
        </w:fldChar>
      </w:r>
      <w:r w:rsidR="003F0C0C" w:rsidRPr="000A7E5C">
        <w:rPr>
          <w:rFonts w:cstheme="minorHAnsi"/>
          <w:sz w:val="20"/>
          <w:szCs w:val="18"/>
          <w:lang w:val="en-GB"/>
        </w:rPr>
        <w:instrText xml:space="preserve"> FORMTEXT </w:instrText>
      </w:r>
      <w:r w:rsidR="003F0C0C" w:rsidRPr="000A7E5C">
        <w:rPr>
          <w:rFonts w:cstheme="minorHAnsi"/>
          <w:sz w:val="20"/>
          <w:szCs w:val="18"/>
          <w:lang w:val="en-GB"/>
        </w:rPr>
      </w:r>
      <w:r w:rsidR="003F0C0C" w:rsidRPr="000A7E5C">
        <w:rPr>
          <w:rFonts w:cstheme="minorHAnsi"/>
          <w:sz w:val="20"/>
          <w:szCs w:val="18"/>
          <w:lang w:val="en-GB"/>
        </w:rPr>
        <w:fldChar w:fldCharType="separate"/>
      </w:r>
      <w:r w:rsidR="003F0C0C" w:rsidRPr="000A7E5C">
        <w:rPr>
          <w:noProof/>
          <w:lang w:val="en-GB"/>
        </w:rPr>
        <w:t> </w:t>
      </w:r>
      <w:r w:rsidR="003F0C0C" w:rsidRPr="000A7E5C">
        <w:rPr>
          <w:noProof/>
          <w:lang w:val="en-GB"/>
        </w:rPr>
        <w:t> </w:t>
      </w:r>
      <w:r w:rsidR="003F0C0C" w:rsidRPr="000A7E5C">
        <w:rPr>
          <w:noProof/>
          <w:lang w:val="en-GB"/>
        </w:rPr>
        <w:t> </w:t>
      </w:r>
      <w:r w:rsidR="003F0C0C" w:rsidRPr="000A7E5C">
        <w:rPr>
          <w:noProof/>
          <w:lang w:val="en-GB"/>
        </w:rPr>
        <w:t> </w:t>
      </w:r>
      <w:r w:rsidR="003F0C0C" w:rsidRPr="000A7E5C">
        <w:rPr>
          <w:noProof/>
          <w:lang w:val="en-GB"/>
        </w:rPr>
        <w:t> </w:t>
      </w:r>
      <w:r w:rsidR="003F0C0C" w:rsidRPr="000A7E5C">
        <w:rPr>
          <w:rFonts w:cstheme="minorHAnsi"/>
          <w:sz w:val="20"/>
          <w:szCs w:val="18"/>
          <w:lang w:val="en-GB"/>
        </w:rPr>
        <w:fldChar w:fldCharType="end"/>
      </w:r>
    </w:p>
    <w:p w14:paraId="3CE63255" w14:textId="7276E8D7" w:rsidR="003F0C0C" w:rsidRPr="000A7E5C" w:rsidRDefault="003F0C0C" w:rsidP="003F0C0C">
      <w:pPr>
        <w:keepNext/>
        <w:ind w:left="1080"/>
        <w:rPr>
          <w:rFonts w:cstheme="minorHAnsi"/>
          <w:i/>
          <w:iCs/>
          <w:color w:val="404040" w:themeColor="text1" w:themeTint="BF"/>
          <w:sz w:val="18"/>
          <w:szCs w:val="18"/>
          <w:lang w:val="en-GB"/>
        </w:rPr>
      </w:pPr>
      <w:r w:rsidRPr="000A7E5C">
        <w:rPr>
          <w:rFonts w:cstheme="minorHAnsi"/>
          <w:i/>
          <w:iCs/>
          <w:color w:val="404040" w:themeColor="text1" w:themeTint="BF"/>
          <w:sz w:val="18"/>
          <w:szCs w:val="18"/>
          <w:lang w:val="en-GB"/>
        </w:rPr>
        <w:t>*This box is limited to 2,500 characters.</w:t>
      </w:r>
    </w:p>
    <w:p w14:paraId="2EFBF356" w14:textId="77777777" w:rsidR="00D7691E" w:rsidRPr="000A7E5C" w:rsidRDefault="00D7691E" w:rsidP="00D7691E">
      <w:pPr>
        <w:widowControl/>
        <w:rPr>
          <w:lang w:val="en-GB"/>
        </w:rPr>
      </w:pPr>
    </w:p>
    <w:p w14:paraId="5389219D" w14:textId="5C82AA57" w:rsidR="00A841A5" w:rsidRPr="000A7E5C" w:rsidRDefault="00D7691E" w:rsidP="00A841A5">
      <w:pPr>
        <w:keepNext/>
        <w:numPr>
          <w:ilvl w:val="0"/>
          <w:numId w:val="9"/>
        </w:numPr>
        <w:jc w:val="both"/>
        <w:rPr>
          <w:b/>
          <w:bCs/>
          <w:i/>
          <w:lang w:val="en-GB"/>
        </w:rPr>
      </w:pPr>
      <w:r w:rsidRPr="000A7E5C">
        <w:rPr>
          <w:b/>
          <w:bCs/>
          <w:lang w:val="en-GB"/>
        </w:rPr>
        <w:t xml:space="preserve">Has your country appointed a point of contact responsible for utilizing the </w:t>
      </w:r>
      <w:hyperlink r:id="rId51" w:history="1">
        <w:r w:rsidRPr="000A7E5C">
          <w:rPr>
            <w:rStyle w:val="Hyperlink"/>
            <w:b/>
            <w:bCs/>
            <w:lang w:val="en-GB"/>
          </w:rPr>
          <w:t>IAN system</w:t>
        </w:r>
      </w:hyperlink>
      <w:r w:rsidRPr="000A7E5C">
        <w:rPr>
          <w:b/>
          <w:bCs/>
          <w:lang w:val="en-GB"/>
        </w:rPr>
        <w:t>? Is the point of contact made known (including their contact details) to all relevant stakeholders (e.g. authorities, emergency services, operators)?</w:t>
      </w:r>
      <w:r w:rsidR="00A841A5" w:rsidRPr="000A7E5C">
        <w:rPr>
          <w:b/>
          <w:bCs/>
          <w:i/>
          <w:lang w:val="en-GB"/>
        </w:rPr>
        <w:t xml:space="preserve"> </w:t>
      </w:r>
      <w:r w:rsidR="00A841A5" w:rsidRPr="000A7E5C">
        <w:rPr>
          <w:rFonts w:cstheme="minorHAnsi"/>
          <w:sz w:val="20"/>
          <w:szCs w:val="18"/>
          <w:lang w:val="en-GB"/>
        </w:rPr>
        <w:fldChar w:fldCharType="begin">
          <w:ffData>
            <w:name w:val=""/>
            <w:enabled/>
            <w:calcOnExit w:val="0"/>
            <w:textInput>
              <w:maxLength w:val="2500"/>
              <w:format w:val="FIRST CAPITAL"/>
            </w:textInput>
          </w:ffData>
        </w:fldChar>
      </w:r>
      <w:r w:rsidR="00A841A5" w:rsidRPr="000A7E5C">
        <w:rPr>
          <w:rFonts w:cstheme="minorHAnsi"/>
          <w:sz w:val="20"/>
          <w:szCs w:val="18"/>
          <w:lang w:val="en-GB"/>
        </w:rPr>
        <w:instrText xml:space="preserve"> FORMTEXT </w:instrText>
      </w:r>
      <w:r w:rsidR="00A841A5" w:rsidRPr="000A7E5C">
        <w:rPr>
          <w:rFonts w:cstheme="minorHAnsi"/>
          <w:sz w:val="20"/>
          <w:szCs w:val="18"/>
          <w:lang w:val="en-GB"/>
        </w:rPr>
      </w:r>
      <w:r w:rsidR="00A841A5" w:rsidRPr="000A7E5C">
        <w:rPr>
          <w:rFonts w:cstheme="minorHAnsi"/>
          <w:sz w:val="20"/>
          <w:szCs w:val="18"/>
          <w:lang w:val="en-GB"/>
        </w:rPr>
        <w:fldChar w:fldCharType="separate"/>
      </w:r>
      <w:r w:rsidR="00A841A5" w:rsidRPr="000A7E5C">
        <w:rPr>
          <w:noProof/>
          <w:lang w:val="en-GB"/>
        </w:rPr>
        <w:t> </w:t>
      </w:r>
      <w:r w:rsidR="00A841A5" w:rsidRPr="000A7E5C">
        <w:rPr>
          <w:noProof/>
          <w:lang w:val="en-GB"/>
        </w:rPr>
        <w:t> </w:t>
      </w:r>
      <w:r w:rsidR="00A841A5" w:rsidRPr="000A7E5C">
        <w:rPr>
          <w:noProof/>
          <w:lang w:val="en-GB"/>
        </w:rPr>
        <w:t> </w:t>
      </w:r>
      <w:r w:rsidR="00A841A5" w:rsidRPr="000A7E5C">
        <w:rPr>
          <w:noProof/>
          <w:lang w:val="en-GB"/>
        </w:rPr>
        <w:t> </w:t>
      </w:r>
      <w:r w:rsidR="00A841A5" w:rsidRPr="000A7E5C">
        <w:rPr>
          <w:noProof/>
          <w:lang w:val="en-GB"/>
        </w:rPr>
        <w:t> </w:t>
      </w:r>
      <w:r w:rsidR="00A841A5" w:rsidRPr="000A7E5C">
        <w:rPr>
          <w:rFonts w:cstheme="minorHAnsi"/>
          <w:sz w:val="20"/>
          <w:szCs w:val="18"/>
          <w:lang w:val="en-GB"/>
        </w:rPr>
        <w:fldChar w:fldCharType="end"/>
      </w:r>
    </w:p>
    <w:p w14:paraId="37A9AE47" w14:textId="52CD14A1" w:rsidR="00D7691E" w:rsidRPr="000A7E5C" w:rsidRDefault="00A841A5" w:rsidP="00A841A5">
      <w:pPr>
        <w:spacing w:before="40"/>
        <w:ind w:left="108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038FBC67" w14:textId="77777777" w:rsidR="00D7691E" w:rsidRPr="000A7E5C" w:rsidRDefault="00D7691E" w:rsidP="00D7691E">
      <w:pPr>
        <w:ind w:left="786"/>
        <w:rPr>
          <w:lang w:val="en-GB"/>
        </w:rPr>
      </w:pPr>
    </w:p>
    <w:p w14:paraId="4F539647" w14:textId="6722341D" w:rsidR="00D7691E" w:rsidRPr="000A7E5C" w:rsidRDefault="00D7691E" w:rsidP="00A45F35">
      <w:pPr>
        <w:numPr>
          <w:ilvl w:val="0"/>
          <w:numId w:val="9"/>
        </w:numPr>
        <w:jc w:val="both"/>
        <w:rPr>
          <w:b/>
          <w:bCs/>
          <w:lang w:val="en-GB"/>
        </w:rPr>
      </w:pPr>
      <w:r w:rsidRPr="000A7E5C">
        <w:rPr>
          <w:b/>
          <w:bCs/>
          <w:lang w:val="en-GB"/>
        </w:rPr>
        <w:t>Does your country use (an)other accident notification system(s</w:t>
      </w:r>
      <w:r w:rsidR="00911FC1">
        <w:rPr>
          <w:b/>
          <w:bCs/>
          <w:lang w:val="en-GB"/>
        </w:rPr>
        <w:t>)</w:t>
      </w:r>
      <w:r w:rsidRPr="000A7E5C">
        <w:rPr>
          <w:rStyle w:val="FootnoteReference"/>
          <w:rFonts w:eastAsiaTheme="majorEastAsia"/>
          <w:b/>
          <w:bCs/>
          <w:lang w:val="en-GB"/>
        </w:rPr>
        <w:footnoteReference w:id="15"/>
      </w:r>
      <w:r w:rsidRPr="000A7E5C">
        <w:rPr>
          <w:b/>
          <w:bCs/>
          <w:lang w:val="en-GB"/>
        </w:rPr>
        <w:t>? If yes, please describe or provide a weblink to this system(s):</w:t>
      </w:r>
    </w:p>
    <w:p w14:paraId="56AE9221" w14:textId="04CDB47A" w:rsidR="00D7691E" w:rsidRPr="000A7E5C" w:rsidRDefault="00D7691E" w:rsidP="00A45F35">
      <w:pPr>
        <w:spacing w:before="120"/>
        <w:ind w:left="786" w:firstLine="294"/>
        <w:rPr>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w:t>
      </w:r>
      <w:r w:rsidR="00EC1F9F" w:rsidRPr="000A7E5C">
        <w:rPr>
          <w:szCs w:val="24"/>
          <w:lang w:val="en-GB"/>
        </w:rPr>
        <w:t xml:space="preserve">es </w:t>
      </w:r>
      <w:r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w:t>
      </w:r>
      <w:r w:rsidR="00EC1F9F" w:rsidRPr="000A7E5C">
        <w:rPr>
          <w:szCs w:val="24"/>
          <w:lang w:val="en-GB"/>
        </w:rPr>
        <w:t>o</w:t>
      </w:r>
    </w:p>
    <w:p w14:paraId="4573EE94" w14:textId="0C2D8168" w:rsidR="00F47AC4" w:rsidRPr="000A7E5C" w:rsidRDefault="00A45F35" w:rsidP="00F47AC4">
      <w:pPr>
        <w:keepNext/>
        <w:spacing w:before="120"/>
        <w:ind w:left="786" w:firstLine="294"/>
        <w:rPr>
          <w:rFonts w:asciiTheme="majorBidi" w:hAnsiTheme="majorBidi" w:cstheme="majorBidi"/>
          <w:color w:val="0070C0"/>
          <w:sz w:val="20"/>
          <w:szCs w:val="18"/>
          <w:lang w:val="en-GB"/>
        </w:rPr>
      </w:pPr>
      <w:r w:rsidRPr="000A7E5C">
        <w:rPr>
          <w:lang w:val="en-GB"/>
        </w:rPr>
        <w:t>P</w:t>
      </w:r>
      <w:r w:rsidR="00D7691E" w:rsidRPr="000A7E5C">
        <w:rPr>
          <w:lang w:val="en-GB"/>
        </w:rPr>
        <w:t>lease specify which, if any</w:t>
      </w:r>
      <w:r w:rsidR="00F47AC4" w:rsidRPr="000A7E5C">
        <w:rPr>
          <w:lang w:val="en-GB"/>
        </w:rPr>
        <w:t xml:space="preserve">: </w:t>
      </w:r>
      <w:r w:rsidR="00F47AC4" w:rsidRPr="000A7E5C">
        <w:rPr>
          <w:rFonts w:cstheme="minorHAnsi"/>
          <w:sz w:val="20"/>
          <w:szCs w:val="18"/>
          <w:lang w:val="en-GB"/>
        </w:rPr>
        <w:fldChar w:fldCharType="begin">
          <w:ffData>
            <w:name w:val=""/>
            <w:enabled/>
            <w:calcOnExit w:val="0"/>
            <w:textInput>
              <w:maxLength w:val="2500"/>
              <w:format w:val="FIRST CAPITAL"/>
            </w:textInput>
          </w:ffData>
        </w:fldChar>
      </w:r>
      <w:r w:rsidR="00F47AC4" w:rsidRPr="000A7E5C">
        <w:rPr>
          <w:rFonts w:cstheme="minorHAnsi"/>
          <w:sz w:val="20"/>
          <w:szCs w:val="18"/>
          <w:lang w:val="en-GB"/>
        </w:rPr>
        <w:instrText xml:space="preserve"> FORMTEXT </w:instrText>
      </w:r>
      <w:r w:rsidR="00F47AC4" w:rsidRPr="000A7E5C">
        <w:rPr>
          <w:rFonts w:cstheme="minorHAnsi"/>
          <w:sz w:val="20"/>
          <w:szCs w:val="18"/>
          <w:lang w:val="en-GB"/>
        </w:rPr>
      </w:r>
      <w:r w:rsidR="00F47AC4" w:rsidRPr="000A7E5C">
        <w:rPr>
          <w:rFonts w:cstheme="minorHAnsi"/>
          <w:sz w:val="20"/>
          <w:szCs w:val="18"/>
          <w:lang w:val="en-GB"/>
        </w:rPr>
        <w:fldChar w:fldCharType="separate"/>
      </w:r>
      <w:r w:rsidR="00F47AC4" w:rsidRPr="000A7E5C">
        <w:rPr>
          <w:noProof/>
          <w:lang w:val="en-GB"/>
        </w:rPr>
        <w:t> </w:t>
      </w:r>
      <w:r w:rsidR="00F47AC4" w:rsidRPr="000A7E5C">
        <w:rPr>
          <w:noProof/>
          <w:lang w:val="en-GB"/>
        </w:rPr>
        <w:t> </w:t>
      </w:r>
      <w:r w:rsidR="00F47AC4" w:rsidRPr="000A7E5C">
        <w:rPr>
          <w:noProof/>
          <w:lang w:val="en-GB"/>
        </w:rPr>
        <w:t> </w:t>
      </w:r>
      <w:r w:rsidR="00F47AC4" w:rsidRPr="000A7E5C">
        <w:rPr>
          <w:noProof/>
          <w:lang w:val="en-GB"/>
        </w:rPr>
        <w:t> </w:t>
      </w:r>
      <w:r w:rsidR="00F47AC4" w:rsidRPr="000A7E5C">
        <w:rPr>
          <w:noProof/>
          <w:lang w:val="en-GB"/>
        </w:rPr>
        <w:t> </w:t>
      </w:r>
      <w:r w:rsidR="00F47AC4" w:rsidRPr="000A7E5C">
        <w:rPr>
          <w:rFonts w:cstheme="minorHAnsi"/>
          <w:sz w:val="20"/>
          <w:szCs w:val="18"/>
          <w:lang w:val="en-GB"/>
        </w:rPr>
        <w:fldChar w:fldCharType="end"/>
      </w:r>
    </w:p>
    <w:p w14:paraId="3F694B20" w14:textId="5EE0ECEB" w:rsidR="00F47AC4" w:rsidRPr="000A7E5C" w:rsidRDefault="00F47AC4" w:rsidP="00E8053C">
      <w:pPr>
        <w:keepNext/>
        <w:ind w:left="1080"/>
        <w:rPr>
          <w:rFonts w:cstheme="minorHAnsi"/>
          <w:i/>
          <w:iCs/>
          <w:color w:val="404040" w:themeColor="text1" w:themeTint="BF"/>
          <w:sz w:val="18"/>
          <w:szCs w:val="18"/>
          <w:lang w:val="en-GB"/>
        </w:rPr>
      </w:pPr>
      <w:r w:rsidRPr="000A7E5C">
        <w:rPr>
          <w:rFonts w:cstheme="minorHAnsi"/>
          <w:i/>
          <w:iCs/>
          <w:color w:val="404040" w:themeColor="text1" w:themeTint="BF"/>
          <w:sz w:val="18"/>
          <w:szCs w:val="18"/>
          <w:lang w:val="en-GB"/>
        </w:rPr>
        <w:t>*This box is limited to 2,500 characters.</w:t>
      </w:r>
    </w:p>
    <w:p w14:paraId="0228CE0A" w14:textId="18674B4C" w:rsidR="00D7691E" w:rsidRPr="000A7E5C" w:rsidRDefault="00D7691E" w:rsidP="00A45F35">
      <w:pPr>
        <w:ind w:left="786" w:firstLine="294"/>
        <w:rPr>
          <w:lang w:val="en-GB"/>
        </w:rPr>
      </w:pPr>
    </w:p>
    <w:p w14:paraId="17E97DB3" w14:textId="525B05D7" w:rsidR="00240182" w:rsidRPr="000A7E5C" w:rsidRDefault="00240182" w:rsidP="003267F4">
      <w:pPr>
        <w:rPr>
          <w:rFonts w:ascii="Helvetica" w:hAnsi="Helvetica" w:cs="Helvetica"/>
          <w:lang w:val="en-GB"/>
        </w:rPr>
      </w:pPr>
    </w:p>
    <w:p w14:paraId="4094C2BA" w14:textId="5CAD8E3B" w:rsidR="00240182" w:rsidRPr="000A7E5C" w:rsidRDefault="00B33B86" w:rsidP="00240182">
      <w:pPr>
        <w:pStyle w:val="Heading1"/>
        <w:rPr>
          <w:lang w:val="en-GB"/>
        </w:rPr>
      </w:pPr>
      <w:bookmarkStart w:id="14" w:name="_Toc97796620"/>
      <w:r w:rsidRPr="000A7E5C">
        <w:rPr>
          <w:lang w:val="en-GB"/>
        </w:rPr>
        <w:t>VI</w:t>
      </w:r>
      <w:r w:rsidR="00240182" w:rsidRPr="000A7E5C">
        <w:rPr>
          <w:lang w:val="en-GB"/>
        </w:rPr>
        <w:t xml:space="preserve">. </w:t>
      </w:r>
      <w:r w:rsidR="00240182" w:rsidRPr="000A7E5C">
        <w:rPr>
          <w:lang w:val="en-GB"/>
        </w:rPr>
        <w:tab/>
      </w:r>
      <w:r w:rsidR="00120A5D" w:rsidRPr="000A7E5C">
        <w:rPr>
          <w:lang w:val="en-GB"/>
        </w:rPr>
        <w:t>Mutual Assistance</w:t>
      </w:r>
      <w:bookmarkEnd w:id="14"/>
    </w:p>
    <w:p w14:paraId="66222202" w14:textId="7E3C457B" w:rsidR="004252C9" w:rsidRPr="000A7E5C" w:rsidRDefault="004252C9" w:rsidP="004252C9">
      <w:pPr>
        <w:widowControl/>
        <w:spacing w:after="160" w:line="259" w:lineRule="auto"/>
        <w:ind w:firstLine="720"/>
        <w:rPr>
          <w:rFonts w:ascii="Helvetica" w:hAnsi="Helvetica" w:cs="Helvetica"/>
          <w:i/>
          <w:iCs/>
          <w:lang w:val="en-GB"/>
        </w:rPr>
      </w:pPr>
      <w:r w:rsidRPr="000A7E5C">
        <w:rPr>
          <w:rFonts w:ascii="Helvetica" w:hAnsi="Helvetica" w:cs="Helvetica"/>
          <w:i/>
          <w:iCs/>
          <w:lang w:val="en-GB"/>
        </w:rPr>
        <w:t xml:space="preserve">Please refer to Articles 12, 17 and 24 </w:t>
      </w:r>
      <w:r w:rsidR="006A225D" w:rsidRPr="000A7E5C">
        <w:rPr>
          <w:rFonts w:ascii="Helvetica" w:hAnsi="Helvetica" w:cs="Helvetica"/>
          <w:i/>
          <w:iCs/>
          <w:lang w:val="en-GB"/>
        </w:rPr>
        <w:t xml:space="preserve">and Annex </w:t>
      </w:r>
      <w:r w:rsidR="005567F0" w:rsidRPr="000A7E5C">
        <w:rPr>
          <w:rFonts w:ascii="Helvetica" w:hAnsi="Helvetica" w:cs="Helvetica"/>
          <w:i/>
          <w:iCs/>
          <w:lang w:val="en-GB"/>
        </w:rPr>
        <w:t>X</w:t>
      </w:r>
      <w:r w:rsidR="006A225D" w:rsidRPr="000A7E5C">
        <w:rPr>
          <w:rFonts w:ascii="Helvetica" w:hAnsi="Helvetica" w:cs="Helvetica"/>
          <w:i/>
          <w:iCs/>
          <w:lang w:val="en-GB"/>
        </w:rPr>
        <w:t xml:space="preserve"> </w:t>
      </w:r>
      <w:r w:rsidRPr="000A7E5C">
        <w:rPr>
          <w:rFonts w:ascii="Helvetica" w:hAnsi="Helvetica" w:cs="Helvetica"/>
          <w:i/>
          <w:iCs/>
          <w:lang w:val="en-GB"/>
        </w:rPr>
        <w:t xml:space="preserve">of the </w:t>
      </w:r>
      <w:hyperlink r:id="rId52" w:history="1">
        <w:r w:rsidRPr="000A7E5C">
          <w:rPr>
            <w:rStyle w:val="Hyperlink"/>
            <w:rFonts w:ascii="Helvetica" w:hAnsi="Helvetica" w:cs="Helvetica"/>
            <w:i/>
            <w:iCs/>
            <w:lang w:val="en-GB"/>
          </w:rPr>
          <w:t>Convention</w:t>
        </w:r>
      </w:hyperlink>
      <w:r w:rsidR="0065225F" w:rsidRPr="000A7E5C">
        <w:rPr>
          <w:rFonts w:ascii="Helvetica" w:hAnsi="Helvetica" w:cs="Helvetica"/>
          <w:i/>
          <w:iCs/>
          <w:lang w:val="en-GB"/>
        </w:rPr>
        <w:t xml:space="preserve"> </w:t>
      </w:r>
    </w:p>
    <w:p w14:paraId="77D3E342" w14:textId="69428D12" w:rsidR="004252C9" w:rsidRPr="000A7E5C" w:rsidRDefault="004252C9" w:rsidP="00684159">
      <w:pPr>
        <w:keepNext/>
        <w:numPr>
          <w:ilvl w:val="0"/>
          <w:numId w:val="9"/>
        </w:numPr>
        <w:jc w:val="both"/>
        <w:rPr>
          <w:b/>
          <w:bCs/>
          <w:lang w:val="en-GB"/>
        </w:rPr>
      </w:pPr>
      <w:r w:rsidRPr="000A7E5C">
        <w:rPr>
          <w:b/>
          <w:bCs/>
          <w:lang w:val="en-GB"/>
        </w:rPr>
        <w:t xml:space="preserve">Has your country identified an authority that would act as point of contact for mutual assistance (as </w:t>
      </w:r>
      <w:r w:rsidR="00BA6F06" w:rsidRPr="000A7E5C">
        <w:rPr>
          <w:b/>
          <w:bCs/>
          <w:lang w:val="en-GB"/>
        </w:rPr>
        <w:t xml:space="preserve">per </w:t>
      </w:r>
      <w:r w:rsidRPr="000A7E5C">
        <w:rPr>
          <w:b/>
          <w:bCs/>
          <w:lang w:val="en-GB"/>
        </w:rPr>
        <w:t xml:space="preserve">Article 17(2) and Article 17(5) of the Convention)? </w:t>
      </w:r>
    </w:p>
    <w:p w14:paraId="3A251A64" w14:textId="32840039" w:rsidR="004252C9" w:rsidRPr="000A7E5C" w:rsidRDefault="004252C9" w:rsidP="004252C9">
      <w:pPr>
        <w:keepNext/>
        <w:spacing w:before="120"/>
        <w:ind w:left="786" w:firstLine="294"/>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w:t>
      </w:r>
      <w:r w:rsidR="00EC1F9F" w:rsidRPr="000A7E5C">
        <w:rPr>
          <w:szCs w:val="24"/>
          <w:lang w:val="en-GB"/>
        </w:rPr>
        <w:t xml:space="preserve">es </w:t>
      </w:r>
      <w:r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w:t>
      </w:r>
      <w:r w:rsidR="00EC1F9F" w:rsidRPr="000A7E5C">
        <w:rPr>
          <w:szCs w:val="24"/>
          <w:lang w:val="en-GB"/>
        </w:rPr>
        <w:t>o</w:t>
      </w:r>
    </w:p>
    <w:p w14:paraId="1EC6AA36" w14:textId="05E6CA01" w:rsidR="000E026E" w:rsidRPr="000A7E5C" w:rsidRDefault="004252C9" w:rsidP="000E026E">
      <w:pPr>
        <w:spacing w:before="120"/>
        <w:ind w:left="1080"/>
        <w:rPr>
          <w:rFonts w:asciiTheme="majorBidi" w:hAnsiTheme="majorBidi" w:cstheme="majorBidi"/>
          <w:color w:val="0070C0"/>
          <w:sz w:val="20"/>
          <w:szCs w:val="18"/>
          <w:lang w:val="en-GB"/>
        </w:rPr>
      </w:pPr>
      <w:r w:rsidRPr="000A7E5C">
        <w:rPr>
          <w:lang w:val="en-GB"/>
        </w:rPr>
        <w:t>If no, please explain why</w:t>
      </w:r>
      <w:r w:rsidR="000E026E" w:rsidRPr="000A7E5C">
        <w:rPr>
          <w:lang w:val="en-GB"/>
        </w:rPr>
        <w:t xml:space="preserve">: </w:t>
      </w:r>
      <w:r w:rsidR="000E026E" w:rsidRPr="000A7E5C">
        <w:rPr>
          <w:rFonts w:cstheme="minorHAnsi"/>
          <w:sz w:val="20"/>
          <w:szCs w:val="18"/>
          <w:lang w:val="en-GB"/>
        </w:rPr>
        <w:fldChar w:fldCharType="begin">
          <w:ffData>
            <w:name w:val=""/>
            <w:enabled/>
            <w:calcOnExit w:val="0"/>
            <w:textInput>
              <w:maxLength w:val="2500"/>
              <w:format w:val="FIRST CAPITAL"/>
            </w:textInput>
          </w:ffData>
        </w:fldChar>
      </w:r>
      <w:r w:rsidR="000E026E" w:rsidRPr="000A7E5C">
        <w:rPr>
          <w:rFonts w:cstheme="minorHAnsi"/>
          <w:sz w:val="20"/>
          <w:szCs w:val="18"/>
          <w:lang w:val="en-GB"/>
        </w:rPr>
        <w:instrText xml:space="preserve"> FORMTEXT </w:instrText>
      </w:r>
      <w:r w:rsidR="000E026E" w:rsidRPr="000A7E5C">
        <w:rPr>
          <w:rFonts w:cstheme="minorHAnsi"/>
          <w:sz w:val="20"/>
          <w:szCs w:val="18"/>
          <w:lang w:val="en-GB"/>
        </w:rPr>
      </w:r>
      <w:r w:rsidR="000E026E" w:rsidRPr="000A7E5C">
        <w:rPr>
          <w:rFonts w:cstheme="minorHAnsi"/>
          <w:sz w:val="20"/>
          <w:szCs w:val="18"/>
          <w:lang w:val="en-GB"/>
        </w:rPr>
        <w:fldChar w:fldCharType="separate"/>
      </w:r>
      <w:r w:rsidR="000E026E" w:rsidRPr="000A7E5C">
        <w:rPr>
          <w:noProof/>
          <w:lang w:val="en-GB"/>
        </w:rPr>
        <w:t> </w:t>
      </w:r>
      <w:r w:rsidR="000E026E" w:rsidRPr="000A7E5C">
        <w:rPr>
          <w:noProof/>
          <w:lang w:val="en-GB"/>
        </w:rPr>
        <w:t> </w:t>
      </w:r>
      <w:r w:rsidR="000E026E" w:rsidRPr="000A7E5C">
        <w:rPr>
          <w:noProof/>
          <w:lang w:val="en-GB"/>
        </w:rPr>
        <w:t> </w:t>
      </w:r>
      <w:r w:rsidR="000E026E" w:rsidRPr="000A7E5C">
        <w:rPr>
          <w:noProof/>
          <w:lang w:val="en-GB"/>
        </w:rPr>
        <w:t> </w:t>
      </w:r>
      <w:r w:rsidR="000E026E" w:rsidRPr="000A7E5C">
        <w:rPr>
          <w:noProof/>
          <w:lang w:val="en-GB"/>
        </w:rPr>
        <w:t> </w:t>
      </w:r>
      <w:r w:rsidR="000E026E" w:rsidRPr="000A7E5C">
        <w:rPr>
          <w:rFonts w:cstheme="minorHAnsi"/>
          <w:sz w:val="20"/>
          <w:szCs w:val="18"/>
          <w:lang w:val="en-GB"/>
        </w:rPr>
        <w:fldChar w:fldCharType="end"/>
      </w:r>
    </w:p>
    <w:p w14:paraId="467C9C14" w14:textId="77777777" w:rsidR="000E026E" w:rsidRPr="000A7E5C" w:rsidRDefault="000E026E" w:rsidP="000E026E">
      <w:pPr>
        <w:keepNext/>
        <w:ind w:left="1080"/>
        <w:rPr>
          <w:rFonts w:cstheme="minorHAnsi"/>
          <w:i/>
          <w:iCs/>
          <w:color w:val="404040" w:themeColor="text1" w:themeTint="BF"/>
          <w:sz w:val="18"/>
          <w:szCs w:val="18"/>
          <w:lang w:val="en-GB"/>
        </w:rPr>
      </w:pPr>
      <w:r w:rsidRPr="000A7E5C">
        <w:rPr>
          <w:rFonts w:cstheme="minorHAnsi"/>
          <w:i/>
          <w:iCs/>
          <w:color w:val="404040" w:themeColor="text1" w:themeTint="BF"/>
          <w:sz w:val="18"/>
          <w:szCs w:val="18"/>
          <w:lang w:val="en-GB"/>
        </w:rPr>
        <w:t>*This box is limited to 2,500 characters.</w:t>
      </w:r>
    </w:p>
    <w:p w14:paraId="67D7C39D" w14:textId="77777777" w:rsidR="004252C9" w:rsidRPr="000A7E5C" w:rsidRDefault="004252C9" w:rsidP="000E026E">
      <w:pPr>
        <w:keepNext/>
        <w:rPr>
          <w:sz w:val="10"/>
          <w:szCs w:val="10"/>
          <w:lang w:val="en-GB"/>
        </w:rPr>
      </w:pPr>
    </w:p>
    <w:p w14:paraId="5ACF0054" w14:textId="768BAC56" w:rsidR="005B3D9D" w:rsidRPr="000A7E5C" w:rsidRDefault="004252C9" w:rsidP="005B3D9D">
      <w:pPr>
        <w:pStyle w:val="ListParagraph"/>
        <w:keepNext/>
        <w:numPr>
          <w:ilvl w:val="0"/>
          <w:numId w:val="27"/>
        </w:numPr>
        <w:rPr>
          <w:szCs w:val="24"/>
          <w:lang w:val="en-GB"/>
        </w:rPr>
      </w:pPr>
      <w:r w:rsidRPr="000A7E5C">
        <w:rPr>
          <w:szCs w:val="24"/>
          <w:lang w:val="en-GB"/>
        </w:rPr>
        <w:t>Please provide information on the point of contact responsible to requesting and/or providing assistance in the event of an accident</w:t>
      </w:r>
      <w:r w:rsidR="005B3D9D" w:rsidRPr="000A7E5C">
        <w:rPr>
          <w:szCs w:val="24"/>
          <w:lang w:val="en-GB"/>
        </w:rPr>
        <w:t>:</w:t>
      </w:r>
      <w:r w:rsidRPr="000A7E5C">
        <w:rPr>
          <w:i/>
          <w:iCs/>
          <w:lang w:val="en-GB"/>
        </w:rPr>
        <w:t xml:space="preserve"> </w:t>
      </w:r>
      <w:r w:rsidR="005B3D9D" w:rsidRPr="000A7E5C">
        <w:rPr>
          <w:rFonts w:cstheme="minorHAnsi"/>
          <w:sz w:val="20"/>
          <w:szCs w:val="18"/>
          <w:lang w:val="en-GB"/>
        </w:rPr>
        <w:fldChar w:fldCharType="begin">
          <w:ffData>
            <w:name w:val=""/>
            <w:enabled/>
            <w:calcOnExit w:val="0"/>
            <w:textInput>
              <w:maxLength w:val="2500"/>
              <w:format w:val="FIRST CAPITAL"/>
            </w:textInput>
          </w:ffData>
        </w:fldChar>
      </w:r>
      <w:r w:rsidR="005B3D9D" w:rsidRPr="000A7E5C">
        <w:rPr>
          <w:rFonts w:cstheme="minorHAnsi"/>
          <w:sz w:val="20"/>
          <w:szCs w:val="18"/>
          <w:lang w:val="en-GB"/>
        </w:rPr>
        <w:instrText xml:space="preserve"> FORMTEXT </w:instrText>
      </w:r>
      <w:r w:rsidR="005B3D9D" w:rsidRPr="000A7E5C">
        <w:rPr>
          <w:rFonts w:cstheme="minorHAnsi"/>
          <w:sz w:val="20"/>
          <w:szCs w:val="18"/>
          <w:lang w:val="en-GB"/>
        </w:rPr>
      </w:r>
      <w:r w:rsidR="005B3D9D" w:rsidRPr="000A7E5C">
        <w:rPr>
          <w:rFonts w:cstheme="minorHAnsi"/>
          <w:sz w:val="20"/>
          <w:szCs w:val="18"/>
          <w:lang w:val="en-GB"/>
        </w:rPr>
        <w:fldChar w:fldCharType="separate"/>
      </w:r>
      <w:r w:rsidR="005B3D9D" w:rsidRPr="000A7E5C">
        <w:rPr>
          <w:noProof/>
          <w:lang w:val="en-GB"/>
        </w:rPr>
        <w:t> </w:t>
      </w:r>
      <w:r w:rsidR="005B3D9D" w:rsidRPr="000A7E5C">
        <w:rPr>
          <w:noProof/>
          <w:lang w:val="en-GB"/>
        </w:rPr>
        <w:t> </w:t>
      </w:r>
      <w:r w:rsidR="005B3D9D" w:rsidRPr="000A7E5C">
        <w:rPr>
          <w:noProof/>
          <w:lang w:val="en-GB"/>
        </w:rPr>
        <w:t> </w:t>
      </w:r>
      <w:r w:rsidR="005B3D9D" w:rsidRPr="000A7E5C">
        <w:rPr>
          <w:noProof/>
          <w:lang w:val="en-GB"/>
        </w:rPr>
        <w:t> </w:t>
      </w:r>
      <w:r w:rsidR="005B3D9D" w:rsidRPr="000A7E5C">
        <w:rPr>
          <w:noProof/>
          <w:lang w:val="en-GB"/>
        </w:rPr>
        <w:t> </w:t>
      </w:r>
      <w:r w:rsidR="005B3D9D" w:rsidRPr="000A7E5C">
        <w:rPr>
          <w:rFonts w:cstheme="minorHAnsi"/>
          <w:sz w:val="20"/>
          <w:szCs w:val="18"/>
          <w:lang w:val="en-GB"/>
        </w:rPr>
        <w:fldChar w:fldCharType="end"/>
      </w:r>
    </w:p>
    <w:p w14:paraId="0A438196" w14:textId="5DF60094" w:rsidR="005B3D9D" w:rsidRPr="000A7E5C" w:rsidRDefault="005B3D9D" w:rsidP="005B3D9D">
      <w:pPr>
        <w:pStyle w:val="ListParagraph"/>
        <w:keepNext/>
        <w:ind w:left="1440"/>
        <w:rPr>
          <w:rFonts w:cstheme="minorHAnsi"/>
          <w:i/>
          <w:iCs/>
          <w:color w:val="404040" w:themeColor="text1" w:themeTint="BF"/>
          <w:sz w:val="18"/>
          <w:szCs w:val="18"/>
          <w:lang w:val="en-GB"/>
        </w:rPr>
      </w:pPr>
      <w:r w:rsidRPr="000A7E5C">
        <w:rPr>
          <w:rFonts w:cstheme="minorHAnsi"/>
          <w:i/>
          <w:iCs/>
          <w:color w:val="404040" w:themeColor="text1" w:themeTint="BF"/>
          <w:sz w:val="18"/>
          <w:szCs w:val="18"/>
          <w:lang w:val="en-GB"/>
        </w:rPr>
        <w:t>*This box is limited to 2,500 characters.</w:t>
      </w:r>
    </w:p>
    <w:p w14:paraId="170B392C" w14:textId="20820630" w:rsidR="004252C9" w:rsidRPr="000A7E5C" w:rsidRDefault="004252C9" w:rsidP="004252C9">
      <w:pPr>
        <w:keepNext/>
        <w:ind w:left="1800"/>
        <w:rPr>
          <w:sz w:val="10"/>
          <w:szCs w:val="10"/>
          <w:lang w:val="en-GB"/>
        </w:rPr>
      </w:pPr>
    </w:p>
    <w:p w14:paraId="63F9600E" w14:textId="65C4B1BC" w:rsidR="005B3D9D" w:rsidRPr="000A7E5C" w:rsidRDefault="004252C9" w:rsidP="005B3D9D">
      <w:pPr>
        <w:pStyle w:val="ListParagraph"/>
        <w:keepNext/>
        <w:numPr>
          <w:ilvl w:val="0"/>
          <w:numId w:val="27"/>
        </w:numPr>
        <w:rPr>
          <w:szCs w:val="24"/>
          <w:lang w:val="en-GB"/>
        </w:rPr>
      </w:pPr>
      <w:r w:rsidRPr="000A7E5C">
        <w:rPr>
          <w:szCs w:val="24"/>
          <w:lang w:val="en-GB"/>
        </w:rPr>
        <w:t>Please provide general information on the procedures followed for requesting/and or providing assistance:</w:t>
      </w:r>
      <w:r w:rsidR="005B3D9D" w:rsidRPr="000A7E5C">
        <w:rPr>
          <w:i/>
          <w:iCs/>
          <w:lang w:val="en-GB"/>
        </w:rPr>
        <w:t xml:space="preserve"> </w:t>
      </w:r>
      <w:r w:rsidR="005B3D9D" w:rsidRPr="000A7E5C">
        <w:rPr>
          <w:rFonts w:cstheme="minorHAnsi"/>
          <w:sz w:val="20"/>
          <w:szCs w:val="18"/>
          <w:lang w:val="en-GB"/>
        </w:rPr>
        <w:fldChar w:fldCharType="begin">
          <w:ffData>
            <w:name w:val=""/>
            <w:enabled/>
            <w:calcOnExit w:val="0"/>
            <w:textInput>
              <w:maxLength w:val="2500"/>
              <w:format w:val="FIRST CAPITAL"/>
            </w:textInput>
          </w:ffData>
        </w:fldChar>
      </w:r>
      <w:r w:rsidR="005B3D9D" w:rsidRPr="000A7E5C">
        <w:rPr>
          <w:rFonts w:cstheme="minorHAnsi"/>
          <w:sz w:val="20"/>
          <w:szCs w:val="18"/>
          <w:lang w:val="en-GB"/>
        </w:rPr>
        <w:instrText xml:space="preserve"> FORMTEXT </w:instrText>
      </w:r>
      <w:r w:rsidR="005B3D9D" w:rsidRPr="000A7E5C">
        <w:rPr>
          <w:rFonts w:cstheme="minorHAnsi"/>
          <w:sz w:val="20"/>
          <w:szCs w:val="18"/>
          <w:lang w:val="en-GB"/>
        </w:rPr>
      </w:r>
      <w:r w:rsidR="005B3D9D" w:rsidRPr="000A7E5C">
        <w:rPr>
          <w:rFonts w:cstheme="minorHAnsi"/>
          <w:sz w:val="20"/>
          <w:szCs w:val="18"/>
          <w:lang w:val="en-GB"/>
        </w:rPr>
        <w:fldChar w:fldCharType="separate"/>
      </w:r>
      <w:r w:rsidR="005B3D9D" w:rsidRPr="000A7E5C">
        <w:rPr>
          <w:noProof/>
          <w:lang w:val="en-GB"/>
        </w:rPr>
        <w:t> </w:t>
      </w:r>
      <w:r w:rsidR="005B3D9D" w:rsidRPr="000A7E5C">
        <w:rPr>
          <w:noProof/>
          <w:lang w:val="en-GB"/>
        </w:rPr>
        <w:t> </w:t>
      </w:r>
      <w:r w:rsidR="005B3D9D" w:rsidRPr="000A7E5C">
        <w:rPr>
          <w:noProof/>
          <w:lang w:val="en-GB"/>
        </w:rPr>
        <w:t> </w:t>
      </w:r>
      <w:r w:rsidR="005B3D9D" w:rsidRPr="000A7E5C">
        <w:rPr>
          <w:noProof/>
          <w:lang w:val="en-GB"/>
        </w:rPr>
        <w:t> </w:t>
      </w:r>
      <w:r w:rsidR="005B3D9D" w:rsidRPr="000A7E5C">
        <w:rPr>
          <w:noProof/>
          <w:lang w:val="en-GB"/>
        </w:rPr>
        <w:t> </w:t>
      </w:r>
      <w:r w:rsidR="005B3D9D" w:rsidRPr="000A7E5C">
        <w:rPr>
          <w:rFonts w:cstheme="minorHAnsi"/>
          <w:sz w:val="20"/>
          <w:szCs w:val="18"/>
          <w:lang w:val="en-GB"/>
        </w:rPr>
        <w:fldChar w:fldCharType="end"/>
      </w:r>
    </w:p>
    <w:p w14:paraId="73D8EC97" w14:textId="656D818F" w:rsidR="005B3D9D" w:rsidRPr="000A7E5C" w:rsidRDefault="005B3D9D" w:rsidP="00A061A5">
      <w:pPr>
        <w:pStyle w:val="ListParagraph"/>
        <w:keepNext/>
        <w:ind w:left="1440"/>
        <w:rPr>
          <w:rFonts w:cstheme="minorHAnsi"/>
          <w:i/>
          <w:iCs/>
          <w:color w:val="404040" w:themeColor="text1" w:themeTint="BF"/>
          <w:sz w:val="18"/>
          <w:szCs w:val="18"/>
          <w:lang w:val="en-GB"/>
        </w:rPr>
      </w:pPr>
      <w:r w:rsidRPr="000A7E5C">
        <w:rPr>
          <w:rFonts w:cstheme="minorHAnsi"/>
          <w:i/>
          <w:iCs/>
          <w:color w:val="404040" w:themeColor="text1" w:themeTint="BF"/>
          <w:sz w:val="18"/>
          <w:szCs w:val="18"/>
          <w:lang w:val="en-GB"/>
        </w:rPr>
        <w:t>*This box is limited to 2,500 characters.</w:t>
      </w:r>
    </w:p>
    <w:p w14:paraId="0AE75407" w14:textId="77777777" w:rsidR="004252C9" w:rsidRPr="000A7E5C" w:rsidRDefault="004252C9" w:rsidP="004252C9">
      <w:pPr>
        <w:keepNext/>
        <w:ind w:left="786"/>
        <w:rPr>
          <w:lang w:val="en-GB"/>
        </w:rPr>
      </w:pPr>
    </w:p>
    <w:p w14:paraId="00592CA9" w14:textId="3EE234D2" w:rsidR="004252C9" w:rsidRPr="000A7E5C" w:rsidRDefault="004252C9" w:rsidP="009734D5">
      <w:pPr>
        <w:keepNext/>
        <w:numPr>
          <w:ilvl w:val="0"/>
          <w:numId w:val="9"/>
        </w:numPr>
        <w:jc w:val="both"/>
        <w:rPr>
          <w:b/>
          <w:bCs/>
          <w:i/>
          <w:lang w:val="en-GB"/>
        </w:rPr>
      </w:pPr>
      <w:r w:rsidRPr="000A7E5C">
        <w:rPr>
          <w:b/>
          <w:bCs/>
          <w:lang w:val="en-GB"/>
        </w:rPr>
        <w:t xml:space="preserve">Has your country established bilateral or multilateral agreements for mutual assistance </w:t>
      </w:r>
      <w:r w:rsidRPr="000A7E5C">
        <w:rPr>
          <w:b/>
          <w:bCs/>
          <w:lang w:val="en-GB"/>
        </w:rPr>
        <w:lastRenderedPageBreak/>
        <w:t xml:space="preserve">in the case of industrial accidents, whether within or across a boundary? </w:t>
      </w:r>
    </w:p>
    <w:p w14:paraId="0E789EA2" w14:textId="56F1F126" w:rsidR="004252C9" w:rsidRPr="000A7E5C" w:rsidRDefault="004252C9" w:rsidP="009734D5">
      <w:pPr>
        <w:keepNext/>
        <w:spacing w:before="120"/>
        <w:ind w:left="786" w:firstLine="294"/>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w:t>
      </w:r>
      <w:r w:rsidR="00EC1F9F" w:rsidRPr="000A7E5C">
        <w:rPr>
          <w:szCs w:val="24"/>
          <w:lang w:val="en-GB"/>
        </w:rPr>
        <w:t>es</w:t>
      </w:r>
      <w:r w:rsidRPr="000A7E5C">
        <w:rPr>
          <w:szCs w:val="24"/>
          <w:lang w:val="en-GB"/>
        </w:rPr>
        <w:t xml:space="preserve"> </w:t>
      </w:r>
      <w:r w:rsidR="00EC1F9F"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w:t>
      </w:r>
      <w:r w:rsidR="00EC1F9F" w:rsidRPr="000A7E5C">
        <w:rPr>
          <w:szCs w:val="24"/>
          <w:lang w:val="en-GB"/>
        </w:rPr>
        <w:t>o</w:t>
      </w:r>
    </w:p>
    <w:p w14:paraId="5795DDC9" w14:textId="13FC91A3" w:rsidR="00552BAF" w:rsidRPr="000A7E5C" w:rsidRDefault="004252C9" w:rsidP="00552BAF">
      <w:pPr>
        <w:pStyle w:val="ListParagraph"/>
        <w:spacing w:before="120"/>
        <w:ind w:left="786" w:firstLine="294"/>
        <w:rPr>
          <w:rFonts w:asciiTheme="majorBidi" w:hAnsiTheme="majorBidi" w:cstheme="majorBidi"/>
          <w:color w:val="0070C0"/>
          <w:sz w:val="20"/>
          <w:szCs w:val="18"/>
          <w:lang w:val="en-GB"/>
        </w:rPr>
      </w:pPr>
      <w:r w:rsidRPr="000A7E5C">
        <w:rPr>
          <w:lang w:val="en-GB"/>
        </w:rPr>
        <w:t>Please provide here a full answer to the question:</w:t>
      </w:r>
      <w:r w:rsidR="009734D5" w:rsidRPr="000A7E5C">
        <w:rPr>
          <w:lang w:val="en-GB"/>
        </w:rPr>
        <w:t xml:space="preserve"> </w:t>
      </w:r>
      <w:r w:rsidR="00552BAF" w:rsidRPr="000A7E5C">
        <w:rPr>
          <w:rFonts w:cstheme="minorHAnsi"/>
          <w:sz w:val="20"/>
          <w:szCs w:val="18"/>
          <w:lang w:val="en-GB"/>
        </w:rPr>
        <w:fldChar w:fldCharType="begin">
          <w:ffData>
            <w:name w:val=""/>
            <w:enabled/>
            <w:calcOnExit w:val="0"/>
            <w:textInput>
              <w:maxLength w:val="2500"/>
              <w:format w:val="FIRST CAPITAL"/>
            </w:textInput>
          </w:ffData>
        </w:fldChar>
      </w:r>
      <w:r w:rsidR="00552BAF" w:rsidRPr="000A7E5C">
        <w:rPr>
          <w:rFonts w:cstheme="minorHAnsi"/>
          <w:sz w:val="20"/>
          <w:szCs w:val="18"/>
          <w:lang w:val="en-GB"/>
        </w:rPr>
        <w:instrText xml:space="preserve"> FORMTEXT </w:instrText>
      </w:r>
      <w:r w:rsidR="00552BAF" w:rsidRPr="000A7E5C">
        <w:rPr>
          <w:rFonts w:cstheme="minorHAnsi"/>
          <w:sz w:val="20"/>
          <w:szCs w:val="18"/>
          <w:lang w:val="en-GB"/>
        </w:rPr>
      </w:r>
      <w:r w:rsidR="00552BAF" w:rsidRPr="000A7E5C">
        <w:rPr>
          <w:rFonts w:cstheme="minorHAnsi"/>
          <w:sz w:val="20"/>
          <w:szCs w:val="18"/>
          <w:lang w:val="en-GB"/>
        </w:rPr>
        <w:fldChar w:fldCharType="separate"/>
      </w:r>
      <w:r w:rsidR="00552BAF" w:rsidRPr="000A7E5C">
        <w:rPr>
          <w:noProof/>
          <w:lang w:val="en-GB"/>
        </w:rPr>
        <w:t> </w:t>
      </w:r>
      <w:r w:rsidR="00552BAF" w:rsidRPr="000A7E5C">
        <w:rPr>
          <w:noProof/>
          <w:lang w:val="en-GB"/>
        </w:rPr>
        <w:t> </w:t>
      </w:r>
      <w:r w:rsidR="00552BAF" w:rsidRPr="000A7E5C">
        <w:rPr>
          <w:noProof/>
          <w:lang w:val="en-GB"/>
        </w:rPr>
        <w:t> </w:t>
      </w:r>
      <w:r w:rsidR="00552BAF" w:rsidRPr="000A7E5C">
        <w:rPr>
          <w:noProof/>
          <w:lang w:val="en-GB"/>
        </w:rPr>
        <w:t> </w:t>
      </w:r>
      <w:r w:rsidR="00552BAF" w:rsidRPr="000A7E5C">
        <w:rPr>
          <w:noProof/>
          <w:lang w:val="en-GB"/>
        </w:rPr>
        <w:t> </w:t>
      </w:r>
      <w:r w:rsidR="00552BAF" w:rsidRPr="000A7E5C">
        <w:rPr>
          <w:rFonts w:cstheme="minorHAnsi"/>
          <w:sz w:val="20"/>
          <w:szCs w:val="18"/>
          <w:lang w:val="en-GB"/>
        </w:rPr>
        <w:fldChar w:fldCharType="end"/>
      </w:r>
    </w:p>
    <w:p w14:paraId="2B6A57F7" w14:textId="4A505AFE" w:rsidR="00552BAF" w:rsidRPr="000A7E5C" w:rsidRDefault="00552BAF" w:rsidP="00552BAF">
      <w:pPr>
        <w:spacing w:before="40"/>
        <w:ind w:left="108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08FBD7DC" w14:textId="02F62940" w:rsidR="00240182" w:rsidRPr="000A7E5C" w:rsidRDefault="00240182" w:rsidP="003267F4">
      <w:pPr>
        <w:rPr>
          <w:rFonts w:ascii="Helvetica" w:hAnsi="Helvetica" w:cs="Helvetica"/>
          <w:lang w:val="en-GB"/>
        </w:rPr>
      </w:pPr>
    </w:p>
    <w:p w14:paraId="38992576" w14:textId="77777777" w:rsidR="005B05A7" w:rsidRPr="000A7E5C" w:rsidRDefault="005B05A7" w:rsidP="003267F4">
      <w:pPr>
        <w:rPr>
          <w:rFonts w:ascii="Helvetica" w:hAnsi="Helvetica" w:cs="Helvetica"/>
          <w:lang w:val="en-GB"/>
        </w:rPr>
      </w:pPr>
    </w:p>
    <w:p w14:paraId="0E4A905E" w14:textId="15873F21" w:rsidR="00240182" w:rsidRPr="000A7E5C" w:rsidRDefault="00B33B86" w:rsidP="007745A7">
      <w:pPr>
        <w:pStyle w:val="Heading1"/>
        <w:ind w:left="720" w:hanging="720"/>
        <w:rPr>
          <w:lang w:val="en-GB"/>
        </w:rPr>
      </w:pPr>
      <w:bookmarkStart w:id="15" w:name="_Toc97796621"/>
      <w:r w:rsidRPr="000A7E5C">
        <w:rPr>
          <w:lang w:val="en-GB"/>
        </w:rPr>
        <w:t>VII</w:t>
      </w:r>
      <w:r w:rsidR="00240182" w:rsidRPr="000A7E5C">
        <w:rPr>
          <w:lang w:val="en-GB"/>
        </w:rPr>
        <w:t xml:space="preserve">. </w:t>
      </w:r>
      <w:r w:rsidR="00240182" w:rsidRPr="000A7E5C">
        <w:rPr>
          <w:lang w:val="en-GB"/>
        </w:rPr>
        <w:tab/>
      </w:r>
      <w:r w:rsidR="003A25EE" w:rsidRPr="000A7E5C">
        <w:rPr>
          <w:lang w:val="en-GB"/>
        </w:rPr>
        <w:t>Scientific and Technological Cooperation and Exchange of Information</w:t>
      </w:r>
      <w:bookmarkEnd w:id="15"/>
    </w:p>
    <w:p w14:paraId="7ADD7FED" w14:textId="3D3E39BB" w:rsidR="007D7D3F" w:rsidRPr="000A7E5C" w:rsidRDefault="007D7D3F" w:rsidP="007D7D3F">
      <w:pPr>
        <w:widowControl/>
        <w:spacing w:after="160" w:line="259" w:lineRule="auto"/>
        <w:ind w:firstLine="720"/>
        <w:rPr>
          <w:rFonts w:ascii="Helvetica" w:hAnsi="Helvetica" w:cs="Helvetica"/>
          <w:i/>
          <w:iCs/>
          <w:lang w:val="en-GB"/>
        </w:rPr>
      </w:pPr>
      <w:r w:rsidRPr="000A7E5C">
        <w:rPr>
          <w:rFonts w:ascii="Helvetica" w:hAnsi="Helvetica" w:cs="Helvetica"/>
          <w:i/>
          <w:iCs/>
          <w:lang w:val="en-GB"/>
        </w:rPr>
        <w:t>Please refer to Articles 14 to 16</w:t>
      </w:r>
      <w:r w:rsidR="006A225D" w:rsidRPr="000A7E5C">
        <w:rPr>
          <w:rFonts w:ascii="Helvetica" w:hAnsi="Helvetica" w:cs="Helvetica"/>
          <w:i/>
          <w:iCs/>
          <w:lang w:val="en-GB"/>
        </w:rPr>
        <w:t xml:space="preserve"> and Annex XI</w:t>
      </w:r>
      <w:r w:rsidRPr="000A7E5C">
        <w:rPr>
          <w:rFonts w:ascii="Helvetica" w:hAnsi="Helvetica" w:cs="Helvetica"/>
          <w:i/>
          <w:iCs/>
          <w:lang w:val="en-GB"/>
        </w:rPr>
        <w:t xml:space="preserve"> of the </w:t>
      </w:r>
      <w:hyperlink r:id="rId53" w:history="1">
        <w:r w:rsidRPr="000A7E5C">
          <w:rPr>
            <w:rStyle w:val="Hyperlink"/>
            <w:rFonts w:ascii="Helvetica" w:hAnsi="Helvetica" w:cs="Helvetica"/>
            <w:i/>
            <w:iCs/>
            <w:lang w:val="en-GB"/>
          </w:rPr>
          <w:t>Convention</w:t>
        </w:r>
      </w:hyperlink>
    </w:p>
    <w:p w14:paraId="7EF203B2" w14:textId="65949285" w:rsidR="007D7D3F" w:rsidRPr="000A7E5C" w:rsidRDefault="007D7D3F" w:rsidP="00462A73">
      <w:pPr>
        <w:pStyle w:val="ListParagraph"/>
        <w:keepNext/>
        <w:numPr>
          <w:ilvl w:val="0"/>
          <w:numId w:val="9"/>
        </w:numPr>
        <w:jc w:val="both"/>
        <w:rPr>
          <w:b/>
          <w:bCs/>
          <w:i/>
          <w:lang w:val="en-GB"/>
        </w:rPr>
      </w:pPr>
      <w:r w:rsidRPr="000A7E5C">
        <w:rPr>
          <w:b/>
          <w:bCs/>
          <w:lang w:val="en-GB"/>
        </w:rPr>
        <w:t>Has your country set up any bilateral/multilateral activities/programmes to exchange information, experiences and/or technology in order to strengthen cooperation among Parties under the Convention and other (neighbouring) countries</w:t>
      </w:r>
      <w:r w:rsidRPr="000A7E5C">
        <w:rPr>
          <w:rStyle w:val="FootnoteReference"/>
          <w:rFonts w:eastAsiaTheme="majorEastAsia"/>
          <w:b/>
          <w:bCs/>
          <w:lang w:val="en-GB"/>
        </w:rPr>
        <w:footnoteReference w:id="16"/>
      </w:r>
      <w:r w:rsidRPr="000A7E5C">
        <w:rPr>
          <w:b/>
          <w:bCs/>
          <w:lang w:val="en-GB"/>
        </w:rPr>
        <w:t xml:space="preserve">? </w:t>
      </w:r>
    </w:p>
    <w:p w14:paraId="720765A2" w14:textId="3FAFCDC4" w:rsidR="007D7D3F" w:rsidRPr="000A7E5C" w:rsidRDefault="007D7D3F" w:rsidP="00462A73">
      <w:pPr>
        <w:keepNext/>
        <w:spacing w:before="120"/>
        <w:ind w:left="786" w:firstLine="294"/>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w:t>
      </w:r>
      <w:r w:rsidR="00EC1F9F" w:rsidRPr="000A7E5C">
        <w:rPr>
          <w:szCs w:val="24"/>
          <w:lang w:val="en-GB"/>
        </w:rPr>
        <w:t xml:space="preserve">es </w:t>
      </w:r>
      <w:r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w:t>
      </w:r>
      <w:r w:rsidR="00EC1F9F" w:rsidRPr="000A7E5C">
        <w:rPr>
          <w:szCs w:val="24"/>
          <w:lang w:val="en-GB"/>
        </w:rPr>
        <w:t>o</w:t>
      </w:r>
    </w:p>
    <w:p w14:paraId="1C522F97" w14:textId="42E13E42" w:rsidR="008534DD" w:rsidRPr="000A7E5C" w:rsidRDefault="00462A73" w:rsidP="008534DD">
      <w:pPr>
        <w:widowControl/>
        <w:spacing w:before="120"/>
        <w:ind w:left="1080"/>
        <w:rPr>
          <w:lang w:val="en-GB"/>
        </w:rPr>
      </w:pPr>
      <w:r w:rsidRPr="000A7E5C">
        <w:rPr>
          <w:lang w:val="en-GB"/>
        </w:rPr>
        <w:t>Please provide here a full answer to the question (and if you selected ‘No’ above, please explain why)</w:t>
      </w:r>
      <w:r w:rsidR="008534DD" w:rsidRPr="000A7E5C">
        <w:rPr>
          <w:lang w:val="en-GB"/>
        </w:rPr>
        <w:t xml:space="preserve">: </w:t>
      </w:r>
      <w:r w:rsidR="008534DD" w:rsidRPr="000A7E5C">
        <w:rPr>
          <w:rFonts w:cstheme="minorHAnsi"/>
          <w:sz w:val="20"/>
          <w:szCs w:val="18"/>
          <w:lang w:val="en-GB"/>
        </w:rPr>
        <w:fldChar w:fldCharType="begin">
          <w:ffData>
            <w:name w:val=""/>
            <w:enabled/>
            <w:calcOnExit w:val="0"/>
            <w:textInput>
              <w:maxLength w:val="2500"/>
              <w:format w:val="FIRST CAPITAL"/>
            </w:textInput>
          </w:ffData>
        </w:fldChar>
      </w:r>
      <w:r w:rsidR="008534DD" w:rsidRPr="000A7E5C">
        <w:rPr>
          <w:rFonts w:cstheme="minorHAnsi"/>
          <w:sz w:val="20"/>
          <w:szCs w:val="18"/>
          <w:lang w:val="en-GB"/>
        </w:rPr>
        <w:instrText xml:space="preserve"> FORMTEXT </w:instrText>
      </w:r>
      <w:r w:rsidR="008534DD" w:rsidRPr="000A7E5C">
        <w:rPr>
          <w:rFonts w:cstheme="minorHAnsi"/>
          <w:sz w:val="20"/>
          <w:szCs w:val="18"/>
          <w:lang w:val="en-GB"/>
        </w:rPr>
      </w:r>
      <w:r w:rsidR="008534DD" w:rsidRPr="000A7E5C">
        <w:rPr>
          <w:rFonts w:cstheme="minorHAnsi"/>
          <w:sz w:val="20"/>
          <w:szCs w:val="18"/>
          <w:lang w:val="en-GB"/>
        </w:rPr>
        <w:fldChar w:fldCharType="separate"/>
      </w:r>
      <w:r w:rsidR="008534DD" w:rsidRPr="000A7E5C">
        <w:rPr>
          <w:noProof/>
          <w:lang w:val="en-GB"/>
        </w:rPr>
        <w:t> </w:t>
      </w:r>
      <w:r w:rsidR="008534DD" w:rsidRPr="000A7E5C">
        <w:rPr>
          <w:noProof/>
          <w:lang w:val="en-GB"/>
        </w:rPr>
        <w:t> </w:t>
      </w:r>
      <w:r w:rsidR="008534DD" w:rsidRPr="000A7E5C">
        <w:rPr>
          <w:noProof/>
          <w:lang w:val="en-GB"/>
        </w:rPr>
        <w:t> </w:t>
      </w:r>
      <w:r w:rsidR="008534DD" w:rsidRPr="000A7E5C">
        <w:rPr>
          <w:noProof/>
          <w:lang w:val="en-GB"/>
        </w:rPr>
        <w:t> </w:t>
      </w:r>
      <w:r w:rsidR="008534DD" w:rsidRPr="000A7E5C">
        <w:rPr>
          <w:noProof/>
          <w:lang w:val="en-GB"/>
        </w:rPr>
        <w:t> </w:t>
      </w:r>
      <w:r w:rsidR="008534DD" w:rsidRPr="000A7E5C">
        <w:rPr>
          <w:rFonts w:cstheme="minorHAnsi"/>
          <w:sz w:val="20"/>
          <w:szCs w:val="18"/>
          <w:lang w:val="en-GB"/>
        </w:rPr>
        <w:fldChar w:fldCharType="end"/>
      </w:r>
    </w:p>
    <w:p w14:paraId="46A3FDF3" w14:textId="020FE510" w:rsidR="008534DD" w:rsidRPr="000A7E5C" w:rsidRDefault="008534DD" w:rsidP="00FA5573">
      <w:pPr>
        <w:spacing w:before="40"/>
        <w:ind w:left="1080"/>
        <w:rPr>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7325AB10" w14:textId="77777777" w:rsidR="007D7D3F" w:rsidRPr="000A7E5C" w:rsidRDefault="007D7D3F" w:rsidP="007D7D3F">
      <w:pPr>
        <w:keepNext/>
        <w:rPr>
          <w:lang w:val="en-GB"/>
        </w:rPr>
      </w:pPr>
    </w:p>
    <w:p w14:paraId="07207595" w14:textId="77777777" w:rsidR="007D7D3F" w:rsidRPr="000A7E5C" w:rsidRDefault="007D7D3F" w:rsidP="007D7D3F">
      <w:pPr>
        <w:keepNext/>
        <w:numPr>
          <w:ilvl w:val="0"/>
          <w:numId w:val="9"/>
        </w:numPr>
        <w:jc w:val="both"/>
        <w:rPr>
          <w:b/>
          <w:bCs/>
          <w:lang w:val="en-GB"/>
        </w:rPr>
      </w:pPr>
      <w:r w:rsidRPr="000A7E5C">
        <w:rPr>
          <w:b/>
          <w:bCs/>
          <w:lang w:val="en-GB"/>
        </w:rPr>
        <w:t>Has your country's national industrial safety authority(</w:t>
      </w:r>
      <w:proofErr w:type="spellStart"/>
      <w:r w:rsidRPr="000A7E5C">
        <w:rPr>
          <w:b/>
          <w:bCs/>
          <w:lang w:val="en-GB"/>
        </w:rPr>
        <w:t>ies</w:t>
      </w:r>
      <w:proofErr w:type="spellEnd"/>
      <w:r w:rsidRPr="000A7E5C">
        <w:rPr>
          <w:b/>
          <w:bCs/>
          <w:lang w:val="en-GB"/>
        </w:rPr>
        <w:t>) enhanced their institutional cooperation with other departments/organizations (at the national or local level) that are responsible for managing aspects related to disaster risk reduction?</w:t>
      </w:r>
    </w:p>
    <w:p w14:paraId="05E69B6A" w14:textId="08A5EE63" w:rsidR="007D7D3F" w:rsidRPr="000A7E5C" w:rsidRDefault="007D7D3F" w:rsidP="00827617">
      <w:pPr>
        <w:keepNext/>
        <w:spacing w:before="120"/>
        <w:ind w:left="108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w:t>
      </w:r>
      <w:r w:rsidR="00827617" w:rsidRPr="000A7E5C">
        <w:rPr>
          <w:szCs w:val="24"/>
          <w:lang w:val="en-GB"/>
        </w:rPr>
        <w:t>es</w:t>
      </w:r>
      <w:r w:rsidRPr="000A7E5C">
        <w:rPr>
          <w:szCs w:val="24"/>
          <w:lang w:val="en-GB"/>
        </w:rPr>
        <w:t xml:space="preserve"> </w:t>
      </w:r>
      <w:r w:rsidR="00827617"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w:t>
      </w:r>
      <w:r w:rsidR="00827617" w:rsidRPr="000A7E5C">
        <w:rPr>
          <w:szCs w:val="24"/>
          <w:lang w:val="en-GB"/>
        </w:rPr>
        <w:t>o</w:t>
      </w:r>
    </w:p>
    <w:p w14:paraId="5319AC9A" w14:textId="18C9590E" w:rsidR="00600AAA" w:rsidRPr="000A7E5C" w:rsidRDefault="007D7D3F" w:rsidP="00600AAA">
      <w:pPr>
        <w:keepNext/>
        <w:spacing w:before="120"/>
        <w:ind w:left="1080"/>
        <w:rPr>
          <w:iCs/>
          <w:lang w:val="en-GB"/>
        </w:rPr>
      </w:pPr>
      <w:r w:rsidRPr="000A7E5C">
        <w:rPr>
          <w:lang w:val="en-GB"/>
        </w:rPr>
        <w:t>Please describe the efforts taken to enhance these linkages</w:t>
      </w:r>
      <w:r w:rsidR="00827617" w:rsidRPr="000A7E5C">
        <w:rPr>
          <w:iCs/>
          <w:lang w:val="en-GB"/>
        </w:rPr>
        <w:t xml:space="preserve">: </w:t>
      </w:r>
      <w:r w:rsidR="00600AAA" w:rsidRPr="000A7E5C">
        <w:rPr>
          <w:rFonts w:cstheme="minorHAnsi"/>
          <w:sz w:val="20"/>
          <w:szCs w:val="18"/>
          <w:lang w:val="en-GB"/>
        </w:rPr>
        <w:fldChar w:fldCharType="begin">
          <w:ffData>
            <w:name w:val=""/>
            <w:enabled/>
            <w:calcOnExit w:val="0"/>
            <w:textInput>
              <w:maxLength w:val="2500"/>
              <w:format w:val="FIRST CAPITAL"/>
            </w:textInput>
          </w:ffData>
        </w:fldChar>
      </w:r>
      <w:r w:rsidR="00600AAA" w:rsidRPr="000A7E5C">
        <w:rPr>
          <w:rFonts w:cstheme="minorHAnsi"/>
          <w:sz w:val="20"/>
          <w:szCs w:val="18"/>
          <w:lang w:val="en-GB"/>
        </w:rPr>
        <w:instrText xml:space="preserve"> FORMTEXT </w:instrText>
      </w:r>
      <w:r w:rsidR="00600AAA" w:rsidRPr="000A7E5C">
        <w:rPr>
          <w:rFonts w:cstheme="minorHAnsi"/>
          <w:sz w:val="20"/>
          <w:szCs w:val="18"/>
          <w:lang w:val="en-GB"/>
        </w:rPr>
      </w:r>
      <w:r w:rsidR="00600AAA" w:rsidRPr="000A7E5C">
        <w:rPr>
          <w:rFonts w:cstheme="minorHAnsi"/>
          <w:sz w:val="20"/>
          <w:szCs w:val="18"/>
          <w:lang w:val="en-GB"/>
        </w:rPr>
        <w:fldChar w:fldCharType="separate"/>
      </w:r>
      <w:r w:rsidR="00600AAA" w:rsidRPr="000A7E5C">
        <w:rPr>
          <w:noProof/>
          <w:lang w:val="en-GB"/>
        </w:rPr>
        <w:t> </w:t>
      </w:r>
      <w:r w:rsidR="00600AAA" w:rsidRPr="000A7E5C">
        <w:rPr>
          <w:noProof/>
          <w:lang w:val="en-GB"/>
        </w:rPr>
        <w:t> </w:t>
      </w:r>
      <w:r w:rsidR="00600AAA" w:rsidRPr="000A7E5C">
        <w:rPr>
          <w:noProof/>
          <w:lang w:val="en-GB"/>
        </w:rPr>
        <w:t> </w:t>
      </w:r>
      <w:r w:rsidR="00600AAA" w:rsidRPr="000A7E5C">
        <w:rPr>
          <w:noProof/>
          <w:lang w:val="en-GB"/>
        </w:rPr>
        <w:t> </w:t>
      </w:r>
      <w:r w:rsidR="00600AAA" w:rsidRPr="000A7E5C">
        <w:rPr>
          <w:noProof/>
          <w:lang w:val="en-GB"/>
        </w:rPr>
        <w:t> </w:t>
      </w:r>
      <w:r w:rsidR="00600AAA" w:rsidRPr="000A7E5C">
        <w:rPr>
          <w:rFonts w:cstheme="minorHAnsi"/>
          <w:sz w:val="20"/>
          <w:szCs w:val="18"/>
          <w:lang w:val="en-GB"/>
        </w:rPr>
        <w:fldChar w:fldCharType="end"/>
      </w:r>
    </w:p>
    <w:p w14:paraId="1AFF6DD5" w14:textId="3A407909" w:rsidR="00600AAA" w:rsidRPr="000A7E5C" w:rsidRDefault="00600AAA" w:rsidP="00600AAA">
      <w:pPr>
        <w:spacing w:before="40"/>
        <w:ind w:left="108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6B53F0D2" w14:textId="4B821CE3" w:rsidR="00240182" w:rsidRPr="000A7E5C" w:rsidRDefault="00240182" w:rsidP="003267F4">
      <w:pPr>
        <w:rPr>
          <w:rFonts w:ascii="Helvetica" w:hAnsi="Helvetica" w:cs="Helvetica"/>
          <w:lang w:val="en-GB"/>
        </w:rPr>
      </w:pPr>
    </w:p>
    <w:p w14:paraId="599B0BCD" w14:textId="77777777" w:rsidR="007D7D3F" w:rsidRPr="000A7E5C" w:rsidRDefault="007D7D3F" w:rsidP="003267F4">
      <w:pPr>
        <w:rPr>
          <w:rFonts w:ascii="Helvetica" w:hAnsi="Helvetica" w:cs="Helvetica"/>
          <w:lang w:val="en-GB"/>
        </w:rPr>
      </w:pPr>
    </w:p>
    <w:p w14:paraId="6C912CC6" w14:textId="2BA8AED8" w:rsidR="003A25EE" w:rsidRPr="000A7E5C" w:rsidRDefault="00B33B86" w:rsidP="003A25EE">
      <w:pPr>
        <w:pStyle w:val="Heading1"/>
        <w:rPr>
          <w:lang w:val="en-GB"/>
        </w:rPr>
      </w:pPr>
      <w:bookmarkStart w:id="16" w:name="_Toc97796622"/>
      <w:r w:rsidRPr="000A7E5C">
        <w:rPr>
          <w:lang w:val="en-GB"/>
        </w:rPr>
        <w:t>VIII</w:t>
      </w:r>
      <w:r w:rsidR="003A25EE" w:rsidRPr="000A7E5C">
        <w:rPr>
          <w:lang w:val="en-GB"/>
        </w:rPr>
        <w:t xml:space="preserve">. </w:t>
      </w:r>
      <w:r w:rsidR="003A25EE" w:rsidRPr="000A7E5C">
        <w:rPr>
          <w:lang w:val="en-GB"/>
        </w:rPr>
        <w:tab/>
        <w:t>Information to and Participation of the Public</w:t>
      </w:r>
      <w:bookmarkEnd w:id="16"/>
    </w:p>
    <w:p w14:paraId="186F91BB" w14:textId="1FD8C9DE" w:rsidR="003A25EE" w:rsidRPr="000A7E5C" w:rsidRDefault="00A86057" w:rsidP="00A86057">
      <w:pPr>
        <w:widowControl/>
        <w:spacing w:after="160" w:line="259" w:lineRule="auto"/>
        <w:ind w:firstLine="720"/>
        <w:rPr>
          <w:rFonts w:ascii="Helvetica" w:hAnsi="Helvetica" w:cs="Helvetica"/>
          <w:i/>
          <w:iCs/>
          <w:lang w:val="en-GB"/>
        </w:rPr>
      </w:pPr>
      <w:r w:rsidRPr="000A7E5C">
        <w:rPr>
          <w:rFonts w:ascii="Helvetica" w:hAnsi="Helvetica" w:cs="Helvetica"/>
          <w:i/>
          <w:iCs/>
          <w:lang w:val="en-GB"/>
        </w:rPr>
        <w:t>Please refer to Article 9</w:t>
      </w:r>
      <w:r w:rsidR="00053D33" w:rsidRPr="000A7E5C">
        <w:rPr>
          <w:rFonts w:ascii="Helvetica" w:hAnsi="Helvetica" w:cs="Helvetica"/>
          <w:i/>
          <w:iCs/>
          <w:lang w:val="en-GB"/>
        </w:rPr>
        <w:t xml:space="preserve"> and Annex</w:t>
      </w:r>
      <w:r w:rsidR="001467E5" w:rsidRPr="000A7E5C">
        <w:rPr>
          <w:rFonts w:ascii="Helvetica" w:hAnsi="Helvetica" w:cs="Helvetica"/>
          <w:i/>
          <w:iCs/>
          <w:lang w:val="en-GB"/>
        </w:rPr>
        <w:t>es</w:t>
      </w:r>
      <w:r w:rsidR="00053D33" w:rsidRPr="000A7E5C">
        <w:rPr>
          <w:rFonts w:ascii="Helvetica" w:hAnsi="Helvetica" w:cs="Helvetica"/>
          <w:i/>
          <w:iCs/>
          <w:lang w:val="en-GB"/>
        </w:rPr>
        <w:t xml:space="preserve"> V</w:t>
      </w:r>
      <w:r w:rsidR="001467E5" w:rsidRPr="000A7E5C">
        <w:rPr>
          <w:rFonts w:ascii="Helvetica" w:hAnsi="Helvetica" w:cs="Helvetica"/>
          <w:i/>
          <w:iCs/>
          <w:lang w:val="en-GB"/>
        </w:rPr>
        <w:t xml:space="preserve"> and VIII</w:t>
      </w:r>
      <w:r w:rsidRPr="000A7E5C">
        <w:rPr>
          <w:rFonts w:ascii="Helvetica" w:hAnsi="Helvetica" w:cs="Helvetica"/>
          <w:i/>
          <w:iCs/>
          <w:lang w:val="en-GB"/>
        </w:rPr>
        <w:t xml:space="preserve"> of the </w:t>
      </w:r>
      <w:hyperlink r:id="rId54" w:history="1">
        <w:r w:rsidRPr="000A7E5C">
          <w:rPr>
            <w:rStyle w:val="Hyperlink"/>
            <w:rFonts w:ascii="Helvetica" w:hAnsi="Helvetica" w:cs="Helvetica"/>
            <w:i/>
            <w:iCs/>
            <w:lang w:val="en-GB"/>
          </w:rPr>
          <w:t>Convention</w:t>
        </w:r>
      </w:hyperlink>
    </w:p>
    <w:p w14:paraId="08131308" w14:textId="162DA024" w:rsidR="00925C8E" w:rsidRPr="000A7E5C" w:rsidRDefault="007F2F0A" w:rsidP="00241FFB">
      <w:pPr>
        <w:pStyle w:val="ListParagraph"/>
        <w:numPr>
          <w:ilvl w:val="0"/>
          <w:numId w:val="9"/>
        </w:numPr>
        <w:spacing w:after="120"/>
        <w:rPr>
          <w:rFonts w:cstheme="minorHAnsi"/>
          <w:b/>
          <w:bCs/>
          <w:lang w:val="en-GB"/>
        </w:rPr>
      </w:pPr>
      <w:r w:rsidRPr="000A7E5C">
        <w:rPr>
          <w:rFonts w:cstheme="minorHAnsi"/>
          <w:b/>
          <w:bCs/>
          <w:lang w:val="en-GB"/>
        </w:rPr>
        <w:t xml:space="preserve">Please complete the below </w:t>
      </w:r>
      <w:r w:rsidR="007E4311" w:rsidRPr="000A7E5C">
        <w:rPr>
          <w:rFonts w:cstheme="minorHAnsi"/>
          <w:b/>
          <w:bCs/>
          <w:lang w:val="en-GB"/>
        </w:rPr>
        <w:t>questions</w:t>
      </w:r>
      <w:r w:rsidRPr="000A7E5C">
        <w:rPr>
          <w:rFonts w:cstheme="minorHAnsi"/>
          <w:b/>
          <w:bCs/>
          <w:lang w:val="en-GB"/>
        </w:rPr>
        <w:t xml:space="preserve"> regard</w:t>
      </w:r>
      <w:r w:rsidR="007E4311" w:rsidRPr="000A7E5C">
        <w:rPr>
          <w:rFonts w:cstheme="minorHAnsi"/>
          <w:b/>
          <w:bCs/>
          <w:lang w:val="en-GB"/>
        </w:rPr>
        <w:t>ing information</w:t>
      </w:r>
      <w:r w:rsidRPr="000A7E5C">
        <w:rPr>
          <w:rFonts w:cstheme="minorHAnsi"/>
          <w:b/>
          <w:bCs/>
          <w:lang w:val="en-GB"/>
        </w:rPr>
        <w:t xml:space="preserve"> to</w:t>
      </w:r>
      <w:r w:rsidR="007E4311" w:rsidRPr="000A7E5C">
        <w:rPr>
          <w:rFonts w:cstheme="minorHAnsi"/>
          <w:b/>
          <w:bCs/>
          <w:lang w:val="en-GB"/>
        </w:rPr>
        <w:t xml:space="preserve"> the</w:t>
      </w:r>
      <w:r w:rsidRPr="000A7E5C">
        <w:rPr>
          <w:rFonts w:cstheme="minorHAnsi"/>
          <w:b/>
          <w:bCs/>
          <w:lang w:val="en-GB"/>
        </w:rPr>
        <w:t xml:space="preserve"> public:</w:t>
      </w:r>
    </w:p>
    <w:p w14:paraId="6F65539A" w14:textId="77777777" w:rsidR="00241FFB" w:rsidRPr="000A7E5C" w:rsidRDefault="00241FFB" w:rsidP="00241FFB">
      <w:pPr>
        <w:pStyle w:val="ListParagraph"/>
        <w:spacing w:after="120"/>
        <w:ind w:left="1080"/>
        <w:rPr>
          <w:rFonts w:cstheme="minorHAnsi"/>
          <w:b/>
          <w:bCs/>
          <w:sz w:val="6"/>
          <w:szCs w:val="6"/>
          <w:lang w:val="en-GB"/>
        </w:rPr>
      </w:pPr>
    </w:p>
    <w:p w14:paraId="68F7481C" w14:textId="0D7BD046" w:rsidR="00130E8A" w:rsidRPr="000A7E5C" w:rsidRDefault="00925C8E" w:rsidP="00C86D33">
      <w:pPr>
        <w:pStyle w:val="ListParagraph"/>
        <w:numPr>
          <w:ilvl w:val="0"/>
          <w:numId w:val="28"/>
        </w:numPr>
        <w:jc w:val="both"/>
        <w:rPr>
          <w:rFonts w:cstheme="minorHAnsi"/>
          <w:b/>
          <w:bCs/>
          <w:lang w:val="en-GB"/>
        </w:rPr>
      </w:pPr>
      <w:r w:rsidRPr="000A7E5C">
        <w:rPr>
          <w:rFonts w:cstheme="minorHAnsi"/>
          <w:lang w:val="en-GB"/>
        </w:rPr>
        <w:t>How does your country ensure th</w:t>
      </w:r>
      <w:r w:rsidR="00A03124" w:rsidRPr="000A7E5C">
        <w:rPr>
          <w:rFonts w:cstheme="minorHAnsi"/>
          <w:lang w:val="en-GB"/>
        </w:rPr>
        <w:t>at adequate information is given to the</w:t>
      </w:r>
      <w:r w:rsidRPr="000A7E5C">
        <w:rPr>
          <w:rFonts w:cstheme="minorHAnsi"/>
          <w:lang w:val="en-GB"/>
        </w:rPr>
        <w:t xml:space="preserve"> public </w:t>
      </w:r>
      <w:r w:rsidR="00A03124" w:rsidRPr="000A7E5C">
        <w:rPr>
          <w:rFonts w:cstheme="minorHAnsi"/>
          <w:lang w:val="en-GB"/>
        </w:rPr>
        <w:t xml:space="preserve">in areas </w:t>
      </w:r>
      <w:r w:rsidR="00AB623D" w:rsidRPr="000A7E5C">
        <w:rPr>
          <w:rFonts w:cstheme="minorHAnsi"/>
          <w:lang w:val="en-GB"/>
        </w:rPr>
        <w:t>capable of being affected by an industrial accident arising out of a hazardous activity</w:t>
      </w:r>
      <w:r w:rsidR="00506E7B" w:rsidRPr="000A7E5C">
        <w:rPr>
          <w:rFonts w:cstheme="minorHAnsi"/>
          <w:lang w:val="en-GB"/>
        </w:rPr>
        <w:t xml:space="preserve"> identified under the Convention</w:t>
      </w:r>
      <w:r w:rsidR="004808DE">
        <w:rPr>
          <w:rFonts w:cstheme="minorHAnsi"/>
          <w:lang w:val="en-GB"/>
        </w:rPr>
        <w:t>, including the public within your country and in transboundary contexts</w:t>
      </w:r>
      <w:r w:rsidR="007E4311" w:rsidRPr="000A7E5C">
        <w:rPr>
          <w:rFonts w:cstheme="minorHAnsi"/>
          <w:lang w:val="en-GB"/>
        </w:rPr>
        <w:t>?</w:t>
      </w:r>
      <w:r w:rsidR="000F500A" w:rsidRPr="000A7E5C">
        <w:rPr>
          <w:rFonts w:cstheme="minorHAnsi"/>
          <w:lang w:val="en-GB"/>
        </w:rPr>
        <w:t xml:space="preserve"> </w:t>
      </w:r>
      <w:r w:rsidR="00130E8A" w:rsidRPr="000A7E5C">
        <w:rPr>
          <w:rFonts w:cstheme="minorHAnsi"/>
          <w:sz w:val="20"/>
          <w:szCs w:val="18"/>
          <w:lang w:val="en-GB"/>
        </w:rPr>
        <w:fldChar w:fldCharType="begin">
          <w:ffData>
            <w:name w:val=""/>
            <w:enabled/>
            <w:calcOnExit w:val="0"/>
            <w:textInput>
              <w:maxLength w:val="2500"/>
              <w:format w:val="FIRST CAPITAL"/>
            </w:textInput>
          </w:ffData>
        </w:fldChar>
      </w:r>
      <w:r w:rsidR="00130E8A" w:rsidRPr="000A7E5C">
        <w:rPr>
          <w:rFonts w:cstheme="minorHAnsi"/>
          <w:sz w:val="20"/>
          <w:szCs w:val="18"/>
          <w:lang w:val="en-GB"/>
        </w:rPr>
        <w:instrText xml:space="preserve"> FORMTEXT </w:instrText>
      </w:r>
      <w:r w:rsidR="00130E8A" w:rsidRPr="000A7E5C">
        <w:rPr>
          <w:rFonts w:cstheme="minorHAnsi"/>
          <w:sz w:val="20"/>
          <w:szCs w:val="18"/>
          <w:lang w:val="en-GB"/>
        </w:rPr>
      </w:r>
      <w:r w:rsidR="00130E8A" w:rsidRPr="000A7E5C">
        <w:rPr>
          <w:rFonts w:cstheme="minorHAnsi"/>
          <w:sz w:val="20"/>
          <w:szCs w:val="18"/>
          <w:lang w:val="en-GB"/>
        </w:rPr>
        <w:fldChar w:fldCharType="separate"/>
      </w:r>
      <w:r w:rsidR="00130E8A" w:rsidRPr="000A7E5C">
        <w:rPr>
          <w:noProof/>
          <w:lang w:val="en-GB"/>
        </w:rPr>
        <w:t> </w:t>
      </w:r>
      <w:r w:rsidR="00130E8A" w:rsidRPr="000A7E5C">
        <w:rPr>
          <w:noProof/>
          <w:lang w:val="en-GB"/>
        </w:rPr>
        <w:t> </w:t>
      </w:r>
      <w:r w:rsidR="00130E8A" w:rsidRPr="000A7E5C">
        <w:rPr>
          <w:noProof/>
          <w:lang w:val="en-GB"/>
        </w:rPr>
        <w:t> </w:t>
      </w:r>
      <w:r w:rsidR="00130E8A" w:rsidRPr="000A7E5C">
        <w:rPr>
          <w:noProof/>
          <w:lang w:val="en-GB"/>
        </w:rPr>
        <w:t> </w:t>
      </w:r>
      <w:r w:rsidR="00130E8A" w:rsidRPr="000A7E5C">
        <w:rPr>
          <w:noProof/>
          <w:lang w:val="en-GB"/>
        </w:rPr>
        <w:t> </w:t>
      </w:r>
      <w:r w:rsidR="00130E8A" w:rsidRPr="000A7E5C">
        <w:rPr>
          <w:rFonts w:cstheme="minorHAnsi"/>
          <w:sz w:val="20"/>
          <w:szCs w:val="18"/>
          <w:lang w:val="en-GB"/>
        </w:rPr>
        <w:fldChar w:fldCharType="end"/>
      </w:r>
    </w:p>
    <w:p w14:paraId="2523C989" w14:textId="240256E9" w:rsidR="00130E8A" w:rsidRPr="000A7E5C" w:rsidRDefault="00130E8A" w:rsidP="00130E8A">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716607D4" w14:textId="77777777" w:rsidR="00C76A45" w:rsidRPr="000A7E5C" w:rsidRDefault="00C76A45" w:rsidP="00C76A45">
      <w:pPr>
        <w:spacing w:before="40"/>
        <w:rPr>
          <w:rFonts w:cstheme="minorHAnsi"/>
          <w:i/>
          <w:iCs/>
          <w:color w:val="404040" w:themeColor="text1" w:themeTint="BF"/>
          <w:sz w:val="10"/>
          <w:szCs w:val="10"/>
          <w:lang w:val="en-GB"/>
        </w:rPr>
      </w:pPr>
    </w:p>
    <w:p w14:paraId="2F42C17C" w14:textId="2772BD20" w:rsidR="00D64900" w:rsidRPr="00585CE5" w:rsidRDefault="002D3A9E" w:rsidP="00B52BDF">
      <w:pPr>
        <w:pStyle w:val="ListParagraph"/>
        <w:numPr>
          <w:ilvl w:val="0"/>
          <w:numId w:val="28"/>
        </w:numPr>
        <w:jc w:val="both"/>
        <w:rPr>
          <w:rFonts w:cstheme="minorHAnsi"/>
          <w:b/>
          <w:bCs/>
          <w:lang w:val="en-GB"/>
        </w:rPr>
      </w:pPr>
      <w:r w:rsidRPr="000A7E5C">
        <w:rPr>
          <w:rFonts w:cstheme="minorHAnsi"/>
          <w:lang w:val="en-GB"/>
        </w:rPr>
        <w:t>Does your country ensure that a</w:t>
      </w:r>
      <w:r w:rsidR="0021525E" w:rsidRPr="000A7E5C">
        <w:rPr>
          <w:rFonts w:cstheme="minorHAnsi"/>
          <w:lang w:val="en-GB"/>
        </w:rPr>
        <w:t xml:space="preserve">ll elements of the information </w:t>
      </w:r>
      <w:r w:rsidR="00D64900" w:rsidRPr="000A7E5C">
        <w:rPr>
          <w:rFonts w:cstheme="minorHAnsi"/>
          <w:lang w:val="en-GB"/>
        </w:rPr>
        <w:t>listed</w:t>
      </w:r>
      <w:r w:rsidR="0021525E" w:rsidRPr="000A7E5C">
        <w:rPr>
          <w:rFonts w:cstheme="minorHAnsi"/>
          <w:lang w:val="en-GB"/>
        </w:rPr>
        <w:t xml:space="preserve"> in Annex</w:t>
      </w:r>
      <w:r w:rsidR="00233F96" w:rsidRPr="000A7E5C">
        <w:rPr>
          <w:rFonts w:cstheme="minorHAnsi"/>
          <w:lang w:val="en-GB"/>
        </w:rPr>
        <w:t xml:space="preserve"> VII</w:t>
      </w:r>
      <w:r w:rsidR="001467E5" w:rsidRPr="000A7E5C">
        <w:rPr>
          <w:rFonts w:cstheme="minorHAnsi"/>
          <w:lang w:val="en-GB"/>
        </w:rPr>
        <w:t>I</w:t>
      </w:r>
      <w:r w:rsidR="00233F96" w:rsidRPr="000A7E5C">
        <w:rPr>
          <w:rFonts w:cstheme="minorHAnsi"/>
          <w:lang w:val="en-GB"/>
        </w:rPr>
        <w:t xml:space="preserve"> and in Annex</w:t>
      </w:r>
      <w:r w:rsidR="0021525E" w:rsidRPr="000A7E5C">
        <w:rPr>
          <w:rFonts w:cstheme="minorHAnsi"/>
          <w:lang w:val="en-GB"/>
        </w:rPr>
        <w:t xml:space="preserve"> V, paragraph 2, subparagraphs (1) to (4) and (9) are given to the public</w:t>
      </w:r>
      <w:r w:rsidR="00D64900" w:rsidRPr="000A7E5C">
        <w:rPr>
          <w:rFonts w:cstheme="minorHAnsi"/>
          <w:lang w:val="en-GB"/>
        </w:rPr>
        <w:t xml:space="preserve"> in </w:t>
      </w:r>
      <w:r w:rsidR="00D64900" w:rsidRPr="000A7E5C">
        <w:rPr>
          <w:rFonts w:cstheme="minorHAnsi"/>
          <w:lang w:val="en-GB"/>
        </w:rPr>
        <w:lastRenderedPageBreak/>
        <w:t>areas capable of being affected by an industrial accident arising out of a hazardous activity identified under the Convention</w:t>
      </w:r>
      <w:r w:rsidR="007137B4">
        <w:rPr>
          <w:rFonts w:cstheme="minorHAnsi"/>
          <w:lang w:val="en-GB"/>
        </w:rPr>
        <w:t xml:space="preserve">, including </w:t>
      </w:r>
      <w:r w:rsidR="004808DE">
        <w:rPr>
          <w:rFonts w:cstheme="minorHAnsi"/>
          <w:lang w:val="en-GB"/>
        </w:rPr>
        <w:t xml:space="preserve">the public within your country and </w:t>
      </w:r>
      <w:r w:rsidR="007137B4">
        <w:rPr>
          <w:rFonts w:cstheme="minorHAnsi"/>
          <w:lang w:val="en-GB"/>
        </w:rPr>
        <w:t>in transboundary contexts</w:t>
      </w:r>
      <w:r w:rsidR="0021525E" w:rsidRPr="000A7E5C">
        <w:rPr>
          <w:rFonts w:cstheme="minorHAnsi"/>
          <w:lang w:val="en-GB"/>
        </w:rPr>
        <w:t xml:space="preserve">? </w:t>
      </w:r>
    </w:p>
    <w:p w14:paraId="7AE114CD" w14:textId="77777777" w:rsidR="00585CE5" w:rsidRPr="00585CE5" w:rsidRDefault="00585CE5" w:rsidP="00585CE5">
      <w:pPr>
        <w:pStyle w:val="ListParagraph"/>
        <w:ind w:left="1440"/>
        <w:jc w:val="both"/>
        <w:rPr>
          <w:rFonts w:cstheme="minorHAnsi"/>
          <w:b/>
          <w:bCs/>
          <w:sz w:val="6"/>
          <w:szCs w:val="6"/>
          <w:lang w:val="en-GB"/>
        </w:rPr>
      </w:pPr>
    </w:p>
    <w:p w14:paraId="58BA40BE" w14:textId="77777777" w:rsidR="00D64900" w:rsidRPr="000A7E5C" w:rsidRDefault="00D64900" w:rsidP="00300CE3">
      <w:pPr>
        <w:pStyle w:val="ListParagraph"/>
        <w:keepNext/>
        <w:spacing w:before="120"/>
        <w:ind w:left="144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Yes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No</w:t>
      </w:r>
    </w:p>
    <w:p w14:paraId="08E0F5AA" w14:textId="77777777" w:rsidR="00585CE5" w:rsidRPr="00585CE5" w:rsidRDefault="00585CE5" w:rsidP="00300CE3">
      <w:pPr>
        <w:pStyle w:val="ListParagraph"/>
        <w:widowControl/>
        <w:spacing w:before="120"/>
        <w:ind w:left="1440"/>
        <w:rPr>
          <w:sz w:val="6"/>
          <w:szCs w:val="6"/>
          <w:lang w:val="en-GB"/>
        </w:rPr>
      </w:pPr>
    </w:p>
    <w:p w14:paraId="7C52A97D" w14:textId="27E7F64F" w:rsidR="00D64900" w:rsidRPr="000A7E5C" w:rsidRDefault="00D64900" w:rsidP="00300CE3">
      <w:pPr>
        <w:pStyle w:val="ListParagraph"/>
        <w:widowControl/>
        <w:spacing w:before="120"/>
        <w:ind w:left="1440"/>
        <w:rPr>
          <w:lang w:val="en-GB"/>
        </w:rPr>
      </w:pPr>
      <w:r w:rsidRPr="000A7E5C">
        <w:rPr>
          <w:lang w:val="en-GB"/>
        </w:rPr>
        <w:t xml:space="preserve">If </w:t>
      </w:r>
      <w:r w:rsidR="00B52BDF" w:rsidRPr="000A7E5C">
        <w:rPr>
          <w:lang w:val="en-GB"/>
        </w:rPr>
        <w:t xml:space="preserve">yes and </w:t>
      </w:r>
      <w:r w:rsidRPr="000A7E5C">
        <w:rPr>
          <w:lang w:val="en-GB"/>
        </w:rPr>
        <w:t>additional information is provided, please specify. If no, please explain why</w:t>
      </w:r>
      <w:r w:rsidR="00CE6249" w:rsidRPr="000A7E5C">
        <w:rPr>
          <w:lang w:val="en-GB"/>
        </w:rPr>
        <w:t xml:space="preserve"> and which elements are given to the public</w:t>
      </w:r>
      <w:r w:rsidRPr="000A7E5C">
        <w:rPr>
          <w:lang w:val="en-GB"/>
        </w:rPr>
        <w:t xml:space="preserve">: </w:t>
      </w: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p w14:paraId="409DC4BC" w14:textId="3A8390A0" w:rsidR="00C76A45" w:rsidRPr="000A7E5C" w:rsidRDefault="00C76A45" w:rsidP="00300CE3">
      <w:pPr>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5835E929" w14:textId="77777777" w:rsidR="00D64900" w:rsidRPr="000A7E5C" w:rsidRDefault="00D64900" w:rsidP="00300CE3">
      <w:pPr>
        <w:ind w:left="1440"/>
        <w:rPr>
          <w:rFonts w:cstheme="minorHAnsi"/>
          <w:i/>
          <w:iCs/>
          <w:color w:val="404040" w:themeColor="text1" w:themeTint="BF"/>
          <w:sz w:val="4"/>
          <w:szCs w:val="4"/>
          <w:lang w:val="en-GB"/>
        </w:rPr>
      </w:pPr>
    </w:p>
    <w:p w14:paraId="5F47BE80" w14:textId="77777777" w:rsidR="00C76A45" w:rsidRPr="000A7E5C" w:rsidRDefault="00C76A45" w:rsidP="00300CE3">
      <w:pPr>
        <w:pStyle w:val="ListParagraph"/>
        <w:ind w:left="1440" w:firstLine="720"/>
        <w:rPr>
          <w:rFonts w:cstheme="minorHAnsi"/>
          <w:b/>
          <w:bCs/>
          <w:sz w:val="10"/>
          <w:szCs w:val="10"/>
          <w:lang w:val="en-GB"/>
        </w:rPr>
      </w:pPr>
    </w:p>
    <w:p w14:paraId="3BA16606" w14:textId="61D1EBBE" w:rsidR="00621352" w:rsidRPr="00224BC1" w:rsidRDefault="00621352" w:rsidP="00621352">
      <w:pPr>
        <w:pStyle w:val="ListParagraph"/>
        <w:numPr>
          <w:ilvl w:val="0"/>
          <w:numId w:val="28"/>
        </w:numPr>
        <w:jc w:val="both"/>
        <w:rPr>
          <w:rFonts w:cstheme="minorHAnsi"/>
          <w:b/>
          <w:bCs/>
          <w:lang w:val="en-GB"/>
        </w:rPr>
      </w:pPr>
      <w:r w:rsidRPr="00224BC1">
        <w:rPr>
          <w:rFonts w:cstheme="minorHAnsi"/>
          <w:lang w:val="en-GB"/>
        </w:rPr>
        <w:t xml:space="preserve">How does your country ensure that adequate information is given to the affected public </w:t>
      </w:r>
      <w:r w:rsidRPr="0075449B">
        <w:rPr>
          <w:rFonts w:cstheme="minorHAnsi"/>
          <w:i/>
          <w:iCs/>
          <w:u w:val="single"/>
          <w:lang w:val="en-GB"/>
        </w:rPr>
        <w:t>in the event of an industrial accident</w:t>
      </w:r>
      <w:r w:rsidRPr="00224BC1">
        <w:rPr>
          <w:rFonts w:cstheme="minorHAnsi"/>
          <w:lang w:val="en-GB"/>
        </w:rPr>
        <w:t>, including</w:t>
      </w:r>
      <w:r>
        <w:rPr>
          <w:rFonts w:cstheme="minorHAnsi"/>
          <w:lang w:val="en-GB"/>
        </w:rPr>
        <w:t>, as per Annex V</w:t>
      </w:r>
      <w:r w:rsidR="00912840">
        <w:rPr>
          <w:rFonts w:cstheme="minorHAnsi"/>
          <w:lang w:val="en-GB"/>
        </w:rPr>
        <w:t>I</w:t>
      </w:r>
      <w:r>
        <w:rPr>
          <w:rFonts w:cstheme="minorHAnsi"/>
          <w:lang w:val="en-GB"/>
        </w:rPr>
        <w:t>II paragraphs 7 and 8,</w:t>
      </w:r>
      <w:r w:rsidRPr="00224BC1">
        <w:rPr>
          <w:rFonts w:cstheme="minorHAnsi"/>
          <w:lang w:val="en-GB"/>
        </w:rPr>
        <w:t xml:space="preserve"> actions it should take</w:t>
      </w:r>
      <w:r>
        <w:rPr>
          <w:rFonts w:cstheme="minorHAnsi"/>
          <w:lang w:val="en-GB"/>
        </w:rPr>
        <w:t xml:space="preserve">, </w:t>
      </w:r>
      <w:r w:rsidRPr="00224BC1">
        <w:rPr>
          <w:rFonts w:cstheme="minorHAnsi"/>
          <w:lang w:val="en-GB"/>
        </w:rPr>
        <w:t xml:space="preserve">the behaviour </w:t>
      </w:r>
      <w:r>
        <w:rPr>
          <w:rFonts w:cstheme="minorHAnsi"/>
          <w:lang w:val="en-GB"/>
        </w:rPr>
        <w:t>it</w:t>
      </w:r>
      <w:r w:rsidRPr="00224BC1">
        <w:rPr>
          <w:rFonts w:cstheme="minorHAnsi"/>
          <w:lang w:val="en-GB"/>
        </w:rPr>
        <w:t xml:space="preserve"> should adopt and </w:t>
      </w:r>
      <w:r>
        <w:rPr>
          <w:rFonts w:cstheme="minorHAnsi"/>
          <w:lang w:val="en-GB"/>
        </w:rPr>
        <w:t>the</w:t>
      </w:r>
      <w:r w:rsidRPr="00224BC1">
        <w:rPr>
          <w:rFonts w:cstheme="minorHAnsi"/>
          <w:lang w:val="en-GB"/>
        </w:rPr>
        <w:t xml:space="preserve"> arrangements made regarding the hazardous activity, including liaison with the emergency services</w:t>
      </w:r>
      <w:r>
        <w:rPr>
          <w:rFonts w:cstheme="minorHAnsi"/>
          <w:lang w:val="en-GB"/>
        </w:rPr>
        <w:t>,</w:t>
      </w:r>
      <w:r w:rsidRPr="00224BC1">
        <w:rPr>
          <w:rFonts w:cstheme="minorHAnsi"/>
          <w:lang w:val="en-GB"/>
        </w:rPr>
        <w:t xml:space="preserve"> to deal with</w:t>
      </w:r>
      <w:r>
        <w:rPr>
          <w:rFonts w:cstheme="minorHAnsi"/>
          <w:lang w:val="en-GB"/>
        </w:rPr>
        <w:t xml:space="preserve"> the</w:t>
      </w:r>
      <w:r w:rsidRPr="00224BC1">
        <w:rPr>
          <w:rFonts w:cstheme="minorHAnsi"/>
          <w:lang w:val="en-GB"/>
        </w:rPr>
        <w:t xml:space="preserve"> industrial accident, to reduce the</w:t>
      </w:r>
      <w:r>
        <w:rPr>
          <w:rFonts w:cstheme="minorHAnsi"/>
          <w:lang w:val="en-GB"/>
        </w:rPr>
        <w:t xml:space="preserve"> </w:t>
      </w:r>
      <w:r w:rsidRPr="00224BC1">
        <w:rPr>
          <w:rFonts w:cstheme="minorHAnsi"/>
          <w:lang w:val="en-GB"/>
        </w:rPr>
        <w:t xml:space="preserve">severity of </w:t>
      </w:r>
      <w:r>
        <w:rPr>
          <w:rFonts w:cstheme="minorHAnsi"/>
          <w:lang w:val="en-GB"/>
        </w:rPr>
        <w:t>it</w:t>
      </w:r>
      <w:r w:rsidRPr="00224BC1">
        <w:rPr>
          <w:rFonts w:cstheme="minorHAnsi"/>
          <w:lang w:val="en-GB"/>
        </w:rPr>
        <w:t xml:space="preserve"> and to mitigate </w:t>
      </w:r>
      <w:r>
        <w:rPr>
          <w:rFonts w:cstheme="minorHAnsi"/>
          <w:lang w:val="en-GB"/>
        </w:rPr>
        <w:t>its</w:t>
      </w:r>
      <w:r w:rsidRPr="00224BC1">
        <w:rPr>
          <w:rFonts w:cstheme="minorHAnsi"/>
          <w:lang w:val="en-GB"/>
        </w:rPr>
        <w:t xml:space="preserve"> effects? </w:t>
      </w:r>
      <w:r w:rsidRPr="00224BC1">
        <w:rPr>
          <w:rFonts w:cstheme="minorHAnsi"/>
          <w:sz w:val="20"/>
          <w:szCs w:val="18"/>
          <w:lang w:val="en-GB"/>
        </w:rPr>
        <w:fldChar w:fldCharType="begin">
          <w:ffData>
            <w:name w:val=""/>
            <w:enabled/>
            <w:calcOnExit w:val="0"/>
            <w:textInput>
              <w:maxLength w:val="2500"/>
              <w:format w:val="FIRST CAPITAL"/>
            </w:textInput>
          </w:ffData>
        </w:fldChar>
      </w:r>
      <w:r w:rsidRPr="00224BC1">
        <w:rPr>
          <w:rFonts w:cstheme="minorHAnsi"/>
          <w:sz w:val="20"/>
          <w:szCs w:val="18"/>
          <w:lang w:val="en-GB"/>
        </w:rPr>
        <w:instrText xml:space="preserve"> FORMTEXT </w:instrText>
      </w:r>
      <w:r w:rsidRPr="00224BC1">
        <w:rPr>
          <w:rFonts w:cstheme="minorHAnsi"/>
          <w:sz w:val="20"/>
          <w:szCs w:val="18"/>
          <w:lang w:val="en-GB"/>
        </w:rPr>
      </w:r>
      <w:r w:rsidRPr="00224BC1">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224BC1">
        <w:rPr>
          <w:rFonts w:cstheme="minorHAnsi"/>
          <w:sz w:val="20"/>
          <w:szCs w:val="18"/>
          <w:lang w:val="en-GB"/>
        </w:rPr>
        <w:fldChar w:fldCharType="end"/>
      </w:r>
    </w:p>
    <w:p w14:paraId="39D3B571" w14:textId="77777777" w:rsidR="00621352" w:rsidRDefault="00621352" w:rsidP="00621352">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*A response of 250 to 300 words is recommended. This box is limited to 2,500 characters (approximately 300 to 600 words).</w:t>
      </w:r>
    </w:p>
    <w:p w14:paraId="0A96105F" w14:textId="77777777" w:rsidR="00621352" w:rsidRPr="00A149EB" w:rsidRDefault="00621352" w:rsidP="00621352">
      <w:pPr>
        <w:spacing w:before="40"/>
        <w:ind w:left="1440"/>
        <w:rPr>
          <w:rFonts w:cstheme="minorHAnsi"/>
          <w:i/>
          <w:iCs/>
          <w:color w:val="404040" w:themeColor="text1" w:themeTint="BF"/>
          <w:sz w:val="10"/>
          <w:szCs w:val="10"/>
          <w:lang w:val="en-GB"/>
        </w:rPr>
      </w:pPr>
    </w:p>
    <w:p w14:paraId="55DA8316" w14:textId="4F0F3012" w:rsidR="00C76A45" w:rsidRPr="000A7E5C" w:rsidRDefault="000F7BA0" w:rsidP="00B52BDF">
      <w:pPr>
        <w:pStyle w:val="ListParagraph"/>
        <w:numPr>
          <w:ilvl w:val="0"/>
          <w:numId w:val="28"/>
        </w:numPr>
        <w:jc w:val="both"/>
        <w:rPr>
          <w:rFonts w:cstheme="minorHAnsi"/>
          <w:b/>
          <w:bCs/>
          <w:lang w:val="en-GB"/>
        </w:rPr>
      </w:pPr>
      <w:r w:rsidRPr="000A7E5C">
        <w:rPr>
          <w:rFonts w:cstheme="minorHAnsi"/>
          <w:lang w:val="en-GB"/>
        </w:rPr>
        <w:t xml:space="preserve">Through which channels </w:t>
      </w:r>
      <w:r w:rsidR="0060398B" w:rsidRPr="000A7E5C">
        <w:rPr>
          <w:rFonts w:cstheme="minorHAnsi"/>
          <w:lang w:val="en-GB"/>
        </w:rPr>
        <w:t xml:space="preserve">is </w:t>
      </w:r>
      <w:r w:rsidRPr="000A7E5C">
        <w:rPr>
          <w:rFonts w:cstheme="minorHAnsi"/>
          <w:lang w:val="en-GB"/>
        </w:rPr>
        <w:t>information</w:t>
      </w:r>
      <w:r w:rsidR="007275C6" w:rsidRPr="000A7E5C">
        <w:rPr>
          <w:rFonts w:cstheme="minorHAnsi"/>
          <w:lang w:val="en-GB"/>
        </w:rPr>
        <w:t xml:space="preserve"> </w:t>
      </w:r>
      <w:r w:rsidR="0060398B" w:rsidRPr="000A7E5C">
        <w:rPr>
          <w:rFonts w:cstheme="minorHAnsi"/>
          <w:lang w:val="en-GB"/>
        </w:rPr>
        <w:t>transmitted to the public</w:t>
      </w:r>
      <w:r w:rsidR="007275C6" w:rsidRPr="000A7E5C">
        <w:rPr>
          <w:rFonts w:cstheme="minorHAnsi"/>
          <w:lang w:val="en-GB"/>
        </w:rPr>
        <w:t xml:space="preserve"> in </w:t>
      </w:r>
      <w:r w:rsidR="00907CD9">
        <w:rPr>
          <w:rFonts w:cstheme="minorHAnsi"/>
          <w:lang w:val="en-GB"/>
        </w:rPr>
        <w:t xml:space="preserve">areas capable of being affected by an industrial accident </w:t>
      </w:r>
      <w:r w:rsidR="00652F6F">
        <w:rPr>
          <w:rFonts w:cstheme="minorHAnsi"/>
          <w:lang w:val="en-GB"/>
        </w:rPr>
        <w:t>arising out of a hazardous activity identified under the Convention</w:t>
      </w:r>
      <w:r w:rsidR="00D8099E">
        <w:rPr>
          <w:rFonts w:cstheme="minorHAnsi"/>
          <w:lang w:val="en-GB"/>
        </w:rPr>
        <w:t>, including the public within your country and in transboundary contexts</w:t>
      </w:r>
      <w:r w:rsidR="000F62B6">
        <w:rPr>
          <w:rFonts w:cstheme="minorHAnsi"/>
          <w:lang w:val="en-GB"/>
        </w:rPr>
        <w:t>, and in the event of an industrial accident</w:t>
      </w:r>
      <w:r w:rsidRPr="000A7E5C">
        <w:rPr>
          <w:rFonts w:cstheme="minorHAnsi"/>
          <w:lang w:val="en-GB"/>
        </w:rPr>
        <w:t xml:space="preserve">? </w:t>
      </w:r>
      <w:r w:rsidR="00C76A45" w:rsidRPr="000A7E5C">
        <w:rPr>
          <w:rFonts w:cstheme="minorHAnsi"/>
          <w:sz w:val="20"/>
          <w:szCs w:val="18"/>
          <w:lang w:val="en-GB"/>
        </w:rPr>
        <w:fldChar w:fldCharType="begin">
          <w:ffData>
            <w:name w:val=""/>
            <w:enabled/>
            <w:calcOnExit w:val="0"/>
            <w:textInput>
              <w:maxLength w:val="2500"/>
              <w:format w:val="FIRST CAPITAL"/>
            </w:textInput>
          </w:ffData>
        </w:fldChar>
      </w:r>
      <w:r w:rsidR="00C76A45" w:rsidRPr="000A7E5C">
        <w:rPr>
          <w:rFonts w:cstheme="minorHAnsi"/>
          <w:sz w:val="20"/>
          <w:szCs w:val="18"/>
          <w:lang w:val="en-GB"/>
        </w:rPr>
        <w:instrText xml:space="preserve"> FORMTEXT </w:instrText>
      </w:r>
      <w:r w:rsidR="00C76A45" w:rsidRPr="000A7E5C">
        <w:rPr>
          <w:rFonts w:cstheme="minorHAnsi"/>
          <w:sz w:val="20"/>
          <w:szCs w:val="18"/>
          <w:lang w:val="en-GB"/>
        </w:rPr>
      </w:r>
      <w:r w:rsidR="00C76A45" w:rsidRPr="000A7E5C">
        <w:rPr>
          <w:rFonts w:cstheme="minorHAnsi"/>
          <w:sz w:val="20"/>
          <w:szCs w:val="18"/>
          <w:lang w:val="en-GB"/>
        </w:rPr>
        <w:fldChar w:fldCharType="separate"/>
      </w:r>
      <w:r w:rsidR="00C76A45" w:rsidRPr="000A7E5C">
        <w:rPr>
          <w:noProof/>
          <w:lang w:val="en-GB"/>
        </w:rPr>
        <w:t> </w:t>
      </w:r>
      <w:r w:rsidR="00C76A45" w:rsidRPr="000A7E5C">
        <w:rPr>
          <w:noProof/>
          <w:lang w:val="en-GB"/>
        </w:rPr>
        <w:t> </w:t>
      </w:r>
      <w:r w:rsidR="00C76A45" w:rsidRPr="000A7E5C">
        <w:rPr>
          <w:noProof/>
          <w:lang w:val="en-GB"/>
        </w:rPr>
        <w:t> </w:t>
      </w:r>
      <w:r w:rsidR="00C76A45" w:rsidRPr="000A7E5C">
        <w:rPr>
          <w:noProof/>
          <w:lang w:val="en-GB"/>
        </w:rPr>
        <w:t> </w:t>
      </w:r>
      <w:r w:rsidR="00C76A45" w:rsidRPr="000A7E5C">
        <w:rPr>
          <w:noProof/>
          <w:lang w:val="en-GB"/>
        </w:rPr>
        <w:t> </w:t>
      </w:r>
      <w:r w:rsidR="00C76A45" w:rsidRPr="000A7E5C">
        <w:rPr>
          <w:rFonts w:cstheme="minorHAnsi"/>
          <w:sz w:val="20"/>
          <w:szCs w:val="18"/>
          <w:lang w:val="en-GB"/>
        </w:rPr>
        <w:fldChar w:fldCharType="end"/>
      </w:r>
    </w:p>
    <w:p w14:paraId="3AE3B7BD" w14:textId="72A89F14" w:rsidR="00C76A45" w:rsidRPr="000A7E5C" w:rsidRDefault="00C76A45" w:rsidP="00241FFB">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29057A22" w14:textId="77777777" w:rsidR="00C76A45" w:rsidRPr="000A7E5C" w:rsidRDefault="00C76A45" w:rsidP="00C76A45">
      <w:pPr>
        <w:pStyle w:val="ListParagraph"/>
        <w:ind w:left="1440"/>
        <w:rPr>
          <w:rFonts w:cstheme="minorHAnsi"/>
          <w:b/>
          <w:bCs/>
          <w:sz w:val="10"/>
          <w:szCs w:val="10"/>
          <w:lang w:val="en-GB"/>
        </w:rPr>
      </w:pPr>
    </w:p>
    <w:p w14:paraId="4899DC08" w14:textId="77777777" w:rsidR="006A113D" w:rsidRPr="00E423C9" w:rsidRDefault="006A113D" w:rsidP="006A113D">
      <w:pPr>
        <w:pStyle w:val="ListParagraph"/>
        <w:ind w:left="1440"/>
        <w:jc w:val="both"/>
        <w:rPr>
          <w:rFonts w:cstheme="minorHAnsi"/>
          <w:b/>
          <w:bCs/>
          <w:sz w:val="10"/>
          <w:szCs w:val="10"/>
          <w:lang w:val="en-GB"/>
        </w:rPr>
      </w:pPr>
    </w:p>
    <w:p w14:paraId="768E363C" w14:textId="1F6E372D" w:rsidR="00C76A45" w:rsidRPr="000A7E5C" w:rsidRDefault="00B24DFE" w:rsidP="00C86D33">
      <w:pPr>
        <w:pStyle w:val="ListParagraph"/>
        <w:numPr>
          <w:ilvl w:val="0"/>
          <w:numId w:val="28"/>
        </w:numPr>
        <w:jc w:val="both"/>
        <w:rPr>
          <w:rFonts w:cstheme="minorHAnsi"/>
          <w:b/>
          <w:bCs/>
          <w:lang w:val="en-GB"/>
        </w:rPr>
      </w:pPr>
      <w:r w:rsidRPr="000A7E5C">
        <w:rPr>
          <w:rFonts w:cstheme="minorHAnsi"/>
          <w:lang w:val="en-GB"/>
        </w:rPr>
        <w:t>Does your country have any current developments or plans to advance public information</w:t>
      </w:r>
      <w:r w:rsidR="003572FE" w:rsidRPr="000A7E5C">
        <w:rPr>
          <w:rFonts w:cstheme="minorHAnsi"/>
          <w:lang w:val="en-GB"/>
        </w:rPr>
        <w:t xml:space="preserve"> for the implementation of Article 9(1)</w:t>
      </w:r>
      <w:r w:rsidR="00F00D46" w:rsidRPr="000A7E5C">
        <w:rPr>
          <w:rFonts w:cstheme="minorHAnsi"/>
          <w:lang w:val="en-GB"/>
        </w:rPr>
        <w:t xml:space="preserve"> (e.g. through the use of new technologies)</w:t>
      </w:r>
      <w:r w:rsidRPr="000A7E5C">
        <w:rPr>
          <w:rFonts w:cstheme="minorHAnsi"/>
          <w:lang w:val="en-GB"/>
        </w:rPr>
        <w:t>?</w:t>
      </w:r>
      <w:r w:rsidR="00852E50" w:rsidRPr="000A7E5C">
        <w:rPr>
          <w:rFonts w:cstheme="minorHAnsi"/>
          <w:lang w:val="en-GB"/>
        </w:rPr>
        <w:t xml:space="preserve"> Please explain:</w:t>
      </w:r>
      <w:r w:rsidRPr="000A7E5C">
        <w:rPr>
          <w:rFonts w:cstheme="minorHAnsi"/>
          <w:lang w:val="en-GB"/>
        </w:rPr>
        <w:t xml:space="preserve"> </w:t>
      </w:r>
      <w:r w:rsidR="00C76A45" w:rsidRPr="000A7E5C">
        <w:rPr>
          <w:rFonts w:cstheme="minorHAnsi"/>
          <w:sz w:val="20"/>
          <w:szCs w:val="18"/>
          <w:lang w:val="en-GB"/>
        </w:rPr>
        <w:fldChar w:fldCharType="begin">
          <w:ffData>
            <w:name w:val=""/>
            <w:enabled/>
            <w:calcOnExit w:val="0"/>
            <w:textInput>
              <w:maxLength w:val="2500"/>
              <w:format w:val="FIRST CAPITAL"/>
            </w:textInput>
          </w:ffData>
        </w:fldChar>
      </w:r>
      <w:r w:rsidR="00C76A45" w:rsidRPr="000A7E5C">
        <w:rPr>
          <w:rFonts w:cstheme="minorHAnsi"/>
          <w:sz w:val="20"/>
          <w:szCs w:val="18"/>
          <w:lang w:val="en-GB"/>
        </w:rPr>
        <w:instrText xml:space="preserve"> FORMTEXT </w:instrText>
      </w:r>
      <w:r w:rsidR="00C76A45" w:rsidRPr="000A7E5C">
        <w:rPr>
          <w:rFonts w:cstheme="minorHAnsi"/>
          <w:sz w:val="20"/>
          <w:szCs w:val="18"/>
          <w:lang w:val="en-GB"/>
        </w:rPr>
      </w:r>
      <w:r w:rsidR="00C76A45" w:rsidRPr="000A7E5C">
        <w:rPr>
          <w:rFonts w:cstheme="minorHAnsi"/>
          <w:sz w:val="20"/>
          <w:szCs w:val="18"/>
          <w:lang w:val="en-GB"/>
        </w:rPr>
        <w:fldChar w:fldCharType="separate"/>
      </w:r>
      <w:r w:rsidR="00C76A45" w:rsidRPr="000A7E5C">
        <w:rPr>
          <w:noProof/>
          <w:lang w:val="en-GB"/>
        </w:rPr>
        <w:t> </w:t>
      </w:r>
      <w:r w:rsidR="00C76A45" w:rsidRPr="000A7E5C">
        <w:rPr>
          <w:noProof/>
          <w:lang w:val="en-GB"/>
        </w:rPr>
        <w:t> </w:t>
      </w:r>
      <w:r w:rsidR="00C76A45" w:rsidRPr="000A7E5C">
        <w:rPr>
          <w:noProof/>
          <w:lang w:val="en-GB"/>
        </w:rPr>
        <w:t> </w:t>
      </w:r>
      <w:r w:rsidR="00C76A45" w:rsidRPr="000A7E5C">
        <w:rPr>
          <w:noProof/>
          <w:lang w:val="en-GB"/>
        </w:rPr>
        <w:t> </w:t>
      </w:r>
      <w:r w:rsidR="00C76A45" w:rsidRPr="000A7E5C">
        <w:rPr>
          <w:noProof/>
          <w:lang w:val="en-GB"/>
        </w:rPr>
        <w:t> </w:t>
      </w:r>
      <w:r w:rsidR="00C76A45" w:rsidRPr="000A7E5C">
        <w:rPr>
          <w:rFonts w:cstheme="minorHAnsi"/>
          <w:sz w:val="20"/>
          <w:szCs w:val="18"/>
          <w:lang w:val="en-GB"/>
        </w:rPr>
        <w:fldChar w:fldCharType="end"/>
      </w:r>
    </w:p>
    <w:p w14:paraId="01CB7D2F" w14:textId="5FFD902F" w:rsidR="00C76A45" w:rsidRPr="000A7E5C" w:rsidRDefault="00C76A45" w:rsidP="00241FFB">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7BFAABB5" w14:textId="77777777" w:rsidR="007F2F0A" w:rsidRPr="000A7E5C" w:rsidRDefault="007F2F0A" w:rsidP="007F2F0A">
      <w:pPr>
        <w:rPr>
          <w:rFonts w:cstheme="minorHAnsi"/>
          <w:b/>
          <w:bCs/>
          <w:lang w:val="en-GB"/>
        </w:rPr>
      </w:pPr>
    </w:p>
    <w:p w14:paraId="70EAE491" w14:textId="2BE321D4" w:rsidR="007F2F0A" w:rsidRPr="000A7E5C" w:rsidRDefault="007F2F0A" w:rsidP="002D255A">
      <w:pPr>
        <w:pStyle w:val="ListParagraph"/>
        <w:numPr>
          <w:ilvl w:val="0"/>
          <w:numId w:val="9"/>
        </w:numPr>
        <w:rPr>
          <w:rFonts w:cstheme="minorHAnsi"/>
          <w:b/>
          <w:bCs/>
          <w:lang w:val="en-GB"/>
        </w:rPr>
      </w:pPr>
      <w:r w:rsidRPr="000A7E5C">
        <w:rPr>
          <w:rFonts w:cstheme="minorHAnsi"/>
          <w:b/>
          <w:bCs/>
          <w:lang w:val="en-GB"/>
        </w:rPr>
        <w:t xml:space="preserve">Please complete the below </w:t>
      </w:r>
      <w:r w:rsidR="007E4311" w:rsidRPr="000A7E5C">
        <w:rPr>
          <w:rFonts w:cstheme="minorHAnsi"/>
          <w:b/>
          <w:bCs/>
          <w:lang w:val="en-GB"/>
        </w:rPr>
        <w:t>questions</w:t>
      </w:r>
      <w:r w:rsidRPr="000A7E5C">
        <w:rPr>
          <w:rFonts w:cstheme="minorHAnsi"/>
          <w:b/>
          <w:bCs/>
          <w:lang w:val="en-GB"/>
        </w:rPr>
        <w:t xml:space="preserve"> regard</w:t>
      </w:r>
      <w:r w:rsidR="007E4311" w:rsidRPr="000A7E5C">
        <w:rPr>
          <w:rFonts w:cstheme="minorHAnsi"/>
          <w:b/>
          <w:bCs/>
          <w:lang w:val="en-GB"/>
        </w:rPr>
        <w:t>ing</w:t>
      </w:r>
      <w:r w:rsidRPr="000A7E5C">
        <w:rPr>
          <w:rFonts w:cstheme="minorHAnsi"/>
          <w:b/>
          <w:bCs/>
          <w:lang w:val="en-GB"/>
        </w:rPr>
        <w:t xml:space="preserve"> public participation:</w:t>
      </w:r>
    </w:p>
    <w:p w14:paraId="43957DF5" w14:textId="77777777" w:rsidR="002D255A" w:rsidRPr="000A7E5C" w:rsidRDefault="002D255A" w:rsidP="002D255A">
      <w:pPr>
        <w:pStyle w:val="ListParagraph"/>
        <w:ind w:left="1080"/>
        <w:rPr>
          <w:rFonts w:cstheme="minorHAnsi"/>
          <w:b/>
          <w:bCs/>
          <w:sz w:val="6"/>
          <w:szCs w:val="6"/>
          <w:lang w:val="en-GB"/>
        </w:rPr>
      </w:pPr>
    </w:p>
    <w:p w14:paraId="70096776" w14:textId="0A984D01" w:rsidR="00C86D33" w:rsidRPr="000A7E5C" w:rsidRDefault="001E49A0" w:rsidP="00702E15">
      <w:pPr>
        <w:pStyle w:val="ListParagraph"/>
        <w:numPr>
          <w:ilvl w:val="0"/>
          <w:numId w:val="29"/>
        </w:numPr>
        <w:jc w:val="both"/>
        <w:rPr>
          <w:rFonts w:cstheme="minorHAnsi"/>
          <w:b/>
          <w:bCs/>
          <w:lang w:val="en-GB"/>
        </w:rPr>
      </w:pPr>
      <w:r w:rsidRPr="000A7E5C">
        <w:rPr>
          <w:rFonts w:cstheme="minorHAnsi"/>
          <w:lang w:val="en-GB"/>
        </w:rPr>
        <w:t xml:space="preserve">What opportunities does the public in </w:t>
      </w:r>
      <w:r w:rsidR="007E4311" w:rsidRPr="000A7E5C">
        <w:rPr>
          <w:rFonts w:cstheme="minorHAnsi"/>
          <w:lang w:val="en-GB"/>
        </w:rPr>
        <w:t>your country</w:t>
      </w:r>
      <w:r w:rsidRPr="000A7E5C">
        <w:rPr>
          <w:rFonts w:cstheme="minorHAnsi"/>
          <w:lang w:val="en-GB"/>
        </w:rPr>
        <w:t xml:space="preserve"> have to pa</w:t>
      </w:r>
      <w:r w:rsidR="00D578E3" w:rsidRPr="000A7E5C">
        <w:rPr>
          <w:rFonts w:cstheme="minorHAnsi"/>
          <w:lang w:val="en-GB"/>
        </w:rPr>
        <w:t>rticipate in</w:t>
      </w:r>
      <w:r w:rsidRPr="000A7E5C">
        <w:rPr>
          <w:rFonts w:cstheme="minorHAnsi"/>
          <w:lang w:val="en-GB"/>
        </w:rPr>
        <w:t xml:space="preserve"> establishing or implementing </w:t>
      </w:r>
      <w:r w:rsidR="00DF74FD" w:rsidRPr="000A7E5C">
        <w:rPr>
          <w:rFonts w:cstheme="minorHAnsi"/>
          <w:lang w:val="en-GB"/>
        </w:rPr>
        <w:t>preventative measures (e.g. siting and land-use planning) and preparedness measures (e.g. contingency planning)</w:t>
      </w:r>
      <w:r w:rsidR="00A76BF9" w:rsidRPr="000A7E5C">
        <w:rPr>
          <w:rFonts w:cstheme="minorHAnsi"/>
          <w:lang w:val="en-GB"/>
        </w:rPr>
        <w:t xml:space="preserve"> related to hazardous activities</w:t>
      </w:r>
      <w:r w:rsidR="002A23F4" w:rsidRPr="000A7E5C">
        <w:rPr>
          <w:rFonts w:cstheme="minorHAnsi"/>
          <w:lang w:val="en-GB"/>
        </w:rPr>
        <w:t xml:space="preserve"> under the Convention</w:t>
      </w:r>
      <w:r w:rsidR="007E4311" w:rsidRPr="000A7E5C">
        <w:rPr>
          <w:rFonts w:cstheme="minorHAnsi"/>
          <w:lang w:val="en-GB"/>
        </w:rPr>
        <w:t>?</w:t>
      </w:r>
      <w:r w:rsidR="000F500A" w:rsidRPr="000A7E5C">
        <w:rPr>
          <w:rFonts w:cstheme="minorHAnsi"/>
          <w:lang w:val="en-GB"/>
        </w:rPr>
        <w:t xml:space="preserve"> </w:t>
      </w:r>
      <w:r w:rsidR="00C86D33" w:rsidRPr="000A7E5C">
        <w:rPr>
          <w:rFonts w:cstheme="minorHAnsi"/>
          <w:sz w:val="20"/>
          <w:szCs w:val="18"/>
          <w:lang w:val="en-GB"/>
        </w:rPr>
        <w:fldChar w:fldCharType="begin">
          <w:ffData>
            <w:name w:val=""/>
            <w:enabled/>
            <w:calcOnExit w:val="0"/>
            <w:textInput>
              <w:maxLength w:val="2500"/>
              <w:format w:val="FIRST CAPITAL"/>
            </w:textInput>
          </w:ffData>
        </w:fldChar>
      </w:r>
      <w:r w:rsidR="00C86D33" w:rsidRPr="000A7E5C">
        <w:rPr>
          <w:rFonts w:cstheme="minorHAnsi"/>
          <w:sz w:val="20"/>
          <w:szCs w:val="18"/>
          <w:lang w:val="en-GB"/>
        </w:rPr>
        <w:instrText xml:space="preserve"> FORMTEXT </w:instrText>
      </w:r>
      <w:r w:rsidR="00C86D33" w:rsidRPr="000A7E5C">
        <w:rPr>
          <w:rFonts w:cstheme="minorHAnsi"/>
          <w:sz w:val="20"/>
          <w:szCs w:val="18"/>
          <w:lang w:val="en-GB"/>
        </w:rPr>
      </w:r>
      <w:r w:rsidR="00C86D33" w:rsidRPr="000A7E5C">
        <w:rPr>
          <w:rFonts w:cstheme="minorHAnsi"/>
          <w:sz w:val="20"/>
          <w:szCs w:val="18"/>
          <w:lang w:val="en-GB"/>
        </w:rPr>
        <w:fldChar w:fldCharType="separate"/>
      </w:r>
      <w:r w:rsidR="00C86D33" w:rsidRPr="000A7E5C">
        <w:rPr>
          <w:noProof/>
          <w:lang w:val="en-GB"/>
        </w:rPr>
        <w:t> </w:t>
      </w:r>
      <w:r w:rsidR="00C86D33" w:rsidRPr="000A7E5C">
        <w:rPr>
          <w:noProof/>
          <w:lang w:val="en-GB"/>
        </w:rPr>
        <w:t> </w:t>
      </w:r>
      <w:r w:rsidR="00C86D33" w:rsidRPr="000A7E5C">
        <w:rPr>
          <w:noProof/>
          <w:lang w:val="en-GB"/>
        </w:rPr>
        <w:t> </w:t>
      </w:r>
      <w:r w:rsidR="00C86D33" w:rsidRPr="000A7E5C">
        <w:rPr>
          <w:noProof/>
          <w:lang w:val="en-GB"/>
        </w:rPr>
        <w:t> </w:t>
      </w:r>
      <w:r w:rsidR="00C86D33" w:rsidRPr="000A7E5C">
        <w:rPr>
          <w:noProof/>
          <w:lang w:val="en-GB"/>
        </w:rPr>
        <w:t> </w:t>
      </w:r>
      <w:r w:rsidR="00C86D33" w:rsidRPr="000A7E5C">
        <w:rPr>
          <w:rFonts w:cstheme="minorHAnsi"/>
          <w:sz w:val="20"/>
          <w:szCs w:val="18"/>
          <w:lang w:val="en-GB"/>
        </w:rPr>
        <w:fldChar w:fldCharType="end"/>
      </w:r>
    </w:p>
    <w:p w14:paraId="33D2FC06" w14:textId="7DA6BB68" w:rsidR="00C86D33" w:rsidRPr="000A7E5C" w:rsidRDefault="00C86D33" w:rsidP="00C86D33">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19BFD98B" w14:textId="77777777" w:rsidR="00C86D33" w:rsidRPr="000A7E5C" w:rsidRDefault="00C86D33" w:rsidP="00C86D33">
      <w:pPr>
        <w:pStyle w:val="ListParagraph"/>
        <w:ind w:left="1440"/>
        <w:rPr>
          <w:rFonts w:cstheme="minorHAnsi"/>
          <w:b/>
          <w:bCs/>
          <w:sz w:val="10"/>
          <w:szCs w:val="10"/>
          <w:lang w:val="en-GB"/>
        </w:rPr>
      </w:pPr>
    </w:p>
    <w:p w14:paraId="2697B732" w14:textId="19293837" w:rsidR="00C86D33" w:rsidRPr="000A7E5C" w:rsidRDefault="00781918" w:rsidP="00702E15">
      <w:pPr>
        <w:pStyle w:val="ListParagraph"/>
        <w:numPr>
          <w:ilvl w:val="0"/>
          <w:numId w:val="29"/>
        </w:numPr>
        <w:jc w:val="both"/>
        <w:rPr>
          <w:rFonts w:cstheme="minorHAnsi"/>
          <w:b/>
          <w:bCs/>
          <w:lang w:val="en-GB"/>
        </w:rPr>
      </w:pPr>
      <w:r w:rsidRPr="000A7E5C">
        <w:rPr>
          <w:rFonts w:cstheme="minorHAnsi"/>
          <w:lang w:val="en-GB"/>
        </w:rPr>
        <w:t>How does your country ensure the public in</w:t>
      </w:r>
      <w:r w:rsidR="000E6ABC" w:rsidRPr="000A7E5C">
        <w:rPr>
          <w:rFonts w:cstheme="minorHAnsi"/>
          <w:lang w:val="en-GB"/>
        </w:rPr>
        <w:t xml:space="preserve"> transboundary contexts, i.e. in areas capable of being affected by an industrial accident from your country’s jurisdiction,</w:t>
      </w:r>
      <w:r w:rsidRPr="000A7E5C">
        <w:rPr>
          <w:rFonts w:cstheme="minorHAnsi"/>
          <w:lang w:val="en-GB"/>
        </w:rPr>
        <w:t xml:space="preserve"> </w:t>
      </w:r>
      <w:r w:rsidR="000E6ABC" w:rsidRPr="000A7E5C">
        <w:rPr>
          <w:rFonts w:cstheme="minorHAnsi"/>
          <w:lang w:val="en-GB"/>
        </w:rPr>
        <w:t xml:space="preserve">has equivalent </w:t>
      </w:r>
      <w:r w:rsidR="00737753" w:rsidRPr="000A7E5C">
        <w:rPr>
          <w:rFonts w:cstheme="minorHAnsi"/>
          <w:lang w:val="en-GB"/>
        </w:rPr>
        <w:t xml:space="preserve">opportunities to </w:t>
      </w:r>
      <w:r w:rsidRPr="000A7E5C">
        <w:rPr>
          <w:rFonts w:cstheme="minorHAnsi"/>
          <w:lang w:val="en-GB"/>
        </w:rPr>
        <w:t xml:space="preserve">participate as the public in your country? </w:t>
      </w:r>
      <w:r w:rsidR="00C86D33" w:rsidRPr="000A7E5C">
        <w:rPr>
          <w:rFonts w:cstheme="minorHAnsi"/>
          <w:sz w:val="20"/>
          <w:szCs w:val="18"/>
          <w:lang w:val="en-GB"/>
        </w:rPr>
        <w:fldChar w:fldCharType="begin">
          <w:ffData>
            <w:name w:val=""/>
            <w:enabled/>
            <w:calcOnExit w:val="0"/>
            <w:textInput>
              <w:maxLength w:val="2500"/>
              <w:format w:val="FIRST CAPITAL"/>
            </w:textInput>
          </w:ffData>
        </w:fldChar>
      </w:r>
      <w:r w:rsidR="00C86D33" w:rsidRPr="000A7E5C">
        <w:rPr>
          <w:rFonts w:cstheme="minorHAnsi"/>
          <w:sz w:val="20"/>
          <w:szCs w:val="18"/>
          <w:lang w:val="en-GB"/>
        </w:rPr>
        <w:instrText xml:space="preserve"> FORMTEXT </w:instrText>
      </w:r>
      <w:r w:rsidR="00C86D33" w:rsidRPr="000A7E5C">
        <w:rPr>
          <w:rFonts w:cstheme="minorHAnsi"/>
          <w:sz w:val="20"/>
          <w:szCs w:val="18"/>
          <w:lang w:val="en-GB"/>
        </w:rPr>
      </w:r>
      <w:r w:rsidR="00C86D33" w:rsidRPr="000A7E5C">
        <w:rPr>
          <w:rFonts w:cstheme="minorHAnsi"/>
          <w:sz w:val="20"/>
          <w:szCs w:val="18"/>
          <w:lang w:val="en-GB"/>
        </w:rPr>
        <w:fldChar w:fldCharType="separate"/>
      </w:r>
      <w:r w:rsidR="00C86D33" w:rsidRPr="000A7E5C">
        <w:rPr>
          <w:noProof/>
          <w:lang w:val="en-GB"/>
        </w:rPr>
        <w:t> </w:t>
      </w:r>
      <w:r w:rsidR="00C86D33" w:rsidRPr="000A7E5C">
        <w:rPr>
          <w:noProof/>
          <w:lang w:val="en-GB"/>
        </w:rPr>
        <w:t> </w:t>
      </w:r>
      <w:r w:rsidR="00C86D33" w:rsidRPr="000A7E5C">
        <w:rPr>
          <w:noProof/>
          <w:lang w:val="en-GB"/>
        </w:rPr>
        <w:t> </w:t>
      </w:r>
      <w:r w:rsidR="00C86D33" w:rsidRPr="000A7E5C">
        <w:rPr>
          <w:noProof/>
          <w:lang w:val="en-GB"/>
        </w:rPr>
        <w:t> </w:t>
      </w:r>
      <w:r w:rsidR="00C86D33" w:rsidRPr="000A7E5C">
        <w:rPr>
          <w:noProof/>
          <w:lang w:val="en-GB"/>
        </w:rPr>
        <w:t> </w:t>
      </w:r>
      <w:r w:rsidR="00C86D33" w:rsidRPr="000A7E5C">
        <w:rPr>
          <w:rFonts w:cstheme="minorHAnsi"/>
          <w:sz w:val="20"/>
          <w:szCs w:val="18"/>
          <w:lang w:val="en-GB"/>
        </w:rPr>
        <w:fldChar w:fldCharType="end"/>
      </w:r>
    </w:p>
    <w:p w14:paraId="255BB87B" w14:textId="76E15258" w:rsidR="00C86D33" w:rsidRPr="000A7E5C" w:rsidRDefault="00C86D33" w:rsidP="00C86D33">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53D4D261" w14:textId="77777777" w:rsidR="00C86D33" w:rsidRPr="000A7E5C" w:rsidRDefault="00C86D33" w:rsidP="00C86D33">
      <w:pPr>
        <w:pStyle w:val="ListParagraph"/>
        <w:ind w:left="1440"/>
        <w:rPr>
          <w:rFonts w:cstheme="minorHAnsi"/>
          <w:b/>
          <w:bCs/>
          <w:sz w:val="10"/>
          <w:szCs w:val="10"/>
          <w:lang w:val="en-GB"/>
        </w:rPr>
      </w:pPr>
    </w:p>
    <w:p w14:paraId="195C1A06" w14:textId="2838C13F" w:rsidR="00BE17C7" w:rsidRPr="000A7E5C" w:rsidRDefault="00BE17C7" w:rsidP="00BE17C7">
      <w:pPr>
        <w:pStyle w:val="ListParagraph"/>
        <w:keepNext/>
        <w:numPr>
          <w:ilvl w:val="0"/>
          <w:numId w:val="29"/>
        </w:numPr>
        <w:rPr>
          <w:lang w:val="en-GB"/>
        </w:rPr>
      </w:pPr>
      <w:r w:rsidRPr="000A7E5C">
        <w:rPr>
          <w:lang w:val="en-GB"/>
        </w:rPr>
        <w:t>H</w:t>
      </w:r>
      <w:r w:rsidRPr="000A7E5C">
        <w:rPr>
          <w:snapToGrid/>
          <w:color w:val="000000"/>
          <w:szCs w:val="24"/>
          <w:lang w:val="en-GB"/>
        </w:rPr>
        <w:t xml:space="preserve">ow successful </w:t>
      </w:r>
      <w:r w:rsidR="00064803" w:rsidRPr="000A7E5C">
        <w:rPr>
          <w:snapToGrid/>
          <w:color w:val="000000"/>
          <w:szCs w:val="24"/>
          <w:lang w:val="en-GB"/>
        </w:rPr>
        <w:t xml:space="preserve">has </w:t>
      </w:r>
      <w:r w:rsidRPr="000A7E5C">
        <w:rPr>
          <w:snapToGrid/>
          <w:color w:val="000000"/>
          <w:szCs w:val="24"/>
          <w:lang w:val="en-GB"/>
        </w:rPr>
        <w:t>your country been in developing public participation</w:t>
      </w:r>
      <w:r w:rsidRPr="000A7E5C">
        <w:rPr>
          <w:lang w:val="en-GB"/>
        </w:rPr>
        <w:t xml:space="preserve">? </w:t>
      </w: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p w14:paraId="7D5F0A61" w14:textId="33613BC2" w:rsidR="00BE17C7" w:rsidRPr="000A7E5C" w:rsidRDefault="00BE17C7" w:rsidP="00BE17C7">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421E1FE7" w14:textId="77777777" w:rsidR="00BE17C7" w:rsidRPr="000A7E5C" w:rsidRDefault="00BE17C7" w:rsidP="00BE17C7">
      <w:pPr>
        <w:keepNext/>
        <w:rPr>
          <w:sz w:val="10"/>
          <w:szCs w:val="10"/>
          <w:lang w:val="en-GB"/>
        </w:rPr>
      </w:pPr>
    </w:p>
    <w:p w14:paraId="18BAB3B7" w14:textId="65506CD1" w:rsidR="00BE17C7" w:rsidRPr="000A7E5C" w:rsidRDefault="00D87E22" w:rsidP="00BE17C7">
      <w:pPr>
        <w:pStyle w:val="ListParagraph"/>
        <w:keepNext/>
        <w:numPr>
          <w:ilvl w:val="0"/>
          <w:numId w:val="29"/>
        </w:numPr>
        <w:rPr>
          <w:lang w:val="en-GB"/>
        </w:rPr>
      </w:pPr>
      <w:r w:rsidRPr="000A7E5C">
        <w:rPr>
          <w:snapToGrid/>
          <w:color w:val="000000"/>
          <w:szCs w:val="24"/>
          <w:lang w:val="en-GB"/>
        </w:rPr>
        <w:t xml:space="preserve">Has your country </w:t>
      </w:r>
      <w:r w:rsidR="000D27B5" w:rsidRPr="000A7E5C">
        <w:rPr>
          <w:snapToGrid/>
          <w:color w:val="000000"/>
          <w:szCs w:val="24"/>
          <w:lang w:val="en-GB"/>
        </w:rPr>
        <w:t xml:space="preserve">recently </w:t>
      </w:r>
      <w:r w:rsidRPr="000A7E5C">
        <w:rPr>
          <w:snapToGrid/>
          <w:color w:val="000000"/>
          <w:szCs w:val="24"/>
          <w:lang w:val="en-GB"/>
        </w:rPr>
        <w:t>identified a</w:t>
      </w:r>
      <w:r w:rsidR="00BE17C7" w:rsidRPr="000A7E5C">
        <w:rPr>
          <w:snapToGrid/>
          <w:color w:val="000000"/>
          <w:szCs w:val="24"/>
          <w:lang w:val="en-GB"/>
        </w:rPr>
        <w:t xml:space="preserve">ny weaknesses in </w:t>
      </w:r>
      <w:r w:rsidRPr="000A7E5C">
        <w:rPr>
          <w:snapToGrid/>
          <w:color w:val="000000"/>
          <w:szCs w:val="24"/>
          <w:lang w:val="en-GB"/>
        </w:rPr>
        <w:t>its</w:t>
      </w:r>
      <w:r w:rsidR="00BE17C7" w:rsidRPr="000A7E5C">
        <w:rPr>
          <w:snapToGrid/>
          <w:color w:val="000000"/>
          <w:szCs w:val="24"/>
          <w:lang w:val="en-GB"/>
        </w:rPr>
        <w:t xml:space="preserve"> system for public participation, e.g. through applying indicators and criteria contained in the </w:t>
      </w:r>
      <w:r w:rsidR="00CF6D26" w:rsidRPr="000A7E5C">
        <w:rPr>
          <w:rFonts w:cstheme="minorHAnsi"/>
          <w:lang w:val="en-GB"/>
        </w:rPr>
        <w:lastRenderedPageBreak/>
        <w:t>Benchmarks for the implementation of the Convention on the Transboundary Effects of Industrial Accidents document (</w:t>
      </w:r>
      <w:hyperlink r:id="rId55" w:history="1">
        <w:r w:rsidR="00CF6D26" w:rsidRPr="000A7E5C">
          <w:rPr>
            <w:rFonts w:cstheme="minorHAnsi"/>
            <w:color w:val="0000FF"/>
            <w:u w:val="single"/>
            <w:lang w:val="en-GB"/>
          </w:rPr>
          <w:t>ECE/CP.TEIA/2010/6</w:t>
        </w:r>
      </w:hyperlink>
      <w:r w:rsidR="00CF6D26" w:rsidRPr="000A7E5C">
        <w:rPr>
          <w:rFonts w:cstheme="minorHAnsi"/>
          <w:lang w:val="en-GB"/>
        </w:rPr>
        <w:t xml:space="preserve">, Annex VII) and in particular the </w:t>
      </w:r>
      <w:hyperlink r:id="rId56" w:history="1">
        <w:r w:rsidR="00CF6D26" w:rsidRPr="000A7E5C">
          <w:rPr>
            <w:rFonts w:cstheme="minorHAnsi"/>
            <w:color w:val="0000FF"/>
            <w:u w:val="single"/>
            <w:lang w:val="en-GB"/>
          </w:rPr>
          <w:t>User-friendly version of the Benchmarks in the implementation of the Convention</w:t>
        </w:r>
      </w:hyperlink>
      <w:r w:rsidR="00CF6D26" w:rsidRPr="000A7E5C">
        <w:rPr>
          <w:rFonts w:cstheme="minorHAnsi"/>
          <w:lang w:val="en-GB"/>
        </w:rPr>
        <w:t>, Working Area 6</w:t>
      </w:r>
      <w:r w:rsidR="00BE17C7" w:rsidRPr="000A7E5C">
        <w:rPr>
          <w:snapToGrid/>
          <w:color w:val="000000"/>
          <w:szCs w:val="24"/>
          <w:lang w:val="en-GB"/>
        </w:rPr>
        <w:t xml:space="preserve">? </w:t>
      </w:r>
      <w:r w:rsidR="00BE17C7" w:rsidRPr="000A7E5C">
        <w:rPr>
          <w:rFonts w:cstheme="minorHAnsi"/>
          <w:sz w:val="20"/>
          <w:szCs w:val="18"/>
          <w:lang w:val="en-GB"/>
        </w:rPr>
        <w:fldChar w:fldCharType="begin">
          <w:ffData>
            <w:name w:val=""/>
            <w:enabled/>
            <w:calcOnExit w:val="0"/>
            <w:textInput>
              <w:maxLength w:val="2500"/>
              <w:format w:val="FIRST CAPITAL"/>
            </w:textInput>
          </w:ffData>
        </w:fldChar>
      </w:r>
      <w:r w:rsidR="00BE17C7" w:rsidRPr="000A7E5C">
        <w:rPr>
          <w:rFonts w:cstheme="minorHAnsi"/>
          <w:sz w:val="20"/>
          <w:szCs w:val="18"/>
          <w:lang w:val="en-GB"/>
        </w:rPr>
        <w:instrText xml:space="preserve"> FORMTEXT </w:instrText>
      </w:r>
      <w:r w:rsidR="00BE17C7" w:rsidRPr="000A7E5C">
        <w:rPr>
          <w:rFonts w:cstheme="minorHAnsi"/>
          <w:sz w:val="20"/>
          <w:szCs w:val="18"/>
          <w:lang w:val="en-GB"/>
        </w:rPr>
      </w:r>
      <w:r w:rsidR="00BE17C7" w:rsidRPr="000A7E5C">
        <w:rPr>
          <w:rFonts w:cstheme="minorHAnsi"/>
          <w:sz w:val="20"/>
          <w:szCs w:val="18"/>
          <w:lang w:val="en-GB"/>
        </w:rPr>
        <w:fldChar w:fldCharType="separate"/>
      </w:r>
      <w:r w:rsidR="00BE17C7" w:rsidRPr="000A7E5C">
        <w:rPr>
          <w:noProof/>
          <w:lang w:val="en-GB"/>
        </w:rPr>
        <w:t> </w:t>
      </w:r>
      <w:r w:rsidR="00BE17C7" w:rsidRPr="000A7E5C">
        <w:rPr>
          <w:noProof/>
          <w:lang w:val="en-GB"/>
        </w:rPr>
        <w:t> </w:t>
      </w:r>
      <w:r w:rsidR="00BE17C7" w:rsidRPr="000A7E5C">
        <w:rPr>
          <w:noProof/>
          <w:lang w:val="en-GB"/>
        </w:rPr>
        <w:t> </w:t>
      </w:r>
      <w:r w:rsidR="00BE17C7" w:rsidRPr="000A7E5C">
        <w:rPr>
          <w:noProof/>
          <w:lang w:val="en-GB"/>
        </w:rPr>
        <w:t> </w:t>
      </w:r>
      <w:r w:rsidR="00BE17C7" w:rsidRPr="000A7E5C">
        <w:rPr>
          <w:noProof/>
          <w:lang w:val="en-GB"/>
        </w:rPr>
        <w:t> </w:t>
      </w:r>
      <w:r w:rsidR="00BE17C7" w:rsidRPr="000A7E5C">
        <w:rPr>
          <w:rFonts w:cstheme="minorHAnsi"/>
          <w:sz w:val="20"/>
          <w:szCs w:val="18"/>
          <w:lang w:val="en-GB"/>
        </w:rPr>
        <w:fldChar w:fldCharType="end"/>
      </w:r>
    </w:p>
    <w:p w14:paraId="3F358779" w14:textId="577E6161" w:rsidR="00BE17C7" w:rsidRPr="000A7E5C" w:rsidRDefault="00BE17C7" w:rsidP="00E323CC">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789E7D77" w14:textId="77777777" w:rsidR="007C6FFD" w:rsidRPr="000A7E5C" w:rsidRDefault="007C6FFD" w:rsidP="00AF2702">
      <w:pPr>
        <w:pStyle w:val="ListParagraph"/>
        <w:ind w:left="1440"/>
        <w:rPr>
          <w:rFonts w:cstheme="minorHAnsi"/>
          <w:b/>
          <w:bCs/>
          <w:sz w:val="10"/>
          <w:szCs w:val="10"/>
          <w:lang w:val="en-GB"/>
        </w:rPr>
      </w:pPr>
    </w:p>
    <w:p w14:paraId="6E1A3161" w14:textId="29C640BC" w:rsidR="00514F13" w:rsidRPr="000A7E5C" w:rsidRDefault="007E4311" w:rsidP="00702E15">
      <w:pPr>
        <w:pStyle w:val="ListParagraph"/>
        <w:numPr>
          <w:ilvl w:val="0"/>
          <w:numId w:val="29"/>
        </w:numPr>
        <w:jc w:val="both"/>
        <w:rPr>
          <w:rFonts w:cstheme="minorHAnsi"/>
          <w:b/>
          <w:bCs/>
          <w:lang w:val="en-GB"/>
        </w:rPr>
      </w:pPr>
      <w:r w:rsidRPr="000A7E5C">
        <w:rPr>
          <w:rFonts w:cstheme="minorHAnsi"/>
          <w:lang w:val="en-GB"/>
        </w:rPr>
        <w:t xml:space="preserve">Does your country have any current developments or plans to advance public </w:t>
      </w:r>
      <w:r w:rsidR="00231ACB" w:rsidRPr="000A7E5C">
        <w:rPr>
          <w:rFonts w:cstheme="minorHAnsi"/>
          <w:lang w:val="en-GB"/>
        </w:rPr>
        <w:t>participation</w:t>
      </w:r>
      <w:r w:rsidR="00F757AB" w:rsidRPr="000A7E5C">
        <w:rPr>
          <w:rFonts w:cstheme="minorHAnsi"/>
          <w:lang w:val="en-GB"/>
        </w:rPr>
        <w:t xml:space="preserve"> procedures</w:t>
      </w:r>
      <w:r w:rsidR="00011E8D" w:rsidRPr="000A7E5C">
        <w:rPr>
          <w:rFonts w:cstheme="minorHAnsi"/>
          <w:lang w:val="en-GB"/>
        </w:rPr>
        <w:t xml:space="preserve"> within your country and in the transboundary context</w:t>
      </w:r>
      <w:r w:rsidR="00856E8C" w:rsidRPr="000A7E5C">
        <w:rPr>
          <w:rFonts w:cstheme="minorHAnsi"/>
          <w:lang w:val="en-GB"/>
        </w:rPr>
        <w:t>, for the implementation of Article 9(2)</w:t>
      </w:r>
      <w:r w:rsidR="00F757AB" w:rsidRPr="000A7E5C">
        <w:rPr>
          <w:rFonts w:cstheme="minorHAnsi"/>
          <w:lang w:val="en-GB"/>
        </w:rPr>
        <w:t xml:space="preserve"> (e.g. through </w:t>
      </w:r>
      <w:r w:rsidR="00742BBB">
        <w:rPr>
          <w:rFonts w:cstheme="minorHAnsi"/>
          <w:lang w:val="en-GB"/>
        </w:rPr>
        <w:t xml:space="preserve">adopting legislation, raising public awareness, providing </w:t>
      </w:r>
      <w:r w:rsidR="000022DD">
        <w:rPr>
          <w:rFonts w:cstheme="minorHAnsi"/>
          <w:lang w:val="en-GB"/>
        </w:rPr>
        <w:t xml:space="preserve">public information about participation procedures or </w:t>
      </w:r>
      <w:r w:rsidR="00F757AB" w:rsidRPr="000A7E5C">
        <w:rPr>
          <w:rFonts w:cstheme="minorHAnsi"/>
          <w:lang w:val="en-GB"/>
        </w:rPr>
        <w:t>the use of new technologies)</w:t>
      </w:r>
      <w:r w:rsidRPr="000A7E5C">
        <w:rPr>
          <w:rFonts w:cstheme="minorHAnsi"/>
          <w:lang w:val="en-GB"/>
        </w:rPr>
        <w:t xml:space="preserve">? </w:t>
      </w:r>
      <w:r w:rsidR="00514F13" w:rsidRPr="000A7E5C">
        <w:rPr>
          <w:rFonts w:cstheme="minorHAnsi"/>
          <w:sz w:val="20"/>
          <w:szCs w:val="18"/>
          <w:lang w:val="en-GB"/>
        </w:rPr>
        <w:fldChar w:fldCharType="begin">
          <w:ffData>
            <w:name w:val=""/>
            <w:enabled/>
            <w:calcOnExit w:val="0"/>
            <w:textInput>
              <w:maxLength w:val="2500"/>
              <w:format w:val="FIRST CAPITAL"/>
            </w:textInput>
          </w:ffData>
        </w:fldChar>
      </w:r>
      <w:r w:rsidR="00514F13" w:rsidRPr="000A7E5C">
        <w:rPr>
          <w:rFonts w:cstheme="minorHAnsi"/>
          <w:sz w:val="20"/>
          <w:szCs w:val="18"/>
          <w:lang w:val="en-GB"/>
        </w:rPr>
        <w:instrText xml:space="preserve"> FORMTEXT </w:instrText>
      </w:r>
      <w:r w:rsidR="00514F13" w:rsidRPr="000A7E5C">
        <w:rPr>
          <w:rFonts w:cstheme="minorHAnsi"/>
          <w:sz w:val="20"/>
          <w:szCs w:val="18"/>
          <w:lang w:val="en-GB"/>
        </w:rPr>
      </w:r>
      <w:r w:rsidR="00514F13" w:rsidRPr="000A7E5C">
        <w:rPr>
          <w:rFonts w:cstheme="minorHAnsi"/>
          <w:sz w:val="20"/>
          <w:szCs w:val="18"/>
          <w:lang w:val="en-GB"/>
        </w:rPr>
        <w:fldChar w:fldCharType="separate"/>
      </w:r>
      <w:r w:rsidR="00514F13" w:rsidRPr="000A7E5C">
        <w:rPr>
          <w:noProof/>
          <w:lang w:val="en-GB"/>
        </w:rPr>
        <w:t> </w:t>
      </w:r>
      <w:r w:rsidR="00514F13" w:rsidRPr="000A7E5C">
        <w:rPr>
          <w:noProof/>
          <w:lang w:val="en-GB"/>
        </w:rPr>
        <w:t> </w:t>
      </w:r>
      <w:r w:rsidR="00514F13" w:rsidRPr="000A7E5C">
        <w:rPr>
          <w:noProof/>
          <w:lang w:val="en-GB"/>
        </w:rPr>
        <w:t> </w:t>
      </w:r>
      <w:r w:rsidR="00514F13" w:rsidRPr="000A7E5C">
        <w:rPr>
          <w:noProof/>
          <w:lang w:val="en-GB"/>
        </w:rPr>
        <w:t> </w:t>
      </w:r>
      <w:r w:rsidR="00514F13" w:rsidRPr="000A7E5C">
        <w:rPr>
          <w:noProof/>
          <w:lang w:val="en-GB"/>
        </w:rPr>
        <w:t> </w:t>
      </w:r>
      <w:r w:rsidR="00514F13" w:rsidRPr="000A7E5C">
        <w:rPr>
          <w:rFonts w:cstheme="minorHAnsi"/>
          <w:sz w:val="20"/>
          <w:szCs w:val="18"/>
          <w:lang w:val="en-GB"/>
        </w:rPr>
        <w:fldChar w:fldCharType="end"/>
      </w:r>
    </w:p>
    <w:p w14:paraId="7DE55696" w14:textId="67C1E070" w:rsidR="00514F13" w:rsidRPr="000A7E5C" w:rsidRDefault="00514F13" w:rsidP="00514F13">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380057AF" w14:textId="77777777" w:rsidR="007F2F0A" w:rsidRPr="000A7E5C" w:rsidRDefault="007F2F0A" w:rsidP="007F2F0A">
      <w:pPr>
        <w:rPr>
          <w:rFonts w:cstheme="minorHAnsi"/>
          <w:b/>
          <w:bCs/>
          <w:lang w:val="en-GB"/>
        </w:rPr>
      </w:pPr>
    </w:p>
    <w:p w14:paraId="1626FDFF" w14:textId="05DECBBA" w:rsidR="007F2F0A" w:rsidRPr="000A7E5C" w:rsidRDefault="007F2F0A" w:rsidP="007E4311">
      <w:pPr>
        <w:pStyle w:val="ListParagraph"/>
        <w:numPr>
          <w:ilvl w:val="0"/>
          <w:numId w:val="9"/>
        </w:numPr>
        <w:rPr>
          <w:rFonts w:cstheme="minorHAnsi"/>
          <w:b/>
          <w:bCs/>
          <w:lang w:val="en-GB"/>
        </w:rPr>
      </w:pPr>
      <w:r w:rsidRPr="000A7E5C">
        <w:rPr>
          <w:rFonts w:cstheme="minorHAnsi"/>
          <w:b/>
          <w:bCs/>
          <w:lang w:val="en-GB"/>
        </w:rPr>
        <w:t xml:space="preserve">Please complete the below </w:t>
      </w:r>
      <w:r w:rsidR="00856E8C" w:rsidRPr="000A7E5C">
        <w:rPr>
          <w:rFonts w:cstheme="minorHAnsi"/>
          <w:b/>
          <w:bCs/>
          <w:lang w:val="en-GB"/>
        </w:rPr>
        <w:t>questions</w:t>
      </w:r>
      <w:r w:rsidRPr="000A7E5C">
        <w:rPr>
          <w:rFonts w:cstheme="minorHAnsi"/>
          <w:b/>
          <w:bCs/>
          <w:lang w:val="en-GB"/>
        </w:rPr>
        <w:t xml:space="preserve"> regard</w:t>
      </w:r>
      <w:r w:rsidR="00856E8C" w:rsidRPr="000A7E5C">
        <w:rPr>
          <w:rFonts w:cstheme="minorHAnsi"/>
          <w:b/>
          <w:bCs/>
          <w:lang w:val="en-GB"/>
        </w:rPr>
        <w:t>ing</w:t>
      </w:r>
      <w:r w:rsidR="00AF2702" w:rsidRPr="000A7E5C">
        <w:rPr>
          <w:rFonts w:cstheme="minorHAnsi"/>
          <w:b/>
          <w:bCs/>
          <w:lang w:val="en-GB"/>
        </w:rPr>
        <w:t xml:space="preserve"> public</w:t>
      </w:r>
      <w:r w:rsidRPr="000A7E5C">
        <w:rPr>
          <w:rFonts w:cstheme="minorHAnsi"/>
          <w:b/>
          <w:bCs/>
          <w:lang w:val="en-GB"/>
        </w:rPr>
        <w:t xml:space="preserve"> access to administrative and judicial proceedings:</w:t>
      </w:r>
    </w:p>
    <w:p w14:paraId="4F3A575E" w14:textId="77777777" w:rsidR="005F0FDB" w:rsidRPr="000A7E5C" w:rsidRDefault="005F0FDB" w:rsidP="005F0FDB">
      <w:pPr>
        <w:pStyle w:val="ListParagraph"/>
        <w:ind w:left="1080"/>
        <w:rPr>
          <w:rFonts w:cstheme="minorHAnsi"/>
          <w:b/>
          <w:bCs/>
          <w:sz w:val="6"/>
          <w:szCs w:val="6"/>
          <w:lang w:val="en-GB"/>
        </w:rPr>
      </w:pPr>
    </w:p>
    <w:p w14:paraId="425800ED" w14:textId="1EB51C25" w:rsidR="00D918D0" w:rsidRPr="000A7E5C" w:rsidRDefault="00231ACB" w:rsidP="00702E15">
      <w:pPr>
        <w:pStyle w:val="ListParagraph"/>
        <w:numPr>
          <w:ilvl w:val="0"/>
          <w:numId w:val="30"/>
        </w:numPr>
        <w:jc w:val="both"/>
        <w:rPr>
          <w:rFonts w:cstheme="minorHAnsi"/>
          <w:b/>
          <w:bCs/>
          <w:lang w:val="en-GB"/>
        </w:rPr>
      </w:pPr>
      <w:r w:rsidRPr="000A7E5C">
        <w:rPr>
          <w:rFonts w:cstheme="minorHAnsi"/>
          <w:lang w:val="en-GB"/>
        </w:rPr>
        <w:t>How does your country ensure</w:t>
      </w:r>
      <w:r w:rsidR="00604B24" w:rsidRPr="000A7E5C">
        <w:rPr>
          <w:rFonts w:cstheme="minorHAnsi"/>
          <w:lang w:val="en-GB"/>
        </w:rPr>
        <w:t xml:space="preserve"> that</w:t>
      </w:r>
      <w:r w:rsidRPr="000A7E5C">
        <w:rPr>
          <w:rFonts w:cstheme="minorHAnsi"/>
          <w:lang w:val="en-GB"/>
        </w:rPr>
        <w:t xml:space="preserve"> </w:t>
      </w:r>
      <w:r w:rsidR="00604B24" w:rsidRPr="000A7E5C">
        <w:rPr>
          <w:rFonts w:cstheme="minorHAnsi"/>
          <w:lang w:val="en-GB"/>
        </w:rPr>
        <w:t xml:space="preserve">natural or legal persons who are </w:t>
      </w:r>
      <w:r w:rsidR="00A75F5C" w:rsidRPr="000A7E5C">
        <w:rPr>
          <w:rFonts w:cstheme="minorHAnsi"/>
          <w:lang w:val="en-GB"/>
        </w:rPr>
        <w:t>(</w:t>
      </w:r>
      <w:r w:rsidR="00B9192C" w:rsidRPr="000A7E5C">
        <w:rPr>
          <w:rFonts w:cstheme="minorHAnsi"/>
          <w:lang w:val="en-GB"/>
        </w:rPr>
        <w:t>or are capable of being</w:t>
      </w:r>
      <w:r w:rsidR="00A75F5C" w:rsidRPr="000A7E5C">
        <w:rPr>
          <w:rFonts w:cstheme="minorHAnsi"/>
          <w:lang w:val="en-GB"/>
        </w:rPr>
        <w:t>)</w:t>
      </w:r>
      <w:r w:rsidR="00B9192C" w:rsidRPr="000A7E5C">
        <w:rPr>
          <w:rFonts w:cstheme="minorHAnsi"/>
          <w:lang w:val="en-GB"/>
        </w:rPr>
        <w:t xml:space="preserve"> affected by an industrial accident</w:t>
      </w:r>
      <w:r w:rsidRPr="000A7E5C">
        <w:rPr>
          <w:rFonts w:cstheme="minorHAnsi"/>
          <w:lang w:val="en-GB"/>
        </w:rPr>
        <w:t xml:space="preserve"> </w:t>
      </w:r>
      <w:r w:rsidR="003730D5" w:rsidRPr="000A7E5C">
        <w:rPr>
          <w:rFonts w:cstheme="minorHAnsi"/>
          <w:lang w:val="en-GB"/>
        </w:rPr>
        <w:t>ha</w:t>
      </w:r>
      <w:r w:rsidR="00B9192C" w:rsidRPr="000A7E5C">
        <w:rPr>
          <w:rFonts w:cstheme="minorHAnsi"/>
          <w:lang w:val="en-GB"/>
        </w:rPr>
        <w:t>ve</w:t>
      </w:r>
      <w:r w:rsidR="003730D5" w:rsidRPr="000A7E5C">
        <w:rPr>
          <w:rFonts w:cstheme="minorHAnsi"/>
          <w:lang w:val="en-GB"/>
        </w:rPr>
        <w:t xml:space="preserve"> access to </w:t>
      </w:r>
      <w:r w:rsidR="00CA48C9" w:rsidRPr="000A7E5C">
        <w:rPr>
          <w:rFonts w:cstheme="minorHAnsi"/>
          <w:lang w:val="en-GB"/>
        </w:rPr>
        <w:t xml:space="preserve">relevant </w:t>
      </w:r>
      <w:r w:rsidR="003730D5" w:rsidRPr="000A7E5C">
        <w:rPr>
          <w:rFonts w:cstheme="minorHAnsi"/>
          <w:lang w:val="en-GB"/>
        </w:rPr>
        <w:t>administrative and judicial proceedings</w:t>
      </w:r>
      <w:r w:rsidR="00695F85" w:rsidRPr="000A7E5C">
        <w:rPr>
          <w:rFonts w:cstheme="minorHAnsi"/>
          <w:lang w:val="en-GB"/>
        </w:rPr>
        <w:t xml:space="preserve"> in your country</w:t>
      </w:r>
      <w:r w:rsidR="000022DD">
        <w:rPr>
          <w:rFonts w:cstheme="minorHAnsi"/>
          <w:lang w:val="en-GB"/>
        </w:rPr>
        <w:t>, including the possibilities of starting a legal action and appealing a decision affecting their rights</w:t>
      </w:r>
      <w:r w:rsidR="003730D5" w:rsidRPr="000A7E5C">
        <w:rPr>
          <w:rFonts w:cstheme="minorHAnsi"/>
          <w:lang w:val="en-GB"/>
        </w:rPr>
        <w:t xml:space="preserve">? </w:t>
      </w:r>
      <w:r w:rsidR="00D918D0" w:rsidRPr="000A7E5C">
        <w:rPr>
          <w:rFonts w:cstheme="minorHAnsi"/>
          <w:sz w:val="20"/>
          <w:szCs w:val="18"/>
          <w:lang w:val="en-GB"/>
        </w:rPr>
        <w:fldChar w:fldCharType="begin">
          <w:ffData>
            <w:name w:val=""/>
            <w:enabled/>
            <w:calcOnExit w:val="0"/>
            <w:textInput>
              <w:maxLength w:val="2500"/>
              <w:format w:val="FIRST CAPITAL"/>
            </w:textInput>
          </w:ffData>
        </w:fldChar>
      </w:r>
      <w:r w:rsidR="00D918D0" w:rsidRPr="000A7E5C">
        <w:rPr>
          <w:rFonts w:cstheme="minorHAnsi"/>
          <w:sz w:val="20"/>
          <w:szCs w:val="18"/>
          <w:lang w:val="en-GB"/>
        </w:rPr>
        <w:instrText xml:space="preserve"> FORMTEXT </w:instrText>
      </w:r>
      <w:r w:rsidR="00D918D0" w:rsidRPr="000A7E5C">
        <w:rPr>
          <w:rFonts w:cstheme="minorHAnsi"/>
          <w:sz w:val="20"/>
          <w:szCs w:val="18"/>
          <w:lang w:val="en-GB"/>
        </w:rPr>
      </w:r>
      <w:r w:rsidR="00D918D0" w:rsidRPr="000A7E5C">
        <w:rPr>
          <w:rFonts w:cstheme="minorHAnsi"/>
          <w:sz w:val="20"/>
          <w:szCs w:val="18"/>
          <w:lang w:val="en-GB"/>
        </w:rPr>
        <w:fldChar w:fldCharType="separate"/>
      </w:r>
      <w:r w:rsidR="00D918D0" w:rsidRPr="000A7E5C">
        <w:rPr>
          <w:noProof/>
          <w:lang w:val="en-GB"/>
        </w:rPr>
        <w:t> </w:t>
      </w:r>
      <w:r w:rsidR="00D918D0" w:rsidRPr="000A7E5C">
        <w:rPr>
          <w:noProof/>
          <w:lang w:val="en-GB"/>
        </w:rPr>
        <w:t> </w:t>
      </w:r>
      <w:r w:rsidR="00D918D0" w:rsidRPr="000A7E5C">
        <w:rPr>
          <w:noProof/>
          <w:lang w:val="en-GB"/>
        </w:rPr>
        <w:t> </w:t>
      </w:r>
      <w:r w:rsidR="00D918D0" w:rsidRPr="000A7E5C">
        <w:rPr>
          <w:noProof/>
          <w:lang w:val="en-GB"/>
        </w:rPr>
        <w:t> </w:t>
      </w:r>
      <w:r w:rsidR="00D918D0" w:rsidRPr="000A7E5C">
        <w:rPr>
          <w:noProof/>
          <w:lang w:val="en-GB"/>
        </w:rPr>
        <w:t> </w:t>
      </w:r>
      <w:r w:rsidR="00D918D0" w:rsidRPr="000A7E5C">
        <w:rPr>
          <w:rFonts w:cstheme="minorHAnsi"/>
          <w:sz w:val="20"/>
          <w:szCs w:val="18"/>
          <w:lang w:val="en-GB"/>
        </w:rPr>
        <w:fldChar w:fldCharType="end"/>
      </w:r>
    </w:p>
    <w:p w14:paraId="45286C06" w14:textId="18977808" w:rsidR="00D918D0" w:rsidRPr="000A7E5C" w:rsidRDefault="00D918D0" w:rsidP="00D918D0">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7D550970" w14:textId="77777777" w:rsidR="00D918D0" w:rsidRPr="000A7E5C" w:rsidRDefault="00D918D0" w:rsidP="00D918D0">
      <w:pPr>
        <w:rPr>
          <w:rFonts w:cstheme="minorHAnsi"/>
          <w:b/>
          <w:bCs/>
          <w:sz w:val="10"/>
          <w:szCs w:val="10"/>
          <w:lang w:val="en-GB"/>
        </w:rPr>
      </w:pPr>
    </w:p>
    <w:p w14:paraId="5E209CA6" w14:textId="4194F831" w:rsidR="00D918D0" w:rsidRPr="000A7E5C" w:rsidRDefault="003730D5" w:rsidP="00702E15">
      <w:pPr>
        <w:pStyle w:val="ListParagraph"/>
        <w:numPr>
          <w:ilvl w:val="0"/>
          <w:numId w:val="30"/>
        </w:numPr>
        <w:jc w:val="both"/>
        <w:rPr>
          <w:rFonts w:cstheme="minorHAnsi"/>
          <w:b/>
          <w:bCs/>
          <w:lang w:val="en-GB"/>
        </w:rPr>
      </w:pPr>
      <w:r w:rsidRPr="000A7E5C">
        <w:rPr>
          <w:rFonts w:cstheme="minorHAnsi"/>
          <w:lang w:val="en-GB"/>
        </w:rPr>
        <w:t xml:space="preserve">Is such access </w:t>
      </w:r>
      <w:r w:rsidR="000C3321" w:rsidRPr="000A7E5C">
        <w:rPr>
          <w:rFonts w:cstheme="minorHAnsi"/>
          <w:lang w:val="en-GB"/>
        </w:rPr>
        <w:t>guaranteed</w:t>
      </w:r>
      <w:r w:rsidRPr="000A7E5C">
        <w:rPr>
          <w:rFonts w:cstheme="minorHAnsi"/>
          <w:lang w:val="en-GB"/>
        </w:rPr>
        <w:t xml:space="preserve"> on a reciprocal</w:t>
      </w:r>
      <w:r w:rsidR="00B93266">
        <w:rPr>
          <w:rFonts w:cstheme="minorHAnsi"/>
          <w:lang w:val="en-GB"/>
        </w:rPr>
        <w:t xml:space="preserve"> and equivalent</w:t>
      </w:r>
      <w:r w:rsidRPr="000A7E5C">
        <w:rPr>
          <w:rFonts w:cstheme="minorHAnsi"/>
          <w:lang w:val="en-GB"/>
        </w:rPr>
        <w:t xml:space="preserve"> basis to </w:t>
      </w:r>
      <w:r w:rsidR="0098325B" w:rsidRPr="000A7E5C">
        <w:rPr>
          <w:rFonts w:cstheme="minorHAnsi"/>
          <w:lang w:val="en-GB"/>
        </w:rPr>
        <w:t>the public in affected countries</w:t>
      </w:r>
      <w:r w:rsidR="008838FC" w:rsidRPr="000A7E5C">
        <w:rPr>
          <w:rFonts w:cstheme="minorHAnsi"/>
          <w:lang w:val="en-GB"/>
        </w:rPr>
        <w:t xml:space="preserve"> </w:t>
      </w:r>
      <w:r w:rsidR="00387CB2">
        <w:rPr>
          <w:rFonts w:cstheme="minorHAnsi"/>
          <w:lang w:val="en-GB"/>
        </w:rPr>
        <w:t xml:space="preserve">or countries capable of being affected </w:t>
      </w:r>
      <w:r w:rsidR="0026696D">
        <w:rPr>
          <w:rFonts w:cstheme="minorHAnsi"/>
          <w:lang w:val="en-GB"/>
        </w:rPr>
        <w:t>by</w:t>
      </w:r>
      <w:r w:rsidR="00F23AFC" w:rsidRPr="000A7E5C">
        <w:rPr>
          <w:rFonts w:cstheme="minorHAnsi"/>
          <w:lang w:val="en-GB"/>
        </w:rPr>
        <w:t xml:space="preserve"> (possible)</w:t>
      </w:r>
      <w:r w:rsidR="008838FC" w:rsidRPr="000A7E5C">
        <w:rPr>
          <w:rFonts w:cstheme="minorHAnsi"/>
          <w:lang w:val="en-GB"/>
        </w:rPr>
        <w:t xml:space="preserve"> transboundary </w:t>
      </w:r>
      <w:r w:rsidR="00F23AFC" w:rsidRPr="000A7E5C">
        <w:rPr>
          <w:rFonts w:cstheme="minorHAnsi"/>
          <w:lang w:val="en-GB"/>
        </w:rPr>
        <w:t>effects</w:t>
      </w:r>
      <w:r w:rsidR="00D918D0" w:rsidRPr="000A7E5C">
        <w:rPr>
          <w:iCs/>
          <w:lang w:val="en-GB"/>
        </w:rPr>
        <w:t xml:space="preserve">?  </w:t>
      </w:r>
    </w:p>
    <w:p w14:paraId="24267176" w14:textId="77777777" w:rsidR="00D918D0" w:rsidRPr="000A7E5C" w:rsidRDefault="00D918D0" w:rsidP="00D918D0">
      <w:pPr>
        <w:pStyle w:val="ListParagraph"/>
        <w:ind w:left="1440"/>
        <w:rPr>
          <w:rFonts w:cstheme="minorHAnsi"/>
          <w:b/>
          <w:bCs/>
          <w:sz w:val="10"/>
          <w:szCs w:val="10"/>
          <w:lang w:val="en-GB"/>
        </w:rPr>
      </w:pPr>
    </w:p>
    <w:p w14:paraId="71DB7795" w14:textId="77777777" w:rsidR="00D918D0" w:rsidRPr="000A7E5C" w:rsidRDefault="00D918D0" w:rsidP="00D918D0">
      <w:pPr>
        <w:pStyle w:val="ListParagraph"/>
        <w:ind w:left="1440"/>
        <w:rPr>
          <w:rFonts w:cstheme="minorHAnsi"/>
          <w:b/>
          <w:bCs/>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Yes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No</w:t>
      </w:r>
    </w:p>
    <w:p w14:paraId="0B87866B" w14:textId="77777777" w:rsidR="00D918D0" w:rsidRPr="000A7E5C" w:rsidRDefault="00D918D0" w:rsidP="00D918D0">
      <w:pPr>
        <w:pStyle w:val="ListParagraph"/>
        <w:ind w:left="1440"/>
        <w:rPr>
          <w:sz w:val="10"/>
          <w:szCs w:val="10"/>
          <w:lang w:val="en-GB"/>
        </w:rPr>
      </w:pPr>
    </w:p>
    <w:p w14:paraId="693C70F0" w14:textId="77777777" w:rsidR="00D918D0" w:rsidRPr="000A7E5C" w:rsidRDefault="00D918D0" w:rsidP="00D918D0">
      <w:pPr>
        <w:pStyle w:val="ListParagraph"/>
        <w:ind w:left="1440"/>
        <w:rPr>
          <w:rFonts w:asciiTheme="majorBidi" w:hAnsiTheme="majorBidi" w:cstheme="majorBidi"/>
          <w:color w:val="0070C0"/>
          <w:sz w:val="20"/>
          <w:szCs w:val="18"/>
          <w:lang w:val="en-GB"/>
        </w:rPr>
      </w:pPr>
      <w:r w:rsidRPr="000A7E5C">
        <w:rPr>
          <w:szCs w:val="24"/>
          <w:lang w:val="en-GB"/>
        </w:rPr>
        <w:t>Please explain:</w:t>
      </w:r>
      <w:r w:rsidRPr="000A7E5C">
        <w:rPr>
          <w:i/>
          <w:iCs/>
          <w:lang w:val="en-GB"/>
        </w:rPr>
        <w:t xml:space="preserve"> </w:t>
      </w:r>
      <w:r w:rsidRPr="000A7E5C">
        <w:rPr>
          <w:rFonts w:cstheme="minorHAnsi"/>
          <w:sz w:val="20"/>
          <w:szCs w:val="18"/>
          <w:lang w:val="en-GB"/>
        </w:rPr>
        <w:fldChar w:fldCharType="begin">
          <w:ffData>
            <w:name w:val=""/>
            <w:enabled/>
            <w:calcOnExit w:val="0"/>
            <w:textInput>
              <w:maxLength w:val="2500"/>
              <w:format w:val="FIRST CAPITAL"/>
            </w:textInput>
          </w:ffData>
        </w:fldChar>
      </w:r>
      <w:r w:rsidRPr="000A7E5C">
        <w:rPr>
          <w:rFonts w:cstheme="minorHAnsi"/>
          <w:sz w:val="20"/>
          <w:szCs w:val="18"/>
          <w:lang w:val="en-GB"/>
        </w:rPr>
        <w:instrText xml:space="preserve"> FORMTEXT </w:instrText>
      </w:r>
      <w:r w:rsidRPr="000A7E5C">
        <w:rPr>
          <w:rFonts w:cstheme="minorHAnsi"/>
          <w:sz w:val="20"/>
          <w:szCs w:val="18"/>
          <w:lang w:val="en-GB"/>
        </w:rPr>
      </w:r>
      <w:r w:rsidRPr="000A7E5C">
        <w:rPr>
          <w:rFonts w:cstheme="minorHAnsi"/>
          <w:sz w:val="20"/>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 w:val="20"/>
          <w:szCs w:val="18"/>
          <w:lang w:val="en-GB"/>
        </w:rPr>
        <w:fldChar w:fldCharType="end"/>
      </w:r>
    </w:p>
    <w:p w14:paraId="4EC59E9F" w14:textId="77777777" w:rsidR="00D918D0" w:rsidRPr="000A7E5C" w:rsidRDefault="00D918D0" w:rsidP="00D918D0">
      <w:pPr>
        <w:pStyle w:val="ListParagraph"/>
        <w:keepNext/>
        <w:ind w:left="1440"/>
        <w:rPr>
          <w:rFonts w:cstheme="minorHAnsi"/>
          <w:i/>
          <w:iCs/>
          <w:color w:val="404040" w:themeColor="text1" w:themeTint="BF"/>
          <w:sz w:val="18"/>
          <w:szCs w:val="18"/>
          <w:lang w:val="en-GB"/>
        </w:rPr>
      </w:pPr>
      <w:r w:rsidRPr="000A7E5C">
        <w:rPr>
          <w:rFonts w:cstheme="minorHAnsi"/>
          <w:i/>
          <w:iCs/>
          <w:color w:val="404040" w:themeColor="text1" w:themeTint="BF"/>
          <w:sz w:val="18"/>
          <w:szCs w:val="18"/>
          <w:lang w:val="en-GB"/>
        </w:rPr>
        <w:t>*This box is limited to 2,500 characters</w:t>
      </w:r>
    </w:p>
    <w:p w14:paraId="30EDC9DF" w14:textId="5412421A" w:rsidR="00880D3F" w:rsidRPr="000A7E5C" w:rsidRDefault="00880D3F" w:rsidP="007C6FFD">
      <w:pPr>
        <w:pStyle w:val="ListParagraph"/>
        <w:ind w:left="1440"/>
        <w:rPr>
          <w:iCs/>
          <w:lang w:val="en-GB"/>
        </w:rPr>
      </w:pPr>
    </w:p>
    <w:p w14:paraId="2E3A4A39" w14:textId="702F1D00" w:rsidR="00880D3F" w:rsidRPr="000A7E5C" w:rsidRDefault="00880D3F" w:rsidP="00533A0E">
      <w:pPr>
        <w:pStyle w:val="ListParagraph"/>
        <w:numPr>
          <w:ilvl w:val="0"/>
          <w:numId w:val="9"/>
        </w:numPr>
        <w:jc w:val="both"/>
        <w:rPr>
          <w:rFonts w:cstheme="minorHAnsi"/>
          <w:b/>
          <w:bCs/>
          <w:lang w:val="en-GB"/>
        </w:rPr>
      </w:pPr>
      <w:r w:rsidRPr="000A7E5C">
        <w:rPr>
          <w:rFonts w:cstheme="minorHAnsi"/>
          <w:b/>
          <w:bCs/>
          <w:lang w:val="en-GB"/>
        </w:rPr>
        <w:t>How does your country ensure</w:t>
      </w:r>
      <w:r w:rsidR="00013E11">
        <w:rPr>
          <w:rFonts w:cstheme="minorHAnsi"/>
          <w:b/>
          <w:bCs/>
          <w:lang w:val="en-GB"/>
        </w:rPr>
        <w:t xml:space="preserve"> inclusive public information and participation for</w:t>
      </w:r>
      <w:r w:rsidRPr="000A7E5C">
        <w:rPr>
          <w:rFonts w:cstheme="minorHAnsi"/>
          <w:b/>
          <w:bCs/>
          <w:lang w:val="en-GB"/>
        </w:rPr>
        <w:t xml:space="preserve"> the entire affected population</w:t>
      </w:r>
      <w:r w:rsidR="004152C6">
        <w:rPr>
          <w:rFonts w:cstheme="minorHAnsi"/>
          <w:b/>
          <w:bCs/>
          <w:lang w:val="en-GB"/>
        </w:rPr>
        <w:t xml:space="preserve"> or population capable of being affected</w:t>
      </w:r>
      <w:r w:rsidRPr="000A7E5C">
        <w:rPr>
          <w:rFonts w:cstheme="minorHAnsi"/>
          <w:b/>
          <w:bCs/>
          <w:lang w:val="en-GB"/>
        </w:rPr>
        <w:t>, including groups of people of different ages and genders and people with disabilities, who may be at different risks, may need specific and distinct information on measures to take in case of an accident to mitigate potential effects or specific emergency and response procedures to contain damage to human health in the event of an industr</w:t>
      </w:r>
      <w:r w:rsidR="000563C0" w:rsidRPr="000A7E5C">
        <w:rPr>
          <w:rFonts w:cstheme="minorHAnsi"/>
          <w:b/>
          <w:bCs/>
          <w:lang w:val="en-GB"/>
        </w:rPr>
        <w:t>i</w:t>
      </w:r>
      <w:r w:rsidRPr="000A7E5C">
        <w:rPr>
          <w:rFonts w:cstheme="minorHAnsi"/>
          <w:b/>
          <w:bCs/>
          <w:lang w:val="en-GB"/>
        </w:rPr>
        <w:t>al accident?</w:t>
      </w:r>
      <w:r w:rsidR="00D04AFC">
        <w:rPr>
          <w:rStyle w:val="FootnoteReference"/>
          <w:rFonts w:cstheme="minorHAnsi"/>
          <w:b/>
          <w:bCs/>
          <w:lang w:val="en-GB"/>
        </w:rPr>
        <w:footnoteReference w:id="17"/>
      </w:r>
    </w:p>
    <w:p w14:paraId="00717FA0" w14:textId="77777777" w:rsidR="0014314C" w:rsidRPr="000A7E5C" w:rsidRDefault="0014314C" w:rsidP="0014314C">
      <w:pPr>
        <w:pStyle w:val="ListParagraph"/>
        <w:ind w:left="1080"/>
        <w:rPr>
          <w:rFonts w:cstheme="minorHAnsi"/>
          <w:b/>
          <w:bCs/>
          <w:sz w:val="6"/>
          <w:szCs w:val="6"/>
          <w:lang w:val="en-GB"/>
        </w:rPr>
      </w:pPr>
    </w:p>
    <w:p w14:paraId="11F8B116" w14:textId="64DB735C" w:rsidR="00702E15" w:rsidRPr="000A7E5C" w:rsidRDefault="00880D3F" w:rsidP="00702E15">
      <w:pPr>
        <w:pStyle w:val="ListParagraph"/>
        <w:numPr>
          <w:ilvl w:val="0"/>
          <w:numId w:val="31"/>
        </w:numPr>
        <w:rPr>
          <w:rFonts w:cstheme="minorHAnsi"/>
          <w:lang w:val="en-GB"/>
        </w:rPr>
      </w:pPr>
      <w:r w:rsidRPr="000A7E5C">
        <w:rPr>
          <w:rFonts w:cstheme="minorHAnsi"/>
          <w:lang w:val="en-GB"/>
        </w:rPr>
        <w:t>Please provide here a full answer to the question:</w:t>
      </w:r>
      <w:r w:rsidR="000563C0" w:rsidRPr="000A7E5C">
        <w:rPr>
          <w:iCs/>
          <w:lang w:val="en-GB"/>
        </w:rPr>
        <w:t xml:space="preserve"> </w:t>
      </w:r>
      <w:r w:rsidR="00702E15" w:rsidRPr="000A7E5C">
        <w:rPr>
          <w:rFonts w:cstheme="minorHAnsi"/>
          <w:sz w:val="20"/>
          <w:szCs w:val="18"/>
          <w:lang w:val="en-GB"/>
        </w:rPr>
        <w:fldChar w:fldCharType="begin">
          <w:ffData>
            <w:name w:val=""/>
            <w:enabled/>
            <w:calcOnExit w:val="0"/>
            <w:textInput>
              <w:maxLength w:val="2500"/>
              <w:format w:val="FIRST CAPITAL"/>
            </w:textInput>
          </w:ffData>
        </w:fldChar>
      </w:r>
      <w:r w:rsidR="00702E15" w:rsidRPr="000A7E5C">
        <w:rPr>
          <w:rFonts w:cstheme="minorHAnsi"/>
          <w:sz w:val="20"/>
          <w:szCs w:val="18"/>
          <w:lang w:val="en-GB"/>
        </w:rPr>
        <w:instrText xml:space="preserve"> FORMTEXT </w:instrText>
      </w:r>
      <w:r w:rsidR="00702E15" w:rsidRPr="000A7E5C">
        <w:rPr>
          <w:rFonts w:cstheme="minorHAnsi"/>
          <w:sz w:val="20"/>
          <w:szCs w:val="18"/>
          <w:lang w:val="en-GB"/>
        </w:rPr>
      </w:r>
      <w:r w:rsidR="00702E15" w:rsidRPr="000A7E5C">
        <w:rPr>
          <w:rFonts w:cstheme="minorHAnsi"/>
          <w:sz w:val="20"/>
          <w:szCs w:val="18"/>
          <w:lang w:val="en-GB"/>
        </w:rPr>
        <w:fldChar w:fldCharType="separate"/>
      </w:r>
      <w:r w:rsidR="00702E15" w:rsidRPr="000A7E5C">
        <w:rPr>
          <w:noProof/>
          <w:lang w:val="en-GB"/>
        </w:rPr>
        <w:t> </w:t>
      </w:r>
      <w:r w:rsidR="00702E15" w:rsidRPr="000A7E5C">
        <w:rPr>
          <w:noProof/>
          <w:lang w:val="en-GB"/>
        </w:rPr>
        <w:t> </w:t>
      </w:r>
      <w:r w:rsidR="00702E15" w:rsidRPr="000A7E5C">
        <w:rPr>
          <w:noProof/>
          <w:lang w:val="en-GB"/>
        </w:rPr>
        <w:t> </w:t>
      </w:r>
      <w:r w:rsidR="00702E15" w:rsidRPr="000A7E5C">
        <w:rPr>
          <w:noProof/>
          <w:lang w:val="en-GB"/>
        </w:rPr>
        <w:t> </w:t>
      </w:r>
      <w:r w:rsidR="00702E15" w:rsidRPr="000A7E5C">
        <w:rPr>
          <w:noProof/>
          <w:lang w:val="en-GB"/>
        </w:rPr>
        <w:t> </w:t>
      </w:r>
      <w:r w:rsidR="00702E15" w:rsidRPr="000A7E5C">
        <w:rPr>
          <w:rFonts w:cstheme="minorHAnsi"/>
          <w:sz w:val="20"/>
          <w:szCs w:val="18"/>
          <w:lang w:val="en-GB"/>
        </w:rPr>
        <w:fldChar w:fldCharType="end"/>
      </w:r>
    </w:p>
    <w:p w14:paraId="21E965F2" w14:textId="2B04D970" w:rsidR="00702E15" w:rsidRPr="000A7E5C" w:rsidRDefault="00702E15" w:rsidP="00702E15">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295496DB" w14:textId="77777777" w:rsidR="000563C0" w:rsidRPr="000A7E5C" w:rsidRDefault="000563C0" w:rsidP="000563C0">
      <w:pPr>
        <w:pStyle w:val="ListParagraph"/>
        <w:ind w:left="1440"/>
        <w:rPr>
          <w:rFonts w:cstheme="minorHAnsi"/>
          <w:sz w:val="10"/>
          <w:szCs w:val="10"/>
          <w:lang w:val="en-GB"/>
        </w:rPr>
      </w:pPr>
    </w:p>
    <w:p w14:paraId="6617E170" w14:textId="4889C3E0" w:rsidR="00A50EE3" w:rsidRPr="000A7E5C" w:rsidRDefault="00880D3F" w:rsidP="00A50EE3">
      <w:pPr>
        <w:pStyle w:val="ListParagraph"/>
        <w:numPr>
          <w:ilvl w:val="0"/>
          <w:numId w:val="31"/>
        </w:numPr>
        <w:rPr>
          <w:rFonts w:cstheme="minorHAnsi"/>
          <w:lang w:val="en-GB"/>
        </w:rPr>
      </w:pPr>
      <w:r w:rsidRPr="000A7E5C">
        <w:rPr>
          <w:rFonts w:cstheme="minorHAnsi"/>
          <w:lang w:val="en-GB"/>
        </w:rPr>
        <w:t xml:space="preserve">Please specify how such inclusion, in terms of public information, public participation and access to administrative and judicial proceedings, is also </w:t>
      </w:r>
      <w:r w:rsidR="000563C0" w:rsidRPr="000A7E5C">
        <w:rPr>
          <w:rFonts w:cstheme="minorHAnsi"/>
          <w:lang w:val="en-GB"/>
        </w:rPr>
        <w:t>ensured</w:t>
      </w:r>
      <w:r w:rsidRPr="000A7E5C">
        <w:rPr>
          <w:rFonts w:cstheme="minorHAnsi"/>
          <w:lang w:val="en-GB"/>
        </w:rPr>
        <w:t xml:space="preserve"> to the public in transboundary contexts:</w:t>
      </w:r>
      <w:r w:rsidR="000563C0" w:rsidRPr="000A7E5C">
        <w:rPr>
          <w:rFonts w:cstheme="minorHAnsi"/>
          <w:lang w:val="en-GB"/>
        </w:rPr>
        <w:t xml:space="preserve"> </w:t>
      </w:r>
      <w:r w:rsidR="00A50EE3" w:rsidRPr="000A7E5C">
        <w:rPr>
          <w:rFonts w:cstheme="minorHAnsi"/>
          <w:sz w:val="20"/>
          <w:szCs w:val="18"/>
          <w:lang w:val="en-GB"/>
        </w:rPr>
        <w:fldChar w:fldCharType="begin">
          <w:ffData>
            <w:name w:val=""/>
            <w:enabled/>
            <w:calcOnExit w:val="0"/>
            <w:textInput>
              <w:maxLength w:val="2500"/>
              <w:format w:val="FIRST CAPITAL"/>
            </w:textInput>
          </w:ffData>
        </w:fldChar>
      </w:r>
      <w:r w:rsidR="00A50EE3" w:rsidRPr="000A7E5C">
        <w:rPr>
          <w:rFonts w:cstheme="minorHAnsi"/>
          <w:sz w:val="20"/>
          <w:szCs w:val="18"/>
          <w:lang w:val="en-GB"/>
        </w:rPr>
        <w:instrText xml:space="preserve"> FORMTEXT </w:instrText>
      </w:r>
      <w:r w:rsidR="00A50EE3" w:rsidRPr="000A7E5C">
        <w:rPr>
          <w:rFonts w:cstheme="minorHAnsi"/>
          <w:sz w:val="20"/>
          <w:szCs w:val="18"/>
          <w:lang w:val="en-GB"/>
        </w:rPr>
      </w:r>
      <w:r w:rsidR="00A50EE3" w:rsidRPr="000A7E5C">
        <w:rPr>
          <w:rFonts w:cstheme="minorHAnsi"/>
          <w:sz w:val="20"/>
          <w:szCs w:val="18"/>
          <w:lang w:val="en-GB"/>
        </w:rPr>
        <w:fldChar w:fldCharType="separate"/>
      </w:r>
      <w:r w:rsidR="00A50EE3" w:rsidRPr="000A7E5C">
        <w:rPr>
          <w:noProof/>
          <w:lang w:val="en-GB"/>
        </w:rPr>
        <w:t> </w:t>
      </w:r>
      <w:r w:rsidR="00A50EE3" w:rsidRPr="000A7E5C">
        <w:rPr>
          <w:noProof/>
          <w:lang w:val="en-GB"/>
        </w:rPr>
        <w:t> </w:t>
      </w:r>
      <w:r w:rsidR="00A50EE3" w:rsidRPr="000A7E5C">
        <w:rPr>
          <w:noProof/>
          <w:lang w:val="en-GB"/>
        </w:rPr>
        <w:t> </w:t>
      </w:r>
      <w:r w:rsidR="00A50EE3" w:rsidRPr="000A7E5C">
        <w:rPr>
          <w:noProof/>
          <w:lang w:val="en-GB"/>
        </w:rPr>
        <w:t> </w:t>
      </w:r>
      <w:r w:rsidR="00A50EE3" w:rsidRPr="000A7E5C">
        <w:rPr>
          <w:noProof/>
          <w:lang w:val="en-GB"/>
        </w:rPr>
        <w:t> </w:t>
      </w:r>
      <w:r w:rsidR="00A50EE3" w:rsidRPr="000A7E5C">
        <w:rPr>
          <w:rFonts w:cstheme="minorHAnsi"/>
          <w:sz w:val="20"/>
          <w:szCs w:val="18"/>
          <w:lang w:val="en-GB"/>
        </w:rPr>
        <w:fldChar w:fldCharType="end"/>
      </w:r>
    </w:p>
    <w:p w14:paraId="0E24562A" w14:textId="77777777" w:rsidR="00A50EE3" w:rsidRPr="000A7E5C" w:rsidRDefault="00A50EE3" w:rsidP="00A50EE3">
      <w:pPr>
        <w:pStyle w:val="ListParagraph"/>
        <w:keepNext/>
        <w:ind w:left="1440"/>
        <w:rPr>
          <w:rFonts w:cstheme="minorHAnsi"/>
          <w:i/>
          <w:iCs/>
          <w:color w:val="404040" w:themeColor="text1" w:themeTint="BF"/>
          <w:sz w:val="18"/>
          <w:szCs w:val="18"/>
          <w:lang w:val="en-GB"/>
        </w:rPr>
      </w:pPr>
      <w:r w:rsidRPr="000A7E5C">
        <w:rPr>
          <w:rFonts w:cstheme="minorHAnsi"/>
          <w:i/>
          <w:iCs/>
          <w:color w:val="404040" w:themeColor="text1" w:themeTint="BF"/>
          <w:sz w:val="18"/>
          <w:szCs w:val="18"/>
          <w:lang w:val="en-GB"/>
        </w:rPr>
        <w:t>*This box is limited to 2,500 characters</w:t>
      </w:r>
    </w:p>
    <w:p w14:paraId="53B0909F" w14:textId="413C9733" w:rsidR="007F2F0A" w:rsidRPr="000A7E5C" w:rsidRDefault="007F2F0A" w:rsidP="007F2F0A">
      <w:pPr>
        <w:rPr>
          <w:rFonts w:ascii="Helvetica" w:hAnsi="Helvetica" w:cs="Helvetica"/>
          <w:lang w:val="en-GB"/>
        </w:rPr>
      </w:pPr>
    </w:p>
    <w:p w14:paraId="3CD7231A" w14:textId="77777777" w:rsidR="007F2F0A" w:rsidRPr="000A7E5C" w:rsidRDefault="007F2F0A" w:rsidP="007F2F0A">
      <w:pPr>
        <w:rPr>
          <w:rFonts w:ascii="Helvetica" w:hAnsi="Helvetica" w:cs="Helvetica"/>
          <w:lang w:val="en-GB"/>
        </w:rPr>
      </w:pPr>
    </w:p>
    <w:p w14:paraId="6BB8AAFF" w14:textId="53353D2B" w:rsidR="003A25EE" w:rsidRPr="000A7E5C" w:rsidRDefault="00B33B86" w:rsidP="003A25EE">
      <w:pPr>
        <w:pStyle w:val="Heading1"/>
        <w:rPr>
          <w:lang w:val="en-GB"/>
        </w:rPr>
      </w:pPr>
      <w:bookmarkStart w:id="17" w:name="_Toc97796623"/>
      <w:r w:rsidRPr="000A7E5C">
        <w:rPr>
          <w:lang w:val="en-GB"/>
        </w:rPr>
        <w:lastRenderedPageBreak/>
        <w:t>IX</w:t>
      </w:r>
      <w:r w:rsidR="003A25EE" w:rsidRPr="000A7E5C">
        <w:rPr>
          <w:lang w:val="en-GB"/>
        </w:rPr>
        <w:t xml:space="preserve">. </w:t>
      </w:r>
      <w:r w:rsidR="003A25EE" w:rsidRPr="000A7E5C">
        <w:rPr>
          <w:lang w:val="en-GB"/>
        </w:rPr>
        <w:tab/>
        <w:t>Decision-making on Siting and Land-use Planning</w:t>
      </w:r>
      <w:bookmarkEnd w:id="17"/>
    </w:p>
    <w:p w14:paraId="7BD175E0" w14:textId="064BC5FA" w:rsidR="00E605CC" w:rsidRPr="000A7E5C" w:rsidRDefault="00E605CC" w:rsidP="00533A0E">
      <w:pPr>
        <w:widowControl/>
        <w:spacing w:after="160" w:line="259" w:lineRule="auto"/>
        <w:ind w:firstLine="720"/>
        <w:rPr>
          <w:rFonts w:ascii="Helvetica" w:hAnsi="Helvetica" w:cs="Helvetica"/>
          <w:i/>
          <w:iCs/>
          <w:lang w:val="en-GB"/>
        </w:rPr>
      </w:pPr>
      <w:r w:rsidRPr="000A7E5C">
        <w:rPr>
          <w:rFonts w:ascii="Helvetica" w:hAnsi="Helvetica" w:cs="Helvetica"/>
          <w:i/>
          <w:iCs/>
          <w:lang w:val="en-GB"/>
        </w:rPr>
        <w:t xml:space="preserve">Please refer to Article 7 of the </w:t>
      </w:r>
      <w:hyperlink r:id="rId57" w:history="1">
        <w:r w:rsidRPr="000A7E5C">
          <w:rPr>
            <w:rStyle w:val="Hyperlink"/>
            <w:rFonts w:ascii="Helvetica" w:hAnsi="Helvetica" w:cs="Helvetica"/>
            <w:i/>
            <w:iCs/>
            <w:lang w:val="en-GB"/>
          </w:rPr>
          <w:t>Convention</w:t>
        </w:r>
      </w:hyperlink>
    </w:p>
    <w:p w14:paraId="5C577283" w14:textId="5077DA46" w:rsidR="00145BF2" w:rsidRPr="000A7E5C" w:rsidRDefault="00533A0E" w:rsidP="00145BF2">
      <w:pPr>
        <w:pStyle w:val="ListParagraph"/>
        <w:keepNext/>
        <w:numPr>
          <w:ilvl w:val="0"/>
          <w:numId w:val="9"/>
        </w:numPr>
        <w:jc w:val="both"/>
        <w:rPr>
          <w:b/>
          <w:bCs/>
          <w:i/>
          <w:lang w:val="en-GB"/>
        </w:rPr>
      </w:pPr>
      <w:r w:rsidRPr="000A7E5C">
        <w:rPr>
          <w:b/>
          <w:bCs/>
          <w:lang w:val="en-GB"/>
        </w:rPr>
        <w:t>Has your country established policies on the siting of hazardous activities and on significant modifications to existing hazardous activities, in accordance with Art</w:t>
      </w:r>
      <w:r w:rsidR="00EE08D7" w:rsidRPr="000A7E5C">
        <w:rPr>
          <w:b/>
          <w:bCs/>
          <w:lang w:val="en-GB"/>
        </w:rPr>
        <w:t>icle</w:t>
      </w:r>
      <w:r w:rsidRPr="000A7E5C">
        <w:rPr>
          <w:b/>
          <w:bCs/>
          <w:lang w:val="en-GB"/>
        </w:rPr>
        <w:t xml:space="preserve"> 7? If so, please explain</w:t>
      </w:r>
      <w:r w:rsidR="00145BF2" w:rsidRPr="000A7E5C">
        <w:rPr>
          <w:rFonts w:cstheme="minorHAnsi"/>
          <w:lang w:val="en-GB"/>
        </w:rPr>
        <w:t>:</w:t>
      </w:r>
      <w:r w:rsidR="00145BF2" w:rsidRPr="000A7E5C">
        <w:rPr>
          <w:iCs/>
          <w:lang w:val="en-GB"/>
        </w:rPr>
        <w:t xml:space="preserve"> </w:t>
      </w:r>
      <w:r w:rsidR="00145BF2" w:rsidRPr="000A7E5C">
        <w:rPr>
          <w:rFonts w:cstheme="minorHAnsi"/>
          <w:sz w:val="20"/>
          <w:szCs w:val="18"/>
          <w:lang w:val="en-GB"/>
        </w:rPr>
        <w:fldChar w:fldCharType="begin">
          <w:ffData>
            <w:name w:val=""/>
            <w:enabled/>
            <w:calcOnExit w:val="0"/>
            <w:textInput>
              <w:maxLength w:val="2500"/>
              <w:format w:val="FIRST CAPITAL"/>
            </w:textInput>
          </w:ffData>
        </w:fldChar>
      </w:r>
      <w:r w:rsidR="00145BF2" w:rsidRPr="000A7E5C">
        <w:rPr>
          <w:rFonts w:cstheme="minorHAnsi"/>
          <w:sz w:val="20"/>
          <w:szCs w:val="18"/>
          <w:lang w:val="en-GB"/>
        </w:rPr>
        <w:instrText xml:space="preserve"> FORMTEXT </w:instrText>
      </w:r>
      <w:r w:rsidR="00145BF2" w:rsidRPr="000A7E5C">
        <w:rPr>
          <w:rFonts w:cstheme="minorHAnsi"/>
          <w:sz w:val="20"/>
          <w:szCs w:val="18"/>
          <w:lang w:val="en-GB"/>
        </w:rPr>
      </w:r>
      <w:r w:rsidR="00145BF2" w:rsidRPr="000A7E5C">
        <w:rPr>
          <w:rFonts w:cstheme="minorHAnsi"/>
          <w:sz w:val="20"/>
          <w:szCs w:val="18"/>
          <w:lang w:val="en-GB"/>
        </w:rPr>
        <w:fldChar w:fldCharType="separate"/>
      </w:r>
      <w:r w:rsidR="00145BF2" w:rsidRPr="000A7E5C">
        <w:rPr>
          <w:noProof/>
          <w:lang w:val="en-GB"/>
        </w:rPr>
        <w:t> </w:t>
      </w:r>
      <w:r w:rsidR="00145BF2" w:rsidRPr="000A7E5C">
        <w:rPr>
          <w:noProof/>
          <w:lang w:val="en-GB"/>
        </w:rPr>
        <w:t> </w:t>
      </w:r>
      <w:r w:rsidR="00145BF2" w:rsidRPr="000A7E5C">
        <w:rPr>
          <w:noProof/>
          <w:lang w:val="en-GB"/>
        </w:rPr>
        <w:t> </w:t>
      </w:r>
      <w:r w:rsidR="00145BF2" w:rsidRPr="000A7E5C">
        <w:rPr>
          <w:noProof/>
          <w:lang w:val="en-GB"/>
        </w:rPr>
        <w:t> </w:t>
      </w:r>
      <w:r w:rsidR="00145BF2" w:rsidRPr="000A7E5C">
        <w:rPr>
          <w:noProof/>
          <w:lang w:val="en-GB"/>
        </w:rPr>
        <w:t> </w:t>
      </w:r>
      <w:r w:rsidR="00145BF2" w:rsidRPr="000A7E5C">
        <w:rPr>
          <w:rFonts w:cstheme="minorHAnsi"/>
          <w:sz w:val="20"/>
          <w:szCs w:val="18"/>
          <w:lang w:val="en-GB"/>
        </w:rPr>
        <w:fldChar w:fldCharType="end"/>
      </w:r>
    </w:p>
    <w:p w14:paraId="21D0EBE0" w14:textId="1A0BC936" w:rsidR="00145BF2" w:rsidRPr="000A7E5C" w:rsidRDefault="00145BF2" w:rsidP="006148F0">
      <w:pPr>
        <w:spacing w:before="40"/>
        <w:ind w:left="108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1DB58E50" w14:textId="77777777" w:rsidR="00533A0E" w:rsidRPr="000A7E5C" w:rsidRDefault="00533A0E" w:rsidP="00533A0E">
      <w:pPr>
        <w:rPr>
          <w:lang w:val="en-GB"/>
        </w:rPr>
      </w:pPr>
    </w:p>
    <w:p w14:paraId="4E3184F8" w14:textId="626E5FB8" w:rsidR="00D56A5C" w:rsidRPr="000A7E5C" w:rsidRDefault="00533A0E" w:rsidP="00D56A5C">
      <w:pPr>
        <w:keepNext/>
        <w:numPr>
          <w:ilvl w:val="0"/>
          <w:numId w:val="9"/>
        </w:numPr>
        <w:jc w:val="both"/>
        <w:rPr>
          <w:b/>
          <w:bCs/>
          <w:i/>
          <w:lang w:val="en-GB"/>
        </w:rPr>
      </w:pPr>
      <w:r w:rsidRPr="000A7E5C">
        <w:rPr>
          <w:b/>
          <w:bCs/>
          <w:lang w:val="en-GB"/>
        </w:rPr>
        <w:t xml:space="preserve">How do these policies take transboundary issues into account? Please </w:t>
      </w:r>
      <w:r w:rsidR="00A67679" w:rsidRPr="000A7E5C">
        <w:rPr>
          <w:b/>
          <w:bCs/>
          <w:lang w:val="en-GB"/>
        </w:rPr>
        <w:t xml:space="preserve">also </w:t>
      </w:r>
      <w:r w:rsidRPr="000A7E5C">
        <w:rPr>
          <w:b/>
          <w:bCs/>
          <w:lang w:val="en-GB"/>
        </w:rPr>
        <w:t>report on any bilateral activities on siting issues with potentially affected neighbouring</w:t>
      </w:r>
      <w:r w:rsidR="00B23822" w:rsidRPr="000A7E5C">
        <w:rPr>
          <w:b/>
          <w:bCs/>
          <w:lang w:val="en-GB"/>
        </w:rPr>
        <w:t>/riparian</w:t>
      </w:r>
      <w:r w:rsidRPr="000A7E5C">
        <w:rPr>
          <w:b/>
          <w:bCs/>
          <w:lang w:val="en-GB"/>
        </w:rPr>
        <w:t xml:space="preserve"> countries</w:t>
      </w:r>
      <w:r w:rsidR="00D56A5C" w:rsidRPr="000A7E5C">
        <w:rPr>
          <w:rFonts w:cstheme="minorHAnsi"/>
          <w:lang w:val="en-GB"/>
        </w:rPr>
        <w:t>:</w:t>
      </w:r>
      <w:r w:rsidR="00D56A5C" w:rsidRPr="000A7E5C">
        <w:rPr>
          <w:iCs/>
          <w:lang w:val="en-GB"/>
        </w:rPr>
        <w:t xml:space="preserve"> </w:t>
      </w:r>
      <w:r w:rsidR="00D56A5C" w:rsidRPr="000A7E5C">
        <w:rPr>
          <w:rFonts w:cstheme="minorHAnsi"/>
          <w:sz w:val="20"/>
          <w:szCs w:val="18"/>
          <w:lang w:val="en-GB"/>
        </w:rPr>
        <w:fldChar w:fldCharType="begin">
          <w:ffData>
            <w:name w:val=""/>
            <w:enabled/>
            <w:calcOnExit w:val="0"/>
            <w:textInput>
              <w:maxLength w:val="2500"/>
              <w:format w:val="FIRST CAPITAL"/>
            </w:textInput>
          </w:ffData>
        </w:fldChar>
      </w:r>
      <w:r w:rsidR="00D56A5C" w:rsidRPr="000A7E5C">
        <w:rPr>
          <w:rFonts w:cstheme="minorHAnsi"/>
          <w:sz w:val="20"/>
          <w:szCs w:val="18"/>
          <w:lang w:val="en-GB"/>
        </w:rPr>
        <w:instrText xml:space="preserve"> FORMTEXT </w:instrText>
      </w:r>
      <w:r w:rsidR="00D56A5C" w:rsidRPr="000A7E5C">
        <w:rPr>
          <w:rFonts w:cstheme="minorHAnsi"/>
          <w:sz w:val="20"/>
          <w:szCs w:val="18"/>
          <w:lang w:val="en-GB"/>
        </w:rPr>
      </w:r>
      <w:r w:rsidR="00D56A5C" w:rsidRPr="000A7E5C">
        <w:rPr>
          <w:rFonts w:cstheme="minorHAnsi"/>
          <w:sz w:val="20"/>
          <w:szCs w:val="18"/>
          <w:lang w:val="en-GB"/>
        </w:rPr>
        <w:fldChar w:fldCharType="separate"/>
      </w:r>
      <w:r w:rsidR="00D56A5C" w:rsidRPr="000A7E5C">
        <w:rPr>
          <w:noProof/>
          <w:lang w:val="en-GB"/>
        </w:rPr>
        <w:t> </w:t>
      </w:r>
      <w:r w:rsidR="00D56A5C" w:rsidRPr="000A7E5C">
        <w:rPr>
          <w:noProof/>
          <w:lang w:val="en-GB"/>
        </w:rPr>
        <w:t> </w:t>
      </w:r>
      <w:r w:rsidR="00D56A5C" w:rsidRPr="000A7E5C">
        <w:rPr>
          <w:noProof/>
          <w:lang w:val="en-GB"/>
        </w:rPr>
        <w:t> </w:t>
      </w:r>
      <w:r w:rsidR="00D56A5C" w:rsidRPr="000A7E5C">
        <w:rPr>
          <w:noProof/>
          <w:lang w:val="en-GB"/>
        </w:rPr>
        <w:t> </w:t>
      </w:r>
      <w:r w:rsidR="00D56A5C" w:rsidRPr="000A7E5C">
        <w:rPr>
          <w:noProof/>
          <w:lang w:val="en-GB"/>
        </w:rPr>
        <w:t> </w:t>
      </w:r>
      <w:r w:rsidR="00D56A5C" w:rsidRPr="000A7E5C">
        <w:rPr>
          <w:rFonts w:cstheme="minorHAnsi"/>
          <w:sz w:val="20"/>
          <w:szCs w:val="18"/>
          <w:lang w:val="en-GB"/>
        </w:rPr>
        <w:fldChar w:fldCharType="end"/>
      </w:r>
    </w:p>
    <w:p w14:paraId="631C428A" w14:textId="2A11C498" w:rsidR="00D56A5C" w:rsidRPr="000A7E5C" w:rsidRDefault="00D56A5C" w:rsidP="00D56A5C">
      <w:pPr>
        <w:spacing w:before="40"/>
        <w:ind w:left="108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1CCFD3DD" w14:textId="77777777" w:rsidR="00533A0E" w:rsidRPr="000A7E5C" w:rsidRDefault="00533A0E" w:rsidP="00533A0E">
      <w:pPr>
        <w:rPr>
          <w:lang w:val="en-GB"/>
        </w:rPr>
      </w:pPr>
    </w:p>
    <w:p w14:paraId="4543E5EE" w14:textId="5E30EBF8" w:rsidR="00533A0E" w:rsidRPr="000A7E5C" w:rsidRDefault="00533A0E" w:rsidP="00AE229A">
      <w:pPr>
        <w:keepNext/>
        <w:numPr>
          <w:ilvl w:val="0"/>
          <w:numId w:val="9"/>
        </w:numPr>
        <w:rPr>
          <w:b/>
          <w:bCs/>
          <w:lang w:val="en-GB"/>
        </w:rPr>
      </w:pPr>
      <w:r w:rsidRPr="000A7E5C">
        <w:rPr>
          <w:b/>
          <w:bCs/>
          <w:lang w:val="en-GB"/>
        </w:rPr>
        <w:t>Please explain or describe</w:t>
      </w:r>
      <w:r w:rsidR="00D56A5C" w:rsidRPr="000A7E5C">
        <w:rPr>
          <w:lang w:val="en-GB"/>
        </w:rPr>
        <w:t>:</w:t>
      </w:r>
    </w:p>
    <w:p w14:paraId="58D8BEE4" w14:textId="77777777" w:rsidR="00533A0E" w:rsidRPr="000A7E5C" w:rsidRDefault="00533A0E" w:rsidP="00533A0E">
      <w:pPr>
        <w:keepNext/>
        <w:ind w:left="786" w:firstLine="720"/>
        <w:rPr>
          <w:snapToGrid/>
          <w:color w:val="000000"/>
          <w:szCs w:val="24"/>
          <w:lang w:val="en-GB"/>
        </w:rPr>
      </w:pPr>
    </w:p>
    <w:p w14:paraId="21AF2FCA" w14:textId="171BF820" w:rsidR="00D56A5C" w:rsidRPr="000A7E5C" w:rsidRDefault="00533A0E" w:rsidP="00D56A5C">
      <w:pPr>
        <w:pStyle w:val="ListParagraph"/>
        <w:keepNext/>
        <w:numPr>
          <w:ilvl w:val="0"/>
          <w:numId w:val="33"/>
        </w:numPr>
        <w:rPr>
          <w:lang w:val="en-GB"/>
        </w:rPr>
      </w:pPr>
      <w:r w:rsidRPr="000A7E5C">
        <w:rPr>
          <w:snapToGrid/>
          <w:color w:val="000000"/>
          <w:szCs w:val="24"/>
          <w:lang w:val="en-GB"/>
        </w:rPr>
        <w:t>To what extent your siting policy achieve the intended results</w:t>
      </w:r>
      <w:r w:rsidRPr="000A7E5C">
        <w:rPr>
          <w:lang w:val="en-GB"/>
        </w:rPr>
        <w:t xml:space="preserve">? </w:t>
      </w:r>
      <w:r w:rsidR="00D56A5C" w:rsidRPr="000A7E5C">
        <w:rPr>
          <w:rFonts w:cstheme="minorHAnsi"/>
          <w:sz w:val="20"/>
          <w:szCs w:val="18"/>
          <w:lang w:val="en-GB"/>
        </w:rPr>
        <w:fldChar w:fldCharType="begin">
          <w:ffData>
            <w:name w:val=""/>
            <w:enabled/>
            <w:calcOnExit w:val="0"/>
            <w:textInput>
              <w:maxLength w:val="2500"/>
              <w:format w:val="FIRST CAPITAL"/>
            </w:textInput>
          </w:ffData>
        </w:fldChar>
      </w:r>
      <w:r w:rsidR="00D56A5C" w:rsidRPr="000A7E5C">
        <w:rPr>
          <w:rFonts w:cstheme="minorHAnsi"/>
          <w:sz w:val="20"/>
          <w:szCs w:val="18"/>
          <w:lang w:val="en-GB"/>
        </w:rPr>
        <w:instrText xml:space="preserve"> FORMTEXT </w:instrText>
      </w:r>
      <w:r w:rsidR="00D56A5C" w:rsidRPr="000A7E5C">
        <w:rPr>
          <w:rFonts w:cstheme="minorHAnsi"/>
          <w:sz w:val="20"/>
          <w:szCs w:val="18"/>
          <w:lang w:val="en-GB"/>
        </w:rPr>
      </w:r>
      <w:r w:rsidR="00D56A5C" w:rsidRPr="000A7E5C">
        <w:rPr>
          <w:rFonts w:cstheme="minorHAnsi"/>
          <w:sz w:val="20"/>
          <w:szCs w:val="18"/>
          <w:lang w:val="en-GB"/>
        </w:rPr>
        <w:fldChar w:fldCharType="separate"/>
      </w:r>
      <w:r w:rsidR="00D56A5C" w:rsidRPr="000A7E5C">
        <w:rPr>
          <w:noProof/>
          <w:lang w:val="en-GB"/>
        </w:rPr>
        <w:t> </w:t>
      </w:r>
      <w:r w:rsidR="00D56A5C" w:rsidRPr="000A7E5C">
        <w:rPr>
          <w:noProof/>
          <w:lang w:val="en-GB"/>
        </w:rPr>
        <w:t> </w:t>
      </w:r>
      <w:r w:rsidR="00D56A5C" w:rsidRPr="000A7E5C">
        <w:rPr>
          <w:noProof/>
          <w:lang w:val="en-GB"/>
        </w:rPr>
        <w:t> </w:t>
      </w:r>
      <w:r w:rsidR="00D56A5C" w:rsidRPr="000A7E5C">
        <w:rPr>
          <w:noProof/>
          <w:lang w:val="en-GB"/>
        </w:rPr>
        <w:t> </w:t>
      </w:r>
      <w:r w:rsidR="00D56A5C" w:rsidRPr="000A7E5C">
        <w:rPr>
          <w:noProof/>
          <w:lang w:val="en-GB"/>
        </w:rPr>
        <w:t> </w:t>
      </w:r>
      <w:r w:rsidR="00D56A5C" w:rsidRPr="000A7E5C">
        <w:rPr>
          <w:rFonts w:cstheme="minorHAnsi"/>
          <w:sz w:val="20"/>
          <w:szCs w:val="18"/>
          <w:lang w:val="en-GB"/>
        </w:rPr>
        <w:fldChar w:fldCharType="end"/>
      </w:r>
    </w:p>
    <w:p w14:paraId="52C31952" w14:textId="1E88606C" w:rsidR="00D56A5C" w:rsidRPr="000A7E5C" w:rsidRDefault="00D56A5C" w:rsidP="00D56A5C">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308FA16C" w14:textId="77777777" w:rsidR="005E2B5C" w:rsidRPr="000A7E5C" w:rsidRDefault="005E2B5C" w:rsidP="005E2B5C">
      <w:pPr>
        <w:pStyle w:val="ListParagraph"/>
        <w:keepNext/>
        <w:ind w:left="1440"/>
        <w:rPr>
          <w:sz w:val="10"/>
          <w:szCs w:val="10"/>
          <w:lang w:val="en-GB"/>
        </w:rPr>
      </w:pPr>
    </w:p>
    <w:p w14:paraId="11FD9DE6" w14:textId="062FACA5" w:rsidR="00D56A5C" w:rsidRPr="000A7E5C" w:rsidRDefault="00533A0E" w:rsidP="00D56A5C">
      <w:pPr>
        <w:pStyle w:val="ListParagraph"/>
        <w:keepNext/>
        <w:numPr>
          <w:ilvl w:val="0"/>
          <w:numId w:val="33"/>
        </w:numPr>
        <w:rPr>
          <w:lang w:val="en-GB"/>
        </w:rPr>
      </w:pPr>
      <w:r w:rsidRPr="000A7E5C">
        <w:rPr>
          <w:snapToGrid/>
          <w:color w:val="000000"/>
          <w:szCs w:val="24"/>
          <w:lang w:val="en-GB"/>
        </w:rPr>
        <w:t>Any weaknesses recently identified in your country’s siting policy</w:t>
      </w:r>
      <w:r w:rsidR="00D56A5C" w:rsidRPr="000A7E5C">
        <w:rPr>
          <w:snapToGrid/>
          <w:color w:val="000000"/>
          <w:szCs w:val="24"/>
          <w:lang w:val="en-GB"/>
        </w:rPr>
        <w:t>:</w:t>
      </w:r>
      <w:r w:rsidR="005E2B5C" w:rsidRPr="000A7E5C">
        <w:rPr>
          <w:snapToGrid/>
          <w:color w:val="000000"/>
          <w:szCs w:val="24"/>
          <w:lang w:val="en-GB"/>
        </w:rPr>
        <w:t xml:space="preserve"> </w:t>
      </w:r>
      <w:r w:rsidR="00D56A5C" w:rsidRPr="000A7E5C">
        <w:rPr>
          <w:rFonts w:cstheme="minorHAnsi"/>
          <w:sz w:val="20"/>
          <w:szCs w:val="18"/>
          <w:lang w:val="en-GB"/>
        </w:rPr>
        <w:fldChar w:fldCharType="begin">
          <w:ffData>
            <w:name w:val=""/>
            <w:enabled/>
            <w:calcOnExit w:val="0"/>
            <w:textInput>
              <w:maxLength w:val="2500"/>
              <w:format w:val="FIRST CAPITAL"/>
            </w:textInput>
          </w:ffData>
        </w:fldChar>
      </w:r>
      <w:r w:rsidR="00D56A5C" w:rsidRPr="000A7E5C">
        <w:rPr>
          <w:rFonts w:cstheme="minorHAnsi"/>
          <w:sz w:val="20"/>
          <w:szCs w:val="18"/>
          <w:lang w:val="en-GB"/>
        </w:rPr>
        <w:instrText xml:space="preserve"> FORMTEXT </w:instrText>
      </w:r>
      <w:r w:rsidR="00D56A5C" w:rsidRPr="000A7E5C">
        <w:rPr>
          <w:rFonts w:cstheme="minorHAnsi"/>
          <w:sz w:val="20"/>
          <w:szCs w:val="18"/>
          <w:lang w:val="en-GB"/>
        </w:rPr>
      </w:r>
      <w:r w:rsidR="00D56A5C" w:rsidRPr="000A7E5C">
        <w:rPr>
          <w:rFonts w:cstheme="minorHAnsi"/>
          <w:sz w:val="20"/>
          <w:szCs w:val="18"/>
          <w:lang w:val="en-GB"/>
        </w:rPr>
        <w:fldChar w:fldCharType="separate"/>
      </w:r>
      <w:r w:rsidR="00D56A5C" w:rsidRPr="000A7E5C">
        <w:rPr>
          <w:noProof/>
          <w:lang w:val="en-GB"/>
        </w:rPr>
        <w:t> </w:t>
      </w:r>
      <w:r w:rsidR="00D56A5C" w:rsidRPr="000A7E5C">
        <w:rPr>
          <w:noProof/>
          <w:lang w:val="en-GB"/>
        </w:rPr>
        <w:t> </w:t>
      </w:r>
      <w:r w:rsidR="00D56A5C" w:rsidRPr="000A7E5C">
        <w:rPr>
          <w:noProof/>
          <w:lang w:val="en-GB"/>
        </w:rPr>
        <w:t> </w:t>
      </w:r>
      <w:r w:rsidR="00D56A5C" w:rsidRPr="000A7E5C">
        <w:rPr>
          <w:noProof/>
          <w:lang w:val="en-GB"/>
        </w:rPr>
        <w:t> </w:t>
      </w:r>
      <w:r w:rsidR="00D56A5C" w:rsidRPr="000A7E5C">
        <w:rPr>
          <w:noProof/>
          <w:lang w:val="en-GB"/>
        </w:rPr>
        <w:t> </w:t>
      </w:r>
      <w:r w:rsidR="00D56A5C" w:rsidRPr="000A7E5C">
        <w:rPr>
          <w:rFonts w:cstheme="minorHAnsi"/>
          <w:sz w:val="20"/>
          <w:szCs w:val="18"/>
          <w:lang w:val="en-GB"/>
        </w:rPr>
        <w:fldChar w:fldCharType="end"/>
      </w:r>
    </w:p>
    <w:p w14:paraId="499F3DFF" w14:textId="08B4F44E" w:rsidR="00D56A5C" w:rsidRPr="000A7E5C" w:rsidRDefault="00D56A5C" w:rsidP="00D56A5C">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0CBBEC77" w14:textId="77777777" w:rsidR="005E2B5C" w:rsidRPr="000A7E5C" w:rsidRDefault="005E2B5C" w:rsidP="00D56A5C">
      <w:pPr>
        <w:rPr>
          <w:sz w:val="10"/>
          <w:szCs w:val="10"/>
          <w:lang w:val="en-GB"/>
        </w:rPr>
      </w:pPr>
    </w:p>
    <w:p w14:paraId="621041D2" w14:textId="44BB646D" w:rsidR="00D56A5C" w:rsidRPr="000A7E5C" w:rsidRDefault="00533A0E" w:rsidP="00D56A5C">
      <w:pPr>
        <w:pStyle w:val="ListParagraph"/>
        <w:keepNext/>
        <w:numPr>
          <w:ilvl w:val="0"/>
          <w:numId w:val="33"/>
        </w:numPr>
        <w:rPr>
          <w:lang w:val="en-GB"/>
        </w:rPr>
      </w:pPr>
      <w:r w:rsidRPr="000A7E5C">
        <w:rPr>
          <w:snapToGrid/>
          <w:color w:val="000000"/>
          <w:szCs w:val="24"/>
          <w:lang w:val="en-GB"/>
        </w:rPr>
        <w:t>Whether your country has started to take any steps in the current reporting period to improve siting policy or whether</w:t>
      </w:r>
      <w:r w:rsidR="00912840">
        <w:rPr>
          <w:snapToGrid/>
          <w:color w:val="000000"/>
          <w:szCs w:val="24"/>
          <w:lang w:val="en-GB"/>
        </w:rPr>
        <w:t xml:space="preserve"> it</w:t>
      </w:r>
      <w:r w:rsidRPr="000A7E5C">
        <w:rPr>
          <w:snapToGrid/>
          <w:color w:val="000000"/>
          <w:szCs w:val="24"/>
          <w:lang w:val="en-GB"/>
        </w:rPr>
        <w:t xml:space="preserve"> is planning to do so in the near future?</w:t>
      </w:r>
      <w:r w:rsidR="005E2B5C" w:rsidRPr="000A7E5C">
        <w:rPr>
          <w:snapToGrid/>
          <w:color w:val="000000"/>
          <w:szCs w:val="24"/>
          <w:lang w:val="en-GB"/>
        </w:rPr>
        <w:t xml:space="preserve"> </w:t>
      </w:r>
      <w:r w:rsidR="00D56A5C" w:rsidRPr="000A7E5C">
        <w:rPr>
          <w:rFonts w:cstheme="minorHAnsi"/>
          <w:sz w:val="20"/>
          <w:szCs w:val="18"/>
          <w:lang w:val="en-GB"/>
        </w:rPr>
        <w:fldChar w:fldCharType="begin">
          <w:ffData>
            <w:name w:val=""/>
            <w:enabled/>
            <w:calcOnExit w:val="0"/>
            <w:textInput>
              <w:maxLength w:val="2500"/>
              <w:format w:val="FIRST CAPITAL"/>
            </w:textInput>
          </w:ffData>
        </w:fldChar>
      </w:r>
      <w:r w:rsidR="00D56A5C" w:rsidRPr="000A7E5C">
        <w:rPr>
          <w:rFonts w:cstheme="minorHAnsi"/>
          <w:sz w:val="20"/>
          <w:szCs w:val="18"/>
          <w:lang w:val="en-GB"/>
        </w:rPr>
        <w:instrText xml:space="preserve"> FORMTEXT </w:instrText>
      </w:r>
      <w:r w:rsidR="00D56A5C" w:rsidRPr="000A7E5C">
        <w:rPr>
          <w:rFonts w:cstheme="minorHAnsi"/>
          <w:sz w:val="20"/>
          <w:szCs w:val="18"/>
          <w:lang w:val="en-GB"/>
        </w:rPr>
      </w:r>
      <w:r w:rsidR="00D56A5C" w:rsidRPr="000A7E5C">
        <w:rPr>
          <w:rFonts w:cstheme="minorHAnsi"/>
          <w:sz w:val="20"/>
          <w:szCs w:val="18"/>
          <w:lang w:val="en-GB"/>
        </w:rPr>
        <w:fldChar w:fldCharType="separate"/>
      </w:r>
      <w:r w:rsidR="00D56A5C" w:rsidRPr="000A7E5C">
        <w:rPr>
          <w:noProof/>
          <w:lang w:val="en-GB"/>
        </w:rPr>
        <w:t> </w:t>
      </w:r>
      <w:r w:rsidR="00D56A5C" w:rsidRPr="000A7E5C">
        <w:rPr>
          <w:noProof/>
          <w:lang w:val="en-GB"/>
        </w:rPr>
        <w:t> </w:t>
      </w:r>
      <w:r w:rsidR="00D56A5C" w:rsidRPr="000A7E5C">
        <w:rPr>
          <w:noProof/>
          <w:lang w:val="en-GB"/>
        </w:rPr>
        <w:t> </w:t>
      </w:r>
      <w:r w:rsidR="00D56A5C" w:rsidRPr="000A7E5C">
        <w:rPr>
          <w:noProof/>
          <w:lang w:val="en-GB"/>
        </w:rPr>
        <w:t> </w:t>
      </w:r>
      <w:r w:rsidR="00D56A5C" w:rsidRPr="000A7E5C">
        <w:rPr>
          <w:noProof/>
          <w:lang w:val="en-GB"/>
        </w:rPr>
        <w:t> </w:t>
      </w:r>
      <w:r w:rsidR="00D56A5C" w:rsidRPr="000A7E5C">
        <w:rPr>
          <w:rFonts w:cstheme="minorHAnsi"/>
          <w:sz w:val="20"/>
          <w:szCs w:val="18"/>
          <w:lang w:val="en-GB"/>
        </w:rPr>
        <w:fldChar w:fldCharType="end"/>
      </w:r>
    </w:p>
    <w:p w14:paraId="24B9FC18" w14:textId="0ED16721" w:rsidR="00D56A5C" w:rsidRPr="000A7E5C" w:rsidRDefault="00D56A5C" w:rsidP="00D56A5C">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5B942818" w14:textId="77777777" w:rsidR="00533A0E" w:rsidRPr="000A7E5C" w:rsidRDefault="00533A0E" w:rsidP="00D56A5C">
      <w:pPr>
        <w:rPr>
          <w:lang w:val="en-GB"/>
        </w:rPr>
      </w:pPr>
    </w:p>
    <w:p w14:paraId="41C60CBF" w14:textId="7C29C8FC" w:rsidR="00497191" w:rsidRPr="000A7E5C" w:rsidRDefault="00533A0E" w:rsidP="00497191">
      <w:pPr>
        <w:keepNext/>
        <w:numPr>
          <w:ilvl w:val="0"/>
          <w:numId w:val="9"/>
        </w:numPr>
        <w:jc w:val="both"/>
        <w:rPr>
          <w:b/>
          <w:bCs/>
          <w:lang w:val="en-GB"/>
        </w:rPr>
      </w:pPr>
      <w:r w:rsidRPr="000A7E5C">
        <w:rPr>
          <w:b/>
          <w:bCs/>
          <w:lang w:val="en-GB"/>
        </w:rPr>
        <w:t xml:space="preserve">How are your country's industrial safety procedures coordinated with your country's land-use planning procedures (e.g. </w:t>
      </w:r>
      <w:r w:rsidR="00927F44" w:rsidRPr="000A7E5C">
        <w:rPr>
          <w:b/>
          <w:bCs/>
          <w:lang w:val="en-GB"/>
        </w:rPr>
        <w:t xml:space="preserve">is there </w:t>
      </w:r>
      <w:r w:rsidRPr="000A7E5C">
        <w:rPr>
          <w:b/>
          <w:bCs/>
          <w:lang w:val="en-GB"/>
        </w:rPr>
        <w:t xml:space="preserve">a requirement within your national and/or local planning procedures to conduct a risk assessment)? </w:t>
      </w:r>
      <w:r w:rsidR="00497191" w:rsidRPr="000A7E5C">
        <w:rPr>
          <w:rFonts w:cstheme="minorHAnsi"/>
          <w:sz w:val="20"/>
          <w:szCs w:val="18"/>
          <w:lang w:val="en-GB"/>
        </w:rPr>
        <w:fldChar w:fldCharType="begin">
          <w:ffData>
            <w:name w:val=""/>
            <w:enabled/>
            <w:calcOnExit w:val="0"/>
            <w:textInput>
              <w:maxLength w:val="2500"/>
              <w:format w:val="FIRST CAPITAL"/>
            </w:textInput>
          </w:ffData>
        </w:fldChar>
      </w:r>
      <w:r w:rsidR="00497191" w:rsidRPr="000A7E5C">
        <w:rPr>
          <w:rFonts w:cstheme="minorHAnsi"/>
          <w:sz w:val="20"/>
          <w:szCs w:val="18"/>
          <w:lang w:val="en-GB"/>
        </w:rPr>
        <w:instrText xml:space="preserve"> FORMTEXT </w:instrText>
      </w:r>
      <w:r w:rsidR="00497191" w:rsidRPr="000A7E5C">
        <w:rPr>
          <w:rFonts w:cstheme="minorHAnsi"/>
          <w:sz w:val="20"/>
          <w:szCs w:val="18"/>
          <w:lang w:val="en-GB"/>
        </w:rPr>
      </w:r>
      <w:r w:rsidR="00497191" w:rsidRPr="000A7E5C">
        <w:rPr>
          <w:rFonts w:cstheme="minorHAnsi"/>
          <w:sz w:val="20"/>
          <w:szCs w:val="18"/>
          <w:lang w:val="en-GB"/>
        </w:rPr>
        <w:fldChar w:fldCharType="separate"/>
      </w:r>
      <w:r w:rsidR="00497191" w:rsidRPr="000A7E5C">
        <w:rPr>
          <w:noProof/>
          <w:lang w:val="en-GB"/>
        </w:rPr>
        <w:t> </w:t>
      </w:r>
      <w:r w:rsidR="00497191" w:rsidRPr="000A7E5C">
        <w:rPr>
          <w:noProof/>
          <w:lang w:val="en-GB"/>
        </w:rPr>
        <w:t> </w:t>
      </w:r>
      <w:r w:rsidR="00497191" w:rsidRPr="000A7E5C">
        <w:rPr>
          <w:noProof/>
          <w:lang w:val="en-GB"/>
        </w:rPr>
        <w:t> </w:t>
      </w:r>
      <w:r w:rsidR="00497191" w:rsidRPr="000A7E5C">
        <w:rPr>
          <w:noProof/>
          <w:lang w:val="en-GB"/>
        </w:rPr>
        <w:t> </w:t>
      </w:r>
      <w:r w:rsidR="00497191" w:rsidRPr="000A7E5C">
        <w:rPr>
          <w:noProof/>
          <w:lang w:val="en-GB"/>
        </w:rPr>
        <w:t> </w:t>
      </w:r>
      <w:r w:rsidR="00497191" w:rsidRPr="000A7E5C">
        <w:rPr>
          <w:rFonts w:cstheme="minorHAnsi"/>
          <w:sz w:val="20"/>
          <w:szCs w:val="18"/>
          <w:lang w:val="en-GB"/>
        </w:rPr>
        <w:fldChar w:fldCharType="end"/>
      </w:r>
    </w:p>
    <w:p w14:paraId="78892E67" w14:textId="26491693" w:rsidR="00497191" w:rsidRPr="000A7E5C" w:rsidRDefault="00497191" w:rsidP="00497191">
      <w:pPr>
        <w:spacing w:before="40"/>
        <w:ind w:left="108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7ED784F2" w14:textId="77777777" w:rsidR="00533A0E" w:rsidRPr="000A7E5C" w:rsidRDefault="00533A0E" w:rsidP="00533A0E">
      <w:pPr>
        <w:keepNext/>
        <w:rPr>
          <w:i/>
          <w:lang w:val="en-GB"/>
        </w:rPr>
      </w:pPr>
    </w:p>
    <w:p w14:paraId="7A88F65A" w14:textId="71EB90E1" w:rsidR="00533A0E" w:rsidRPr="000A7E5C" w:rsidRDefault="00533A0E" w:rsidP="00270DF7">
      <w:pPr>
        <w:keepNext/>
        <w:numPr>
          <w:ilvl w:val="0"/>
          <w:numId w:val="9"/>
        </w:numPr>
        <w:jc w:val="both"/>
        <w:rPr>
          <w:b/>
          <w:bCs/>
          <w:lang w:val="en-GB"/>
        </w:rPr>
      </w:pPr>
      <w:r w:rsidRPr="000A7E5C">
        <w:rPr>
          <w:b/>
          <w:bCs/>
          <w:lang w:val="en-GB"/>
        </w:rPr>
        <w:t xml:space="preserve">Under national and local legislation, are your country’s industrial safety experts and land use planners formally required to consult and cooperate with each other (for example on decisions on land use plans, policies, or siting decisions)? </w:t>
      </w:r>
    </w:p>
    <w:p w14:paraId="278719B7" w14:textId="04F253D5" w:rsidR="00270DF7" w:rsidRPr="000A7E5C" w:rsidRDefault="00533A0E" w:rsidP="00270DF7">
      <w:pPr>
        <w:pStyle w:val="ListParagraph"/>
        <w:keepNext/>
        <w:numPr>
          <w:ilvl w:val="0"/>
          <w:numId w:val="34"/>
        </w:numPr>
        <w:spacing w:before="12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w:t>
      </w:r>
      <w:r w:rsidR="00631563" w:rsidRPr="000A7E5C">
        <w:rPr>
          <w:szCs w:val="24"/>
          <w:lang w:val="en-GB"/>
        </w:rPr>
        <w:t xml:space="preserve">es </w:t>
      </w:r>
      <w:r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w:t>
      </w:r>
      <w:r w:rsidR="00631563" w:rsidRPr="000A7E5C">
        <w:rPr>
          <w:szCs w:val="24"/>
          <w:lang w:val="en-GB"/>
        </w:rPr>
        <w:t>o</w:t>
      </w:r>
    </w:p>
    <w:p w14:paraId="5F86B764" w14:textId="77777777" w:rsidR="00270DF7" w:rsidRPr="000A7E5C" w:rsidRDefault="00270DF7" w:rsidP="00270DF7">
      <w:pPr>
        <w:pStyle w:val="ListParagraph"/>
        <w:keepNext/>
        <w:spacing w:before="120"/>
        <w:ind w:left="1440"/>
        <w:rPr>
          <w:sz w:val="10"/>
          <w:szCs w:val="10"/>
          <w:lang w:val="en-GB"/>
        </w:rPr>
      </w:pPr>
    </w:p>
    <w:p w14:paraId="68C6BB79" w14:textId="42DA4B2B" w:rsidR="00927F44" w:rsidRPr="000A7E5C" w:rsidRDefault="00533A0E" w:rsidP="0044426D">
      <w:pPr>
        <w:pStyle w:val="ListParagraph"/>
        <w:keepNext/>
        <w:numPr>
          <w:ilvl w:val="0"/>
          <w:numId w:val="34"/>
        </w:numPr>
        <w:spacing w:before="120"/>
        <w:jc w:val="both"/>
        <w:rPr>
          <w:szCs w:val="24"/>
          <w:lang w:val="en-GB"/>
        </w:rPr>
      </w:pPr>
      <w:r w:rsidRPr="000A7E5C">
        <w:rPr>
          <w:snapToGrid/>
          <w:color w:val="000000"/>
          <w:szCs w:val="24"/>
          <w:lang w:val="en-GB"/>
        </w:rPr>
        <w:t>Please briefly describe how industrial safety experts and planners cooperate at the national and local levels, and which governance arrangements have been implemented to foster such cooperation (e.g. integration or formalized cooperation among different departments)</w:t>
      </w:r>
      <w:r w:rsidR="00927F44" w:rsidRPr="000A7E5C">
        <w:rPr>
          <w:snapToGrid/>
          <w:color w:val="000000"/>
          <w:szCs w:val="24"/>
          <w:lang w:val="en-GB"/>
        </w:rPr>
        <w:t xml:space="preserve">: </w:t>
      </w:r>
      <w:r w:rsidR="00927F44" w:rsidRPr="000A7E5C">
        <w:rPr>
          <w:rFonts w:cstheme="minorHAnsi"/>
          <w:sz w:val="20"/>
          <w:szCs w:val="18"/>
          <w:lang w:val="en-GB"/>
        </w:rPr>
        <w:fldChar w:fldCharType="begin">
          <w:ffData>
            <w:name w:val=""/>
            <w:enabled/>
            <w:calcOnExit w:val="0"/>
            <w:textInput>
              <w:maxLength w:val="2500"/>
              <w:format w:val="FIRST CAPITAL"/>
            </w:textInput>
          </w:ffData>
        </w:fldChar>
      </w:r>
      <w:r w:rsidR="00927F44" w:rsidRPr="000A7E5C">
        <w:rPr>
          <w:rFonts w:cstheme="minorHAnsi"/>
          <w:sz w:val="20"/>
          <w:szCs w:val="18"/>
          <w:lang w:val="en-GB"/>
        </w:rPr>
        <w:instrText xml:space="preserve"> FORMTEXT </w:instrText>
      </w:r>
      <w:r w:rsidR="00927F44" w:rsidRPr="000A7E5C">
        <w:rPr>
          <w:rFonts w:cstheme="minorHAnsi"/>
          <w:sz w:val="20"/>
          <w:szCs w:val="18"/>
          <w:lang w:val="en-GB"/>
        </w:rPr>
      </w:r>
      <w:r w:rsidR="00927F44" w:rsidRPr="000A7E5C">
        <w:rPr>
          <w:rFonts w:cstheme="minorHAnsi"/>
          <w:sz w:val="20"/>
          <w:szCs w:val="18"/>
          <w:lang w:val="en-GB"/>
        </w:rPr>
        <w:fldChar w:fldCharType="separate"/>
      </w:r>
      <w:r w:rsidR="00927F44" w:rsidRPr="000A7E5C">
        <w:rPr>
          <w:noProof/>
          <w:lang w:val="en-GB"/>
        </w:rPr>
        <w:t> </w:t>
      </w:r>
      <w:r w:rsidR="00927F44" w:rsidRPr="000A7E5C">
        <w:rPr>
          <w:noProof/>
          <w:lang w:val="en-GB"/>
        </w:rPr>
        <w:t> </w:t>
      </w:r>
      <w:r w:rsidR="00927F44" w:rsidRPr="000A7E5C">
        <w:rPr>
          <w:noProof/>
          <w:lang w:val="en-GB"/>
        </w:rPr>
        <w:t> </w:t>
      </w:r>
      <w:r w:rsidR="00927F44" w:rsidRPr="000A7E5C">
        <w:rPr>
          <w:noProof/>
          <w:lang w:val="en-GB"/>
        </w:rPr>
        <w:t> </w:t>
      </w:r>
      <w:r w:rsidR="00927F44" w:rsidRPr="000A7E5C">
        <w:rPr>
          <w:noProof/>
          <w:lang w:val="en-GB"/>
        </w:rPr>
        <w:t> </w:t>
      </w:r>
      <w:r w:rsidR="00927F44" w:rsidRPr="000A7E5C">
        <w:rPr>
          <w:rFonts w:cstheme="minorHAnsi"/>
          <w:sz w:val="20"/>
          <w:szCs w:val="18"/>
          <w:lang w:val="en-GB"/>
        </w:rPr>
        <w:fldChar w:fldCharType="end"/>
      </w:r>
    </w:p>
    <w:p w14:paraId="500FFF99" w14:textId="0DCBD89F" w:rsidR="00533A0E" w:rsidRPr="000A7E5C" w:rsidRDefault="00927F44" w:rsidP="00927F44">
      <w:pPr>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10CD8061" w14:textId="77777777" w:rsidR="00533A0E" w:rsidRPr="000A7E5C" w:rsidRDefault="00533A0E" w:rsidP="00533A0E">
      <w:pPr>
        <w:ind w:left="786"/>
        <w:rPr>
          <w:iCs/>
          <w:lang w:val="en-GB"/>
        </w:rPr>
      </w:pPr>
    </w:p>
    <w:p w14:paraId="32B07B1F" w14:textId="0E3371C2" w:rsidR="00533A0E" w:rsidRPr="000A7E5C" w:rsidRDefault="00533A0E" w:rsidP="00270DF7">
      <w:pPr>
        <w:keepNext/>
        <w:numPr>
          <w:ilvl w:val="0"/>
          <w:numId w:val="9"/>
        </w:numPr>
        <w:jc w:val="both"/>
        <w:rPr>
          <w:b/>
          <w:bCs/>
          <w:lang w:val="en-GB"/>
        </w:rPr>
      </w:pPr>
      <w:r w:rsidRPr="000A7E5C">
        <w:rPr>
          <w:b/>
          <w:bCs/>
          <w:lang w:val="en-GB"/>
        </w:rPr>
        <w:t>In implementing your obligations under the Convention on the Transboundary Effects of Industrial Accidents, do you also consider</w:t>
      </w:r>
      <w:r w:rsidR="00631077" w:rsidRPr="000A7E5C">
        <w:rPr>
          <w:b/>
          <w:bCs/>
          <w:lang w:val="en-GB"/>
        </w:rPr>
        <w:t xml:space="preserve"> the implementation of</w:t>
      </w:r>
      <w:r w:rsidRPr="000A7E5C">
        <w:rPr>
          <w:b/>
          <w:bCs/>
          <w:lang w:val="en-GB"/>
        </w:rPr>
        <w:t xml:space="preserve"> related legal obligations that your country may have? For example, related legal obligations under </w:t>
      </w:r>
      <w:r w:rsidRPr="000A7E5C">
        <w:rPr>
          <w:b/>
          <w:bCs/>
          <w:lang w:val="en-GB"/>
        </w:rPr>
        <w:lastRenderedPageBreak/>
        <w:t>the</w:t>
      </w:r>
      <w:r w:rsidR="00631077" w:rsidRPr="000A7E5C">
        <w:rPr>
          <w:b/>
          <w:bCs/>
          <w:lang w:val="en-GB"/>
        </w:rPr>
        <w:t xml:space="preserve"> (</w:t>
      </w:r>
      <w:r w:rsidR="00631077" w:rsidRPr="000A7E5C">
        <w:rPr>
          <w:b/>
          <w:bCs/>
          <w:szCs w:val="24"/>
          <w:lang w:val="en-GB"/>
        </w:rPr>
        <w:t>y</w:t>
      </w:r>
      <w:r w:rsidRPr="000A7E5C">
        <w:rPr>
          <w:b/>
          <w:bCs/>
          <w:szCs w:val="24"/>
          <w:lang w:val="en-GB"/>
        </w:rPr>
        <w:t>ou may select more than one box</w:t>
      </w:r>
      <w:r w:rsidR="00631077" w:rsidRPr="000A7E5C">
        <w:rPr>
          <w:b/>
          <w:bCs/>
          <w:szCs w:val="24"/>
          <w:lang w:val="en-GB"/>
        </w:rPr>
        <w:t>):</w:t>
      </w:r>
    </w:p>
    <w:p w14:paraId="377023FC" w14:textId="77777777" w:rsidR="00533A0E" w:rsidRPr="000A7E5C" w:rsidRDefault="00533A0E" w:rsidP="00270DF7">
      <w:pPr>
        <w:keepNext/>
        <w:spacing w:before="120" w:after="60"/>
        <w:ind w:left="108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UNECE Convention on Environmental Impact Assessment in a Transboundary Context (Espoo Convention)  </w:t>
      </w:r>
    </w:p>
    <w:p w14:paraId="64215E93" w14:textId="77777777" w:rsidR="00533A0E" w:rsidRPr="000A7E5C" w:rsidRDefault="00533A0E" w:rsidP="00631077">
      <w:pPr>
        <w:keepNext/>
        <w:spacing w:after="60"/>
        <w:ind w:left="1080"/>
        <w:rPr>
          <w:szCs w:val="24"/>
          <w:lang w:val="en-GB"/>
        </w:rPr>
      </w:pP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UNECE Protocol on Strategic Environmental Assessment (Protocol on SEA) </w:t>
      </w:r>
    </w:p>
    <w:p w14:paraId="099226BD" w14:textId="1E072070" w:rsidR="00533A0E" w:rsidRPr="000A7E5C" w:rsidRDefault="00533A0E" w:rsidP="00270DF7">
      <w:pPr>
        <w:keepNext/>
        <w:spacing w:after="60"/>
        <w:ind w:left="108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None of the above  </w:t>
      </w:r>
    </w:p>
    <w:p w14:paraId="7406A0D6" w14:textId="302BB456" w:rsidR="00C0699B" w:rsidRPr="000A7E5C" w:rsidRDefault="00533A0E" w:rsidP="00C0699B">
      <w:pPr>
        <w:spacing w:before="120"/>
        <w:ind w:left="1080"/>
        <w:jc w:val="both"/>
        <w:rPr>
          <w:iCs/>
          <w:lang w:val="en-GB"/>
        </w:rPr>
      </w:pPr>
      <w:r w:rsidRPr="000A7E5C">
        <w:rPr>
          <w:iCs/>
          <w:lang w:val="en-GB"/>
        </w:rPr>
        <w:t xml:space="preserve">Please state here if you are or are not a Party to the Espoo Convention and the Protocol on SEA, and provide comments on </w:t>
      </w:r>
      <w:r w:rsidR="00313CD6" w:rsidRPr="000A7E5C">
        <w:rPr>
          <w:iCs/>
          <w:lang w:val="en-GB"/>
        </w:rPr>
        <w:t xml:space="preserve">how </w:t>
      </w:r>
      <w:r w:rsidRPr="000A7E5C">
        <w:rPr>
          <w:iCs/>
          <w:lang w:val="en-GB"/>
        </w:rPr>
        <w:t>you consider their legal obligations when implementing the Convention</w:t>
      </w:r>
      <w:r w:rsidR="00C0699B" w:rsidRPr="000A7E5C">
        <w:rPr>
          <w:rFonts w:cstheme="minorHAnsi"/>
          <w:lang w:val="en-GB"/>
        </w:rPr>
        <w:t>:</w:t>
      </w:r>
      <w:r w:rsidR="00C0699B" w:rsidRPr="000A7E5C">
        <w:rPr>
          <w:iCs/>
          <w:lang w:val="en-GB"/>
        </w:rPr>
        <w:t xml:space="preserve"> </w:t>
      </w:r>
      <w:r w:rsidR="00C0699B" w:rsidRPr="000A7E5C">
        <w:rPr>
          <w:rFonts w:cstheme="minorHAnsi"/>
          <w:sz w:val="20"/>
          <w:szCs w:val="18"/>
          <w:lang w:val="en-GB"/>
        </w:rPr>
        <w:fldChar w:fldCharType="begin">
          <w:ffData>
            <w:name w:val=""/>
            <w:enabled/>
            <w:calcOnExit w:val="0"/>
            <w:textInput>
              <w:maxLength w:val="2500"/>
              <w:format w:val="FIRST CAPITAL"/>
            </w:textInput>
          </w:ffData>
        </w:fldChar>
      </w:r>
      <w:r w:rsidR="00C0699B" w:rsidRPr="000A7E5C">
        <w:rPr>
          <w:rFonts w:cstheme="minorHAnsi"/>
          <w:sz w:val="20"/>
          <w:szCs w:val="18"/>
          <w:lang w:val="en-GB"/>
        </w:rPr>
        <w:instrText xml:space="preserve"> FORMTEXT </w:instrText>
      </w:r>
      <w:r w:rsidR="00C0699B" w:rsidRPr="000A7E5C">
        <w:rPr>
          <w:rFonts w:cstheme="minorHAnsi"/>
          <w:sz w:val="20"/>
          <w:szCs w:val="18"/>
          <w:lang w:val="en-GB"/>
        </w:rPr>
      </w:r>
      <w:r w:rsidR="00C0699B" w:rsidRPr="000A7E5C">
        <w:rPr>
          <w:rFonts w:cstheme="minorHAnsi"/>
          <w:sz w:val="20"/>
          <w:szCs w:val="18"/>
          <w:lang w:val="en-GB"/>
        </w:rPr>
        <w:fldChar w:fldCharType="separate"/>
      </w:r>
      <w:r w:rsidR="00C0699B" w:rsidRPr="000A7E5C">
        <w:rPr>
          <w:noProof/>
          <w:lang w:val="en-GB"/>
        </w:rPr>
        <w:t> </w:t>
      </w:r>
      <w:r w:rsidR="00C0699B" w:rsidRPr="000A7E5C">
        <w:rPr>
          <w:noProof/>
          <w:lang w:val="en-GB"/>
        </w:rPr>
        <w:t> </w:t>
      </w:r>
      <w:r w:rsidR="00C0699B" w:rsidRPr="000A7E5C">
        <w:rPr>
          <w:noProof/>
          <w:lang w:val="en-GB"/>
        </w:rPr>
        <w:t> </w:t>
      </w:r>
      <w:r w:rsidR="00C0699B" w:rsidRPr="000A7E5C">
        <w:rPr>
          <w:noProof/>
          <w:lang w:val="en-GB"/>
        </w:rPr>
        <w:t> </w:t>
      </w:r>
      <w:r w:rsidR="00C0699B" w:rsidRPr="000A7E5C">
        <w:rPr>
          <w:noProof/>
          <w:lang w:val="en-GB"/>
        </w:rPr>
        <w:t> </w:t>
      </w:r>
      <w:r w:rsidR="00C0699B" w:rsidRPr="000A7E5C">
        <w:rPr>
          <w:rFonts w:cstheme="minorHAnsi"/>
          <w:sz w:val="20"/>
          <w:szCs w:val="18"/>
          <w:lang w:val="en-GB"/>
        </w:rPr>
        <w:fldChar w:fldCharType="end"/>
      </w:r>
    </w:p>
    <w:p w14:paraId="3D553252" w14:textId="5D17EDC8" w:rsidR="00C0699B" w:rsidRPr="000A7E5C" w:rsidRDefault="00C0699B" w:rsidP="00C0699B">
      <w:pPr>
        <w:spacing w:before="40"/>
        <w:ind w:left="108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1F71CC55" w14:textId="1BAAB520" w:rsidR="003A25EE" w:rsidRPr="000A7E5C" w:rsidRDefault="003A25EE" w:rsidP="003267F4">
      <w:pPr>
        <w:rPr>
          <w:rFonts w:ascii="Helvetica" w:hAnsi="Helvetica" w:cs="Helvetica"/>
          <w:lang w:val="en-GB"/>
        </w:rPr>
      </w:pPr>
    </w:p>
    <w:p w14:paraId="54FD5678" w14:textId="67ADFD81" w:rsidR="003A25EE" w:rsidRPr="000A7E5C" w:rsidRDefault="00B33B86" w:rsidP="00300CE3">
      <w:pPr>
        <w:pStyle w:val="Heading1"/>
        <w:ind w:left="540" w:hanging="540"/>
        <w:rPr>
          <w:lang w:val="en-GB"/>
        </w:rPr>
      </w:pPr>
      <w:bookmarkStart w:id="18" w:name="_Toc97796624"/>
      <w:r w:rsidRPr="000A7E5C">
        <w:rPr>
          <w:lang w:val="en-GB"/>
        </w:rPr>
        <w:t>X</w:t>
      </w:r>
      <w:r w:rsidR="003A25EE" w:rsidRPr="000A7E5C">
        <w:rPr>
          <w:lang w:val="en-GB"/>
        </w:rPr>
        <w:t xml:space="preserve">. </w:t>
      </w:r>
      <w:r w:rsidR="003A25EE" w:rsidRPr="000A7E5C">
        <w:rPr>
          <w:lang w:val="en-GB"/>
        </w:rPr>
        <w:tab/>
      </w:r>
      <w:r w:rsidR="004472B5" w:rsidRPr="000A7E5C">
        <w:rPr>
          <w:lang w:val="en-GB"/>
        </w:rPr>
        <w:t>Good Practices in Implementation</w:t>
      </w:r>
      <w:bookmarkEnd w:id="18"/>
      <w:r w:rsidR="004472B5" w:rsidRPr="000A7E5C">
        <w:rPr>
          <w:lang w:val="en-GB"/>
        </w:rPr>
        <w:t xml:space="preserve"> </w:t>
      </w:r>
    </w:p>
    <w:p w14:paraId="7EF34079" w14:textId="2712C837" w:rsidR="003A25EE" w:rsidRPr="000A7E5C" w:rsidRDefault="003A25EE" w:rsidP="003267F4">
      <w:pPr>
        <w:rPr>
          <w:rFonts w:ascii="Helvetica" w:hAnsi="Helvetica" w:cs="Helvetica"/>
          <w:lang w:val="en-GB"/>
        </w:rPr>
      </w:pPr>
    </w:p>
    <w:p w14:paraId="78287BD3" w14:textId="286A24E5" w:rsidR="00A504C0" w:rsidRPr="000A7E5C" w:rsidRDefault="00A504C0" w:rsidP="00300CE3">
      <w:pPr>
        <w:pStyle w:val="ListParagraph"/>
        <w:keepNext/>
        <w:numPr>
          <w:ilvl w:val="0"/>
          <w:numId w:val="9"/>
        </w:numPr>
        <w:spacing w:after="120"/>
        <w:jc w:val="both"/>
        <w:rPr>
          <w:b/>
          <w:bCs/>
          <w:lang w:val="en-GB"/>
        </w:rPr>
      </w:pPr>
      <w:r w:rsidRPr="000A7E5C">
        <w:rPr>
          <w:rFonts w:cstheme="minorHAnsi"/>
          <w:b/>
          <w:bCs/>
          <w:lang w:val="en-GB"/>
        </w:rPr>
        <w:t>Please list information on your country’s good practices in the</w:t>
      </w:r>
      <w:r w:rsidR="00387F08" w:rsidRPr="000A7E5C">
        <w:rPr>
          <w:rFonts w:cstheme="minorHAnsi"/>
          <w:b/>
          <w:bCs/>
          <w:lang w:val="en-GB"/>
        </w:rPr>
        <w:t xml:space="preserve"> implementation of the Convention in </w:t>
      </w:r>
      <w:r w:rsidRPr="000A7E5C">
        <w:rPr>
          <w:rFonts w:cstheme="minorHAnsi"/>
          <w:b/>
          <w:bCs/>
          <w:lang w:val="en-GB"/>
        </w:rPr>
        <w:t>the below table</w:t>
      </w:r>
      <w:r w:rsidR="00387F08" w:rsidRPr="000A7E5C">
        <w:rPr>
          <w:rFonts w:cstheme="minorHAnsi"/>
          <w:b/>
          <w:bCs/>
          <w:lang w:val="en-GB"/>
        </w:rPr>
        <w:t xml:space="preserve">. Provide information </w:t>
      </w:r>
      <w:r w:rsidR="000B153E" w:rsidRPr="000A7E5C">
        <w:rPr>
          <w:rFonts w:cstheme="minorHAnsi"/>
          <w:b/>
          <w:bCs/>
          <w:lang w:val="en-GB"/>
        </w:rPr>
        <w:t xml:space="preserve">about </w:t>
      </w:r>
      <w:r w:rsidR="00111651" w:rsidRPr="000A7E5C">
        <w:rPr>
          <w:rFonts w:cstheme="minorHAnsi"/>
          <w:b/>
          <w:bCs/>
          <w:lang w:val="en-GB"/>
        </w:rPr>
        <w:t>each</w:t>
      </w:r>
      <w:r w:rsidR="000B153E" w:rsidRPr="000A7E5C">
        <w:rPr>
          <w:rFonts w:cstheme="minorHAnsi"/>
          <w:b/>
          <w:bCs/>
          <w:lang w:val="en-GB"/>
        </w:rPr>
        <w:t xml:space="preserve"> good practice,</w:t>
      </w:r>
      <w:r w:rsidRPr="000A7E5C">
        <w:rPr>
          <w:rFonts w:cstheme="minorHAnsi"/>
          <w:b/>
          <w:bCs/>
          <w:lang w:val="en-GB"/>
        </w:rPr>
        <w:t xml:space="preserve"> including</w:t>
      </w:r>
      <w:r w:rsidR="00111651" w:rsidRPr="000A7E5C">
        <w:rPr>
          <w:rFonts w:cstheme="minorHAnsi"/>
          <w:b/>
          <w:bCs/>
          <w:lang w:val="en-GB"/>
        </w:rPr>
        <w:t xml:space="preserve"> a titl</w:t>
      </w:r>
      <w:r w:rsidR="00316C2D" w:rsidRPr="000A7E5C">
        <w:rPr>
          <w:rFonts w:cstheme="minorHAnsi"/>
          <w:b/>
          <w:bCs/>
          <w:lang w:val="en-GB"/>
        </w:rPr>
        <w:t>e/</w:t>
      </w:r>
      <w:r w:rsidR="00111651" w:rsidRPr="000A7E5C">
        <w:rPr>
          <w:rFonts w:cstheme="minorHAnsi"/>
          <w:b/>
          <w:bCs/>
          <w:lang w:val="en-GB"/>
        </w:rPr>
        <w:t xml:space="preserve">short description, </w:t>
      </w:r>
      <w:r w:rsidR="004472B5" w:rsidRPr="000A7E5C">
        <w:rPr>
          <w:rFonts w:cstheme="minorHAnsi"/>
          <w:b/>
          <w:bCs/>
          <w:lang w:val="en-GB"/>
        </w:rPr>
        <w:t>the</w:t>
      </w:r>
      <w:r w:rsidR="00111651" w:rsidRPr="000A7E5C">
        <w:rPr>
          <w:rFonts w:cstheme="minorHAnsi"/>
          <w:b/>
          <w:bCs/>
          <w:lang w:val="en-GB"/>
        </w:rPr>
        <w:t xml:space="preserve"> working area</w:t>
      </w:r>
      <w:r w:rsidR="00316C2D" w:rsidRPr="000A7E5C">
        <w:rPr>
          <w:rFonts w:cstheme="minorHAnsi"/>
          <w:b/>
          <w:bCs/>
          <w:lang w:val="en-GB"/>
        </w:rPr>
        <w:t>(s)</w:t>
      </w:r>
      <w:r w:rsidR="00111651" w:rsidRPr="000A7E5C">
        <w:rPr>
          <w:rFonts w:cstheme="minorHAnsi"/>
          <w:b/>
          <w:bCs/>
          <w:lang w:val="en-GB"/>
        </w:rPr>
        <w:t xml:space="preserve"> under the Convention it pertains to,</w:t>
      </w:r>
      <w:r w:rsidRPr="000A7E5C">
        <w:rPr>
          <w:rFonts w:cstheme="minorHAnsi"/>
          <w:b/>
          <w:bCs/>
          <w:lang w:val="en-GB"/>
        </w:rPr>
        <w:t xml:space="preserve"> references and weblinks </w:t>
      </w:r>
      <w:r w:rsidR="00BA5978" w:rsidRPr="000A7E5C">
        <w:rPr>
          <w:rFonts w:cstheme="minorHAnsi"/>
          <w:b/>
          <w:bCs/>
          <w:lang w:val="en-GB"/>
        </w:rPr>
        <w:t xml:space="preserve">if available </w:t>
      </w:r>
      <w:r w:rsidRPr="000A7E5C">
        <w:rPr>
          <w:rFonts w:cstheme="minorHAnsi"/>
          <w:b/>
          <w:bCs/>
          <w:lang w:val="en-GB"/>
        </w:rPr>
        <w:t>(</w:t>
      </w:r>
      <w:r w:rsidR="000A4E80" w:rsidRPr="000A7E5C">
        <w:rPr>
          <w:rFonts w:cstheme="minorHAnsi"/>
          <w:b/>
          <w:bCs/>
          <w:lang w:val="en-GB"/>
        </w:rPr>
        <w:t xml:space="preserve">please indicate the </w:t>
      </w:r>
      <w:r w:rsidR="000A4E80" w:rsidRPr="003B4E43">
        <w:rPr>
          <w:rFonts w:cstheme="minorHAnsi"/>
          <w:b/>
          <w:bCs/>
          <w:lang w:val="en-GB"/>
        </w:rPr>
        <w:t>language of these and provide</w:t>
      </w:r>
      <w:r w:rsidRPr="003B4E43">
        <w:rPr>
          <w:rFonts w:cstheme="minorHAnsi"/>
          <w:b/>
          <w:bCs/>
          <w:lang w:val="en-GB"/>
        </w:rPr>
        <w:t xml:space="preserve"> English</w:t>
      </w:r>
      <w:r w:rsidR="000A4E80" w:rsidRPr="003B4E43">
        <w:rPr>
          <w:rFonts w:cstheme="minorHAnsi"/>
          <w:b/>
          <w:bCs/>
          <w:lang w:val="en-GB"/>
        </w:rPr>
        <w:t xml:space="preserve"> </w:t>
      </w:r>
      <w:r w:rsidR="00316C2D" w:rsidRPr="003B4E43">
        <w:rPr>
          <w:rFonts w:cstheme="minorHAnsi"/>
          <w:b/>
          <w:bCs/>
          <w:lang w:val="en-GB"/>
        </w:rPr>
        <w:t>ones</w:t>
      </w:r>
      <w:r w:rsidR="000A4E80" w:rsidRPr="003B4E43">
        <w:rPr>
          <w:rFonts w:cstheme="minorHAnsi"/>
          <w:b/>
          <w:bCs/>
          <w:lang w:val="en-GB"/>
        </w:rPr>
        <w:t>, if available</w:t>
      </w:r>
      <w:r w:rsidRPr="003B4E43">
        <w:rPr>
          <w:rFonts w:cstheme="minorHAnsi"/>
          <w:b/>
          <w:bCs/>
          <w:lang w:val="en-GB"/>
        </w:rPr>
        <w:t xml:space="preserve">) </w:t>
      </w:r>
      <w:r w:rsidR="00111651" w:rsidRPr="003B4E43">
        <w:rPr>
          <w:rFonts w:cstheme="minorHAnsi"/>
          <w:b/>
          <w:bCs/>
          <w:lang w:val="en-GB"/>
        </w:rPr>
        <w:t xml:space="preserve">and </w:t>
      </w:r>
      <w:r w:rsidR="00F511C0" w:rsidRPr="003B4E43">
        <w:rPr>
          <w:rFonts w:cstheme="minorHAnsi"/>
          <w:b/>
          <w:bCs/>
          <w:lang w:val="en-GB"/>
        </w:rPr>
        <w:t>indication if</w:t>
      </w:r>
      <w:r w:rsidR="00111651" w:rsidRPr="003B4E43">
        <w:rPr>
          <w:rFonts w:cstheme="minorHAnsi"/>
          <w:b/>
          <w:bCs/>
          <w:lang w:val="en-GB"/>
        </w:rPr>
        <w:t xml:space="preserve"> it has </w:t>
      </w:r>
      <w:r w:rsidRPr="003B4E43">
        <w:rPr>
          <w:rFonts w:cstheme="minorHAnsi"/>
          <w:b/>
          <w:bCs/>
          <w:lang w:val="en-GB"/>
        </w:rPr>
        <w:t>transboundary components</w:t>
      </w:r>
      <w:r w:rsidR="003B4E43" w:rsidRPr="003B4E43">
        <w:rPr>
          <w:rFonts w:cstheme="minorHAnsi"/>
          <w:b/>
          <w:bCs/>
          <w:lang w:val="en-GB"/>
        </w:rPr>
        <w:t xml:space="preserve">. All the good practices reported here will be presented on the </w:t>
      </w:r>
      <w:hyperlink r:id="rId58" w:history="1">
        <w:r w:rsidR="003B4E43" w:rsidRPr="003B4E43">
          <w:rPr>
            <w:rStyle w:val="Hyperlink"/>
          </w:rPr>
          <w:t>UNECE website</w:t>
        </w:r>
      </w:hyperlink>
      <w:r w:rsidR="003B4E43" w:rsidRPr="003B4E43">
        <w:rPr>
          <w:rFonts w:cstheme="minorHAnsi"/>
          <w:b/>
          <w:bCs/>
          <w:lang w:val="en-GB"/>
        </w:rPr>
        <w:t>.</w:t>
      </w:r>
    </w:p>
    <w:tbl>
      <w:tblPr>
        <w:tblStyle w:val="TableGrid"/>
        <w:tblW w:w="0" w:type="auto"/>
        <w:tblInd w:w="1075" w:type="dxa"/>
        <w:tblLayout w:type="fixed"/>
        <w:tblCellMar>
          <w:top w:w="29" w:type="dxa"/>
          <w:bottom w:w="29" w:type="dxa"/>
        </w:tblCellMar>
        <w:tblLook w:val="04A0" w:firstRow="1" w:lastRow="0" w:firstColumn="1" w:lastColumn="0" w:noHBand="0" w:noVBand="1"/>
      </w:tblPr>
      <w:tblGrid>
        <w:gridCol w:w="1980"/>
        <w:gridCol w:w="1800"/>
        <w:gridCol w:w="2700"/>
        <w:gridCol w:w="1461"/>
      </w:tblGrid>
      <w:tr w:rsidR="00E55215" w:rsidRPr="000A7E5C" w14:paraId="3FAF69E4" w14:textId="77777777" w:rsidTr="00300CE3">
        <w:tc>
          <w:tcPr>
            <w:tcW w:w="1980" w:type="dxa"/>
            <w:shd w:val="clear" w:color="auto" w:fill="DEEAF6" w:themeFill="accent5" w:themeFillTint="33"/>
            <w:vAlign w:val="center"/>
          </w:tcPr>
          <w:p w14:paraId="44234E3B" w14:textId="674EB85B" w:rsidR="00DF5A6F" w:rsidRPr="000A7E5C" w:rsidRDefault="00DF5A6F" w:rsidP="008F30EF">
            <w:pPr>
              <w:widowControl/>
              <w:jc w:val="center"/>
              <w:rPr>
                <w:rFonts w:asciiTheme="minorHAnsi" w:hAnsiTheme="minorHAnsi" w:cstheme="minorHAnsi"/>
                <w:bCs/>
                <w:lang w:val="en-GB"/>
              </w:rPr>
            </w:pPr>
            <w:r w:rsidRPr="000A7E5C">
              <w:rPr>
                <w:rFonts w:asciiTheme="minorHAnsi" w:hAnsiTheme="minorHAnsi" w:cstheme="minorHAnsi"/>
                <w:bCs/>
                <w:lang w:val="en-GB"/>
              </w:rPr>
              <w:t xml:space="preserve">Title </w:t>
            </w:r>
            <w:r w:rsidR="0028275A">
              <w:rPr>
                <w:rFonts w:asciiTheme="minorHAnsi" w:hAnsiTheme="minorHAnsi" w:cstheme="minorHAnsi"/>
                <w:bCs/>
                <w:lang w:val="en-GB"/>
              </w:rPr>
              <w:t xml:space="preserve">and short description </w:t>
            </w:r>
            <w:r w:rsidRPr="000A7E5C">
              <w:rPr>
                <w:rFonts w:asciiTheme="minorHAnsi" w:hAnsiTheme="minorHAnsi" w:cstheme="minorHAnsi"/>
                <w:bCs/>
                <w:lang w:val="en-GB"/>
              </w:rPr>
              <w:t>of good practice</w:t>
            </w:r>
          </w:p>
        </w:tc>
        <w:tc>
          <w:tcPr>
            <w:tcW w:w="1800" w:type="dxa"/>
            <w:shd w:val="clear" w:color="auto" w:fill="DEEAF6" w:themeFill="accent5" w:themeFillTint="33"/>
            <w:vAlign w:val="center"/>
          </w:tcPr>
          <w:p w14:paraId="197CFB96" w14:textId="6186DA27" w:rsidR="00DF5A6F" w:rsidRPr="000A7E5C" w:rsidRDefault="00DF5A6F" w:rsidP="008F30EF">
            <w:pPr>
              <w:widowControl/>
              <w:jc w:val="center"/>
              <w:rPr>
                <w:rFonts w:asciiTheme="minorHAnsi" w:hAnsiTheme="minorHAnsi" w:cstheme="minorHAnsi"/>
                <w:bCs/>
                <w:lang w:val="en-GB"/>
              </w:rPr>
            </w:pPr>
            <w:r w:rsidRPr="000A7E5C">
              <w:rPr>
                <w:rFonts w:asciiTheme="minorHAnsi" w:hAnsiTheme="minorHAnsi" w:cstheme="minorHAnsi"/>
                <w:bCs/>
                <w:lang w:val="en-GB"/>
              </w:rPr>
              <w:t>Reference / link (and language)</w:t>
            </w:r>
            <w:r w:rsidR="00E37441">
              <w:rPr>
                <w:rFonts w:asciiTheme="minorHAnsi" w:hAnsiTheme="minorHAnsi" w:cstheme="minorHAnsi"/>
                <w:bCs/>
                <w:lang w:val="en-GB"/>
              </w:rPr>
              <w:t>, if available</w:t>
            </w:r>
          </w:p>
        </w:tc>
        <w:tc>
          <w:tcPr>
            <w:tcW w:w="2700" w:type="dxa"/>
            <w:shd w:val="clear" w:color="auto" w:fill="DEEAF6" w:themeFill="accent5" w:themeFillTint="33"/>
            <w:vAlign w:val="center"/>
          </w:tcPr>
          <w:p w14:paraId="5E41BA89" w14:textId="74D4D3AD" w:rsidR="00DF5A6F" w:rsidRPr="000A7E5C" w:rsidRDefault="00DF5A6F" w:rsidP="00FA5573">
            <w:pPr>
              <w:widowControl/>
              <w:jc w:val="center"/>
              <w:rPr>
                <w:rFonts w:asciiTheme="minorHAnsi" w:hAnsiTheme="minorHAnsi" w:cstheme="minorHAnsi"/>
                <w:bCs/>
                <w:lang w:val="en-GB"/>
              </w:rPr>
            </w:pPr>
            <w:r w:rsidRPr="000A7E5C">
              <w:rPr>
                <w:rFonts w:asciiTheme="minorHAnsi" w:hAnsiTheme="minorHAnsi" w:cstheme="minorHAnsi"/>
                <w:bCs/>
                <w:lang w:val="en-GB"/>
              </w:rPr>
              <w:t>Working area</w:t>
            </w:r>
            <w:r w:rsidR="00E55215" w:rsidRPr="000A7E5C">
              <w:rPr>
                <w:rFonts w:asciiTheme="minorHAnsi" w:hAnsiTheme="minorHAnsi" w:cstheme="minorHAnsi"/>
                <w:bCs/>
                <w:lang w:val="en-GB"/>
              </w:rPr>
              <w:t>(s)</w:t>
            </w:r>
            <w:r w:rsidRPr="000A7E5C">
              <w:rPr>
                <w:rFonts w:asciiTheme="minorHAnsi" w:hAnsiTheme="minorHAnsi" w:cstheme="minorHAnsi"/>
                <w:bCs/>
                <w:lang w:val="en-GB"/>
              </w:rPr>
              <w:t xml:space="preserve"> under the Convention</w:t>
            </w:r>
          </w:p>
        </w:tc>
        <w:tc>
          <w:tcPr>
            <w:tcW w:w="1461" w:type="dxa"/>
            <w:shd w:val="clear" w:color="auto" w:fill="DEEAF6" w:themeFill="accent5" w:themeFillTint="33"/>
            <w:vAlign w:val="center"/>
          </w:tcPr>
          <w:p w14:paraId="6ACC6E46" w14:textId="59034355" w:rsidR="00DF5A6F" w:rsidRPr="000A7E5C" w:rsidRDefault="00DF5A6F" w:rsidP="008F30EF">
            <w:pPr>
              <w:widowControl/>
              <w:jc w:val="center"/>
              <w:rPr>
                <w:rFonts w:asciiTheme="minorHAnsi" w:hAnsiTheme="minorHAnsi" w:cstheme="minorHAnsi"/>
                <w:bCs/>
                <w:lang w:val="en-GB"/>
              </w:rPr>
            </w:pPr>
            <w:r w:rsidRPr="000A7E5C">
              <w:rPr>
                <w:rFonts w:asciiTheme="minorHAnsi" w:hAnsiTheme="minorHAnsi" w:cstheme="minorHAnsi"/>
                <w:bCs/>
                <w:lang w:val="en-GB"/>
              </w:rPr>
              <w:t>Is the</w:t>
            </w:r>
            <w:r w:rsidR="00E55215" w:rsidRPr="000A7E5C">
              <w:rPr>
                <w:rFonts w:asciiTheme="minorHAnsi" w:hAnsiTheme="minorHAnsi" w:cstheme="minorHAnsi"/>
                <w:bCs/>
                <w:lang w:val="en-GB"/>
              </w:rPr>
              <w:t>re a</w:t>
            </w:r>
            <w:r w:rsidRPr="000A7E5C">
              <w:rPr>
                <w:rFonts w:asciiTheme="minorHAnsi" w:hAnsiTheme="minorHAnsi" w:cstheme="minorHAnsi"/>
                <w:bCs/>
                <w:lang w:val="en-GB"/>
              </w:rPr>
              <w:t xml:space="preserve"> transboundary </w:t>
            </w:r>
            <w:r w:rsidR="00E55215" w:rsidRPr="000A7E5C">
              <w:rPr>
                <w:rFonts w:asciiTheme="minorHAnsi" w:hAnsiTheme="minorHAnsi" w:cstheme="minorHAnsi"/>
                <w:bCs/>
                <w:lang w:val="en-GB"/>
              </w:rPr>
              <w:t>component</w:t>
            </w:r>
            <w:r w:rsidRPr="000A7E5C">
              <w:rPr>
                <w:rFonts w:asciiTheme="minorHAnsi" w:hAnsiTheme="minorHAnsi" w:cstheme="minorHAnsi"/>
                <w:bCs/>
                <w:lang w:val="en-GB"/>
              </w:rPr>
              <w:t>?</w:t>
            </w:r>
          </w:p>
        </w:tc>
      </w:tr>
      <w:tr w:rsidR="00E55215" w:rsidRPr="000A7E5C" w14:paraId="50F6D630" w14:textId="77777777" w:rsidTr="00300CE3">
        <w:tc>
          <w:tcPr>
            <w:tcW w:w="1980" w:type="dxa"/>
          </w:tcPr>
          <w:p w14:paraId="477E3069" w14:textId="77777777" w:rsidR="00DF5A6F" w:rsidRPr="000A7E5C" w:rsidRDefault="00DF5A6F" w:rsidP="008F30EF">
            <w:pPr>
              <w:rPr>
                <w:rFonts w:asciiTheme="minorHAnsi" w:hAnsiTheme="minorHAnsi" w:cstheme="minorHAnsi"/>
                <w:b/>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800" w:type="dxa"/>
          </w:tcPr>
          <w:p w14:paraId="4F140B27" w14:textId="77777777" w:rsidR="00DF5A6F" w:rsidRPr="000A7E5C" w:rsidRDefault="00DF5A6F" w:rsidP="008F30EF">
            <w:pPr>
              <w:rPr>
                <w:rFonts w:asciiTheme="minorHAnsi" w:hAnsiTheme="minorHAnsi" w:cstheme="minorHAnsi"/>
                <w:b/>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2700" w:type="dxa"/>
          </w:tcPr>
          <w:p w14:paraId="3557A4E8" w14:textId="58EA2188" w:rsidR="00DF5A6F" w:rsidRPr="000A7E5C" w:rsidRDefault="00DF5A6F" w:rsidP="00300CE3">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Identification/notification</w:t>
            </w:r>
          </w:p>
          <w:p w14:paraId="67E3D307" w14:textId="29153972" w:rsidR="00DF5A6F" w:rsidRPr="000A7E5C" w:rsidRDefault="00DF5A6F" w:rsidP="00300CE3">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Prevention</w:t>
            </w:r>
          </w:p>
          <w:p w14:paraId="4453F188" w14:textId="3FD59179" w:rsidR="00DF5A6F" w:rsidRPr="000A7E5C" w:rsidRDefault="00DF5A6F" w:rsidP="00300CE3">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Preparedness</w:t>
            </w:r>
            <w:r w:rsidR="006A6EA0" w:rsidRPr="000A7E5C">
              <w:rPr>
                <w:rFonts w:asciiTheme="minorHAnsi" w:hAnsiTheme="minorHAnsi" w:cstheme="minorHAnsi"/>
                <w:szCs w:val="24"/>
                <w:lang w:val="en-GB"/>
              </w:rPr>
              <w:t>/</w:t>
            </w:r>
            <w:r w:rsidRPr="000A7E5C">
              <w:rPr>
                <w:rFonts w:asciiTheme="minorHAnsi" w:hAnsiTheme="minorHAnsi" w:cstheme="minorHAnsi"/>
                <w:szCs w:val="24"/>
                <w:lang w:val="en-GB"/>
              </w:rPr>
              <w:t>response</w:t>
            </w:r>
          </w:p>
          <w:p w14:paraId="0CE992E2" w14:textId="586BD797" w:rsidR="00DF5A6F" w:rsidRPr="000A7E5C" w:rsidRDefault="00DF5A6F" w:rsidP="00300CE3">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Mutual assistance</w:t>
            </w:r>
          </w:p>
          <w:p w14:paraId="2346CC7F" w14:textId="608DA8CF" w:rsidR="00DF5A6F" w:rsidRPr="000A7E5C" w:rsidRDefault="00DF5A6F" w:rsidP="00300CE3">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Scientific/technological cooperation and exchange of information</w:t>
            </w:r>
          </w:p>
          <w:p w14:paraId="03173D9A" w14:textId="2DB60909" w:rsidR="00DF5A6F" w:rsidRPr="000A7E5C" w:rsidRDefault="00DF5A6F" w:rsidP="00300CE3">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Participation of the public</w:t>
            </w:r>
          </w:p>
          <w:p w14:paraId="049D47CF" w14:textId="3B8579D5" w:rsidR="00DF5A6F" w:rsidRPr="000A7E5C" w:rsidRDefault="00DF5A6F" w:rsidP="00300CE3">
            <w:pPr>
              <w:keepNext/>
              <w:ind w:left="346" w:hanging="346"/>
              <w:rPr>
                <w:rFonts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Decision-making on siting</w:t>
            </w:r>
          </w:p>
        </w:tc>
        <w:tc>
          <w:tcPr>
            <w:tcW w:w="1461" w:type="dxa"/>
            <w:vAlign w:val="center"/>
          </w:tcPr>
          <w:p w14:paraId="56C15E68" w14:textId="77777777" w:rsidR="006A6EA0" w:rsidRPr="000A7E5C" w:rsidRDefault="00DF5A6F" w:rsidP="00300CE3">
            <w:pPr>
              <w:keepNext/>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Yes  </w:t>
            </w:r>
          </w:p>
          <w:p w14:paraId="4EFCBD4B" w14:textId="1CAA9275" w:rsidR="00DF5A6F" w:rsidRPr="000A7E5C" w:rsidRDefault="00DF5A6F" w:rsidP="00300CE3">
            <w:pPr>
              <w:keepNext/>
              <w:rPr>
                <w:rFonts w:asciiTheme="minorHAnsi" w:eastAsia="Calibri" w:hAnsiTheme="minorHAnsi" w:cstheme="minorHAnsi"/>
                <w:b/>
                <w:lang w:val="en-GB"/>
              </w:rPr>
            </w:pPr>
            <w:r w:rsidRPr="000A7E5C">
              <w:rPr>
                <w:rFonts w:cstheme="minorHAnsi"/>
                <w:szCs w:val="24"/>
                <w:lang w:val="en-GB"/>
              </w:rPr>
              <w:fldChar w:fldCharType="begin">
                <w:ffData>
                  <w:name w:val="Check2"/>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No</w:t>
            </w:r>
          </w:p>
        </w:tc>
      </w:tr>
      <w:tr w:rsidR="00E55215" w:rsidRPr="000A7E5C" w14:paraId="42282883" w14:textId="77777777" w:rsidTr="00300CE3">
        <w:tc>
          <w:tcPr>
            <w:tcW w:w="1980" w:type="dxa"/>
          </w:tcPr>
          <w:p w14:paraId="2883D784" w14:textId="77777777" w:rsidR="00DF5A6F" w:rsidRPr="000A7E5C" w:rsidRDefault="00DF5A6F" w:rsidP="008F30EF">
            <w:pPr>
              <w:rPr>
                <w:rFonts w:asciiTheme="minorHAnsi" w:hAnsiTheme="minorHAnsi" w:cstheme="minorHAnsi"/>
                <w:b/>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800" w:type="dxa"/>
          </w:tcPr>
          <w:p w14:paraId="64EFA1E4" w14:textId="77777777" w:rsidR="00DF5A6F" w:rsidRPr="000A7E5C" w:rsidRDefault="00DF5A6F" w:rsidP="008F30EF">
            <w:pPr>
              <w:rPr>
                <w:rFonts w:asciiTheme="minorHAnsi" w:hAnsiTheme="minorHAnsi" w:cstheme="minorHAnsi"/>
                <w:b/>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2700" w:type="dxa"/>
          </w:tcPr>
          <w:p w14:paraId="5DE4D54A"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Identification/notification</w:t>
            </w:r>
          </w:p>
          <w:p w14:paraId="2ED76115"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Prevention</w:t>
            </w:r>
          </w:p>
          <w:p w14:paraId="17B43D5F"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Preparedness/response</w:t>
            </w:r>
          </w:p>
          <w:p w14:paraId="78A317B6"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Mutual assistance</w:t>
            </w:r>
          </w:p>
          <w:p w14:paraId="23D195C8"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Scientific/technological cooperation and exchange of information</w:t>
            </w:r>
          </w:p>
          <w:p w14:paraId="3A6BEC74"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Participation of the public</w:t>
            </w:r>
          </w:p>
          <w:p w14:paraId="63F87048" w14:textId="595AECF7" w:rsidR="00DF5A6F" w:rsidRPr="000A7E5C" w:rsidRDefault="006A6EA0" w:rsidP="00300CE3">
            <w:pPr>
              <w:keepNext/>
              <w:rPr>
                <w:rFonts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Decision-making on siting</w:t>
            </w:r>
          </w:p>
        </w:tc>
        <w:tc>
          <w:tcPr>
            <w:tcW w:w="1461" w:type="dxa"/>
            <w:vAlign w:val="center"/>
          </w:tcPr>
          <w:p w14:paraId="1AF12DE2" w14:textId="77777777" w:rsidR="006A6EA0" w:rsidRPr="000A7E5C" w:rsidRDefault="006A6EA0" w:rsidP="006A6EA0">
            <w:pPr>
              <w:keepNext/>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Yes  </w:t>
            </w:r>
          </w:p>
          <w:p w14:paraId="582297D8" w14:textId="0CB90D92" w:rsidR="00DF5A6F" w:rsidRPr="000A7E5C" w:rsidRDefault="006A6EA0" w:rsidP="00300CE3">
            <w:pPr>
              <w:keepNext/>
              <w:rPr>
                <w:rFonts w:asciiTheme="minorHAnsi" w:eastAsia="Calibri" w:hAnsiTheme="minorHAnsi" w:cstheme="minorHAnsi"/>
                <w:b/>
                <w:lang w:val="en-GB"/>
              </w:rPr>
            </w:pPr>
            <w:r w:rsidRPr="000A7E5C">
              <w:rPr>
                <w:rFonts w:cstheme="minorHAnsi"/>
                <w:szCs w:val="24"/>
                <w:lang w:val="en-GB"/>
              </w:rPr>
              <w:fldChar w:fldCharType="begin">
                <w:ffData>
                  <w:name w:val="Check2"/>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No</w:t>
            </w:r>
          </w:p>
        </w:tc>
      </w:tr>
      <w:tr w:rsidR="00E55215" w:rsidRPr="000A7E5C" w14:paraId="0FFEF09F" w14:textId="77777777" w:rsidTr="00300CE3">
        <w:tc>
          <w:tcPr>
            <w:tcW w:w="1980" w:type="dxa"/>
          </w:tcPr>
          <w:p w14:paraId="19A70AC6" w14:textId="77777777" w:rsidR="00DF5A6F" w:rsidRPr="000A7E5C" w:rsidRDefault="00DF5A6F" w:rsidP="008F30EF">
            <w:pPr>
              <w:rPr>
                <w:rFonts w:asciiTheme="minorHAnsi" w:hAnsiTheme="minorHAnsi" w:cstheme="minorHAnsi"/>
                <w:b/>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800" w:type="dxa"/>
          </w:tcPr>
          <w:p w14:paraId="385517F6" w14:textId="77777777" w:rsidR="00DF5A6F" w:rsidRPr="000A7E5C" w:rsidRDefault="00DF5A6F" w:rsidP="008F30EF">
            <w:pPr>
              <w:rPr>
                <w:rFonts w:asciiTheme="minorHAnsi" w:hAnsiTheme="minorHAnsi" w:cstheme="minorHAnsi"/>
                <w:b/>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2700" w:type="dxa"/>
          </w:tcPr>
          <w:p w14:paraId="69BF1DB2"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Identification/notification</w:t>
            </w:r>
          </w:p>
          <w:p w14:paraId="63E3145F"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Prevention</w:t>
            </w:r>
          </w:p>
          <w:p w14:paraId="19917122"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Preparedness/response</w:t>
            </w:r>
          </w:p>
          <w:p w14:paraId="7BADD90C"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Mutual assistance</w:t>
            </w:r>
          </w:p>
          <w:p w14:paraId="576CAE4C"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Scientific/technological cooperation and </w:t>
            </w:r>
            <w:r w:rsidRPr="000A7E5C">
              <w:rPr>
                <w:rFonts w:asciiTheme="minorHAnsi" w:hAnsiTheme="minorHAnsi" w:cstheme="minorHAnsi"/>
                <w:szCs w:val="24"/>
                <w:lang w:val="en-GB"/>
              </w:rPr>
              <w:lastRenderedPageBreak/>
              <w:t>exchange of information</w:t>
            </w:r>
          </w:p>
          <w:p w14:paraId="7F678D12"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Participation of the public</w:t>
            </w:r>
          </w:p>
          <w:p w14:paraId="705D602B" w14:textId="429BE838" w:rsidR="00DF5A6F" w:rsidRPr="000A7E5C" w:rsidRDefault="006A6EA0" w:rsidP="00300CE3">
            <w:pPr>
              <w:keepNext/>
              <w:rPr>
                <w:rFonts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Decision-making on siting</w:t>
            </w:r>
          </w:p>
        </w:tc>
        <w:tc>
          <w:tcPr>
            <w:tcW w:w="1461" w:type="dxa"/>
            <w:vAlign w:val="center"/>
          </w:tcPr>
          <w:p w14:paraId="31C45952" w14:textId="77777777" w:rsidR="006A6EA0" w:rsidRPr="000A7E5C" w:rsidRDefault="006A6EA0" w:rsidP="006A6EA0">
            <w:pPr>
              <w:keepNext/>
              <w:rPr>
                <w:rFonts w:asciiTheme="minorHAnsi" w:hAnsiTheme="minorHAnsi" w:cstheme="minorHAnsi"/>
                <w:szCs w:val="24"/>
                <w:lang w:val="en-GB"/>
              </w:rPr>
            </w:pPr>
            <w:r w:rsidRPr="000A7E5C">
              <w:rPr>
                <w:rFonts w:cstheme="minorHAnsi"/>
                <w:szCs w:val="24"/>
                <w:lang w:val="en-GB"/>
              </w:rPr>
              <w:lastRenderedPageBreak/>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Yes  </w:t>
            </w:r>
          </w:p>
          <w:p w14:paraId="3384FD87" w14:textId="5F43C65D" w:rsidR="00DF5A6F" w:rsidRPr="000A7E5C" w:rsidRDefault="006A6EA0" w:rsidP="00300CE3">
            <w:pPr>
              <w:keepNext/>
              <w:rPr>
                <w:rFonts w:asciiTheme="minorHAnsi" w:eastAsia="Calibri" w:hAnsiTheme="minorHAnsi" w:cstheme="minorHAnsi"/>
                <w:b/>
                <w:lang w:val="en-GB"/>
              </w:rPr>
            </w:pPr>
            <w:r w:rsidRPr="000A7E5C">
              <w:rPr>
                <w:rFonts w:cstheme="minorHAnsi"/>
                <w:szCs w:val="24"/>
                <w:lang w:val="en-GB"/>
              </w:rPr>
              <w:fldChar w:fldCharType="begin">
                <w:ffData>
                  <w:name w:val="Check2"/>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No</w:t>
            </w:r>
          </w:p>
        </w:tc>
      </w:tr>
      <w:tr w:rsidR="00E55215" w:rsidRPr="000A7E5C" w14:paraId="7C7CD930" w14:textId="77777777" w:rsidTr="00300CE3">
        <w:tc>
          <w:tcPr>
            <w:tcW w:w="1980" w:type="dxa"/>
          </w:tcPr>
          <w:p w14:paraId="33CD0E98" w14:textId="77777777" w:rsidR="00DF5A6F" w:rsidRPr="000A7E5C" w:rsidRDefault="00DF5A6F" w:rsidP="008F30EF">
            <w:pPr>
              <w:rPr>
                <w:rFonts w:asciiTheme="minorHAnsi" w:hAnsiTheme="minorHAnsi" w:cstheme="minorHAnsi"/>
                <w:b/>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800" w:type="dxa"/>
          </w:tcPr>
          <w:p w14:paraId="5CB5AE97" w14:textId="77777777" w:rsidR="00DF5A6F" w:rsidRPr="000A7E5C" w:rsidRDefault="00DF5A6F" w:rsidP="008F30EF">
            <w:pPr>
              <w:rPr>
                <w:rFonts w:asciiTheme="minorHAnsi" w:hAnsiTheme="minorHAnsi" w:cstheme="minorHAnsi"/>
                <w:b/>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2700" w:type="dxa"/>
          </w:tcPr>
          <w:p w14:paraId="0DFC8CEF"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Identification/notification</w:t>
            </w:r>
          </w:p>
          <w:p w14:paraId="2CB76C37"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Prevention</w:t>
            </w:r>
          </w:p>
          <w:p w14:paraId="13BF4716"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Preparedness/response</w:t>
            </w:r>
          </w:p>
          <w:p w14:paraId="2C16C6F3"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Mutual assistance</w:t>
            </w:r>
          </w:p>
          <w:p w14:paraId="00DB1559"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Scientific/technological cooperation and exchange of information</w:t>
            </w:r>
          </w:p>
          <w:p w14:paraId="6FCEAC3B"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Participation of the public</w:t>
            </w:r>
          </w:p>
          <w:p w14:paraId="6693A830" w14:textId="66B2366A" w:rsidR="00DF5A6F" w:rsidRPr="000A7E5C" w:rsidRDefault="006A6EA0" w:rsidP="00300CE3">
            <w:pPr>
              <w:keepNext/>
              <w:rPr>
                <w:rFonts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Decision-making on siting</w:t>
            </w:r>
          </w:p>
        </w:tc>
        <w:tc>
          <w:tcPr>
            <w:tcW w:w="1461" w:type="dxa"/>
            <w:vAlign w:val="center"/>
          </w:tcPr>
          <w:p w14:paraId="44EBB234" w14:textId="77777777" w:rsidR="006A6EA0" w:rsidRPr="000A7E5C" w:rsidRDefault="006A6EA0" w:rsidP="006A6EA0">
            <w:pPr>
              <w:keepNext/>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Yes  </w:t>
            </w:r>
          </w:p>
          <w:p w14:paraId="40F7C63D" w14:textId="2120460A" w:rsidR="00DF5A6F" w:rsidRPr="000A7E5C" w:rsidRDefault="006A6EA0" w:rsidP="00300CE3">
            <w:pPr>
              <w:keepNext/>
              <w:rPr>
                <w:rFonts w:asciiTheme="minorHAnsi" w:eastAsia="Calibri" w:hAnsiTheme="minorHAnsi" w:cstheme="minorHAnsi"/>
                <w:b/>
                <w:lang w:val="en-GB"/>
              </w:rPr>
            </w:pPr>
            <w:r w:rsidRPr="000A7E5C">
              <w:rPr>
                <w:rFonts w:cstheme="minorHAnsi"/>
                <w:szCs w:val="24"/>
                <w:lang w:val="en-GB"/>
              </w:rPr>
              <w:fldChar w:fldCharType="begin">
                <w:ffData>
                  <w:name w:val="Check2"/>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No</w:t>
            </w:r>
          </w:p>
        </w:tc>
      </w:tr>
      <w:tr w:rsidR="00E55215" w:rsidRPr="000A7E5C" w14:paraId="73D83AF8" w14:textId="77777777" w:rsidTr="00300CE3">
        <w:tc>
          <w:tcPr>
            <w:tcW w:w="1980" w:type="dxa"/>
          </w:tcPr>
          <w:p w14:paraId="5CA50E22" w14:textId="77777777" w:rsidR="00DF5A6F" w:rsidRPr="000A7E5C" w:rsidRDefault="00DF5A6F" w:rsidP="008F30EF">
            <w:pPr>
              <w:rPr>
                <w:rFonts w:asciiTheme="minorHAnsi" w:hAnsiTheme="minorHAnsi" w:cstheme="minorHAnsi"/>
                <w:b/>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800" w:type="dxa"/>
          </w:tcPr>
          <w:p w14:paraId="431C0664" w14:textId="77777777" w:rsidR="00DF5A6F" w:rsidRPr="000A7E5C" w:rsidRDefault="00DF5A6F" w:rsidP="008F30EF">
            <w:pPr>
              <w:rPr>
                <w:rFonts w:asciiTheme="minorHAnsi" w:hAnsiTheme="minorHAnsi" w:cstheme="minorHAnsi"/>
                <w:b/>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2700" w:type="dxa"/>
          </w:tcPr>
          <w:p w14:paraId="7AB923C1"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Identification/notification</w:t>
            </w:r>
          </w:p>
          <w:p w14:paraId="2B9DA14B"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Prevention</w:t>
            </w:r>
          </w:p>
          <w:p w14:paraId="59418F97"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Preparedness/response</w:t>
            </w:r>
          </w:p>
          <w:p w14:paraId="432E696C"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Mutual assistance</w:t>
            </w:r>
          </w:p>
          <w:p w14:paraId="668F3EB5"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Scientific/technological cooperation and exchange of information</w:t>
            </w:r>
          </w:p>
          <w:p w14:paraId="206583DE" w14:textId="77777777" w:rsidR="006A6EA0" w:rsidRPr="000A7E5C" w:rsidRDefault="006A6EA0" w:rsidP="006A6EA0">
            <w:pPr>
              <w:keepNext/>
              <w:ind w:left="346" w:hanging="346"/>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Participation of the public</w:t>
            </w:r>
          </w:p>
          <w:p w14:paraId="0B88CF2E" w14:textId="71809484" w:rsidR="00DF5A6F" w:rsidRPr="000A7E5C" w:rsidRDefault="006A6EA0" w:rsidP="00300CE3">
            <w:pPr>
              <w:keepNext/>
              <w:rPr>
                <w:rFonts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Decision-making on siting</w:t>
            </w:r>
          </w:p>
        </w:tc>
        <w:tc>
          <w:tcPr>
            <w:tcW w:w="1461" w:type="dxa"/>
            <w:vAlign w:val="center"/>
          </w:tcPr>
          <w:p w14:paraId="11726EC0" w14:textId="77777777" w:rsidR="006A6EA0" w:rsidRPr="000A7E5C" w:rsidRDefault="006A6EA0" w:rsidP="006A6EA0">
            <w:pPr>
              <w:keepNext/>
              <w:rPr>
                <w:rFonts w:asciiTheme="minorHAnsi" w:hAnsiTheme="minorHAnsi" w:cstheme="minorHAnsi"/>
                <w:szCs w:val="24"/>
                <w:lang w:val="en-GB"/>
              </w:rPr>
            </w:pPr>
            <w:r w:rsidRPr="000A7E5C">
              <w:rPr>
                <w:rFonts w:cstheme="minorHAnsi"/>
                <w:szCs w:val="24"/>
                <w:lang w:val="en-GB"/>
              </w:rPr>
              <w:fldChar w:fldCharType="begin">
                <w:ffData>
                  <w:name w:val="Check1"/>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Yes  </w:t>
            </w:r>
          </w:p>
          <w:p w14:paraId="252E1494" w14:textId="6E0F725F" w:rsidR="00DF5A6F" w:rsidRPr="000A7E5C" w:rsidRDefault="006A6EA0" w:rsidP="00300CE3">
            <w:pPr>
              <w:keepNext/>
              <w:rPr>
                <w:rFonts w:asciiTheme="minorHAnsi" w:eastAsia="Calibri" w:hAnsiTheme="minorHAnsi" w:cstheme="minorHAnsi"/>
                <w:b/>
                <w:lang w:val="en-GB"/>
              </w:rPr>
            </w:pPr>
            <w:r w:rsidRPr="000A7E5C">
              <w:rPr>
                <w:rFonts w:cstheme="minorHAnsi"/>
                <w:szCs w:val="24"/>
                <w:lang w:val="en-GB"/>
              </w:rPr>
              <w:fldChar w:fldCharType="begin">
                <w:ffData>
                  <w:name w:val="Check2"/>
                  <w:enabled/>
                  <w:calcOnExit w:val="0"/>
                  <w:checkBox>
                    <w:sizeAuto/>
                    <w:default w:val="0"/>
                  </w:checkBox>
                </w:ffData>
              </w:fldChar>
            </w:r>
            <w:r w:rsidRPr="000A7E5C">
              <w:rPr>
                <w:rFonts w:asciiTheme="minorHAnsi" w:hAnsiTheme="minorHAnsi" w:cstheme="minorHAnsi"/>
                <w:szCs w:val="24"/>
                <w:lang w:val="en-GB"/>
              </w:rPr>
              <w:instrText xml:space="preserve"> FORMCHECKBOX </w:instrText>
            </w:r>
            <w:r w:rsidR="00A84206">
              <w:rPr>
                <w:rFonts w:cstheme="minorHAnsi"/>
                <w:szCs w:val="24"/>
                <w:lang w:val="en-GB"/>
              </w:rPr>
            </w:r>
            <w:r w:rsidR="00A84206">
              <w:rPr>
                <w:rFonts w:cstheme="minorHAnsi"/>
                <w:szCs w:val="24"/>
                <w:lang w:val="en-GB"/>
              </w:rPr>
              <w:fldChar w:fldCharType="separate"/>
            </w:r>
            <w:r w:rsidRPr="000A7E5C">
              <w:rPr>
                <w:rFonts w:cstheme="minorHAnsi"/>
                <w:szCs w:val="24"/>
                <w:lang w:val="en-GB"/>
              </w:rPr>
              <w:fldChar w:fldCharType="end"/>
            </w:r>
            <w:r w:rsidRPr="000A7E5C">
              <w:rPr>
                <w:rFonts w:asciiTheme="minorHAnsi" w:hAnsiTheme="minorHAnsi" w:cstheme="minorHAnsi"/>
                <w:szCs w:val="24"/>
                <w:lang w:val="en-GB"/>
              </w:rPr>
              <w:t xml:space="preserve"> No</w:t>
            </w:r>
          </w:p>
        </w:tc>
      </w:tr>
    </w:tbl>
    <w:p w14:paraId="0553BA8E" w14:textId="77777777" w:rsidR="00A504C0" w:rsidRPr="000A7E5C" w:rsidRDefault="00A504C0" w:rsidP="00300CE3">
      <w:pPr>
        <w:keepNext/>
        <w:jc w:val="both"/>
        <w:rPr>
          <w:b/>
          <w:bCs/>
          <w:lang w:val="en-GB"/>
        </w:rPr>
      </w:pPr>
    </w:p>
    <w:p w14:paraId="5D7E0A20" w14:textId="77777777" w:rsidR="00E2009C" w:rsidRDefault="00E2009C" w:rsidP="00E2009C">
      <w:pPr>
        <w:keepNext/>
        <w:jc w:val="both"/>
        <w:rPr>
          <w:b/>
          <w:bCs/>
          <w:lang w:val="en-GB"/>
        </w:rPr>
      </w:pPr>
    </w:p>
    <w:p w14:paraId="52E525A0" w14:textId="1F7A99E8" w:rsidR="00E2009C" w:rsidRPr="000A7E5C" w:rsidRDefault="00E2009C" w:rsidP="00E2009C">
      <w:pPr>
        <w:pStyle w:val="Heading1"/>
        <w:ind w:left="540" w:hanging="540"/>
        <w:rPr>
          <w:lang w:val="en-GB"/>
        </w:rPr>
      </w:pPr>
      <w:bookmarkStart w:id="19" w:name="_Toc97796625"/>
      <w:r w:rsidRPr="000A7E5C">
        <w:rPr>
          <w:lang w:val="en-GB"/>
        </w:rPr>
        <w:t>X</w:t>
      </w:r>
      <w:r w:rsidR="00DE00C4">
        <w:rPr>
          <w:lang w:val="en-GB"/>
        </w:rPr>
        <w:t>I</w:t>
      </w:r>
      <w:r w:rsidRPr="000A7E5C">
        <w:rPr>
          <w:lang w:val="en-GB"/>
        </w:rPr>
        <w:t xml:space="preserve">. </w:t>
      </w:r>
      <w:r w:rsidRPr="000A7E5C">
        <w:rPr>
          <w:lang w:val="en-GB"/>
        </w:rPr>
        <w:tab/>
        <w:t>Reporting on Past Industrial Accidents</w:t>
      </w:r>
      <w:bookmarkEnd w:id="19"/>
    </w:p>
    <w:p w14:paraId="4C1EC129" w14:textId="77777777" w:rsidR="00E2009C" w:rsidRPr="00E2009C" w:rsidRDefault="00E2009C" w:rsidP="00E2009C">
      <w:pPr>
        <w:keepNext/>
        <w:jc w:val="both"/>
        <w:rPr>
          <w:b/>
          <w:bCs/>
          <w:lang w:val="en-GB"/>
        </w:rPr>
      </w:pPr>
    </w:p>
    <w:p w14:paraId="5B3D28F9" w14:textId="18E327E4" w:rsidR="00BA52AE" w:rsidRPr="000A7E5C" w:rsidRDefault="00401F80" w:rsidP="00270DF7">
      <w:pPr>
        <w:pStyle w:val="ListParagraph"/>
        <w:keepNext/>
        <w:numPr>
          <w:ilvl w:val="0"/>
          <w:numId w:val="9"/>
        </w:numPr>
        <w:jc w:val="both"/>
        <w:rPr>
          <w:b/>
          <w:bCs/>
          <w:lang w:val="en-GB"/>
        </w:rPr>
      </w:pPr>
      <w:r w:rsidRPr="000A7E5C">
        <w:rPr>
          <w:b/>
          <w:bCs/>
          <w:lang w:val="en-GB"/>
        </w:rPr>
        <w:t xml:space="preserve">Have there been any accidents with transboundary effects or capable of causing transboundary effects during this reporting period? Please include any accidents covered under the Convention, including but not limited to </w:t>
      </w:r>
      <w:r w:rsidR="00FE40EA" w:rsidRPr="000A7E5C">
        <w:rPr>
          <w:b/>
          <w:bCs/>
          <w:lang w:val="en-GB"/>
        </w:rPr>
        <w:t xml:space="preserve">those involving </w:t>
      </w:r>
      <w:r w:rsidRPr="000A7E5C">
        <w:rPr>
          <w:b/>
          <w:bCs/>
          <w:lang w:val="en-GB"/>
        </w:rPr>
        <w:t>oil terminals, fertilizer plants, TMF failures</w:t>
      </w:r>
      <w:r w:rsidR="00BD6FCE" w:rsidRPr="000A7E5C">
        <w:rPr>
          <w:b/>
          <w:bCs/>
          <w:lang w:val="en-GB"/>
        </w:rPr>
        <w:t xml:space="preserve">, </w:t>
      </w:r>
      <w:proofErr w:type="spellStart"/>
      <w:r w:rsidR="00BD6FCE" w:rsidRPr="000A7E5C">
        <w:rPr>
          <w:b/>
          <w:bCs/>
          <w:lang w:val="en-GB"/>
        </w:rPr>
        <w:t>Natech</w:t>
      </w:r>
      <w:proofErr w:type="spellEnd"/>
      <w:r w:rsidR="00BD6FCE" w:rsidRPr="000A7E5C">
        <w:rPr>
          <w:b/>
          <w:bCs/>
          <w:lang w:val="en-GB"/>
        </w:rPr>
        <w:t xml:space="preserve"> events, etc</w:t>
      </w:r>
      <w:r w:rsidRPr="000A7E5C">
        <w:rPr>
          <w:b/>
          <w:bCs/>
          <w:lang w:val="en-GB"/>
        </w:rPr>
        <w:t xml:space="preserve">. </w:t>
      </w:r>
    </w:p>
    <w:p w14:paraId="109CE9B6" w14:textId="77777777" w:rsidR="00270DF7" w:rsidRPr="000A7E5C" w:rsidRDefault="00270DF7" w:rsidP="00270DF7">
      <w:pPr>
        <w:pStyle w:val="ListParagraph"/>
        <w:keepNext/>
        <w:ind w:left="1080"/>
        <w:jc w:val="both"/>
        <w:rPr>
          <w:b/>
          <w:bCs/>
          <w:sz w:val="6"/>
          <w:szCs w:val="6"/>
          <w:lang w:val="en-GB"/>
        </w:rPr>
      </w:pPr>
    </w:p>
    <w:p w14:paraId="481B1496" w14:textId="683215AD" w:rsidR="00401F80" w:rsidRPr="000A7E5C" w:rsidRDefault="00401F80" w:rsidP="00270DF7">
      <w:pPr>
        <w:pStyle w:val="ListParagraph"/>
        <w:keepNext/>
        <w:numPr>
          <w:ilvl w:val="0"/>
          <w:numId w:val="36"/>
        </w:numPr>
        <w:spacing w:before="120"/>
        <w:jc w:val="both"/>
        <w:rPr>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00DD18A3" w:rsidRPr="000A7E5C">
        <w:rPr>
          <w:szCs w:val="24"/>
          <w:lang w:val="en-GB"/>
        </w:rPr>
        <w:t xml:space="preserve"> </w:t>
      </w:r>
      <w:r w:rsidRPr="000A7E5C">
        <w:rPr>
          <w:szCs w:val="24"/>
          <w:lang w:val="en-GB"/>
        </w:rPr>
        <w:t>Y</w:t>
      </w:r>
      <w:r w:rsidR="00BA52AE" w:rsidRPr="000A7E5C">
        <w:rPr>
          <w:szCs w:val="24"/>
          <w:lang w:val="en-GB"/>
        </w:rPr>
        <w:t xml:space="preserve">es </w:t>
      </w:r>
      <w:r w:rsidRPr="000A7E5C">
        <w:rPr>
          <w:szCs w:val="24"/>
          <w:lang w:val="en-GB"/>
        </w:rPr>
        <w:t xml:space="preserve">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00DD18A3" w:rsidRPr="000A7E5C">
        <w:rPr>
          <w:szCs w:val="24"/>
          <w:lang w:val="en-GB"/>
        </w:rPr>
        <w:t xml:space="preserve"> </w:t>
      </w:r>
      <w:r w:rsidRPr="000A7E5C">
        <w:rPr>
          <w:szCs w:val="24"/>
          <w:lang w:val="en-GB"/>
        </w:rPr>
        <w:t>N</w:t>
      </w:r>
      <w:r w:rsidR="00BA52AE" w:rsidRPr="000A7E5C">
        <w:rPr>
          <w:szCs w:val="24"/>
          <w:lang w:val="en-GB"/>
        </w:rPr>
        <w:t>o</w:t>
      </w:r>
    </w:p>
    <w:p w14:paraId="70DDCCC0" w14:textId="77777777" w:rsidR="00BA52AE" w:rsidRPr="000A7E5C" w:rsidRDefault="00BA52AE" w:rsidP="00BA52AE">
      <w:pPr>
        <w:pStyle w:val="ListParagraph"/>
        <w:keepNext/>
        <w:ind w:left="1440"/>
        <w:jc w:val="both"/>
        <w:rPr>
          <w:sz w:val="10"/>
          <w:szCs w:val="10"/>
          <w:lang w:val="en-GB"/>
        </w:rPr>
      </w:pPr>
    </w:p>
    <w:p w14:paraId="5FEC2327" w14:textId="2C29C70C" w:rsidR="00BA52AE" w:rsidRPr="000A7E5C" w:rsidRDefault="00BA52AE" w:rsidP="00BA52AE">
      <w:pPr>
        <w:pStyle w:val="ListParagraph"/>
        <w:keepNext/>
        <w:numPr>
          <w:ilvl w:val="0"/>
          <w:numId w:val="36"/>
        </w:numPr>
        <w:jc w:val="both"/>
        <w:rPr>
          <w:lang w:val="en-GB"/>
        </w:rPr>
      </w:pPr>
      <w:r w:rsidRPr="000A7E5C">
        <w:rPr>
          <w:szCs w:val="24"/>
          <w:lang w:val="en-GB"/>
        </w:rPr>
        <w:t xml:space="preserve">If </w:t>
      </w:r>
      <w:r w:rsidR="00D86AD6" w:rsidRPr="000A7E5C">
        <w:rPr>
          <w:szCs w:val="24"/>
          <w:lang w:val="en-GB"/>
        </w:rPr>
        <w:t>“</w:t>
      </w:r>
      <w:r w:rsidRPr="000A7E5C">
        <w:rPr>
          <w:szCs w:val="24"/>
          <w:lang w:val="en-GB"/>
        </w:rPr>
        <w:t>yes</w:t>
      </w:r>
      <w:r w:rsidR="00D86AD6" w:rsidRPr="000A7E5C">
        <w:rPr>
          <w:szCs w:val="24"/>
          <w:lang w:val="en-GB"/>
        </w:rPr>
        <w:t>”</w:t>
      </w:r>
      <w:r w:rsidRPr="000A7E5C">
        <w:rPr>
          <w:szCs w:val="24"/>
          <w:lang w:val="en-GB"/>
        </w:rPr>
        <w:t>, please complete the below table:</w:t>
      </w:r>
    </w:p>
    <w:p w14:paraId="06677587" w14:textId="4A147404" w:rsidR="006B367E" w:rsidRPr="000A7E5C" w:rsidRDefault="006B367E" w:rsidP="001D29A4">
      <w:pPr>
        <w:keepNext/>
        <w:ind w:left="1080"/>
        <w:rPr>
          <w:sz w:val="10"/>
          <w:szCs w:val="10"/>
          <w:lang w:val="en-GB"/>
        </w:rPr>
      </w:pPr>
    </w:p>
    <w:tbl>
      <w:tblPr>
        <w:tblStyle w:val="TableGrid"/>
        <w:tblW w:w="0" w:type="auto"/>
        <w:tblInd w:w="1080" w:type="dxa"/>
        <w:tblCellMar>
          <w:top w:w="29" w:type="dxa"/>
          <w:bottom w:w="29" w:type="dxa"/>
        </w:tblCellMar>
        <w:tblLook w:val="04A0" w:firstRow="1" w:lastRow="0" w:firstColumn="1" w:lastColumn="0" w:noHBand="0" w:noVBand="1"/>
      </w:tblPr>
      <w:tblGrid>
        <w:gridCol w:w="1553"/>
        <w:gridCol w:w="1597"/>
        <w:gridCol w:w="1600"/>
        <w:gridCol w:w="1582"/>
        <w:gridCol w:w="1604"/>
      </w:tblGrid>
      <w:tr w:rsidR="00C122F3" w:rsidRPr="000A7E5C" w14:paraId="23F88EF8" w14:textId="77777777" w:rsidTr="00FE40EA">
        <w:tc>
          <w:tcPr>
            <w:tcW w:w="1553" w:type="dxa"/>
            <w:shd w:val="clear" w:color="auto" w:fill="DEEAF6" w:themeFill="accent5" w:themeFillTint="33"/>
            <w:vAlign w:val="center"/>
          </w:tcPr>
          <w:p w14:paraId="559670EA" w14:textId="156A13C5" w:rsidR="006B367E" w:rsidRPr="000A7E5C" w:rsidRDefault="006B367E" w:rsidP="00FE40EA">
            <w:pPr>
              <w:keepNext/>
              <w:jc w:val="center"/>
              <w:rPr>
                <w:rFonts w:asciiTheme="minorHAnsi" w:hAnsiTheme="minorHAnsi" w:cstheme="minorHAnsi"/>
                <w:lang w:val="en-GB"/>
              </w:rPr>
            </w:pPr>
            <w:r w:rsidRPr="000A7E5C">
              <w:rPr>
                <w:rFonts w:asciiTheme="minorHAnsi" w:hAnsiTheme="minorHAnsi" w:cstheme="minorHAnsi"/>
                <w:lang w:val="en-GB"/>
              </w:rPr>
              <w:t>Date</w:t>
            </w:r>
          </w:p>
        </w:tc>
        <w:tc>
          <w:tcPr>
            <w:tcW w:w="1597" w:type="dxa"/>
            <w:shd w:val="clear" w:color="auto" w:fill="DEEAF6" w:themeFill="accent5" w:themeFillTint="33"/>
            <w:vAlign w:val="center"/>
          </w:tcPr>
          <w:p w14:paraId="07769B13" w14:textId="7C010E20" w:rsidR="006B367E" w:rsidRPr="000A7E5C" w:rsidRDefault="006B367E" w:rsidP="00FE40EA">
            <w:pPr>
              <w:keepNext/>
              <w:jc w:val="center"/>
              <w:rPr>
                <w:rFonts w:asciiTheme="minorHAnsi" w:hAnsiTheme="minorHAnsi" w:cstheme="minorHAnsi"/>
                <w:lang w:val="en-GB"/>
              </w:rPr>
            </w:pPr>
            <w:r w:rsidRPr="000A7E5C">
              <w:rPr>
                <w:rFonts w:asciiTheme="minorHAnsi" w:hAnsiTheme="minorHAnsi" w:cstheme="minorHAnsi"/>
                <w:lang w:val="en-GB"/>
              </w:rPr>
              <w:t>Location</w:t>
            </w:r>
          </w:p>
        </w:tc>
        <w:tc>
          <w:tcPr>
            <w:tcW w:w="1600" w:type="dxa"/>
            <w:shd w:val="clear" w:color="auto" w:fill="DEEAF6" w:themeFill="accent5" w:themeFillTint="33"/>
            <w:vAlign w:val="center"/>
          </w:tcPr>
          <w:p w14:paraId="6C27E81D" w14:textId="167288F5" w:rsidR="006B367E" w:rsidRPr="000A7E5C" w:rsidRDefault="006B367E" w:rsidP="00FE40EA">
            <w:pPr>
              <w:keepNext/>
              <w:jc w:val="center"/>
              <w:rPr>
                <w:rFonts w:asciiTheme="minorHAnsi" w:hAnsiTheme="minorHAnsi" w:cstheme="minorHAnsi"/>
                <w:lang w:val="en-GB"/>
              </w:rPr>
            </w:pPr>
            <w:r w:rsidRPr="000A7E5C">
              <w:rPr>
                <w:rFonts w:asciiTheme="minorHAnsi" w:hAnsiTheme="minorHAnsi" w:cstheme="minorHAnsi"/>
                <w:lang w:val="en-GB"/>
              </w:rPr>
              <w:t>Type of Accident</w:t>
            </w:r>
          </w:p>
        </w:tc>
        <w:tc>
          <w:tcPr>
            <w:tcW w:w="1582" w:type="dxa"/>
            <w:shd w:val="clear" w:color="auto" w:fill="DEEAF6" w:themeFill="accent5" w:themeFillTint="33"/>
            <w:vAlign w:val="center"/>
          </w:tcPr>
          <w:p w14:paraId="520093ED" w14:textId="7AFDC046" w:rsidR="006B367E" w:rsidRPr="000A7E5C" w:rsidRDefault="006B367E" w:rsidP="00FE40EA">
            <w:pPr>
              <w:keepNext/>
              <w:jc w:val="center"/>
              <w:rPr>
                <w:rFonts w:asciiTheme="minorHAnsi" w:hAnsiTheme="minorHAnsi" w:cstheme="minorHAnsi"/>
                <w:lang w:val="en-GB"/>
              </w:rPr>
            </w:pPr>
            <w:r w:rsidRPr="000A7E5C">
              <w:rPr>
                <w:rFonts w:asciiTheme="minorHAnsi" w:hAnsiTheme="minorHAnsi" w:cstheme="minorHAnsi"/>
                <w:lang w:val="en-GB"/>
              </w:rPr>
              <w:t>Was your country the country of origin?</w:t>
            </w:r>
          </w:p>
        </w:tc>
        <w:tc>
          <w:tcPr>
            <w:tcW w:w="1604" w:type="dxa"/>
            <w:shd w:val="clear" w:color="auto" w:fill="DEEAF6" w:themeFill="accent5" w:themeFillTint="33"/>
            <w:vAlign w:val="center"/>
          </w:tcPr>
          <w:p w14:paraId="7B37BA72" w14:textId="12F911AE" w:rsidR="006B367E" w:rsidRPr="000A7E5C" w:rsidRDefault="006B367E" w:rsidP="00FE40EA">
            <w:pPr>
              <w:keepNext/>
              <w:jc w:val="center"/>
              <w:rPr>
                <w:rFonts w:asciiTheme="minorHAnsi" w:hAnsiTheme="minorHAnsi" w:cstheme="minorHAnsi"/>
                <w:lang w:val="en-GB"/>
              </w:rPr>
            </w:pPr>
            <w:r w:rsidRPr="000A7E5C">
              <w:rPr>
                <w:rFonts w:asciiTheme="minorHAnsi" w:hAnsiTheme="minorHAnsi" w:cstheme="minorHAnsi"/>
                <w:lang w:val="en-GB"/>
              </w:rPr>
              <w:t>Was your country an affected country?</w:t>
            </w:r>
          </w:p>
        </w:tc>
      </w:tr>
      <w:tr w:rsidR="00045058" w:rsidRPr="000A7E5C" w14:paraId="4E573A83" w14:textId="77777777" w:rsidTr="00FE40EA">
        <w:tc>
          <w:tcPr>
            <w:tcW w:w="1553" w:type="dxa"/>
          </w:tcPr>
          <w:p w14:paraId="1DF92448" w14:textId="2AFFC752" w:rsidR="00045058" w:rsidRPr="000A7E5C" w:rsidRDefault="00FE40EA" w:rsidP="008F30EF">
            <w:pPr>
              <w:keepNext/>
              <w:rPr>
                <w:rFonts w:asciiTheme="minorHAnsi" w:hAnsiTheme="minorHAnsi" w:cstheme="minorHAnsi"/>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597" w:type="dxa"/>
          </w:tcPr>
          <w:p w14:paraId="79F1A3D6" w14:textId="628E73DD" w:rsidR="00045058" w:rsidRPr="000A7E5C" w:rsidRDefault="00FE40EA" w:rsidP="008F30EF">
            <w:pPr>
              <w:keepNext/>
              <w:rPr>
                <w:rFonts w:asciiTheme="minorHAnsi" w:hAnsiTheme="minorHAnsi" w:cstheme="minorHAnsi"/>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600" w:type="dxa"/>
          </w:tcPr>
          <w:p w14:paraId="46274619" w14:textId="2CCCD81F" w:rsidR="00045058" w:rsidRPr="000A7E5C" w:rsidRDefault="00FE40EA" w:rsidP="008F30EF">
            <w:pPr>
              <w:keepNext/>
              <w:rPr>
                <w:rFonts w:asciiTheme="minorHAnsi" w:hAnsiTheme="minorHAnsi" w:cstheme="minorHAnsi"/>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582" w:type="dxa"/>
          </w:tcPr>
          <w:p w14:paraId="6BB90293" w14:textId="77777777" w:rsidR="00045058" w:rsidRPr="000A7E5C" w:rsidRDefault="00045058" w:rsidP="00FE40EA">
            <w:pPr>
              <w:keepNext/>
              <w:jc w:val="center"/>
              <w:rPr>
                <w:rFonts w:asciiTheme="minorHAnsi" w:hAnsiTheme="minorHAnsi" w:cstheme="minorHAnsi"/>
                <w:lang w:val="en-GB"/>
              </w:rPr>
            </w:pPr>
            <w:r w:rsidRPr="000A7E5C">
              <w:rPr>
                <w:rFonts w:cstheme="minorHAnsi"/>
                <w:sz w:val="18"/>
                <w:szCs w:val="18"/>
                <w:lang w:val="en-GB"/>
              </w:rPr>
              <w:fldChar w:fldCharType="begin">
                <w:ffData>
                  <w:name w:val="Check1"/>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Pr="000A7E5C">
              <w:rPr>
                <w:rFonts w:asciiTheme="minorHAnsi" w:hAnsiTheme="minorHAnsi" w:cstheme="minorHAnsi"/>
                <w:sz w:val="18"/>
                <w:szCs w:val="18"/>
                <w:lang w:val="en-GB"/>
              </w:rPr>
              <w:t xml:space="preserve"> Yes  </w:t>
            </w:r>
            <w:r w:rsidRPr="000A7E5C">
              <w:rPr>
                <w:rFonts w:cstheme="minorHAnsi"/>
                <w:sz w:val="18"/>
                <w:szCs w:val="18"/>
                <w:lang w:val="en-GB"/>
              </w:rPr>
              <w:fldChar w:fldCharType="begin">
                <w:ffData>
                  <w:name w:val="Check2"/>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Pr="000A7E5C">
              <w:rPr>
                <w:rFonts w:asciiTheme="minorHAnsi" w:hAnsiTheme="minorHAnsi" w:cstheme="minorHAnsi"/>
                <w:sz w:val="18"/>
                <w:szCs w:val="18"/>
                <w:lang w:val="en-GB"/>
              </w:rPr>
              <w:t xml:space="preserve"> No</w:t>
            </w:r>
          </w:p>
        </w:tc>
        <w:tc>
          <w:tcPr>
            <w:tcW w:w="1604" w:type="dxa"/>
          </w:tcPr>
          <w:p w14:paraId="33A4A4E8" w14:textId="77777777" w:rsidR="00045058" w:rsidRPr="000A7E5C" w:rsidRDefault="00045058" w:rsidP="00FE40EA">
            <w:pPr>
              <w:keepNext/>
              <w:jc w:val="center"/>
              <w:rPr>
                <w:rFonts w:asciiTheme="minorHAnsi" w:hAnsiTheme="minorHAnsi" w:cstheme="minorHAnsi"/>
                <w:lang w:val="en-GB"/>
              </w:rPr>
            </w:pPr>
            <w:r w:rsidRPr="000A7E5C">
              <w:rPr>
                <w:rFonts w:cstheme="minorHAnsi"/>
                <w:sz w:val="18"/>
                <w:szCs w:val="18"/>
                <w:lang w:val="en-GB"/>
              </w:rPr>
              <w:fldChar w:fldCharType="begin">
                <w:ffData>
                  <w:name w:val="Check1"/>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Pr="000A7E5C">
              <w:rPr>
                <w:rFonts w:asciiTheme="minorHAnsi" w:hAnsiTheme="minorHAnsi" w:cstheme="minorHAnsi"/>
                <w:sz w:val="18"/>
                <w:szCs w:val="18"/>
                <w:lang w:val="en-GB"/>
              </w:rPr>
              <w:t xml:space="preserve"> Yes  </w:t>
            </w:r>
            <w:r w:rsidRPr="000A7E5C">
              <w:rPr>
                <w:rFonts w:cstheme="minorHAnsi"/>
                <w:sz w:val="18"/>
                <w:szCs w:val="18"/>
                <w:lang w:val="en-GB"/>
              </w:rPr>
              <w:fldChar w:fldCharType="begin">
                <w:ffData>
                  <w:name w:val="Check2"/>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Pr="000A7E5C">
              <w:rPr>
                <w:rFonts w:asciiTheme="minorHAnsi" w:hAnsiTheme="minorHAnsi" w:cstheme="minorHAnsi"/>
                <w:sz w:val="18"/>
                <w:szCs w:val="18"/>
                <w:lang w:val="en-GB"/>
              </w:rPr>
              <w:t xml:space="preserve"> No</w:t>
            </w:r>
          </w:p>
        </w:tc>
      </w:tr>
      <w:tr w:rsidR="00045058" w:rsidRPr="000A7E5C" w14:paraId="423F2E93" w14:textId="77777777" w:rsidTr="00FE40EA">
        <w:tc>
          <w:tcPr>
            <w:tcW w:w="1553" w:type="dxa"/>
          </w:tcPr>
          <w:p w14:paraId="036C9274" w14:textId="70B6C789" w:rsidR="00045058" w:rsidRPr="000A7E5C" w:rsidRDefault="00FE40EA" w:rsidP="008F30EF">
            <w:pPr>
              <w:keepNext/>
              <w:rPr>
                <w:rFonts w:asciiTheme="minorHAnsi" w:hAnsiTheme="minorHAnsi" w:cstheme="minorHAnsi"/>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597" w:type="dxa"/>
          </w:tcPr>
          <w:p w14:paraId="773B1DF7" w14:textId="1EBBE475" w:rsidR="00045058" w:rsidRPr="000A7E5C" w:rsidRDefault="00FE40EA" w:rsidP="008F30EF">
            <w:pPr>
              <w:keepNext/>
              <w:rPr>
                <w:rFonts w:asciiTheme="minorHAnsi" w:hAnsiTheme="minorHAnsi" w:cstheme="minorHAnsi"/>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600" w:type="dxa"/>
          </w:tcPr>
          <w:p w14:paraId="31F984EB" w14:textId="71D4B7CD" w:rsidR="00045058" w:rsidRPr="000A7E5C" w:rsidRDefault="00FE40EA" w:rsidP="008F30EF">
            <w:pPr>
              <w:keepNext/>
              <w:rPr>
                <w:rFonts w:asciiTheme="minorHAnsi" w:hAnsiTheme="minorHAnsi" w:cstheme="minorHAnsi"/>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582" w:type="dxa"/>
          </w:tcPr>
          <w:p w14:paraId="4C6CEC55" w14:textId="77777777" w:rsidR="00045058" w:rsidRPr="000A7E5C" w:rsidRDefault="00045058" w:rsidP="00FE40EA">
            <w:pPr>
              <w:keepNext/>
              <w:jc w:val="center"/>
              <w:rPr>
                <w:rFonts w:asciiTheme="minorHAnsi" w:hAnsiTheme="minorHAnsi" w:cstheme="minorHAnsi"/>
                <w:lang w:val="en-GB"/>
              </w:rPr>
            </w:pPr>
            <w:r w:rsidRPr="000A7E5C">
              <w:rPr>
                <w:rFonts w:cstheme="minorHAnsi"/>
                <w:sz w:val="18"/>
                <w:szCs w:val="18"/>
                <w:lang w:val="en-GB"/>
              </w:rPr>
              <w:fldChar w:fldCharType="begin">
                <w:ffData>
                  <w:name w:val="Check1"/>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Pr="000A7E5C">
              <w:rPr>
                <w:rFonts w:asciiTheme="minorHAnsi" w:hAnsiTheme="minorHAnsi" w:cstheme="minorHAnsi"/>
                <w:sz w:val="18"/>
                <w:szCs w:val="18"/>
                <w:lang w:val="en-GB"/>
              </w:rPr>
              <w:t xml:space="preserve"> Yes  </w:t>
            </w:r>
            <w:r w:rsidRPr="000A7E5C">
              <w:rPr>
                <w:rFonts w:cstheme="minorHAnsi"/>
                <w:sz w:val="18"/>
                <w:szCs w:val="18"/>
                <w:lang w:val="en-GB"/>
              </w:rPr>
              <w:fldChar w:fldCharType="begin">
                <w:ffData>
                  <w:name w:val="Check2"/>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Pr="000A7E5C">
              <w:rPr>
                <w:rFonts w:asciiTheme="minorHAnsi" w:hAnsiTheme="minorHAnsi" w:cstheme="minorHAnsi"/>
                <w:sz w:val="18"/>
                <w:szCs w:val="18"/>
                <w:lang w:val="en-GB"/>
              </w:rPr>
              <w:t xml:space="preserve"> No</w:t>
            </w:r>
          </w:p>
        </w:tc>
        <w:tc>
          <w:tcPr>
            <w:tcW w:w="1604" w:type="dxa"/>
          </w:tcPr>
          <w:p w14:paraId="09B3653B" w14:textId="77777777" w:rsidR="00045058" w:rsidRPr="000A7E5C" w:rsidRDefault="00045058" w:rsidP="00FE40EA">
            <w:pPr>
              <w:keepNext/>
              <w:jc w:val="center"/>
              <w:rPr>
                <w:rFonts w:asciiTheme="minorHAnsi" w:hAnsiTheme="minorHAnsi" w:cstheme="minorHAnsi"/>
                <w:lang w:val="en-GB"/>
              </w:rPr>
            </w:pPr>
            <w:r w:rsidRPr="000A7E5C">
              <w:rPr>
                <w:rFonts w:cstheme="minorHAnsi"/>
                <w:sz w:val="18"/>
                <w:szCs w:val="18"/>
                <w:lang w:val="en-GB"/>
              </w:rPr>
              <w:fldChar w:fldCharType="begin">
                <w:ffData>
                  <w:name w:val="Check1"/>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Pr="000A7E5C">
              <w:rPr>
                <w:rFonts w:asciiTheme="minorHAnsi" w:hAnsiTheme="minorHAnsi" w:cstheme="minorHAnsi"/>
                <w:sz w:val="18"/>
                <w:szCs w:val="18"/>
                <w:lang w:val="en-GB"/>
              </w:rPr>
              <w:t xml:space="preserve"> Yes  </w:t>
            </w:r>
            <w:r w:rsidRPr="000A7E5C">
              <w:rPr>
                <w:rFonts w:cstheme="minorHAnsi"/>
                <w:sz w:val="18"/>
                <w:szCs w:val="18"/>
                <w:lang w:val="en-GB"/>
              </w:rPr>
              <w:fldChar w:fldCharType="begin">
                <w:ffData>
                  <w:name w:val="Check2"/>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Pr="000A7E5C">
              <w:rPr>
                <w:rFonts w:asciiTheme="minorHAnsi" w:hAnsiTheme="minorHAnsi" w:cstheme="minorHAnsi"/>
                <w:sz w:val="18"/>
                <w:szCs w:val="18"/>
                <w:lang w:val="en-GB"/>
              </w:rPr>
              <w:t xml:space="preserve"> No</w:t>
            </w:r>
          </w:p>
        </w:tc>
      </w:tr>
      <w:tr w:rsidR="00045058" w:rsidRPr="000A7E5C" w14:paraId="178359AD" w14:textId="77777777" w:rsidTr="00FE40EA">
        <w:tc>
          <w:tcPr>
            <w:tcW w:w="1553" w:type="dxa"/>
          </w:tcPr>
          <w:p w14:paraId="119174C6" w14:textId="627FA883" w:rsidR="006B367E" w:rsidRPr="000A7E5C" w:rsidRDefault="00FE40EA" w:rsidP="001D29A4">
            <w:pPr>
              <w:keepNext/>
              <w:rPr>
                <w:rFonts w:asciiTheme="minorHAnsi" w:hAnsiTheme="minorHAnsi" w:cstheme="minorHAnsi"/>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597" w:type="dxa"/>
          </w:tcPr>
          <w:p w14:paraId="143977A5" w14:textId="3C977017" w:rsidR="006B367E" w:rsidRPr="000A7E5C" w:rsidRDefault="00FE40EA" w:rsidP="001D29A4">
            <w:pPr>
              <w:keepNext/>
              <w:rPr>
                <w:rFonts w:asciiTheme="minorHAnsi" w:hAnsiTheme="minorHAnsi" w:cstheme="minorHAnsi"/>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600" w:type="dxa"/>
          </w:tcPr>
          <w:p w14:paraId="7BAFB2C1" w14:textId="6376671C" w:rsidR="006B367E" w:rsidRPr="000A7E5C" w:rsidRDefault="00FE40EA" w:rsidP="001D29A4">
            <w:pPr>
              <w:keepNext/>
              <w:rPr>
                <w:rFonts w:asciiTheme="minorHAnsi" w:hAnsiTheme="minorHAnsi" w:cstheme="minorHAnsi"/>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582" w:type="dxa"/>
          </w:tcPr>
          <w:p w14:paraId="1E6990B3" w14:textId="6476765F" w:rsidR="006B367E" w:rsidRPr="000A7E5C" w:rsidRDefault="006B367E" w:rsidP="00FE40EA">
            <w:pPr>
              <w:keepNext/>
              <w:jc w:val="center"/>
              <w:rPr>
                <w:rFonts w:asciiTheme="minorHAnsi" w:hAnsiTheme="minorHAnsi" w:cstheme="minorHAnsi"/>
                <w:lang w:val="en-GB"/>
              </w:rPr>
            </w:pPr>
            <w:r w:rsidRPr="000A7E5C">
              <w:rPr>
                <w:rFonts w:cstheme="minorHAnsi"/>
                <w:sz w:val="18"/>
                <w:szCs w:val="18"/>
                <w:lang w:val="en-GB"/>
              </w:rPr>
              <w:fldChar w:fldCharType="begin">
                <w:ffData>
                  <w:name w:val="Check1"/>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00DD18A3" w:rsidRPr="000A7E5C">
              <w:rPr>
                <w:rFonts w:asciiTheme="minorHAnsi" w:hAnsiTheme="minorHAnsi" w:cstheme="minorHAnsi"/>
                <w:sz w:val="18"/>
                <w:szCs w:val="18"/>
                <w:lang w:val="en-GB"/>
              </w:rPr>
              <w:t xml:space="preserve"> </w:t>
            </w:r>
            <w:r w:rsidRPr="000A7E5C">
              <w:rPr>
                <w:rFonts w:asciiTheme="minorHAnsi" w:hAnsiTheme="minorHAnsi" w:cstheme="minorHAnsi"/>
                <w:sz w:val="18"/>
                <w:szCs w:val="18"/>
                <w:lang w:val="en-GB"/>
              </w:rPr>
              <w:t xml:space="preserve">Yes  </w:t>
            </w:r>
            <w:r w:rsidRPr="000A7E5C">
              <w:rPr>
                <w:rFonts w:cstheme="minorHAnsi"/>
                <w:sz w:val="18"/>
                <w:szCs w:val="18"/>
                <w:lang w:val="en-GB"/>
              </w:rPr>
              <w:fldChar w:fldCharType="begin">
                <w:ffData>
                  <w:name w:val="Check2"/>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Pr="000A7E5C">
              <w:rPr>
                <w:rFonts w:asciiTheme="minorHAnsi" w:hAnsiTheme="minorHAnsi" w:cstheme="minorHAnsi"/>
                <w:sz w:val="18"/>
                <w:szCs w:val="18"/>
                <w:lang w:val="en-GB"/>
              </w:rPr>
              <w:t xml:space="preserve"> No</w:t>
            </w:r>
          </w:p>
        </w:tc>
        <w:tc>
          <w:tcPr>
            <w:tcW w:w="1604" w:type="dxa"/>
          </w:tcPr>
          <w:p w14:paraId="52E0DCCC" w14:textId="09FC29C9" w:rsidR="006B367E" w:rsidRPr="000A7E5C" w:rsidRDefault="006B367E" w:rsidP="00FE40EA">
            <w:pPr>
              <w:keepNext/>
              <w:jc w:val="center"/>
              <w:rPr>
                <w:rFonts w:asciiTheme="minorHAnsi" w:hAnsiTheme="minorHAnsi" w:cstheme="minorHAnsi"/>
                <w:lang w:val="en-GB"/>
              </w:rPr>
            </w:pPr>
            <w:r w:rsidRPr="000A7E5C">
              <w:rPr>
                <w:rFonts w:cstheme="minorHAnsi"/>
                <w:sz w:val="18"/>
                <w:szCs w:val="18"/>
                <w:lang w:val="en-GB"/>
              </w:rPr>
              <w:fldChar w:fldCharType="begin">
                <w:ffData>
                  <w:name w:val="Check1"/>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00DD18A3" w:rsidRPr="000A7E5C">
              <w:rPr>
                <w:rFonts w:asciiTheme="minorHAnsi" w:hAnsiTheme="minorHAnsi" w:cstheme="minorHAnsi"/>
                <w:sz w:val="18"/>
                <w:szCs w:val="18"/>
                <w:lang w:val="en-GB"/>
              </w:rPr>
              <w:t xml:space="preserve"> </w:t>
            </w:r>
            <w:r w:rsidRPr="000A7E5C">
              <w:rPr>
                <w:rFonts w:asciiTheme="minorHAnsi" w:hAnsiTheme="minorHAnsi" w:cstheme="minorHAnsi"/>
                <w:sz w:val="18"/>
                <w:szCs w:val="18"/>
                <w:lang w:val="en-GB"/>
              </w:rPr>
              <w:t xml:space="preserve">Yes  </w:t>
            </w:r>
            <w:r w:rsidRPr="000A7E5C">
              <w:rPr>
                <w:rFonts w:cstheme="minorHAnsi"/>
                <w:sz w:val="18"/>
                <w:szCs w:val="18"/>
                <w:lang w:val="en-GB"/>
              </w:rPr>
              <w:fldChar w:fldCharType="begin">
                <w:ffData>
                  <w:name w:val="Check2"/>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Pr="000A7E5C">
              <w:rPr>
                <w:rFonts w:asciiTheme="minorHAnsi" w:hAnsiTheme="minorHAnsi" w:cstheme="minorHAnsi"/>
                <w:sz w:val="18"/>
                <w:szCs w:val="18"/>
                <w:lang w:val="en-GB"/>
              </w:rPr>
              <w:t xml:space="preserve"> No</w:t>
            </w:r>
          </w:p>
        </w:tc>
      </w:tr>
      <w:tr w:rsidR="00045058" w:rsidRPr="000A7E5C" w14:paraId="3B0D4F9E" w14:textId="77777777" w:rsidTr="00FE40EA">
        <w:tc>
          <w:tcPr>
            <w:tcW w:w="1553" w:type="dxa"/>
          </w:tcPr>
          <w:p w14:paraId="2B6AA7B9" w14:textId="1749C5A1" w:rsidR="00045058" w:rsidRPr="000A7E5C" w:rsidRDefault="00FE40EA" w:rsidP="008F30EF">
            <w:pPr>
              <w:keepNext/>
              <w:rPr>
                <w:rFonts w:asciiTheme="minorHAnsi" w:hAnsiTheme="minorHAnsi" w:cstheme="minorHAnsi"/>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597" w:type="dxa"/>
          </w:tcPr>
          <w:p w14:paraId="35B12B64" w14:textId="2E8ABE4E" w:rsidR="00045058" w:rsidRPr="000A7E5C" w:rsidRDefault="00FE40EA" w:rsidP="008F30EF">
            <w:pPr>
              <w:keepNext/>
              <w:rPr>
                <w:rFonts w:asciiTheme="minorHAnsi" w:hAnsiTheme="minorHAnsi" w:cstheme="minorHAnsi"/>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600" w:type="dxa"/>
          </w:tcPr>
          <w:p w14:paraId="68DA643B" w14:textId="431AC0DB" w:rsidR="00045058" w:rsidRPr="000A7E5C" w:rsidRDefault="00FE40EA" w:rsidP="008F30EF">
            <w:pPr>
              <w:keepNext/>
              <w:rPr>
                <w:rFonts w:asciiTheme="minorHAnsi" w:hAnsiTheme="minorHAnsi" w:cstheme="minorHAnsi"/>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582" w:type="dxa"/>
          </w:tcPr>
          <w:p w14:paraId="1D442186" w14:textId="77777777" w:rsidR="00045058" w:rsidRPr="000A7E5C" w:rsidRDefault="00045058" w:rsidP="00FE40EA">
            <w:pPr>
              <w:keepNext/>
              <w:jc w:val="center"/>
              <w:rPr>
                <w:rFonts w:asciiTheme="minorHAnsi" w:hAnsiTheme="minorHAnsi" w:cstheme="minorHAnsi"/>
                <w:lang w:val="en-GB"/>
              </w:rPr>
            </w:pPr>
            <w:r w:rsidRPr="000A7E5C">
              <w:rPr>
                <w:rFonts w:cstheme="minorHAnsi"/>
                <w:sz w:val="18"/>
                <w:szCs w:val="18"/>
                <w:lang w:val="en-GB"/>
              </w:rPr>
              <w:fldChar w:fldCharType="begin">
                <w:ffData>
                  <w:name w:val="Check1"/>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Pr="000A7E5C">
              <w:rPr>
                <w:rFonts w:asciiTheme="minorHAnsi" w:hAnsiTheme="minorHAnsi" w:cstheme="minorHAnsi"/>
                <w:sz w:val="18"/>
                <w:szCs w:val="18"/>
                <w:lang w:val="en-GB"/>
              </w:rPr>
              <w:t xml:space="preserve"> Yes  </w:t>
            </w:r>
            <w:r w:rsidRPr="000A7E5C">
              <w:rPr>
                <w:rFonts w:cstheme="minorHAnsi"/>
                <w:sz w:val="18"/>
                <w:szCs w:val="18"/>
                <w:lang w:val="en-GB"/>
              </w:rPr>
              <w:fldChar w:fldCharType="begin">
                <w:ffData>
                  <w:name w:val="Check2"/>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Pr="000A7E5C">
              <w:rPr>
                <w:rFonts w:asciiTheme="minorHAnsi" w:hAnsiTheme="minorHAnsi" w:cstheme="minorHAnsi"/>
                <w:sz w:val="18"/>
                <w:szCs w:val="18"/>
                <w:lang w:val="en-GB"/>
              </w:rPr>
              <w:t xml:space="preserve"> No</w:t>
            </w:r>
          </w:p>
        </w:tc>
        <w:tc>
          <w:tcPr>
            <w:tcW w:w="1604" w:type="dxa"/>
          </w:tcPr>
          <w:p w14:paraId="59C6CF58" w14:textId="77777777" w:rsidR="00045058" w:rsidRPr="000A7E5C" w:rsidRDefault="00045058" w:rsidP="00FE40EA">
            <w:pPr>
              <w:keepNext/>
              <w:jc w:val="center"/>
              <w:rPr>
                <w:rFonts w:asciiTheme="minorHAnsi" w:hAnsiTheme="minorHAnsi" w:cstheme="minorHAnsi"/>
                <w:lang w:val="en-GB"/>
              </w:rPr>
            </w:pPr>
            <w:r w:rsidRPr="000A7E5C">
              <w:rPr>
                <w:rFonts w:cstheme="minorHAnsi"/>
                <w:sz w:val="18"/>
                <w:szCs w:val="18"/>
                <w:lang w:val="en-GB"/>
              </w:rPr>
              <w:fldChar w:fldCharType="begin">
                <w:ffData>
                  <w:name w:val="Check1"/>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Pr="000A7E5C">
              <w:rPr>
                <w:rFonts w:asciiTheme="minorHAnsi" w:hAnsiTheme="minorHAnsi" w:cstheme="minorHAnsi"/>
                <w:sz w:val="18"/>
                <w:szCs w:val="18"/>
                <w:lang w:val="en-GB"/>
              </w:rPr>
              <w:t xml:space="preserve"> Yes  </w:t>
            </w:r>
            <w:r w:rsidRPr="000A7E5C">
              <w:rPr>
                <w:rFonts w:cstheme="minorHAnsi"/>
                <w:sz w:val="18"/>
                <w:szCs w:val="18"/>
                <w:lang w:val="en-GB"/>
              </w:rPr>
              <w:fldChar w:fldCharType="begin">
                <w:ffData>
                  <w:name w:val="Check2"/>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Pr="000A7E5C">
              <w:rPr>
                <w:rFonts w:asciiTheme="minorHAnsi" w:hAnsiTheme="minorHAnsi" w:cstheme="minorHAnsi"/>
                <w:sz w:val="18"/>
                <w:szCs w:val="18"/>
                <w:lang w:val="en-GB"/>
              </w:rPr>
              <w:t xml:space="preserve"> No</w:t>
            </w:r>
          </w:p>
        </w:tc>
      </w:tr>
      <w:tr w:rsidR="00045058" w:rsidRPr="000A7E5C" w14:paraId="13385289" w14:textId="77777777" w:rsidTr="00FE40EA">
        <w:tc>
          <w:tcPr>
            <w:tcW w:w="1553" w:type="dxa"/>
          </w:tcPr>
          <w:p w14:paraId="2513F3FA" w14:textId="76A797A4" w:rsidR="006B367E" w:rsidRPr="000A7E5C" w:rsidRDefault="00FE40EA" w:rsidP="001D29A4">
            <w:pPr>
              <w:keepNext/>
              <w:rPr>
                <w:rFonts w:asciiTheme="minorHAnsi" w:hAnsiTheme="minorHAnsi" w:cstheme="minorHAnsi"/>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597" w:type="dxa"/>
          </w:tcPr>
          <w:p w14:paraId="09838528" w14:textId="78A6085E" w:rsidR="006B367E" w:rsidRPr="000A7E5C" w:rsidRDefault="00FE40EA" w:rsidP="001D29A4">
            <w:pPr>
              <w:keepNext/>
              <w:rPr>
                <w:rFonts w:asciiTheme="minorHAnsi" w:hAnsiTheme="minorHAnsi" w:cstheme="minorHAnsi"/>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600" w:type="dxa"/>
          </w:tcPr>
          <w:p w14:paraId="15980003" w14:textId="1B3ACB1E" w:rsidR="006B367E" w:rsidRPr="000A7E5C" w:rsidRDefault="00FE40EA" w:rsidP="001D29A4">
            <w:pPr>
              <w:keepNext/>
              <w:rPr>
                <w:rFonts w:asciiTheme="minorHAnsi" w:hAnsiTheme="minorHAnsi" w:cstheme="minorHAnsi"/>
                <w:lang w:val="en-GB"/>
              </w:rPr>
            </w:pPr>
            <w:r w:rsidRPr="000A7E5C">
              <w:rPr>
                <w:rFonts w:cstheme="minorHAnsi"/>
                <w:szCs w:val="18"/>
                <w:lang w:val="en-GB"/>
              </w:rPr>
              <w:fldChar w:fldCharType="begin">
                <w:ffData>
                  <w:name w:val=""/>
                  <w:enabled/>
                  <w:calcOnExit w:val="0"/>
                  <w:textInput>
                    <w:maxLength w:val="2500"/>
                    <w:format w:val="FIRST CAPITAL"/>
                  </w:textInput>
                </w:ffData>
              </w:fldChar>
            </w:r>
            <w:r w:rsidRPr="000A7E5C">
              <w:rPr>
                <w:rFonts w:cstheme="minorHAnsi"/>
                <w:szCs w:val="18"/>
                <w:lang w:val="en-GB"/>
              </w:rPr>
              <w:instrText xml:space="preserve"> FORMTEXT </w:instrText>
            </w:r>
            <w:r w:rsidRPr="000A7E5C">
              <w:rPr>
                <w:rFonts w:cstheme="minorHAnsi"/>
                <w:szCs w:val="18"/>
                <w:lang w:val="en-GB"/>
              </w:rPr>
            </w:r>
            <w:r w:rsidRPr="000A7E5C">
              <w:rPr>
                <w:rFonts w:cstheme="minorHAnsi"/>
                <w:szCs w:val="18"/>
                <w:lang w:val="en-GB"/>
              </w:rPr>
              <w:fldChar w:fldCharType="separate"/>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noProof/>
                <w:lang w:val="en-GB"/>
              </w:rPr>
              <w:t> </w:t>
            </w:r>
            <w:r w:rsidRPr="000A7E5C">
              <w:rPr>
                <w:rFonts w:cstheme="minorHAnsi"/>
                <w:szCs w:val="18"/>
                <w:lang w:val="en-GB"/>
              </w:rPr>
              <w:fldChar w:fldCharType="end"/>
            </w:r>
          </w:p>
        </w:tc>
        <w:tc>
          <w:tcPr>
            <w:tcW w:w="1582" w:type="dxa"/>
          </w:tcPr>
          <w:p w14:paraId="03453A93" w14:textId="2FA80343" w:rsidR="006B367E" w:rsidRPr="000A7E5C" w:rsidRDefault="006B367E" w:rsidP="00FE40EA">
            <w:pPr>
              <w:keepNext/>
              <w:jc w:val="center"/>
              <w:rPr>
                <w:rFonts w:asciiTheme="minorHAnsi" w:hAnsiTheme="minorHAnsi" w:cstheme="minorHAnsi"/>
                <w:lang w:val="en-GB"/>
              </w:rPr>
            </w:pPr>
            <w:r w:rsidRPr="000A7E5C">
              <w:rPr>
                <w:rFonts w:cstheme="minorHAnsi"/>
                <w:sz w:val="18"/>
                <w:szCs w:val="18"/>
                <w:lang w:val="en-GB"/>
              </w:rPr>
              <w:fldChar w:fldCharType="begin">
                <w:ffData>
                  <w:name w:val="Check1"/>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00DD18A3" w:rsidRPr="000A7E5C">
              <w:rPr>
                <w:rFonts w:asciiTheme="minorHAnsi" w:hAnsiTheme="minorHAnsi" w:cstheme="minorHAnsi"/>
                <w:sz w:val="18"/>
                <w:szCs w:val="18"/>
                <w:lang w:val="en-GB"/>
              </w:rPr>
              <w:t xml:space="preserve"> </w:t>
            </w:r>
            <w:r w:rsidRPr="000A7E5C">
              <w:rPr>
                <w:rFonts w:asciiTheme="minorHAnsi" w:hAnsiTheme="minorHAnsi" w:cstheme="minorHAnsi"/>
                <w:sz w:val="18"/>
                <w:szCs w:val="18"/>
                <w:lang w:val="en-GB"/>
              </w:rPr>
              <w:t xml:space="preserve">Yes  </w:t>
            </w:r>
            <w:r w:rsidRPr="000A7E5C">
              <w:rPr>
                <w:rFonts w:cstheme="minorHAnsi"/>
                <w:sz w:val="18"/>
                <w:szCs w:val="18"/>
                <w:lang w:val="en-GB"/>
              </w:rPr>
              <w:fldChar w:fldCharType="begin">
                <w:ffData>
                  <w:name w:val="Check2"/>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Pr="000A7E5C">
              <w:rPr>
                <w:rFonts w:asciiTheme="minorHAnsi" w:hAnsiTheme="minorHAnsi" w:cstheme="minorHAnsi"/>
                <w:sz w:val="18"/>
                <w:szCs w:val="18"/>
                <w:lang w:val="en-GB"/>
              </w:rPr>
              <w:t xml:space="preserve"> No</w:t>
            </w:r>
          </w:p>
        </w:tc>
        <w:tc>
          <w:tcPr>
            <w:tcW w:w="1604" w:type="dxa"/>
          </w:tcPr>
          <w:p w14:paraId="11E4D7D2" w14:textId="5B91F8A1" w:rsidR="006B367E" w:rsidRPr="000A7E5C" w:rsidRDefault="006B367E" w:rsidP="00FE40EA">
            <w:pPr>
              <w:keepNext/>
              <w:jc w:val="center"/>
              <w:rPr>
                <w:rFonts w:asciiTheme="minorHAnsi" w:hAnsiTheme="minorHAnsi" w:cstheme="minorHAnsi"/>
                <w:lang w:val="en-GB"/>
              </w:rPr>
            </w:pPr>
            <w:r w:rsidRPr="000A7E5C">
              <w:rPr>
                <w:rFonts w:cstheme="minorHAnsi"/>
                <w:sz w:val="18"/>
                <w:szCs w:val="18"/>
                <w:lang w:val="en-GB"/>
              </w:rPr>
              <w:fldChar w:fldCharType="begin">
                <w:ffData>
                  <w:name w:val="Check1"/>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00DD18A3" w:rsidRPr="000A7E5C">
              <w:rPr>
                <w:rFonts w:asciiTheme="minorHAnsi" w:hAnsiTheme="minorHAnsi" w:cstheme="minorHAnsi"/>
                <w:sz w:val="18"/>
                <w:szCs w:val="18"/>
                <w:lang w:val="en-GB"/>
              </w:rPr>
              <w:t xml:space="preserve"> </w:t>
            </w:r>
            <w:r w:rsidRPr="000A7E5C">
              <w:rPr>
                <w:rFonts w:asciiTheme="minorHAnsi" w:hAnsiTheme="minorHAnsi" w:cstheme="minorHAnsi"/>
                <w:sz w:val="18"/>
                <w:szCs w:val="18"/>
                <w:lang w:val="en-GB"/>
              </w:rPr>
              <w:t xml:space="preserve">Yes  </w:t>
            </w:r>
            <w:r w:rsidRPr="000A7E5C">
              <w:rPr>
                <w:rFonts w:cstheme="minorHAnsi"/>
                <w:sz w:val="18"/>
                <w:szCs w:val="18"/>
                <w:lang w:val="en-GB"/>
              </w:rPr>
              <w:fldChar w:fldCharType="begin">
                <w:ffData>
                  <w:name w:val="Check2"/>
                  <w:enabled/>
                  <w:calcOnExit w:val="0"/>
                  <w:checkBox>
                    <w:sizeAuto/>
                    <w:default w:val="0"/>
                  </w:checkBox>
                </w:ffData>
              </w:fldChar>
            </w:r>
            <w:r w:rsidRPr="000A7E5C">
              <w:rPr>
                <w:rFonts w:asciiTheme="minorHAnsi" w:hAnsiTheme="minorHAnsi" w:cstheme="minorHAnsi"/>
                <w:sz w:val="18"/>
                <w:szCs w:val="18"/>
                <w:lang w:val="en-GB"/>
              </w:rPr>
              <w:instrText xml:space="preserve"> FORMCHECKBOX </w:instrText>
            </w:r>
            <w:r w:rsidR="00A84206">
              <w:rPr>
                <w:rFonts w:cstheme="minorHAnsi"/>
                <w:sz w:val="18"/>
                <w:szCs w:val="18"/>
                <w:lang w:val="en-GB"/>
              </w:rPr>
            </w:r>
            <w:r w:rsidR="00A84206">
              <w:rPr>
                <w:rFonts w:cstheme="minorHAnsi"/>
                <w:sz w:val="18"/>
                <w:szCs w:val="18"/>
                <w:lang w:val="en-GB"/>
              </w:rPr>
              <w:fldChar w:fldCharType="separate"/>
            </w:r>
            <w:r w:rsidRPr="000A7E5C">
              <w:rPr>
                <w:rFonts w:cstheme="minorHAnsi"/>
                <w:sz w:val="18"/>
                <w:szCs w:val="18"/>
                <w:lang w:val="en-GB"/>
              </w:rPr>
              <w:fldChar w:fldCharType="end"/>
            </w:r>
            <w:r w:rsidRPr="000A7E5C">
              <w:rPr>
                <w:rFonts w:asciiTheme="minorHAnsi" w:hAnsiTheme="minorHAnsi" w:cstheme="minorHAnsi"/>
                <w:sz w:val="18"/>
                <w:szCs w:val="18"/>
                <w:lang w:val="en-GB"/>
              </w:rPr>
              <w:t xml:space="preserve"> No</w:t>
            </w:r>
          </w:p>
        </w:tc>
      </w:tr>
    </w:tbl>
    <w:p w14:paraId="0DB38B3B" w14:textId="77777777" w:rsidR="006B367E" w:rsidRPr="000A7E5C" w:rsidRDefault="006B367E" w:rsidP="001D29A4">
      <w:pPr>
        <w:keepNext/>
        <w:ind w:left="1080"/>
        <w:rPr>
          <w:sz w:val="10"/>
          <w:szCs w:val="10"/>
          <w:lang w:val="en-GB"/>
        </w:rPr>
      </w:pPr>
    </w:p>
    <w:p w14:paraId="573FF69A" w14:textId="2738514C" w:rsidR="00C5636A" w:rsidRPr="000A7E5C" w:rsidRDefault="00C5636A" w:rsidP="00C5636A">
      <w:pPr>
        <w:pStyle w:val="ListParagraph"/>
        <w:keepNext/>
        <w:numPr>
          <w:ilvl w:val="0"/>
          <w:numId w:val="36"/>
        </w:numPr>
        <w:rPr>
          <w:lang w:val="en-GB"/>
        </w:rPr>
      </w:pPr>
      <w:r w:rsidRPr="000A7E5C">
        <w:rPr>
          <w:lang w:val="en-GB"/>
        </w:rPr>
        <w:t xml:space="preserve">Has your country contributed lessons learned from the above accidents (if any) to the joint EU-OECD-UNECE </w:t>
      </w:r>
      <w:hyperlink r:id="rId59" w:history="1">
        <w:proofErr w:type="spellStart"/>
        <w:r w:rsidRPr="000A7E5C">
          <w:rPr>
            <w:rStyle w:val="Hyperlink"/>
            <w:lang w:val="en-GB"/>
          </w:rPr>
          <w:t>eM</w:t>
        </w:r>
        <w:r w:rsidR="00407268" w:rsidRPr="000A7E5C">
          <w:rPr>
            <w:rStyle w:val="Hyperlink"/>
            <w:lang w:val="en-GB"/>
          </w:rPr>
          <w:t>ARS</w:t>
        </w:r>
        <w:proofErr w:type="spellEnd"/>
        <w:r w:rsidRPr="000A7E5C">
          <w:rPr>
            <w:rStyle w:val="Hyperlink"/>
            <w:lang w:val="en-GB"/>
          </w:rPr>
          <w:t xml:space="preserve"> database</w:t>
        </w:r>
      </w:hyperlink>
      <w:r w:rsidR="004929C8" w:rsidRPr="000A7E5C">
        <w:rPr>
          <w:lang w:val="en-GB"/>
        </w:rPr>
        <w:t xml:space="preserve">, </w:t>
      </w:r>
      <w:r w:rsidRPr="000A7E5C">
        <w:rPr>
          <w:lang w:val="en-GB"/>
        </w:rPr>
        <w:t>maintained under the auspices of the EU JRC Major accident hazard Bureau?</w:t>
      </w:r>
    </w:p>
    <w:p w14:paraId="225E18D0" w14:textId="77777777" w:rsidR="00270DF7" w:rsidRPr="000A7E5C" w:rsidRDefault="00270DF7" w:rsidP="00270DF7">
      <w:pPr>
        <w:pStyle w:val="ListParagraph"/>
        <w:keepNext/>
        <w:ind w:left="1440"/>
        <w:rPr>
          <w:sz w:val="10"/>
          <w:szCs w:val="10"/>
          <w:lang w:val="en-GB"/>
        </w:rPr>
      </w:pPr>
    </w:p>
    <w:p w14:paraId="4ECF37A8" w14:textId="01B423B9" w:rsidR="00631563" w:rsidRPr="000A7E5C" w:rsidRDefault="00631563" w:rsidP="00270DF7">
      <w:pPr>
        <w:pStyle w:val="ListParagraph"/>
        <w:spacing w:before="120"/>
        <w:ind w:left="1440"/>
        <w:rPr>
          <w:szCs w:val="24"/>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Yes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No</w:t>
      </w:r>
      <w:r w:rsidR="00BD6FCE" w:rsidRPr="000A7E5C">
        <w:rPr>
          <w:szCs w:val="24"/>
          <w:lang w:val="en-GB"/>
        </w:rPr>
        <w:t xml:space="preserve">  </w:t>
      </w:r>
      <w:r w:rsidR="00BD6FCE" w:rsidRPr="000A7E5C">
        <w:rPr>
          <w:szCs w:val="24"/>
          <w:lang w:val="en-GB"/>
        </w:rPr>
        <w:fldChar w:fldCharType="begin">
          <w:ffData>
            <w:name w:val="Check2"/>
            <w:enabled/>
            <w:calcOnExit w:val="0"/>
            <w:checkBox>
              <w:sizeAuto/>
              <w:default w:val="0"/>
            </w:checkBox>
          </w:ffData>
        </w:fldChar>
      </w:r>
      <w:r w:rsidR="00BD6FCE" w:rsidRPr="000A7E5C">
        <w:rPr>
          <w:szCs w:val="24"/>
          <w:lang w:val="en-GB"/>
        </w:rPr>
        <w:instrText xml:space="preserve"> FORMCHECKBOX </w:instrText>
      </w:r>
      <w:r w:rsidR="00A84206">
        <w:rPr>
          <w:szCs w:val="24"/>
          <w:lang w:val="en-GB"/>
        </w:rPr>
      </w:r>
      <w:r w:rsidR="00A84206">
        <w:rPr>
          <w:szCs w:val="24"/>
          <w:lang w:val="en-GB"/>
        </w:rPr>
        <w:fldChar w:fldCharType="separate"/>
      </w:r>
      <w:r w:rsidR="00BD6FCE" w:rsidRPr="000A7E5C">
        <w:rPr>
          <w:szCs w:val="24"/>
          <w:lang w:val="en-GB"/>
        </w:rPr>
        <w:fldChar w:fldCharType="end"/>
      </w:r>
      <w:r w:rsidR="00BD6FCE" w:rsidRPr="000A7E5C">
        <w:rPr>
          <w:szCs w:val="24"/>
          <w:lang w:val="en-GB"/>
        </w:rPr>
        <w:t xml:space="preserve"> n/a</w:t>
      </w:r>
    </w:p>
    <w:p w14:paraId="76CB1A2A" w14:textId="77777777" w:rsidR="00270DF7" w:rsidRPr="000A7E5C" w:rsidRDefault="00270DF7" w:rsidP="00270DF7">
      <w:pPr>
        <w:pStyle w:val="ListParagraph"/>
        <w:spacing w:before="120"/>
        <w:ind w:left="1440"/>
        <w:rPr>
          <w:rFonts w:cstheme="minorHAnsi"/>
          <w:b/>
          <w:bCs/>
          <w:sz w:val="12"/>
          <w:szCs w:val="12"/>
          <w:lang w:val="en-GB"/>
        </w:rPr>
      </w:pPr>
    </w:p>
    <w:p w14:paraId="78CC7702" w14:textId="3C33304B" w:rsidR="004929C8" w:rsidRPr="000A7E5C" w:rsidRDefault="00631563" w:rsidP="004929C8">
      <w:pPr>
        <w:pStyle w:val="ListParagraph"/>
        <w:spacing w:before="120"/>
        <w:ind w:left="1440"/>
        <w:rPr>
          <w:rFonts w:cstheme="minorHAnsi"/>
          <w:sz w:val="20"/>
          <w:szCs w:val="18"/>
          <w:lang w:val="en-GB"/>
        </w:rPr>
      </w:pPr>
      <w:r w:rsidRPr="000A7E5C">
        <w:rPr>
          <w:szCs w:val="24"/>
          <w:lang w:val="en-GB"/>
        </w:rPr>
        <w:t>Please explai</w:t>
      </w:r>
      <w:r w:rsidR="004929C8" w:rsidRPr="000A7E5C">
        <w:rPr>
          <w:szCs w:val="24"/>
          <w:lang w:val="en-GB"/>
        </w:rPr>
        <w:t>n:</w:t>
      </w:r>
      <w:r w:rsidR="004929C8" w:rsidRPr="000A7E5C">
        <w:rPr>
          <w:i/>
          <w:iCs/>
          <w:lang w:val="en-GB"/>
        </w:rPr>
        <w:t xml:space="preserve"> </w:t>
      </w:r>
      <w:r w:rsidR="004929C8" w:rsidRPr="000A7E5C">
        <w:rPr>
          <w:rFonts w:cstheme="minorHAnsi"/>
          <w:sz w:val="20"/>
          <w:szCs w:val="18"/>
          <w:lang w:val="en-GB"/>
        </w:rPr>
        <w:fldChar w:fldCharType="begin">
          <w:ffData>
            <w:name w:val=""/>
            <w:enabled/>
            <w:calcOnExit w:val="0"/>
            <w:textInput>
              <w:maxLength w:val="2500"/>
              <w:format w:val="FIRST CAPITAL"/>
            </w:textInput>
          </w:ffData>
        </w:fldChar>
      </w:r>
      <w:r w:rsidR="004929C8" w:rsidRPr="000A7E5C">
        <w:rPr>
          <w:rFonts w:cstheme="minorHAnsi"/>
          <w:sz w:val="20"/>
          <w:szCs w:val="18"/>
          <w:lang w:val="en-GB"/>
        </w:rPr>
        <w:instrText xml:space="preserve"> FORMTEXT </w:instrText>
      </w:r>
      <w:r w:rsidR="004929C8" w:rsidRPr="000A7E5C">
        <w:rPr>
          <w:rFonts w:cstheme="minorHAnsi"/>
          <w:sz w:val="20"/>
          <w:szCs w:val="18"/>
          <w:lang w:val="en-GB"/>
        </w:rPr>
      </w:r>
      <w:r w:rsidR="004929C8" w:rsidRPr="000A7E5C">
        <w:rPr>
          <w:rFonts w:cstheme="minorHAnsi"/>
          <w:sz w:val="20"/>
          <w:szCs w:val="18"/>
          <w:lang w:val="en-GB"/>
        </w:rPr>
        <w:fldChar w:fldCharType="separate"/>
      </w:r>
      <w:r w:rsidR="004929C8" w:rsidRPr="000A7E5C">
        <w:rPr>
          <w:noProof/>
          <w:lang w:val="en-GB"/>
        </w:rPr>
        <w:t> </w:t>
      </w:r>
      <w:r w:rsidR="004929C8" w:rsidRPr="000A7E5C">
        <w:rPr>
          <w:noProof/>
          <w:lang w:val="en-GB"/>
        </w:rPr>
        <w:t> </w:t>
      </w:r>
      <w:r w:rsidR="004929C8" w:rsidRPr="000A7E5C">
        <w:rPr>
          <w:noProof/>
          <w:lang w:val="en-GB"/>
        </w:rPr>
        <w:t> </w:t>
      </w:r>
      <w:r w:rsidR="004929C8" w:rsidRPr="000A7E5C">
        <w:rPr>
          <w:noProof/>
          <w:lang w:val="en-GB"/>
        </w:rPr>
        <w:t> </w:t>
      </w:r>
      <w:r w:rsidR="004929C8" w:rsidRPr="000A7E5C">
        <w:rPr>
          <w:noProof/>
          <w:lang w:val="en-GB"/>
        </w:rPr>
        <w:t> </w:t>
      </w:r>
      <w:r w:rsidR="004929C8" w:rsidRPr="000A7E5C">
        <w:rPr>
          <w:rFonts w:cstheme="minorHAnsi"/>
          <w:sz w:val="20"/>
          <w:szCs w:val="18"/>
          <w:lang w:val="en-GB"/>
        </w:rPr>
        <w:fldChar w:fldCharType="end"/>
      </w:r>
    </w:p>
    <w:p w14:paraId="56FE7831" w14:textId="77777777" w:rsidR="004929C8" w:rsidRPr="000A7E5C" w:rsidRDefault="004929C8" w:rsidP="004929C8">
      <w:pPr>
        <w:pStyle w:val="ListParagraph"/>
        <w:keepNext/>
        <w:ind w:left="1440"/>
        <w:rPr>
          <w:rFonts w:cstheme="minorHAnsi"/>
          <w:i/>
          <w:iCs/>
          <w:color w:val="404040" w:themeColor="text1" w:themeTint="BF"/>
          <w:sz w:val="18"/>
          <w:szCs w:val="18"/>
          <w:lang w:val="en-GB"/>
        </w:rPr>
      </w:pPr>
      <w:r w:rsidRPr="000A7E5C">
        <w:rPr>
          <w:rFonts w:cstheme="minorHAnsi"/>
          <w:i/>
          <w:iCs/>
          <w:color w:val="404040" w:themeColor="text1" w:themeTint="BF"/>
          <w:sz w:val="18"/>
          <w:szCs w:val="18"/>
          <w:lang w:val="en-GB"/>
        </w:rPr>
        <w:lastRenderedPageBreak/>
        <w:t>*This box is limited to 2,500 characters</w:t>
      </w:r>
    </w:p>
    <w:p w14:paraId="799F3382" w14:textId="031090BA" w:rsidR="00C5636A" w:rsidRPr="000A7E5C" w:rsidRDefault="00C5636A" w:rsidP="00631563">
      <w:pPr>
        <w:keepNext/>
        <w:rPr>
          <w:sz w:val="10"/>
          <w:szCs w:val="10"/>
          <w:lang w:val="en-GB"/>
        </w:rPr>
      </w:pPr>
    </w:p>
    <w:p w14:paraId="5924E212" w14:textId="68B7B2AC" w:rsidR="00C5636A" w:rsidRPr="000A7E5C" w:rsidRDefault="00C5636A" w:rsidP="00C5636A">
      <w:pPr>
        <w:pStyle w:val="ListParagraph"/>
        <w:keepNext/>
        <w:numPr>
          <w:ilvl w:val="0"/>
          <w:numId w:val="36"/>
        </w:numPr>
        <w:rPr>
          <w:lang w:val="en-GB"/>
        </w:rPr>
      </w:pPr>
      <w:r w:rsidRPr="000A7E5C">
        <w:rPr>
          <w:lang w:val="en-GB"/>
        </w:rPr>
        <w:t>Has your country contributed lessons learned from</w:t>
      </w:r>
      <w:r w:rsidR="00BD6FCE" w:rsidRPr="000A7E5C">
        <w:rPr>
          <w:lang w:val="en-GB"/>
        </w:rPr>
        <w:t xml:space="preserve"> </w:t>
      </w:r>
      <w:proofErr w:type="spellStart"/>
      <w:r w:rsidRPr="000A7E5C">
        <w:rPr>
          <w:lang w:val="en-GB"/>
        </w:rPr>
        <w:t>Natech</w:t>
      </w:r>
      <w:proofErr w:type="spellEnd"/>
      <w:r w:rsidRPr="000A7E5C">
        <w:rPr>
          <w:lang w:val="en-GB"/>
        </w:rPr>
        <w:t xml:space="preserve"> accidents</w:t>
      </w:r>
      <w:r w:rsidR="00BD6FCE" w:rsidRPr="000A7E5C">
        <w:rPr>
          <w:lang w:val="en-GB"/>
        </w:rPr>
        <w:t xml:space="preserve"> listed above (if any)</w:t>
      </w:r>
      <w:r w:rsidRPr="000A7E5C">
        <w:rPr>
          <w:lang w:val="en-GB"/>
        </w:rPr>
        <w:t xml:space="preserve"> to the EU </w:t>
      </w:r>
      <w:hyperlink r:id="rId60" w:history="1">
        <w:proofErr w:type="spellStart"/>
        <w:r w:rsidRPr="000A7E5C">
          <w:rPr>
            <w:rStyle w:val="Hyperlink"/>
            <w:lang w:val="en-GB"/>
          </w:rPr>
          <w:t>eNatech</w:t>
        </w:r>
        <w:proofErr w:type="spellEnd"/>
        <w:r w:rsidRPr="000A7E5C">
          <w:rPr>
            <w:rStyle w:val="Hyperlink"/>
            <w:lang w:val="en-GB"/>
          </w:rPr>
          <w:t xml:space="preserve"> database</w:t>
        </w:r>
      </w:hyperlink>
      <w:r w:rsidRPr="000A7E5C">
        <w:rPr>
          <w:lang w:val="en-GB"/>
        </w:rPr>
        <w:t xml:space="preserve"> (maintained under the auspices of the EU JRC Major accident hazard Bureau)?</w:t>
      </w:r>
    </w:p>
    <w:p w14:paraId="6A4E532A" w14:textId="77777777" w:rsidR="00270DF7" w:rsidRPr="000A7E5C" w:rsidRDefault="00270DF7" w:rsidP="00270DF7">
      <w:pPr>
        <w:pStyle w:val="ListParagraph"/>
        <w:keepNext/>
        <w:ind w:left="1440"/>
        <w:rPr>
          <w:sz w:val="12"/>
          <w:szCs w:val="12"/>
          <w:lang w:val="en-GB"/>
        </w:rPr>
      </w:pPr>
    </w:p>
    <w:p w14:paraId="02A7266B" w14:textId="77777777" w:rsidR="00BD6FCE" w:rsidRPr="000A7E5C" w:rsidRDefault="00BD6FCE" w:rsidP="00BD6FCE">
      <w:pPr>
        <w:pStyle w:val="ListParagraph"/>
        <w:ind w:left="1440"/>
        <w:rPr>
          <w:rFonts w:cstheme="minorHAnsi"/>
          <w:b/>
          <w:bCs/>
          <w:lang w:val="en-GB"/>
        </w:rPr>
      </w:pPr>
      <w:r w:rsidRPr="000A7E5C">
        <w:rPr>
          <w:szCs w:val="24"/>
          <w:lang w:val="en-GB"/>
        </w:rPr>
        <w:fldChar w:fldCharType="begin">
          <w:ffData>
            <w:name w:val="Check1"/>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Yes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No  </w:t>
      </w:r>
      <w:r w:rsidRPr="000A7E5C">
        <w:rPr>
          <w:szCs w:val="24"/>
          <w:lang w:val="en-GB"/>
        </w:rPr>
        <w:fldChar w:fldCharType="begin">
          <w:ffData>
            <w:name w:val="Check2"/>
            <w:enabled/>
            <w:calcOnExit w:val="0"/>
            <w:checkBox>
              <w:sizeAuto/>
              <w:default w:val="0"/>
            </w:checkBox>
          </w:ffData>
        </w:fldChar>
      </w:r>
      <w:r w:rsidRPr="000A7E5C">
        <w:rPr>
          <w:szCs w:val="24"/>
          <w:lang w:val="en-GB"/>
        </w:rPr>
        <w:instrText xml:space="preserve"> FORMCHECKBOX </w:instrText>
      </w:r>
      <w:r w:rsidR="00A84206">
        <w:rPr>
          <w:szCs w:val="24"/>
          <w:lang w:val="en-GB"/>
        </w:rPr>
      </w:r>
      <w:r w:rsidR="00A84206">
        <w:rPr>
          <w:szCs w:val="24"/>
          <w:lang w:val="en-GB"/>
        </w:rPr>
        <w:fldChar w:fldCharType="separate"/>
      </w:r>
      <w:r w:rsidRPr="000A7E5C">
        <w:rPr>
          <w:szCs w:val="24"/>
          <w:lang w:val="en-GB"/>
        </w:rPr>
        <w:fldChar w:fldCharType="end"/>
      </w:r>
      <w:r w:rsidRPr="000A7E5C">
        <w:rPr>
          <w:szCs w:val="24"/>
          <w:lang w:val="en-GB"/>
        </w:rPr>
        <w:t xml:space="preserve"> n/a</w:t>
      </w:r>
    </w:p>
    <w:p w14:paraId="018DFE25" w14:textId="77777777" w:rsidR="00270DF7" w:rsidRPr="000A7E5C" w:rsidRDefault="00270DF7" w:rsidP="00BD6FCE">
      <w:pPr>
        <w:pStyle w:val="ListParagraph"/>
        <w:ind w:left="1440"/>
        <w:rPr>
          <w:sz w:val="12"/>
          <w:szCs w:val="12"/>
          <w:lang w:val="en-GB"/>
        </w:rPr>
      </w:pPr>
    </w:p>
    <w:p w14:paraId="2FFE8749" w14:textId="231574E3" w:rsidR="00516940" w:rsidRPr="000A7E5C" w:rsidRDefault="00BD6FCE" w:rsidP="00516940">
      <w:pPr>
        <w:pStyle w:val="ListParagraph"/>
        <w:ind w:left="1440"/>
        <w:rPr>
          <w:rFonts w:asciiTheme="majorBidi" w:hAnsiTheme="majorBidi" w:cstheme="majorBidi"/>
          <w:color w:val="0070C0"/>
          <w:sz w:val="20"/>
          <w:szCs w:val="18"/>
          <w:lang w:val="en-GB"/>
        </w:rPr>
      </w:pPr>
      <w:r w:rsidRPr="000A7E5C">
        <w:rPr>
          <w:szCs w:val="24"/>
          <w:lang w:val="en-GB"/>
        </w:rPr>
        <w:t>Please explain</w:t>
      </w:r>
      <w:r w:rsidR="00516940" w:rsidRPr="000A7E5C">
        <w:rPr>
          <w:szCs w:val="24"/>
          <w:lang w:val="en-GB"/>
        </w:rPr>
        <w:t>:</w:t>
      </w:r>
      <w:r w:rsidR="00516940" w:rsidRPr="000A7E5C">
        <w:rPr>
          <w:i/>
          <w:iCs/>
          <w:lang w:val="en-GB"/>
        </w:rPr>
        <w:t xml:space="preserve"> </w:t>
      </w:r>
      <w:r w:rsidR="00516940" w:rsidRPr="000A7E5C">
        <w:rPr>
          <w:rFonts w:cstheme="minorHAnsi"/>
          <w:sz w:val="20"/>
          <w:szCs w:val="18"/>
          <w:lang w:val="en-GB"/>
        </w:rPr>
        <w:fldChar w:fldCharType="begin">
          <w:ffData>
            <w:name w:val=""/>
            <w:enabled/>
            <w:calcOnExit w:val="0"/>
            <w:textInput>
              <w:maxLength w:val="2500"/>
              <w:format w:val="FIRST CAPITAL"/>
            </w:textInput>
          </w:ffData>
        </w:fldChar>
      </w:r>
      <w:r w:rsidR="00516940" w:rsidRPr="000A7E5C">
        <w:rPr>
          <w:rFonts w:cstheme="minorHAnsi"/>
          <w:sz w:val="20"/>
          <w:szCs w:val="18"/>
          <w:lang w:val="en-GB"/>
        </w:rPr>
        <w:instrText xml:space="preserve"> FORMTEXT </w:instrText>
      </w:r>
      <w:r w:rsidR="00516940" w:rsidRPr="000A7E5C">
        <w:rPr>
          <w:rFonts w:cstheme="minorHAnsi"/>
          <w:sz w:val="20"/>
          <w:szCs w:val="18"/>
          <w:lang w:val="en-GB"/>
        </w:rPr>
      </w:r>
      <w:r w:rsidR="00516940" w:rsidRPr="000A7E5C">
        <w:rPr>
          <w:rFonts w:cstheme="minorHAnsi"/>
          <w:sz w:val="20"/>
          <w:szCs w:val="18"/>
          <w:lang w:val="en-GB"/>
        </w:rPr>
        <w:fldChar w:fldCharType="separate"/>
      </w:r>
      <w:r w:rsidR="00516940" w:rsidRPr="000A7E5C">
        <w:rPr>
          <w:noProof/>
          <w:lang w:val="en-GB"/>
        </w:rPr>
        <w:t> </w:t>
      </w:r>
      <w:r w:rsidR="00516940" w:rsidRPr="000A7E5C">
        <w:rPr>
          <w:noProof/>
          <w:lang w:val="en-GB"/>
        </w:rPr>
        <w:t> </w:t>
      </w:r>
      <w:r w:rsidR="00516940" w:rsidRPr="000A7E5C">
        <w:rPr>
          <w:noProof/>
          <w:lang w:val="en-GB"/>
        </w:rPr>
        <w:t> </w:t>
      </w:r>
      <w:r w:rsidR="00516940" w:rsidRPr="000A7E5C">
        <w:rPr>
          <w:noProof/>
          <w:lang w:val="en-GB"/>
        </w:rPr>
        <w:t> </w:t>
      </w:r>
      <w:r w:rsidR="00516940" w:rsidRPr="000A7E5C">
        <w:rPr>
          <w:noProof/>
          <w:lang w:val="en-GB"/>
        </w:rPr>
        <w:t> </w:t>
      </w:r>
      <w:r w:rsidR="00516940" w:rsidRPr="000A7E5C">
        <w:rPr>
          <w:rFonts w:cstheme="minorHAnsi"/>
          <w:sz w:val="20"/>
          <w:szCs w:val="18"/>
          <w:lang w:val="en-GB"/>
        </w:rPr>
        <w:fldChar w:fldCharType="end"/>
      </w:r>
    </w:p>
    <w:p w14:paraId="39EC0EBF" w14:textId="6708D555" w:rsidR="00516940" w:rsidRPr="000A7E5C" w:rsidRDefault="00516940" w:rsidP="00516940">
      <w:pPr>
        <w:pStyle w:val="ListParagraph"/>
        <w:keepNext/>
        <w:ind w:left="1440"/>
        <w:rPr>
          <w:rFonts w:cstheme="minorHAnsi"/>
          <w:i/>
          <w:iCs/>
          <w:color w:val="404040" w:themeColor="text1" w:themeTint="BF"/>
          <w:sz w:val="18"/>
          <w:szCs w:val="18"/>
          <w:lang w:val="en-GB"/>
        </w:rPr>
      </w:pPr>
      <w:r w:rsidRPr="000A7E5C">
        <w:rPr>
          <w:rFonts w:cstheme="minorHAnsi"/>
          <w:i/>
          <w:iCs/>
          <w:color w:val="404040" w:themeColor="text1" w:themeTint="BF"/>
          <w:sz w:val="18"/>
          <w:szCs w:val="18"/>
          <w:lang w:val="en-GB"/>
        </w:rPr>
        <w:t>*This box is limited to 2,500 characters</w:t>
      </w:r>
    </w:p>
    <w:p w14:paraId="36493998" w14:textId="77777777" w:rsidR="00C5636A" w:rsidRPr="000A7E5C" w:rsidRDefault="00C5636A" w:rsidP="00C5636A">
      <w:pPr>
        <w:pStyle w:val="ListParagraph"/>
        <w:keepNext/>
        <w:ind w:left="1440"/>
        <w:rPr>
          <w:sz w:val="10"/>
          <w:szCs w:val="10"/>
          <w:lang w:val="en-GB"/>
        </w:rPr>
      </w:pPr>
    </w:p>
    <w:p w14:paraId="02DE79EC" w14:textId="1456D4E5" w:rsidR="00516940" w:rsidRPr="000A7E5C" w:rsidRDefault="00C5636A" w:rsidP="00516940">
      <w:pPr>
        <w:pStyle w:val="ListParagraph"/>
        <w:keepNext/>
        <w:numPr>
          <w:ilvl w:val="0"/>
          <w:numId w:val="36"/>
        </w:numPr>
        <w:rPr>
          <w:lang w:val="en-GB"/>
        </w:rPr>
      </w:pPr>
      <w:r w:rsidRPr="000A7E5C">
        <w:rPr>
          <w:lang w:val="en-GB"/>
        </w:rPr>
        <w:t>From the above past accidents (if any), what lessons were learned and did the accidents prompt any extraordinary actions by the authorities or procedures to change legislation or policy?</w:t>
      </w:r>
      <w:r w:rsidR="00270DF7" w:rsidRPr="000A7E5C">
        <w:rPr>
          <w:lang w:val="en-GB"/>
        </w:rPr>
        <w:t xml:space="preserve"> </w:t>
      </w:r>
      <w:r w:rsidR="00516940" w:rsidRPr="000A7E5C">
        <w:rPr>
          <w:rFonts w:cstheme="minorHAnsi"/>
          <w:sz w:val="20"/>
          <w:szCs w:val="18"/>
          <w:lang w:val="en-GB"/>
        </w:rPr>
        <w:fldChar w:fldCharType="begin">
          <w:ffData>
            <w:name w:val=""/>
            <w:enabled/>
            <w:calcOnExit w:val="0"/>
            <w:textInput>
              <w:maxLength w:val="2500"/>
              <w:format w:val="FIRST CAPITAL"/>
            </w:textInput>
          </w:ffData>
        </w:fldChar>
      </w:r>
      <w:r w:rsidR="00516940" w:rsidRPr="000A7E5C">
        <w:rPr>
          <w:rFonts w:cstheme="minorHAnsi"/>
          <w:sz w:val="20"/>
          <w:szCs w:val="18"/>
          <w:lang w:val="en-GB"/>
        </w:rPr>
        <w:instrText xml:space="preserve"> FORMTEXT </w:instrText>
      </w:r>
      <w:r w:rsidR="00516940" w:rsidRPr="000A7E5C">
        <w:rPr>
          <w:rFonts w:cstheme="minorHAnsi"/>
          <w:sz w:val="20"/>
          <w:szCs w:val="18"/>
          <w:lang w:val="en-GB"/>
        </w:rPr>
      </w:r>
      <w:r w:rsidR="00516940" w:rsidRPr="000A7E5C">
        <w:rPr>
          <w:rFonts w:cstheme="minorHAnsi"/>
          <w:sz w:val="20"/>
          <w:szCs w:val="18"/>
          <w:lang w:val="en-GB"/>
        </w:rPr>
        <w:fldChar w:fldCharType="separate"/>
      </w:r>
      <w:r w:rsidR="00516940" w:rsidRPr="000A7E5C">
        <w:rPr>
          <w:noProof/>
          <w:lang w:val="en-GB"/>
        </w:rPr>
        <w:t> </w:t>
      </w:r>
      <w:r w:rsidR="00516940" w:rsidRPr="000A7E5C">
        <w:rPr>
          <w:noProof/>
          <w:lang w:val="en-GB"/>
        </w:rPr>
        <w:t> </w:t>
      </w:r>
      <w:r w:rsidR="00516940" w:rsidRPr="000A7E5C">
        <w:rPr>
          <w:noProof/>
          <w:lang w:val="en-GB"/>
        </w:rPr>
        <w:t> </w:t>
      </w:r>
      <w:r w:rsidR="00516940" w:rsidRPr="000A7E5C">
        <w:rPr>
          <w:noProof/>
          <w:lang w:val="en-GB"/>
        </w:rPr>
        <w:t> </w:t>
      </w:r>
      <w:r w:rsidR="00516940" w:rsidRPr="000A7E5C">
        <w:rPr>
          <w:noProof/>
          <w:lang w:val="en-GB"/>
        </w:rPr>
        <w:t> </w:t>
      </w:r>
      <w:r w:rsidR="00516940" w:rsidRPr="000A7E5C">
        <w:rPr>
          <w:rFonts w:cstheme="minorHAnsi"/>
          <w:sz w:val="20"/>
          <w:szCs w:val="18"/>
          <w:lang w:val="en-GB"/>
        </w:rPr>
        <w:fldChar w:fldCharType="end"/>
      </w:r>
    </w:p>
    <w:p w14:paraId="6B3C498C" w14:textId="0572C816" w:rsidR="00516940" w:rsidRPr="000A7E5C" w:rsidRDefault="00516940" w:rsidP="00516940">
      <w:pPr>
        <w:pStyle w:val="ListParagraph"/>
        <w:keepNext/>
        <w:ind w:left="1440"/>
        <w:rPr>
          <w:rFonts w:cstheme="minorHAnsi"/>
          <w:i/>
          <w:iCs/>
          <w:color w:val="404040" w:themeColor="text1" w:themeTint="BF"/>
          <w:sz w:val="18"/>
          <w:szCs w:val="18"/>
          <w:lang w:val="en-GB"/>
        </w:rPr>
      </w:pPr>
      <w:r w:rsidRPr="000A7E5C">
        <w:rPr>
          <w:rFonts w:cstheme="minorHAnsi"/>
          <w:i/>
          <w:iCs/>
          <w:color w:val="404040" w:themeColor="text1" w:themeTint="BF"/>
          <w:sz w:val="18"/>
          <w:szCs w:val="18"/>
          <w:lang w:val="en-GB"/>
        </w:rPr>
        <w:t>*This box is limited to 2,500 characters</w:t>
      </w:r>
    </w:p>
    <w:p w14:paraId="3BDB80FD" w14:textId="77777777" w:rsidR="00C5636A" w:rsidRPr="000A7E5C" w:rsidRDefault="00C5636A" w:rsidP="00C5636A">
      <w:pPr>
        <w:pStyle w:val="CommentText"/>
        <w:rPr>
          <w:sz w:val="10"/>
          <w:szCs w:val="10"/>
          <w:lang w:val="en-GB"/>
        </w:rPr>
      </w:pPr>
    </w:p>
    <w:p w14:paraId="7DB2F5AF" w14:textId="78744C8B" w:rsidR="00516940" w:rsidRPr="000A7E5C" w:rsidRDefault="00BD6FCE" w:rsidP="00516940">
      <w:pPr>
        <w:pStyle w:val="ListParagraph"/>
        <w:keepNext/>
        <w:numPr>
          <w:ilvl w:val="0"/>
          <w:numId w:val="36"/>
        </w:numPr>
        <w:rPr>
          <w:lang w:val="en-GB"/>
        </w:rPr>
      </w:pPr>
      <w:r w:rsidRPr="000A7E5C">
        <w:rPr>
          <w:lang w:val="en-GB"/>
        </w:rPr>
        <w:t>I</w:t>
      </w:r>
      <w:r w:rsidR="00401F80" w:rsidRPr="000A7E5C">
        <w:rPr>
          <w:lang w:val="en-GB"/>
        </w:rPr>
        <w:t>f an accident with transboundary consequences was reported on</w:t>
      </w:r>
      <w:r w:rsidR="008D4B82" w:rsidRPr="000A7E5C">
        <w:rPr>
          <w:lang w:val="en-GB"/>
        </w:rPr>
        <w:t>,</w:t>
      </w:r>
      <w:r w:rsidR="00401F80" w:rsidRPr="000A7E5C">
        <w:rPr>
          <w:lang w:val="en-GB"/>
        </w:rPr>
        <w:t xml:space="preserve"> please indicate which reporting system was used. </w:t>
      </w:r>
      <w:r w:rsidR="00401F80" w:rsidRPr="000A7E5C">
        <w:rPr>
          <w:szCs w:val="24"/>
          <w:lang w:val="en-GB" w:eastAsia="en-GB"/>
        </w:rPr>
        <w:t>Please provide here a full answer to the question</w:t>
      </w:r>
      <w:r w:rsidR="00516940" w:rsidRPr="000A7E5C">
        <w:rPr>
          <w:szCs w:val="24"/>
          <w:lang w:val="en-GB"/>
        </w:rPr>
        <w:t>:</w:t>
      </w:r>
      <w:r w:rsidR="00516940" w:rsidRPr="000A7E5C">
        <w:rPr>
          <w:i/>
          <w:iCs/>
          <w:lang w:val="en-GB"/>
        </w:rPr>
        <w:t xml:space="preserve"> </w:t>
      </w:r>
      <w:r w:rsidR="00516940" w:rsidRPr="000A7E5C">
        <w:rPr>
          <w:rFonts w:cstheme="minorHAnsi"/>
          <w:sz w:val="20"/>
          <w:szCs w:val="18"/>
          <w:lang w:val="en-GB"/>
        </w:rPr>
        <w:fldChar w:fldCharType="begin">
          <w:ffData>
            <w:name w:val=""/>
            <w:enabled/>
            <w:calcOnExit w:val="0"/>
            <w:textInput>
              <w:maxLength w:val="2500"/>
              <w:format w:val="FIRST CAPITAL"/>
            </w:textInput>
          </w:ffData>
        </w:fldChar>
      </w:r>
      <w:r w:rsidR="00516940" w:rsidRPr="000A7E5C">
        <w:rPr>
          <w:rFonts w:cstheme="minorHAnsi"/>
          <w:sz w:val="20"/>
          <w:szCs w:val="18"/>
          <w:lang w:val="en-GB"/>
        </w:rPr>
        <w:instrText xml:space="preserve"> FORMTEXT </w:instrText>
      </w:r>
      <w:r w:rsidR="00516940" w:rsidRPr="000A7E5C">
        <w:rPr>
          <w:rFonts w:cstheme="minorHAnsi"/>
          <w:sz w:val="20"/>
          <w:szCs w:val="18"/>
          <w:lang w:val="en-GB"/>
        </w:rPr>
      </w:r>
      <w:r w:rsidR="00516940" w:rsidRPr="000A7E5C">
        <w:rPr>
          <w:rFonts w:cstheme="minorHAnsi"/>
          <w:sz w:val="20"/>
          <w:szCs w:val="18"/>
          <w:lang w:val="en-GB"/>
        </w:rPr>
        <w:fldChar w:fldCharType="separate"/>
      </w:r>
      <w:r w:rsidR="00516940" w:rsidRPr="000A7E5C">
        <w:rPr>
          <w:noProof/>
          <w:lang w:val="en-GB"/>
        </w:rPr>
        <w:t> </w:t>
      </w:r>
      <w:r w:rsidR="00516940" w:rsidRPr="000A7E5C">
        <w:rPr>
          <w:noProof/>
          <w:lang w:val="en-GB"/>
        </w:rPr>
        <w:t> </w:t>
      </w:r>
      <w:r w:rsidR="00516940" w:rsidRPr="000A7E5C">
        <w:rPr>
          <w:noProof/>
          <w:lang w:val="en-GB"/>
        </w:rPr>
        <w:t> </w:t>
      </w:r>
      <w:r w:rsidR="00516940" w:rsidRPr="000A7E5C">
        <w:rPr>
          <w:noProof/>
          <w:lang w:val="en-GB"/>
        </w:rPr>
        <w:t> </w:t>
      </w:r>
      <w:r w:rsidR="00516940" w:rsidRPr="000A7E5C">
        <w:rPr>
          <w:noProof/>
          <w:lang w:val="en-GB"/>
        </w:rPr>
        <w:t> </w:t>
      </w:r>
      <w:r w:rsidR="00516940" w:rsidRPr="000A7E5C">
        <w:rPr>
          <w:rFonts w:cstheme="minorHAnsi"/>
          <w:sz w:val="20"/>
          <w:szCs w:val="18"/>
          <w:lang w:val="en-GB"/>
        </w:rPr>
        <w:fldChar w:fldCharType="end"/>
      </w:r>
    </w:p>
    <w:p w14:paraId="7DBDD1FC" w14:textId="6BDB1EF1" w:rsidR="006B113D" w:rsidRPr="000A7E5C" w:rsidRDefault="006B113D" w:rsidP="006B113D">
      <w:pPr>
        <w:pStyle w:val="ListParagraph"/>
        <w:spacing w:before="40"/>
        <w:ind w:left="1440"/>
        <w:rPr>
          <w:rFonts w:cstheme="minorHAnsi"/>
          <w:i/>
          <w:iCs/>
          <w:color w:val="404040" w:themeColor="text1" w:themeTint="BF"/>
          <w:sz w:val="18"/>
          <w:szCs w:val="16"/>
          <w:lang w:val="en-GB"/>
        </w:rPr>
      </w:pPr>
      <w:r w:rsidRPr="000A7E5C">
        <w:rPr>
          <w:rFonts w:cstheme="minorHAnsi"/>
          <w:i/>
          <w:iCs/>
          <w:color w:val="404040" w:themeColor="text1" w:themeTint="BF"/>
          <w:sz w:val="18"/>
          <w:szCs w:val="16"/>
          <w:lang w:val="en-GB"/>
        </w:rPr>
        <w:t xml:space="preserve">*A response of 250 to 300 words is recommended. This box is limited to 2,500 characters (approximately </w:t>
      </w:r>
      <w:r w:rsidR="00D73DF7" w:rsidRPr="000A7E5C">
        <w:rPr>
          <w:rFonts w:cstheme="minorHAnsi"/>
          <w:i/>
          <w:iCs/>
          <w:color w:val="404040" w:themeColor="text1" w:themeTint="BF"/>
          <w:sz w:val="18"/>
          <w:szCs w:val="16"/>
          <w:lang w:val="en-GB"/>
        </w:rPr>
        <w:t>300 to 600</w:t>
      </w:r>
      <w:r w:rsidRPr="000A7E5C">
        <w:rPr>
          <w:rFonts w:cstheme="minorHAnsi"/>
          <w:i/>
          <w:iCs/>
          <w:color w:val="404040" w:themeColor="text1" w:themeTint="BF"/>
          <w:sz w:val="18"/>
          <w:szCs w:val="16"/>
          <w:lang w:val="en-GB"/>
        </w:rPr>
        <w:t xml:space="preserve"> words).</w:t>
      </w:r>
    </w:p>
    <w:p w14:paraId="513A4A50" w14:textId="77777777" w:rsidR="00401F80" w:rsidRPr="000A7E5C" w:rsidRDefault="00401F80" w:rsidP="00401F80">
      <w:pPr>
        <w:ind w:left="810"/>
        <w:rPr>
          <w:lang w:val="en-GB"/>
        </w:rPr>
      </w:pPr>
    </w:p>
    <w:p w14:paraId="4441BD8C" w14:textId="77777777" w:rsidR="00401F80" w:rsidRPr="000A7E5C" w:rsidRDefault="00401F80" w:rsidP="00401F80">
      <w:pPr>
        <w:widowControl/>
        <w:tabs>
          <w:tab w:val="left" w:pos="720"/>
        </w:tabs>
        <w:suppressAutoHyphens/>
        <w:spacing w:before="240" w:line="240" w:lineRule="atLeast"/>
        <w:ind w:left="1134" w:right="1134"/>
        <w:jc w:val="center"/>
        <w:rPr>
          <w:szCs w:val="24"/>
          <w:u w:val="single"/>
          <w:lang w:val="en-GB"/>
        </w:rPr>
      </w:pPr>
      <w:r w:rsidRPr="000A7E5C">
        <w:rPr>
          <w:szCs w:val="24"/>
          <w:u w:val="single"/>
          <w:lang w:val="en-GB"/>
        </w:rPr>
        <w:tab/>
      </w:r>
      <w:r w:rsidRPr="000A7E5C">
        <w:rPr>
          <w:szCs w:val="24"/>
          <w:u w:val="single"/>
          <w:lang w:val="en-GB"/>
        </w:rPr>
        <w:tab/>
      </w:r>
      <w:r w:rsidRPr="000A7E5C">
        <w:rPr>
          <w:szCs w:val="24"/>
          <w:u w:val="single"/>
          <w:lang w:val="en-GB"/>
        </w:rPr>
        <w:tab/>
      </w:r>
    </w:p>
    <w:p w14:paraId="0F7030B0" w14:textId="77777777" w:rsidR="0015488B" w:rsidRPr="000A7E5C" w:rsidRDefault="0015488B" w:rsidP="00401F80">
      <w:pPr>
        <w:keepNext/>
        <w:tabs>
          <w:tab w:val="left" w:pos="720"/>
        </w:tabs>
        <w:rPr>
          <w:lang w:val="en-GB"/>
        </w:rPr>
        <w:sectPr w:rsidR="0015488B" w:rsidRPr="000A7E5C" w:rsidSect="003267F4">
          <w:pgSz w:w="11906" w:h="16838"/>
          <w:pgMar w:top="1440" w:right="1440" w:bottom="1440" w:left="1440" w:header="720" w:footer="720" w:gutter="0"/>
          <w:cols w:space="720"/>
          <w:docGrid w:linePitch="360"/>
        </w:sectPr>
      </w:pPr>
    </w:p>
    <w:p w14:paraId="6DDD8D92" w14:textId="5AB35E67" w:rsidR="00315BE8" w:rsidRPr="000A7E5C" w:rsidRDefault="00315BE8" w:rsidP="00E6141C">
      <w:pPr>
        <w:pStyle w:val="Heading6"/>
        <w:ind w:left="0"/>
        <w:jc w:val="left"/>
        <w:rPr>
          <w:rFonts w:asciiTheme="majorBidi" w:hAnsiTheme="majorBidi" w:cstheme="majorBidi"/>
          <w:sz w:val="28"/>
          <w:szCs w:val="24"/>
        </w:rPr>
      </w:pPr>
      <w:r w:rsidRPr="000A7E5C">
        <w:rPr>
          <w:rFonts w:asciiTheme="majorBidi" w:hAnsiTheme="majorBidi" w:cstheme="majorBidi"/>
          <w:sz w:val="28"/>
          <w:szCs w:val="24"/>
        </w:rPr>
        <w:lastRenderedPageBreak/>
        <w:t>Annex: Template for the notification of hazardous activities in accordance with article 4 of and annex III to the ECE Convention on the Transboundary Effects of Industrial Accidents</w:t>
      </w:r>
    </w:p>
    <w:p w14:paraId="678D1465" w14:textId="77777777" w:rsidR="00315BE8" w:rsidRPr="000A7E5C" w:rsidRDefault="00315BE8" w:rsidP="00315BE8">
      <w:pPr>
        <w:rPr>
          <w:rFonts w:asciiTheme="majorBidi" w:hAnsiTheme="majorBidi" w:cstheme="majorBidi"/>
          <w:lang w:val="en-GB"/>
        </w:rPr>
      </w:pPr>
    </w:p>
    <w:p w14:paraId="2A54585C" w14:textId="77777777" w:rsidR="00315BE8" w:rsidRPr="000A7E5C" w:rsidRDefault="00315BE8" w:rsidP="00315BE8">
      <w:pPr>
        <w:spacing w:line="360" w:lineRule="auto"/>
        <w:ind w:left="-450" w:firstLine="450"/>
        <w:rPr>
          <w:rFonts w:asciiTheme="majorBidi" w:hAnsiTheme="majorBidi" w:cstheme="majorBidi"/>
          <w:b/>
          <w:lang w:val="en-GB"/>
        </w:rPr>
      </w:pPr>
      <w:r w:rsidRPr="000A7E5C">
        <w:rPr>
          <w:rFonts w:asciiTheme="majorBidi" w:hAnsiTheme="majorBidi" w:cstheme="majorBidi"/>
          <w:b/>
          <w:lang w:val="en-GB"/>
        </w:rPr>
        <w:t xml:space="preserve">Sender: </w:t>
      </w:r>
    </w:p>
    <w:p w14:paraId="00CE89F5" w14:textId="77777777" w:rsidR="00315BE8" w:rsidRPr="000A7E5C" w:rsidRDefault="00315BE8" w:rsidP="00315BE8">
      <w:pPr>
        <w:spacing w:line="360" w:lineRule="auto"/>
        <w:ind w:left="-450" w:firstLine="450"/>
        <w:rPr>
          <w:rFonts w:asciiTheme="majorBidi" w:hAnsiTheme="majorBidi" w:cstheme="majorBidi"/>
          <w:b/>
          <w:lang w:val="en-GB"/>
        </w:rPr>
      </w:pPr>
      <w:r w:rsidRPr="000A7E5C">
        <w:rPr>
          <w:rFonts w:asciiTheme="majorBidi" w:hAnsiTheme="majorBidi" w:cstheme="majorBidi"/>
          <w:b/>
          <w:lang w:val="en-GB"/>
        </w:rPr>
        <w:t>Receiver:</w:t>
      </w:r>
    </w:p>
    <w:p w14:paraId="0E8F28E4" w14:textId="77777777" w:rsidR="00315BE8" w:rsidRPr="000A7E5C" w:rsidRDefault="00315BE8" w:rsidP="00315BE8">
      <w:pPr>
        <w:spacing w:line="360" w:lineRule="auto"/>
        <w:ind w:left="-450" w:firstLine="450"/>
        <w:rPr>
          <w:rFonts w:asciiTheme="majorBidi" w:hAnsiTheme="majorBidi" w:cstheme="majorBidi"/>
          <w:b/>
          <w:lang w:val="en-GB"/>
        </w:rPr>
      </w:pPr>
      <w:r w:rsidRPr="000A7E5C">
        <w:rPr>
          <w:rFonts w:asciiTheme="majorBidi" w:hAnsiTheme="majorBidi" w:cstheme="majorBidi"/>
          <w:b/>
          <w:lang w:val="en-GB"/>
        </w:rPr>
        <w:t>Date:</w:t>
      </w:r>
    </w:p>
    <w:p w14:paraId="25205EBD" w14:textId="77777777" w:rsidR="00315BE8" w:rsidRPr="000A7E5C" w:rsidRDefault="00315BE8" w:rsidP="00315BE8">
      <w:pPr>
        <w:pStyle w:val="H1G"/>
        <w:numPr>
          <w:ilvl w:val="0"/>
          <w:numId w:val="38"/>
        </w:numPr>
        <w:suppressAutoHyphens w:val="0"/>
        <w:spacing w:after="160" w:line="259" w:lineRule="auto"/>
        <w:contextualSpacing/>
        <w:rPr>
          <w:rFonts w:asciiTheme="majorBidi" w:hAnsiTheme="majorBidi" w:cstheme="majorBidi"/>
        </w:rPr>
      </w:pPr>
      <w:r w:rsidRPr="000A7E5C">
        <w:rPr>
          <w:rFonts w:asciiTheme="majorBidi" w:hAnsiTheme="majorBidi" w:cstheme="majorBidi"/>
        </w:rPr>
        <w:t>Please use the following form to provide notification of hazardous activities (proposed or existing)</w:t>
      </w:r>
    </w:p>
    <w:p w14:paraId="65DF4892" w14:textId="77777777" w:rsidR="00315BE8" w:rsidRPr="000A7E5C" w:rsidRDefault="00315BE8" w:rsidP="00315BE8">
      <w:pPr>
        <w:rPr>
          <w:rFonts w:asciiTheme="majorBidi" w:hAnsiTheme="majorBidi" w:cstheme="majorBidi"/>
          <w:b/>
          <w:lang w:val="en-GB"/>
        </w:rPr>
      </w:pPr>
      <w:r w:rsidRPr="000A7E5C">
        <w:rPr>
          <w:rFonts w:asciiTheme="majorBidi" w:hAnsiTheme="majorBidi" w:cstheme="majorBidi"/>
          <w:lang w:val="en-GB"/>
        </w:rPr>
        <w:br w:type="page"/>
      </w:r>
    </w:p>
    <w:tbl>
      <w:tblPr>
        <w:tblStyle w:val="TableGrid1"/>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5"/>
        <w:gridCol w:w="1455"/>
        <w:gridCol w:w="2235"/>
        <w:gridCol w:w="2459"/>
        <w:gridCol w:w="2147"/>
        <w:gridCol w:w="3498"/>
      </w:tblGrid>
      <w:tr w:rsidR="00315BE8" w:rsidRPr="000A7E5C" w14:paraId="567CE54C" w14:textId="77777777" w:rsidTr="008F30EF">
        <w:trPr>
          <w:tblHeader/>
        </w:trPr>
        <w:tc>
          <w:tcPr>
            <w:tcW w:w="12359" w:type="dxa"/>
            <w:gridSpan w:val="6"/>
            <w:tcBorders>
              <w:top w:val="single" w:sz="4" w:space="0" w:color="auto"/>
              <w:bottom w:val="single" w:sz="12" w:space="0" w:color="auto"/>
            </w:tcBorders>
            <w:shd w:val="clear" w:color="auto" w:fill="auto"/>
            <w:vAlign w:val="bottom"/>
          </w:tcPr>
          <w:p w14:paraId="41EFEB4F" w14:textId="77777777" w:rsidR="00315BE8" w:rsidRPr="000A7E5C" w:rsidRDefault="00315BE8" w:rsidP="008F30EF">
            <w:pPr>
              <w:spacing w:before="80" w:after="80" w:line="200" w:lineRule="exact"/>
              <w:ind w:right="113"/>
              <w:contextualSpacing/>
              <w:rPr>
                <w:rFonts w:asciiTheme="majorBidi" w:hAnsiTheme="majorBidi" w:cstheme="majorBidi"/>
                <w:i/>
                <w:sz w:val="16"/>
                <w:lang w:val="en-GB"/>
              </w:rPr>
            </w:pPr>
            <w:bookmarkStart w:id="20" w:name="_Hlk524508766"/>
            <w:r w:rsidRPr="000A7E5C">
              <w:rPr>
                <w:rFonts w:asciiTheme="majorBidi" w:hAnsiTheme="majorBidi" w:cstheme="majorBidi"/>
                <w:i/>
                <w:sz w:val="16"/>
                <w:lang w:val="en-GB"/>
              </w:rPr>
              <w:lastRenderedPageBreak/>
              <w:t>NOTIFICATION OF HAZARDOUS ACTIVITIES</w:t>
            </w:r>
          </w:p>
          <w:p w14:paraId="2C2304D3" w14:textId="77777777" w:rsidR="00315BE8" w:rsidRPr="000A7E5C" w:rsidRDefault="00315BE8" w:rsidP="008F30EF">
            <w:pPr>
              <w:spacing w:before="80" w:after="80" w:line="200" w:lineRule="exact"/>
              <w:ind w:right="113"/>
              <w:contextualSpacing/>
              <w:rPr>
                <w:rFonts w:asciiTheme="majorBidi" w:hAnsiTheme="majorBidi" w:cstheme="majorBidi"/>
                <w:i/>
                <w:sz w:val="16"/>
                <w:lang w:val="en-GB"/>
              </w:rPr>
            </w:pPr>
          </w:p>
        </w:tc>
      </w:tr>
      <w:tr w:rsidR="00315BE8" w:rsidRPr="000A7E5C" w14:paraId="46499D20" w14:textId="77777777" w:rsidTr="008F30EF">
        <w:trPr>
          <w:tblHeader/>
        </w:trPr>
        <w:tc>
          <w:tcPr>
            <w:tcW w:w="565" w:type="dxa"/>
            <w:tcBorders>
              <w:top w:val="single" w:sz="12" w:space="0" w:color="auto"/>
            </w:tcBorders>
            <w:shd w:val="clear" w:color="auto" w:fill="auto"/>
          </w:tcPr>
          <w:p w14:paraId="10757BDD" w14:textId="77777777" w:rsidR="00315BE8" w:rsidRPr="000A7E5C" w:rsidRDefault="00315BE8" w:rsidP="008F30EF">
            <w:pPr>
              <w:spacing w:before="40" w:after="40" w:line="220" w:lineRule="exact"/>
              <w:ind w:right="113"/>
              <w:contextualSpacing/>
              <w:rPr>
                <w:rFonts w:asciiTheme="majorBidi" w:hAnsiTheme="majorBidi" w:cstheme="majorBidi"/>
                <w:sz w:val="18"/>
                <w:lang w:val="en-GB"/>
              </w:rPr>
            </w:pPr>
            <w:r w:rsidRPr="000A7E5C">
              <w:rPr>
                <w:rFonts w:asciiTheme="majorBidi" w:hAnsiTheme="majorBidi" w:cstheme="majorBidi"/>
                <w:sz w:val="18"/>
                <w:lang w:val="en-GB"/>
              </w:rPr>
              <w:t>No.</w:t>
            </w:r>
          </w:p>
        </w:tc>
        <w:tc>
          <w:tcPr>
            <w:tcW w:w="1455" w:type="dxa"/>
            <w:tcBorders>
              <w:top w:val="single" w:sz="12" w:space="0" w:color="auto"/>
            </w:tcBorders>
            <w:shd w:val="clear" w:color="auto" w:fill="auto"/>
          </w:tcPr>
          <w:p w14:paraId="061D8C4E" w14:textId="77777777" w:rsidR="00315BE8" w:rsidRPr="000A7E5C" w:rsidRDefault="00315BE8" w:rsidP="008F30EF">
            <w:pPr>
              <w:pStyle w:val="ListBullet"/>
              <w:spacing w:before="40" w:after="40" w:line="220" w:lineRule="exact"/>
              <w:ind w:right="113"/>
              <w:rPr>
                <w:rFonts w:asciiTheme="majorBidi" w:hAnsiTheme="majorBidi" w:cstheme="majorBidi"/>
                <w:sz w:val="18"/>
                <w:szCs w:val="20"/>
                <w:lang w:val="en-GB"/>
              </w:rPr>
            </w:pPr>
            <w:r w:rsidRPr="000A7E5C">
              <w:rPr>
                <w:rFonts w:asciiTheme="majorBidi" w:eastAsia="Times New Roman" w:hAnsiTheme="majorBidi" w:cstheme="majorBidi"/>
                <w:sz w:val="18"/>
                <w:lang w:val="en-GB"/>
              </w:rPr>
              <w:t>Hazardous activity</w:t>
            </w:r>
            <w:r w:rsidRPr="000A7E5C">
              <w:rPr>
                <w:rFonts w:asciiTheme="majorBidi" w:hAnsiTheme="majorBidi" w:cstheme="majorBidi"/>
                <w:sz w:val="18"/>
                <w:vertAlign w:val="superscript"/>
                <w:lang w:val="en-GB"/>
              </w:rPr>
              <w:footnoteReference w:id="18"/>
            </w:r>
          </w:p>
        </w:tc>
        <w:tc>
          <w:tcPr>
            <w:tcW w:w="2235" w:type="dxa"/>
            <w:tcBorders>
              <w:top w:val="single" w:sz="12" w:space="0" w:color="auto"/>
            </w:tcBorders>
            <w:shd w:val="clear" w:color="auto" w:fill="auto"/>
          </w:tcPr>
          <w:p w14:paraId="369C3699" w14:textId="77777777" w:rsidR="00315BE8" w:rsidRPr="000A7E5C" w:rsidRDefault="00315BE8" w:rsidP="008F30EF">
            <w:pPr>
              <w:spacing w:before="40" w:after="40" w:line="220" w:lineRule="exact"/>
              <w:ind w:right="113"/>
              <w:contextualSpacing/>
              <w:rPr>
                <w:rFonts w:asciiTheme="majorBidi" w:hAnsiTheme="majorBidi" w:cstheme="majorBidi"/>
                <w:b/>
                <w:sz w:val="18"/>
                <w:lang w:val="en-GB"/>
              </w:rPr>
            </w:pPr>
            <w:r w:rsidRPr="000A7E5C">
              <w:rPr>
                <w:rFonts w:asciiTheme="majorBidi" w:hAnsiTheme="majorBidi" w:cstheme="majorBidi"/>
                <w:sz w:val="18"/>
                <w:lang w:val="en-GB"/>
              </w:rPr>
              <w:t>Full name and address of the operator of the hazardous activity (proposed or existing)</w:t>
            </w:r>
          </w:p>
        </w:tc>
        <w:tc>
          <w:tcPr>
            <w:tcW w:w="2459" w:type="dxa"/>
            <w:tcBorders>
              <w:top w:val="single" w:sz="12" w:space="0" w:color="auto"/>
            </w:tcBorders>
            <w:shd w:val="clear" w:color="auto" w:fill="auto"/>
          </w:tcPr>
          <w:p w14:paraId="21E75025" w14:textId="77777777" w:rsidR="00315BE8" w:rsidRPr="000A7E5C" w:rsidRDefault="00315BE8" w:rsidP="008F30EF">
            <w:pPr>
              <w:spacing w:before="40" w:after="40" w:line="220" w:lineRule="exact"/>
              <w:ind w:right="113"/>
              <w:contextualSpacing/>
              <w:rPr>
                <w:rFonts w:asciiTheme="majorBidi" w:hAnsiTheme="majorBidi" w:cstheme="majorBidi"/>
                <w:b/>
                <w:sz w:val="18"/>
                <w:lang w:val="en-GB"/>
              </w:rPr>
            </w:pPr>
            <w:r w:rsidRPr="000A7E5C">
              <w:rPr>
                <w:rFonts w:asciiTheme="majorBidi" w:hAnsiTheme="majorBidi" w:cstheme="majorBidi"/>
                <w:sz w:val="18"/>
                <w:lang w:val="en-GB"/>
              </w:rPr>
              <w:t xml:space="preserve">Location (address) of the </w:t>
            </w:r>
            <w:hyperlink r:id="rId61" w:history="1">
              <w:r w:rsidRPr="000A7E5C">
                <w:rPr>
                  <w:rFonts w:asciiTheme="majorBidi" w:hAnsiTheme="majorBidi" w:cstheme="majorBidi"/>
                  <w:sz w:val="18"/>
                  <w:lang w:val="en-GB"/>
                </w:rPr>
                <w:t>hazardous activity</w:t>
              </w:r>
            </w:hyperlink>
            <w:r w:rsidRPr="000A7E5C">
              <w:rPr>
                <w:rFonts w:asciiTheme="majorBidi" w:hAnsiTheme="majorBidi" w:cstheme="majorBidi"/>
                <w:sz w:val="18"/>
                <w:lang w:val="en-GB"/>
              </w:rPr>
              <w:t xml:space="preserve"> and distance from the border of the potentially affected country (air or water path, as appropriate)</w:t>
            </w:r>
            <w:r w:rsidRPr="000A7E5C">
              <w:rPr>
                <w:rFonts w:asciiTheme="majorBidi" w:hAnsiTheme="majorBidi" w:cstheme="majorBidi"/>
                <w:sz w:val="18"/>
                <w:vertAlign w:val="superscript"/>
                <w:lang w:val="en-GB"/>
              </w:rPr>
              <w:footnoteReference w:id="19"/>
            </w:r>
          </w:p>
        </w:tc>
        <w:tc>
          <w:tcPr>
            <w:tcW w:w="2147" w:type="dxa"/>
            <w:tcBorders>
              <w:top w:val="single" w:sz="12" w:space="0" w:color="auto"/>
            </w:tcBorders>
            <w:shd w:val="clear" w:color="auto" w:fill="auto"/>
          </w:tcPr>
          <w:p w14:paraId="41FA56A3" w14:textId="77777777" w:rsidR="00315BE8" w:rsidRPr="000A7E5C" w:rsidRDefault="00315BE8" w:rsidP="008F30EF">
            <w:pPr>
              <w:pStyle w:val="ListBullet"/>
              <w:spacing w:before="40" w:after="40" w:line="220" w:lineRule="exact"/>
              <w:ind w:right="113"/>
              <w:rPr>
                <w:rFonts w:asciiTheme="majorBidi" w:hAnsiTheme="majorBidi" w:cstheme="majorBidi"/>
                <w:sz w:val="18"/>
                <w:lang w:val="en-GB"/>
              </w:rPr>
            </w:pPr>
            <w:r w:rsidRPr="000A7E5C">
              <w:rPr>
                <w:rFonts w:asciiTheme="majorBidi" w:hAnsiTheme="majorBidi" w:cstheme="majorBidi"/>
                <w:sz w:val="18"/>
                <w:lang w:val="en-GB"/>
              </w:rPr>
              <w:t xml:space="preserve">Name of the hazardous substances / categories of substances or mixtures in </w:t>
            </w:r>
            <w:bookmarkStart w:id="21" w:name="_Hlk517181383"/>
            <w:r w:rsidRPr="000A7E5C">
              <w:rPr>
                <w:rFonts w:asciiTheme="majorBidi" w:hAnsiTheme="majorBidi" w:cstheme="majorBidi"/>
                <w:sz w:val="18"/>
                <w:lang w:val="en-GB"/>
              </w:rPr>
              <w:t xml:space="preserve">quantities at or in excess of the threshold quantities listed in Annex I </w:t>
            </w:r>
            <w:bookmarkEnd w:id="21"/>
            <w:r w:rsidRPr="000A7E5C">
              <w:rPr>
                <w:rFonts w:asciiTheme="majorBidi" w:hAnsiTheme="majorBidi" w:cstheme="majorBidi"/>
                <w:sz w:val="18"/>
                <w:lang w:val="en-GB"/>
              </w:rPr>
              <w:t>to the Convention</w:t>
            </w:r>
          </w:p>
        </w:tc>
        <w:tc>
          <w:tcPr>
            <w:tcW w:w="3498" w:type="dxa"/>
            <w:tcBorders>
              <w:top w:val="single" w:sz="12" w:space="0" w:color="auto"/>
            </w:tcBorders>
            <w:shd w:val="clear" w:color="auto" w:fill="auto"/>
          </w:tcPr>
          <w:p w14:paraId="3BDA71B9" w14:textId="77777777" w:rsidR="00315BE8" w:rsidRPr="000A7E5C" w:rsidRDefault="00315BE8" w:rsidP="008F30EF">
            <w:pPr>
              <w:spacing w:before="40" w:after="40" w:line="220" w:lineRule="exact"/>
              <w:ind w:right="113"/>
              <w:contextualSpacing/>
              <w:rPr>
                <w:rFonts w:asciiTheme="majorBidi" w:hAnsiTheme="majorBidi" w:cstheme="majorBidi"/>
                <w:b/>
                <w:sz w:val="18"/>
                <w:lang w:val="en-GB"/>
              </w:rPr>
            </w:pPr>
            <w:r w:rsidRPr="000A7E5C">
              <w:rPr>
                <w:rFonts w:asciiTheme="majorBidi" w:hAnsiTheme="majorBidi" w:cstheme="majorBidi"/>
                <w:sz w:val="18"/>
                <w:lang w:val="en-GB"/>
              </w:rPr>
              <w:t>Possible transboundary effect</w:t>
            </w:r>
            <w:r w:rsidRPr="000A7E5C">
              <w:rPr>
                <w:rFonts w:asciiTheme="majorBidi" w:hAnsiTheme="majorBidi" w:cstheme="majorBidi"/>
                <w:sz w:val="18"/>
                <w:vertAlign w:val="superscript"/>
                <w:lang w:val="en-GB"/>
              </w:rPr>
              <w:footnoteReference w:id="20"/>
            </w:r>
            <w:r w:rsidRPr="000A7E5C">
              <w:rPr>
                <w:rFonts w:asciiTheme="majorBidi" w:hAnsiTheme="majorBidi" w:cstheme="majorBidi"/>
                <w:sz w:val="18"/>
                <w:lang w:val="en-GB"/>
              </w:rPr>
              <w:t xml:space="preserve"> in the event of an industrial accident, pursuant to annex III, paragraph 3 (a), to the Convention</w:t>
            </w:r>
          </w:p>
        </w:tc>
      </w:tr>
      <w:tr w:rsidR="00315BE8" w:rsidRPr="000A7E5C" w14:paraId="58FAAA63" w14:textId="77777777" w:rsidTr="008F30EF">
        <w:trPr>
          <w:trHeight w:val="144"/>
          <w:tblHeader/>
        </w:trPr>
        <w:tc>
          <w:tcPr>
            <w:tcW w:w="565" w:type="dxa"/>
            <w:vMerge w:val="restart"/>
            <w:shd w:val="clear" w:color="auto" w:fill="auto"/>
          </w:tcPr>
          <w:p w14:paraId="111DA314"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1</w:t>
            </w:r>
          </w:p>
        </w:tc>
        <w:tc>
          <w:tcPr>
            <w:tcW w:w="1455" w:type="dxa"/>
            <w:vMerge w:val="restart"/>
            <w:shd w:val="clear" w:color="auto" w:fill="auto"/>
          </w:tcPr>
          <w:p w14:paraId="3905F090"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c>
          <w:tcPr>
            <w:tcW w:w="2235" w:type="dxa"/>
            <w:vMerge w:val="restart"/>
            <w:shd w:val="clear" w:color="auto" w:fill="auto"/>
          </w:tcPr>
          <w:p w14:paraId="33EA83ED"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1.1</w:t>
            </w:r>
          </w:p>
        </w:tc>
        <w:tc>
          <w:tcPr>
            <w:tcW w:w="2459" w:type="dxa"/>
            <w:vMerge w:val="restart"/>
            <w:shd w:val="clear" w:color="auto" w:fill="auto"/>
          </w:tcPr>
          <w:p w14:paraId="46D3FD1B"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1.1.1</w:t>
            </w:r>
          </w:p>
        </w:tc>
        <w:tc>
          <w:tcPr>
            <w:tcW w:w="2147" w:type="dxa"/>
            <w:shd w:val="clear" w:color="auto" w:fill="auto"/>
          </w:tcPr>
          <w:p w14:paraId="4DA1BEC3"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A)</w:t>
            </w:r>
          </w:p>
        </w:tc>
        <w:tc>
          <w:tcPr>
            <w:tcW w:w="3498" w:type="dxa"/>
            <w:shd w:val="clear" w:color="auto" w:fill="auto"/>
          </w:tcPr>
          <w:p w14:paraId="51202365"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r>
      <w:tr w:rsidR="00315BE8" w:rsidRPr="000A7E5C" w14:paraId="4A6F76F1" w14:textId="77777777" w:rsidTr="008F30EF">
        <w:trPr>
          <w:trHeight w:val="144"/>
          <w:tblHeader/>
        </w:trPr>
        <w:tc>
          <w:tcPr>
            <w:tcW w:w="565" w:type="dxa"/>
            <w:vMerge/>
            <w:shd w:val="clear" w:color="auto" w:fill="auto"/>
          </w:tcPr>
          <w:p w14:paraId="236789DC"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562073FE"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shd w:val="clear" w:color="auto" w:fill="auto"/>
          </w:tcPr>
          <w:p w14:paraId="360EC485"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459" w:type="dxa"/>
            <w:vMerge/>
            <w:shd w:val="clear" w:color="auto" w:fill="auto"/>
          </w:tcPr>
          <w:p w14:paraId="6F95F5B6"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147" w:type="dxa"/>
            <w:shd w:val="clear" w:color="auto" w:fill="auto"/>
          </w:tcPr>
          <w:p w14:paraId="67002753"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B)</w:t>
            </w:r>
          </w:p>
        </w:tc>
        <w:tc>
          <w:tcPr>
            <w:tcW w:w="3498" w:type="dxa"/>
            <w:shd w:val="clear" w:color="auto" w:fill="auto"/>
          </w:tcPr>
          <w:p w14:paraId="0BF17DB0"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008E9CA6" w14:textId="77777777" w:rsidTr="008F30EF">
        <w:trPr>
          <w:trHeight w:val="144"/>
          <w:tblHeader/>
        </w:trPr>
        <w:tc>
          <w:tcPr>
            <w:tcW w:w="565" w:type="dxa"/>
            <w:vMerge/>
            <w:shd w:val="clear" w:color="auto" w:fill="auto"/>
          </w:tcPr>
          <w:p w14:paraId="3132E99F"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09394C16"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shd w:val="clear" w:color="auto" w:fill="auto"/>
          </w:tcPr>
          <w:p w14:paraId="76289ADE"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459" w:type="dxa"/>
            <w:vMerge/>
            <w:shd w:val="clear" w:color="auto" w:fill="auto"/>
          </w:tcPr>
          <w:p w14:paraId="0ECA1D4E"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147" w:type="dxa"/>
            <w:shd w:val="clear" w:color="auto" w:fill="auto"/>
          </w:tcPr>
          <w:p w14:paraId="7AD2E71D"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w:t>
            </w:r>
          </w:p>
        </w:tc>
        <w:tc>
          <w:tcPr>
            <w:tcW w:w="3498" w:type="dxa"/>
            <w:shd w:val="clear" w:color="auto" w:fill="auto"/>
          </w:tcPr>
          <w:p w14:paraId="07F94311"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70E88225" w14:textId="77777777" w:rsidTr="008F30EF">
        <w:trPr>
          <w:trHeight w:val="144"/>
          <w:tblHeader/>
        </w:trPr>
        <w:tc>
          <w:tcPr>
            <w:tcW w:w="565" w:type="dxa"/>
            <w:vMerge/>
            <w:shd w:val="clear" w:color="auto" w:fill="auto"/>
          </w:tcPr>
          <w:p w14:paraId="7A1C4BFE"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2A9C3840"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shd w:val="clear" w:color="auto" w:fill="auto"/>
          </w:tcPr>
          <w:p w14:paraId="4626C0B2"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459" w:type="dxa"/>
            <w:vMerge w:val="restart"/>
            <w:shd w:val="clear" w:color="auto" w:fill="auto"/>
          </w:tcPr>
          <w:p w14:paraId="57BB5783"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1.1.2</w:t>
            </w:r>
          </w:p>
        </w:tc>
        <w:tc>
          <w:tcPr>
            <w:tcW w:w="2147" w:type="dxa"/>
            <w:shd w:val="clear" w:color="auto" w:fill="auto"/>
          </w:tcPr>
          <w:p w14:paraId="4919172E"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A)</w:t>
            </w:r>
          </w:p>
        </w:tc>
        <w:tc>
          <w:tcPr>
            <w:tcW w:w="3498" w:type="dxa"/>
            <w:shd w:val="clear" w:color="auto" w:fill="auto"/>
          </w:tcPr>
          <w:p w14:paraId="629B0A56"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782B253F" w14:textId="77777777" w:rsidTr="008F30EF">
        <w:trPr>
          <w:trHeight w:val="144"/>
          <w:tblHeader/>
        </w:trPr>
        <w:tc>
          <w:tcPr>
            <w:tcW w:w="565" w:type="dxa"/>
            <w:vMerge/>
            <w:shd w:val="clear" w:color="auto" w:fill="auto"/>
          </w:tcPr>
          <w:p w14:paraId="22D5BDC7"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7CDE4A57"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shd w:val="clear" w:color="auto" w:fill="auto"/>
          </w:tcPr>
          <w:p w14:paraId="76D6DDA5"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459" w:type="dxa"/>
            <w:vMerge/>
            <w:shd w:val="clear" w:color="auto" w:fill="auto"/>
          </w:tcPr>
          <w:p w14:paraId="2C01EE77"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147" w:type="dxa"/>
            <w:shd w:val="clear" w:color="auto" w:fill="auto"/>
          </w:tcPr>
          <w:p w14:paraId="612617E1"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w:t>
            </w:r>
          </w:p>
        </w:tc>
        <w:tc>
          <w:tcPr>
            <w:tcW w:w="3498" w:type="dxa"/>
            <w:shd w:val="clear" w:color="auto" w:fill="auto"/>
          </w:tcPr>
          <w:p w14:paraId="0D6F0BFA"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03EA8ACC" w14:textId="77777777" w:rsidTr="008F30EF">
        <w:trPr>
          <w:trHeight w:val="144"/>
          <w:tblHeader/>
        </w:trPr>
        <w:tc>
          <w:tcPr>
            <w:tcW w:w="565" w:type="dxa"/>
            <w:vMerge/>
            <w:shd w:val="clear" w:color="auto" w:fill="auto"/>
          </w:tcPr>
          <w:p w14:paraId="2A40E144"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160EBF74"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shd w:val="clear" w:color="auto" w:fill="auto"/>
          </w:tcPr>
          <w:p w14:paraId="4ED37F22"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459" w:type="dxa"/>
            <w:shd w:val="clear" w:color="auto" w:fill="auto"/>
          </w:tcPr>
          <w:p w14:paraId="22C12BD2"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w:t>
            </w:r>
          </w:p>
        </w:tc>
        <w:tc>
          <w:tcPr>
            <w:tcW w:w="2147" w:type="dxa"/>
            <w:shd w:val="clear" w:color="auto" w:fill="auto"/>
          </w:tcPr>
          <w:p w14:paraId="67BAE36A"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w:t>
            </w:r>
          </w:p>
        </w:tc>
        <w:tc>
          <w:tcPr>
            <w:tcW w:w="3498" w:type="dxa"/>
            <w:shd w:val="clear" w:color="auto" w:fill="auto"/>
          </w:tcPr>
          <w:p w14:paraId="07B34855"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3F9D7ECA" w14:textId="77777777" w:rsidTr="008F30EF">
        <w:trPr>
          <w:trHeight w:val="144"/>
          <w:tblHeader/>
        </w:trPr>
        <w:tc>
          <w:tcPr>
            <w:tcW w:w="565" w:type="dxa"/>
            <w:vMerge/>
            <w:shd w:val="clear" w:color="auto" w:fill="auto"/>
          </w:tcPr>
          <w:p w14:paraId="57DB6423"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169D7D1E"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shd w:val="clear" w:color="auto" w:fill="auto"/>
          </w:tcPr>
          <w:p w14:paraId="32D598AE"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1.2</w:t>
            </w:r>
          </w:p>
        </w:tc>
        <w:tc>
          <w:tcPr>
            <w:tcW w:w="2459" w:type="dxa"/>
            <w:shd w:val="clear" w:color="auto" w:fill="auto"/>
          </w:tcPr>
          <w:p w14:paraId="474F0834"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1.2.1</w:t>
            </w:r>
          </w:p>
        </w:tc>
        <w:tc>
          <w:tcPr>
            <w:tcW w:w="2147" w:type="dxa"/>
            <w:shd w:val="clear" w:color="auto" w:fill="auto"/>
          </w:tcPr>
          <w:p w14:paraId="3DFA872F"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A)</w:t>
            </w:r>
          </w:p>
        </w:tc>
        <w:tc>
          <w:tcPr>
            <w:tcW w:w="3498" w:type="dxa"/>
            <w:shd w:val="clear" w:color="auto" w:fill="auto"/>
          </w:tcPr>
          <w:p w14:paraId="4F20FD2D"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010A62B3" w14:textId="77777777" w:rsidTr="008F30EF">
        <w:trPr>
          <w:trHeight w:val="144"/>
          <w:tblHeader/>
        </w:trPr>
        <w:tc>
          <w:tcPr>
            <w:tcW w:w="565" w:type="dxa"/>
            <w:vMerge/>
            <w:shd w:val="clear" w:color="auto" w:fill="auto"/>
          </w:tcPr>
          <w:p w14:paraId="1815E440"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1AE22F10"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shd w:val="clear" w:color="auto" w:fill="auto"/>
          </w:tcPr>
          <w:p w14:paraId="72343B0C"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w:t>
            </w:r>
          </w:p>
        </w:tc>
        <w:tc>
          <w:tcPr>
            <w:tcW w:w="2459" w:type="dxa"/>
            <w:shd w:val="clear" w:color="auto" w:fill="auto"/>
          </w:tcPr>
          <w:p w14:paraId="58CA2B14"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w:t>
            </w:r>
          </w:p>
        </w:tc>
        <w:tc>
          <w:tcPr>
            <w:tcW w:w="2147" w:type="dxa"/>
            <w:shd w:val="clear" w:color="auto" w:fill="auto"/>
          </w:tcPr>
          <w:p w14:paraId="5EE37182"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w:t>
            </w:r>
          </w:p>
        </w:tc>
        <w:tc>
          <w:tcPr>
            <w:tcW w:w="3498" w:type="dxa"/>
            <w:shd w:val="clear" w:color="auto" w:fill="auto"/>
          </w:tcPr>
          <w:p w14:paraId="568680DC"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5169A6C5" w14:textId="77777777" w:rsidTr="008F30EF">
        <w:trPr>
          <w:trHeight w:val="144"/>
          <w:tblHeader/>
        </w:trPr>
        <w:tc>
          <w:tcPr>
            <w:tcW w:w="565" w:type="dxa"/>
            <w:vMerge w:val="restart"/>
            <w:shd w:val="clear" w:color="auto" w:fill="auto"/>
          </w:tcPr>
          <w:p w14:paraId="06791A4A"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2</w:t>
            </w:r>
          </w:p>
        </w:tc>
        <w:tc>
          <w:tcPr>
            <w:tcW w:w="1455" w:type="dxa"/>
            <w:vMerge w:val="restart"/>
            <w:shd w:val="clear" w:color="auto" w:fill="auto"/>
          </w:tcPr>
          <w:p w14:paraId="6EF23145"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c>
          <w:tcPr>
            <w:tcW w:w="2235" w:type="dxa"/>
            <w:vMerge w:val="restart"/>
            <w:shd w:val="clear" w:color="auto" w:fill="auto"/>
          </w:tcPr>
          <w:p w14:paraId="5C5905BB"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2.1</w:t>
            </w:r>
          </w:p>
        </w:tc>
        <w:tc>
          <w:tcPr>
            <w:tcW w:w="2459" w:type="dxa"/>
            <w:vMerge w:val="restart"/>
            <w:shd w:val="clear" w:color="auto" w:fill="auto"/>
          </w:tcPr>
          <w:p w14:paraId="5E3DB378"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2.1.1</w:t>
            </w:r>
          </w:p>
        </w:tc>
        <w:tc>
          <w:tcPr>
            <w:tcW w:w="2147" w:type="dxa"/>
            <w:shd w:val="clear" w:color="auto" w:fill="auto"/>
          </w:tcPr>
          <w:p w14:paraId="001AE8F3"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A)</w:t>
            </w:r>
          </w:p>
        </w:tc>
        <w:tc>
          <w:tcPr>
            <w:tcW w:w="3498" w:type="dxa"/>
            <w:shd w:val="clear" w:color="auto" w:fill="auto"/>
          </w:tcPr>
          <w:p w14:paraId="23676A67"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r>
      <w:tr w:rsidR="00315BE8" w:rsidRPr="000A7E5C" w14:paraId="65155FEC" w14:textId="77777777" w:rsidTr="008F30EF">
        <w:trPr>
          <w:trHeight w:val="144"/>
          <w:tblHeader/>
        </w:trPr>
        <w:tc>
          <w:tcPr>
            <w:tcW w:w="565" w:type="dxa"/>
            <w:vMerge/>
            <w:shd w:val="clear" w:color="auto" w:fill="auto"/>
          </w:tcPr>
          <w:p w14:paraId="5D2FA204"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0767541D"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shd w:val="clear" w:color="auto" w:fill="auto"/>
          </w:tcPr>
          <w:p w14:paraId="22129C27"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459" w:type="dxa"/>
            <w:vMerge/>
            <w:shd w:val="clear" w:color="auto" w:fill="auto"/>
          </w:tcPr>
          <w:p w14:paraId="3EFD3FD0"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147" w:type="dxa"/>
            <w:shd w:val="clear" w:color="auto" w:fill="auto"/>
          </w:tcPr>
          <w:p w14:paraId="1485D885"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B)</w:t>
            </w:r>
          </w:p>
        </w:tc>
        <w:tc>
          <w:tcPr>
            <w:tcW w:w="3498" w:type="dxa"/>
            <w:shd w:val="clear" w:color="auto" w:fill="auto"/>
          </w:tcPr>
          <w:p w14:paraId="6DD02481"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0F7B6765" w14:textId="77777777" w:rsidTr="008F30EF">
        <w:trPr>
          <w:trHeight w:val="144"/>
          <w:tblHeader/>
        </w:trPr>
        <w:tc>
          <w:tcPr>
            <w:tcW w:w="565" w:type="dxa"/>
            <w:vMerge/>
            <w:shd w:val="clear" w:color="auto" w:fill="auto"/>
          </w:tcPr>
          <w:p w14:paraId="000DD2B4"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2D59016F"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shd w:val="clear" w:color="auto" w:fill="auto"/>
          </w:tcPr>
          <w:p w14:paraId="4A98C216"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459" w:type="dxa"/>
            <w:vMerge/>
            <w:shd w:val="clear" w:color="auto" w:fill="auto"/>
          </w:tcPr>
          <w:p w14:paraId="615AA766"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147" w:type="dxa"/>
            <w:shd w:val="clear" w:color="auto" w:fill="auto"/>
          </w:tcPr>
          <w:p w14:paraId="6DD4D2FD"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w:t>
            </w:r>
          </w:p>
        </w:tc>
        <w:tc>
          <w:tcPr>
            <w:tcW w:w="3498" w:type="dxa"/>
            <w:shd w:val="clear" w:color="auto" w:fill="auto"/>
          </w:tcPr>
          <w:p w14:paraId="18AF1312"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07653F69" w14:textId="77777777" w:rsidTr="008F30EF">
        <w:trPr>
          <w:trHeight w:val="144"/>
          <w:tblHeader/>
        </w:trPr>
        <w:tc>
          <w:tcPr>
            <w:tcW w:w="565" w:type="dxa"/>
            <w:vMerge/>
            <w:shd w:val="clear" w:color="auto" w:fill="auto"/>
          </w:tcPr>
          <w:p w14:paraId="0C3A369B"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304D9287"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val="restart"/>
            <w:shd w:val="clear" w:color="auto" w:fill="auto"/>
          </w:tcPr>
          <w:p w14:paraId="2AFB240E"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2.2</w:t>
            </w:r>
          </w:p>
        </w:tc>
        <w:tc>
          <w:tcPr>
            <w:tcW w:w="2459" w:type="dxa"/>
            <w:vMerge w:val="restart"/>
            <w:shd w:val="clear" w:color="auto" w:fill="auto"/>
          </w:tcPr>
          <w:p w14:paraId="7FA2ECD9"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2.2.1</w:t>
            </w:r>
          </w:p>
        </w:tc>
        <w:tc>
          <w:tcPr>
            <w:tcW w:w="2147" w:type="dxa"/>
            <w:shd w:val="clear" w:color="auto" w:fill="auto"/>
          </w:tcPr>
          <w:p w14:paraId="286530C7"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A)</w:t>
            </w:r>
          </w:p>
        </w:tc>
        <w:tc>
          <w:tcPr>
            <w:tcW w:w="3498" w:type="dxa"/>
            <w:shd w:val="clear" w:color="auto" w:fill="auto"/>
          </w:tcPr>
          <w:p w14:paraId="4D0D0428"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r>
      <w:tr w:rsidR="00315BE8" w:rsidRPr="000A7E5C" w14:paraId="64B8E680" w14:textId="77777777" w:rsidTr="008F30EF">
        <w:trPr>
          <w:trHeight w:val="144"/>
          <w:tblHeader/>
        </w:trPr>
        <w:tc>
          <w:tcPr>
            <w:tcW w:w="565" w:type="dxa"/>
            <w:vMerge/>
            <w:shd w:val="clear" w:color="auto" w:fill="auto"/>
          </w:tcPr>
          <w:p w14:paraId="523E608E"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3E0B1761"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vMerge/>
            <w:shd w:val="clear" w:color="auto" w:fill="auto"/>
          </w:tcPr>
          <w:p w14:paraId="4A8CBE60"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459" w:type="dxa"/>
            <w:vMerge/>
            <w:shd w:val="clear" w:color="auto" w:fill="auto"/>
          </w:tcPr>
          <w:p w14:paraId="1470566C"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147" w:type="dxa"/>
            <w:shd w:val="clear" w:color="auto" w:fill="auto"/>
          </w:tcPr>
          <w:p w14:paraId="34B03624"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w:t>
            </w:r>
          </w:p>
        </w:tc>
        <w:tc>
          <w:tcPr>
            <w:tcW w:w="3498" w:type="dxa"/>
            <w:shd w:val="clear" w:color="auto" w:fill="auto"/>
          </w:tcPr>
          <w:p w14:paraId="6719D2CD" w14:textId="77777777" w:rsidR="00315BE8" w:rsidRPr="000A7E5C" w:rsidRDefault="00315BE8" w:rsidP="008F30EF">
            <w:pPr>
              <w:snapToGrid w:val="0"/>
              <w:spacing w:line="220" w:lineRule="exact"/>
              <w:ind w:right="113"/>
              <w:rPr>
                <w:rFonts w:asciiTheme="majorBidi" w:hAnsiTheme="majorBidi" w:cstheme="majorBidi"/>
                <w:sz w:val="18"/>
                <w:lang w:val="en-GB"/>
              </w:rPr>
            </w:pPr>
          </w:p>
        </w:tc>
      </w:tr>
      <w:tr w:rsidR="00315BE8" w:rsidRPr="000A7E5C" w14:paraId="01708D42" w14:textId="77777777" w:rsidTr="008F30EF">
        <w:trPr>
          <w:trHeight w:val="144"/>
          <w:tblHeader/>
        </w:trPr>
        <w:tc>
          <w:tcPr>
            <w:tcW w:w="565" w:type="dxa"/>
            <w:vMerge/>
            <w:shd w:val="clear" w:color="auto" w:fill="auto"/>
          </w:tcPr>
          <w:p w14:paraId="246FA926"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1455" w:type="dxa"/>
            <w:vMerge/>
            <w:shd w:val="clear" w:color="auto" w:fill="auto"/>
          </w:tcPr>
          <w:p w14:paraId="6AB8D8D0" w14:textId="77777777" w:rsidR="00315BE8" w:rsidRPr="000A7E5C" w:rsidRDefault="00315BE8" w:rsidP="00315BE8">
            <w:pPr>
              <w:widowControl/>
              <w:numPr>
                <w:ilvl w:val="0"/>
                <w:numId w:val="37"/>
              </w:numPr>
              <w:snapToGrid w:val="0"/>
              <w:spacing w:line="220" w:lineRule="exact"/>
              <w:ind w:left="0" w:right="113" w:firstLine="0"/>
              <w:rPr>
                <w:rFonts w:asciiTheme="majorBidi" w:hAnsiTheme="majorBidi" w:cstheme="majorBidi"/>
                <w:b/>
                <w:sz w:val="18"/>
                <w:lang w:val="en-GB"/>
              </w:rPr>
            </w:pPr>
          </w:p>
        </w:tc>
        <w:tc>
          <w:tcPr>
            <w:tcW w:w="2235" w:type="dxa"/>
            <w:shd w:val="clear" w:color="auto" w:fill="auto"/>
          </w:tcPr>
          <w:p w14:paraId="5062A4BD"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w:t>
            </w:r>
          </w:p>
        </w:tc>
        <w:tc>
          <w:tcPr>
            <w:tcW w:w="2459" w:type="dxa"/>
            <w:shd w:val="clear" w:color="auto" w:fill="auto"/>
          </w:tcPr>
          <w:p w14:paraId="7356C631"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w:t>
            </w:r>
          </w:p>
        </w:tc>
        <w:tc>
          <w:tcPr>
            <w:tcW w:w="2147" w:type="dxa"/>
            <w:shd w:val="clear" w:color="auto" w:fill="auto"/>
          </w:tcPr>
          <w:p w14:paraId="62FE3657"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w:t>
            </w:r>
          </w:p>
        </w:tc>
        <w:tc>
          <w:tcPr>
            <w:tcW w:w="3498" w:type="dxa"/>
            <w:shd w:val="clear" w:color="auto" w:fill="auto"/>
          </w:tcPr>
          <w:p w14:paraId="4D77A137"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r>
      <w:tr w:rsidR="00315BE8" w:rsidRPr="000A7E5C" w14:paraId="1A0AAEDC" w14:textId="77777777" w:rsidTr="008F30EF">
        <w:trPr>
          <w:trHeight w:val="144"/>
          <w:tblHeader/>
        </w:trPr>
        <w:tc>
          <w:tcPr>
            <w:tcW w:w="565" w:type="dxa"/>
            <w:shd w:val="clear" w:color="auto" w:fill="auto"/>
          </w:tcPr>
          <w:p w14:paraId="55E7BB06" w14:textId="77777777" w:rsidR="00315BE8" w:rsidRPr="000A7E5C" w:rsidRDefault="00315BE8" w:rsidP="008F30EF">
            <w:pPr>
              <w:snapToGrid w:val="0"/>
              <w:spacing w:line="220" w:lineRule="exact"/>
              <w:ind w:right="113"/>
              <w:rPr>
                <w:rFonts w:asciiTheme="majorBidi" w:hAnsiTheme="majorBidi" w:cstheme="majorBidi"/>
                <w:b/>
                <w:sz w:val="18"/>
                <w:lang w:val="en-GB"/>
              </w:rPr>
            </w:pPr>
            <w:r w:rsidRPr="000A7E5C">
              <w:rPr>
                <w:rFonts w:asciiTheme="majorBidi" w:hAnsiTheme="majorBidi" w:cstheme="majorBidi"/>
                <w:b/>
                <w:sz w:val="18"/>
                <w:lang w:val="en-GB"/>
              </w:rPr>
              <w:t>…</w:t>
            </w:r>
          </w:p>
        </w:tc>
        <w:tc>
          <w:tcPr>
            <w:tcW w:w="1455" w:type="dxa"/>
            <w:shd w:val="clear" w:color="auto" w:fill="auto"/>
          </w:tcPr>
          <w:p w14:paraId="35FEA8CD"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c>
          <w:tcPr>
            <w:tcW w:w="2235" w:type="dxa"/>
            <w:shd w:val="clear" w:color="auto" w:fill="auto"/>
          </w:tcPr>
          <w:p w14:paraId="059E9AB1"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c>
          <w:tcPr>
            <w:tcW w:w="2459" w:type="dxa"/>
            <w:shd w:val="clear" w:color="auto" w:fill="auto"/>
          </w:tcPr>
          <w:p w14:paraId="30A12017"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c>
          <w:tcPr>
            <w:tcW w:w="2147" w:type="dxa"/>
            <w:shd w:val="clear" w:color="auto" w:fill="auto"/>
          </w:tcPr>
          <w:p w14:paraId="3058D724"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c>
          <w:tcPr>
            <w:tcW w:w="3498" w:type="dxa"/>
            <w:shd w:val="clear" w:color="auto" w:fill="auto"/>
          </w:tcPr>
          <w:p w14:paraId="5B42502D" w14:textId="77777777" w:rsidR="00315BE8" w:rsidRPr="000A7E5C" w:rsidRDefault="00315BE8" w:rsidP="008F30EF">
            <w:pPr>
              <w:snapToGrid w:val="0"/>
              <w:spacing w:line="220" w:lineRule="exact"/>
              <w:ind w:right="113"/>
              <w:rPr>
                <w:rFonts w:asciiTheme="majorBidi" w:hAnsiTheme="majorBidi" w:cstheme="majorBidi"/>
                <w:b/>
                <w:sz w:val="18"/>
                <w:lang w:val="en-GB"/>
              </w:rPr>
            </w:pPr>
          </w:p>
        </w:tc>
      </w:tr>
    </w:tbl>
    <w:bookmarkEnd w:id="20"/>
    <w:p w14:paraId="68A8DAD4" w14:textId="77777777" w:rsidR="00315BE8" w:rsidRPr="000A7E5C" w:rsidRDefault="00315BE8" w:rsidP="00315BE8">
      <w:pPr>
        <w:pStyle w:val="H1G"/>
        <w:numPr>
          <w:ilvl w:val="0"/>
          <w:numId w:val="38"/>
        </w:numPr>
      </w:pPr>
      <w:r w:rsidRPr="000A7E5C">
        <w:lastRenderedPageBreak/>
        <w:t xml:space="preserve">Please reply to the sender within </w:t>
      </w:r>
      <w:r w:rsidRPr="000A7E5C">
        <w:rPr>
          <w:i/>
        </w:rPr>
        <w:t xml:space="preserve">[1/2/3] </w:t>
      </w:r>
      <w:r w:rsidRPr="000A7E5C">
        <w:rPr>
          <w:iCs/>
        </w:rPr>
        <w:t>months</w:t>
      </w:r>
      <w:r w:rsidRPr="000A7E5C">
        <w:rPr>
          <w:i/>
        </w:rPr>
        <w:t xml:space="preserve"> </w:t>
      </w:r>
      <w:r w:rsidRPr="000A7E5C">
        <w:t xml:space="preserve">of receipt of this notification, acknowledging its receipt and indicating whether you intend to enter into consultation pursuant to paragraph 4 of annex III to the Convention. </w:t>
      </w:r>
    </w:p>
    <w:p w14:paraId="30DFE696" w14:textId="77777777" w:rsidR="00315BE8" w:rsidRPr="000A7E5C" w:rsidRDefault="00315BE8" w:rsidP="00315BE8">
      <w:pPr>
        <w:rPr>
          <w:lang w:val="en-GB"/>
        </w:rPr>
      </w:pPr>
    </w:p>
    <w:p w14:paraId="189DCDBB" w14:textId="77777777" w:rsidR="00315BE8" w:rsidRPr="000A7E5C" w:rsidRDefault="00315BE8" w:rsidP="00315BE8">
      <w:pPr>
        <w:pStyle w:val="SingleTxtG"/>
      </w:pPr>
    </w:p>
    <w:p w14:paraId="78EA2C1D" w14:textId="77777777" w:rsidR="00315BE8" w:rsidRPr="000A7E5C" w:rsidRDefault="00315BE8" w:rsidP="00315BE8">
      <w:pPr>
        <w:pStyle w:val="SingleTxtG"/>
      </w:pPr>
    </w:p>
    <w:p w14:paraId="4AAB42AE" w14:textId="77777777" w:rsidR="00315BE8" w:rsidRPr="000A7E5C" w:rsidRDefault="00315BE8" w:rsidP="00315BE8">
      <w:pPr>
        <w:pStyle w:val="SingleTxtG"/>
      </w:pPr>
    </w:p>
    <w:p w14:paraId="2729E7A7" w14:textId="77777777" w:rsidR="00315BE8" w:rsidRPr="000A7E5C" w:rsidRDefault="00315BE8" w:rsidP="00315BE8">
      <w:pPr>
        <w:pStyle w:val="SingleTxtG"/>
      </w:pPr>
      <w:r w:rsidRPr="000A7E5C">
        <w:rPr>
          <w:noProof/>
          <w:lang w:eastAsia="de-DE"/>
        </w:rPr>
        <mc:AlternateContent>
          <mc:Choice Requires="wps">
            <w:drawing>
              <wp:anchor distT="0" distB="0" distL="114300" distR="114300" simplePos="0" relativeHeight="251658241" behindDoc="0" locked="1" layoutInCell="1" allowOverlap="1" wp14:anchorId="7FDC7F5D" wp14:editId="490F099F">
                <wp:simplePos x="0" y="0"/>
                <wp:positionH relativeFrom="column">
                  <wp:posOffset>0</wp:posOffset>
                </wp:positionH>
                <wp:positionV relativeFrom="paragraph">
                  <wp:posOffset>104775</wp:posOffset>
                </wp:positionV>
                <wp:extent cx="342900" cy="800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57BDD" w14:textId="77777777" w:rsidR="00315BE8" w:rsidRDefault="00315BE8" w:rsidP="00315BE8">
                            <w:pPr>
                              <w:jc w:val="center"/>
                            </w:pPr>
                            <w:r>
                              <w:t>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C7F5D" id="_x0000_t202" coordsize="21600,21600" o:spt="202" path="m,l,21600r21600,l21600,xe">
                <v:stroke joinstyle="miter"/>
                <v:path gradientshapeok="t" o:connecttype="rect"/>
              </v:shapetype>
              <v:shape id="Text Box 8" o:spid="_x0000_s1026" type="#_x0000_t202" style="position:absolute;left:0;text-align:left;margin-left:0;margin-top:8.25pt;width:27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" filled="f" stroked="f">
                <v:textbox style="layout-flow:vertical">
                  <w:txbxContent>
                    <w:p w14:paraId="1B357BDD" w14:textId="77777777" w:rsidR="00315BE8" w:rsidRDefault="00315BE8" w:rsidP="00315BE8">
                      <w:pPr>
                        <w:jc w:val="center"/>
                      </w:pPr>
                      <w:r>
                        <w:t>__________</w:t>
                      </w:r>
                    </w:p>
                  </w:txbxContent>
                </v:textbox>
                <w10:anchorlock/>
              </v:shape>
            </w:pict>
          </mc:Fallback>
        </mc:AlternateContent>
      </w:r>
    </w:p>
    <w:p w14:paraId="0DA8AE5D" w14:textId="77777777" w:rsidR="00315BE8" w:rsidRPr="000A7E5C" w:rsidRDefault="00315BE8" w:rsidP="00315BE8">
      <w:pPr>
        <w:pStyle w:val="H1G"/>
      </w:pPr>
    </w:p>
    <w:p w14:paraId="1B35DE35" w14:textId="77777777" w:rsidR="00315BE8" w:rsidRPr="000A7E5C" w:rsidRDefault="00315BE8" w:rsidP="00315BE8">
      <w:pPr>
        <w:pStyle w:val="SingleTxtG"/>
        <w:spacing w:before="240" w:after="0"/>
        <w:jc w:val="center"/>
        <w:rPr>
          <w:u w:val="single"/>
          <w:vertAlign w:val="superscript"/>
        </w:rPr>
      </w:pPr>
    </w:p>
    <w:p w14:paraId="7C9A6879" w14:textId="77777777" w:rsidR="00315BE8" w:rsidRPr="000A7E5C" w:rsidRDefault="00315BE8" w:rsidP="00315BE8">
      <w:pPr>
        <w:rPr>
          <w:lang w:val="en-GB"/>
        </w:rPr>
      </w:pPr>
    </w:p>
    <w:p w14:paraId="4AA6E643" w14:textId="77777777" w:rsidR="00315BE8" w:rsidRPr="000A7E5C" w:rsidRDefault="00315BE8" w:rsidP="00315BE8">
      <w:pPr>
        <w:keepNext/>
        <w:tabs>
          <w:tab w:val="left" w:pos="720"/>
        </w:tabs>
        <w:rPr>
          <w:lang w:val="en-GB"/>
        </w:rPr>
      </w:pPr>
    </w:p>
    <w:p w14:paraId="1697A5E6" w14:textId="03596897" w:rsidR="00401F80" w:rsidRPr="000A7E5C" w:rsidRDefault="00401F80" w:rsidP="003267F4">
      <w:pPr>
        <w:rPr>
          <w:rFonts w:ascii="Helvetica" w:hAnsi="Helvetica" w:cs="Helvetica"/>
          <w:lang w:val="en-GB"/>
        </w:rPr>
      </w:pPr>
    </w:p>
    <w:sectPr w:rsidR="00401F80" w:rsidRPr="000A7E5C" w:rsidSect="008F30EF">
      <w:headerReference w:type="even" r:id="rId62"/>
      <w:headerReference w:type="default" r:id="rId63"/>
      <w:footerReference w:type="even" r:id="rId64"/>
      <w:footerReference w:type="default" r:id="rId65"/>
      <w:headerReference w:type="first" r:id="rId66"/>
      <w:footnotePr>
        <w:numRestart w:val="eachSect"/>
      </w:footnotePr>
      <w:endnotePr>
        <w:numFmt w:val="decimal"/>
      </w:endnotePr>
      <w:pgSz w:w="16840" w:h="11907" w:orient="landscape" w:code="9"/>
      <w:pgMar w:top="1134" w:right="1701" w:bottom="1134" w:left="226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7714" w14:textId="77777777" w:rsidR="00064427" w:rsidRDefault="00064427" w:rsidP="006A67AC">
      <w:r>
        <w:separator/>
      </w:r>
    </w:p>
  </w:endnote>
  <w:endnote w:type="continuationSeparator" w:id="0">
    <w:p w14:paraId="7C473657" w14:textId="77777777" w:rsidR="00064427" w:rsidRDefault="00064427" w:rsidP="006A67AC">
      <w:r>
        <w:continuationSeparator/>
      </w:r>
    </w:p>
  </w:endnote>
  <w:endnote w:type="continuationNotice" w:id="1">
    <w:p w14:paraId="3F4EBE16" w14:textId="77777777" w:rsidR="00064427" w:rsidRDefault="00064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F858" w14:textId="77777777" w:rsidR="008F30EF" w:rsidRPr="00DF304B" w:rsidRDefault="001C3558" w:rsidP="008F30EF">
    <w:pPr>
      <w:pStyle w:val="Footer"/>
    </w:pPr>
    <w:r>
      <w:rPr>
        <w:noProof/>
        <w:lang w:val="de-DE" w:eastAsia="de-DE"/>
      </w:rPr>
      <mc:AlternateContent>
        <mc:Choice Requires="wps">
          <w:drawing>
            <wp:anchor distT="0" distB="0" distL="114300" distR="114300" simplePos="0" relativeHeight="251658243" behindDoc="0" locked="0" layoutInCell="1" allowOverlap="1" wp14:anchorId="70EBA18D" wp14:editId="1AA18D6B">
              <wp:simplePos x="0" y="0"/>
              <wp:positionH relativeFrom="margin">
                <wp:posOffset>-431800</wp:posOffset>
              </wp:positionH>
              <wp:positionV relativeFrom="margin">
                <wp:posOffset>0</wp:posOffset>
              </wp:positionV>
              <wp:extent cx="222885" cy="6120130"/>
              <wp:effectExtent l="0" t="0" r="57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6B7F0900" w14:textId="77777777" w:rsidR="008F30EF" w:rsidRPr="00314B71" w:rsidRDefault="001C3558" w:rsidP="008F30EF">
                          <w:pPr>
                            <w:pStyle w:val="Footer"/>
                            <w:shd w:val="clear" w:color="auto" w:fill="FFFFFF" w:themeFill="background1"/>
                            <w:tabs>
                              <w:tab w:val="right" w:pos="9638"/>
                            </w:tabs>
                            <w:jc w:val="both"/>
                            <w:rPr>
                              <w:color w:val="000000" w:themeColor="text1"/>
                              <w:sz w:val="18"/>
                              <w14:textOutline w14:w="9525" w14:cap="rnd" w14:cmpd="sng" w14:algn="ctr">
                                <w14:solidFill>
                                  <w14:schemeClr w14:val="bg1"/>
                                </w14:solidFill>
                                <w14:prstDash w14:val="solid"/>
                                <w14:bevel/>
                              </w14:textOutline>
                            </w:rPr>
                          </w:pPr>
                          <w:r w:rsidRPr="0038354C">
                            <w:rPr>
                              <w:b/>
                              <w:sz w:val="18"/>
                            </w:rPr>
                            <w:fldChar w:fldCharType="begin"/>
                          </w:r>
                          <w:r w:rsidRPr="0038354C">
                            <w:rPr>
                              <w:b/>
                              <w:sz w:val="18"/>
                            </w:rPr>
                            <w:instrText xml:space="preserve"> PAGE  \* MERGEFORMAT </w:instrText>
                          </w:r>
                          <w:r w:rsidRPr="0038354C">
                            <w:rPr>
                              <w:b/>
                              <w:sz w:val="18"/>
                            </w:rPr>
                            <w:fldChar w:fldCharType="separate"/>
                          </w:r>
                          <w:r>
                            <w:rPr>
                              <w:b/>
                              <w:noProof/>
                              <w:sz w:val="18"/>
                            </w:rPr>
                            <w:t>22</w:t>
                          </w:r>
                          <w:r w:rsidRPr="0038354C">
                            <w:rPr>
                              <w:b/>
                              <w:sz w:val="18"/>
                            </w:rPr>
                            <w:fldChar w:fldCharType="end"/>
                          </w:r>
                          <w:r>
                            <w:rPr>
                              <w:sz w:val="18"/>
                            </w:rPr>
                            <w:tab/>
                          </w:r>
                        </w:p>
                        <w:p w14:paraId="038940B6" w14:textId="77777777" w:rsidR="008F30EF" w:rsidRDefault="008F30EF" w:rsidP="008F30EF">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0EBA18D" id="_x0000_t202" coordsize="21600,21600" o:spt="202" path="m,l,21600r21600,l21600,xe">
              <v:stroke joinstyle="miter"/>
              <v:path gradientshapeok="t" o:connecttype="rect"/>
            </v:shapetype>
            <v:shape id="Text Box 5" o:spid="_x0000_s1029" type="#_x0000_t202" style="position:absolute;margin-left:-34pt;margin-top:0;width:17.55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" fillcolor="white [3212]" stroked="f">
              <v:stroke joinstyle="round"/>
              <v:textbox style="layout-flow:vertical" inset="0,0,0,0">
                <w:txbxContent>
                  <w:p w14:paraId="6B7F0900" w14:textId="77777777" w:rsidR="008F30EF" w:rsidRPr="00314B71" w:rsidRDefault="001C3558" w:rsidP="008F30EF">
                    <w:pPr>
                      <w:pStyle w:val="Footer"/>
                      <w:shd w:val="clear" w:color="auto" w:fill="FFFFFF" w:themeFill="background1"/>
                      <w:tabs>
                        <w:tab w:val="right" w:pos="9638"/>
                      </w:tabs>
                      <w:jc w:val="both"/>
                      <w:rPr>
                        <w:color w:val="000000" w:themeColor="text1"/>
                        <w:sz w:val="18"/>
                        <w14:textOutline w14:w="9525" w14:cap="rnd" w14:cmpd="sng" w14:algn="ctr">
                          <w14:solidFill>
                            <w14:schemeClr w14:val="bg1"/>
                          </w14:solidFill>
                          <w14:prstDash w14:val="solid"/>
                          <w14:bevel/>
                        </w14:textOutline>
                      </w:rPr>
                    </w:pPr>
                    <w:r w:rsidRPr="0038354C">
                      <w:rPr>
                        <w:b/>
                        <w:sz w:val="18"/>
                      </w:rPr>
                      <w:fldChar w:fldCharType="begin"/>
                    </w:r>
                    <w:r w:rsidRPr="0038354C">
                      <w:rPr>
                        <w:b/>
                        <w:sz w:val="18"/>
                      </w:rPr>
                      <w:instrText xml:space="preserve"> PAGE  \* MERGEFORMAT </w:instrText>
                    </w:r>
                    <w:r w:rsidRPr="0038354C">
                      <w:rPr>
                        <w:b/>
                        <w:sz w:val="18"/>
                      </w:rPr>
                      <w:fldChar w:fldCharType="separate"/>
                    </w:r>
                    <w:r>
                      <w:rPr>
                        <w:b/>
                        <w:noProof/>
                        <w:sz w:val="18"/>
                      </w:rPr>
                      <w:t>22</w:t>
                    </w:r>
                    <w:r w:rsidRPr="0038354C">
                      <w:rPr>
                        <w:b/>
                        <w:sz w:val="18"/>
                      </w:rPr>
                      <w:fldChar w:fldCharType="end"/>
                    </w:r>
                    <w:r>
                      <w:rPr>
                        <w:sz w:val="18"/>
                      </w:rPr>
                      <w:tab/>
                    </w:r>
                  </w:p>
                  <w:p w14:paraId="038940B6" w14:textId="77777777" w:rsidR="008F30EF" w:rsidRDefault="008F30EF" w:rsidP="008F30EF">
                    <w:pPr>
                      <w:shd w:val="clear" w:color="auto" w:fill="FFFFFF" w:themeFill="background1"/>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B9D6" w14:textId="77777777" w:rsidR="008F30EF" w:rsidRPr="006428BC" w:rsidRDefault="001C3558" w:rsidP="008F30EF">
    <w:pPr>
      <w:pStyle w:val="Footer"/>
      <w:tabs>
        <w:tab w:val="right" w:pos="9638"/>
      </w:tabs>
      <w:jc w:val="right"/>
      <w:rPr>
        <w:b/>
        <w:sz w:val="18"/>
        <w:lang w:val="fr-CH"/>
      </w:rPr>
    </w:pPr>
    <w:r>
      <w:rPr>
        <w:b/>
        <w:noProof/>
        <w:sz w:val="18"/>
        <w:lang w:val="de-DE" w:eastAsia="de-DE"/>
      </w:rPr>
      <mc:AlternateContent>
        <mc:Choice Requires="wps">
          <w:drawing>
            <wp:anchor distT="0" distB="0" distL="114300" distR="114300" simplePos="0" relativeHeight="251658241" behindDoc="0" locked="0" layoutInCell="1" allowOverlap="1" wp14:anchorId="42BB0AA0" wp14:editId="1C938447">
              <wp:simplePos x="0" y="0"/>
              <wp:positionH relativeFrom="margin">
                <wp:posOffset>-431800</wp:posOffset>
              </wp:positionH>
              <wp:positionV relativeFrom="margin">
                <wp:posOffset>0</wp:posOffset>
              </wp:positionV>
              <wp:extent cx="222885" cy="612013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sdt>
                          <w:sdtPr>
                            <w:id w:val="-1012527719"/>
                            <w:docPartObj>
                              <w:docPartGallery w:val="Page Numbers (Bottom of Page)"/>
                              <w:docPartUnique/>
                            </w:docPartObj>
                          </w:sdtPr>
                          <w:sdtEndPr>
                            <w:rPr>
                              <w:noProof/>
                            </w:rPr>
                          </w:sdtEndPr>
                          <w:sdtContent>
                            <w:p w14:paraId="42015522" w14:textId="77777777" w:rsidR="008F30EF" w:rsidRDefault="001C3558" w:rsidP="008F30EF">
                              <w:pPr>
                                <w:pStyle w:val="Footer"/>
                                <w:shd w:val="clear" w:color="auto" w:fill="FFFFFF" w:themeFill="background1"/>
                                <w:jc w:val="right"/>
                              </w:pPr>
                              <w:r w:rsidRPr="003F708D">
                                <w:rPr>
                                  <w:b/>
                                  <w:sz w:val="18"/>
                                  <w:szCs w:val="18"/>
                                </w:rPr>
                                <w:fldChar w:fldCharType="begin"/>
                              </w:r>
                              <w:r w:rsidRPr="003F708D">
                                <w:rPr>
                                  <w:b/>
                                  <w:sz w:val="18"/>
                                  <w:szCs w:val="18"/>
                                </w:rPr>
                                <w:instrText xml:space="preserve"> PAGE   \* MERGEFORMAT </w:instrText>
                              </w:r>
                              <w:r w:rsidRPr="003F708D">
                                <w:rPr>
                                  <w:b/>
                                  <w:sz w:val="18"/>
                                  <w:szCs w:val="18"/>
                                </w:rPr>
                                <w:fldChar w:fldCharType="separate"/>
                              </w:r>
                              <w:r>
                                <w:rPr>
                                  <w:b/>
                                  <w:noProof/>
                                  <w:sz w:val="18"/>
                                  <w:szCs w:val="18"/>
                                </w:rPr>
                                <w:t>21</w:t>
                              </w:r>
                              <w:r w:rsidRPr="003F708D">
                                <w:rPr>
                                  <w:b/>
                                  <w:noProof/>
                                  <w:sz w:val="18"/>
                                  <w:szCs w:val="18"/>
                                </w:rPr>
                                <w:fldChar w:fldCharType="end"/>
                              </w:r>
                            </w:p>
                          </w:sdtContent>
                        </w:sdt>
                        <w:p w14:paraId="482BD357" w14:textId="77777777" w:rsidR="008F30EF" w:rsidRDefault="008F30EF" w:rsidP="008F30EF">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BB0AA0" id="_x0000_t202" coordsize="21600,21600" o:spt="202" path="m,l,21600r21600,l21600,xe">
              <v:stroke joinstyle="miter"/>
              <v:path gradientshapeok="t" o:connecttype="rect"/>
            </v:shapetype>
            <v:shape id="Text Box 3" o:spid="_x0000_s1030" type="#_x0000_t202" style="position:absolute;left:0;text-align:left;margin-left:-34pt;margin-top:0;width:17.55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" fillcolor="white [3212]" stroked="f">
              <v:stroke joinstyle="round"/>
              <v:textbox style="layout-flow:vertical" inset="0,0,0,0">
                <w:txbxContent>
                  <w:sdt>
                    <w:sdtPr>
                      <w:id w:val="-1012527719"/>
                      <w:docPartObj>
                        <w:docPartGallery w:val="Page Numbers (Bottom of Page)"/>
                        <w:docPartUnique/>
                      </w:docPartObj>
                    </w:sdtPr>
                    <w:sdtEndPr>
                      <w:rPr>
                        <w:noProof/>
                      </w:rPr>
                    </w:sdtEndPr>
                    <w:sdtContent>
                      <w:p w14:paraId="42015522" w14:textId="77777777" w:rsidR="008F30EF" w:rsidRDefault="001C3558" w:rsidP="008F30EF">
                        <w:pPr>
                          <w:pStyle w:val="Footer"/>
                          <w:shd w:val="clear" w:color="auto" w:fill="FFFFFF" w:themeFill="background1"/>
                          <w:jc w:val="right"/>
                        </w:pPr>
                        <w:r w:rsidRPr="003F708D">
                          <w:rPr>
                            <w:b/>
                            <w:sz w:val="18"/>
                            <w:szCs w:val="18"/>
                          </w:rPr>
                          <w:fldChar w:fldCharType="begin"/>
                        </w:r>
                        <w:r w:rsidRPr="003F708D">
                          <w:rPr>
                            <w:b/>
                            <w:sz w:val="18"/>
                            <w:szCs w:val="18"/>
                          </w:rPr>
                          <w:instrText xml:space="preserve"> PAGE   \* MERGEFORMAT </w:instrText>
                        </w:r>
                        <w:r w:rsidRPr="003F708D">
                          <w:rPr>
                            <w:b/>
                            <w:sz w:val="18"/>
                            <w:szCs w:val="18"/>
                          </w:rPr>
                          <w:fldChar w:fldCharType="separate"/>
                        </w:r>
                        <w:r>
                          <w:rPr>
                            <w:b/>
                            <w:noProof/>
                            <w:sz w:val="18"/>
                            <w:szCs w:val="18"/>
                          </w:rPr>
                          <w:t>21</w:t>
                        </w:r>
                        <w:r w:rsidRPr="003F708D">
                          <w:rPr>
                            <w:b/>
                            <w:noProof/>
                            <w:sz w:val="18"/>
                            <w:szCs w:val="18"/>
                          </w:rPr>
                          <w:fldChar w:fldCharType="end"/>
                        </w:r>
                      </w:p>
                    </w:sdtContent>
                  </w:sdt>
                  <w:p w14:paraId="482BD357" w14:textId="77777777" w:rsidR="008F30EF" w:rsidRDefault="008F30EF" w:rsidP="008F30EF">
                    <w:pPr>
                      <w:shd w:val="clear" w:color="auto" w:fill="FFFFFF" w:themeFill="background1"/>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4699" w14:textId="77777777" w:rsidR="00064427" w:rsidRDefault="00064427" w:rsidP="002F1197">
      <w:pPr>
        <w:ind w:firstLine="720"/>
      </w:pPr>
      <w:r>
        <w:separator/>
      </w:r>
    </w:p>
  </w:footnote>
  <w:footnote w:type="continuationSeparator" w:id="0">
    <w:p w14:paraId="79E16208" w14:textId="77777777" w:rsidR="00064427" w:rsidRDefault="00064427" w:rsidP="006A67AC">
      <w:r>
        <w:continuationSeparator/>
      </w:r>
    </w:p>
  </w:footnote>
  <w:footnote w:type="continuationNotice" w:id="1">
    <w:p w14:paraId="40A85682" w14:textId="77777777" w:rsidR="00064427" w:rsidRDefault="00064427"/>
  </w:footnote>
  <w:footnote w:id="2">
    <w:p w14:paraId="15FD66EC" w14:textId="5A03032D" w:rsidR="000973DF" w:rsidRPr="009B0D82" w:rsidRDefault="000973DF" w:rsidP="00C80107">
      <w:pPr>
        <w:pStyle w:val="FootnoteText"/>
        <w:rPr>
          <w:rFonts w:asciiTheme="minorHAnsi" w:hAnsiTheme="minorHAnsi" w:cstheme="minorHAnsi"/>
          <w:sz w:val="18"/>
          <w:szCs w:val="18"/>
        </w:rPr>
      </w:pPr>
      <w:r w:rsidRPr="009B0D82">
        <w:rPr>
          <w:rStyle w:val="FootnoteReference"/>
          <w:rFonts w:asciiTheme="minorHAnsi" w:hAnsiTheme="minorHAnsi" w:cstheme="minorHAnsi"/>
          <w:sz w:val="18"/>
          <w:szCs w:val="18"/>
        </w:rPr>
        <w:footnoteRef/>
      </w:r>
      <w:r w:rsidRPr="009B0D82">
        <w:rPr>
          <w:rFonts w:asciiTheme="minorHAnsi" w:hAnsiTheme="minorHAnsi" w:cstheme="minorHAnsi"/>
          <w:sz w:val="18"/>
          <w:szCs w:val="18"/>
        </w:rPr>
        <w:t xml:space="preserve"> List of all Parties to the Convention is available here: </w:t>
      </w:r>
      <w:hyperlink r:id="rId1" w:history="1">
        <w:r w:rsidR="00650E9E" w:rsidRPr="009B0D82">
          <w:rPr>
            <w:rStyle w:val="Hyperlink"/>
            <w:rFonts w:asciiTheme="minorHAnsi" w:hAnsiTheme="minorHAnsi" w:cstheme="minorHAnsi"/>
            <w:sz w:val="18"/>
            <w:szCs w:val="18"/>
          </w:rPr>
          <w:t>https://treaties.un.org/Pages/ViewDetails.aspx?src=IND&amp;mtdsg_no=XXVII-6&amp;chapter=27&amp;clang=_en</w:t>
        </w:r>
      </w:hyperlink>
      <w:r w:rsidR="00650E9E" w:rsidRPr="009B0D82">
        <w:rPr>
          <w:rFonts w:asciiTheme="minorHAnsi" w:hAnsiTheme="minorHAnsi" w:cstheme="minorHAnsi"/>
          <w:sz w:val="18"/>
          <w:szCs w:val="18"/>
        </w:rPr>
        <w:t xml:space="preserve">. </w:t>
      </w:r>
    </w:p>
  </w:footnote>
  <w:footnote w:id="3">
    <w:p w14:paraId="773FE40E" w14:textId="277098AE" w:rsidR="000973DF" w:rsidRPr="009B0D82" w:rsidRDefault="000973DF" w:rsidP="00C80107">
      <w:pPr>
        <w:pStyle w:val="FootnoteText"/>
        <w:rPr>
          <w:rFonts w:asciiTheme="minorHAnsi" w:hAnsiTheme="minorHAnsi" w:cstheme="minorHAnsi"/>
          <w:sz w:val="18"/>
          <w:szCs w:val="18"/>
        </w:rPr>
      </w:pPr>
      <w:r w:rsidRPr="009B0D82">
        <w:rPr>
          <w:rStyle w:val="FootnoteReference"/>
          <w:rFonts w:asciiTheme="minorHAnsi" w:hAnsiTheme="minorHAnsi" w:cstheme="minorHAnsi"/>
          <w:sz w:val="18"/>
          <w:szCs w:val="18"/>
        </w:rPr>
        <w:footnoteRef/>
      </w:r>
      <w:r w:rsidRPr="009B0D82">
        <w:rPr>
          <w:rFonts w:asciiTheme="minorHAnsi" w:hAnsiTheme="minorHAnsi" w:cstheme="minorHAnsi"/>
          <w:sz w:val="18"/>
          <w:szCs w:val="18"/>
        </w:rPr>
        <w:t xml:space="preserve"> This </w:t>
      </w:r>
      <w:r w:rsidR="007A1C17" w:rsidRPr="009B0D82">
        <w:rPr>
          <w:rFonts w:asciiTheme="minorHAnsi" w:hAnsiTheme="minorHAnsi" w:cstheme="minorHAnsi"/>
          <w:sz w:val="18"/>
          <w:szCs w:val="18"/>
        </w:rPr>
        <w:t xml:space="preserve">comprises </w:t>
      </w:r>
      <w:r w:rsidR="004F2CF4" w:rsidRPr="009B0D82">
        <w:rPr>
          <w:rFonts w:asciiTheme="minorHAnsi" w:hAnsiTheme="minorHAnsi" w:cstheme="minorHAnsi"/>
          <w:sz w:val="18"/>
          <w:szCs w:val="18"/>
        </w:rPr>
        <w:t>Georgia, Kyrgyzstan, Tajikistan and Uzbekistan.</w:t>
      </w:r>
    </w:p>
  </w:footnote>
  <w:footnote w:id="4">
    <w:p w14:paraId="2EFB95AF" w14:textId="16F39F14" w:rsidR="00BB4F7A" w:rsidRPr="00300CE3" w:rsidRDefault="00BB4F7A" w:rsidP="00C80107">
      <w:pPr>
        <w:pStyle w:val="FootnoteText"/>
        <w:rPr>
          <w:rFonts w:asciiTheme="minorHAnsi" w:hAnsiTheme="minorHAnsi" w:cstheme="minorHAnsi"/>
          <w:sz w:val="18"/>
          <w:szCs w:val="18"/>
        </w:rPr>
      </w:pPr>
      <w:r w:rsidRPr="00300CE3">
        <w:rPr>
          <w:rStyle w:val="FootnoteReference"/>
          <w:rFonts w:asciiTheme="minorHAnsi" w:hAnsiTheme="minorHAnsi" w:cstheme="minorHAnsi"/>
          <w:sz w:val="18"/>
          <w:szCs w:val="18"/>
        </w:rPr>
        <w:footnoteRef/>
      </w:r>
      <w:r w:rsidRPr="00300CE3">
        <w:rPr>
          <w:rFonts w:asciiTheme="minorHAnsi" w:hAnsiTheme="minorHAnsi" w:cstheme="minorHAnsi"/>
          <w:sz w:val="18"/>
          <w:szCs w:val="18"/>
        </w:rPr>
        <w:t xml:space="preserve"> Good practices in implementing the Industrial Accidents Convention are available at </w:t>
      </w:r>
      <w:hyperlink r:id="rId2" w:history="1">
        <w:r w:rsidR="00233F53" w:rsidRPr="00C61B79">
          <w:rPr>
            <w:rStyle w:val="Hyperlink"/>
            <w:rFonts w:asciiTheme="minorHAnsi" w:hAnsiTheme="minorHAnsi" w:cstheme="minorHAnsi"/>
            <w:sz w:val="18"/>
            <w:szCs w:val="18"/>
          </w:rPr>
          <w:t>https://unece.org/environment-policy/industrial-accidents/good-practices-implementing-industrial-accidents-convention</w:t>
        </w:r>
      </w:hyperlink>
      <w:r w:rsidRPr="00300CE3">
        <w:rPr>
          <w:rFonts w:asciiTheme="minorHAnsi" w:hAnsiTheme="minorHAnsi" w:cstheme="minorHAnsi"/>
          <w:sz w:val="18"/>
          <w:szCs w:val="18"/>
        </w:rPr>
        <w:t>.</w:t>
      </w:r>
    </w:p>
  </w:footnote>
  <w:footnote w:id="5">
    <w:p w14:paraId="4AC56120" w14:textId="7B88AA21" w:rsidR="006A67AC" w:rsidRPr="009B0D82" w:rsidRDefault="006A67AC" w:rsidP="00300CE3">
      <w:pPr>
        <w:pStyle w:val="FootnoteText"/>
        <w:tabs>
          <w:tab w:val="center" w:pos="720"/>
        </w:tabs>
        <w:rPr>
          <w:rFonts w:asciiTheme="minorHAnsi" w:hAnsiTheme="minorHAnsi" w:cstheme="minorHAnsi"/>
          <w:sz w:val="18"/>
          <w:szCs w:val="18"/>
        </w:rPr>
      </w:pPr>
      <w:r w:rsidRPr="009B0D82">
        <w:rPr>
          <w:rStyle w:val="FootnoteReference"/>
          <w:rFonts w:asciiTheme="minorHAnsi" w:eastAsiaTheme="majorEastAsia" w:hAnsiTheme="minorHAnsi" w:cstheme="minorHAnsi"/>
          <w:sz w:val="18"/>
          <w:szCs w:val="18"/>
        </w:rPr>
        <w:footnoteRef/>
      </w:r>
      <w:r w:rsidRPr="009B0D82">
        <w:rPr>
          <w:rFonts w:asciiTheme="minorHAnsi" w:hAnsiTheme="minorHAnsi" w:cstheme="minorHAnsi"/>
          <w:sz w:val="18"/>
          <w:szCs w:val="18"/>
        </w:rPr>
        <w:t xml:space="preserve"> Clarification on the questions is provided in the guidelines</w:t>
      </w:r>
      <w:r w:rsidR="00233F53">
        <w:rPr>
          <w:rFonts w:asciiTheme="minorHAnsi" w:hAnsiTheme="minorHAnsi" w:cstheme="minorHAnsi"/>
          <w:sz w:val="18"/>
          <w:szCs w:val="18"/>
        </w:rPr>
        <w:t xml:space="preserve">, available at </w:t>
      </w:r>
      <w:hyperlink r:id="rId3" w:history="1">
        <w:r w:rsidR="00233F53" w:rsidRPr="00C61B79">
          <w:rPr>
            <w:rStyle w:val="Hyperlink"/>
            <w:rFonts w:asciiTheme="minorHAnsi" w:hAnsiTheme="minorHAnsi" w:cstheme="minorHAnsi"/>
            <w:sz w:val="18"/>
            <w:szCs w:val="18"/>
          </w:rPr>
          <w:t>https://unece.org/sites/default/files/2023-03/Reporting%20guidelines%20for%2010th%20round_ENG.pdf</w:t>
        </w:r>
      </w:hyperlink>
      <w:r w:rsidR="00233F53">
        <w:rPr>
          <w:rFonts w:asciiTheme="minorHAnsi" w:hAnsiTheme="minorHAnsi" w:cstheme="minorHAnsi"/>
          <w:sz w:val="18"/>
          <w:szCs w:val="18"/>
        </w:rPr>
        <w:t>.</w:t>
      </w:r>
    </w:p>
  </w:footnote>
  <w:footnote w:id="6">
    <w:p w14:paraId="112BDB6D" w14:textId="77777777" w:rsidR="006A67AC" w:rsidRPr="009B0D82" w:rsidRDefault="006A67AC" w:rsidP="00300CE3">
      <w:pPr>
        <w:pStyle w:val="FootnoteText"/>
        <w:rPr>
          <w:rFonts w:asciiTheme="minorHAnsi" w:hAnsiTheme="minorHAnsi" w:cstheme="minorHAnsi"/>
          <w:sz w:val="18"/>
          <w:szCs w:val="18"/>
        </w:rPr>
      </w:pPr>
      <w:r w:rsidRPr="009B0D82">
        <w:rPr>
          <w:rStyle w:val="FootnoteReference"/>
          <w:rFonts w:asciiTheme="minorHAnsi" w:eastAsiaTheme="majorEastAsia" w:hAnsiTheme="minorHAnsi" w:cstheme="minorHAnsi"/>
          <w:sz w:val="18"/>
          <w:szCs w:val="18"/>
        </w:rPr>
        <w:footnoteRef/>
      </w:r>
      <w:r w:rsidRPr="009B0D82">
        <w:rPr>
          <w:rFonts w:asciiTheme="minorHAnsi" w:hAnsiTheme="minorHAnsi" w:cstheme="minorHAnsi"/>
          <w:sz w:val="18"/>
          <w:szCs w:val="18"/>
        </w:rPr>
        <w:t xml:space="preserve"> The information provided in this table will be used by the secretariat to update the list of designated competent authorities on the webpage (</w:t>
      </w:r>
      <w:hyperlink r:id="rId4" w:history="1">
        <w:r w:rsidRPr="009B0D82">
          <w:rPr>
            <w:rStyle w:val="Hyperlink"/>
            <w:rFonts w:asciiTheme="minorHAnsi" w:hAnsiTheme="minorHAnsi" w:cstheme="minorHAnsi"/>
            <w:sz w:val="18"/>
            <w:szCs w:val="18"/>
          </w:rPr>
          <w:t>https://www.unece.org/env/teia/contact.html</w:t>
        </w:r>
      </w:hyperlink>
      <w:r w:rsidRPr="009B0D82">
        <w:rPr>
          <w:rFonts w:asciiTheme="minorHAnsi" w:hAnsiTheme="minorHAnsi" w:cstheme="minorHAnsi"/>
          <w:sz w:val="18"/>
          <w:szCs w:val="18"/>
        </w:rPr>
        <w:t>) accordingly.</w:t>
      </w:r>
    </w:p>
  </w:footnote>
  <w:footnote w:id="7">
    <w:p w14:paraId="55A370B3" w14:textId="0203C389" w:rsidR="00150A99" w:rsidRPr="009B0D82" w:rsidRDefault="00150A99" w:rsidP="00300CE3">
      <w:pPr>
        <w:pStyle w:val="FootnoteText"/>
        <w:rPr>
          <w:rFonts w:asciiTheme="minorHAnsi" w:hAnsiTheme="minorHAnsi" w:cstheme="minorHAnsi"/>
          <w:sz w:val="18"/>
          <w:szCs w:val="18"/>
          <w:lang w:val="en-GB"/>
        </w:rPr>
      </w:pPr>
      <w:r w:rsidRPr="009B0D82">
        <w:rPr>
          <w:rStyle w:val="FootnoteReference"/>
          <w:rFonts w:asciiTheme="minorHAnsi" w:eastAsiaTheme="majorEastAsia" w:hAnsiTheme="minorHAnsi" w:cstheme="minorHAnsi"/>
          <w:sz w:val="18"/>
          <w:szCs w:val="18"/>
        </w:rPr>
        <w:footnoteRef/>
      </w:r>
      <w:r w:rsidRPr="009B0D82">
        <w:rPr>
          <w:rFonts w:asciiTheme="minorHAnsi" w:hAnsiTheme="minorHAnsi" w:cstheme="minorHAnsi"/>
          <w:sz w:val="18"/>
          <w:szCs w:val="18"/>
        </w:rPr>
        <w:t xml:space="preserve"> For more information </w:t>
      </w:r>
      <w:r w:rsidR="00D2266F" w:rsidRPr="009B0D82">
        <w:rPr>
          <w:rFonts w:asciiTheme="minorHAnsi" w:hAnsiTheme="minorHAnsi" w:cstheme="minorHAnsi"/>
          <w:sz w:val="18"/>
          <w:szCs w:val="18"/>
        </w:rPr>
        <w:t>on</w:t>
      </w:r>
      <w:r w:rsidRPr="009B0D82">
        <w:rPr>
          <w:rFonts w:asciiTheme="minorHAnsi" w:hAnsiTheme="minorHAnsi" w:cstheme="minorHAnsi"/>
          <w:sz w:val="18"/>
          <w:szCs w:val="18"/>
        </w:rPr>
        <w:t xml:space="preserve"> the level of details for the information, please refer to the guidelines for reporting</w:t>
      </w:r>
      <w:r w:rsidR="00D2266F" w:rsidRPr="009B0D82">
        <w:rPr>
          <w:rFonts w:asciiTheme="minorHAnsi" w:hAnsiTheme="minorHAnsi" w:cstheme="minorHAnsi"/>
          <w:sz w:val="18"/>
          <w:szCs w:val="18"/>
        </w:rPr>
        <w:t>.</w:t>
      </w:r>
    </w:p>
  </w:footnote>
  <w:footnote w:id="8">
    <w:p w14:paraId="2D85A7D9" w14:textId="77777777" w:rsidR="003621CE" w:rsidRPr="009B0D82" w:rsidRDefault="003621CE" w:rsidP="00300CE3">
      <w:pPr>
        <w:pStyle w:val="FootnoteText"/>
        <w:rPr>
          <w:rFonts w:asciiTheme="minorHAnsi" w:hAnsiTheme="minorHAnsi" w:cstheme="minorHAnsi"/>
          <w:sz w:val="18"/>
          <w:szCs w:val="18"/>
        </w:rPr>
      </w:pPr>
      <w:r w:rsidRPr="009B0D82">
        <w:rPr>
          <w:rStyle w:val="FootnoteReference"/>
          <w:rFonts w:asciiTheme="minorHAnsi" w:eastAsiaTheme="majorEastAsia" w:hAnsiTheme="minorHAnsi" w:cstheme="minorHAnsi"/>
          <w:sz w:val="18"/>
          <w:szCs w:val="18"/>
        </w:rPr>
        <w:footnoteRef/>
      </w:r>
      <w:r w:rsidRPr="009B0D82">
        <w:rPr>
          <w:rFonts w:asciiTheme="minorHAnsi" w:hAnsiTheme="minorHAnsi" w:cstheme="minorHAnsi"/>
          <w:sz w:val="18"/>
          <w:szCs w:val="18"/>
        </w:rPr>
        <w:t xml:space="preserve"> As per the Convention’s long-term strategy, adopted at the tenth meeting of the Conference of the Parties (4-6 December 2018), the “Assistance </w:t>
      </w:r>
      <w:proofErr w:type="spellStart"/>
      <w:r w:rsidRPr="009B0D82">
        <w:rPr>
          <w:rFonts w:asciiTheme="minorHAnsi" w:hAnsiTheme="minorHAnsi" w:cstheme="minorHAnsi"/>
          <w:sz w:val="18"/>
          <w:szCs w:val="18"/>
        </w:rPr>
        <w:t>Programme</w:t>
      </w:r>
      <w:proofErr w:type="spellEnd"/>
      <w:r w:rsidRPr="009B0D82">
        <w:rPr>
          <w:rFonts w:asciiTheme="minorHAnsi" w:hAnsiTheme="minorHAnsi" w:cstheme="minorHAnsi"/>
          <w:sz w:val="18"/>
          <w:szCs w:val="18"/>
        </w:rPr>
        <w:t xml:space="preserve">” has been renamed the “Assistance and Cooperation </w:t>
      </w:r>
      <w:proofErr w:type="spellStart"/>
      <w:r w:rsidRPr="009B0D82">
        <w:rPr>
          <w:rFonts w:asciiTheme="minorHAnsi" w:hAnsiTheme="minorHAnsi" w:cstheme="minorHAnsi"/>
          <w:sz w:val="18"/>
          <w:szCs w:val="18"/>
        </w:rPr>
        <w:t>Programme</w:t>
      </w:r>
      <w:proofErr w:type="spellEnd"/>
      <w:r w:rsidRPr="009B0D82">
        <w:rPr>
          <w:rFonts w:asciiTheme="minorHAnsi" w:hAnsiTheme="minorHAnsi" w:cstheme="minorHAnsi"/>
          <w:sz w:val="18"/>
          <w:szCs w:val="18"/>
        </w:rPr>
        <w:t>” (see ECE/CP.TEIA/38/Add.1)</w:t>
      </w:r>
    </w:p>
  </w:footnote>
  <w:footnote w:id="9">
    <w:p w14:paraId="05F3AE6F" w14:textId="77777777" w:rsidR="004F70BD" w:rsidRPr="009B0D82" w:rsidRDefault="004F70BD" w:rsidP="004F70BD">
      <w:pPr>
        <w:pStyle w:val="FootnoteText"/>
        <w:suppressAutoHyphens/>
        <w:spacing w:line="220" w:lineRule="exact"/>
        <w:ind w:right="1134"/>
        <w:rPr>
          <w:rFonts w:asciiTheme="minorHAnsi" w:hAnsiTheme="minorHAnsi" w:cstheme="minorHAnsi"/>
          <w:sz w:val="18"/>
          <w:szCs w:val="18"/>
        </w:rPr>
      </w:pPr>
      <w:r w:rsidRPr="009B0D82">
        <w:rPr>
          <w:rStyle w:val="FootnoteReference"/>
          <w:rFonts w:asciiTheme="minorHAnsi" w:eastAsiaTheme="majorEastAsia" w:hAnsiTheme="minorHAnsi" w:cstheme="minorHAnsi"/>
          <w:sz w:val="18"/>
          <w:szCs w:val="18"/>
        </w:rPr>
        <w:footnoteRef/>
      </w:r>
      <w:r w:rsidRPr="009B0D82">
        <w:rPr>
          <w:rFonts w:asciiTheme="minorHAnsi" w:hAnsiTheme="minorHAnsi" w:cstheme="minorHAnsi"/>
          <w:sz w:val="18"/>
          <w:szCs w:val="18"/>
        </w:rPr>
        <w:t xml:space="preserve"> “Hazardous activity” means any activity in which one or more hazardous substances are present or may be present in quantities at or in excess of the threshold quantities listed in Annex I to the Convention, and which is capable of causing transboundary effects.</w:t>
      </w:r>
    </w:p>
  </w:footnote>
  <w:footnote w:id="10">
    <w:p w14:paraId="2A6592D6" w14:textId="77777777" w:rsidR="00991568" w:rsidRPr="009B0D82" w:rsidRDefault="00991568" w:rsidP="00300CE3">
      <w:pPr>
        <w:pStyle w:val="FootnoteText"/>
        <w:tabs>
          <w:tab w:val="right" w:pos="1020"/>
        </w:tabs>
        <w:suppressAutoHyphens/>
        <w:spacing w:line="220" w:lineRule="exact"/>
        <w:jc w:val="both"/>
        <w:rPr>
          <w:rFonts w:asciiTheme="minorHAnsi" w:hAnsiTheme="minorHAnsi" w:cstheme="minorHAnsi"/>
          <w:sz w:val="18"/>
          <w:szCs w:val="18"/>
        </w:rPr>
      </w:pPr>
      <w:r w:rsidRPr="009B0D82">
        <w:rPr>
          <w:rStyle w:val="FootnoteReference"/>
          <w:rFonts w:asciiTheme="minorHAnsi" w:eastAsiaTheme="majorEastAsia" w:hAnsiTheme="minorHAnsi" w:cstheme="minorHAnsi"/>
          <w:sz w:val="18"/>
          <w:szCs w:val="18"/>
        </w:rPr>
        <w:footnoteRef/>
      </w:r>
      <w:r w:rsidRPr="009B0D82">
        <w:rPr>
          <w:rFonts w:asciiTheme="minorHAnsi" w:hAnsiTheme="minorHAnsi" w:cstheme="minorHAnsi"/>
          <w:sz w:val="18"/>
          <w:szCs w:val="18"/>
        </w:rPr>
        <w:t xml:space="preserve"> </w:t>
      </w:r>
      <w:r w:rsidRPr="009B0D82">
        <w:rPr>
          <w:rFonts w:asciiTheme="minorHAnsi" w:hAnsiTheme="minorHAnsi" w:cstheme="minorHAnsi"/>
          <w:sz w:val="18"/>
          <w:szCs w:val="18"/>
        </w:rPr>
        <w:tab/>
        <w:t xml:space="preserve">For the location criteria please see Decision 2018/1 contained in ECE/CP.TEIA/38/Add.1 available at: </w:t>
      </w:r>
      <w:r w:rsidRPr="009B0D82">
        <w:rPr>
          <w:rStyle w:val="Hipersaite1"/>
          <w:rFonts w:asciiTheme="minorHAnsi" w:hAnsiTheme="minorHAnsi" w:cstheme="minorHAnsi"/>
          <w:sz w:val="18"/>
          <w:szCs w:val="18"/>
        </w:rPr>
        <w:t>https://www.unece.org/fileadmin/DAM/env/documents/2018/TEIA/CoP_10/AC_ECE.CP.TEIA.38.Add.1.pdf</w:t>
      </w:r>
      <w:r w:rsidRPr="009B0D82">
        <w:rPr>
          <w:rFonts w:asciiTheme="minorHAnsi" w:hAnsiTheme="minorHAnsi" w:cstheme="minorHAnsi"/>
          <w:sz w:val="18"/>
          <w:szCs w:val="18"/>
        </w:rPr>
        <w:t xml:space="preserve"> </w:t>
      </w:r>
    </w:p>
  </w:footnote>
  <w:footnote w:id="11">
    <w:p w14:paraId="7378CA78" w14:textId="77777777" w:rsidR="00B24805" w:rsidRPr="009B0D82" w:rsidRDefault="00B24805" w:rsidP="00300CE3">
      <w:pPr>
        <w:pStyle w:val="FootnoteText"/>
        <w:jc w:val="both"/>
        <w:rPr>
          <w:rFonts w:asciiTheme="minorHAnsi" w:hAnsiTheme="minorHAnsi" w:cstheme="minorHAnsi"/>
          <w:sz w:val="18"/>
          <w:szCs w:val="18"/>
        </w:rPr>
      </w:pPr>
      <w:r w:rsidRPr="009B0D82">
        <w:rPr>
          <w:rFonts w:asciiTheme="minorHAnsi" w:hAnsiTheme="minorHAnsi" w:cstheme="minorHAnsi"/>
          <w:sz w:val="18"/>
          <w:szCs w:val="18"/>
          <w:vertAlign w:val="superscript"/>
        </w:rPr>
        <w:footnoteRef/>
      </w:r>
      <w:r w:rsidRPr="009B0D82">
        <w:rPr>
          <w:rFonts w:asciiTheme="minorHAnsi" w:hAnsiTheme="minorHAnsi" w:cstheme="minorHAnsi"/>
          <w:sz w:val="18"/>
          <w:szCs w:val="18"/>
        </w:rPr>
        <w:t xml:space="preserve"> The “Benchmarks” (both the official document and the user-friendly version) outline six “priority working areas” that relate to the Convention’s articles and annexes. For each working area, a set of indicators/mechanisms is provided. In order for countries to measure their progress in the implementation of the Convention against each indicator/mechanism, they assess their level of implementation against the six “progress stages” and select one of the criteria for each indicator/mechanism.</w:t>
      </w:r>
    </w:p>
  </w:footnote>
  <w:footnote w:id="12">
    <w:p w14:paraId="73CA2A13" w14:textId="2F68EB26" w:rsidR="00D7691E" w:rsidRPr="009B0D82" w:rsidRDefault="00D7691E" w:rsidP="00300CE3">
      <w:pPr>
        <w:pStyle w:val="FootnoteText"/>
        <w:rPr>
          <w:rFonts w:asciiTheme="minorHAnsi" w:hAnsiTheme="minorHAnsi" w:cstheme="minorHAnsi"/>
          <w:sz w:val="18"/>
          <w:szCs w:val="18"/>
        </w:rPr>
      </w:pPr>
      <w:r w:rsidRPr="009B0D82">
        <w:rPr>
          <w:rStyle w:val="FootnoteReference"/>
          <w:rFonts w:asciiTheme="minorHAnsi" w:eastAsiaTheme="majorEastAsia" w:hAnsiTheme="minorHAnsi" w:cstheme="minorHAnsi"/>
          <w:sz w:val="18"/>
          <w:szCs w:val="18"/>
        </w:rPr>
        <w:footnoteRef/>
      </w:r>
      <w:r w:rsidRPr="009B0D82">
        <w:rPr>
          <w:rFonts w:asciiTheme="minorHAnsi" w:hAnsiTheme="minorHAnsi" w:cstheme="minorHAnsi"/>
          <w:sz w:val="18"/>
          <w:szCs w:val="18"/>
        </w:rPr>
        <w:t xml:space="preserve"> </w:t>
      </w:r>
      <w:r w:rsidR="00201C60" w:rsidRPr="009B0D82">
        <w:rPr>
          <w:rFonts w:asciiTheme="minorHAnsi" w:hAnsiTheme="minorHAnsi" w:cstheme="minorHAnsi"/>
          <w:sz w:val="18"/>
          <w:szCs w:val="18"/>
        </w:rPr>
        <w:t xml:space="preserve">The checklist is available at </w:t>
      </w:r>
      <w:hyperlink r:id="rId5" w:history="1">
        <w:r w:rsidR="00CE28ED" w:rsidRPr="00300CE3">
          <w:rPr>
            <w:rStyle w:val="Hyperlink"/>
            <w:rFonts w:asciiTheme="minorHAnsi" w:hAnsiTheme="minorHAnsi" w:cstheme="minorHAnsi"/>
            <w:sz w:val="18"/>
            <w:szCs w:val="18"/>
          </w:rPr>
          <w:t>https://unece.org/info/Environment-Policy/Industrial-accidents/pub/21642</w:t>
        </w:r>
      </w:hyperlink>
      <w:r w:rsidR="00201C60" w:rsidRPr="009B0D82">
        <w:rPr>
          <w:rFonts w:asciiTheme="minorHAnsi" w:hAnsiTheme="minorHAnsi" w:cstheme="minorHAnsi"/>
          <w:sz w:val="18"/>
          <w:szCs w:val="18"/>
        </w:rPr>
        <w:t>.</w:t>
      </w:r>
    </w:p>
  </w:footnote>
  <w:footnote w:id="13">
    <w:p w14:paraId="2DBD000F" w14:textId="71FB6A43" w:rsidR="00D7691E" w:rsidRPr="009B0D82" w:rsidRDefault="00D7691E" w:rsidP="00300CE3">
      <w:pPr>
        <w:pStyle w:val="FootnoteText"/>
        <w:suppressAutoHyphens/>
        <w:spacing w:line="220" w:lineRule="exact"/>
        <w:ind w:right="1134"/>
        <w:rPr>
          <w:rFonts w:asciiTheme="minorHAnsi" w:hAnsiTheme="minorHAnsi" w:cstheme="minorHAnsi"/>
          <w:sz w:val="18"/>
          <w:szCs w:val="18"/>
          <w:lang w:val="en-GB"/>
        </w:rPr>
      </w:pPr>
      <w:r w:rsidRPr="009B0D82">
        <w:rPr>
          <w:rFonts w:asciiTheme="minorHAnsi" w:hAnsiTheme="minorHAnsi" w:cstheme="minorHAnsi"/>
          <w:sz w:val="18"/>
          <w:szCs w:val="18"/>
          <w:vertAlign w:val="superscript"/>
        </w:rPr>
        <w:footnoteRef/>
      </w:r>
      <w:r w:rsidR="00C80107" w:rsidRPr="009B0D82">
        <w:rPr>
          <w:rFonts w:asciiTheme="minorHAnsi" w:hAnsiTheme="minorHAnsi" w:cstheme="minorHAnsi"/>
          <w:sz w:val="18"/>
          <w:szCs w:val="18"/>
        </w:rPr>
        <w:t xml:space="preserve"> </w:t>
      </w:r>
      <w:r w:rsidRPr="009B0D82">
        <w:rPr>
          <w:rFonts w:asciiTheme="minorHAnsi" w:hAnsiTheme="minorHAnsi" w:cstheme="minorHAnsi"/>
          <w:sz w:val="18"/>
          <w:szCs w:val="18"/>
        </w:rPr>
        <w:t xml:space="preserve">Please note that this question also refers to hazardous installations not falling within the scope of the Convention. </w:t>
      </w:r>
    </w:p>
  </w:footnote>
  <w:footnote w:id="14">
    <w:p w14:paraId="46B7FB51" w14:textId="55288799" w:rsidR="00D7691E" w:rsidRPr="009B0D82" w:rsidRDefault="00D7691E" w:rsidP="00300CE3">
      <w:pPr>
        <w:pStyle w:val="FootnoteText"/>
        <w:rPr>
          <w:rFonts w:asciiTheme="minorHAnsi" w:hAnsiTheme="minorHAnsi" w:cstheme="minorHAnsi"/>
          <w:sz w:val="18"/>
          <w:szCs w:val="18"/>
        </w:rPr>
      </w:pPr>
      <w:r w:rsidRPr="009B0D82">
        <w:rPr>
          <w:rStyle w:val="FootnoteReference"/>
          <w:rFonts w:asciiTheme="minorHAnsi" w:eastAsiaTheme="majorEastAsia" w:hAnsiTheme="minorHAnsi" w:cstheme="minorHAnsi"/>
          <w:sz w:val="18"/>
          <w:szCs w:val="18"/>
        </w:rPr>
        <w:footnoteRef/>
      </w:r>
      <w:r w:rsidRPr="009B0D82">
        <w:rPr>
          <w:rFonts w:asciiTheme="minorHAnsi" w:hAnsiTheme="minorHAnsi" w:cstheme="minorHAnsi"/>
          <w:sz w:val="18"/>
          <w:szCs w:val="18"/>
        </w:rPr>
        <w:t xml:space="preserve"> Please refer to the webpage for the IAN system (</w:t>
      </w:r>
      <w:hyperlink r:id="rId6" w:history="1">
        <w:r w:rsidRPr="009B0D82">
          <w:rPr>
            <w:rStyle w:val="Hyperlink"/>
            <w:rFonts w:asciiTheme="minorHAnsi" w:hAnsiTheme="minorHAnsi" w:cstheme="minorHAnsi"/>
            <w:sz w:val="18"/>
            <w:szCs w:val="18"/>
          </w:rPr>
          <w:t>https://ian.unece.org/login.xhtml</w:t>
        </w:r>
      </w:hyperlink>
      <w:r w:rsidRPr="009B0D82">
        <w:rPr>
          <w:rFonts w:asciiTheme="minorHAnsi" w:hAnsiTheme="minorHAnsi" w:cstheme="minorHAnsi"/>
          <w:sz w:val="18"/>
          <w:szCs w:val="18"/>
        </w:rPr>
        <w:t xml:space="preserve">) as well as the guidelines on information and instructions on the use of the IAN system for points of contacts/authorities under the Convention, available at: </w:t>
      </w:r>
      <w:hyperlink r:id="rId7" w:history="1">
        <w:r w:rsidRPr="009B0D82">
          <w:rPr>
            <w:rStyle w:val="Hyperlink"/>
            <w:rFonts w:asciiTheme="minorHAnsi" w:hAnsiTheme="minorHAnsi" w:cstheme="minorHAnsi"/>
            <w:sz w:val="18"/>
            <w:szCs w:val="18"/>
          </w:rPr>
          <w:t>https://www.unece.org/fileadmin/DAM/env/teia/doc/IA_Publications/IAN_Instruction_En_Dec_2016.pdf</w:t>
        </w:r>
      </w:hyperlink>
    </w:p>
  </w:footnote>
  <w:footnote w:id="15">
    <w:p w14:paraId="1B31314A" w14:textId="77777777" w:rsidR="00D7691E" w:rsidRPr="009B0D82" w:rsidRDefault="00D7691E" w:rsidP="00300CE3">
      <w:pPr>
        <w:rPr>
          <w:rFonts w:cstheme="minorHAnsi"/>
          <w:sz w:val="18"/>
          <w:szCs w:val="18"/>
        </w:rPr>
      </w:pPr>
      <w:r w:rsidRPr="009B0D82">
        <w:rPr>
          <w:rFonts w:cstheme="minorHAnsi"/>
          <w:sz w:val="18"/>
          <w:szCs w:val="18"/>
          <w:vertAlign w:val="superscript"/>
        </w:rPr>
        <w:footnoteRef/>
      </w:r>
      <w:r w:rsidRPr="009B0D82">
        <w:rPr>
          <w:rFonts w:cstheme="minorHAnsi"/>
          <w:sz w:val="18"/>
          <w:szCs w:val="18"/>
        </w:rPr>
        <w:t xml:space="preserve"> Accident notification system is to be understood as a system that authorities can use to inform other countries that an accident has occurred in their territory. The notification system referred to in this report is something to be used during an emergency. Please do not provide information about systems used to report on past accidents or lessons learned. </w:t>
      </w:r>
    </w:p>
  </w:footnote>
  <w:footnote w:id="16">
    <w:p w14:paraId="0384E3D8" w14:textId="77777777" w:rsidR="007D7D3F" w:rsidRPr="009B0D82" w:rsidRDefault="007D7D3F" w:rsidP="00300CE3">
      <w:pPr>
        <w:rPr>
          <w:rFonts w:cstheme="minorHAnsi"/>
          <w:sz w:val="18"/>
          <w:szCs w:val="18"/>
        </w:rPr>
      </w:pPr>
      <w:r w:rsidRPr="00A149EB">
        <w:rPr>
          <w:rFonts w:cstheme="minorHAnsi"/>
          <w:sz w:val="18"/>
          <w:szCs w:val="18"/>
          <w:vertAlign w:val="superscript"/>
        </w:rPr>
        <w:footnoteRef/>
      </w:r>
      <w:r w:rsidRPr="00A149EB">
        <w:rPr>
          <w:rFonts w:cstheme="minorHAnsi"/>
          <w:sz w:val="18"/>
          <w:szCs w:val="18"/>
          <w:vertAlign w:val="superscript"/>
        </w:rPr>
        <w:t xml:space="preserve"> </w:t>
      </w:r>
      <w:r w:rsidRPr="009B0D82">
        <w:rPr>
          <w:rFonts w:cstheme="minorHAnsi"/>
          <w:sz w:val="18"/>
          <w:szCs w:val="18"/>
        </w:rPr>
        <w:t>Please note that this question refers to examples of good practices for industrial accident prevention within and between countries, independently from the current existence of installations capable of causing transboundary effects in the event of an accident.</w:t>
      </w:r>
    </w:p>
  </w:footnote>
  <w:footnote w:id="17">
    <w:p w14:paraId="2B85069F" w14:textId="45120DB4" w:rsidR="00D04AFC" w:rsidRPr="00561A0C" w:rsidRDefault="00D04AFC" w:rsidP="00041037">
      <w:pPr>
        <w:pStyle w:val="FootnoteText"/>
        <w:rPr>
          <w:rFonts w:asciiTheme="minorHAnsi" w:hAnsiTheme="minorHAnsi" w:cstheme="minorHAnsi"/>
          <w:sz w:val="18"/>
          <w:szCs w:val="18"/>
        </w:rPr>
      </w:pPr>
      <w:r w:rsidRPr="00561A0C">
        <w:rPr>
          <w:rStyle w:val="FootnoteReference"/>
          <w:rFonts w:asciiTheme="minorHAnsi" w:hAnsiTheme="minorHAnsi" w:cstheme="minorHAnsi"/>
          <w:sz w:val="18"/>
          <w:szCs w:val="18"/>
        </w:rPr>
        <w:footnoteRef/>
      </w:r>
      <w:r w:rsidRPr="00561A0C">
        <w:rPr>
          <w:rFonts w:asciiTheme="minorHAnsi" w:hAnsiTheme="minorHAnsi" w:cstheme="minorHAnsi"/>
          <w:sz w:val="18"/>
          <w:szCs w:val="18"/>
        </w:rPr>
        <w:t xml:space="preserve"> Please see the inclusion of age and gender in the Convention’s </w:t>
      </w:r>
      <w:r w:rsidR="00041037" w:rsidRPr="00561A0C">
        <w:rPr>
          <w:rFonts w:asciiTheme="minorHAnsi" w:hAnsiTheme="minorHAnsi" w:cstheme="minorHAnsi"/>
          <w:sz w:val="18"/>
          <w:szCs w:val="18"/>
        </w:rPr>
        <w:t>Long-term strategy until 2030 (</w:t>
      </w:r>
      <w:hyperlink r:id="rId8" w:history="1">
        <w:r w:rsidR="001A4E62" w:rsidRPr="00561A0C">
          <w:rPr>
            <w:rStyle w:val="Hyperlink"/>
            <w:rFonts w:asciiTheme="minorHAnsi" w:hAnsiTheme="minorHAnsi" w:cstheme="minorHAnsi"/>
            <w:sz w:val="18"/>
            <w:szCs w:val="18"/>
          </w:rPr>
          <w:t>ECE/CP.TEIA/38/Add.1</w:t>
        </w:r>
      </w:hyperlink>
      <w:r w:rsidR="00041037" w:rsidRPr="00561A0C">
        <w:rPr>
          <w:rFonts w:asciiTheme="minorHAnsi" w:hAnsiTheme="minorHAnsi" w:cstheme="minorHAnsi"/>
          <w:sz w:val="18"/>
          <w:szCs w:val="18"/>
        </w:rPr>
        <w:t>)</w:t>
      </w:r>
      <w:r w:rsidR="001A4E62" w:rsidRPr="00561A0C">
        <w:rPr>
          <w:rFonts w:asciiTheme="minorHAnsi" w:hAnsiTheme="minorHAnsi" w:cstheme="minorHAnsi"/>
          <w:sz w:val="18"/>
          <w:szCs w:val="18"/>
        </w:rPr>
        <w:t xml:space="preserve">, and the </w:t>
      </w:r>
      <w:hyperlink r:id="rId9" w:history="1">
        <w:r w:rsidR="001A4E62" w:rsidRPr="00561A0C">
          <w:rPr>
            <w:rStyle w:val="Hyperlink"/>
            <w:rFonts w:asciiTheme="minorHAnsi" w:hAnsiTheme="minorHAnsi" w:cstheme="minorHAnsi"/>
            <w:sz w:val="18"/>
            <w:szCs w:val="18"/>
          </w:rPr>
          <w:t xml:space="preserve">United Nations </w:t>
        </w:r>
        <w:r w:rsidR="001521DC" w:rsidRPr="00561A0C">
          <w:rPr>
            <w:rStyle w:val="Hyperlink"/>
            <w:rFonts w:asciiTheme="minorHAnsi" w:hAnsiTheme="minorHAnsi" w:cstheme="minorHAnsi"/>
            <w:sz w:val="18"/>
            <w:szCs w:val="18"/>
          </w:rPr>
          <w:t>Strategy for Disability Inclusion</w:t>
        </w:r>
      </w:hyperlink>
      <w:r w:rsidR="001521DC" w:rsidRPr="00561A0C">
        <w:rPr>
          <w:rFonts w:asciiTheme="minorHAnsi" w:hAnsiTheme="minorHAnsi" w:cstheme="minorHAnsi"/>
          <w:sz w:val="18"/>
          <w:szCs w:val="18"/>
        </w:rPr>
        <w:t xml:space="preserve">, which UNECE has committed to </w:t>
      </w:r>
      <w:r w:rsidR="005C0B5B" w:rsidRPr="00561A0C">
        <w:rPr>
          <w:rFonts w:asciiTheme="minorHAnsi" w:hAnsiTheme="minorHAnsi" w:cstheme="minorHAnsi"/>
          <w:sz w:val="18"/>
          <w:szCs w:val="18"/>
        </w:rPr>
        <w:t>implementing</w:t>
      </w:r>
      <w:r w:rsidR="001521DC" w:rsidRPr="00561A0C">
        <w:rPr>
          <w:rFonts w:asciiTheme="minorHAnsi" w:hAnsiTheme="minorHAnsi" w:cstheme="minorHAnsi"/>
          <w:sz w:val="18"/>
          <w:szCs w:val="18"/>
        </w:rPr>
        <w:t>.</w:t>
      </w:r>
      <w:r w:rsidR="001521DC">
        <w:rPr>
          <w:rFonts w:asciiTheme="minorHAnsi" w:hAnsiTheme="minorHAnsi" w:cstheme="minorHAnsi"/>
          <w:sz w:val="18"/>
          <w:szCs w:val="18"/>
        </w:rPr>
        <w:t xml:space="preserve"> </w:t>
      </w:r>
    </w:p>
  </w:footnote>
  <w:footnote w:id="18">
    <w:p w14:paraId="60F0F5E5" w14:textId="46FE1819" w:rsidR="00315BE8" w:rsidRPr="00300CE3" w:rsidRDefault="00315BE8" w:rsidP="00300CE3">
      <w:pPr>
        <w:pStyle w:val="FootnoteText"/>
        <w:rPr>
          <w:rFonts w:asciiTheme="minorHAnsi" w:hAnsiTheme="minorHAnsi" w:cstheme="minorHAnsi"/>
          <w:sz w:val="18"/>
          <w:szCs w:val="18"/>
        </w:rPr>
      </w:pPr>
      <w:r w:rsidRPr="00300CE3">
        <w:rPr>
          <w:rStyle w:val="FootnoteReference"/>
          <w:rFonts w:asciiTheme="minorHAnsi" w:eastAsiaTheme="majorEastAsia" w:hAnsiTheme="minorHAnsi" w:cstheme="minorHAnsi"/>
          <w:sz w:val="18"/>
          <w:szCs w:val="18"/>
        </w:rPr>
        <w:footnoteRef/>
      </w:r>
      <w:r w:rsidR="00274016" w:rsidRPr="009B0D82">
        <w:rPr>
          <w:rFonts w:asciiTheme="minorHAnsi" w:hAnsiTheme="minorHAnsi" w:cstheme="minorHAnsi"/>
          <w:sz w:val="18"/>
          <w:szCs w:val="18"/>
        </w:rPr>
        <w:t xml:space="preserve"> </w:t>
      </w:r>
      <w:r w:rsidRPr="00300CE3">
        <w:rPr>
          <w:rFonts w:asciiTheme="minorHAnsi" w:hAnsiTheme="minorHAnsi" w:cstheme="minorHAnsi"/>
          <w:sz w:val="18"/>
          <w:szCs w:val="18"/>
        </w:rPr>
        <w:t xml:space="preserve">Article 1 of the Convention defines “hazardous activity” as “any activity in which one or more hazardous substances are present or may be present in quantities at or in excess of the threshold quantities listed in Annex I hereto, and which is capable of causing transboundary effects” and “operator” as “any natural or legal person, including public authorities, in charge of an activity, e.g. supervising, planning to carry out or carrying out an activity”. </w:t>
      </w:r>
    </w:p>
  </w:footnote>
  <w:footnote w:id="19">
    <w:p w14:paraId="171649EE" w14:textId="23AFC308" w:rsidR="00315BE8" w:rsidRPr="00300CE3" w:rsidRDefault="00315BE8" w:rsidP="00300CE3">
      <w:pPr>
        <w:pStyle w:val="FootnoteText"/>
        <w:rPr>
          <w:rFonts w:asciiTheme="minorHAnsi" w:hAnsiTheme="minorHAnsi" w:cstheme="minorHAnsi"/>
          <w:sz w:val="18"/>
          <w:szCs w:val="18"/>
        </w:rPr>
      </w:pPr>
      <w:r w:rsidRPr="00300CE3">
        <w:rPr>
          <w:rStyle w:val="FootnoteReference"/>
          <w:rFonts w:asciiTheme="minorHAnsi" w:eastAsiaTheme="majorEastAsia" w:hAnsiTheme="minorHAnsi" w:cstheme="minorHAnsi"/>
          <w:sz w:val="18"/>
          <w:szCs w:val="18"/>
        </w:rPr>
        <w:footnoteRef/>
      </w:r>
      <w:r w:rsidRPr="00300CE3">
        <w:rPr>
          <w:rFonts w:asciiTheme="minorHAnsi" w:hAnsiTheme="minorHAnsi" w:cstheme="minorHAnsi"/>
          <w:sz w:val="18"/>
          <w:szCs w:val="18"/>
        </w:rPr>
        <w:t xml:space="preserve"> Location criteria for the identification of possible transboundary effects of industrial accidents are provided in the Guidelines to facilitate the identification of hazardous activities for the purposes of the Convention, adopted through decision 2000/3 (ECE/CP.TEIA/2, annex IV) and amended by decision 2018/1 (ECE/CP.TEIA/38/Add.1, available at: </w:t>
      </w:r>
      <w:r w:rsidRPr="00300CE3">
        <w:rPr>
          <w:rStyle w:val="Hyperlink"/>
          <w:rFonts w:asciiTheme="minorHAnsi" w:hAnsiTheme="minorHAnsi" w:cstheme="minorHAnsi"/>
          <w:sz w:val="18"/>
          <w:szCs w:val="18"/>
        </w:rPr>
        <w:t>https://www.unece.org/fileadmin/DAM/env/documents/2018/TEIA/CoP_10/AC_ECE.CP.TEIA.38.Add.1.pdf</w:t>
      </w:r>
      <w:r w:rsidRPr="00300CE3">
        <w:rPr>
          <w:rFonts w:asciiTheme="minorHAnsi" w:hAnsiTheme="minorHAnsi" w:cstheme="minorHAnsi"/>
          <w:sz w:val="18"/>
          <w:szCs w:val="18"/>
        </w:rPr>
        <w:t>). The criteria should be applied without prejudice to article 5 of the Convention on voluntary extension, which stipulates that “[…] Where the Parties concerned so agree, this Convention, or any part thereof, shall apply to the activity in question as if it were a hazardous activity”.</w:t>
      </w:r>
    </w:p>
  </w:footnote>
  <w:footnote w:id="20">
    <w:p w14:paraId="4D1EECFA" w14:textId="443D6A88" w:rsidR="00315BE8" w:rsidRPr="00300CE3" w:rsidRDefault="00315BE8" w:rsidP="00300CE3">
      <w:pPr>
        <w:pStyle w:val="FootnoteText"/>
        <w:rPr>
          <w:rFonts w:asciiTheme="minorHAnsi" w:hAnsiTheme="minorHAnsi" w:cstheme="minorHAnsi"/>
          <w:sz w:val="18"/>
          <w:szCs w:val="18"/>
        </w:rPr>
      </w:pPr>
      <w:r w:rsidRPr="00300CE3">
        <w:rPr>
          <w:rStyle w:val="FootnoteReference"/>
          <w:rFonts w:asciiTheme="minorHAnsi" w:eastAsiaTheme="majorEastAsia" w:hAnsiTheme="minorHAnsi" w:cstheme="minorHAnsi"/>
          <w:sz w:val="18"/>
          <w:szCs w:val="18"/>
        </w:rPr>
        <w:footnoteRef/>
      </w:r>
      <w:r w:rsidRPr="00300CE3">
        <w:rPr>
          <w:rFonts w:asciiTheme="minorHAnsi" w:hAnsiTheme="minorHAnsi" w:cstheme="minorHAnsi"/>
          <w:sz w:val="18"/>
          <w:szCs w:val="18"/>
        </w:rPr>
        <w:t xml:space="preserve"> Article 1 of the Convention defines “effects” as “any direct or indirect, immediate or delayed adverse consequences caused by an industrial accident on, inter alia:</w:t>
      </w:r>
    </w:p>
    <w:p w14:paraId="36761188" w14:textId="032CC50B" w:rsidR="00315BE8" w:rsidRPr="00300CE3" w:rsidRDefault="00315BE8" w:rsidP="00300CE3">
      <w:pPr>
        <w:pStyle w:val="FootnoteText"/>
        <w:rPr>
          <w:rFonts w:asciiTheme="minorHAnsi" w:hAnsiTheme="minorHAnsi" w:cstheme="minorHAnsi"/>
          <w:sz w:val="18"/>
          <w:szCs w:val="18"/>
        </w:rPr>
      </w:pPr>
      <w:r w:rsidRPr="00300CE3">
        <w:rPr>
          <w:rFonts w:asciiTheme="minorHAnsi" w:hAnsiTheme="minorHAnsi" w:cstheme="minorHAnsi"/>
          <w:sz w:val="18"/>
          <w:szCs w:val="18"/>
        </w:rPr>
        <w:tab/>
        <w:t>(</w:t>
      </w:r>
      <w:proofErr w:type="spellStart"/>
      <w:r w:rsidRPr="00300CE3">
        <w:rPr>
          <w:rFonts w:asciiTheme="minorHAnsi" w:hAnsiTheme="minorHAnsi" w:cstheme="minorHAnsi"/>
          <w:sz w:val="18"/>
          <w:szCs w:val="18"/>
        </w:rPr>
        <w:t>i</w:t>
      </w:r>
      <w:proofErr w:type="spellEnd"/>
      <w:r w:rsidRPr="00300CE3">
        <w:rPr>
          <w:rFonts w:asciiTheme="minorHAnsi" w:hAnsiTheme="minorHAnsi" w:cstheme="minorHAnsi"/>
          <w:sz w:val="18"/>
          <w:szCs w:val="18"/>
        </w:rPr>
        <w:t>) Human beings, flora and fauna;</w:t>
      </w:r>
    </w:p>
    <w:p w14:paraId="6A8B58A8" w14:textId="678FDE1B" w:rsidR="00315BE8" w:rsidRPr="00300CE3" w:rsidRDefault="00315BE8" w:rsidP="00300CE3">
      <w:pPr>
        <w:pStyle w:val="FootnoteText"/>
        <w:rPr>
          <w:rFonts w:asciiTheme="minorHAnsi" w:hAnsiTheme="minorHAnsi" w:cstheme="minorHAnsi"/>
          <w:sz w:val="18"/>
          <w:szCs w:val="18"/>
        </w:rPr>
      </w:pPr>
      <w:r w:rsidRPr="00300CE3">
        <w:rPr>
          <w:rFonts w:asciiTheme="minorHAnsi" w:hAnsiTheme="minorHAnsi" w:cstheme="minorHAnsi"/>
          <w:sz w:val="18"/>
          <w:szCs w:val="18"/>
        </w:rPr>
        <w:tab/>
        <w:t>(ii) Soil, water, air and landscape;</w:t>
      </w:r>
    </w:p>
    <w:p w14:paraId="7ED52574" w14:textId="1548AAF9" w:rsidR="00315BE8" w:rsidRPr="00300CE3" w:rsidRDefault="00315BE8" w:rsidP="00300CE3">
      <w:pPr>
        <w:pStyle w:val="FootnoteText"/>
        <w:rPr>
          <w:rFonts w:asciiTheme="minorHAnsi" w:hAnsiTheme="minorHAnsi" w:cstheme="minorHAnsi"/>
          <w:sz w:val="18"/>
          <w:szCs w:val="18"/>
        </w:rPr>
      </w:pPr>
      <w:r w:rsidRPr="00300CE3">
        <w:rPr>
          <w:rFonts w:asciiTheme="minorHAnsi" w:hAnsiTheme="minorHAnsi" w:cstheme="minorHAnsi"/>
          <w:sz w:val="18"/>
          <w:szCs w:val="18"/>
        </w:rPr>
        <w:tab/>
        <w:t>(iii) The interaction between the factors in (</w:t>
      </w:r>
      <w:proofErr w:type="spellStart"/>
      <w:r w:rsidRPr="00300CE3">
        <w:rPr>
          <w:rFonts w:asciiTheme="minorHAnsi" w:hAnsiTheme="minorHAnsi" w:cstheme="minorHAnsi"/>
          <w:sz w:val="18"/>
          <w:szCs w:val="18"/>
        </w:rPr>
        <w:t>i</w:t>
      </w:r>
      <w:proofErr w:type="spellEnd"/>
      <w:r w:rsidRPr="00300CE3">
        <w:rPr>
          <w:rFonts w:asciiTheme="minorHAnsi" w:hAnsiTheme="minorHAnsi" w:cstheme="minorHAnsi"/>
          <w:sz w:val="18"/>
          <w:szCs w:val="18"/>
        </w:rPr>
        <w:t>) and (ii);</w:t>
      </w:r>
    </w:p>
    <w:p w14:paraId="064352BC" w14:textId="5121884C" w:rsidR="00315BE8" w:rsidRPr="00300CE3" w:rsidRDefault="00315BE8" w:rsidP="00300CE3">
      <w:pPr>
        <w:pStyle w:val="FootnoteText"/>
        <w:rPr>
          <w:rFonts w:asciiTheme="minorHAnsi" w:hAnsiTheme="minorHAnsi" w:cstheme="minorHAnsi"/>
          <w:sz w:val="18"/>
          <w:szCs w:val="18"/>
        </w:rPr>
      </w:pPr>
      <w:r w:rsidRPr="00300CE3">
        <w:rPr>
          <w:rFonts w:asciiTheme="minorHAnsi" w:hAnsiTheme="minorHAnsi" w:cstheme="minorHAnsi"/>
          <w:sz w:val="18"/>
          <w:szCs w:val="18"/>
        </w:rPr>
        <w:t>(iv) Material assets and cultural heritage, including historical monuments”</w:t>
      </w:r>
      <w:r w:rsidR="00274016" w:rsidRPr="009B0D82">
        <w:rPr>
          <w:rFonts w:asciiTheme="minorHAnsi" w:hAnsiTheme="minorHAnsi" w:cstheme="minorHAnsi"/>
          <w:sz w:val="18"/>
          <w:szCs w:val="18"/>
        </w:rPr>
        <w:t xml:space="preserve"> a</w:t>
      </w:r>
      <w:r w:rsidRPr="00300CE3">
        <w:rPr>
          <w:rFonts w:asciiTheme="minorHAnsi" w:hAnsiTheme="minorHAnsi" w:cstheme="minorHAnsi"/>
          <w:sz w:val="18"/>
          <w:szCs w:val="18"/>
        </w:rPr>
        <w:t>nd “transboundary effects” as “serious effects within the jurisdiction of a Party as a result of an industrial accident occurring within the jurisdiction of another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5597" w14:textId="0D700FAB" w:rsidR="006A67AC" w:rsidRPr="0094180A" w:rsidRDefault="006A67AC" w:rsidP="008F30EF">
    <w:pPr>
      <w:pStyle w:val="Header"/>
      <w:rPr>
        <w:szCs w:val="24"/>
      </w:rPr>
    </w:pPr>
    <w:r w:rsidRPr="0094180A">
      <w:rPr>
        <w:szCs w:val="24"/>
      </w:rPr>
      <w:t>Report</w:t>
    </w:r>
    <w:r>
      <w:rPr>
        <w:szCs w:val="24"/>
      </w:rPr>
      <w:t>ing format</w:t>
    </w:r>
    <w:r w:rsidRPr="0094180A">
      <w:rPr>
        <w:szCs w:val="24"/>
      </w:rPr>
      <w:t xml:space="preserve"> on the Implementation</w:t>
    </w:r>
  </w:p>
  <w:p w14:paraId="7B052CDC" w14:textId="77777777" w:rsidR="006A67AC" w:rsidRPr="0094180A" w:rsidRDefault="006A67AC" w:rsidP="008F30EF">
    <w:pPr>
      <w:pStyle w:val="Header"/>
      <w:rPr>
        <w:szCs w:val="24"/>
      </w:rPr>
    </w:pPr>
    <w:r>
      <w:rPr>
        <w:szCs w:val="24"/>
      </w:rPr>
      <w:t>TEIA/reporting/2018</w:t>
    </w:r>
    <w:r w:rsidRPr="0094180A">
      <w:rPr>
        <w:szCs w:val="24"/>
      </w:rPr>
      <w:t>/1</w:t>
    </w:r>
  </w:p>
  <w:p w14:paraId="1096FE2B" w14:textId="77777777" w:rsidR="006A67AC" w:rsidRPr="0094180A" w:rsidRDefault="006A67AC" w:rsidP="008F30EF">
    <w:pPr>
      <w:pStyle w:val="Header"/>
      <w:rPr>
        <w:szCs w:val="24"/>
      </w:rPr>
    </w:pPr>
    <w:r w:rsidRPr="0094180A">
      <w:rPr>
        <w:szCs w:val="24"/>
      </w:rPr>
      <w:t xml:space="preserve">Page </w:t>
    </w:r>
    <w:r w:rsidRPr="0094180A">
      <w:rPr>
        <w:szCs w:val="24"/>
      </w:rPr>
      <w:fldChar w:fldCharType="begin"/>
    </w:r>
    <w:r w:rsidRPr="0094180A">
      <w:rPr>
        <w:szCs w:val="24"/>
      </w:rPr>
      <w:instrText xml:space="preserve"> PAGE </w:instrText>
    </w:r>
    <w:r w:rsidRPr="0094180A">
      <w:rPr>
        <w:szCs w:val="24"/>
      </w:rPr>
      <w:fldChar w:fldCharType="separate"/>
    </w:r>
    <w:r>
      <w:rPr>
        <w:noProof/>
        <w:szCs w:val="24"/>
      </w:rPr>
      <w:t>6</w:t>
    </w:r>
    <w:r w:rsidRPr="0094180A">
      <w:rPr>
        <w:szCs w:val="24"/>
      </w:rPr>
      <w:fldChar w:fldCharType="end"/>
    </w:r>
  </w:p>
  <w:p w14:paraId="0BA1700C" w14:textId="77777777" w:rsidR="006A67AC" w:rsidRPr="0094180A" w:rsidRDefault="006A67AC">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6549" w14:textId="1F15BA89" w:rsidR="006A67AC" w:rsidRPr="00300CE3" w:rsidRDefault="006A67AC" w:rsidP="00DF33B8">
    <w:pPr>
      <w:pStyle w:val="Header"/>
      <w:tabs>
        <w:tab w:val="clear" w:pos="4320"/>
        <w:tab w:val="clear" w:pos="8640"/>
        <w:tab w:val="center" w:pos="0"/>
        <w:tab w:val="right" w:pos="9000"/>
      </w:tabs>
      <w:jc w:val="right"/>
      <w:rPr>
        <w:rFonts w:asciiTheme="minorHAnsi" w:hAnsiTheme="minorHAnsi" w:cstheme="minorHAnsi"/>
        <w:sz w:val="22"/>
        <w:szCs w:val="22"/>
      </w:rPr>
    </w:pPr>
    <w:r w:rsidRPr="00300CE3">
      <w:rPr>
        <w:rFonts w:asciiTheme="minorHAnsi" w:hAnsiTheme="minorHAnsi" w:cstheme="minorHAnsi"/>
        <w:sz w:val="22"/>
        <w:szCs w:val="22"/>
      </w:rPr>
      <w:tab/>
    </w:r>
    <w:r w:rsidRPr="00300CE3">
      <w:rPr>
        <w:rFonts w:asciiTheme="minorHAnsi" w:hAnsiTheme="minorHAnsi" w:cstheme="minorHAnsi"/>
        <w:sz w:val="22"/>
        <w:szCs w:val="22"/>
      </w:rPr>
      <w:tab/>
      <w:t>Reporting format</w:t>
    </w:r>
    <w:r w:rsidR="00DF33B8" w:rsidRPr="00300CE3">
      <w:rPr>
        <w:rFonts w:asciiTheme="minorHAnsi" w:hAnsiTheme="minorHAnsi" w:cstheme="minorHAnsi"/>
        <w:sz w:val="22"/>
        <w:szCs w:val="22"/>
      </w:rPr>
      <w:t xml:space="preserve">: </w:t>
    </w:r>
    <w:r w:rsidRPr="00300CE3">
      <w:rPr>
        <w:rFonts w:asciiTheme="minorHAnsi" w:hAnsiTheme="minorHAnsi" w:cstheme="minorHAnsi"/>
        <w:sz w:val="22"/>
        <w:szCs w:val="22"/>
      </w:rPr>
      <w:t>Implementation</w:t>
    </w:r>
    <w:r w:rsidR="00DF33B8" w:rsidRPr="00300CE3">
      <w:rPr>
        <w:rFonts w:asciiTheme="minorHAnsi" w:hAnsiTheme="minorHAnsi" w:cstheme="minorHAnsi"/>
        <w:sz w:val="22"/>
        <w:szCs w:val="22"/>
      </w:rPr>
      <w:t xml:space="preserve"> of the Industrial Accidents Convention</w:t>
    </w:r>
  </w:p>
  <w:p w14:paraId="7A833FA0" w14:textId="04390701" w:rsidR="00DF33B8" w:rsidRPr="00300CE3" w:rsidRDefault="00DF33B8" w:rsidP="00300CE3">
    <w:pPr>
      <w:pStyle w:val="Header"/>
      <w:tabs>
        <w:tab w:val="center" w:pos="0"/>
        <w:tab w:val="right" w:pos="9000"/>
      </w:tabs>
      <w:jc w:val="right"/>
      <w:rPr>
        <w:rFonts w:asciiTheme="minorHAnsi" w:hAnsiTheme="minorHAnsi" w:cstheme="minorHAnsi"/>
        <w:sz w:val="22"/>
        <w:szCs w:val="22"/>
      </w:rPr>
    </w:pPr>
    <w:r w:rsidRPr="00300CE3">
      <w:rPr>
        <w:rFonts w:asciiTheme="minorHAnsi" w:hAnsiTheme="minorHAnsi" w:cstheme="minorHAnsi"/>
        <w:sz w:val="22"/>
        <w:szCs w:val="22"/>
      </w:rPr>
      <w:t>Tenth Reporting Round: 1 January 2019 – 31 December 2022</w:t>
    </w:r>
  </w:p>
  <w:p w14:paraId="77478878" w14:textId="3B0C588B" w:rsidR="006A67AC" w:rsidRPr="00300CE3" w:rsidRDefault="006A67AC" w:rsidP="00300CE3">
    <w:pPr>
      <w:pStyle w:val="Header"/>
      <w:tabs>
        <w:tab w:val="clear" w:pos="8640"/>
        <w:tab w:val="right" w:pos="9000"/>
      </w:tabs>
      <w:rPr>
        <w:rFonts w:asciiTheme="minorHAnsi" w:hAnsiTheme="minorHAnsi" w:cstheme="minorHAnsi"/>
        <w:sz w:val="22"/>
        <w:szCs w:val="22"/>
      </w:rPr>
    </w:pPr>
    <w:r w:rsidRPr="00300CE3">
      <w:rPr>
        <w:rFonts w:asciiTheme="minorHAnsi" w:hAnsiTheme="minorHAnsi" w:cstheme="minorHAnsi"/>
        <w:sz w:val="22"/>
        <w:szCs w:val="22"/>
      </w:rPr>
      <w:tab/>
    </w:r>
    <w:r w:rsidRPr="00300CE3">
      <w:rPr>
        <w:rFonts w:asciiTheme="minorHAnsi" w:hAnsiTheme="minorHAnsi" w:cstheme="minorHAnsi"/>
        <w:sz w:val="22"/>
        <w:szCs w:val="22"/>
      </w:rPr>
      <w:tab/>
      <w:t>TEIA/reporting/20</w:t>
    </w:r>
    <w:r w:rsidR="003B4838" w:rsidRPr="00300CE3">
      <w:rPr>
        <w:rFonts w:asciiTheme="minorHAnsi" w:hAnsiTheme="minorHAnsi" w:cstheme="minorHAnsi"/>
        <w:sz w:val="22"/>
        <w:szCs w:val="22"/>
      </w:rPr>
      <w:t>22</w:t>
    </w:r>
    <w:r w:rsidRPr="00300CE3">
      <w:rPr>
        <w:rFonts w:asciiTheme="minorHAnsi" w:hAnsiTheme="minorHAnsi" w:cstheme="minorHAnsi"/>
        <w:sz w:val="22"/>
        <w:szCs w:val="22"/>
      </w:rPr>
      <w:t>/1</w:t>
    </w:r>
  </w:p>
  <w:p w14:paraId="7AD376CA" w14:textId="2AC91C2E" w:rsidR="006A67AC" w:rsidRPr="00300CE3" w:rsidRDefault="006A67AC" w:rsidP="00300CE3">
    <w:pPr>
      <w:pStyle w:val="Header"/>
      <w:tabs>
        <w:tab w:val="clear" w:pos="8640"/>
        <w:tab w:val="right" w:pos="9000"/>
      </w:tabs>
      <w:rPr>
        <w:rFonts w:asciiTheme="minorHAnsi" w:hAnsiTheme="minorHAnsi" w:cstheme="minorHAnsi"/>
        <w:sz w:val="22"/>
        <w:szCs w:val="22"/>
      </w:rPr>
    </w:pPr>
    <w:r w:rsidRPr="00300CE3">
      <w:rPr>
        <w:rFonts w:asciiTheme="minorHAnsi" w:hAnsiTheme="minorHAnsi" w:cstheme="minorHAnsi"/>
        <w:sz w:val="22"/>
        <w:szCs w:val="22"/>
      </w:rPr>
      <w:tab/>
    </w:r>
    <w:r w:rsidRPr="00300CE3">
      <w:rPr>
        <w:rFonts w:asciiTheme="minorHAnsi" w:hAnsiTheme="minorHAnsi" w:cstheme="minorHAnsi"/>
        <w:sz w:val="22"/>
        <w:szCs w:val="22"/>
      </w:rPr>
      <w:tab/>
      <w:t xml:space="preserve">Page </w:t>
    </w:r>
    <w:r w:rsidRPr="00300CE3">
      <w:rPr>
        <w:rFonts w:asciiTheme="minorHAnsi" w:hAnsiTheme="minorHAnsi" w:cstheme="minorHAnsi"/>
        <w:sz w:val="22"/>
        <w:szCs w:val="22"/>
      </w:rPr>
      <w:fldChar w:fldCharType="begin"/>
    </w:r>
    <w:r w:rsidRPr="00300CE3">
      <w:rPr>
        <w:rFonts w:asciiTheme="minorHAnsi" w:hAnsiTheme="minorHAnsi" w:cstheme="minorHAnsi"/>
        <w:sz w:val="22"/>
        <w:szCs w:val="22"/>
      </w:rPr>
      <w:instrText xml:space="preserve"> PAGE </w:instrText>
    </w:r>
    <w:r w:rsidRPr="00300CE3">
      <w:rPr>
        <w:rFonts w:asciiTheme="minorHAnsi" w:hAnsiTheme="minorHAnsi" w:cstheme="minorHAnsi"/>
        <w:sz w:val="22"/>
        <w:szCs w:val="22"/>
      </w:rPr>
      <w:fldChar w:fldCharType="separate"/>
    </w:r>
    <w:r w:rsidRPr="00300CE3">
      <w:rPr>
        <w:rFonts w:asciiTheme="minorHAnsi" w:hAnsiTheme="minorHAnsi" w:cstheme="minorHAnsi"/>
        <w:noProof/>
        <w:sz w:val="22"/>
        <w:szCs w:val="22"/>
      </w:rPr>
      <w:t>7</w:t>
    </w:r>
    <w:r w:rsidRPr="00300CE3">
      <w:rPr>
        <w:rFonts w:asciiTheme="minorHAnsi" w:hAnsiTheme="minorHAnsi" w:cstheme="minorHAnsi"/>
        <w:sz w:val="22"/>
        <w:szCs w:val="22"/>
      </w:rPr>
      <w:fldChar w:fldCharType="end"/>
    </w:r>
  </w:p>
  <w:p w14:paraId="004AD3ED" w14:textId="77777777" w:rsidR="006B113D" w:rsidRPr="00300CE3" w:rsidRDefault="006B113D" w:rsidP="00412904">
    <w:pPr>
      <w:pStyle w:val="Header"/>
      <w:rPr>
        <w:rFonts w:asciiTheme="minorHAnsi" w:hAnsiTheme="minorHAnsi" w:cs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08" w:type="dxa"/>
      <w:tblLayout w:type="fixed"/>
      <w:tblLook w:val="0000" w:firstRow="0" w:lastRow="0" w:firstColumn="0" w:lastColumn="0" w:noHBand="0" w:noVBand="0"/>
    </w:tblPr>
    <w:tblGrid>
      <w:gridCol w:w="4594"/>
      <w:gridCol w:w="4762"/>
    </w:tblGrid>
    <w:tr w:rsidR="006A67AC" w14:paraId="63FE605F" w14:textId="77777777" w:rsidTr="00E27092">
      <w:trPr>
        <w:trHeight w:val="74"/>
      </w:trPr>
      <w:tc>
        <w:tcPr>
          <w:tcW w:w="4594" w:type="dxa"/>
        </w:tcPr>
        <w:p w14:paraId="7AA44CD3" w14:textId="77777777" w:rsidR="006A67AC" w:rsidRDefault="006A67AC" w:rsidP="008F30EF"/>
      </w:tc>
      <w:tc>
        <w:tcPr>
          <w:tcW w:w="4762" w:type="dxa"/>
        </w:tcPr>
        <w:p w14:paraId="0C24347D" w14:textId="53D6C975" w:rsidR="006A67AC" w:rsidRPr="00931D33" w:rsidRDefault="006A67AC" w:rsidP="008F30EF">
          <w:pPr>
            <w:jc w:val="right"/>
            <w:rPr>
              <w:szCs w:val="24"/>
            </w:rPr>
          </w:pPr>
          <w:r>
            <w:rPr>
              <w:szCs w:val="24"/>
            </w:rPr>
            <w:t>TEIA/reporting/20</w:t>
          </w:r>
          <w:r w:rsidR="008B3730">
            <w:rPr>
              <w:szCs w:val="24"/>
            </w:rPr>
            <w:t>22</w:t>
          </w:r>
          <w:r w:rsidRPr="00931D33">
            <w:rPr>
              <w:szCs w:val="24"/>
            </w:rPr>
            <w:t>/</w:t>
          </w:r>
        </w:p>
      </w:tc>
    </w:tr>
  </w:tbl>
  <w:p w14:paraId="30C408DC" w14:textId="3157B964" w:rsidR="006A67AC" w:rsidRDefault="006A67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5F21" w14:textId="206AD79C" w:rsidR="008F30EF" w:rsidRPr="006428BC" w:rsidRDefault="001C3558" w:rsidP="008F30EF">
    <w:pPr>
      <w:rPr>
        <w:rFonts w:asciiTheme="majorBidi" w:hAnsiTheme="majorBidi"/>
        <w:lang w:val="fr-CH"/>
      </w:rPr>
    </w:pPr>
    <w:r w:rsidRPr="00A773D3">
      <w:rPr>
        <w:rFonts w:asciiTheme="majorBidi" w:hAnsiTheme="majorBidi" w:cstheme="majorBidi"/>
        <w:noProof/>
        <w:lang w:val="de-DE" w:eastAsia="de-DE"/>
      </w:rPr>
      <mc:AlternateContent>
        <mc:Choice Requires="wps">
          <w:drawing>
            <wp:anchor distT="0" distB="0" distL="114300" distR="114300" simplePos="0" relativeHeight="251658242" behindDoc="0" locked="0" layoutInCell="1" allowOverlap="1" wp14:anchorId="54A9E142" wp14:editId="143371E7">
              <wp:simplePos x="0" y="0"/>
              <wp:positionH relativeFrom="page">
                <wp:posOffset>9791700</wp:posOffset>
              </wp:positionH>
              <wp:positionV relativeFrom="page">
                <wp:posOffset>723900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bevel/>
                        <a:headEnd type="none" w="med" len="med"/>
                        <a:tailEnd type="none" w="med" len="med"/>
                      </a:ln>
                    </wps:spPr>
                    <wps:txbx>
                      <w:txbxContent>
                        <w:p w14:paraId="5FC9A640" w14:textId="77777777" w:rsidR="008F30EF" w:rsidRDefault="001C3558" w:rsidP="008F30EF">
                          <w:pPr>
                            <w:pStyle w:val="Header"/>
                            <w:pBdr>
                              <w:bottom w:val="single" w:sz="12" w:space="1" w:color="auto"/>
                            </w:pBdr>
                            <w:shd w:val="clear" w:color="auto" w:fill="FFFFFF" w:themeFill="background1"/>
                          </w:pPr>
                          <w:r>
                            <w:t>ECE/CP.TEIA/2018/11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A9E142" id="_x0000_t202" coordsize="21600,21600" o:spt="202" path="m,l,21600r21600,l21600,xe">
              <v:stroke joinstyle="miter"/>
              <v:path gradientshapeok="t" o:connecttype="rect"/>
            </v:shapetype>
            <v:shape id="Text Box 4" o:spid="_x0000_s1027" type="#_x0000_t202" style="position:absolute;margin-left:771pt;margin-top:57pt;width:17pt;height:481.9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" fillcolor="white [3212]" stroked="f">
              <v:stroke joinstyle="bevel"/>
              <v:textbox style="layout-flow:vertical" inset="0,0,0,0">
                <w:txbxContent>
                  <w:p w14:paraId="5FC9A640" w14:textId="77777777" w:rsidR="008F30EF" w:rsidRDefault="001C3558" w:rsidP="008F30EF">
                    <w:pPr>
                      <w:pStyle w:val="Header"/>
                      <w:pBdr>
                        <w:bottom w:val="single" w:sz="12" w:space="1" w:color="auto"/>
                      </w:pBdr>
                      <w:shd w:val="clear" w:color="auto" w:fill="FFFFFF" w:themeFill="background1"/>
                    </w:pPr>
                    <w:r>
                      <w:t>ECE/CP.TEIA/2018/11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1F70" w14:textId="3DDE33F2" w:rsidR="008F30EF" w:rsidRPr="00DF304B" w:rsidRDefault="001C3558" w:rsidP="008F30EF">
    <w:r>
      <w:rPr>
        <w:noProof/>
        <w:lang w:val="de-DE" w:eastAsia="de-DE"/>
      </w:rPr>
      <mc:AlternateContent>
        <mc:Choice Requires="wps">
          <w:drawing>
            <wp:anchor distT="0" distB="0" distL="114300" distR="114300" simplePos="0" relativeHeight="251658240" behindDoc="0" locked="0" layoutInCell="1" allowOverlap="1" wp14:anchorId="14A564FE" wp14:editId="28200EFC">
              <wp:simplePos x="0" y="0"/>
              <wp:positionH relativeFrom="page">
                <wp:posOffset>9791700</wp:posOffset>
              </wp:positionH>
              <wp:positionV relativeFrom="margin">
                <wp:posOffset>0</wp:posOffset>
              </wp:positionV>
              <wp:extent cx="215900" cy="6120130"/>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bevel/>
                        <a:headEnd type="none" w="med" len="med"/>
                        <a:tailEnd type="none" w="med" len="med"/>
                      </a:ln>
                    </wps:spPr>
                    <wps:txbx>
                      <w:txbxContent>
                        <w:p w14:paraId="374E9679" w14:textId="77777777" w:rsidR="008F30EF" w:rsidRDefault="008F30EF" w:rsidP="008F30EF">
                          <w:pPr>
                            <w:pStyle w:val="Header"/>
                            <w:pBdr>
                              <w:bottom w:val="single" w:sz="12" w:space="1" w:color="auto"/>
                            </w:pBdr>
                            <w:shd w:val="clear" w:color="auto" w:fill="FFFFFF" w:themeFill="background1"/>
                            <w:jc w:val="right"/>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4A564FE" id="_x0000_t202" coordsize="21600,21600" o:spt="202" path="m,l,21600r21600,l21600,xe">
              <v:stroke joinstyle="miter"/>
              <v:path gradientshapeok="t" o:connecttype="rect"/>
            </v:shapetype>
            <v:shape id="Text Box 2" o:spid="_x0000_s1028" type="#_x0000_t202" style="position:absolute;margin-left:771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" filled="f" stroked="f">
              <v:stroke joinstyle="bevel"/>
              <v:textbox style="layout-flow:vertical" inset="0,0,0,0">
                <w:txbxContent>
                  <w:p w14:paraId="374E9679" w14:textId="77777777" w:rsidR="008F30EF" w:rsidRDefault="008F30EF" w:rsidP="008F30EF">
                    <w:pPr>
                      <w:pStyle w:val="Header"/>
                      <w:pBdr>
                        <w:bottom w:val="single" w:sz="12" w:space="1" w:color="auto"/>
                      </w:pBdr>
                      <w:shd w:val="clear" w:color="auto" w:fill="FFFFFF" w:themeFill="background1"/>
                      <w:jc w:val="right"/>
                    </w:pP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1EF2" w14:textId="1FA1E214" w:rsidR="008F30EF" w:rsidRDefault="008F30EF" w:rsidP="008F30EF">
    <w:pPr>
      <w:pStyle w:val="Header"/>
      <w:ind w:right="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DE12F0"/>
    <w:lvl w:ilvl="0">
      <w:start w:val="30"/>
      <w:numFmt w:val="bullet"/>
      <w:lvlText w:val="-"/>
      <w:lvlJc w:val="left"/>
      <w:pPr>
        <w:ind w:left="360" w:hanging="360"/>
      </w:pPr>
      <w:rPr>
        <w:rFonts w:ascii="Times New Roman" w:eastAsia="Times New Roman" w:hAnsi="Times New Roman" w:cs="Times New Roman" w:hint="default"/>
      </w:rPr>
    </w:lvl>
  </w:abstractNum>
  <w:abstractNum w:abstractNumId="1" w15:restartNumberingAfterBreak="0">
    <w:nsid w:val="005457CB"/>
    <w:multiLevelType w:val="hybridMultilevel"/>
    <w:tmpl w:val="0E2AC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34178"/>
    <w:multiLevelType w:val="hybridMultilevel"/>
    <w:tmpl w:val="1EBC92FC"/>
    <w:lvl w:ilvl="0" w:tplc="BB3C64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34510FD"/>
    <w:multiLevelType w:val="hybridMultilevel"/>
    <w:tmpl w:val="2E5E470C"/>
    <w:lvl w:ilvl="0" w:tplc="295874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A37C12"/>
    <w:multiLevelType w:val="hybridMultilevel"/>
    <w:tmpl w:val="E28C9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E510E"/>
    <w:multiLevelType w:val="hybridMultilevel"/>
    <w:tmpl w:val="AFC24776"/>
    <w:lvl w:ilvl="0" w:tplc="02500CB6">
      <w:start w:val="8"/>
      <w:numFmt w:val="bullet"/>
      <w:lvlText w:val="-"/>
      <w:lvlJc w:val="left"/>
      <w:pPr>
        <w:ind w:left="720" w:hanging="360"/>
      </w:pPr>
      <w:rPr>
        <w:rFonts w:ascii="Calibri" w:eastAsiaTheme="minorEastAsia" w:hAnsi="Calibri" w:cs="Calibri"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F33C8A"/>
    <w:multiLevelType w:val="hybridMultilevel"/>
    <w:tmpl w:val="CDBAD478"/>
    <w:lvl w:ilvl="0" w:tplc="B0AAF348">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872CD3"/>
    <w:multiLevelType w:val="hybridMultilevel"/>
    <w:tmpl w:val="68D06FFA"/>
    <w:lvl w:ilvl="0" w:tplc="63A056DA">
      <w:start w:val="2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36CF4"/>
    <w:multiLevelType w:val="hybridMultilevel"/>
    <w:tmpl w:val="27900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025217"/>
    <w:multiLevelType w:val="hybridMultilevel"/>
    <w:tmpl w:val="DB0270DC"/>
    <w:lvl w:ilvl="0" w:tplc="B18253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2E7B20"/>
    <w:multiLevelType w:val="hybridMultilevel"/>
    <w:tmpl w:val="8062CA72"/>
    <w:lvl w:ilvl="0" w:tplc="0B622B06">
      <w:start w:val="1"/>
      <w:numFmt w:val="decimal"/>
      <w:lvlText w:val="%1."/>
      <w:lvlJc w:val="left"/>
      <w:pPr>
        <w:ind w:left="1080" w:hanging="360"/>
      </w:pPr>
      <w:rPr>
        <w:rFonts w:asciiTheme="minorHAnsi" w:hAnsiTheme="minorHAnsi" w:cstheme="minorHAnsi" w:hint="default"/>
        <w:b/>
        <w:bCs/>
        <w:i w:val="0"/>
        <w:iCs/>
        <w:lang w:val="en-U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AD16FA"/>
    <w:multiLevelType w:val="hybridMultilevel"/>
    <w:tmpl w:val="48FA2278"/>
    <w:lvl w:ilvl="0" w:tplc="075809C0">
      <w:start w:val="1"/>
      <w:numFmt w:val="lowerLetter"/>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ABC5D8E"/>
    <w:multiLevelType w:val="hybridMultilevel"/>
    <w:tmpl w:val="0E2AC8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221C1E"/>
    <w:multiLevelType w:val="hybridMultilevel"/>
    <w:tmpl w:val="E1F4D0C2"/>
    <w:lvl w:ilvl="0" w:tplc="F95E3B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C151AC2"/>
    <w:multiLevelType w:val="hybridMultilevel"/>
    <w:tmpl w:val="23D872D8"/>
    <w:lvl w:ilvl="0" w:tplc="740EA60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D16015A"/>
    <w:multiLevelType w:val="hybridMultilevel"/>
    <w:tmpl w:val="8F7040AE"/>
    <w:lvl w:ilvl="0" w:tplc="C1C424C6">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FBE7FFA"/>
    <w:multiLevelType w:val="hybridMultilevel"/>
    <w:tmpl w:val="1FDE0C96"/>
    <w:lvl w:ilvl="0" w:tplc="AB28BE1E">
      <w:start w:val="2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D23F12"/>
    <w:multiLevelType w:val="hybridMultilevel"/>
    <w:tmpl w:val="BCBCEED2"/>
    <w:lvl w:ilvl="0" w:tplc="44F2720C">
      <w:start w:val="1"/>
      <w:numFmt w:val="upperRoman"/>
      <w:lvlText w:val="%1."/>
      <w:lvlJc w:val="left"/>
      <w:pPr>
        <w:ind w:left="1003" w:hanging="72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8" w15:restartNumberingAfterBreak="0">
    <w:nsid w:val="25B53B69"/>
    <w:multiLevelType w:val="hybridMultilevel"/>
    <w:tmpl w:val="F25AF76E"/>
    <w:lvl w:ilvl="0" w:tplc="0C12892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70352FE"/>
    <w:multiLevelType w:val="hybridMultilevel"/>
    <w:tmpl w:val="D084E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4625BC"/>
    <w:multiLevelType w:val="hybridMultilevel"/>
    <w:tmpl w:val="2696B97E"/>
    <w:lvl w:ilvl="0" w:tplc="8A40478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9A611DF"/>
    <w:multiLevelType w:val="hybridMultilevel"/>
    <w:tmpl w:val="46349E8E"/>
    <w:lvl w:ilvl="0" w:tplc="5E160B6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A10D7C"/>
    <w:multiLevelType w:val="hybridMultilevel"/>
    <w:tmpl w:val="DF5EA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196151"/>
    <w:multiLevelType w:val="hybridMultilevel"/>
    <w:tmpl w:val="55202C48"/>
    <w:lvl w:ilvl="0" w:tplc="CD7E077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E0418A7"/>
    <w:multiLevelType w:val="hybridMultilevel"/>
    <w:tmpl w:val="D2964074"/>
    <w:lvl w:ilvl="0" w:tplc="DB90E23E">
      <w:start w:val="1"/>
      <w:numFmt w:val="decimal"/>
      <w:lvlText w:val="%1."/>
      <w:lvlJc w:val="left"/>
      <w:pPr>
        <w:tabs>
          <w:tab w:val="num" w:pos="786"/>
        </w:tabs>
        <w:ind w:left="786" w:hanging="360"/>
      </w:pPr>
      <w:rPr>
        <w:rFonts w:hint="default"/>
        <w:i w:val="0"/>
        <w:iCs w:val="0"/>
      </w:rPr>
    </w:lvl>
    <w:lvl w:ilvl="1" w:tplc="8F74F1D4">
      <w:start w:val="1"/>
      <w:numFmt w:val="upperRoman"/>
      <w:lvlText w:val="%2."/>
      <w:lvlJc w:val="left"/>
      <w:pPr>
        <w:tabs>
          <w:tab w:val="num" w:pos="1800"/>
        </w:tabs>
        <w:ind w:left="1800" w:hanging="720"/>
      </w:pPr>
      <w:rPr>
        <w:rFonts w:hint="default"/>
        <w:color w:val="auto"/>
      </w:rPr>
    </w:lvl>
    <w:lvl w:ilvl="2" w:tplc="FDB846FC">
      <w:start w:val="1"/>
      <w:numFmt w:val="lowerLetter"/>
      <w:lvlText w:val="(%3)"/>
      <w:lvlJc w:val="left"/>
      <w:pPr>
        <w:tabs>
          <w:tab w:val="num" w:pos="2340"/>
        </w:tabs>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3E122A"/>
    <w:multiLevelType w:val="hybridMultilevel"/>
    <w:tmpl w:val="A99E8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9A3507"/>
    <w:multiLevelType w:val="hybridMultilevel"/>
    <w:tmpl w:val="CDBC5C5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38C04AB5"/>
    <w:multiLevelType w:val="hybridMultilevel"/>
    <w:tmpl w:val="C240AD90"/>
    <w:lvl w:ilvl="0" w:tplc="BBFE7C72">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3E9F0E35"/>
    <w:multiLevelType w:val="hybridMultilevel"/>
    <w:tmpl w:val="8AB001E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7B1093"/>
    <w:multiLevelType w:val="hybridMultilevel"/>
    <w:tmpl w:val="8758C460"/>
    <w:lvl w:ilvl="0" w:tplc="179AC36C">
      <w:start w:val="1"/>
      <w:numFmt w:val="lowerLetter"/>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4482ECC"/>
    <w:multiLevelType w:val="hybridMultilevel"/>
    <w:tmpl w:val="8A8ECFC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49B72B36"/>
    <w:multiLevelType w:val="hybridMultilevel"/>
    <w:tmpl w:val="D084E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106134"/>
    <w:multiLevelType w:val="hybridMultilevel"/>
    <w:tmpl w:val="B69C2236"/>
    <w:lvl w:ilvl="0" w:tplc="9CEC87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03F573D"/>
    <w:multiLevelType w:val="hybridMultilevel"/>
    <w:tmpl w:val="838874DE"/>
    <w:lvl w:ilvl="0" w:tplc="17E640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6303E91"/>
    <w:multiLevelType w:val="hybridMultilevel"/>
    <w:tmpl w:val="62CCB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87B34"/>
    <w:multiLevelType w:val="hybridMultilevel"/>
    <w:tmpl w:val="6524963A"/>
    <w:lvl w:ilvl="0" w:tplc="00A8A91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6F11BA5"/>
    <w:multiLevelType w:val="hybridMultilevel"/>
    <w:tmpl w:val="8A8ECFC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5B033A31"/>
    <w:multiLevelType w:val="hybridMultilevel"/>
    <w:tmpl w:val="8A8ECFC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5DA67B33"/>
    <w:multiLevelType w:val="hybridMultilevel"/>
    <w:tmpl w:val="7B18BB6A"/>
    <w:lvl w:ilvl="0" w:tplc="80CA5C82">
      <w:start w:val="1"/>
      <w:numFmt w:val="lowerLetter"/>
      <w:lvlText w:val="%1)"/>
      <w:lvlJc w:val="left"/>
      <w:pPr>
        <w:ind w:left="1440" w:hanging="360"/>
      </w:pPr>
      <w:rPr>
        <w:rFonts w:hint="default"/>
        <w:i w:val="0"/>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5792872"/>
    <w:multiLevelType w:val="hybridMultilevel"/>
    <w:tmpl w:val="6B08B49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76B3BCF"/>
    <w:multiLevelType w:val="hybridMultilevel"/>
    <w:tmpl w:val="BA9468B0"/>
    <w:lvl w:ilvl="0" w:tplc="5808C0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AD95F99"/>
    <w:multiLevelType w:val="hybridMultilevel"/>
    <w:tmpl w:val="592C4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B473B"/>
    <w:multiLevelType w:val="hybridMultilevel"/>
    <w:tmpl w:val="C44AD70A"/>
    <w:lvl w:ilvl="0" w:tplc="0425000D">
      <w:start w:val="1"/>
      <w:numFmt w:val="bullet"/>
      <w:lvlText w:val=""/>
      <w:lvlJc w:val="left"/>
      <w:pPr>
        <w:ind w:left="360" w:hanging="360"/>
      </w:pPr>
      <w:rPr>
        <w:rFonts w:ascii="Wingdings" w:hAnsi="Wingdings"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3" w15:restartNumberingAfterBreak="0">
    <w:nsid w:val="70110BA3"/>
    <w:multiLevelType w:val="hybridMultilevel"/>
    <w:tmpl w:val="716A4DCE"/>
    <w:lvl w:ilvl="0" w:tplc="301036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1312DFD"/>
    <w:multiLevelType w:val="hybridMultilevel"/>
    <w:tmpl w:val="C8C0EACE"/>
    <w:lvl w:ilvl="0" w:tplc="6DD88732">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96AEC"/>
    <w:multiLevelType w:val="hybridMultilevel"/>
    <w:tmpl w:val="4640787E"/>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6" w15:restartNumberingAfterBreak="0">
    <w:nsid w:val="74CA4DAC"/>
    <w:multiLevelType w:val="hybridMultilevel"/>
    <w:tmpl w:val="1E0637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62125ED"/>
    <w:multiLevelType w:val="hybridMultilevel"/>
    <w:tmpl w:val="E0AE0B2A"/>
    <w:lvl w:ilvl="0" w:tplc="298065DA">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A845CF"/>
    <w:multiLevelType w:val="hybridMultilevel"/>
    <w:tmpl w:val="917EFCB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A7125E7"/>
    <w:multiLevelType w:val="hybridMultilevel"/>
    <w:tmpl w:val="FAE83654"/>
    <w:lvl w:ilvl="0" w:tplc="EC18ED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564295420">
    <w:abstractNumId w:val="47"/>
  </w:num>
  <w:num w:numId="2" w16cid:durableId="1639146112">
    <w:abstractNumId w:val="17"/>
  </w:num>
  <w:num w:numId="3" w16cid:durableId="1494300723">
    <w:abstractNumId w:val="8"/>
  </w:num>
  <w:num w:numId="4" w16cid:durableId="1086684223">
    <w:abstractNumId w:val="3"/>
  </w:num>
  <w:num w:numId="5" w16cid:durableId="1074626314">
    <w:abstractNumId w:val="24"/>
  </w:num>
  <w:num w:numId="6" w16cid:durableId="1823233546">
    <w:abstractNumId w:val="41"/>
  </w:num>
  <w:num w:numId="7" w16cid:durableId="1421878125">
    <w:abstractNumId w:val="4"/>
  </w:num>
  <w:num w:numId="8" w16cid:durableId="67852770">
    <w:abstractNumId w:val="9"/>
  </w:num>
  <w:num w:numId="9" w16cid:durableId="143859493">
    <w:abstractNumId w:val="10"/>
  </w:num>
  <w:num w:numId="10" w16cid:durableId="1928340901">
    <w:abstractNumId w:val="44"/>
  </w:num>
  <w:num w:numId="11" w16cid:durableId="262803579">
    <w:abstractNumId w:val="26"/>
  </w:num>
  <w:num w:numId="12" w16cid:durableId="989752352">
    <w:abstractNumId w:val="36"/>
  </w:num>
  <w:num w:numId="13" w16cid:durableId="242103360">
    <w:abstractNumId w:val="39"/>
  </w:num>
  <w:num w:numId="14" w16cid:durableId="457141290">
    <w:abstractNumId w:val="37"/>
  </w:num>
  <w:num w:numId="15" w16cid:durableId="938373569">
    <w:abstractNumId w:val="22"/>
  </w:num>
  <w:num w:numId="16" w16cid:durableId="119493318">
    <w:abstractNumId w:val="38"/>
  </w:num>
  <w:num w:numId="17" w16cid:durableId="1362436281">
    <w:abstractNumId w:val="2"/>
  </w:num>
  <w:num w:numId="18" w16cid:durableId="263850701">
    <w:abstractNumId w:val="14"/>
  </w:num>
  <w:num w:numId="19" w16cid:durableId="1370689206">
    <w:abstractNumId w:val="31"/>
  </w:num>
  <w:num w:numId="20" w16cid:durableId="656147925">
    <w:abstractNumId w:val="15"/>
  </w:num>
  <w:num w:numId="21" w16cid:durableId="668026731">
    <w:abstractNumId w:val="19"/>
  </w:num>
  <w:num w:numId="22" w16cid:durableId="1180852375">
    <w:abstractNumId w:val="48"/>
  </w:num>
  <w:num w:numId="23" w16cid:durableId="1475180622">
    <w:abstractNumId w:val="1"/>
  </w:num>
  <w:num w:numId="24" w16cid:durableId="1104501072">
    <w:abstractNumId w:val="34"/>
  </w:num>
  <w:num w:numId="25" w16cid:durableId="36706335">
    <w:abstractNumId w:val="12"/>
  </w:num>
  <w:num w:numId="26" w16cid:durableId="1392313090">
    <w:abstractNumId w:val="11"/>
  </w:num>
  <w:num w:numId="27" w16cid:durableId="618686424">
    <w:abstractNumId w:val="43"/>
  </w:num>
  <w:num w:numId="28" w16cid:durableId="1289974514">
    <w:abstractNumId w:val="29"/>
  </w:num>
  <w:num w:numId="29" w16cid:durableId="220989257">
    <w:abstractNumId w:val="6"/>
  </w:num>
  <w:num w:numId="30" w16cid:durableId="1210922025">
    <w:abstractNumId w:val="27"/>
  </w:num>
  <w:num w:numId="31" w16cid:durableId="323315191">
    <w:abstractNumId w:val="33"/>
  </w:num>
  <w:num w:numId="32" w16cid:durableId="830293652">
    <w:abstractNumId w:val="20"/>
  </w:num>
  <w:num w:numId="33" w16cid:durableId="1434587692">
    <w:abstractNumId w:val="13"/>
  </w:num>
  <w:num w:numId="34" w16cid:durableId="1182013194">
    <w:abstractNumId w:val="32"/>
  </w:num>
  <w:num w:numId="35" w16cid:durableId="677000928">
    <w:abstractNumId w:val="49"/>
  </w:num>
  <w:num w:numId="36" w16cid:durableId="1544832344">
    <w:abstractNumId w:val="23"/>
  </w:num>
  <w:num w:numId="37" w16cid:durableId="1945260259">
    <w:abstractNumId w:val="0"/>
  </w:num>
  <w:num w:numId="38" w16cid:durableId="2145660745">
    <w:abstractNumId w:val="25"/>
  </w:num>
  <w:num w:numId="39" w16cid:durableId="1589196097">
    <w:abstractNumId w:val="7"/>
  </w:num>
  <w:num w:numId="40" w16cid:durableId="1080441406">
    <w:abstractNumId w:val="16"/>
  </w:num>
  <w:num w:numId="41" w16cid:durableId="1381785570">
    <w:abstractNumId w:val="28"/>
  </w:num>
  <w:num w:numId="42" w16cid:durableId="798105903">
    <w:abstractNumId w:val="30"/>
  </w:num>
  <w:num w:numId="43" w16cid:durableId="2093500490">
    <w:abstractNumId w:val="18"/>
  </w:num>
  <w:num w:numId="44" w16cid:durableId="1798403122">
    <w:abstractNumId w:val="35"/>
  </w:num>
  <w:num w:numId="45" w16cid:durableId="2136366173">
    <w:abstractNumId w:val="40"/>
  </w:num>
  <w:num w:numId="46" w16cid:durableId="384839892">
    <w:abstractNumId w:val="42"/>
  </w:num>
  <w:num w:numId="47" w16cid:durableId="963006607">
    <w:abstractNumId w:val="45"/>
  </w:num>
  <w:num w:numId="48" w16cid:durableId="326252214">
    <w:abstractNumId w:val="5"/>
    <w:lvlOverride w:ilvl="0"/>
    <w:lvlOverride w:ilvl="1">
      <w:startOverride w:val="1"/>
    </w:lvlOverride>
    <w:lvlOverride w:ilvl="2"/>
    <w:lvlOverride w:ilvl="3"/>
    <w:lvlOverride w:ilvl="4"/>
    <w:lvlOverride w:ilvl="5"/>
    <w:lvlOverride w:ilvl="6"/>
    <w:lvlOverride w:ilvl="7"/>
    <w:lvlOverride w:ilvl="8"/>
  </w:num>
  <w:num w:numId="49" w16cid:durableId="1843815093">
    <w:abstractNumId w:val="46"/>
  </w:num>
  <w:num w:numId="50" w16cid:durableId="1462134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cryptProviderType="rsaAES" w:cryptAlgorithmClass="hash" w:cryptAlgorithmType="typeAny" w:cryptAlgorithmSid="14" w:cryptSpinCount="100000" w:hash="8dOozr6fxuREoduLOkD+Ig37VLKSpfpb6b7cORO0AQ1usBak/8DnuRLxdOMwcQuqgGtSeawzBOb71890ytcrLg==" w:salt="VOkU+hlVby07EiSPwWfhr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F4"/>
    <w:rsid w:val="000007EE"/>
    <w:rsid w:val="000022DD"/>
    <w:rsid w:val="00003D15"/>
    <w:rsid w:val="00004569"/>
    <w:rsid w:val="000047CE"/>
    <w:rsid w:val="00004EF0"/>
    <w:rsid w:val="00006693"/>
    <w:rsid w:val="00006CF4"/>
    <w:rsid w:val="000073CC"/>
    <w:rsid w:val="00010C54"/>
    <w:rsid w:val="00011AE6"/>
    <w:rsid w:val="00011E8D"/>
    <w:rsid w:val="00013783"/>
    <w:rsid w:val="00013E11"/>
    <w:rsid w:val="0001508E"/>
    <w:rsid w:val="00015F21"/>
    <w:rsid w:val="000177AF"/>
    <w:rsid w:val="000179B3"/>
    <w:rsid w:val="00017B00"/>
    <w:rsid w:val="000311FE"/>
    <w:rsid w:val="00031484"/>
    <w:rsid w:val="00031B48"/>
    <w:rsid w:val="00034D9A"/>
    <w:rsid w:val="00036453"/>
    <w:rsid w:val="00040573"/>
    <w:rsid w:val="00040849"/>
    <w:rsid w:val="00041037"/>
    <w:rsid w:val="0004277E"/>
    <w:rsid w:val="00045058"/>
    <w:rsid w:val="000474AF"/>
    <w:rsid w:val="000479CD"/>
    <w:rsid w:val="0005154B"/>
    <w:rsid w:val="00053D33"/>
    <w:rsid w:val="000543C3"/>
    <w:rsid w:val="000543D2"/>
    <w:rsid w:val="000563C0"/>
    <w:rsid w:val="0005750A"/>
    <w:rsid w:val="00060176"/>
    <w:rsid w:val="00061AC9"/>
    <w:rsid w:val="00063AA3"/>
    <w:rsid w:val="00064427"/>
    <w:rsid w:val="00064803"/>
    <w:rsid w:val="0006659E"/>
    <w:rsid w:val="00067E81"/>
    <w:rsid w:val="00071546"/>
    <w:rsid w:val="00071AD4"/>
    <w:rsid w:val="00073403"/>
    <w:rsid w:val="00075313"/>
    <w:rsid w:val="00076F5F"/>
    <w:rsid w:val="00077952"/>
    <w:rsid w:val="00080D55"/>
    <w:rsid w:val="0008448D"/>
    <w:rsid w:val="000847F3"/>
    <w:rsid w:val="00084D1E"/>
    <w:rsid w:val="00084EDD"/>
    <w:rsid w:val="00085969"/>
    <w:rsid w:val="00090654"/>
    <w:rsid w:val="00091E36"/>
    <w:rsid w:val="000921D2"/>
    <w:rsid w:val="000921F3"/>
    <w:rsid w:val="00092B78"/>
    <w:rsid w:val="00092C58"/>
    <w:rsid w:val="000943E0"/>
    <w:rsid w:val="00095441"/>
    <w:rsid w:val="000973DF"/>
    <w:rsid w:val="00097BC4"/>
    <w:rsid w:val="000A07F1"/>
    <w:rsid w:val="000A2DBD"/>
    <w:rsid w:val="000A4E80"/>
    <w:rsid w:val="000A7E5C"/>
    <w:rsid w:val="000B153E"/>
    <w:rsid w:val="000B4288"/>
    <w:rsid w:val="000B459D"/>
    <w:rsid w:val="000B4A48"/>
    <w:rsid w:val="000B4B36"/>
    <w:rsid w:val="000B692D"/>
    <w:rsid w:val="000B7581"/>
    <w:rsid w:val="000B79B3"/>
    <w:rsid w:val="000B7BF0"/>
    <w:rsid w:val="000B7FBD"/>
    <w:rsid w:val="000C3321"/>
    <w:rsid w:val="000C408F"/>
    <w:rsid w:val="000C5971"/>
    <w:rsid w:val="000C61EA"/>
    <w:rsid w:val="000C71F8"/>
    <w:rsid w:val="000C78B2"/>
    <w:rsid w:val="000C7FE1"/>
    <w:rsid w:val="000D0B62"/>
    <w:rsid w:val="000D27B5"/>
    <w:rsid w:val="000D2875"/>
    <w:rsid w:val="000D4A34"/>
    <w:rsid w:val="000D4D3C"/>
    <w:rsid w:val="000D50B8"/>
    <w:rsid w:val="000D7E82"/>
    <w:rsid w:val="000E026E"/>
    <w:rsid w:val="000E0454"/>
    <w:rsid w:val="000E1200"/>
    <w:rsid w:val="000E1C34"/>
    <w:rsid w:val="000E26A4"/>
    <w:rsid w:val="000E413A"/>
    <w:rsid w:val="000E6ABC"/>
    <w:rsid w:val="000E6B21"/>
    <w:rsid w:val="000F0573"/>
    <w:rsid w:val="000F094B"/>
    <w:rsid w:val="000F19BD"/>
    <w:rsid w:val="000F2D1D"/>
    <w:rsid w:val="000F500A"/>
    <w:rsid w:val="000F5F92"/>
    <w:rsid w:val="000F62B6"/>
    <w:rsid w:val="000F6613"/>
    <w:rsid w:val="000F7BA0"/>
    <w:rsid w:val="00100041"/>
    <w:rsid w:val="001006A2"/>
    <w:rsid w:val="00100F3B"/>
    <w:rsid w:val="001022E9"/>
    <w:rsid w:val="001048E3"/>
    <w:rsid w:val="001049DE"/>
    <w:rsid w:val="00106D56"/>
    <w:rsid w:val="001070AE"/>
    <w:rsid w:val="00110F61"/>
    <w:rsid w:val="00111651"/>
    <w:rsid w:val="00112B73"/>
    <w:rsid w:val="00114B73"/>
    <w:rsid w:val="00115225"/>
    <w:rsid w:val="00115318"/>
    <w:rsid w:val="00120842"/>
    <w:rsid w:val="00120A5D"/>
    <w:rsid w:val="00121294"/>
    <w:rsid w:val="00126E92"/>
    <w:rsid w:val="001275AD"/>
    <w:rsid w:val="00130E8A"/>
    <w:rsid w:val="00132923"/>
    <w:rsid w:val="00132BA9"/>
    <w:rsid w:val="00133F0B"/>
    <w:rsid w:val="00140A2E"/>
    <w:rsid w:val="001414D3"/>
    <w:rsid w:val="001421BB"/>
    <w:rsid w:val="00142B0A"/>
    <w:rsid w:val="0014314C"/>
    <w:rsid w:val="0014325F"/>
    <w:rsid w:val="00143823"/>
    <w:rsid w:val="00144B4E"/>
    <w:rsid w:val="00144E3E"/>
    <w:rsid w:val="00145BF2"/>
    <w:rsid w:val="001467E5"/>
    <w:rsid w:val="00146F74"/>
    <w:rsid w:val="00147274"/>
    <w:rsid w:val="0015018E"/>
    <w:rsid w:val="00150A99"/>
    <w:rsid w:val="00151B5C"/>
    <w:rsid w:val="001521DC"/>
    <w:rsid w:val="0015332B"/>
    <w:rsid w:val="001536A4"/>
    <w:rsid w:val="0015488B"/>
    <w:rsid w:val="0015728C"/>
    <w:rsid w:val="00157850"/>
    <w:rsid w:val="00160876"/>
    <w:rsid w:val="00160B20"/>
    <w:rsid w:val="0016109B"/>
    <w:rsid w:val="001610DA"/>
    <w:rsid w:val="0016548E"/>
    <w:rsid w:val="00167D65"/>
    <w:rsid w:val="00172B8C"/>
    <w:rsid w:val="0017382B"/>
    <w:rsid w:val="00173AB6"/>
    <w:rsid w:val="0017474F"/>
    <w:rsid w:val="001749C3"/>
    <w:rsid w:val="001753DA"/>
    <w:rsid w:val="00180B3D"/>
    <w:rsid w:val="00183C1C"/>
    <w:rsid w:val="00191177"/>
    <w:rsid w:val="00192094"/>
    <w:rsid w:val="00192B69"/>
    <w:rsid w:val="001948FA"/>
    <w:rsid w:val="0019510E"/>
    <w:rsid w:val="001A0972"/>
    <w:rsid w:val="001A125A"/>
    <w:rsid w:val="001A1AD6"/>
    <w:rsid w:val="001A1ADD"/>
    <w:rsid w:val="001A2101"/>
    <w:rsid w:val="001A3162"/>
    <w:rsid w:val="001A4E62"/>
    <w:rsid w:val="001A519C"/>
    <w:rsid w:val="001A5A75"/>
    <w:rsid w:val="001A5DE8"/>
    <w:rsid w:val="001A79B2"/>
    <w:rsid w:val="001B0DF6"/>
    <w:rsid w:val="001B149A"/>
    <w:rsid w:val="001B41C4"/>
    <w:rsid w:val="001B70CB"/>
    <w:rsid w:val="001C1D08"/>
    <w:rsid w:val="001C2919"/>
    <w:rsid w:val="001C3558"/>
    <w:rsid w:val="001C4A77"/>
    <w:rsid w:val="001C5D4A"/>
    <w:rsid w:val="001C721D"/>
    <w:rsid w:val="001C7797"/>
    <w:rsid w:val="001D29A4"/>
    <w:rsid w:val="001D62F2"/>
    <w:rsid w:val="001D6ABE"/>
    <w:rsid w:val="001D7945"/>
    <w:rsid w:val="001E1B30"/>
    <w:rsid w:val="001E2736"/>
    <w:rsid w:val="001E2F83"/>
    <w:rsid w:val="001E46AD"/>
    <w:rsid w:val="001E49A0"/>
    <w:rsid w:val="001F1770"/>
    <w:rsid w:val="001F575B"/>
    <w:rsid w:val="001F5ED5"/>
    <w:rsid w:val="001F71CD"/>
    <w:rsid w:val="001F7F1E"/>
    <w:rsid w:val="00201C60"/>
    <w:rsid w:val="00203397"/>
    <w:rsid w:val="002056EF"/>
    <w:rsid w:val="00207689"/>
    <w:rsid w:val="0021026C"/>
    <w:rsid w:val="00210357"/>
    <w:rsid w:val="0021340A"/>
    <w:rsid w:val="00213524"/>
    <w:rsid w:val="00213903"/>
    <w:rsid w:val="00214779"/>
    <w:rsid w:val="0021525E"/>
    <w:rsid w:val="00216800"/>
    <w:rsid w:val="00217344"/>
    <w:rsid w:val="00217880"/>
    <w:rsid w:val="0022012A"/>
    <w:rsid w:val="00220269"/>
    <w:rsid w:val="00220545"/>
    <w:rsid w:val="00224BC1"/>
    <w:rsid w:val="00230C61"/>
    <w:rsid w:val="00231ACB"/>
    <w:rsid w:val="002339F7"/>
    <w:rsid w:val="00233F53"/>
    <w:rsid w:val="00233F96"/>
    <w:rsid w:val="00236AEE"/>
    <w:rsid w:val="00237865"/>
    <w:rsid w:val="00240182"/>
    <w:rsid w:val="00241FFB"/>
    <w:rsid w:val="002448DB"/>
    <w:rsid w:val="0024548C"/>
    <w:rsid w:val="002457B4"/>
    <w:rsid w:val="00245A1A"/>
    <w:rsid w:val="002461CF"/>
    <w:rsid w:val="00251D54"/>
    <w:rsid w:val="00252E8A"/>
    <w:rsid w:val="00253E08"/>
    <w:rsid w:val="0025562A"/>
    <w:rsid w:val="00257082"/>
    <w:rsid w:val="002615DB"/>
    <w:rsid w:val="00261DEE"/>
    <w:rsid w:val="0026696D"/>
    <w:rsid w:val="00267867"/>
    <w:rsid w:val="0027013F"/>
    <w:rsid w:val="00270965"/>
    <w:rsid w:val="00270DF7"/>
    <w:rsid w:val="002720C2"/>
    <w:rsid w:val="00272507"/>
    <w:rsid w:val="00273EAE"/>
    <w:rsid w:val="00274016"/>
    <w:rsid w:val="00275977"/>
    <w:rsid w:val="00276DDA"/>
    <w:rsid w:val="0027769E"/>
    <w:rsid w:val="0028275A"/>
    <w:rsid w:val="00291EE1"/>
    <w:rsid w:val="002929FF"/>
    <w:rsid w:val="00296FE1"/>
    <w:rsid w:val="00297109"/>
    <w:rsid w:val="002A0017"/>
    <w:rsid w:val="002A00E0"/>
    <w:rsid w:val="002A1509"/>
    <w:rsid w:val="002A23F4"/>
    <w:rsid w:val="002A4ADB"/>
    <w:rsid w:val="002B0256"/>
    <w:rsid w:val="002B1254"/>
    <w:rsid w:val="002B149E"/>
    <w:rsid w:val="002B30E8"/>
    <w:rsid w:val="002B7378"/>
    <w:rsid w:val="002C323A"/>
    <w:rsid w:val="002C3D5E"/>
    <w:rsid w:val="002D15D7"/>
    <w:rsid w:val="002D1743"/>
    <w:rsid w:val="002D1FB3"/>
    <w:rsid w:val="002D255A"/>
    <w:rsid w:val="002D2AF9"/>
    <w:rsid w:val="002D3097"/>
    <w:rsid w:val="002D322F"/>
    <w:rsid w:val="002D3A9E"/>
    <w:rsid w:val="002D41DC"/>
    <w:rsid w:val="002D429A"/>
    <w:rsid w:val="002D7E8B"/>
    <w:rsid w:val="002E008A"/>
    <w:rsid w:val="002E00CC"/>
    <w:rsid w:val="002E5E44"/>
    <w:rsid w:val="002F1197"/>
    <w:rsid w:val="002F1ACB"/>
    <w:rsid w:val="002F33B7"/>
    <w:rsid w:val="002F59B0"/>
    <w:rsid w:val="002F5E41"/>
    <w:rsid w:val="002F741F"/>
    <w:rsid w:val="002F7FE9"/>
    <w:rsid w:val="00300CE3"/>
    <w:rsid w:val="00302D00"/>
    <w:rsid w:val="00302FC8"/>
    <w:rsid w:val="00304A93"/>
    <w:rsid w:val="00304D8D"/>
    <w:rsid w:val="00306CA3"/>
    <w:rsid w:val="00307718"/>
    <w:rsid w:val="00307C1F"/>
    <w:rsid w:val="003102D7"/>
    <w:rsid w:val="00310B53"/>
    <w:rsid w:val="00311FC8"/>
    <w:rsid w:val="00312AE6"/>
    <w:rsid w:val="003131E9"/>
    <w:rsid w:val="00313CD6"/>
    <w:rsid w:val="003142C8"/>
    <w:rsid w:val="00315BE8"/>
    <w:rsid w:val="00316C2D"/>
    <w:rsid w:val="00317AB0"/>
    <w:rsid w:val="003215AA"/>
    <w:rsid w:val="0032266C"/>
    <w:rsid w:val="00322ADC"/>
    <w:rsid w:val="00322FD3"/>
    <w:rsid w:val="00323EF2"/>
    <w:rsid w:val="00324E31"/>
    <w:rsid w:val="00325087"/>
    <w:rsid w:val="00325FF1"/>
    <w:rsid w:val="003267F4"/>
    <w:rsid w:val="003301C7"/>
    <w:rsid w:val="00330C04"/>
    <w:rsid w:val="00332180"/>
    <w:rsid w:val="00332631"/>
    <w:rsid w:val="003343B3"/>
    <w:rsid w:val="00342AB4"/>
    <w:rsid w:val="003450C3"/>
    <w:rsid w:val="00350879"/>
    <w:rsid w:val="003511A1"/>
    <w:rsid w:val="00352AC4"/>
    <w:rsid w:val="00354475"/>
    <w:rsid w:val="00354E1D"/>
    <w:rsid w:val="00356884"/>
    <w:rsid w:val="00356B2E"/>
    <w:rsid w:val="003572FE"/>
    <w:rsid w:val="00357782"/>
    <w:rsid w:val="00361002"/>
    <w:rsid w:val="003621CE"/>
    <w:rsid w:val="003623AC"/>
    <w:rsid w:val="003623D2"/>
    <w:rsid w:val="00362A49"/>
    <w:rsid w:val="0036331D"/>
    <w:rsid w:val="00364587"/>
    <w:rsid w:val="003674FB"/>
    <w:rsid w:val="0036787E"/>
    <w:rsid w:val="00367D42"/>
    <w:rsid w:val="003721FB"/>
    <w:rsid w:val="00372355"/>
    <w:rsid w:val="003730D5"/>
    <w:rsid w:val="00373F9E"/>
    <w:rsid w:val="003800E5"/>
    <w:rsid w:val="00380C10"/>
    <w:rsid w:val="00381590"/>
    <w:rsid w:val="0038195E"/>
    <w:rsid w:val="003843CD"/>
    <w:rsid w:val="00386064"/>
    <w:rsid w:val="0038756F"/>
    <w:rsid w:val="00387B22"/>
    <w:rsid w:val="00387CB2"/>
    <w:rsid w:val="00387F08"/>
    <w:rsid w:val="00391BD6"/>
    <w:rsid w:val="00395287"/>
    <w:rsid w:val="00396A94"/>
    <w:rsid w:val="003A199C"/>
    <w:rsid w:val="003A25EE"/>
    <w:rsid w:val="003A325B"/>
    <w:rsid w:val="003A47B7"/>
    <w:rsid w:val="003A49B0"/>
    <w:rsid w:val="003A5EFB"/>
    <w:rsid w:val="003A60A9"/>
    <w:rsid w:val="003A7498"/>
    <w:rsid w:val="003A7C6A"/>
    <w:rsid w:val="003B368A"/>
    <w:rsid w:val="003B4838"/>
    <w:rsid w:val="003B4E43"/>
    <w:rsid w:val="003C3C9C"/>
    <w:rsid w:val="003C6E93"/>
    <w:rsid w:val="003D258A"/>
    <w:rsid w:val="003D2FBB"/>
    <w:rsid w:val="003D3E0F"/>
    <w:rsid w:val="003D6897"/>
    <w:rsid w:val="003D7E64"/>
    <w:rsid w:val="003E0679"/>
    <w:rsid w:val="003E5F3F"/>
    <w:rsid w:val="003E6247"/>
    <w:rsid w:val="003F0C0C"/>
    <w:rsid w:val="003F3437"/>
    <w:rsid w:val="003F349A"/>
    <w:rsid w:val="003F432C"/>
    <w:rsid w:val="003F5DE8"/>
    <w:rsid w:val="003F75B7"/>
    <w:rsid w:val="003F7BC9"/>
    <w:rsid w:val="00401F80"/>
    <w:rsid w:val="00402A1A"/>
    <w:rsid w:val="00403EC0"/>
    <w:rsid w:val="00407268"/>
    <w:rsid w:val="00407924"/>
    <w:rsid w:val="00411BF3"/>
    <w:rsid w:val="00412904"/>
    <w:rsid w:val="00412EEE"/>
    <w:rsid w:val="004152C6"/>
    <w:rsid w:val="0042144D"/>
    <w:rsid w:val="00421D34"/>
    <w:rsid w:val="00422616"/>
    <w:rsid w:val="00422A8B"/>
    <w:rsid w:val="004252C9"/>
    <w:rsid w:val="00425C60"/>
    <w:rsid w:val="00426C78"/>
    <w:rsid w:val="00431AC0"/>
    <w:rsid w:val="00432107"/>
    <w:rsid w:val="00432733"/>
    <w:rsid w:val="00433690"/>
    <w:rsid w:val="0043370F"/>
    <w:rsid w:val="00435C65"/>
    <w:rsid w:val="00436526"/>
    <w:rsid w:val="0043753B"/>
    <w:rsid w:val="004427CB"/>
    <w:rsid w:val="004441AC"/>
    <w:rsid w:val="0044426D"/>
    <w:rsid w:val="00444D04"/>
    <w:rsid w:val="0044641C"/>
    <w:rsid w:val="004472B5"/>
    <w:rsid w:val="00447B8F"/>
    <w:rsid w:val="004520B4"/>
    <w:rsid w:val="00453499"/>
    <w:rsid w:val="004548A4"/>
    <w:rsid w:val="00454F1C"/>
    <w:rsid w:val="0045520A"/>
    <w:rsid w:val="00455BB1"/>
    <w:rsid w:val="00456AAC"/>
    <w:rsid w:val="00457D9F"/>
    <w:rsid w:val="004608B6"/>
    <w:rsid w:val="004622B9"/>
    <w:rsid w:val="00462744"/>
    <w:rsid w:val="00462A73"/>
    <w:rsid w:val="00464450"/>
    <w:rsid w:val="004660CB"/>
    <w:rsid w:val="004661C2"/>
    <w:rsid w:val="004664E1"/>
    <w:rsid w:val="00466EA3"/>
    <w:rsid w:val="004671FF"/>
    <w:rsid w:val="00471631"/>
    <w:rsid w:val="00472C7B"/>
    <w:rsid w:val="004744A1"/>
    <w:rsid w:val="00474C20"/>
    <w:rsid w:val="00474F1D"/>
    <w:rsid w:val="0047515D"/>
    <w:rsid w:val="00477058"/>
    <w:rsid w:val="004808DE"/>
    <w:rsid w:val="00481897"/>
    <w:rsid w:val="0048382A"/>
    <w:rsid w:val="004863DE"/>
    <w:rsid w:val="00486934"/>
    <w:rsid w:val="00487010"/>
    <w:rsid w:val="00490FDF"/>
    <w:rsid w:val="004929C8"/>
    <w:rsid w:val="00493FBF"/>
    <w:rsid w:val="00494701"/>
    <w:rsid w:val="0049601D"/>
    <w:rsid w:val="0049604F"/>
    <w:rsid w:val="0049705F"/>
    <w:rsid w:val="00497191"/>
    <w:rsid w:val="004A79F4"/>
    <w:rsid w:val="004A7B3B"/>
    <w:rsid w:val="004A7DE8"/>
    <w:rsid w:val="004B47D2"/>
    <w:rsid w:val="004B5B1F"/>
    <w:rsid w:val="004B7137"/>
    <w:rsid w:val="004B71D2"/>
    <w:rsid w:val="004B7B3F"/>
    <w:rsid w:val="004C150D"/>
    <w:rsid w:val="004C4F3F"/>
    <w:rsid w:val="004C569A"/>
    <w:rsid w:val="004C5E36"/>
    <w:rsid w:val="004C68C0"/>
    <w:rsid w:val="004C73E6"/>
    <w:rsid w:val="004C7538"/>
    <w:rsid w:val="004D072E"/>
    <w:rsid w:val="004D53E8"/>
    <w:rsid w:val="004D759E"/>
    <w:rsid w:val="004E06A7"/>
    <w:rsid w:val="004E14DD"/>
    <w:rsid w:val="004E1846"/>
    <w:rsid w:val="004E230B"/>
    <w:rsid w:val="004E2F0A"/>
    <w:rsid w:val="004E4FA0"/>
    <w:rsid w:val="004E760E"/>
    <w:rsid w:val="004F1076"/>
    <w:rsid w:val="004F154C"/>
    <w:rsid w:val="004F2CF4"/>
    <w:rsid w:val="004F34B2"/>
    <w:rsid w:val="004F3FF3"/>
    <w:rsid w:val="004F4B33"/>
    <w:rsid w:val="004F4DEB"/>
    <w:rsid w:val="004F539F"/>
    <w:rsid w:val="004F5B8A"/>
    <w:rsid w:val="004F7020"/>
    <w:rsid w:val="004F70BD"/>
    <w:rsid w:val="00500B68"/>
    <w:rsid w:val="00504695"/>
    <w:rsid w:val="005053C7"/>
    <w:rsid w:val="00506A04"/>
    <w:rsid w:val="00506E7B"/>
    <w:rsid w:val="00506FDA"/>
    <w:rsid w:val="0051036F"/>
    <w:rsid w:val="00510417"/>
    <w:rsid w:val="005114C8"/>
    <w:rsid w:val="00514F13"/>
    <w:rsid w:val="005158B7"/>
    <w:rsid w:val="00516940"/>
    <w:rsid w:val="00516F9B"/>
    <w:rsid w:val="00517BAF"/>
    <w:rsid w:val="005210E2"/>
    <w:rsid w:val="005212F0"/>
    <w:rsid w:val="00523D67"/>
    <w:rsid w:val="00532BC3"/>
    <w:rsid w:val="00533977"/>
    <w:rsid w:val="00533A0E"/>
    <w:rsid w:val="00533AB6"/>
    <w:rsid w:val="00537029"/>
    <w:rsid w:val="00537A55"/>
    <w:rsid w:val="005407D0"/>
    <w:rsid w:val="0054168D"/>
    <w:rsid w:val="005422EC"/>
    <w:rsid w:val="005423D0"/>
    <w:rsid w:val="0054373A"/>
    <w:rsid w:val="00543974"/>
    <w:rsid w:val="005440D3"/>
    <w:rsid w:val="00544C82"/>
    <w:rsid w:val="00545C8F"/>
    <w:rsid w:val="005460D5"/>
    <w:rsid w:val="00547F8E"/>
    <w:rsid w:val="005502FA"/>
    <w:rsid w:val="00552BAF"/>
    <w:rsid w:val="0055315D"/>
    <w:rsid w:val="00553649"/>
    <w:rsid w:val="00553748"/>
    <w:rsid w:val="00555223"/>
    <w:rsid w:val="0055528E"/>
    <w:rsid w:val="005557F1"/>
    <w:rsid w:val="0055635B"/>
    <w:rsid w:val="005567F0"/>
    <w:rsid w:val="00557A28"/>
    <w:rsid w:val="00560F4A"/>
    <w:rsid w:val="00561A0C"/>
    <w:rsid w:val="00561C17"/>
    <w:rsid w:val="00564F2F"/>
    <w:rsid w:val="00574241"/>
    <w:rsid w:val="00575B3E"/>
    <w:rsid w:val="00575C9A"/>
    <w:rsid w:val="0057779A"/>
    <w:rsid w:val="0058061E"/>
    <w:rsid w:val="00581293"/>
    <w:rsid w:val="00583908"/>
    <w:rsid w:val="00585CE5"/>
    <w:rsid w:val="00590CC2"/>
    <w:rsid w:val="00594F09"/>
    <w:rsid w:val="0059659F"/>
    <w:rsid w:val="00596A1B"/>
    <w:rsid w:val="005A7285"/>
    <w:rsid w:val="005A77BC"/>
    <w:rsid w:val="005A789D"/>
    <w:rsid w:val="005B05A7"/>
    <w:rsid w:val="005B118C"/>
    <w:rsid w:val="005B149A"/>
    <w:rsid w:val="005B20F9"/>
    <w:rsid w:val="005B3D9D"/>
    <w:rsid w:val="005B40E9"/>
    <w:rsid w:val="005B5CB1"/>
    <w:rsid w:val="005C0B5B"/>
    <w:rsid w:val="005C1247"/>
    <w:rsid w:val="005C2077"/>
    <w:rsid w:val="005C3080"/>
    <w:rsid w:val="005C3537"/>
    <w:rsid w:val="005D1486"/>
    <w:rsid w:val="005D2476"/>
    <w:rsid w:val="005D4112"/>
    <w:rsid w:val="005D4CF6"/>
    <w:rsid w:val="005D5B0C"/>
    <w:rsid w:val="005D6668"/>
    <w:rsid w:val="005D6BC8"/>
    <w:rsid w:val="005E108D"/>
    <w:rsid w:val="005E2B5C"/>
    <w:rsid w:val="005E348D"/>
    <w:rsid w:val="005E48D8"/>
    <w:rsid w:val="005E5FDB"/>
    <w:rsid w:val="005E6851"/>
    <w:rsid w:val="005F0C1B"/>
    <w:rsid w:val="005F0FDB"/>
    <w:rsid w:val="005F3708"/>
    <w:rsid w:val="005F50B6"/>
    <w:rsid w:val="0060082C"/>
    <w:rsid w:val="00600AAA"/>
    <w:rsid w:val="006011E8"/>
    <w:rsid w:val="006033A0"/>
    <w:rsid w:val="0060398B"/>
    <w:rsid w:val="00604AC6"/>
    <w:rsid w:val="00604B24"/>
    <w:rsid w:val="006052DF"/>
    <w:rsid w:val="00606264"/>
    <w:rsid w:val="006075D5"/>
    <w:rsid w:val="0061071B"/>
    <w:rsid w:val="00610FAA"/>
    <w:rsid w:val="00611591"/>
    <w:rsid w:val="00611A5D"/>
    <w:rsid w:val="006122DF"/>
    <w:rsid w:val="00614616"/>
    <w:rsid w:val="006148F0"/>
    <w:rsid w:val="00620B9C"/>
    <w:rsid w:val="006210D0"/>
    <w:rsid w:val="00621352"/>
    <w:rsid w:val="0062237D"/>
    <w:rsid w:val="00622B95"/>
    <w:rsid w:val="00623BB3"/>
    <w:rsid w:val="00627A34"/>
    <w:rsid w:val="00627F3B"/>
    <w:rsid w:val="00630105"/>
    <w:rsid w:val="00630AD3"/>
    <w:rsid w:val="00631077"/>
    <w:rsid w:val="00631563"/>
    <w:rsid w:val="00631DCE"/>
    <w:rsid w:val="00633056"/>
    <w:rsid w:val="00633CA6"/>
    <w:rsid w:val="00633DAF"/>
    <w:rsid w:val="0063651C"/>
    <w:rsid w:val="00641401"/>
    <w:rsid w:val="00641F96"/>
    <w:rsid w:val="00644896"/>
    <w:rsid w:val="006449D9"/>
    <w:rsid w:val="006450EB"/>
    <w:rsid w:val="00646B28"/>
    <w:rsid w:val="00647CEC"/>
    <w:rsid w:val="00647E03"/>
    <w:rsid w:val="00650E9E"/>
    <w:rsid w:val="0065225F"/>
    <w:rsid w:val="00652F6F"/>
    <w:rsid w:val="006538FA"/>
    <w:rsid w:val="0065473A"/>
    <w:rsid w:val="00655A9E"/>
    <w:rsid w:val="00656A1C"/>
    <w:rsid w:val="006645BA"/>
    <w:rsid w:val="00670CC3"/>
    <w:rsid w:val="00673D40"/>
    <w:rsid w:val="00675DC8"/>
    <w:rsid w:val="00677103"/>
    <w:rsid w:val="00681517"/>
    <w:rsid w:val="00681C4D"/>
    <w:rsid w:val="006820CA"/>
    <w:rsid w:val="006827A4"/>
    <w:rsid w:val="006836FA"/>
    <w:rsid w:val="00684159"/>
    <w:rsid w:val="00687BD0"/>
    <w:rsid w:val="006924AA"/>
    <w:rsid w:val="00692661"/>
    <w:rsid w:val="00693CA3"/>
    <w:rsid w:val="00693F55"/>
    <w:rsid w:val="006951B6"/>
    <w:rsid w:val="006956A0"/>
    <w:rsid w:val="006958E2"/>
    <w:rsid w:val="00695A2E"/>
    <w:rsid w:val="00695F85"/>
    <w:rsid w:val="00697663"/>
    <w:rsid w:val="006A113D"/>
    <w:rsid w:val="006A1DC0"/>
    <w:rsid w:val="006A225D"/>
    <w:rsid w:val="006A67AC"/>
    <w:rsid w:val="006A6EA0"/>
    <w:rsid w:val="006B0E6D"/>
    <w:rsid w:val="006B0E8F"/>
    <w:rsid w:val="006B113D"/>
    <w:rsid w:val="006B1A2C"/>
    <w:rsid w:val="006B367E"/>
    <w:rsid w:val="006B37EC"/>
    <w:rsid w:val="006B7F87"/>
    <w:rsid w:val="006C0039"/>
    <w:rsid w:val="006C0258"/>
    <w:rsid w:val="006C0385"/>
    <w:rsid w:val="006C0534"/>
    <w:rsid w:val="006C05B2"/>
    <w:rsid w:val="006C3CC1"/>
    <w:rsid w:val="006C5BDE"/>
    <w:rsid w:val="006D19E5"/>
    <w:rsid w:val="006D2ED1"/>
    <w:rsid w:val="006D3526"/>
    <w:rsid w:val="006D44E0"/>
    <w:rsid w:val="006D5DC4"/>
    <w:rsid w:val="006D6F99"/>
    <w:rsid w:val="006D7F7E"/>
    <w:rsid w:val="006E40E0"/>
    <w:rsid w:val="006E7065"/>
    <w:rsid w:val="006F124F"/>
    <w:rsid w:val="007024D0"/>
    <w:rsid w:val="00702E15"/>
    <w:rsid w:val="007034B5"/>
    <w:rsid w:val="00704F63"/>
    <w:rsid w:val="00706B3E"/>
    <w:rsid w:val="00707C88"/>
    <w:rsid w:val="00711A45"/>
    <w:rsid w:val="00712F1E"/>
    <w:rsid w:val="007137B4"/>
    <w:rsid w:val="007139F7"/>
    <w:rsid w:val="007146D9"/>
    <w:rsid w:val="00717DC3"/>
    <w:rsid w:val="007207F6"/>
    <w:rsid w:val="00721A0A"/>
    <w:rsid w:val="007275C6"/>
    <w:rsid w:val="0073225C"/>
    <w:rsid w:val="00732E86"/>
    <w:rsid w:val="007349EC"/>
    <w:rsid w:val="00736015"/>
    <w:rsid w:val="0073670F"/>
    <w:rsid w:val="0073726F"/>
    <w:rsid w:val="0073739C"/>
    <w:rsid w:val="00737753"/>
    <w:rsid w:val="00741039"/>
    <w:rsid w:val="00742BBB"/>
    <w:rsid w:val="00743257"/>
    <w:rsid w:val="00743EA4"/>
    <w:rsid w:val="0074482E"/>
    <w:rsid w:val="00744D08"/>
    <w:rsid w:val="0074575C"/>
    <w:rsid w:val="0074603C"/>
    <w:rsid w:val="00746968"/>
    <w:rsid w:val="00746D68"/>
    <w:rsid w:val="007476E5"/>
    <w:rsid w:val="00747B0A"/>
    <w:rsid w:val="00752A76"/>
    <w:rsid w:val="00753301"/>
    <w:rsid w:val="00753997"/>
    <w:rsid w:val="00753BCD"/>
    <w:rsid w:val="00754214"/>
    <w:rsid w:val="00755741"/>
    <w:rsid w:val="0075575E"/>
    <w:rsid w:val="00755781"/>
    <w:rsid w:val="0075590C"/>
    <w:rsid w:val="0076017E"/>
    <w:rsid w:val="007615D8"/>
    <w:rsid w:val="00761AED"/>
    <w:rsid w:val="00761F1C"/>
    <w:rsid w:val="0076247F"/>
    <w:rsid w:val="0076320F"/>
    <w:rsid w:val="0076494E"/>
    <w:rsid w:val="007650EE"/>
    <w:rsid w:val="00767984"/>
    <w:rsid w:val="00773858"/>
    <w:rsid w:val="00773B0B"/>
    <w:rsid w:val="007745A7"/>
    <w:rsid w:val="0077488C"/>
    <w:rsid w:val="00775045"/>
    <w:rsid w:val="00780D8F"/>
    <w:rsid w:val="00781918"/>
    <w:rsid w:val="00781C6A"/>
    <w:rsid w:val="00783B0C"/>
    <w:rsid w:val="00785B84"/>
    <w:rsid w:val="00786A1E"/>
    <w:rsid w:val="00790B9F"/>
    <w:rsid w:val="0079132A"/>
    <w:rsid w:val="00792255"/>
    <w:rsid w:val="007933C0"/>
    <w:rsid w:val="00793F60"/>
    <w:rsid w:val="007945F3"/>
    <w:rsid w:val="00796A78"/>
    <w:rsid w:val="007A1C17"/>
    <w:rsid w:val="007A3398"/>
    <w:rsid w:val="007A5CF6"/>
    <w:rsid w:val="007A6628"/>
    <w:rsid w:val="007A7967"/>
    <w:rsid w:val="007B182B"/>
    <w:rsid w:val="007B3F6C"/>
    <w:rsid w:val="007B66C2"/>
    <w:rsid w:val="007C6D15"/>
    <w:rsid w:val="007C6FFD"/>
    <w:rsid w:val="007D222B"/>
    <w:rsid w:val="007D2ADF"/>
    <w:rsid w:val="007D4169"/>
    <w:rsid w:val="007D4648"/>
    <w:rsid w:val="007D4BC1"/>
    <w:rsid w:val="007D4E26"/>
    <w:rsid w:val="007D5541"/>
    <w:rsid w:val="007D6232"/>
    <w:rsid w:val="007D64A6"/>
    <w:rsid w:val="007D7003"/>
    <w:rsid w:val="007D7D3F"/>
    <w:rsid w:val="007E1386"/>
    <w:rsid w:val="007E4055"/>
    <w:rsid w:val="007E4311"/>
    <w:rsid w:val="007E5FA0"/>
    <w:rsid w:val="007F09E5"/>
    <w:rsid w:val="007F2B33"/>
    <w:rsid w:val="007F2C30"/>
    <w:rsid w:val="007F2F0A"/>
    <w:rsid w:val="007F32CA"/>
    <w:rsid w:val="007F3646"/>
    <w:rsid w:val="008002AC"/>
    <w:rsid w:val="008027A3"/>
    <w:rsid w:val="0080451D"/>
    <w:rsid w:val="00807125"/>
    <w:rsid w:val="0081305D"/>
    <w:rsid w:val="00815227"/>
    <w:rsid w:val="0081554A"/>
    <w:rsid w:val="00817220"/>
    <w:rsid w:val="00817DCE"/>
    <w:rsid w:val="00817E65"/>
    <w:rsid w:val="00821426"/>
    <w:rsid w:val="008215DB"/>
    <w:rsid w:val="00822887"/>
    <w:rsid w:val="008264A3"/>
    <w:rsid w:val="00827617"/>
    <w:rsid w:val="00827D88"/>
    <w:rsid w:val="00833E5C"/>
    <w:rsid w:val="00835153"/>
    <w:rsid w:val="00835EE4"/>
    <w:rsid w:val="0083676F"/>
    <w:rsid w:val="008373DD"/>
    <w:rsid w:val="00837704"/>
    <w:rsid w:val="0084161F"/>
    <w:rsid w:val="008425F9"/>
    <w:rsid w:val="008435AB"/>
    <w:rsid w:val="00846CDB"/>
    <w:rsid w:val="00850B7C"/>
    <w:rsid w:val="00850F64"/>
    <w:rsid w:val="00851645"/>
    <w:rsid w:val="008517A6"/>
    <w:rsid w:val="00852E50"/>
    <w:rsid w:val="008534DD"/>
    <w:rsid w:val="00856E2D"/>
    <w:rsid w:val="00856E8C"/>
    <w:rsid w:val="00857432"/>
    <w:rsid w:val="008605E5"/>
    <w:rsid w:val="008608FA"/>
    <w:rsid w:val="008617AD"/>
    <w:rsid w:val="0086340D"/>
    <w:rsid w:val="00864866"/>
    <w:rsid w:val="008648E4"/>
    <w:rsid w:val="0086553E"/>
    <w:rsid w:val="00867656"/>
    <w:rsid w:val="00867BFB"/>
    <w:rsid w:val="008709D6"/>
    <w:rsid w:val="00871B99"/>
    <w:rsid w:val="00872F18"/>
    <w:rsid w:val="00874367"/>
    <w:rsid w:val="00875C4E"/>
    <w:rsid w:val="00876822"/>
    <w:rsid w:val="00877EC9"/>
    <w:rsid w:val="00880D3F"/>
    <w:rsid w:val="008818CD"/>
    <w:rsid w:val="00882F24"/>
    <w:rsid w:val="008835B3"/>
    <w:rsid w:val="008838FC"/>
    <w:rsid w:val="008843E9"/>
    <w:rsid w:val="00887ACB"/>
    <w:rsid w:val="00890948"/>
    <w:rsid w:val="00893BC4"/>
    <w:rsid w:val="008A2152"/>
    <w:rsid w:val="008A3208"/>
    <w:rsid w:val="008A54E1"/>
    <w:rsid w:val="008A58E4"/>
    <w:rsid w:val="008A6221"/>
    <w:rsid w:val="008A7772"/>
    <w:rsid w:val="008B1D3C"/>
    <w:rsid w:val="008B3730"/>
    <w:rsid w:val="008B3F29"/>
    <w:rsid w:val="008C2880"/>
    <w:rsid w:val="008C46F7"/>
    <w:rsid w:val="008C764C"/>
    <w:rsid w:val="008C76E9"/>
    <w:rsid w:val="008D2863"/>
    <w:rsid w:val="008D404A"/>
    <w:rsid w:val="008D434D"/>
    <w:rsid w:val="008D4B82"/>
    <w:rsid w:val="008D4FA8"/>
    <w:rsid w:val="008D4FF6"/>
    <w:rsid w:val="008D6471"/>
    <w:rsid w:val="008D68D0"/>
    <w:rsid w:val="008D6DAE"/>
    <w:rsid w:val="008E01D3"/>
    <w:rsid w:val="008E09BF"/>
    <w:rsid w:val="008E0F18"/>
    <w:rsid w:val="008E2245"/>
    <w:rsid w:val="008E38E8"/>
    <w:rsid w:val="008E3ADB"/>
    <w:rsid w:val="008E3CAB"/>
    <w:rsid w:val="008E4153"/>
    <w:rsid w:val="008E607D"/>
    <w:rsid w:val="008E660B"/>
    <w:rsid w:val="008E7763"/>
    <w:rsid w:val="008F06D9"/>
    <w:rsid w:val="008F135C"/>
    <w:rsid w:val="008F30EF"/>
    <w:rsid w:val="008F77C2"/>
    <w:rsid w:val="008F7B2F"/>
    <w:rsid w:val="00901EF9"/>
    <w:rsid w:val="00903117"/>
    <w:rsid w:val="00905DCD"/>
    <w:rsid w:val="00906CAF"/>
    <w:rsid w:val="00907CD9"/>
    <w:rsid w:val="00911FC1"/>
    <w:rsid w:val="00912840"/>
    <w:rsid w:val="00913389"/>
    <w:rsid w:val="0091346A"/>
    <w:rsid w:val="00915B70"/>
    <w:rsid w:val="00917173"/>
    <w:rsid w:val="00917D6B"/>
    <w:rsid w:val="00922309"/>
    <w:rsid w:val="00923EF6"/>
    <w:rsid w:val="00923F32"/>
    <w:rsid w:val="00924EF3"/>
    <w:rsid w:val="0092537D"/>
    <w:rsid w:val="0092539F"/>
    <w:rsid w:val="00925A2E"/>
    <w:rsid w:val="00925C8E"/>
    <w:rsid w:val="00925E6B"/>
    <w:rsid w:val="00927F44"/>
    <w:rsid w:val="009306A2"/>
    <w:rsid w:val="00934037"/>
    <w:rsid w:val="009345E6"/>
    <w:rsid w:val="00936B29"/>
    <w:rsid w:val="009378C5"/>
    <w:rsid w:val="00942EF3"/>
    <w:rsid w:val="0094644F"/>
    <w:rsid w:val="009526A8"/>
    <w:rsid w:val="0095489A"/>
    <w:rsid w:val="00956BF0"/>
    <w:rsid w:val="0095749E"/>
    <w:rsid w:val="00961B5A"/>
    <w:rsid w:val="00963506"/>
    <w:rsid w:val="0096501C"/>
    <w:rsid w:val="00965382"/>
    <w:rsid w:val="00965BA5"/>
    <w:rsid w:val="009673A2"/>
    <w:rsid w:val="00967C77"/>
    <w:rsid w:val="00971579"/>
    <w:rsid w:val="009734D5"/>
    <w:rsid w:val="00974052"/>
    <w:rsid w:val="00976332"/>
    <w:rsid w:val="0097635F"/>
    <w:rsid w:val="00976AB4"/>
    <w:rsid w:val="00976E5A"/>
    <w:rsid w:val="00982266"/>
    <w:rsid w:val="00982534"/>
    <w:rsid w:val="0098325B"/>
    <w:rsid w:val="00984C40"/>
    <w:rsid w:val="0099152B"/>
    <w:rsid w:val="00991568"/>
    <w:rsid w:val="00996F17"/>
    <w:rsid w:val="009A1F99"/>
    <w:rsid w:val="009A5CD1"/>
    <w:rsid w:val="009A68C0"/>
    <w:rsid w:val="009B036D"/>
    <w:rsid w:val="009B0D82"/>
    <w:rsid w:val="009B194B"/>
    <w:rsid w:val="009B1961"/>
    <w:rsid w:val="009B384E"/>
    <w:rsid w:val="009B4E3D"/>
    <w:rsid w:val="009B525D"/>
    <w:rsid w:val="009B75E5"/>
    <w:rsid w:val="009C09F6"/>
    <w:rsid w:val="009C168D"/>
    <w:rsid w:val="009C1B60"/>
    <w:rsid w:val="009C2F13"/>
    <w:rsid w:val="009C3453"/>
    <w:rsid w:val="009C5FDB"/>
    <w:rsid w:val="009D41A3"/>
    <w:rsid w:val="009D41F4"/>
    <w:rsid w:val="009D54F2"/>
    <w:rsid w:val="009D56C6"/>
    <w:rsid w:val="009D5FB2"/>
    <w:rsid w:val="009E1EFB"/>
    <w:rsid w:val="009E471C"/>
    <w:rsid w:val="009E4808"/>
    <w:rsid w:val="009F5C66"/>
    <w:rsid w:val="009F7261"/>
    <w:rsid w:val="009F7FF8"/>
    <w:rsid w:val="00A03124"/>
    <w:rsid w:val="00A03EFA"/>
    <w:rsid w:val="00A03FCB"/>
    <w:rsid w:val="00A040BF"/>
    <w:rsid w:val="00A04289"/>
    <w:rsid w:val="00A05E7A"/>
    <w:rsid w:val="00A05EE2"/>
    <w:rsid w:val="00A061A5"/>
    <w:rsid w:val="00A06641"/>
    <w:rsid w:val="00A06AF6"/>
    <w:rsid w:val="00A079FB"/>
    <w:rsid w:val="00A07DA3"/>
    <w:rsid w:val="00A11B1E"/>
    <w:rsid w:val="00A149EB"/>
    <w:rsid w:val="00A15667"/>
    <w:rsid w:val="00A227BF"/>
    <w:rsid w:val="00A24E68"/>
    <w:rsid w:val="00A30FD0"/>
    <w:rsid w:val="00A343D0"/>
    <w:rsid w:val="00A34FD7"/>
    <w:rsid w:val="00A36488"/>
    <w:rsid w:val="00A3681A"/>
    <w:rsid w:val="00A444B1"/>
    <w:rsid w:val="00A44D57"/>
    <w:rsid w:val="00A4529E"/>
    <w:rsid w:val="00A4534A"/>
    <w:rsid w:val="00A45CA4"/>
    <w:rsid w:val="00A45F35"/>
    <w:rsid w:val="00A4653A"/>
    <w:rsid w:val="00A504C0"/>
    <w:rsid w:val="00A50C4D"/>
    <w:rsid w:val="00A50EE3"/>
    <w:rsid w:val="00A54FFF"/>
    <w:rsid w:val="00A61AA6"/>
    <w:rsid w:val="00A623BF"/>
    <w:rsid w:val="00A66476"/>
    <w:rsid w:val="00A66E0E"/>
    <w:rsid w:val="00A67679"/>
    <w:rsid w:val="00A67782"/>
    <w:rsid w:val="00A67FE3"/>
    <w:rsid w:val="00A71DEC"/>
    <w:rsid w:val="00A729CF"/>
    <w:rsid w:val="00A73B33"/>
    <w:rsid w:val="00A75F5C"/>
    <w:rsid w:val="00A76BF9"/>
    <w:rsid w:val="00A7772B"/>
    <w:rsid w:val="00A841A5"/>
    <w:rsid w:val="00A84206"/>
    <w:rsid w:val="00A85377"/>
    <w:rsid w:val="00A86057"/>
    <w:rsid w:val="00A861A3"/>
    <w:rsid w:val="00A910AC"/>
    <w:rsid w:val="00A91F4C"/>
    <w:rsid w:val="00A93FB0"/>
    <w:rsid w:val="00A9506E"/>
    <w:rsid w:val="00A9561F"/>
    <w:rsid w:val="00A95E29"/>
    <w:rsid w:val="00A96411"/>
    <w:rsid w:val="00AA3022"/>
    <w:rsid w:val="00AA5377"/>
    <w:rsid w:val="00AA6E44"/>
    <w:rsid w:val="00AA7EBA"/>
    <w:rsid w:val="00AB1BD6"/>
    <w:rsid w:val="00AB1F6D"/>
    <w:rsid w:val="00AB3B45"/>
    <w:rsid w:val="00AB560B"/>
    <w:rsid w:val="00AB623D"/>
    <w:rsid w:val="00AB6CC0"/>
    <w:rsid w:val="00AC0072"/>
    <w:rsid w:val="00AC1F7C"/>
    <w:rsid w:val="00AC3776"/>
    <w:rsid w:val="00AC4392"/>
    <w:rsid w:val="00AC73D3"/>
    <w:rsid w:val="00AD640C"/>
    <w:rsid w:val="00AD67BA"/>
    <w:rsid w:val="00AE092B"/>
    <w:rsid w:val="00AE229A"/>
    <w:rsid w:val="00AE349A"/>
    <w:rsid w:val="00AF1CEE"/>
    <w:rsid w:val="00AF2702"/>
    <w:rsid w:val="00AF4223"/>
    <w:rsid w:val="00AF491B"/>
    <w:rsid w:val="00AF5AD0"/>
    <w:rsid w:val="00AF6DF5"/>
    <w:rsid w:val="00AF7E1D"/>
    <w:rsid w:val="00B0158D"/>
    <w:rsid w:val="00B02B14"/>
    <w:rsid w:val="00B02F2D"/>
    <w:rsid w:val="00B03B08"/>
    <w:rsid w:val="00B05334"/>
    <w:rsid w:val="00B05D0E"/>
    <w:rsid w:val="00B05E2F"/>
    <w:rsid w:val="00B079A7"/>
    <w:rsid w:val="00B102D2"/>
    <w:rsid w:val="00B1097D"/>
    <w:rsid w:val="00B1218C"/>
    <w:rsid w:val="00B12DD3"/>
    <w:rsid w:val="00B1512C"/>
    <w:rsid w:val="00B15613"/>
    <w:rsid w:val="00B15B3A"/>
    <w:rsid w:val="00B15BB3"/>
    <w:rsid w:val="00B208D7"/>
    <w:rsid w:val="00B2111D"/>
    <w:rsid w:val="00B226ED"/>
    <w:rsid w:val="00B22867"/>
    <w:rsid w:val="00B229C4"/>
    <w:rsid w:val="00B22CBD"/>
    <w:rsid w:val="00B23822"/>
    <w:rsid w:val="00B239BD"/>
    <w:rsid w:val="00B24805"/>
    <w:rsid w:val="00B24DFE"/>
    <w:rsid w:val="00B25BB4"/>
    <w:rsid w:val="00B3014F"/>
    <w:rsid w:val="00B31B24"/>
    <w:rsid w:val="00B33B86"/>
    <w:rsid w:val="00B356C7"/>
    <w:rsid w:val="00B416C9"/>
    <w:rsid w:val="00B50804"/>
    <w:rsid w:val="00B50E34"/>
    <w:rsid w:val="00B52BDF"/>
    <w:rsid w:val="00B532A4"/>
    <w:rsid w:val="00B534F9"/>
    <w:rsid w:val="00B5433B"/>
    <w:rsid w:val="00B57176"/>
    <w:rsid w:val="00B61F09"/>
    <w:rsid w:val="00B62132"/>
    <w:rsid w:val="00B63A47"/>
    <w:rsid w:val="00B65A01"/>
    <w:rsid w:val="00B7152D"/>
    <w:rsid w:val="00B72B89"/>
    <w:rsid w:val="00B73A05"/>
    <w:rsid w:val="00B7466D"/>
    <w:rsid w:val="00B7609C"/>
    <w:rsid w:val="00B77387"/>
    <w:rsid w:val="00B81288"/>
    <w:rsid w:val="00B81BC4"/>
    <w:rsid w:val="00B8254D"/>
    <w:rsid w:val="00B83371"/>
    <w:rsid w:val="00B8357C"/>
    <w:rsid w:val="00B84F03"/>
    <w:rsid w:val="00B9144D"/>
    <w:rsid w:val="00B9192C"/>
    <w:rsid w:val="00B93266"/>
    <w:rsid w:val="00B93D29"/>
    <w:rsid w:val="00B9547F"/>
    <w:rsid w:val="00B968AC"/>
    <w:rsid w:val="00B96DE7"/>
    <w:rsid w:val="00BA2D4D"/>
    <w:rsid w:val="00BA52AE"/>
    <w:rsid w:val="00BA5978"/>
    <w:rsid w:val="00BA6197"/>
    <w:rsid w:val="00BA6F06"/>
    <w:rsid w:val="00BB0FA8"/>
    <w:rsid w:val="00BB13D4"/>
    <w:rsid w:val="00BB19F9"/>
    <w:rsid w:val="00BB25CF"/>
    <w:rsid w:val="00BB2D16"/>
    <w:rsid w:val="00BB32F1"/>
    <w:rsid w:val="00BB49D1"/>
    <w:rsid w:val="00BB4F7A"/>
    <w:rsid w:val="00BC1DF5"/>
    <w:rsid w:val="00BC2B91"/>
    <w:rsid w:val="00BC3E51"/>
    <w:rsid w:val="00BC48A5"/>
    <w:rsid w:val="00BC6909"/>
    <w:rsid w:val="00BC6D0B"/>
    <w:rsid w:val="00BD05BD"/>
    <w:rsid w:val="00BD062E"/>
    <w:rsid w:val="00BD0E0C"/>
    <w:rsid w:val="00BD600B"/>
    <w:rsid w:val="00BD67F6"/>
    <w:rsid w:val="00BD6FCE"/>
    <w:rsid w:val="00BD721D"/>
    <w:rsid w:val="00BE17C7"/>
    <w:rsid w:val="00BE1F38"/>
    <w:rsid w:val="00BE2EB4"/>
    <w:rsid w:val="00BE30FF"/>
    <w:rsid w:val="00BE46FA"/>
    <w:rsid w:val="00BE4B0B"/>
    <w:rsid w:val="00BE5805"/>
    <w:rsid w:val="00BF1BA3"/>
    <w:rsid w:val="00BF3D6E"/>
    <w:rsid w:val="00C02ABC"/>
    <w:rsid w:val="00C02D4A"/>
    <w:rsid w:val="00C0432D"/>
    <w:rsid w:val="00C045DD"/>
    <w:rsid w:val="00C0699B"/>
    <w:rsid w:val="00C07CB1"/>
    <w:rsid w:val="00C1053C"/>
    <w:rsid w:val="00C11E20"/>
    <w:rsid w:val="00C122F3"/>
    <w:rsid w:val="00C13AD2"/>
    <w:rsid w:val="00C13C2D"/>
    <w:rsid w:val="00C2005D"/>
    <w:rsid w:val="00C207C2"/>
    <w:rsid w:val="00C20FDE"/>
    <w:rsid w:val="00C2332B"/>
    <w:rsid w:val="00C26F5D"/>
    <w:rsid w:val="00C30B43"/>
    <w:rsid w:val="00C313EA"/>
    <w:rsid w:val="00C31B0A"/>
    <w:rsid w:val="00C31D2B"/>
    <w:rsid w:val="00C35C0B"/>
    <w:rsid w:val="00C368A6"/>
    <w:rsid w:val="00C40028"/>
    <w:rsid w:val="00C40E65"/>
    <w:rsid w:val="00C45052"/>
    <w:rsid w:val="00C45444"/>
    <w:rsid w:val="00C52DB9"/>
    <w:rsid w:val="00C535D3"/>
    <w:rsid w:val="00C541AB"/>
    <w:rsid w:val="00C55182"/>
    <w:rsid w:val="00C5636A"/>
    <w:rsid w:val="00C56B85"/>
    <w:rsid w:val="00C57DD8"/>
    <w:rsid w:val="00C57F5B"/>
    <w:rsid w:val="00C60065"/>
    <w:rsid w:val="00C63D41"/>
    <w:rsid w:val="00C64248"/>
    <w:rsid w:val="00C64FB7"/>
    <w:rsid w:val="00C76698"/>
    <w:rsid w:val="00C76A45"/>
    <w:rsid w:val="00C80107"/>
    <w:rsid w:val="00C80461"/>
    <w:rsid w:val="00C808C9"/>
    <w:rsid w:val="00C85720"/>
    <w:rsid w:val="00C866CB"/>
    <w:rsid w:val="00C86D33"/>
    <w:rsid w:val="00C95D56"/>
    <w:rsid w:val="00C9665E"/>
    <w:rsid w:val="00C966B6"/>
    <w:rsid w:val="00C978CA"/>
    <w:rsid w:val="00CA130B"/>
    <w:rsid w:val="00CA2780"/>
    <w:rsid w:val="00CA4430"/>
    <w:rsid w:val="00CA48C9"/>
    <w:rsid w:val="00CA5866"/>
    <w:rsid w:val="00CA6626"/>
    <w:rsid w:val="00CA6E97"/>
    <w:rsid w:val="00CB032A"/>
    <w:rsid w:val="00CB485D"/>
    <w:rsid w:val="00CB6115"/>
    <w:rsid w:val="00CB63D5"/>
    <w:rsid w:val="00CC0A70"/>
    <w:rsid w:val="00CC20A5"/>
    <w:rsid w:val="00CC21D9"/>
    <w:rsid w:val="00CC3091"/>
    <w:rsid w:val="00CC4C4D"/>
    <w:rsid w:val="00CC6BEA"/>
    <w:rsid w:val="00CD187E"/>
    <w:rsid w:val="00CD2CB9"/>
    <w:rsid w:val="00CD3D08"/>
    <w:rsid w:val="00CD4449"/>
    <w:rsid w:val="00CD6502"/>
    <w:rsid w:val="00CD72A6"/>
    <w:rsid w:val="00CE0291"/>
    <w:rsid w:val="00CE28ED"/>
    <w:rsid w:val="00CE6249"/>
    <w:rsid w:val="00CE6348"/>
    <w:rsid w:val="00CE7CDA"/>
    <w:rsid w:val="00CF3E59"/>
    <w:rsid w:val="00CF41E0"/>
    <w:rsid w:val="00CF514A"/>
    <w:rsid w:val="00CF58AB"/>
    <w:rsid w:val="00CF6D26"/>
    <w:rsid w:val="00CF7A51"/>
    <w:rsid w:val="00CF7C17"/>
    <w:rsid w:val="00D01A9F"/>
    <w:rsid w:val="00D02827"/>
    <w:rsid w:val="00D04AFC"/>
    <w:rsid w:val="00D05DD7"/>
    <w:rsid w:val="00D079AB"/>
    <w:rsid w:val="00D101FA"/>
    <w:rsid w:val="00D105C5"/>
    <w:rsid w:val="00D20752"/>
    <w:rsid w:val="00D2266F"/>
    <w:rsid w:val="00D23C73"/>
    <w:rsid w:val="00D24C36"/>
    <w:rsid w:val="00D24E12"/>
    <w:rsid w:val="00D24F0F"/>
    <w:rsid w:val="00D251B5"/>
    <w:rsid w:val="00D25315"/>
    <w:rsid w:val="00D259B3"/>
    <w:rsid w:val="00D2760D"/>
    <w:rsid w:val="00D30924"/>
    <w:rsid w:val="00D31CCE"/>
    <w:rsid w:val="00D327AA"/>
    <w:rsid w:val="00D3295A"/>
    <w:rsid w:val="00D32A02"/>
    <w:rsid w:val="00D32F1E"/>
    <w:rsid w:val="00D35801"/>
    <w:rsid w:val="00D3658C"/>
    <w:rsid w:val="00D42420"/>
    <w:rsid w:val="00D424BE"/>
    <w:rsid w:val="00D42E3B"/>
    <w:rsid w:val="00D432EC"/>
    <w:rsid w:val="00D43E0E"/>
    <w:rsid w:val="00D4470F"/>
    <w:rsid w:val="00D50995"/>
    <w:rsid w:val="00D510F0"/>
    <w:rsid w:val="00D51D5F"/>
    <w:rsid w:val="00D536F7"/>
    <w:rsid w:val="00D549F3"/>
    <w:rsid w:val="00D56A5C"/>
    <w:rsid w:val="00D578E3"/>
    <w:rsid w:val="00D607B1"/>
    <w:rsid w:val="00D613D8"/>
    <w:rsid w:val="00D61FCA"/>
    <w:rsid w:val="00D632A3"/>
    <w:rsid w:val="00D63A24"/>
    <w:rsid w:val="00D63E36"/>
    <w:rsid w:val="00D64900"/>
    <w:rsid w:val="00D64D14"/>
    <w:rsid w:val="00D6569B"/>
    <w:rsid w:val="00D674E5"/>
    <w:rsid w:val="00D677C0"/>
    <w:rsid w:val="00D67B1F"/>
    <w:rsid w:val="00D73AD7"/>
    <w:rsid w:val="00D73DF7"/>
    <w:rsid w:val="00D754B2"/>
    <w:rsid w:val="00D7691E"/>
    <w:rsid w:val="00D77E73"/>
    <w:rsid w:val="00D8099E"/>
    <w:rsid w:val="00D80C34"/>
    <w:rsid w:val="00D81408"/>
    <w:rsid w:val="00D819B6"/>
    <w:rsid w:val="00D82182"/>
    <w:rsid w:val="00D82DF4"/>
    <w:rsid w:val="00D8650D"/>
    <w:rsid w:val="00D86AD6"/>
    <w:rsid w:val="00D87E22"/>
    <w:rsid w:val="00D900B4"/>
    <w:rsid w:val="00D918D0"/>
    <w:rsid w:val="00D92090"/>
    <w:rsid w:val="00D92CD3"/>
    <w:rsid w:val="00D974C7"/>
    <w:rsid w:val="00D97F24"/>
    <w:rsid w:val="00DA051C"/>
    <w:rsid w:val="00DA5845"/>
    <w:rsid w:val="00DA62B6"/>
    <w:rsid w:val="00DA6EE8"/>
    <w:rsid w:val="00DA74B5"/>
    <w:rsid w:val="00DA75D9"/>
    <w:rsid w:val="00DB2900"/>
    <w:rsid w:val="00DB40B7"/>
    <w:rsid w:val="00DB430D"/>
    <w:rsid w:val="00DB4929"/>
    <w:rsid w:val="00DB5382"/>
    <w:rsid w:val="00DB5D24"/>
    <w:rsid w:val="00DC03FF"/>
    <w:rsid w:val="00DC1EED"/>
    <w:rsid w:val="00DC2D05"/>
    <w:rsid w:val="00DC50AA"/>
    <w:rsid w:val="00DC7D3C"/>
    <w:rsid w:val="00DC7E20"/>
    <w:rsid w:val="00DD0172"/>
    <w:rsid w:val="00DD0755"/>
    <w:rsid w:val="00DD156D"/>
    <w:rsid w:val="00DD18A3"/>
    <w:rsid w:val="00DD3040"/>
    <w:rsid w:val="00DD3540"/>
    <w:rsid w:val="00DD4434"/>
    <w:rsid w:val="00DD44CC"/>
    <w:rsid w:val="00DD4616"/>
    <w:rsid w:val="00DD4E60"/>
    <w:rsid w:val="00DD5173"/>
    <w:rsid w:val="00DD5D5A"/>
    <w:rsid w:val="00DD75F7"/>
    <w:rsid w:val="00DE00C4"/>
    <w:rsid w:val="00DE0350"/>
    <w:rsid w:val="00DE32CB"/>
    <w:rsid w:val="00DE74DB"/>
    <w:rsid w:val="00DF20B3"/>
    <w:rsid w:val="00DF25F5"/>
    <w:rsid w:val="00DF33B8"/>
    <w:rsid w:val="00DF56E2"/>
    <w:rsid w:val="00DF5A6F"/>
    <w:rsid w:val="00DF6B25"/>
    <w:rsid w:val="00DF74FD"/>
    <w:rsid w:val="00E008C7"/>
    <w:rsid w:val="00E02B85"/>
    <w:rsid w:val="00E037A2"/>
    <w:rsid w:val="00E0418E"/>
    <w:rsid w:val="00E11572"/>
    <w:rsid w:val="00E12F30"/>
    <w:rsid w:val="00E154FD"/>
    <w:rsid w:val="00E17F2D"/>
    <w:rsid w:val="00E2009C"/>
    <w:rsid w:val="00E20154"/>
    <w:rsid w:val="00E20B27"/>
    <w:rsid w:val="00E246F8"/>
    <w:rsid w:val="00E262FD"/>
    <w:rsid w:val="00E27092"/>
    <w:rsid w:val="00E309C4"/>
    <w:rsid w:val="00E323CC"/>
    <w:rsid w:val="00E33BFE"/>
    <w:rsid w:val="00E34854"/>
    <w:rsid w:val="00E36587"/>
    <w:rsid w:val="00E370DE"/>
    <w:rsid w:val="00E37441"/>
    <w:rsid w:val="00E4043A"/>
    <w:rsid w:val="00E423C9"/>
    <w:rsid w:val="00E443D6"/>
    <w:rsid w:val="00E44470"/>
    <w:rsid w:val="00E445BD"/>
    <w:rsid w:val="00E452DE"/>
    <w:rsid w:val="00E46738"/>
    <w:rsid w:val="00E521FE"/>
    <w:rsid w:val="00E5434C"/>
    <w:rsid w:val="00E55215"/>
    <w:rsid w:val="00E55F6D"/>
    <w:rsid w:val="00E56F08"/>
    <w:rsid w:val="00E56F56"/>
    <w:rsid w:val="00E601E9"/>
    <w:rsid w:val="00E605CC"/>
    <w:rsid w:val="00E6141C"/>
    <w:rsid w:val="00E655FB"/>
    <w:rsid w:val="00E65ABD"/>
    <w:rsid w:val="00E67A94"/>
    <w:rsid w:val="00E72983"/>
    <w:rsid w:val="00E73BE1"/>
    <w:rsid w:val="00E75EA1"/>
    <w:rsid w:val="00E77A1E"/>
    <w:rsid w:val="00E8031B"/>
    <w:rsid w:val="00E8053C"/>
    <w:rsid w:val="00E85BEB"/>
    <w:rsid w:val="00E860FD"/>
    <w:rsid w:val="00E866E0"/>
    <w:rsid w:val="00E86DC7"/>
    <w:rsid w:val="00E87618"/>
    <w:rsid w:val="00E876D4"/>
    <w:rsid w:val="00E913F7"/>
    <w:rsid w:val="00E94341"/>
    <w:rsid w:val="00E94C5F"/>
    <w:rsid w:val="00E973FE"/>
    <w:rsid w:val="00E9754B"/>
    <w:rsid w:val="00E97716"/>
    <w:rsid w:val="00EA1768"/>
    <w:rsid w:val="00EA4803"/>
    <w:rsid w:val="00EA70DC"/>
    <w:rsid w:val="00EA747F"/>
    <w:rsid w:val="00EA782B"/>
    <w:rsid w:val="00EB1649"/>
    <w:rsid w:val="00EB1692"/>
    <w:rsid w:val="00EB2912"/>
    <w:rsid w:val="00EB3874"/>
    <w:rsid w:val="00EB555E"/>
    <w:rsid w:val="00EC0047"/>
    <w:rsid w:val="00EC0776"/>
    <w:rsid w:val="00EC0895"/>
    <w:rsid w:val="00EC1F9F"/>
    <w:rsid w:val="00EC4B9F"/>
    <w:rsid w:val="00EC4C45"/>
    <w:rsid w:val="00EC5825"/>
    <w:rsid w:val="00EC5BB5"/>
    <w:rsid w:val="00EC5EB4"/>
    <w:rsid w:val="00EC6DC0"/>
    <w:rsid w:val="00EC70F9"/>
    <w:rsid w:val="00ED6CF1"/>
    <w:rsid w:val="00EE08D7"/>
    <w:rsid w:val="00EE42A9"/>
    <w:rsid w:val="00EE5AE6"/>
    <w:rsid w:val="00EF6D72"/>
    <w:rsid w:val="00EF7C01"/>
    <w:rsid w:val="00F00B3F"/>
    <w:rsid w:val="00F00D46"/>
    <w:rsid w:val="00F02C90"/>
    <w:rsid w:val="00F07586"/>
    <w:rsid w:val="00F11A6B"/>
    <w:rsid w:val="00F11F22"/>
    <w:rsid w:val="00F12B11"/>
    <w:rsid w:val="00F136B9"/>
    <w:rsid w:val="00F20B4E"/>
    <w:rsid w:val="00F20E5A"/>
    <w:rsid w:val="00F217EB"/>
    <w:rsid w:val="00F23655"/>
    <w:rsid w:val="00F23AFC"/>
    <w:rsid w:val="00F24831"/>
    <w:rsid w:val="00F24CA0"/>
    <w:rsid w:val="00F268E3"/>
    <w:rsid w:val="00F27845"/>
    <w:rsid w:val="00F30421"/>
    <w:rsid w:val="00F3215F"/>
    <w:rsid w:val="00F32348"/>
    <w:rsid w:val="00F36416"/>
    <w:rsid w:val="00F3662C"/>
    <w:rsid w:val="00F36B95"/>
    <w:rsid w:val="00F408D3"/>
    <w:rsid w:val="00F45910"/>
    <w:rsid w:val="00F46282"/>
    <w:rsid w:val="00F4641F"/>
    <w:rsid w:val="00F46B34"/>
    <w:rsid w:val="00F47AC4"/>
    <w:rsid w:val="00F47F87"/>
    <w:rsid w:val="00F507A9"/>
    <w:rsid w:val="00F511C0"/>
    <w:rsid w:val="00F51CFE"/>
    <w:rsid w:val="00F5366D"/>
    <w:rsid w:val="00F620EB"/>
    <w:rsid w:val="00F6330F"/>
    <w:rsid w:val="00F647C6"/>
    <w:rsid w:val="00F659A7"/>
    <w:rsid w:val="00F673B1"/>
    <w:rsid w:val="00F746A1"/>
    <w:rsid w:val="00F757AB"/>
    <w:rsid w:val="00F75CF1"/>
    <w:rsid w:val="00F84A4F"/>
    <w:rsid w:val="00F84E7F"/>
    <w:rsid w:val="00F857BC"/>
    <w:rsid w:val="00F86B22"/>
    <w:rsid w:val="00F908DA"/>
    <w:rsid w:val="00F92468"/>
    <w:rsid w:val="00F92B73"/>
    <w:rsid w:val="00F9317A"/>
    <w:rsid w:val="00F9365E"/>
    <w:rsid w:val="00F93A79"/>
    <w:rsid w:val="00F95BA4"/>
    <w:rsid w:val="00FA019A"/>
    <w:rsid w:val="00FA230E"/>
    <w:rsid w:val="00FA2813"/>
    <w:rsid w:val="00FA45AE"/>
    <w:rsid w:val="00FA5573"/>
    <w:rsid w:val="00FB29FF"/>
    <w:rsid w:val="00FB2C2D"/>
    <w:rsid w:val="00FB6F50"/>
    <w:rsid w:val="00FC0293"/>
    <w:rsid w:val="00FC029A"/>
    <w:rsid w:val="00FC061E"/>
    <w:rsid w:val="00FC4755"/>
    <w:rsid w:val="00FD1EAF"/>
    <w:rsid w:val="00FD3E95"/>
    <w:rsid w:val="00FD64AB"/>
    <w:rsid w:val="00FE06A4"/>
    <w:rsid w:val="00FE245D"/>
    <w:rsid w:val="00FE394D"/>
    <w:rsid w:val="00FE3A1F"/>
    <w:rsid w:val="00FE40EA"/>
    <w:rsid w:val="00FE58C2"/>
    <w:rsid w:val="00FE5CC3"/>
    <w:rsid w:val="00FE6D23"/>
    <w:rsid w:val="00FF3731"/>
    <w:rsid w:val="00FF59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94C2"/>
  <w15:chartTrackingRefBased/>
  <w15:docId w15:val="{92FAC5DF-757F-48CD-B4D1-46781F93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C9"/>
    <w:pPr>
      <w:widowControl w:val="0"/>
      <w:spacing w:after="0" w:line="240" w:lineRule="auto"/>
    </w:pPr>
    <w:rPr>
      <w:rFonts w:eastAsia="Times New Roman" w:cs="Times New Roman"/>
      <w:snapToGrid w:val="0"/>
      <w:szCs w:val="20"/>
      <w:lang w:val="en-US" w:eastAsia="en-US"/>
    </w:rPr>
  </w:style>
  <w:style w:type="paragraph" w:styleId="Heading1">
    <w:name w:val="heading 1"/>
    <w:basedOn w:val="Normal"/>
    <w:next w:val="Normal"/>
    <w:link w:val="Heading1Char"/>
    <w:uiPriority w:val="9"/>
    <w:qFormat/>
    <w:rsid w:val="00681C4D"/>
    <w:pPr>
      <w:keepNext/>
      <w:keepLines/>
      <w:spacing w:before="240"/>
      <w:outlineLvl w:val="0"/>
    </w:pPr>
    <w:rPr>
      <w:rFonts w:ascii="Helvetica" w:eastAsiaTheme="majorEastAsia" w:hAnsi="Helvetica" w:cstheme="majorBidi"/>
      <w:b/>
      <w:sz w:val="28"/>
      <w:szCs w:val="32"/>
    </w:rPr>
  </w:style>
  <w:style w:type="paragraph" w:styleId="Heading6">
    <w:name w:val="heading 6"/>
    <w:basedOn w:val="Normal"/>
    <w:next w:val="Normal"/>
    <w:link w:val="Heading6Char"/>
    <w:qFormat/>
    <w:rsid w:val="00971579"/>
    <w:pPr>
      <w:keepNext/>
      <w:widowControl/>
      <w:tabs>
        <w:tab w:val="left" w:pos="-437"/>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s>
      <w:ind w:left="283"/>
      <w:jc w:val="center"/>
      <w:outlineLvl w:val="5"/>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267F4"/>
    <w:rPr>
      <w:sz w:val="16"/>
      <w:szCs w:val="16"/>
    </w:rPr>
  </w:style>
  <w:style w:type="paragraph" w:styleId="CommentText">
    <w:name w:val="annotation text"/>
    <w:basedOn w:val="Normal"/>
    <w:link w:val="CommentTextChar"/>
    <w:semiHidden/>
    <w:rsid w:val="003267F4"/>
    <w:rPr>
      <w:rFonts w:ascii="Calibri" w:hAnsi="Calibri"/>
      <w:sz w:val="20"/>
    </w:rPr>
  </w:style>
  <w:style w:type="character" w:customStyle="1" w:styleId="CommentTextChar">
    <w:name w:val="Comment Text Char"/>
    <w:basedOn w:val="DefaultParagraphFont"/>
    <w:link w:val="CommentText"/>
    <w:semiHidden/>
    <w:rsid w:val="003267F4"/>
    <w:rPr>
      <w:rFonts w:ascii="Calibri" w:eastAsia="Times New Roman" w:hAnsi="Calibri" w:cs="Times New Roman"/>
      <w:snapToGrid w:val="0"/>
      <w:sz w:val="20"/>
      <w:szCs w:val="20"/>
      <w:lang w:val="en-US" w:eastAsia="en-US"/>
    </w:rPr>
  </w:style>
  <w:style w:type="character" w:customStyle="1" w:styleId="Heading6Char">
    <w:name w:val="Heading 6 Char"/>
    <w:basedOn w:val="DefaultParagraphFont"/>
    <w:link w:val="Heading6"/>
    <w:rsid w:val="00971579"/>
    <w:rPr>
      <w:rFonts w:ascii="Times New Roman" w:eastAsia="Times New Roman" w:hAnsi="Times New Roman" w:cs="Times New Roman"/>
      <w:b/>
      <w:snapToGrid w:val="0"/>
      <w:sz w:val="24"/>
      <w:szCs w:val="20"/>
      <w:lang w:eastAsia="en-US"/>
    </w:rPr>
  </w:style>
  <w:style w:type="character" w:customStyle="1" w:styleId="Heading1Char">
    <w:name w:val="Heading 1 Char"/>
    <w:basedOn w:val="DefaultParagraphFont"/>
    <w:link w:val="Heading1"/>
    <w:uiPriority w:val="9"/>
    <w:rsid w:val="00681C4D"/>
    <w:rPr>
      <w:rFonts w:ascii="Helvetica" w:eastAsiaTheme="majorEastAsia" w:hAnsi="Helvetica" w:cstheme="majorBidi"/>
      <w:b/>
      <w:snapToGrid w:val="0"/>
      <w:sz w:val="28"/>
      <w:szCs w:val="32"/>
      <w:lang w:val="en-US" w:eastAsia="en-US"/>
    </w:rPr>
  </w:style>
  <w:style w:type="paragraph" w:styleId="ListParagraph">
    <w:name w:val="List Paragraph"/>
    <w:basedOn w:val="Normal"/>
    <w:uiPriority w:val="34"/>
    <w:qFormat/>
    <w:rsid w:val="00E4043A"/>
    <w:pPr>
      <w:ind w:left="720"/>
      <w:contextualSpacing/>
    </w:pPr>
  </w:style>
  <w:style w:type="paragraph" w:styleId="CommentSubject">
    <w:name w:val="annotation subject"/>
    <w:basedOn w:val="CommentText"/>
    <w:next w:val="CommentText"/>
    <w:link w:val="CommentSubjectChar"/>
    <w:uiPriority w:val="99"/>
    <w:semiHidden/>
    <w:unhideWhenUsed/>
    <w:rsid w:val="000177AF"/>
    <w:rPr>
      <w:rFonts w:ascii="Times New Roman" w:hAnsi="Times New Roman"/>
      <w:b/>
      <w:bCs/>
    </w:rPr>
  </w:style>
  <w:style w:type="character" w:customStyle="1" w:styleId="CommentSubjectChar">
    <w:name w:val="Comment Subject Char"/>
    <w:basedOn w:val="CommentTextChar"/>
    <w:link w:val="CommentSubject"/>
    <w:uiPriority w:val="99"/>
    <w:semiHidden/>
    <w:rsid w:val="000177AF"/>
    <w:rPr>
      <w:rFonts w:ascii="Times New Roman" w:eastAsia="Times New Roman" w:hAnsi="Times New Roman" w:cs="Times New Roman"/>
      <w:b/>
      <w:bCs/>
      <w:snapToGrid w:val="0"/>
      <w:sz w:val="20"/>
      <w:szCs w:val="20"/>
      <w:lang w:val="en-US" w:eastAsia="en-US"/>
    </w:rPr>
  </w:style>
  <w:style w:type="character" w:styleId="Hyperlink">
    <w:name w:val="Hyperlink"/>
    <w:basedOn w:val="DefaultParagraphFont"/>
    <w:uiPriority w:val="99"/>
    <w:unhideWhenUsed/>
    <w:rsid w:val="004F1076"/>
    <w:rPr>
      <w:color w:val="0070C0"/>
      <w:u w:val="single"/>
    </w:rPr>
  </w:style>
  <w:style w:type="character" w:styleId="UnresolvedMention">
    <w:name w:val="Unresolved Mention"/>
    <w:basedOn w:val="DefaultParagraphFont"/>
    <w:uiPriority w:val="99"/>
    <w:unhideWhenUsed/>
    <w:rsid w:val="00084EDD"/>
    <w:rPr>
      <w:color w:val="605E5C"/>
      <w:shd w:val="clear" w:color="auto" w:fill="E1DFDD"/>
    </w:rPr>
  </w:style>
  <w:style w:type="paragraph" w:styleId="TOCHeading">
    <w:name w:val="TOC Heading"/>
    <w:basedOn w:val="Heading1"/>
    <w:next w:val="Normal"/>
    <w:uiPriority w:val="39"/>
    <w:unhideWhenUsed/>
    <w:qFormat/>
    <w:rsid w:val="00D6569B"/>
    <w:pPr>
      <w:widowControl/>
      <w:spacing w:line="259" w:lineRule="auto"/>
      <w:outlineLvl w:val="9"/>
    </w:pPr>
    <w:rPr>
      <w:rFonts w:asciiTheme="majorHAnsi" w:hAnsiTheme="majorHAnsi"/>
      <w:b w:val="0"/>
      <w:snapToGrid/>
      <w:color w:val="2F5496" w:themeColor="accent1" w:themeShade="BF"/>
      <w:sz w:val="32"/>
    </w:rPr>
  </w:style>
  <w:style w:type="paragraph" w:styleId="TOC1">
    <w:name w:val="toc 1"/>
    <w:basedOn w:val="Normal"/>
    <w:next w:val="Normal"/>
    <w:autoRedefine/>
    <w:uiPriority w:val="39"/>
    <w:unhideWhenUsed/>
    <w:rsid w:val="00DF33B8"/>
    <w:pPr>
      <w:tabs>
        <w:tab w:val="left" w:pos="440"/>
        <w:tab w:val="left" w:pos="1170"/>
        <w:tab w:val="right" w:leader="dot" w:pos="9016"/>
      </w:tabs>
      <w:spacing w:after="100"/>
      <w:ind w:left="1170" w:hanging="450"/>
    </w:pPr>
  </w:style>
  <w:style w:type="paragraph" w:styleId="Header">
    <w:name w:val="header"/>
    <w:aliases w:val="6_G"/>
    <w:basedOn w:val="Normal"/>
    <w:link w:val="HeaderChar"/>
    <w:rsid w:val="006A67AC"/>
    <w:pPr>
      <w:tabs>
        <w:tab w:val="center" w:pos="4320"/>
        <w:tab w:val="right" w:pos="8640"/>
      </w:tabs>
    </w:pPr>
    <w:rPr>
      <w:rFonts w:ascii="Times New Roman" w:hAnsi="Times New Roman"/>
      <w:sz w:val="24"/>
    </w:rPr>
  </w:style>
  <w:style w:type="character" w:customStyle="1" w:styleId="HeaderChar">
    <w:name w:val="Header Char"/>
    <w:aliases w:val="6_G Char"/>
    <w:basedOn w:val="DefaultParagraphFont"/>
    <w:link w:val="Header"/>
    <w:rsid w:val="006A67AC"/>
    <w:rPr>
      <w:rFonts w:ascii="Times New Roman" w:eastAsia="Times New Roman" w:hAnsi="Times New Roman" w:cs="Times New Roman"/>
      <w:snapToGrid w:val="0"/>
      <w:sz w:val="24"/>
      <w:szCs w:val="20"/>
      <w:lang w:val="en-US" w:eastAsia="en-US"/>
    </w:rPr>
  </w:style>
  <w:style w:type="paragraph" w:styleId="FootnoteText">
    <w:name w:val="footnote text"/>
    <w:aliases w:val="5_G"/>
    <w:basedOn w:val="Normal"/>
    <w:link w:val="FootnoteTextChar"/>
    <w:rsid w:val="006A67AC"/>
    <w:rPr>
      <w:rFonts w:ascii="Times New Roman" w:hAnsi="Times New Roman"/>
      <w:sz w:val="20"/>
    </w:rPr>
  </w:style>
  <w:style w:type="character" w:customStyle="1" w:styleId="FootnoteTextChar">
    <w:name w:val="Footnote Text Char"/>
    <w:aliases w:val="5_G Char"/>
    <w:basedOn w:val="DefaultParagraphFont"/>
    <w:link w:val="FootnoteText"/>
    <w:rsid w:val="006A67AC"/>
    <w:rPr>
      <w:rFonts w:ascii="Times New Roman" w:eastAsia="Times New Roman" w:hAnsi="Times New Roman" w:cs="Times New Roman"/>
      <w:snapToGrid w:val="0"/>
      <w:sz w:val="20"/>
      <w:szCs w:val="20"/>
      <w:lang w:val="en-US" w:eastAsia="en-US"/>
    </w:rPr>
  </w:style>
  <w:style w:type="character" w:styleId="FootnoteReference">
    <w:name w:val="footnote reference"/>
    <w:aliases w:val="4_G"/>
    <w:uiPriority w:val="99"/>
    <w:rsid w:val="006A67AC"/>
    <w:rPr>
      <w:vertAlign w:val="superscript"/>
    </w:rPr>
  </w:style>
  <w:style w:type="paragraph" w:styleId="Footer">
    <w:name w:val="footer"/>
    <w:aliases w:val="3_G"/>
    <w:basedOn w:val="Normal"/>
    <w:link w:val="FooterChar"/>
    <w:unhideWhenUsed/>
    <w:rsid w:val="003B4838"/>
    <w:pPr>
      <w:tabs>
        <w:tab w:val="center" w:pos="4513"/>
        <w:tab w:val="right" w:pos="9026"/>
      </w:tabs>
    </w:pPr>
  </w:style>
  <w:style w:type="character" w:customStyle="1" w:styleId="FooterChar">
    <w:name w:val="Footer Char"/>
    <w:aliases w:val="3_G Char"/>
    <w:basedOn w:val="DefaultParagraphFont"/>
    <w:link w:val="Footer"/>
    <w:rsid w:val="003B4838"/>
    <w:rPr>
      <w:rFonts w:eastAsia="Times New Roman" w:cs="Times New Roman"/>
      <w:snapToGrid w:val="0"/>
      <w:szCs w:val="20"/>
      <w:lang w:val="en-US" w:eastAsia="en-US"/>
    </w:rPr>
  </w:style>
  <w:style w:type="table" w:styleId="TableGrid">
    <w:name w:val="Table Grid"/>
    <w:basedOn w:val="TableNormal"/>
    <w:uiPriority w:val="59"/>
    <w:rsid w:val="00B532A4"/>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saite1">
    <w:name w:val="Hipersaite1"/>
    <w:basedOn w:val="DefaultParagraphFont"/>
    <w:unhideWhenUsed/>
    <w:rsid w:val="00991568"/>
    <w:rPr>
      <w:color w:val="0000FF"/>
      <w:u w:val="single"/>
    </w:rPr>
  </w:style>
  <w:style w:type="paragraph" w:customStyle="1" w:styleId="SingleTxtG">
    <w:name w:val="_ Single Txt_G"/>
    <w:basedOn w:val="Normal"/>
    <w:link w:val="SingleTxtGChar"/>
    <w:rsid w:val="00315BE8"/>
    <w:pPr>
      <w:widowControl/>
      <w:suppressAutoHyphens/>
      <w:spacing w:after="120" w:line="240" w:lineRule="atLeast"/>
      <w:ind w:left="1134" w:right="1134"/>
      <w:jc w:val="both"/>
    </w:pPr>
    <w:rPr>
      <w:rFonts w:ascii="Times New Roman" w:hAnsi="Times New Roman"/>
      <w:snapToGrid/>
      <w:sz w:val="20"/>
      <w:lang w:val="en-GB"/>
    </w:rPr>
  </w:style>
  <w:style w:type="paragraph" w:customStyle="1" w:styleId="HChG">
    <w:name w:val="_ H _Ch_G"/>
    <w:basedOn w:val="Normal"/>
    <w:next w:val="Normal"/>
    <w:link w:val="HChGChar"/>
    <w:rsid w:val="00315BE8"/>
    <w:pPr>
      <w:keepNext/>
      <w:keepLines/>
      <w:widowControl/>
      <w:tabs>
        <w:tab w:val="right" w:pos="851"/>
      </w:tabs>
      <w:suppressAutoHyphens/>
      <w:spacing w:before="360" w:after="240" w:line="300" w:lineRule="exact"/>
      <w:ind w:left="1134" w:right="1134" w:hanging="1134"/>
    </w:pPr>
    <w:rPr>
      <w:rFonts w:ascii="Times New Roman" w:hAnsi="Times New Roman"/>
      <w:b/>
      <w:snapToGrid/>
      <w:sz w:val="28"/>
      <w:lang w:val="en-GB"/>
    </w:rPr>
  </w:style>
  <w:style w:type="paragraph" w:customStyle="1" w:styleId="H1G">
    <w:name w:val="_ H_1_G"/>
    <w:basedOn w:val="Normal"/>
    <w:next w:val="Normal"/>
    <w:rsid w:val="00315BE8"/>
    <w:pPr>
      <w:keepNext/>
      <w:keepLines/>
      <w:widowControl/>
      <w:tabs>
        <w:tab w:val="right" w:pos="851"/>
      </w:tabs>
      <w:suppressAutoHyphens/>
      <w:spacing w:before="360" w:after="240" w:line="270" w:lineRule="exact"/>
      <w:ind w:left="1134" w:right="1134" w:hanging="1134"/>
    </w:pPr>
    <w:rPr>
      <w:rFonts w:ascii="Times New Roman" w:hAnsi="Times New Roman"/>
      <w:b/>
      <w:snapToGrid/>
      <w:sz w:val="24"/>
      <w:lang w:val="en-GB"/>
    </w:rPr>
  </w:style>
  <w:style w:type="character" w:customStyle="1" w:styleId="HChGChar">
    <w:name w:val="_ H _Ch_G Char"/>
    <w:link w:val="HChG"/>
    <w:locked/>
    <w:rsid w:val="00315BE8"/>
    <w:rPr>
      <w:rFonts w:ascii="Times New Roman" w:eastAsia="Times New Roman" w:hAnsi="Times New Roman" w:cs="Times New Roman"/>
      <w:b/>
      <w:sz w:val="28"/>
      <w:szCs w:val="20"/>
      <w:lang w:eastAsia="en-US"/>
    </w:rPr>
  </w:style>
  <w:style w:type="character" w:customStyle="1" w:styleId="SingleTxtGChar">
    <w:name w:val="_ Single Txt_G Char"/>
    <w:link w:val="SingleTxtG"/>
    <w:locked/>
    <w:rsid w:val="00315BE8"/>
    <w:rPr>
      <w:rFonts w:ascii="Times New Roman" w:eastAsia="Times New Roman" w:hAnsi="Times New Roman" w:cs="Times New Roman"/>
      <w:sz w:val="20"/>
      <w:szCs w:val="20"/>
      <w:lang w:eastAsia="en-US"/>
    </w:rPr>
  </w:style>
  <w:style w:type="paragraph" w:styleId="ListBullet">
    <w:name w:val="List Bullet"/>
    <w:basedOn w:val="Normal"/>
    <w:uiPriority w:val="99"/>
    <w:unhideWhenUsed/>
    <w:rsid w:val="00315BE8"/>
    <w:pPr>
      <w:widowControl/>
      <w:contextualSpacing/>
    </w:pPr>
    <w:rPr>
      <w:rFonts w:ascii="Arial" w:eastAsia="Calibri" w:hAnsi="Arial"/>
      <w:snapToGrid/>
      <w:szCs w:val="22"/>
      <w:lang w:val="de-DE"/>
    </w:rPr>
  </w:style>
  <w:style w:type="table" w:customStyle="1" w:styleId="TableGrid1">
    <w:name w:val="Table Grid1"/>
    <w:basedOn w:val="TableNormal"/>
    <w:next w:val="TableGrid"/>
    <w:uiPriority w:val="39"/>
    <w:rsid w:val="00315BE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1FC8"/>
    <w:rPr>
      <w:color w:val="954F72" w:themeColor="followedHyperlink"/>
      <w:u w:val="single"/>
    </w:rPr>
  </w:style>
  <w:style w:type="character" w:styleId="Mention">
    <w:name w:val="Mention"/>
    <w:basedOn w:val="DefaultParagraphFont"/>
    <w:uiPriority w:val="99"/>
    <w:unhideWhenUsed/>
    <w:rsid w:val="00245A1A"/>
    <w:rPr>
      <w:color w:val="2B579A"/>
      <w:shd w:val="clear" w:color="auto" w:fill="E1DFDD"/>
    </w:rPr>
  </w:style>
  <w:style w:type="paragraph" w:styleId="Revision">
    <w:name w:val="Revision"/>
    <w:hidden/>
    <w:uiPriority w:val="99"/>
    <w:semiHidden/>
    <w:rsid w:val="004744A1"/>
    <w:pPr>
      <w:spacing w:after="0" w:line="240" w:lineRule="auto"/>
    </w:pPr>
    <w:rPr>
      <w:rFonts w:eastAsia="Times New Roman" w:cs="Times New Roman"/>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ece.org/sites/default/files/2023-03/Reporting%20guidelines%20for%2010th%20round_ENG.pdf" TargetMode="External"/><Relationship Id="rId18" Type="http://schemas.openxmlformats.org/officeDocument/2006/relationships/header" Target="header2.xml"/><Relationship Id="rId26" Type="http://schemas.openxmlformats.org/officeDocument/2006/relationships/hyperlink" Target="https://www.unece.org/fileadmin/DAM/env/documents/2015/TEIA/Assistance_Programme/Benchmarks_user_friendly_version_English.pdf" TargetMode="External"/><Relationship Id="rId39" Type="http://schemas.openxmlformats.org/officeDocument/2006/relationships/hyperlink" Target="https://www.unece.org/fileadmin/DAM/env/teia/doc/AP/AP_Tools/Benchmarks_ece.cp.teia.2010.6.EN.pdf" TargetMode="External"/><Relationship Id="rId21" Type="http://schemas.openxmlformats.org/officeDocument/2006/relationships/hyperlink" Target="https://unece.org/sites/default/files/2023-03/Reporting%20guidelines%20for%2010th%20round_ENG.pdf" TargetMode="External"/><Relationship Id="rId34" Type="http://schemas.openxmlformats.org/officeDocument/2006/relationships/hyperlink" Target="https://unece.org/DAM/env/documents/2017/TEIA/Publication/ENG_ECE_CP_TEIA_33_final_Convention_publication_March_2017.pdf" TargetMode="External"/><Relationship Id="rId42" Type="http://schemas.openxmlformats.org/officeDocument/2006/relationships/hyperlink" Target="https://www.unece.org/fileadmin/DAM/env/documents/2015/TEIA/Assistance_Programme/Benchmarks_user_friendly_version_English.pdf" TargetMode="External"/><Relationship Id="rId47" Type="http://schemas.openxmlformats.org/officeDocument/2006/relationships/hyperlink" Target="https://www.unece.org/fileadmin/DAM/env/teia/doc/AP/AP_Tools/Benchmarks_ece.cp.teia.2010.6.EN.pdf" TargetMode="External"/><Relationship Id="rId50" Type="http://schemas.openxmlformats.org/officeDocument/2006/relationships/hyperlink" Target="https://www.unece.org/fileadmin/DAM/env/documents/2015/TEIA/Assistance_Programme/Benchmarks_user_friendly_version_English.pdf" TargetMode="External"/><Relationship Id="rId55" Type="http://schemas.openxmlformats.org/officeDocument/2006/relationships/hyperlink" Target="https://www.unece.org/fileadmin/DAM/env/teia/doc/AP/AP_Tools/Benchmarks_ece.cp.teia.2010.6.EN.pdf" TargetMode="External"/><Relationship Id="rId63" Type="http://schemas.openxmlformats.org/officeDocument/2006/relationships/header" Target="header5.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ece.org/DAM/env/documents/2017/TEIA/Publication/ENG_ECE_CP_TEIA_33_final_Convention_publication_March_2017.pdf" TargetMode="External"/><Relationship Id="rId29" Type="http://schemas.openxmlformats.org/officeDocument/2006/relationships/hyperlink" Target="https://unece.org/DAM/env/documents/2017/TEIA/Publication/ENG_ECE_CP_TEIA_33_final_Convention_publication_March_20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nece.org/fileadmin/DAM/env/documents/2015/TEIA/Assistance_Programme/Benchmarks_user_friendly_version_English.pdf" TargetMode="External"/><Relationship Id="rId32" Type="http://schemas.openxmlformats.org/officeDocument/2006/relationships/hyperlink" Target="https://www.unece.org/fileadmin/DAM/env/teia/doc/AP/AP_Tools/Benchmarks_ece.cp.teia.2010.6.EN.pdf" TargetMode="External"/><Relationship Id="rId37" Type="http://schemas.openxmlformats.org/officeDocument/2006/relationships/hyperlink" Target="https://www.unece.org/fileadmin/DAM/env/teia/doc/AP/AP_Tools/Benchmarks_ece.cp.teia.2010.6.EN.pdf" TargetMode="External"/><Relationship Id="rId40" Type="http://schemas.openxmlformats.org/officeDocument/2006/relationships/hyperlink" Target="https://www.unece.org/fileadmin/DAM/env/documents/2015/TEIA/Assistance_Programme/Benchmarks_user_friendly_version_English.pdf" TargetMode="External"/><Relationship Id="rId45" Type="http://schemas.openxmlformats.org/officeDocument/2006/relationships/hyperlink" Target="https://www.unece.org/fileadmin/DAM/env/teia/doc/AP/AP_Tools/Benchmarks_ece.cp.teia.2010.6.EN.pdf" TargetMode="External"/><Relationship Id="rId53" Type="http://schemas.openxmlformats.org/officeDocument/2006/relationships/hyperlink" Target="https://unece.org/DAM/env/documents/2017/TEIA/Publication/ENG_ECE_CP_TEIA_33_final_Convention_publication_March_2017.pdf" TargetMode="External"/><Relationship Id="rId58" Type="http://schemas.openxmlformats.org/officeDocument/2006/relationships/hyperlink" Target="https://unece.org/environment-policy/industrial-accidents/good-practices-implementing-industrial-accidents-convention" TargetMode="External"/><Relationship Id="rId66"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unece.org/contacts-1" TargetMode="External"/><Relationship Id="rId23" Type="http://schemas.openxmlformats.org/officeDocument/2006/relationships/hyperlink" Target="https://www.unece.org/fileadmin/DAM/env/teia/doc/AP/AP_Tools/Benchmarks_ece.cp.teia.2010.6.EN.pdf" TargetMode="External"/><Relationship Id="rId28" Type="http://schemas.openxmlformats.org/officeDocument/2006/relationships/hyperlink" Target="https://www.unece.org/fileadmin/DAM/env/documents/2015/TEIA/Assistance_Programme/Benchmarks_user_friendly_version_English.pdf" TargetMode="External"/><Relationship Id="rId36" Type="http://schemas.openxmlformats.org/officeDocument/2006/relationships/hyperlink" Target="https://www.unece.org/fileadmin/DAM/env/documents/2015/TEIA/Assistance_Programme/Benchmarks_user_friendly_version_English.pdf" TargetMode="External"/><Relationship Id="rId49" Type="http://schemas.openxmlformats.org/officeDocument/2006/relationships/hyperlink" Target="https://www.unece.org/fileadmin/DAM/env/teia/doc/AP/AP_Tools/Benchmarks_ece.cp.teia.2010.6.EN.pdf" TargetMode="External"/><Relationship Id="rId57" Type="http://schemas.openxmlformats.org/officeDocument/2006/relationships/hyperlink" Target="https://unece.org/DAM/env/documents/2017/TEIA/Publication/ENG_ECE_CP_TEIA_33_final_Convention_publication_March_2017.pdf" TargetMode="External"/><Relationship Id="rId61" Type="http://schemas.openxmlformats.org/officeDocument/2006/relationships/hyperlink" Target="http://context.reverso.net/%D0%BF%D0%B5%D1%80%D0%B5%D0%B2%D0%BE%D0%B4/%D0%B0%D0%BD%D0%B3%D0%BB%D0%B8%D0%B9%D1%81%D0%BA%D0%B8%D0%B9-%D1%80%D1%83%D1%81%D1%81%D0%BA%D0%B8%D0%B9/hazardous+production+facilities"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unece.org/fileadmin/DAM/env/documents/2015/TEIA/Assistance_Programme/Benchmarks_user_friendly_version_English.pdf" TargetMode="External"/><Relationship Id="rId44" Type="http://schemas.openxmlformats.org/officeDocument/2006/relationships/hyperlink" Target="https://www.unece.org/fileadmin/DAM/env/documents/2015/TEIA/Assistance_Programme/Benchmarks_user_friendly_version_English.pdf" TargetMode="External"/><Relationship Id="rId52" Type="http://schemas.openxmlformats.org/officeDocument/2006/relationships/hyperlink" Target="https://unece.org/DAM/env/documents/2017/TEIA/Publication/ENG_ECE_CP_TEIA_33_final_Convention_publication_March_2017.pdf" TargetMode="External"/><Relationship Id="rId60" Type="http://schemas.openxmlformats.org/officeDocument/2006/relationships/hyperlink" Target="https://enatech.jrc.ec.europa.eu/"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e-teia.conv@un.org" TargetMode="External"/><Relationship Id="rId22" Type="http://schemas.openxmlformats.org/officeDocument/2006/relationships/hyperlink" Target="https://unece.org/DAM/env/documents/2017/TEIA/Publication/ENG_ECE_CP_TEIA_33_final_Convention_publication_March_2017.pdf" TargetMode="External"/><Relationship Id="rId27" Type="http://schemas.openxmlformats.org/officeDocument/2006/relationships/hyperlink" Target="https://www.unece.org/fileadmin/DAM/env/teia/doc/AP/AP_Tools/Benchmarks_ece.cp.teia.2010.6.EN.pdf" TargetMode="External"/><Relationship Id="rId30" Type="http://schemas.openxmlformats.org/officeDocument/2006/relationships/hyperlink" Target="https://www.unece.org/fileadmin/DAM/env/teia/doc/AP/AP_Tools/Benchmarks_ece.cp.teia.2010.6.EN.pdf" TargetMode="External"/><Relationship Id="rId35" Type="http://schemas.openxmlformats.org/officeDocument/2006/relationships/hyperlink" Target="https://www.unece.org/fileadmin/DAM/env/teia/doc/AP/AP_Tools/Benchmarks_ece.cp.teia.2010.6.EN.pdf" TargetMode="External"/><Relationship Id="rId43" Type="http://schemas.openxmlformats.org/officeDocument/2006/relationships/hyperlink" Target="https://www.unece.org/fileadmin/DAM/env/teia/doc/AP/AP_Tools/Benchmarks_ece.cp.teia.2010.6.EN.pdf" TargetMode="External"/><Relationship Id="rId48" Type="http://schemas.openxmlformats.org/officeDocument/2006/relationships/hyperlink" Target="https://www.unece.org/fileadmin/DAM/env/documents/2015/TEIA/Assistance_Programme/Benchmarks_user_friendly_version_English.pdf" TargetMode="External"/><Relationship Id="rId56" Type="http://schemas.openxmlformats.org/officeDocument/2006/relationships/hyperlink" Target="https://www.unece.org/fileadmin/DAM/env/documents/2015/TEIA/Assistance_Programme/Benchmarks_user_friendly_version_English.pdf"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ian.unece.org/login.xhtml;jsessionid=DF6FE803F76D8D8061CAF0A93054BCE5" TargetMode="External"/><Relationship Id="rId3" Type="http://schemas.openxmlformats.org/officeDocument/2006/relationships/customXml" Target="../customXml/item3.xml"/><Relationship Id="rId12" Type="http://schemas.openxmlformats.org/officeDocument/2006/relationships/hyperlink" Target="https://unece.org/sites/default/files/2023-03/Reporting%20guidelines%20for%2010th%20round_ENG.pdf" TargetMode="External"/><Relationship Id="rId17" Type="http://schemas.openxmlformats.org/officeDocument/2006/relationships/header" Target="header1.xml"/><Relationship Id="rId25" Type="http://schemas.openxmlformats.org/officeDocument/2006/relationships/hyperlink" Target="https://www.unece.org/fileadmin/DAM/env/teia/doc/AP/AP_Tools/Benchmarks_ece.cp.teia.2010.6.EN.pdf" TargetMode="External"/><Relationship Id="rId33" Type="http://schemas.openxmlformats.org/officeDocument/2006/relationships/hyperlink" Target="https://www.unece.org/fileadmin/DAM/env/documents/2015/TEIA/Assistance_Programme/Benchmarks_user_friendly_version_English.pdf" TargetMode="External"/><Relationship Id="rId38" Type="http://schemas.openxmlformats.org/officeDocument/2006/relationships/hyperlink" Target="https://www.unece.org/fileadmin/DAM/env/documents/2015/TEIA/Assistance_Programme/Benchmarks_user_friendly_version_English.pdf" TargetMode="External"/><Relationship Id="rId46" Type="http://schemas.openxmlformats.org/officeDocument/2006/relationships/hyperlink" Target="https://www.unece.org/fileadmin/DAM/env/documents/2015/TEIA/Assistance_Programme/Benchmarks_user_friendly_version_English.pdf" TargetMode="External"/><Relationship Id="rId59" Type="http://schemas.openxmlformats.org/officeDocument/2006/relationships/hyperlink" Target="https://emars.jrc.ec.europa.eu/en/emars/content" TargetMode="External"/><Relationship Id="rId67" Type="http://schemas.openxmlformats.org/officeDocument/2006/relationships/fontTable" Target="fontTable.xml"/><Relationship Id="rId20" Type="http://schemas.openxmlformats.org/officeDocument/2006/relationships/hyperlink" Target="https://unece.org/DAM/env/documents/2017/TEIA/Publication/ENG_ECE_CP_TEIA_33_final_Convention_publication_March_2017.pdf" TargetMode="External"/><Relationship Id="rId41" Type="http://schemas.openxmlformats.org/officeDocument/2006/relationships/hyperlink" Target="https://www.unece.org/fileadmin/DAM/env/teia/doc/AP/AP_Tools/Benchmarks_ece.cp.teia.2010.6.EN.pdf" TargetMode="External"/><Relationship Id="rId54" Type="http://schemas.openxmlformats.org/officeDocument/2006/relationships/hyperlink" Target="https://unece.org/DAM/env/documents/2017/TEIA/Publication/ENG_ECE_CP_TEIA_33_final_Convention_publication_March_2017.pdf" TargetMode="External"/><Relationship Id="rId6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unece.org/long-term-strategy-until-2030" TargetMode="External"/><Relationship Id="rId3" Type="http://schemas.openxmlformats.org/officeDocument/2006/relationships/hyperlink" Target="https://unece.org/sites/default/files/2023-03/Reporting%20guidelines%20for%2010th%20round_ENG.pdf" TargetMode="External"/><Relationship Id="rId7" Type="http://schemas.openxmlformats.org/officeDocument/2006/relationships/hyperlink" Target="https://www.unece.org/fileadmin/DAM/env/teia/doc/IA_Publications/IAN_Instruction_En_Dec_2016.pdf" TargetMode="External"/><Relationship Id="rId2" Type="http://schemas.openxmlformats.org/officeDocument/2006/relationships/hyperlink" Target="https://unece.org/environment-policy/industrial-accidents/good-practices-implementing-industrial-accidents-convention" TargetMode="External"/><Relationship Id="rId1" Type="http://schemas.openxmlformats.org/officeDocument/2006/relationships/hyperlink" Target="https://treaties.un.org/Pages/ViewDetails.aspx?src=IND&amp;mtdsg_no=XXVII-6&amp;chapter=27&amp;clang=_en" TargetMode="External"/><Relationship Id="rId6" Type="http://schemas.openxmlformats.org/officeDocument/2006/relationships/hyperlink" Target="https://ian.unece.org/login.xhtml" TargetMode="External"/><Relationship Id="rId5" Type="http://schemas.openxmlformats.org/officeDocument/2006/relationships/hyperlink" Target="https://unece.org/info/Environment-Policy/Industrial-accidents/pub/21642" TargetMode="External"/><Relationship Id="rId4" Type="http://schemas.openxmlformats.org/officeDocument/2006/relationships/hyperlink" Target="https://www.unece.org/env/teia/contact.html" TargetMode="External"/><Relationship Id="rId9" Type="http://schemas.openxmlformats.org/officeDocument/2006/relationships/hyperlink" Target="https://www.un.org/en/content/disability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SharedWithUsers xmlns="a20aa909-956d-4941-9e8e-d4bf2c5fe97e">
      <UserInfo>
        <DisplayName>Yelyzaveta Rubach</DisplayName>
        <AccountId>65</AccountId>
        <AccountType/>
      </UserInfo>
      <UserInfo>
        <DisplayName>Claudia Kamke</DisplayName>
        <AccountId>69</AccountId>
        <AccountType/>
      </UserInfo>
      <UserInfo>
        <DisplayName>Joseph Orangias</DisplayName>
        <AccountId>2473</AccountId>
        <AccountType/>
      </UserInfo>
    </SharedWithUsers>
  </documentManagement>
</p:properties>
</file>

<file path=customXml/itemProps1.xml><?xml version="1.0" encoding="utf-8"?>
<ds:datastoreItem xmlns:ds="http://schemas.openxmlformats.org/officeDocument/2006/customXml" ds:itemID="{AE6B3274-914C-4D95-A7C0-C2015136D6B2}">
  <ds:schemaRefs>
    <ds:schemaRef ds:uri="http://schemas.openxmlformats.org/officeDocument/2006/bibliography"/>
  </ds:schemaRefs>
</ds:datastoreItem>
</file>

<file path=customXml/itemProps2.xml><?xml version="1.0" encoding="utf-8"?>
<ds:datastoreItem xmlns:ds="http://schemas.openxmlformats.org/officeDocument/2006/customXml" ds:itemID="{27A2C2E0-ECBB-4BCD-87FF-CEA80FDAD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ABA94-14B4-435C-80F8-A4767FADC480}">
  <ds:schemaRefs>
    <ds:schemaRef ds:uri="http://schemas.microsoft.com/sharepoint/v3/contenttype/forms"/>
  </ds:schemaRefs>
</ds:datastoreItem>
</file>

<file path=customXml/itemProps4.xml><?xml version="1.0" encoding="utf-8"?>
<ds:datastoreItem xmlns:ds="http://schemas.openxmlformats.org/officeDocument/2006/customXml" ds:itemID="{0C506F89-206A-4B1D-ADCD-0A811606E615}">
  <ds:schemaRefs>
    <ds:schemaRef ds:uri="http://purl.org/dc/elements/1.1/"/>
    <ds:schemaRef ds:uri="http://schemas.microsoft.com/office/2006/metadata/properties"/>
    <ds:schemaRef ds:uri="99a2c2c3-fdcf-4e63-9c12-39b3de610a76"/>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85ec44e-1bab-4c0b-9df0-6ba128686fc9"/>
    <ds:schemaRef ds:uri="a20aa909-956d-4941-9e8e-d4bf2c5fe9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10524</Words>
  <Characters>59988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70372</CharactersWithSpaces>
  <SharedDoc>false</SharedDoc>
  <HLinks>
    <vt:vector size="372" baseType="variant">
      <vt:variant>
        <vt:i4>655453</vt:i4>
      </vt:variant>
      <vt:variant>
        <vt:i4>1935</vt:i4>
      </vt:variant>
      <vt:variant>
        <vt:i4>0</vt:i4>
      </vt:variant>
      <vt:variant>
        <vt:i4>5</vt:i4>
      </vt:variant>
      <vt:variant>
        <vt:lpwstr>http://context.reverso.net/%D0%BF%D0%B5%D1%80%D0%B5%D0%B2%D0%BE%D0%B4/%D0%B0%D0%BD%D0%B3%D0%BB%D0%B8%D0%B9%D1%81%D0%BA%D0%B8%D0%B9-%D1%80%D1%83%D1%81%D1%81%D0%BA%D0%B8%D0%B9/hazardous+production+facilities</vt:lpwstr>
      </vt:variant>
      <vt:variant>
        <vt:lpwstr/>
      </vt:variant>
      <vt:variant>
        <vt:i4>4522005</vt:i4>
      </vt:variant>
      <vt:variant>
        <vt:i4>1914</vt:i4>
      </vt:variant>
      <vt:variant>
        <vt:i4>0</vt:i4>
      </vt:variant>
      <vt:variant>
        <vt:i4>5</vt:i4>
      </vt:variant>
      <vt:variant>
        <vt:lpwstr>https://enatech.jrc.ec.europa.eu/</vt:lpwstr>
      </vt:variant>
      <vt:variant>
        <vt:lpwstr/>
      </vt:variant>
      <vt:variant>
        <vt:i4>2883637</vt:i4>
      </vt:variant>
      <vt:variant>
        <vt:i4>1899</vt:i4>
      </vt:variant>
      <vt:variant>
        <vt:i4>0</vt:i4>
      </vt:variant>
      <vt:variant>
        <vt:i4>5</vt:i4>
      </vt:variant>
      <vt:variant>
        <vt:lpwstr>https://emars.jrc.ec.europa.eu/en/emars/content</vt:lpwstr>
      </vt:variant>
      <vt:variant>
        <vt:lpwstr/>
      </vt:variant>
      <vt:variant>
        <vt:i4>852033</vt:i4>
      </vt:variant>
      <vt:variant>
        <vt:i4>1620</vt:i4>
      </vt:variant>
      <vt:variant>
        <vt:i4>0</vt:i4>
      </vt:variant>
      <vt:variant>
        <vt:i4>5</vt:i4>
      </vt:variant>
      <vt:variant>
        <vt:lpwstr>https://unece.org/environment-policyindustrial-accidents/overview-tables.</vt:lpwstr>
      </vt:variant>
      <vt:variant>
        <vt:lpwstr/>
      </vt:variant>
      <vt:variant>
        <vt:i4>589879</vt:i4>
      </vt:variant>
      <vt:variant>
        <vt:i4>1578</vt:i4>
      </vt:variant>
      <vt:variant>
        <vt:i4>0</vt:i4>
      </vt:variant>
      <vt:variant>
        <vt:i4>5</vt:i4>
      </vt:variant>
      <vt:variant>
        <vt:lpwstr>https://unece.org/DAM/env/documents/2017/TEIA/Publication/ENG_ECE_CP_TEIA_33_final_Convention_publication_March_2017.pdf</vt:lpwstr>
      </vt:variant>
      <vt:variant>
        <vt:lpwstr/>
      </vt:variant>
      <vt:variant>
        <vt:i4>8060997</vt:i4>
      </vt:variant>
      <vt:variant>
        <vt:i4>1551</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1548</vt:i4>
      </vt:variant>
      <vt:variant>
        <vt:i4>0</vt:i4>
      </vt:variant>
      <vt:variant>
        <vt:i4>5</vt:i4>
      </vt:variant>
      <vt:variant>
        <vt:lpwstr>https://www.unece.org/fileadmin/DAM/env/teia/doc/AP/AP_Tools/Benchmarks_ece.cp.teia.2010.6.EN.pdf</vt:lpwstr>
      </vt:variant>
      <vt:variant>
        <vt:lpwstr/>
      </vt:variant>
      <vt:variant>
        <vt:i4>589879</vt:i4>
      </vt:variant>
      <vt:variant>
        <vt:i4>1515</vt:i4>
      </vt:variant>
      <vt:variant>
        <vt:i4>0</vt:i4>
      </vt:variant>
      <vt:variant>
        <vt:i4>5</vt:i4>
      </vt:variant>
      <vt:variant>
        <vt:lpwstr>https://unece.org/DAM/env/documents/2017/TEIA/Publication/ENG_ECE_CP_TEIA_33_final_Convention_publication_March_2017.pdf</vt:lpwstr>
      </vt:variant>
      <vt:variant>
        <vt:lpwstr/>
      </vt:variant>
      <vt:variant>
        <vt:i4>589879</vt:i4>
      </vt:variant>
      <vt:variant>
        <vt:i4>1494</vt:i4>
      </vt:variant>
      <vt:variant>
        <vt:i4>0</vt:i4>
      </vt:variant>
      <vt:variant>
        <vt:i4>5</vt:i4>
      </vt:variant>
      <vt:variant>
        <vt:lpwstr>https://unece.org/DAM/env/documents/2017/TEIA/Publication/ENG_ECE_CP_TEIA_33_final_Convention_publication_March_2017.pdf</vt:lpwstr>
      </vt:variant>
      <vt:variant>
        <vt:lpwstr/>
      </vt:variant>
      <vt:variant>
        <vt:i4>589879</vt:i4>
      </vt:variant>
      <vt:variant>
        <vt:i4>1467</vt:i4>
      </vt:variant>
      <vt:variant>
        <vt:i4>0</vt:i4>
      </vt:variant>
      <vt:variant>
        <vt:i4>5</vt:i4>
      </vt:variant>
      <vt:variant>
        <vt:lpwstr>https://unece.org/DAM/env/documents/2017/TEIA/Publication/ENG_ECE_CP_TEIA_33_final_Convention_publication_March_2017.pdf</vt:lpwstr>
      </vt:variant>
      <vt:variant>
        <vt:lpwstr/>
      </vt:variant>
      <vt:variant>
        <vt:i4>5308490</vt:i4>
      </vt:variant>
      <vt:variant>
        <vt:i4>1452</vt:i4>
      </vt:variant>
      <vt:variant>
        <vt:i4>0</vt:i4>
      </vt:variant>
      <vt:variant>
        <vt:i4>5</vt:i4>
      </vt:variant>
      <vt:variant>
        <vt:lpwstr>https://ian.unece.org/login.xhtml;jsessionid=DF6FE803F76D8D8061CAF0A93054BCE5</vt:lpwstr>
      </vt:variant>
      <vt:variant>
        <vt:lpwstr/>
      </vt:variant>
      <vt:variant>
        <vt:i4>8060997</vt:i4>
      </vt:variant>
      <vt:variant>
        <vt:i4>1437</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1434</vt:i4>
      </vt:variant>
      <vt:variant>
        <vt:i4>0</vt:i4>
      </vt:variant>
      <vt:variant>
        <vt:i4>5</vt:i4>
      </vt:variant>
      <vt:variant>
        <vt:lpwstr>https://www.unece.org/fileadmin/DAM/env/teia/doc/AP/AP_Tools/Benchmarks_ece.cp.teia.2010.6.EN.pdf</vt:lpwstr>
      </vt:variant>
      <vt:variant>
        <vt:lpwstr/>
      </vt:variant>
      <vt:variant>
        <vt:i4>8060997</vt:i4>
      </vt:variant>
      <vt:variant>
        <vt:i4>1425</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1422</vt:i4>
      </vt:variant>
      <vt:variant>
        <vt:i4>0</vt:i4>
      </vt:variant>
      <vt:variant>
        <vt:i4>5</vt:i4>
      </vt:variant>
      <vt:variant>
        <vt:lpwstr>https://www.unece.org/fileadmin/DAM/env/teia/doc/AP/AP_Tools/Benchmarks_ece.cp.teia.2010.6.EN.pdf</vt:lpwstr>
      </vt:variant>
      <vt:variant>
        <vt:lpwstr/>
      </vt:variant>
      <vt:variant>
        <vt:i4>8060997</vt:i4>
      </vt:variant>
      <vt:variant>
        <vt:i4>1389</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1386</vt:i4>
      </vt:variant>
      <vt:variant>
        <vt:i4>0</vt:i4>
      </vt:variant>
      <vt:variant>
        <vt:i4>5</vt:i4>
      </vt:variant>
      <vt:variant>
        <vt:lpwstr>https://www.unece.org/fileadmin/DAM/env/teia/doc/AP/AP_Tools/Benchmarks_ece.cp.teia.2010.6.EN.pdf</vt:lpwstr>
      </vt:variant>
      <vt:variant>
        <vt:lpwstr/>
      </vt:variant>
      <vt:variant>
        <vt:i4>8060997</vt:i4>
      </vt:variant>
      <vt:variant>
        <vt:i4>1302</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1299</vt:i4>
      </vt:variant>
      <vt:variant>
        <vt:i4>0</vt:i4>
      </vt:variant>
      <vt:variant>
        <vt:i4>5</vt:i4>
      </vt:variant>
      <vt:variant>
        <vt:lpwstr>https://www.unece.org/fileadmin/DAM/env/teia/doc/AP/AP_Tools/Benchmarks_ece.cp.teia.2010.6.EN.pdf</vt:lpwstr>
      </vt:variant>
      <vt:variant>
        <vt:lpwstr/>
      </vt:variant>
      <vt:variant>
        <vt:i4>8060997</vt:i4>
      </vt:variant>
      <vt:variant>
        <vt:i4>1284</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1281</vt:i4>
      </vt:variant>
      <vt:variant>
        <vt:i4>0</vt:i4>
      </vt:variant>
      <vt:variant>
        <vt:i4>5</vt:i4>
      </vt:variant>
      <vt:variant>
        <vt:lpwstr>https://www.unece.org/fileadmin/DAM/env/teia/doc/AP/AP_Tools/Benchmarks_ece.cp.teia.2010.6.EN.pdf</vt:lpwstr>
      </vt:variant>
      <vt:variant>
        <vt:lpwstr/>
      </vt:variant>
      <vt:variant>
        <vt:i4>8060997</vt:i4>
      </vt:variant>
      <vt:variant>
        <vt:i4>1266</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1263</vt:i4>
      </vt:variant>
      <vt:variant>
        <vt:i4>0</vt:i4>
      </vt:variant>
      <vt:variant>
        <vt:i4>5</vt:i4>
      </vt:variant>
      <vt:variant>
        <vt:lpwstr>https://www.unece.org/fileadmin/DAM/env/teia/doc/AP/AP_Tools/Benchmarks_ece.cp.teia.2010.6.EN.pdf</vt:lpwstr>
      </vt:variant>
      <vt:variant>
        <vt:lpwstr/>
      </vt:variant>
      <vt:variant>
        <vt:i4>8060997</vt:i4>
      </vt:variant>
      <vt:variant>
        <vt:i4>1215</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1212</vt:i4>
      </vt:variant>
      <vt:variant>
        <vt:i4>0</vt:i4>
      </vt:variant>
      <vt:variant>
        <vt:i4>5</vt:i4>
      </vt:variant>
      <vt:variant>
        <vt:lpwstr>https://www.unece.org/fileadmin/DAM/env/teia/doc/AP/AP_Tools/Benchmarks_ece.cp.teia.2010.6.EN.pdf</vt:lpwstr>
      </vt:variant>
      <vt:variant>
        <vt:lpwstr/>
      </vt:variant>
      <vt:variant>
        <vt:i4>8060997</vt:i4>
      </vt:variant>
      <vt:variant>
        <vt:i4>1203</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1200</vt:i4>
      </vt:variant>
      <vt:variant>
        <vt:i4>0</vt:i4>
      </vt:variant>
      <vt:variant>
        <vt:i4>5</vt:i4>
      </vt:variant>
      <vt:variant>
        <vt:lpwstr>https://www.unece.org/fileadmin/DAM/env/teia/doc/AP/AP_Tools/Benchmarks_ece.cp.teia.2010.6.EN.pdf</vt:lpwstr>
      </vt:variant>
      <vt:variant>
        <vt:lpwstr/>
      </vt:variant>
      <vt:variant>
        <vt:i4>589879</vt:i4>
      </vt:variant>
      <vt:variant>
        <vt:i4>1176</vt:i4>
      </vt:variant>
      <vt:variant>
        <vt:i4>0</vt:i4>
      </vt:variant>
      <vt:variant>
        <vt:i4>5</vt:i4>
      </vt:variant>
      <vt:variant>
        <vt:lpwstr>https://unece.org/DAM/env/documents/2017/TEIA/Publication/ENG_ECE_CP_TEIA_33_final_Convention_publication_March_2017.pdf</vt:lpwstr>
      </vt:variant>
      <vt:variant>
        <vt:lpwstr/>
      </vt:variant>
      <vt:variant>
        <vt:i4>8060997</vt:i4>
      </vt:variant>
      <vt:variant>
        <vt:i4>1155</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1152</vt:i4>
      </vt:variant>
      <vt:variant>
        <vt:i4>0</vt:i4>
      </vt:variant>
      <vt:variant>
        <vt:i4>5</vt:i4>
      </vt:variant>
      <vt:variant>
        <vt:lpwstr>https://www.unece.org/fileadmin/DAM/env/teia/doc/AP/AP_Tools/Benchmarks_ece.cp.teia.2010.6.EN.pdf</vt:lpwstr>
      </vt:variant>
      <vt:variant>
        <vt:lpwstr/>
      </vt:variant>
      <vt:variant>
        <vt:i4>8060997</vt:i4>
      </vt:variant>
      <vt:variant>
        <vt:i4>1128</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1125</vt:i4>
      </vt:variant>
      <vt:variant>
        <vt:i4>0</vt:i4>
      </vt:variant>
      <vt:variant>
        <vt:i4>5</vt:i4>
      </vt:variant>
      <vt:variant>
        <vt:lpwstr>https://www.unece.org/fileadmin/DAM/env/teia/doc/AP/AP_Tools/Benchmarks_ece.cp.teia.2010.6.EN.pdf</vt:lpwstr>
      </vt:variant>
      <vt:variant>
        <vt:lpwstr/>
      </vt:variant>
      <vt:variant>
        <vt:i4>589879</vt:i4>
      </vt:variant>
      <vt:variant>
        <vt:i4>1059</vt:i4>
      </vt:variant>
      <vt:variant>
        <vt:i4>0</vt:i4>
      </vt:variant>
      <vt:variant>
        <vt:i4>5</vt:i4>
      </vt:variant>
      <vt:variant>
        <vt:lpwstr>https://unece.org/DAM/env/documents/2017/TEIA/Publication/ENG_ECE_CP_TEIA_33_final_Convention_publication_March_2017.pdf</vt:lpwstr>
      </vt:variant>
      <vt:variant>
        <vt:lpwstr/>
      </vt:variant>
      <vt:variant>
        <vt:i4>8060997</vt:i4>
      </vt:variant>
      <vt:variant>
        <vt:i4>1035</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1032</vt:i4>
      </vt:variant>
      <vt:variant>
        <vt:i4>0</vt:i4>
      </vt:variant>
      <vt:variant>
        <vt:i4>5</vt:i4>
      </vt:variant>
      <vt:variant>
        <vt:lpwstr>https://www.unece.org/fileadmin/DAM/env/teia/doc/AP/AP_Tools/Benchmarks_ece.cp.teia.2010.6.EN.pdf</vt:lpwstr>
      </vt:variant>
      <vt:variant>
        <vt:lpwstr/>
      </vt:variant>
      <vt:variant>
        <vt:i4>8060997</vt:i4>
      </vt:variant>
      <vt:variant>
        <vt:i4>1005</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1002</vt:i4>
      </vt:variant>
      <vt:variant>
        <vt:i4>0</vt:i4>
      </vt:variant>
      <vt:variant>
        <vt:i4>5</vt:i4>
      </vt:variant>
      <vt:variant>
        <vt:lpwstr>https://www.unece.org/fileadmin/DAM/env/teia/doc/AP/AP_Tools/Benchmarks_ece.cp.teia.2010.6.EN.pdf</vt:lpwstr>
      </vt:variant>
      <vt:variant>
        <vt:lpwstr/>
      </vt:variant>
      <vt:variant>
        <vt:i4>8060997</vt:i4>
      </vt:variant>
      <vt:variant>
        <vt:i4>780</vt:i4>
      </vt:variant>
      <vt:variant>
        <vt:i4>0</vt:i4>
      </vt:variant>
      <vt:variant>
        <vt:i4>5</vt:i4>
      </vt:variant>
      <vt:variant>
        <vt:lpwstr>https://www.unece.org/fileadmin/DAM/env/documents/2015/TEIA/Assistance_Programme/Benchmarks_user_friendly_version_English.pdf</vt:lpwstr>
      </vt:variant>
      <vt:variant>
        <vt:lpwstr/>
      </vt:variant>
      <vt:variant>
        <vt:i4>6553697</vt:i4>
      </vt:variant>
      <vt:variant>
        <vt:i4>777</vt:i4>
      </vt:variant>
      <vt:variant>
        <vt:i4>0</vt:i4>
      </vt:variant>
      <vt:variant>
        <vt:i4>5</vt:i4>
      </vt:variant>
      <vt:variant>
        <vt:lpwstr>https://www.unece.org/fileadmin/DAM/env/teia/doc/AP/AP_Tools/Benchmarks_ece.cp.teia.2010.6.EN.pdf</vt:lpwstr>
      </vt:variant>
      <vt:variant>
        <vt:lpwstr/>
      </vt:variant>
      <vt:variant>
        <vt:i4>589879</vt:i4>
      </vt:variant>
      <vt:variant>
        <vt:i4>747</vt:i4>
      </vt:variant>
      <vt:variant>
        <vt:i4>0</vt:i4>
      </vt:variant>
      <vt:variant>
        <vt:i4>5</vt:i4>
      </vt:variant>
      <vt:variant>
        <vt:lpwstr>https://unece.org/DAM/env/documents/2017/TEIA/Publication/ENG_ECE_CP_TEIA_33_final_Convention_publication_March_2017.pdf</vt:lpwstr>
      </vt:variant>
      <vt:variant>
        <vt:lpwstr/>
      </vt:variant>
      <vt:variant>
        <vt:i4>589879</vt:i4>
      </vt:variant>
      <vt:variant>
        <vt:i4>315</vt:i4>
      </vt:variant>
      <vt:variant>
        <vt:i4>0</vt:i4>
      </vt:variant>
      <vt:variant>
        <vt:i4>5</vt:i4>
      </vt:variant>
      <vt:variant>
        <vt:lpwstr>https://unece.org/DAM/env/documents/2017/TEIA/Publication/ENG_ECE_CP_TEIA_33_final_Convention_publication_March_2017.pdf</vt:lpwstr>
      </vt:variant>
      <vt:variant>
        <vt:lpwstr/>
      </vt:variant>
      <vt:variant>
        <vt:i4>589879</vt:i4>
      </vt:variant>
      <vt:variant>
        <vt:i4>75</vt:i4>
      </vt:variant>
      <vt:variant>
        <vt:i4>0</vt:i4>
      </vt:variant>
      <vt:variant>
        <vt:i4>5</vt:i4>
      </vt:variant>
      <vt:variant>
        <vt:lpwstr>https://unece.org/DAM/env/documents/2017/TEIA/Publication/ENG_ECE_CP_TEIA_33_final_Convention_publication_March_2017.pdf</vt:lpwstr>
      </vt:variant>
      <vt:variant>
        <vt:lpwstr/>
      </vt:variant>
      <vt:variant>
        <vt:i4>5570568</vt:i4>
      </vt:variant>
      <vt:variant>
        <vt:i4>72</vt:i4>
      </vt:variant>
      <vt:variant>
        <vt:i4>0</vt:i4>
      </vt:variant>
      <vt:variant>
        <vt:i4>5</vt:i4>
      </vt:variant>
      <vt:variant>
        <vt:lpwstr>https://unece.org/contacts-1</vt:lpwstr>
      </vt:variant>
      <vt:variant>
        <vt:lpwstr/>
      </vt:variant>
      <vt:variant>
        <vt:i4>6357068</vt:i4>
      </vt:variant>
      <vt:variant>
        <vt:i4>69</vt:i4>
      </vt:variant>
      <vt:variant>
        <vt:i4>0</vt:i4>
      </vt:variant>
      <vt:variant>
        <vt:i4>5</vt:i4>
      </vt:variant>
      <vt:variant>
        <vt:lpwstr>mailto:ece-teia.conv@un.org</vt:lpwstr>
      </vt:variant>
      <vt:variant>
        <vt:lpwstr/>
      </vt:variant>
      <vt:variant>
        <vt:i4>1703994</vt:i4>
      </vt:variant>
      <vt:variant>
        <vt:i4>62</vt:i4>
      </vt:variant>
      <vt:variant>
        <vt:i4>0</vt:i4>
      </vt:variant>
      <vt:variant>
        <vt:i4>5</vt:i4>
      </vt:variant>
      <vt:variant>
        <vt:lpwstr/>
      </vt:variant>
      <vt:variant>
        <vt:lpwstr>_Toc97796625</vt:lpwstr>
      </vt:variant>
      <vt:variant>
        <vt:i4>1769530</vt:i4>
      </vt:variant>
      <vt:variant>
        <vt:i4>56</vt:i4>
      </vt:variant>
      <vt:variant>
        <vt:i4>0</vt:i4>
      </vt:variant>
      <vt:variant>
        <vt:i4>5</vt:i4>
      </vt:variant>
      <vt:variant>
        <vt:lpwstr/>
      </vt:variant>
      <vt:variant>
        <vt:lpwstr>_Toc97796624</vt:lpwstr>
      </vt:variant>
      <vt:variant>
        <vt:i4>1835066</vt:i4>
      </vt:variant>
      <vt:variant>
        <vt:i4>50</vt:i4>
      </vt:variant>
      <vt:variant>
        <vt:i4>0</vt:i4>
      </vt:variant>
      <vt:variant>
        <vt:i4>5</vt:i4>
      </vt:variant>
      <vt:variant>
        <vt:lpwstr/>
      </vt:variant>
      <vt:variant>
        <vt:lpwstr>_Toc97796623</vt:lpwstr>
      </vt:variant>
      <vt:variant>
        <vt:i4>1900602</vt:i4>
      </vt:variant>
      <vt:variant>
        <vt:i4>44</vt:i4>
      </vt:variant>
      <vt:variant>
        <vt:i4>0</vt:i4>
      </vt:variant>
      <vt:variant>
        <vt:i4>5</vt:i4>
      </vt:variant>
      <vt:variant>
        <vt:lpwstr/>
      </vt:variant>
      <vt:variant>
        <vt:lpwstr>_Toc97796622</vt:lpwstr>
      </vt:variant>
      <vt:variant>
        <vt:i4>1966138</vt:i4>
      </vt:variant>
      <vt:variant>
        <vt:i4>38</vt:i4>
      </vt:variant>
      <vt:variant>
        <vt:i4>0</vt:i4>
      </vt:variant>
      <vt:variant>
        <vt:i4>5</vt:i4>
      </vt:variant>
      <vt:variant>
        <vt:lpwstr/>
      </vt:variant>
      <vt:variant>
        <vt:lpwstr>_Toc97796621</vt:lpwstr>
      </vt:variant>
      <vt:variant>
        <vt:i4>2031674</vt:i4>
      </vt:variant>
      <vt:variant>
        <vt:i4>32</vt:i4>
      </vt:variant>
      <vt:variant>
        <vt:i4>0</vt:i4>
      </vt:variant>
      <vt:variant>
        <vt:i4>5</vt:i4>
      </vt:variant>
      <vt:variant>
        <vt:lpwstr/>
      </vt:variant>
      <vt:variant>
        <vt:lpwstr>_Toc97796620</vt:lpwstr>
      </vt:variant>
      <vt:variant>
        <vt:i4>1441849</vt:i4>
      </vt:variant>
      <vt:variant>
        <vt:i4>26</vt:i4>
      </vt:variant>
      <vt:variant>
        <vt:i4>0</vt:i4>
      </vt:variant>
      <vt:variant>
        <vt:i4>5</vt:i4>
      </vt:variant>
      <vt:variant>
        <vt:lpwstr/>
      </vt:variant>
      <vt:variant>
        <vt:lpwstr>_Toc97796619</vt:lpwstr>
      </vt:variant>
      <vt:variant>
        <vt:i4>1507385</vt:i4>
      </vt:variant>
      <vt:variant>
        <vt:i4>20</vt:i4>
      </vt:variant>
      <vt:variant>
        <vt:i4>0</vt:i4>
      </vt:variant>
      <vt:variant>
        <vt:i4>5</vt:i4>
      </vt:variant>
      <vt:variant>
        <vt:lpwstr/>
      </vt:variant>
      <vt:variant>
        <vt:lpwstr>_Toc97796618</vt:lpwstr>
      </vt:variant>
      <vt:variant>
        <vt:i4>1572921</vt:i4>
      </vt:variant>
      <vt:variant>
        <vt:i4>14</vt:i4>
      </vt:variant>
      <vt:variant>
        <vt:i4>0</vt:i4>
      </vt:variant>
      <vt:variant>
        <vt:i4>5</vt:i4>
      </vt:variant>
      <vt:variant>
        <vt:lpwstr/>
      </vt:variant>
      <vt:variant>
        <vt:lpwstr>_Toc97796617</vt:lpwstr>
      </vt:variant>
      <vt:variant>
        <vt:i4>1638457</vt:i4>
      </vt:variant>
      <vt:variant>
        <vt:i4>8</vt:i4>
      </vt:variant>
      <vt:variant>
        <vt:i4>0</vt:i4>
      </vt:variant>
      <vt:variant>
        <vt:i4>5</vt:i4>
      </vt:variant>
      <vt:variant>
        <vt:lpwstr/>
      </vt:variant>
      <vt:variant>
        <vt:lpwstr>_Toc97796616</vt:lpwstr>
      </vt:variant>
      <vt:variant>
        <vt:i4>1703993</vt:i4>
      </vt:variant>
      <vt:variant>
        <vt:i4>2</vt:i4>
      </vt:variant>
      <vt:variant>
        <vt:i4>0</vt:i4>
      </vt:variant>
      <vt:variant>
        <vt:i4>5</vt:i4>
      </vt:variant>
      <vt:variant>
        <vt:lpwstr/>
      </vt:variant>
      <vt:variant>
        <vt:lpwstr>_Toc97796615</vt:lpwstr>
      </vt:variant>
      <vt:variant>
        <vt:i4>4587595</vt:i4>
      </vt:variant>
      <vt:variant>
        <vt:i4>18</vt:i4>
      </vt:variant>
      <vt:variant>
        <vt:i4>0</vt:i4>
      </vt:variant>
      <vt:variant>
        <vt:i4>5</vt:i4>
      </vt:variant>
      <vt:variant>
        <vt:lpwstr>https://www.un.org/en/content/disabilitystrategy/</vt:lpwstr>
      </vt:variant>
      <vt:variant>
        <vt:lpwstr/>
      </vt:variant>
      <vt:variant>
        <vt:i4>2687039</vt:i4>
      </vt:variant>
      <vt:variant>
        <vt:i4>15</vt:i4>
      </vt:variant>
      <vt:variant>
        <vt:i4>0</vt:i4>
      </vt:variant>
      <vt:variant>
        <vt:i4>5</vt:i4>
      </vt:variant>
      <vt:variant>
        <vt:lpwstr>https://unece.org/long-term-strategy-until-2030</vt:lpwstr>
      </vt:variant>
      <vt:variant>
        <vt:lpwstr/>
      </vt:variant>
      <vt:variant>
        <vt:i4>2818139</vt:i4>
      </vt:variant>
      <vt:variant>
        <vt:i4>12</vt:i4>
      </vt:variant>
      <vt:variant>
        <vt:i4>0</vt:i4>
      </vt:variant>
      <vt:variant>
        <vt:i4>5</vt:i4>
      </vt:variant>
      <vt:variant>
        <vt:lpwstr>https://www.unece.org/fileadmin/DAM/env/teia/doc/IA_Publications/IAN_Instruction_En_Dec_2016.pdf</vt:lpwstr>
      </vt:variant>
      <vt:variant>
        <vt:lpwstr/>
      </vt:variant>
      <vt:variant>
        <vt:i4>852051</vt:i4>
      </vt:variant>
      <vt:variant>
        <vt:i4>9</vt:i4>
      </vt:variant>
      <vt:variant>
        <vt:i4>0</vt:i4>
      </vt:variant>
      <vt:variant>
        <vt:i4>5</vt:i4>
      </vt:variant>
      <vt:variant>
        <vt:lpwstr>https://ian.unece.org/login.xhtml</vt:lpwstr>
      </vt:variant>
      <vt:variant>
        <vt:lpwstr/>
      </vt:variant>
      <vt:variant>
        <vt:i4>1376271</vt:i4>
      </vt:variant>
      <vt:variant>
        <vt:i4>6</vt:i4>
      </vt:variant>
      <vt:variant>
        <vt:i4>0</vt:i4>
      </vt:variant>
      <vt:variant>
        <vt:i4>5</vt:i4>
      </vt:variant>
      <vt:variant>
        <vt:lpwstr>https://unece.org/info/Environment-Policy/Industrial-accidents/pub/21642</vt:lpwstr>
      </vt:variant>
      <vt:variant>
        <vt:lpwstr/>
      </vt:variant>
      <vt:variant>
        <vt:i4>7209022</vt:i4>
      </vt:variant>
      <vt:variant>
        <vt:i4>3</vt:i4>
      </vt:variant>
      <vt:variant>
        <vt:i4>0</vt:i4>
      </vt:variant>
      <vt:variant>
        <vt:i4>5</vt:i4>
      </vt:variant>
      <vt:variant>
        <vt:lpwstr>https://www.unece.org/env/teia/contact.html</vt:lpwstr>
      </vt:variant>
      <vt:variant>
        <vt:lpwstr/>
      </vt:variant>
      <vt:variant>
        <vt:i4>8323184</vt:i4>
      </vt:variant>
      <vt:variant>
        <vt:i4>0</vt:i4>
      </vt:variant>
      <vt:variant>
        <vt:i4>0</vt:i4>
      </vt:variant>
      <vt:variant>
        <vt:i4>5</vt:i4>
      </vt:variant>
      <vt:variant>
        <vt:lpwstr>https://treaties.un.org/Pages/ViewDetails.aspx?src=IND&amp;mtdsg_no=XXVII-6&amp;chapter=27&amp;clang=_en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Orangias</dc:creator>
  <cp:keywords/>
  <dc:description/>
  <cp:lastModifiedBy>Joseph Orangias</cp:lastModifiedBy>
  <cp:revision>2</cp:revision>
  <cp:lastPrinted>2023-03-23T13:49:00Z</cp:lastPrinted>
  <dcterms:created xsi:type="dcterms:W3CDTF">2023-03-28T03:55:00Z</dcterms:created>
  <dcterms:modified xsi:type="dcterms:W3CDTF">2023-03-28T03:55:00Z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