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09B2DF06" w:rsidR="009E6CB7" w:rsidRPr="00D47EEA" w:rsidRDefault="00C02976" w:rsidP="00C02976">
            <w:pPr>
              <w:jc w:val="right"/>
            </w:pPr>
            <w:r w:rsidRPr="00C02976">
              <w:rPr>
                <w:sz w:val="40"/>
              </w:rPr>
              <w:t>ECE</w:t>
            </w:r>
            <w:r>
              <w:t>/TRANS/2023/</w:t>
            </w:r>
            <w:r w:rsidR="00570938">
              <w:t>3</w:t>
            </w:r>
            <w:r w:rsidR="00B77290">
              <w:t>6</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5478EB32" w:rsidR="00C02976" w:rsidRDefault="002D15E0" w:rsidP="00C02976">
            <w:pPr>
              <w:spacing w:line="240" w:lineRule="exact"/>
            </w:pPr>
            <w:r>
              <w:t>1</w:t>
            </w:r>
            <w:r w:rsidR="00832E44">
              <w:t>3</w:t>
            </w:r>
            <w:r>
              <w:t xml:space="preserve"> </w:t>
            </w:r>
            <w:r w:rsidR="001A260C">
              <w:t>December</w:t>
            </w:r>
            <w:r w:rsidR="00C02976">
              <w:t xml:space="preserve"> 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56BFBBBA" w:rsidR="001C6663" w:rsidRDefault="00943748" w:rsidP="00C02976">
      <w:r w:rsidRPr="004C2966">
        <w:t>Item</w:t>
      </w:r>
      <w:r w:rsidR="002F7683">
        <w:t xml:space="preserve"> </w:t>
      </w:r>
      <w:r w:rsidR="00CF18F0">
        <w:t>1</w:t>
      </w:r>
      <w:r w:rsidR="002F7683">
        <w:t>3</w:t>
      </w:r>
      <w:r w:rsidR="00831796">
        <w:t xml:space="preserve"> </w:t>
      </w:r>
      <w:r w:rsidRPr="004C2966">
        <w:t>of the provisional agenda</w:t>
      </w:r>
    </w:p>
    <w:p w14:paraId="36FFEDF6" w14:textId="356EF95E" w:rsidR="00757AA5" w:rsidRPr="00FF02F5" w:rsidRDefault="002F7683" w:rsidP="002F7683">
      <w:pPr>
        <w:rPr>
          <w:b/>
          <w:bCs/>
        </w:rPr>
      </w:pPr>
      <w:r w:rsidRPr="002F7683">
        <w:rPr>
          <w:b/>
          <w:bCs/>
        </w:rPr>
        <w:t>Inland Transport Committee Road Safety Forum</w:t>
      </w:r>
    </w:p>
    <w:p w14:paraId="24512E41" w14:textId="3587B528" w:rsidR="00502021" w:rsidRDefault="00502021" w:rsidP="00263919">
      <w:pPr>
        <w:pStyle w:val="HChG"/>
      </w:pPr>
      <w:r w:rsidRPr="00FF02F5">
        <w:tab/>
      </w:r>
      <w:r w:rsidRPr="00FF02F5">
        <w:tab/>
      </w:r>
      <w:r w:rsidR="00204AEE">
        <w:t>Inland Transport Committee</w:t>
      </w:r>
      <w:r w:rsidR="00204AEE" w:rsidRPr="00263919">
        <w:t xml:space="preserve"> </w:t>
      </w:r>
      <w:r w:rsidR="00263919" w:rsidRPr="00263919">
        <w:t>Road Safety Forum</w:t>
      </w:r>
      <w:r w:rsidR="00204AEE">
        <w:t xml:space="preserve"> – High-level Side Event</w:t>
      </w:r>
    </w:p>
    <w:p w14:paraId="4B103DC3" w14:textId="3A376534" w:rsidR="000F2308" w:rsidRPr="000F2308" w:rsidRDefault="000F2308" w:rsidP="000F2308">
      <w:pPr>
        <w:pStyle w:val="H1G"/>
      </w:pPr>
      <w:r>
        <w:tab/>
      </w:r>
      <w:r>
        <w:tab/>
        <w:t>Note by the secretariat</w:t>
      </w:r>
    </w:p>
    <w:p w14:paraId="1C5FFC3F" w14:textId="211F8031" w:rsidR="00DB392C" w:rsidRDefault="00DB392C" w:rsidP="00DB392C">
      <w:pPr>
        <w:pStyle w:val="SingleTxtG"/>
      </w:pPr>
      <w:r>
        <w:t>1.</w:t>
      </w:r>
      <w:r>
        <w:tab/>
        <w:t xml:space="preserve">Despite strong and consistent efforts by </w:t>
      </w:r>
      <w:r w:rsidR="00A42FC5">
        <w:t xml:space="preserve">United Nations </w:t>
      </w:r>
      <w:r>
        <w:t>Member States, the international community was not able to achieve by 2020 the target of the Sustainable Development Goals on road safety as evidenced by increasing, rather than decreasing, road fatalities and injuries globally. In response, the General Assembly adopted on 31 August 2020, resolution 74/299 on Improving global road safety</w:t>
      </w:r>
      <w:r w:rsidR="00D62959">
        <w:t>. The resolution</w:t>
      </w:r>
      <w:r>
        <w:t xml:space="preserve"> </w:t>
      </w:r>
      <w:r w:rsidR="00D62959">
        <w:t xml:space="preserve">inaugurated </w:t>
      </w:r>
      <w:r>
        <w:t xml:space="preserve">the second Decade of Action for Road Safety, setting new ambitious goals, supported by the launch in 2021 of a new Global Plan of Action as a guiding document to support the implementation of its objectives. Both milestones recognize the unique and critical role of ECE and </w:t>
      </w:r>
      <w:r w:rsidR="00D62959">
        <w:t>the Inland Transport Committee (ITC)</w:t>
      </w:r>
      <w:r>
        <w:t>.</w:t>
      </w:r>
    </w:p>
    <w:p w14:paraId="64CF86FB" w14:textId="2F148AC4" w:rsidR="00DB392C" w:rsidRDefault="00DB392C" w:rsidP="00DB392C">
      <w:pPr>
        <w:pStyle w:val="SingleTxtG"/>
      </w:pPr>
      <w:r>
        <w:t>2.</w:t>
      </w:r>
      <w:r>
        <w:tab/>
        <w:t xml:space="preserve">The </w:t>
      </w:r>
      <w:r w:rsidR="00CF3305">
        <w:t xml:space="preserve">ITC </w:t>
      </w:r>
      <w:r>
        <w:t xml:space="preserve">Road Safety Forum’s objective is to provide a structured platform that will bring together key worldwide stakeholders for a regular and strategic discussion on progress achieved, remaining challenges and the way forward for the success of the second Decade of Action and the implementation of its Global Plan of Action. This year’s ITC Road Safety Forum will capitalize on the key directions of the High-level </w:t>
      </w:r>
      <w:r w:rsidR="00A76B3D">
        <w:t>Side Event on the ITC Road Safety Forum</w:t>
      </w:r>
      <w:r>
        <w:t xml:space="preserve"> that will be organized </w:t>
      </w:r>
      <w:r w:rsidR="0046213C">
        <w:t xml:space="preserve">on 21 February 2023, </w:t>
      </w:r>
      <w:r>
        <w:t xml:space="preserve">in conjunction with the High-level Segment of the eighty-fifth plenary session of ITC. </w:t>
      </w:r>
    </w:p>
    <w:p w14:paraId="5291B5D7" w14:textId="08E65958" w:rsidR="00DB392C" w:rsidRDefault="00263919" w:rsidP="00DB392C">
      <w:pPr>
        <w:pStyle w:val="SingleTxtG"/>
      </w:pPr>
      <w:r>
        <w:t>3.</w:t>
      </w:r>
      <w:r>
        <w:tab/>
      </w:r>
      <w:r w:rsidR="00DB392C">
        <w:t xml:space="preserve">Key topics of consideration by the High-level Side Event on the ITC Road Safety Forum will be: </w:t>
      </w:r>
    </w:p>
    <w:p w14:paraId="3AF9DA83" w14:textId="2AE2E838" w:rsidR="00DB392C" w:rsidRDefault="00DB392C" w:rsidP="00263919">
      <w:pPr>
        <w:pStyle w:val="Bullet1G"/>
      </w:pPr>
      <w:r>
        <w:t>Capitalizing on success stories and strengthening capabilities among low and middle- income countries in order achieve their goals under the second Decade of Action</w:t>
      </w:r>
      <w:r w:rsidR="00D62959">
        <w:t>.</w:t>
      </w:r>
    </w:p>
    <w:p w14:paraId="1E40B287" w14:textId="1F57F380" w:rsidR="00DB392C" w:rsidRDefault="00DB392C" w:rsidP="00263919">
      <w:pPr>
        <w:pStyle w:val="Bullet1G"/>
      </w:pPr>
      <w:r>
        <w:t>Trend reversals: framing and addressing worrying dynamics of worsening road safety performance among select</w:t>
      </w:r>
      <w:r w:rsidRPr="00263919">
        <w:t>ed</w:t>
      </w:r>
      <w:r>
        <w:t xml:space="preserve"> low, middle and high-income countries</w:t>
      </w:r>
      <w:r w:rsidR="00D62959">
        <w:t>.</w:t>
      </w:r>
    </w:p>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7D05" w14:textId="77777777" w:rsidR="00700BB7" w:rsidRDefault="00700BB7"/>
  </w:endnote>
  <w:endnote w:type="continuationSeparator" w:id="0">
    <w:p w14:paraId="7603BBCE" w14:textId="77777777" w:rsidR="00700BB7" w:rsidRDefault="00700BB7"/>
  </w:endnote>
  <w:endnote w:type="continuationNotice" w:id="1">
    <w:p w14:paraId="69970416" w14:textId="77777777" w:rsidR="00700BB7" w:rsidRDefault="00700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D41B" w14:textId="7FB722CA" w:rsidR="004A3C72" w:rsidRDefault="004A3C72" w:rsidP="004A3C72">
    <w:pPr>
      <w:pStyle w:val="Footer"/>
    </w:pPr>
    <w:r w:rsidRPr="0027112F">
      <w:rPr>
        <w:noProof/>
        <w:lang w:val="en-US"/>
      </w:rPr>
      <w:drawing>
        <wp:anchor distT="0" distB="0" distL="114300" distR="114300" simplePos="0" relativeHeight="251659264" behindDoc="0" locked="1" layoutInCell="1" allowOverlap="1" wp14:anchorId="0A394197" wp14:editId="5195ED2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BE9FBC" w14:textId="559EF158" w:rsidR="004A3C72" w:rsidRPr="004A3C72" w:rsidRDefault="004A3C72" w:rsidP="004A3C72">
    <w:pPr>
      <w:pStyle w:val="Footer"/>
      <w:ind w:right="1134"/>
      <w:rPr>
        <w:sz w:val="20"/>
      </w:rPr>
    </w:pPr>
    <w:r>
      <w:rPr>
        <w:sz w:val="20"/>
      </w:rPr>
      <w:t>GE.22-28427(E)</w:t>
    </w:r>
    <w:r>
      <w:rPr>
        <w:noProof/>
        <w:sz w:val="20"/>
      </w:rPr>
      <w:drawing>
        <wp:anchor distT="0" distB="0" distL="114300" distR="114300" simplePos="0" relativeHeight="251660288" behindDoc="0" locked="0" layoutInCell="1" allowOverlap="1" wp14:anchorId="7EF9CFD0" wp14:editId="2430303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E36C" w14:textId="77777777" w:rsidR="00700BB7" w:rsidRPr="000B175B" w:rsidRDefault="00700BB7" w:rsidP="000B175B">
      <w:pPr>
        <w:tabs>
          <w:tab w:val="right" w:pos="2155"/>
        </w:tabs>
        <w:spacing w:after="80"/>
        <w:ind w:left="680"/>
        <w:rPr>
          <w:u w:val="single"/>
        </w:rPr>
      </w:pPr>
      <w:r>
        <w:rPr>
          <w:u w:val="single"/>
        </w:rPr>
        <w:tab/>
      </w:r>
    </w:p>
  </w:footnote>
  <w:footnote w:type="continuationSeparator" w:id="0">
    <w:p w14:paraId="7432E821" w14:textId="77777777" w:rsidR="00700BB7" w:rsidRPr="00FC68B7" w:rsidRDefault="00700BB7" w:rsidP="00FC68B7">
      <w:pPr>
        <w:tabs>
          <w:tab w:val="left" w:pos="2155"/>
        </w:tabs>
        <w:spacing w:after="80"/>
        <w:ind w:left="680"/>
        <w:rPr>
          <w:u w:val="single"/>
        </w:rPr>
      </w:pPr>
      <w:r>
        <w:rPr>
          <w:u w:val="single"/>
        </w:rPr>
        <w:tab/>
      </w:r>
    </w:p>
  </w:footnote>
  <w:footnote w:type="continuationNotice" w:id="1">
    <w:p w14:paraId="04777389" w14:textId="77777777" w:rsidR="00700BB7" w:rsidRDefault="00700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7714C1FB" w:rsidR="00C02976" w:rsidRPr="00C02976" w:rsidRDefault="00C02976">
    <w:pPr>
      <w:pStyle w:val="Header"/>
    </w:pPr>
    <w:r>
      <w:t>ECE/TRANS/2023/</w:t>
    </w:r>
    <w:r w:rsidR="00490ECB">
      <w:t>3</w:t>
    </w:r>
    <w:r w:rsidR="002F7683">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4CB58667" w:rsidR="00C02976" w:rsidRPr="00C02976" w:rsidRDefault="00C02976" w:rsidP="00C02976">
    <w:pPr>
      <w:pStyle w:val="Header"/>
      <w:jc w:val="right"/>
    </w:pPr>
    <w:r>
      <w:t>ECE/TRANS/2023/</w:t>
    </w:r>
    <w:r w:rsidR="00490ECB">
      <w:t>3</w:t>
    </w:r>
    <w:r w:rsidR="002F768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704D3"/>
    <w:multiLevelType w:val="hybridMultilevel"/>
    <w:tmpl w:val="6B786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2DC0"/>
    <w:rsid w:val="000038A8"/>
    <w:rsid w:val="00006790"/>
    <w:rsid w:val="000117D2"/>
    <w:rsid w:val="00027624"/>
    <w:rsid w:val="000376F0"/>
    <w:rsid w:val="00050F6B"/>
    <w:rsid w:val="000678CD"/>
    <w:rsid w:val="00072C8C"/>
    <w:rsid w:val="000773DD"/>
    <w:rsid w:val="00077F22"/>
    <w:rsid w:val="00081CE0"/>
    <w:rsid w:val="00084D30"/>
    <w:rsid w:val="00090320"/>
    <w:rsid w:val="000931C0"/>
    <w:rsid w:val="000A25CB"/>
    <w:rsid w:val="000A2E09"/>
    <w:rsid w:val="000B175B"/>
    <w:rsid w:val="000B3A0F"/>
    <w:rsid w:val="000C5CCE"/>
    <w:rsid w:val="000D24EF"/>
    <w:rsid w:val="000E0415"/>
    <w:rsid w:val="000E2C6E"/>
    <w:rsid w:val="000F2308"/>
    <w:rsid w:val="000F7715"/>
    <w:rsid w:val="001077A5"/>
    <w:rsid w:val="00154CEB"/>
    <w:rsid w:val="00156B99"/>
    <w:rsid w:val="001649ED"/>
    <w:rsid w:val="00166124"/>
    <w:rsid w:val="0017211A"/>
    <w:rsid w:val="00181091"/>
    <w:rsid w:val="00184973"/>
    <w:rsid w:val="00184DDA"/>
    <w:rsid w:val="00186A4E"/>
    <w:rsid w:val="001900CD"/>
    <w:rsid w:val="001A0452"/>
    <w:rsid w:val="001A260C"/>
    <w:rsid w:val="001B4B04"/>
    <w:rsid w:val="001B5875"/>
    <w:rsid w:val="001C4B9C"/>
    <w:rsid w:val="001C6663"/>
    <w:rsid w:val="001C6D8D"/>
    <w:rsid w:val="001C7895"/>
    <w:rsid w:val="001D26DF"/>
    <w:rsid w:val="001E359C"/>
    <w:rsid w:val="001E691B"/>
    <w:rsid w:val="001E71E9"/>
    <w:rsid w:val="001F1599"/>
    <w:rsid w:val="001F19C4"/>
    <w:rsid w:val="002043F0"/>
    <w:rsid w:val="00204AEE"/>
    <w:rsid w:val="00205E5C"/>
    <w:rsid w:val="00211E0B"/>
    <w:rsid w:val="00232575"/>
    <w:rsid w:val="00234022"/>
    <w:rsid w:val="00247258"/>
    <w:rsid w:val="00257CAC"/>
    <w:rsid w:val="00263919"/>
    <w:rsid w:val="0027237A"/>
    <w:rsid w:val="002912D9"/>
    <w:rsid w:val="002974E9"/>
    <w:rsid w:val="002978EC"/>
    <w:rsid w:val="002A7F94"/>
    <w:rsid w:val="002B0D5F"/>
    <w:rsid w:val="002B109A"/>
    <w:rsid w:val="002B251B"/>
    <w:rsid w:val="002C6D45"/>
    <w:rsid w:val="002D15E0"/>
    <w:rsid w:val="002D2CE0"/>
    <w:rsid w:val="002D6E53"/>
    <w:rsid w:val="002F046D"/>
    <w:rsid w:val="002F3023"/>
    <w:rsid w:val="002F736A"/>
    <w:rsid w:val="002F7683"/>
    <w:rsid w:val="00301764"/>
    <w:rsid w:val="003229D8"/>
    <w:rsid w:val="00336C97"/>
    <w:rsid w:val="003371C8"/>
    <w:rsid w:val="00337F88"/>
    <w:rsid w:val="00342432"/>
    <w:rsid w:val="0035223F"/>
    <w:rsid w:val="00352D4B"/>
    <w:rsid w:val="0035638C"/>
    <w:rsid w:val="00363A88"/>
    <w:rsid w:val="003848DE"/>
    <w:rsid w:val="00396B65"/>
    <w:rsid w:val="003A46BB"/>
    <w:rsid w:val="003A4EC7"/>
    <w:rsid w:val="003A7295"/>
    <w:rsid w:val="003B04B9"/>
    <w:rsid w:val="003B1F60"/>
    <w:rsid w:val="003C2CC4"/>
    <w:rsid w:val="003C359D"/>
    <w:rsid w:val="003D1DEC"/>
    <w:rsid w:val="003D4B23"/>
    <w:rsid w:val="003E278A"/>
    <w:rsid w:val="003E762D"/>
    <w:rsid w:val="00410B6E"/>
    <w:rsid w:val="0041220A"/>
    <w:rsid w:val="00413520"/>
    <w:rsid w:val="00427E88"/>
    <w:rsid w:val="004325CB"/>
    <w:rsid w:val="00440A07"/>
    <w:rsid w:val="004516A6"/>
    <w:rsid w:val="0046213C"/>
    <w:rsid w:val="00462880"/>
    <w:rsid w:val="00476F24"/>
    <w:rsid w:val="00490ECB"/>
    <w:rsid w:val="004923A8"/>
    <w:rsid w:val="004A3C72"/>
    <w:rsid w:val="004A47BD"/>
    <w:rsid w:val="004C55B0"/>
    <w:rsid w:val="004D7D88"/>
    <w:rsid w:val="004F064F"/>
    <w:rsid w:val="004F1FBB"/>
    <w:rsid w:val="004F6BA0"/>
    <w:rsid w:val="00502021"/>
    <w:rsid w:val="005029DB"/>
    <w:rsid w:val="00502EEE"/>
    <w:rsid w:val="00503BEA"/>
    <w:rsid w:val="005127BA"/>
    <w:rsid w:val="00513BD8"/>
    <w:rsid w:val="0053169D"/>
    <w:rsid w:val="00533616"/>
    <w:rsid w:val="005344D0"/>
    <w:rsid w:val="00535ABA"/>
    <w:rsid w:val="0053768B"/>
    <w:rsid w:val="0054178E"/>
    <w:rsid w:val="005420F2"/>
    <w:rsid w:val="0054285C"/>
    <w:rsid w:val="00566D3D"/>
    <w:rsid w:val="00570938"/>
    <w:rsid w:val="00584173"/>
    <w:rsid w:val="00595520"/>
    <w:rsid w:val="005A44B9"/>
    <w:rsid w:val="005B1BA0"/>
    <w:rsid w:val="005B3DB3"/>
    <w:rsid w:val="005C49CB"/>
    <w:rsid w:val="005D15CA"/>
    <w:rsid w:val="005D76D0"/>
    <w:rsid w:val="005F08DF"/>
    <w:rsid w:val="005F3066"/>
    <w:rsid w:val="005F3E61"/>
    <w:rsid w:val="00604DDD"/>
    <w:rsid w:val="006106E1"/>
    <w:rsid w:val="006115CC"/>
    <w:rsid w:val="00611FC4"/>
    <w:rsid w:val="006176FB"/>
    <w:rsid w:val="00620F69"/>
    <w:rsid w:val="00622B11"/>
    <w:rsid w:val="0062499D"/>
    <w:rsid w:val="00630FCB"/>
    <w:rsid w:val="00632DAD"/>
    <w:rsid w:val="00640B26"/>
    <w:rsid w:val="0065209C"/>
    <w:rsid w:val="0065766B"/>
    <w:rsid w:val="00666A6B"/>
    <w:rsid w:val="00671E59"/>
    <w:rsid w:val="006770B2"/>
    <w:rsid w:val="00684935"/>
    <w:rsid w:val="00686A48"/>
    <w:rsid w:val="006940E1"/>
    <w:rsid w:val="00696C51"/>
    <w:rsid w:val="006A3C72"/>
    <w:rsid w:val="006A7392"/>
    <w:rsid w:val="006B03A1"/>
    <w:rsid w:val="006B67D9"/>
    <w:rsid w:val="006C5535"/>
    <w:rsid w:val="006D0589"/>
    <w:rsid w:val="006D3E81"/>
    <w:rsid w:val="006E564B"/>
    <w:rsid w:val="006E5B19"/>
    <w:rsid w:val="006E7154"/>
    <w:rsid w:val="007003CD"/>
    <w:rsid w:val="00700BB7"/>
    <w:rsid w:val="0070701E"/>
    <w:rsid w:val="00710BAE"/>
    <w:rsid w:val="0072632A"/>
    <w:rsid w:val="00731385"/>
    <w:rsid w:val="007318F3"/>
    <w:rsid w:val="007358E8"/>
    <w:rsid w:val="00736ECE"/>
    <w:rsid w:val="0074533B"/>
    <w:rsid w:val="00757AA5"/>
    <w:rsid w:val="007643BC"/>
    <w:rsid w:val="00780C68"/>
    <w:rsid w:val="007959FE"/>
    <w:rsid w:val="007A0CF1"/>
    <w:rsid w:val="007A2AF8"/>
    <w:rsid w:val="007A428C"/>
    <w:rsid w:val="007A441B"/>
    <w:rsid w:val="007A6AA4"/>
    <w:rsid w:val="007B5D2A"/>
    <w:rsid w:val="007B6BA5"/>
    <w:rsid w:val="007C3390"/>
    <w:rsid w:val="007C42D8"/>
    <w:rsid w:val="007C4F4B"/>
    <w:rsid w:val="007D7362"/>
    <w:rsid w:val="007F5CE2"/>
    <w:rsid w:val="007F6611"/>
    <w:rsid w:val="00810BAC"/>
    <w:rsid w:val="00815316"/>
    <w:rsid w:val="008175E9"/>
    <w:rsid w:val="008242D7"/>
    <w:rsid w:val="0082577B"/>
    <w:rsid w:val="00827515"/>
    <w:rsid w:val="008304E1"/>
    <w:rsid w:val="008312DD"/>
    <w:rsid w:val="00831796"/>
    <w:rsid w:val="00832E44"/>
    <w:rsid w:val="00833FC6"/>
    <w:rsid w:val="00843BF9"/>
    <w:rsid w:val="00866893"/>
    <w:rsid w:val="00866F02"/>
    <w:rsid w:val="00867D18"/>
    <w:rsid w:val="008719F7"/>
    <w:rsid w:val="00871F9A"/>
    <w:rsid w:val="00871FD5"/>
    <w:rsid w:val="00874600"/>
    <w:rsid w:val="0088172E"/>
    <w:rsid w:val="00881EFA"/>
    <w:rsid w:val="008879CB"/>
    <w:rsid w:val="00893DEE"/>
    <w:rsid w:val="008979B1"/>
    <w:rsid w:val="008A6B25"/>
    <w:rsid w:val="008A6C4F"/>
    <w:rsid w:val="008B389E"/>
    <w:rsid w:val="008B4D8A"/>
    <w:rsid w:val="008C4B34"/>
    <w:rsid w:val="008C6230"/>
    <w:rsid w:val="008D045E"/>
    <w:rsid w:val="008D3F25"/>
    <w:rsid w:val="008D4D82"/>
    <w:rsid w:val="008E0E46"/>
    <w:rsid w:val="008E7116"/>
    <w:rsid w:val="008F137F"/>
    <w:rsid w:val="008F143B"/>
    <w:rsid w:val="008F3882"/>
    <w:rsid w:val="008F4B7C"/>
    <w:rsid w:val="00902CB6"/>
    <w:rsid w:val="00926E47"/>
    <w:rsid w:val="00932BC5"/>
    <w:rsid w:val="00935DC0"/>
    <w:rsid w:val="00943748"/>
    <w:rsid w:val="00947162"/>
    <w:rsid w:val="00955425"/>
    <w:rsid w:val="009610D0"/>
    <w:rsid w:val="0096375C"/>
    <w:rsid w:val="009662E6"/>
    <w:rsid w:val="00966CF9"/>
    <w:rsid w:val="0097095E"/>
    <w:rsid w:val="0098592B"/>
    <w:rsid w:val="00985FC4"/>
    <w:rsid w:val="00990766"/>
    <w:rsid w:val="00991261"/>
    <w:rsid w:val="009964C4"/>
    <w:rsid w:val="009A7B81"/>
    <w:rsid w:val="009C6E25"/>
    <w:rsid w:val="009C795E"/>
    <w:rsid w:val="009D01C0"/>
    <w:rsid w:val="009D4A6B"/>
    <w:rsid w:val="009D6A08"/>
    <w:rsid w:val="009E0A16"/>
    <w:rsid w:val="009E6CB7"/>
    <w:rsid w:val="009E7970"/>
    <w:rsid w:val="009F2EAC"/>
    <w:rsid w:val="009F57E3"/>
    <w:rsid w:val="00A001E2"/>
    <w:rsid w:val="00A04FE4"/>
    <w:rsid w:val="00A10F4F"/>
    <w:rsid w:val="00A11067"/>
    <w:rsid w:val="00A1704A"/>
    <w:rsid w:val="00A2720C"/>
    <w:rsid w:val="00A33C73"/>
    <w:rsid w:val="00A425EB"/>
    <w:rsid w:val="00A42FC5"/>
    <w:rsid w:val="00A632B5"/>
    <w:rsid w:val="00A72F22"/>
    <w:rsid w:val="00A733BC"/>
    <w:rsid w:val="00A748A6"/>
    <w:rsid w:val="00A76A69"/>
    <w:rsid w:val="00A76B3D"/>
    <w:rsid w:val="00A8106E"/>
    <w:rsid w:val="00A879A4"/>
    <w:rsid w:val="00AA0FF8"/>
    <w:rsid w:val="00AA20D2"/>
    <w:rsid w:val="00AB2668"/>
    <w:rsid w:val="00AC0F2C"/>
    <w:rsid w:val="00AC502A"/>
    <w:rsid w:val="00AF0205"/>
    <w:rsid w:val="00AF232E"/>
    <w:rsid w:val="00AF58C1"/>
    <w:rsid w:val="00B04A3F"/>
    <w:rsid w:val="00B06643"/>
    <w:rsid w:val="00B069F7"/>
    <w:rsid w:val="00B15055"/>
    <w:rsid w:val="00B20551"/>
    <w:rsid w:val="00B261FC"/>
    <w:rsid w:val="00B30179"/>
    <w:rsid w:val="00B33FC7"/>
    <w:rsid w:val="00B37B15"/>
    <w:rsid w:val="00B45C02"/>
    <w:rsid w:val="00B54038"/>
    <w:rsid w:val="00B70B63"/>
    <w:rsid w:val="00B72A1E"/>
    <w:rsid w:val="00B77290"/>
    <w:rsid w:val="00B81E12"/>
    <w:rsid w:val="00BA339B"/>
    <w:rsid w:val="00BA5AA5"/>
    <w:rsid w:val="00BB23CC"/>
    <w:rsid w:val="00BB24B3"/>
    <w:rsid w:val="00BC1E7E"/>
    <w:rsid w:val="00BC74E9"/>
    <w:rsid w:val="00BD7E46"/>
    <w:rsid w:val="00BE36A9"/>
    <w:rsid w:val="00BE618E"/>
    <w:rsid w:val="00BE7BEC"/>
    <w:rsid w:val="00BF0A5A"/>
    <w:rsid w:val="00BF0E63"/>
    <w:rsid w:val="00BF12A3"/>
    <w:rsid w:val="00BF16D7"/>
    <w:rsid w:val="00BF2373"/>
    <w:rsid w:val="00BF5682"/>
    <w:rsid w:val="00C01CEE"/>
    <w:rsid w:val="00C02976"/>
    <w:rsid w:val="00C044E2"/>
    <w:rsid w:val="00C048CB"/>
    <w:rsid w:val="00C066F3"/>
    <w:rsid w:val="00C463DD"/>
    <w:rsid w:val="00C46A99"/>
    <w:rsid w:val="00C52067"/>
    <w:rsid w:val="00C66BA9"/>
    <w:rsid w:val="00C745C3"/>
    <w:rsid w:val="00C93555"/>
    <w:rsid w:val="00C978F5"/>
    <w:rsid w:val="00CA24A4"/>
    <w:rsid w:val="00CB13B5"/>
    <w:rsid w:val="00CB348D"/>
    <w:rsid w:val="00CD389B"/>
    <w:rsid w:val="00CD46F5"/>
    <w:rsid w:val="00CE4A8F"/>
    <w:rsid w:val="00CE75C5"/>
    <w:rsid w:val="00CF071D"/>
    <w:rsid w:val="00CF18F0"/>
    <w:rsid w:val="00CF3305"/>
    <w:rsid w:val="00CF331B"/>
    <w:rsid w:val="00CF380B"/>
    <w:rsid w:val="00D0123D"/>
    <w:rsid w:val="00D11C8F"/>
    <w:rsid w:val="00D129FB"/>
    <w:rsid w:val="00D15B04"/>
    <w:rsid w:val="00D2031B"/>
    <w:rsid w:val="00D25FE2"/>
    <w:rsid w:val="00D37DA9"/>
    <w:rsid w:val="00D406A7"/>
    <w:rsid w:val="00D43252"/>
    <w:rsid w:val="00D44D86"/>
    <w:rsid w:val="00D50B7D"/>
    <w:rsid w:val="00D52012"/>
    <w:rsid w:val="00D61E1D"/>
    <w:rsid w:val="00D62959"/>
    <w:rsid w:val="00D704E5"/>
    <w:rsid w:val="00D72727"/>
    <w:rsid w:val="00D978C6"/>
    <w:rsid w:val="00DA0956"/>
    <w:rsid w:val="00DA357F"/>
    <w:rsid w:val="00DA3E12"/>
    <w:rsid w:val="00DB392C"/>
    <w:rsid w:val="00DC18AD"/>
    <w:rsid w:val="00DF7CAE"/>
    <w:rsid w:val="00E423C0"/>
    <w:rsid w:val="00E6414C"/>
    <w:rsid w:val="00E7260F"/>
    <w:rsid w:val="00E8702D"/>
    <w:rsid w:val="00E905F4"/>
    <w:rsid w:val="00E916A9"/>
    <w:rsid w:val="00E916DE"/>
    <w:rsid w:val="00E925AD"/>
    <w:rsid w:val="00E95FC7"/>
    <w:rsid w:val="00E96630"/>
    <w:rsid w:val="00ED18DC"/>
    <w:rsid w:val="00ED4FDC"/>
    <w:rsid w:val="00ED6201"/>
    <w:rsid w:val="00ED7A2A"/>
    <w:rsid w:val="00EE3E3C"/>
    <w:rsid w:val="00EF1D7F"/>
    <w:rsid w:val="00F0137E"/>
    <w:rsid w:val="00F1270A"/>
    <w:rsid w:val="00F21786"/>
    <w:rsid w:val="00F3407E"/>
    <w:rsid w:val="00F34D6E"/>
    <w:rsid w:val="00F3742B"/>
    <w:rsid w:val="00F41FDB"/>
    <w:rsid w:val="00F56D63"/>
    <w:rsid w:val="00F609A9"/>
    <w:rsid w:val="00F64C6E"/>
    <w:rsid w:val="00F80C99"/>
    <w:rsid w:val="00F836AD"/>
    <w:rsid w:val="00F867EC"/>
    <w:rsid w:val="00F87B8A"/>
    <w:rsid w:val="00F91B2B"/>
    <w:rsid w:val="00FC03CD"/>
    <w:rsid w:val="00FC0646"/>
    <w:rsid w:val="00FC61B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5DA21D3-6317-4F67-8679-DA142C16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paragraph" w:styleId="ListParagraph">
    <w:name w:val="List Paragraph"/>
    <w:basedOn w:val="Normal"/>
    <w:uiPriority w:val="34"/>
    <w:qFormat/>
    <w:rsid w:val="00DB392C"/>
    <w:pPr>
      <w:suppressAutoHyphens w:val="0"/>
      <w:spacing w:line="240" w:lineRule="auto"/>
      <w:ind w:left="720"/>
    </w:pPr>
    <w:rPr>
      <w:rFonts w:ascii="Calibri" w:eastAsiaTheme="minorEastAsia" w:hAnsi="Calibri" w:cs="Calibri"/>
      <w:sz w:val="22"/>
      <w:szCs w:val="22"/>
      <w:lang w:eastAsia="zh-CN"/>
    </w:rPr>
  </w:style>
  <w:style w:type="paragraph" w:styleId="Revision">
    <w:name w:val="Revision"/>
    <w:hidden/>
    <w:uiPriority w:val="99"/>
    <w:semiHidden/>
    <w:rsid w:val="00D629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FF59CE3-27C7-4A15-B902-26DF309A8F8D}">
  <ds:schemaRefs>
    <ds:schemaRef ds:uri="http://schemas.microsoft.com/sharepoint/v3/contenttype/forms"/>
  </ds:schemaRefs>
</ds:datastoreItem>
</file>

<file path=customXml/itemProps2.xml><?xml version="1.0" encoding="utf-8"?>
<ds:datastoreItem xmlns:ds="http://schemas.openxmlformats.org/officeDocument/2006/customXml" ds:itemID="{4E0127A4-5337-46C0-9EDF-092A76285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D3A24-004D-4DFD-951F-20DD3E37DD2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1811</Characters>
  <Application>Microsoft Office Word</Application>
  <DocSecurity>0</DocSecurity>
  <Lines>41</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ECE/TRANS/2023/36</dc:title>
  <dc:subject>2228427</dc:subject>
  <dc:creator>ECE/TRANS/315/Add.1</dc:creator>
  <cp:keywords/>
  <dc:description/>
  <cp:lastModifiedBy>Maria Rosario Corazon Gatmaytan</cp:lastModifiedBy>
  <cp:revision>2</cp:revision>
  <cp:lastPrinted>2009-02-18T00:36:00Z</cp:lastPrinted>
  <dcterms:created xsi:type="dcterms:W3CDTF">2022-12-13T12:13:00Z</dcterms:created>
  <dcterms:modified xsi:type="dcterms:W3CDTF">2022-12-13T12:13:00Z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