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603E76" w14:paraId="3326D91A" w14:textId="77777777" w:rsidTr="00B20551">
        <w:trPr>
          <w:cantSplit/>
          <w:trHeight w:hRule="exact" w:val="851"/>
        </w:trPr>
        <w:tc>
          <w:tcPr>
            <w:tcW w:w="1276" w:type="dxa"/>
            <w:tcBorders>
              <w:bottom w:val="single" w:sz="4" w:space="0" w:color="auto"/>
            </w:tcBorders>
            <w:vAlign w:val="bottom"/>
          </w:tcPr>
          <w:p w14:paraId="0C5A2850" w14:textId="77777777" w:rsidR="009E6CB7" w:rsidRPr="00603E76" w:rsidRDefault="009E6CB7" w:rsidP="00B20551">
            <w:pPr>
              <w:spacing w:after="80"/>
            </w:pPr>
          </w:p>
        </w:tc>
        <w:tc>
          <w:tcPr>
            <w:tcW w:w="2268" w:type="dxa"/>
            <w:tcBorders>
              <w:bottom w:val="single" w:sz="4" w:space="0" w:color="auto"/>
            </w:tcBorders>
            <w:vAlign w:val="bottom"/>
          </w:tcPr>
          <w:p w14:paraId="79C93E28" w14:textId="77777777" w:rsidR="009E6CB7" w:rsidRPr="00603E76" w:rsidRDefault="009E6CB7" w:rsidP="00B20551">
            <w:pPr>
              <w:spacing w:after="80" w:line="300" w:lineRule="exact"/>
              <w:rPr>
                <w:b/>
                <w:sz w:val="24"/>
                <w:szCs w:val="24"/>
              </w:rPr>
            </w:pPr>
            <w:r w:rsidRPr="00603E76">
              <w:rPr>
                <w:sz w:val="28"/>
                <w:szCs w:val="28"/>
              </w:rPr>
              <w:t>United Nations</w:t>
            </w:r>
          </w:p>
        </w:tc>
        <w:tc>
          <w:tcPr>
            <w:tcW w:w="6095" w:type="dxa"/>
            <w:gridSpan w:val="2"/>
            <w:tcBorders>
              <w:bottom w:val="single" w:sz="4" w:space="0" w:color="auto"/>
            </w:tcBorders>
            <w:vAlign w:val="bottom"/>
          </w:tcPr>
          <w:p w14:paraId="38626E1B" w14:textId="2536E91C" w:rsidR="009E6CB7" w:rsidRPr="00603E76" w:rsidRDefault="002908D5" w:rsidP="002908D5">
            <w:pPr>
              <w:jc w:val="right"/>
            </w:pPr>
            <w:r w:rsidRPr="00603E76">
              <w:rPr>
                <w:sz w:val="40"/>
              </w:rPr>
              <w:t>ECE</w:t>
            </w:r>
            <w:r w:rsidRPr="00603E76">
              <w:t>/TRANS/WP.29/GRSG/2023/8</w:t>
            </w:r>
          </w:p>
        </w:tc>
      </w:tr>
      <w:tr w:rsidR="009E6CB7" w:rsidRPr="00603E76" w14:paraId="7BD3B08B" w14:textId="77777777" w:rsidTr="00B20551">
        <w:trPr>
          <w:cantSplit/>
          <w:trHeight w:hRule="exact" w:val="2835"/>
        </w:trPr>
        <w:tc>
          <w:tcPr>
            <w:tcW w:w="1276" w:type="dxa"/>
            <w:tcBorders>
              <w:top w:val="single" w:sz="4" w:space="0" w:color="auto"/>
              <w:bottom w:val="single" w:sz="12" w:space="0" w:color="auto"/>
            </w:tcBorders>
          </w:tcPr>
          <w:p w14:paraId="7463855F" w14:textId="77777777" w:rsidR="009E6CB7" w:rsidRPr="00603E76" w:rsidRDefault="00686A48" w:rsidP="00B20551">
            <w:pPr>
              <w:spacing w:before="120"/>
            </w:pPr>
            <w:r w:rsidRPr="00603E76">
              <w:rPr>
                <w:noProof/>
                <w:lang w:eastAsia="fr-CH"/>
              </w:rPr>
              <w:drawing>
                <wp:inline distT="0" distB="0" distL="0" distR="0" wp14:anchorId="4CDE267B" wp14:editId="01772BE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007FEE" w14:textId="77777777" w:rsidR="009E6CB7" w:rsidRPr="00603E76" w:rsidRDefault="009E6CB7" w:rsidP="00B20551">
            <w:pPr>
              <w:spacing w:before="120" w:line="420" w:lineRule="exact"/>
              <w:rPr>
                <w:sz w:val="40"/>
                <w:szCs w:val="40"/>
              </w:rPr>
            </w:pPr>
            <w:r w:rsidRPr="00603E76">
              <w:rPr>
                <w:b/>
                <w:sz w:val="40"/>
                <w:szCs w:val="40"/>
              </w:rPr>
              <w:t>Economic and Social Council</w:t>
            </w:r>
          </w:p>
        </w:tc>
        <w:tc>
          <w:tcPr>
            <w:tcW w:w="2835" w:type="dxa"/>
            <w:tcBorders>
              <w:top w:val="single" w:sz="4" w:space="0" w:color="auto"/>
              <w:bottom w:val="single" w:sz="12" w:space="0" w:color="auto"/>
            </w:tcBorders>
          </w:tcPr>
          <w:p w14:paraId="1F22AEA7" w14:textId="77777777" w:rsidR="009E6CB7" w:rsidRPr="00603E76" w:rsidRDefault="002908D5" w:rsidP="002908D5">
            <w:pPr>
              <w:spacing w:before="240" w:line="240" w:lineRule="exact"/>
            </w:pPr>
            <w:r w:rsidRPr="00603E76">
              <w:t>Distr.: General</w:t>
            </w:r>
          </w:p>
          <w:p w14:paraId="4EA0C929" w14:textId="1F30D015" w:rsidR="002908D5" w:rsidRPr="00603E76" w:rsidRDefault="00614AB8" w:rsidP="002908D5">
            <w:pPr>
              <w:spacing w:line="240" w:lineRule="exact"/>
            </w:pPr>
            <w:r>
              <w:t>6</w:t>
            </w:r>
            <w:r w:rsidR="002908D5" w:rsidRPr="00603E76">
              <w:t xml:space="preserve"> January 2023</w:t>
            </w:r>
          </w:p>
          <w:p w14:paraId="2CA4FB1B" w14:textId="77777777" w:rsidR="002908D5" w:rsidRPr="00603E76" w:rsidRDefault="002908D5" w:rsidP="002908D5">
            <w:pPr>
              <w:spacing w:line="240" w:lineRule="exact"/>
            </w:pPr>
          </w:p>
          <w:p w14:paraId="13388F07" w14:textId="5042019D" w:rsidR="002908D5" w:rsidRPr="00603E76" w:rsidRDefault="002908D5" w:rsidP="002908D5">
            <w:pPr>
              <w:spacing w:line="240" w:lineRule="exact"/>
            </w:pPr>
            <w:r w:rsidRPr="00603E76">
              <w:t>Original: English</w:t>
            </w:r>
          </w:p>
        </w:tc>
      </w:tr>
    </w:tbl>
    <w:p w14:paraId="1DB07F34" w14:textId="77777777" w:rsidR="00253D73" w:rsidRPr="00603E76" w:rsidRDefault="00253D73" w:rsidP="00253D73">
      <w:pPr>
        <w:spacing w:before="120"/>
        <w:rPr>
          <w:b/>
          <w:bCs/>
          <w:color w:val="000000"/>
          <w:sz w:val="28"/>
          <w:szCs w:val="28"/>
        </w:rPr>
      </w:pPr>
      <w:r w:rsidRPr="00603E76">
        <w:rPr>
          <w:b/>
          <w:sz w:val="28"/>
          <w:szCs w:val="28"/>
        </w:rPr>
        <w:t>Economic</w:t>
      </w:r>
      <w:r w:rsidRPr="00603E76">
        <w:rPr>
          <w:b/>
          <w:bCs/>
          <w:color w:val="000000"/>
          <w:sz w:val="28"/>
          <w:szCs w:val="28"/>
        </w:rPr>
        <w:t xml:space="preserve"> Commission for Europe </w:t>
      </w:r>
    </w:p>
    <w:p w14:paraId="170CAD35" w14:textId="77777777" w:rsidR="00253D73" w:rsidRPr="00603E76" w:rsidRDefault="00253D73" w:rsidP="00253D73">
      <w:pPr>
        <w:spacing w:before="120"/>
        <w:rPr>
          <w:color w:val="000000"/>
          <w:sz w:val="28"/>
          <w:szCs w:val="28"/>
        </w:rPr>
      </w:pPr>
      <w:r w:rsidRPr="00603E76">
        <w:rPr>
          <w:sz w:val="28"/>
          <w:szCs w:val="28"/>
        </w:rPr>
        <w:t>Inland</w:t>
      </w:r>
      <w:r w:rsidRPr="00603E76">
        <w:rPr>
          <w:color w:val="000000"/>
          <w:sz w:val="28"/>
          <w:szCs w:val="28"/>
        </w:rPr>
        <w:t xml:space="preserve"> Transport Committee </w:t>
      </w:r>
    </w:p>
    <w:p w14:paraId="5C5D9063" w14:textId="77777777" w:rsidR="00253D73" w:rsidRPr="00603E76" w:rsidRDefault="00253D73" w:rsidP="00253D73">
      <w:pPr>
        <w:spacing w:before="120"/>
        <w:rPr>
          <w:sz w:val="22"/>
          <w:szCs w:val="22"/>
        </w:rPr>
      </w:pPr>
      <w:r w:rsidRPr="00603E76">
        <w:rPr>
          <w:b/>
          <w:bCs/>
          <w:color w:val="000000"/>
          <w:sz w:val="24"/>
          <w:szCs w:val="24"/>
        </w:rPr>
        <w:t xml:space="preserve">World Forum for Harmonization of Vehicle </w:t>
      </w:r>
      <w:r w:rsidRPr="00603E76">
        <w:rPr>
          <w:b/>
          <w:bCs/>
          <w:sz w:val="24"/>
          <w:szCs w:val="24"/>
        </w:rPr>
        <w:t xml:space="preserve">Regulations </w:t>
      </w:r>
    </w:p>
    <w:p w14:paraId="0C790068" w14:textId="2B340DE4" w:rsidR="00253D73" w:rsidRPr="00603E76" w:rsidRDefault="00253D73" w:rsidP="00253D73">
      <w:pPr>
        <w:tabs>
          <w:tab w:val="left" w:pos="7256"/>
        </w:tabs>
        <w:spacing w:before="120" w:after="120"/>
        <w:rPr>
          <w:b/>
          <w:bCs/>
        </w:rPr>
      </w:pPr>
      <w:r w:rsidRPr="00603E76">
        <w:rPr>
          <w:b/>
          <w:bCs/>
        </w:rPr>
        <w:t>Working Party on General Safety Provisions</w:t>
      </w:r>
    </w:p>
    <w:p w14:paraId="1911527A" w14:textId="77777777" w:rsidR="00253D73" w:rsidRPr="00603E76" w:rsidRDefault="00253D73" w:rsidP="00253D73">
      <w:pPr>
        <w:rPr>
          <w:b/>
        </w:rPr>
      </w:pPr>
      <w:r w:rsidRPr="00603E76">
        <w:rPr>
          <w:b/>
        </w:rPr>
        <w:t xml:space="preserve">125th session </w:t>
      </w:r>
    </w:p>
    <w:p w14:paraId="4895CABE" w14:textId="77777777" w:rsidR="00253D73" w:rsidRPr="00603E76" w:rsidRDefault="00253D73" w:rsidP="00253D73">
      <w:pPr>
        <w:rPr>
          <w:bCs/>
        </w:rPr>
      </w:pPr>
      <w:r w:rsidRPr="00603E76">
        <w:t>Geneva</w:t>
      </w:r>
      <w:r w:rsidRPr="00603E76">
        <w:rPr>
          <w:bCs/>
        </w:rPr>
        <w:t>, 27–31 March 2023</w:t>
      </w:r>
    </w:p>
    <w:p w14:paraId="358FAC3F" w14:textId="0AEEFD71" w:rsidR="00253D73" w:rsidRPr="00603E76" w:rsidRDefault="00253D73" w:rsidP="00253D73">
      <w:pPr>
        <w:rPr>
          <w:bCs/>
        </w:rPr>
      </w:pPr>
      <w:r w:rsidRPr="00603E76">
        <w:rPr>
          <w:bCs/>
        </w:rPr>
        <w:t xml:space="preserve">Item </w:t>
      </w:r>
      <w:r w:rsidR="00F2076F" w:rsidRPr="00603E76">
        <w:rPr>
          <w:bCs/>
        </w:rPr>
        <w:t>8</w:t>
      </w:r>
      <w:r w:rsidRPr="00603E76">
        <w:rPr>
          <w:bCs/>
        </w:rPr>
        <w:t xml:space="preserve"> of the provisional agenda</w:t>
      </w:r>
    </w:p>
    <w:p w14:paraId="63CFC2D4" w14:textId="48308F2E" w:rsidR="00253D73" w:rsidRPr="00603E76" w:rsidRDefault="00253D73" w:rsidP="00253D73">
      <w:pPr>
        <w:rPr>
          <w:b/>
          <w:bCs/>
        </w:rPr>
      </w:pPr>
      <w:r w:rsidRPr="00603E76">
        <w:rPr>
          <w:b/>
          <w:bCs/>
        </w:rPr>
        <w:t xml:space="preserve">UN Regulation No. </w:t>
      </w:r>
      <w:r w:rsidR="00F2076F" w:rsidRPr="00603E76">
        <w:rPr>
          <w:b/>
          <w:bCs/>
        </w:rPr>
        <w:t>122</w:t>
      </w:r>
      <w:r w:rsidRPr="00603E76">
        <w:rPr>
          <w:b/>
          <w:bCs/>
        </w:rPr>
        <w:t xml:space="preserve"> (</w:t>
      </w:r>
      <w:r w:rsidR="00F2076F" w:rsidRPr="00603E76">
        <w:rPr>
          <w:b/>
          <w:bCs/>
        </w:rPr>
        <w:t>Heating systems</w:t>
      </w:r>
      <w:r w:rsidRPr="00603E76">
        <w:rPr>
          <w:b/>
          <w:bCs/>
        </w:rPr>
        <w:t xml:space="preserve">) </w:t>
      </w:r>
    </w:p>
    <w:p w14:paraId="347225F8" w14:textId="46321816" w:rsidR="00253D73" w:rsidRPr="00603E76" w:rsidRDefault="00253D73" w:rsidP="00253D73">
      <w:pPr>
        <w:keepNext/>
        <w:keepLines/>
        <w:tabs>
          <w:tab w:val="right" w:pos="851"/>
        </w:tabs>
        <w:spacing w:before="360" w:after="240" w:line="300" w:lineRule="exact"/>
        <w:ind w:left="1134" w:right="1134" w:hanging="1134"/>
        <w:rPr>
          <w:b/>
          <w:sz w:val="28"/>
        </w:rPr>
      </w:pPr>
      <w:r w:rsidRPr="00603E76">
        <w:rPr>
          <w:b/>
          <w:sz w:val="28"/>
        </w:rPr>
        <w:tab/>
      </w:r>
      <w:r w:rsidRPr="00603E76">
        <w:rPr>
          <w:b/>
          <w:sz w:val="28"/>
        </w:rPr>
        <w:tab/>
      </w:r>
      <w:r w:rsidRPr="00603E76">
        <w:rPr>
          <w:b/>
          <w:sz w:val="28"/>
        </w:rPr>
        <w:tab/>
        <w:t xml:space="preserve">Proposal for Supplement </w:t>
      </w:r>
      <w:r w:rsidR="0063107D" w:rsidRPr="00603E76">
        <w:rPr>
          <w:b/>
          <w:sz w:val="28"/>
        </w:rPr>
        <w:t>7</w:t>
      </w:r>
      <w:r w:rsidRPr="00603E76">
        <w:rPr>
          <w:b/>
          <w:sz w:val="28"/>
        </w:rPr>
        <w:t xml:space="preserve"> to </w:t>
      </w:r>
      <w:r w:rsidR="00C735FC" w:rsidRPr="00603E76">
        <w:rPr>
          <w:b/>
          <w:sz w:val="28"/>
        </w:rPr>
        <w:t xml:space="preserve">the </w:t>
      </w:r>
      <w:r w:rsidR="00603E76">
        <w:rPr>
          <w:b/>
          <w:sz w:val="28"/>
        </w:rPr>
        <w:t>O</w:t>
      </w:r>
      <w:r w:rsidR="00603E76" w:rsidRPr="00603E76">
        <w:rPr>
          <w:b/>
          <w:sz w:val="28"/>
        </w:rPr>
        <w:t xml:space="preserve">riginal </w:t>
      </w:r>
      <w:r w:rsidR="00603E76">
        <w:rPr>
          <w:b/>
          <w:sz w:val="28"/>
        </w:rPr>
        <w:t>V</w:t>
      </w:r>
      <w:r w:rsidR="00C735FC" w:rsidRPr="00603E76">
        <w:rPr>
          <w:b/>
          <w:sz w:val="28"/>
        </w:rPr>
        <w:t xml:space="preserve">ersion of </w:t>
      </w:r>
      <w:r w:rsidRPr="00603E76">
        <w:rPr>
          <w:b/>
          <w:sz w:val="28"/>
        </w:rPr>
        <w:t xml:space="preserve">UN Regulation No. </w:t>
      </w:r>
      <w:r w:rsidR="00C735FC" w:rsidRPr="00603E76">
        <w:rPr>
          <w:b/>
          <w:sz w:val="28"/>
        </w:rPr>
        <w:t>122</w:t>
      </w:r>
      <w:r w:rsidRPr="00603E76">
        <w:rPr>
          <w:b/>
          <w:sz w:val="28"/>
        </w:rPr>
        <w:t xml:space="preserve"> (</w:t>
      </w:r>
      <w:r w:rsidR="000917DA" w:rsidRPr="00603E76">
        <w:rPr>
          <w:b/>
          <w:sz w:val="28"/>
        </w:rPr>
        <w:t>Heating systems</w:t>
      </w:r>
      <w:r w:rsidRPr="00603E76">
        <w:rPr>
          <w:b/>
          <w:sz w:val="28"/>
        </w:rPr>
        <w:t>)</w:t>
      </w:r>
    </w:p>
    <w:p w14:paraId="1A27649A" w14:textId="77777777" w:rsidR="00253D73" w:rsidRPr="00603E76" w:rsidRDefault="00253D73" w:rsidP="00253D73">
      <w:pPr>
        <w:keepNext/>
        <w:keepLines/>
        <w:tabs>
          <w:tab w:val="right" w:pos="851"/>
        </w:tabs>
        <w:spacing w:before="360" w:after="240" w:line="300" w:lineRule="exact"/>
        <w:ind w:left="1134" w:right="1134" w:hanging="1134"/>
        <w:rPr>
          <w:b/>
          <w:sz w:val="24"/>
        </w:rPr>
      </w:pPr>
      <w:r w:rsidRPr="00603E76">
        <w:rPr>
          <w:b/>
          <w:sz w:val="28"/>
        </w:rPr>
        <w:tab/>
      </w:r>
      <w:r w:rsidRPr="00603E76">
        <w:rPr>
          <w:b/>
          <w:sz w:val="28"/>
        </w:rPr>
        <w:tab/>
      </w:r>
      <w:r w:rsidRPr="00603E76">
        <w:rPr>
          <w:b/>
          <w:sz w:val="24"/>
        </w:rPr>
        <w:t xml:space="preserve">Submitted by the expert from the Republic of Korea </w:t>
      </w:r>
      <w:r w:rsidRPr="00603E76">
        <w:rPr>
          <w:b/>
        </w:rPr>
        <w:footnoteReference w:customMarkFollows="1" w:id="2"/>
        <w:t>*</w:t>
      </w:r>
      <w:r w:rsidRPr="00603E76">
        <w:rPr>
          <w:b/>
          <w:sz w:val="24"/>
        </w:rPr>
        <w:t xml:space="preserve">  </w:t>
      </w:r>
    </w:p>
    <w:p w14:paraId="12DE3A75" w14:textId="0E907DCC" w:rsidR="00581571" w:rsidRPr="00603E76" w:rsidRDefault="00581571" w:rsidP="00DD43EE">
      <w:pPr>
        <w:pStyle w:val="SingleTxtG"/>
        <w:ind w:firstLine="567"/>
      </w:pPr>
      <w:bookmarkStart w:id="0" w:name="_Hlk107413705"/>
      <w:r w:rsidRPr="00603E76">
        <w:t xml:space="preserve">The text reproduced below was submitted by the representative from </w:t>
      </w:r>
      <w:r w:rsidR="00DD43EE" w:rsidRPr="00603E76">
        <w:t xml:space="preserve">the </w:t>
      </w:r>
      <w:r w:rsidRPr="00603E76">
        <w:t>Republic of Korea with the aim of amend</w:t>
      </w:r>
      <w:r w:rsidR="0063379C">
        <w:t xml:space="preserve">ing </w:t>
      </w:r>
      <w:r w:rsidRPr="00603E76">
        <w:t>UN Regulation No. 122</w:t>
      </w:r>
      <w:bookmarkEnd w:id="0"/>
      <w:r w:rsidRPr="00603E76">
        <w:t xml:space="preserve"> in order to adopt</w:t>
      </w:r>
      <w:r w:rsidR="0063379C">
        <w:t xml:space="preserve"> the </w:t>
      </w:r>
      <w:r w:rsidRPr="00603E76">
        <w:t xml:space="preserve">new technology of </w:t>
      </w:r>
      <w:r w:rsidR="0063379C">
        <w:t>“</w:t>
      </w:r>
      <w:r w:rsidRPr="00603E76">
        <w:t>Radiation Warmer</w:t>
      </w:r>
      <w:r w:rsidR="0063379C">
        <w:t>”</w:t>
      </w:r>
      <w:r w:rsidRPr="00603E76">
        <w:t xml:space="preserve"> which can be apply to the Electric Vehicle (EV). The </w:t>
      </w:r>
      <w:r w:rsidR="00E9733E">
        <w:t>r</w:t>
      </w:r>
      <w:r w:rsidR="00E9733E" w:rsidRPr="00603E76">
        <w:t xml:space="preserve">adiation </w:t>
      </w:r>
      <w:r w:rsidR="00E9733E">
        <w:t>w</w:t>
      </w:r>
      <w:r w:rsidRPr="00603E76">
        <w:t>armer is expected to increase energy efficiency of EV and i</w:t>
      </w:r>
      <w:r w:rsidR="0063379C">
        <w:t xml:space="preserve">s </w:t>
      </w:r>
      <w:r w:rsidRPr="00603E76">
        <w:t>also able to prevent the sharp reduc</w:t>
      </w:r>
      <w:r w:rsidR="0063379C">
        <w:t xml:space="preserve">tion </w:t>
      </w:r>
      <w:r w:rsidRPr="00603E76">
        <w:t>of All Electric Range</w:t>
      </w:r>
      <w:r w:rsidR="00ED7460" w:rsidRPr="00603E76">
        <w:t xml:space="preserve"> (AER)</w:t>
      </w:r>
      <w:r w:rsidRPr="00603E76">
        <w:t xml:space="preserve">. </w:t>
      </w:r>
      <w:r w:rsidR="00ED7460" w:rsidRPr="00603E76">
        <w:t>T</w:t>
      </w:r>
      <w:r w:rsidR="00EF0C54" w:rsidRPr="00603E76">
        <w:t>his proposal</w:t>
      </w:r>
      <w:r w:rsidRPr="00603E76">
        <w:t xml:space="preserve"> is based on informal document GRSG-124-04 and GRSG-124-05, </w:t>
      </w:r>
      <w:r w:rsidR="00EF0C54" w:rsidRPr="00603E76">
        <w:t>introduced</w:t>
      </w:r>
      <w:r w:rsidRPr="00603E76">
        <w:t xml:space="preserve"> at the 124th session of the Working Party on General Safety Provisions</w:t>
      </w:r>
      <w:r w:rsidR="00EF0C54" w:rsidRPr="00603E76">
        <w:t xml:space="preserve"> (GRSG)</w:t>
      </w:r>
      <w:r w:rsidRPr="00603E76">
        <w:t xml:space="preserve"> (ECE/TRANS/WP.29/GRSG/103, para</w:t>
      </w:r>
      <w:r w:rsidR="0063379C">
        <w:t>graph</w:t>
      </w:r>
      <w:r w:rsidRPr="00603E76">
        <w:t xml:space="preserve"> 41). The modifications to the current text of UN Regulation No. 122 </w:t>
      </w:r>
      <w:bookmarkStart w:id="1" w:name="_Hlk107413658"/>
      <w:r w:rsidRPr="00603E76">
        <w:t>are marked in bold for new or strikethrough for deleted characters.</w:t>
      </w:r>
      <w:bookmarkEnd w:id="1"/>
    </w:p>
    <w:p w14:paraId="12604907" w14:textId="77777777" w:rsidR="00581571" w:rsidRPr="00603E76" w:rsidRDefault="00581571" w:rsidP="00253D73">
      <w:pPr>
        <w:keepNext/>
        <w:keepLines/>
        <w:tabs>
          <w:tab w:val="right" w:pos="851"/>
        </w:tabs>
        <w:spacing w:before="360" w:after="240" w:line="300" w:lineRule="exact"/>
        <w:ind w:left="1134" w:right="1134" w:hanging="1134"/>
        <w:rPr>
          <w:b/>
          <w:sz w:val="24"/>
        </w:rPr>
      </w:pPr>
    </w:p>
    <w:p w14:paraId="5E2C1B56" w14:textId="2ED20DED" w:rsidR="007F0581" w:rsidRPr="00603E76" w:rsidRDefault="007F0581">
      <w:pPr>
        <w:suppressAutoHyphens w:val="0"/>
        <w:spacing w:line="240" w:lineRule="auto"/>
      </w:pPr>
      <w:r w:rsidRPr="00603E76">
        <w:br w:type="page"/>
      </w:r>
    </w:p>
    <w:p w14:paraId="33076782" w14:textId="77777777" w:rsidR="007F0581" w:rsidRPr="00603E76" w:rsidRDefault="007F0581" w:rsidP="007F0581">
      <w:pPr>
        <w:pStyle w:val="HChG"/>
        <w:pageBreakBefore/>
      </w:pPr>
      <w:r w:rsidRPr="00603E76">
        <w:rPr>
          <w:spacing w:val="1"/>
        </w:rPr>
        <w:lastRenderedPageBreak/>
        <w:tab/>
        <w:t>I</w:t>
      </w:r>
      <w:r w:rsidRPr="00603E76">
        <w:t>.</w:t>
      </w:r>
      <w:r w:rsidRPr="00603E76">
        <w:tab/>
        <w:t>Pr</w:t>
      </w:r>
      <w:r w:rsidRPr="00603E76">
        <w:rPr>
          <w:spacing w:val="1"/>
        </w:rPr>
        <w:t>o</w:t>
      </w:r>
      <w:r w:rsidRPr="00603E76">
        <w:t>pos</w:t>
      </w:r>
      <w:r w:rsidRPr="00603E76">
        <w:rPr>
          <w:spacing w:val="1"/>
        </w:rPr>
        <w:t>a</w:t>
      </w:r>
      <w:r w:rsidRPr="00603E76">
        <w:t>l</w:t>
      </w:r>
    </w:p>
    <w:p w14:paraId="3E1AADDC" w14:textId="3F69B109" w:rsidR="007F0581" w:rsidRPr="00603E76" w:rsidRDefault="007F0581" w:rsidP="00A52263">
      <w:pPr>
        <w:pStyle w:val="SingleTxtG"/>
        <w:rPr>
          <w:rFonts w:eastAsia="Malgun Gothic"/>
          <w:sz w:val="22"/>
          <w:szCs w:val="22"/>
          <w:lang w:eastAsia="ko-KR"/>
        </w:rPr>
      </w:pPr>
      <w:r w:rsidRPr="00603E76">
        <w:rPr>
          <w:rFonts w:eastAsia="Malgun Gothic"/>
          <w:i/>
          <w:iCs/>
          <w:lang w:eastAsia="ko-KR"/>
        </w:rPr>
        <w:t>Insert new paragraph 2.10</w:t>
      </w:r>
      <w:r w:rsidRPr="00603E76">
        <w:rPr>
          <w:rFonts w:eastAsia="Malgun Gothic"/>
          <w:lang w:eastAsia="ko-KR"/>
        </w:rPr>
        <w:t>., to read:</w:t>
      </w:r>
    </w:p>
    <w:p w14:paraId="4D7A63CA" w14:textId="6D0FF7C9" w:rsidR="007F0581" w:rsidRPr="00603E76" w:rsidRDefault="00A52263" w:rsidP="00A52263">
      <w:pPr>
        <w:pStyle w:val="SingleTxtG"/>
        <w:ind w:left="1980" w:hanging="846"/>
        <w:rPr>
          <w:rFonts w:eastAsia="SimSun"/>
        </w:rPr>
      </w:pPr>
      <w:r w:rsidRPr="00603E76">
        <w:rPr>
          <w:rFonts w:eastAsia="Malgun Gothic"/>
          <w:lang w:eastAsia="ko-KR"/>
        </w:rPr>
        <w:t>"</w:t>
      </w:r>
      <w:r w:rsidR="007F0581" w:rsidRPr="00603E76">
        <w:rPr>
          <w:rFonts w:eastAsia="Malgun Gothic"/>
          <w:b/>
          <w:bCs/>
          <w:lang w:eastAsia="ko-KR"/>
        </w:rPr>
        <w:t>2.10.</w:t>
      </w:r>
      <w:r w:rsidRPr="00603E76">
        <w:rPr>
          <w:rFonts w:eastAsia="Malgun Gothic"/>
          <w:b/>
          <w:bCs/>
          <w:lang w:eastAsia="ko-KR"/>
        </w:rPr>
        <w:tab/>
      </w:r>
      <w:r w:rsidR="007F0581" w:rsidRPr="00603E76">
        <w:rPr>
          <w:rFonts w:eastAsia="Malgun Gothic"/>
          <w:b/>
          <w:bCs/>
          <w:lang w:eastAsia="ko-KR"/>
        </w:rPr>
        <w:t xml:space="preserve">"Radiation warmer" means a device that is mounted on the surface of the interior of the vehicle and transmits heat to the human body in the way which radiates heat without direct </w:t>
      </w:r>
      <w:r w:rsidR="007F0581" w:rsidRPr="00603E76">
        <w:rPr>
          <w:rFonts w:eastAsia="Malgun Gothic"/>
          <w:b/>
          <w:bCs/>
        </w:rPr>
        <w:t>contact</w:t>
      </w:r>
      <w:r w:rsidR="007F0581" w:rsidRPr="00603E76">
        <w:rPr>
          <w:rFonts w:eastAsia="Malgun Gothic"/>
          <w:b/>
          <w:bCs/>
          <w:lang w:eastAsia="ko-KR"/>
        </w:rPr>
        <w:t xml:space="preserve"> with the human body and without an intermediate medium</w:t>
      </w:r>
      <w:r w:rsidR="007F0581" w:rsidRPr="00603E76">
        <w:rPr>
          <w:rFonts w:eastAsia="Malgun Gothic"/>
          <w:lang w:eastAsia="ko-KR"/>
        </w:rPr>
        <w:t>.</w:t>
      </w:r>
      <w:r w:rsidRPr="00603E76">
        <w:rPr>
          <w:rFonts w:eastAsia="Malgun Gothic"/>
          <w:lang w:eastAsia="ko-KR"/>
        </w:rPr>
        <w:t>"</w:t>
      </w:r>
    </w:p>
    <w:p w14:paraId="24A8BE7B" w14:textId="2E647F62" w:rsidR="007F0581" w:rsidRPr="00603E76" w:rsidRDefault="007F0581" w:rsidP="00C87F29">
      <w:pPr>
        <w:pStyle w:val="SingleTxtG"/>
        <w:rPr>
          <w:b/>
          <w:bCs/>
          <w:color w:val="000000" w:themeColor="text1"/>
          <w:sz w:val="22"/>
          <w:szCs w:val="22"/>
        </w:rPr>
      </w:pPr>
      <w:r w:rsidRPr="00603E76">
        <w:rPr>
          <w:rFonts w:eastAsia="Malgun Gothic"/>
          <w:i/>
          <w:iCs/>
          <w:lang w:eastAsia="ko-KR"/>
        </w:rPr>
        <w:t>Paragraph 6.1.5</w:t>
      </w:r>
      <w:r w:rsidRPr="00603E76">
        <w:rPr>
          <w:rFonts w:eastAsia="Malgun Gothic"/>
          <w:lang w:eastAsia="ko-KR"/>
        </w:rPr>
        <w:t>., amend to read:</w:t>
      </w:r>
    </w:p>
    <w:p w14:paraId="78A03472" w14:textId="3D014CD6" w:rsidR="007F0581" w:rsidRPr="00603E76" w:rsidRDefault="00C87F29" w:rsidP="00FD3048">
      <w:pPr>
        <w:pStyle w:val="SingleTxtG"/>
        <w:ind w:left="1980" w:hanging="846"/>
      </w:pPr>
      <w:r w:rsidRPr="00603E76">
        <w:rPr>
          <w:rFonts w:eastAsia="Malgun Gothic"/>
          <w:lang w:eastAsia="ko-KR"/>
        </w:rPr>
        <w:t>"</w:t>
      </w:r>
      <w:r w:rsidR="007F0581" w:rsidRPr="00603E76">
        <w:rPr>
          <w:rFonts w:eastAsia="Malgun Gothic"/>
          <w:lang w:eastAsia="ko-KR"/>
        </w:rPr>
        <w:t>6.1.5.</w:t>
      </w:r>
      <w:r w:rsidRPr="00603E76">
        <w:rPr>
          <w:rFonts w:eastAsia="Malgun Gothic"/>
          <w:lang w:eastAsia="ko-KR"/>
        </w:rPr>
        <w:tab/>
      </w:r>
      <w:r w:rsidR="007F0581" w:rsidRPr="00603E76">
        <w:t>"Electric heater" means a device using electric energy from an on-board or external source to increase the temperature of the interior of the vehicle. Electrical devices which are installed in addition to the main heating system and whose main function is not to heat the interior of the vehicle are not considered as electric heaters according to this Regulation. For example, electric devices installed in components for the sole purpose of heating that component</w:t>
      </w:r>
      <w:r w:rsidR="007F0581" w:rsidRPr="00603E76">
        <w:rPr>
          <w:b/>
          <w:bCs/>
        </w:rPr>
        <w:t>, or a device that uses radiant heat to warm the human body, such as radiation warmer,</w:t>
      </w:r>
      <w:r w:rsidR="007F0581" w:rsidRPr="00603E76">
        <w:t xml:space="preserve"> are not considered as electric heaters according to this Regulation.</w:t>
      </w:r>
      <w:r w:rsidRPr="00603E76">
        <w:t>"</w:t>
      </w:r>
    </w:p>
    <w:p w14:paraId="31ED3049" w14:textId="38FE0CEA" w:rsidR="007F0581" w:rsidRPr="00603E76" w:rsidRDefault="007F0581" w:rsidP="00323851">
      <w:pPr>
        <w:pStyle w:val="SingleTxtG"/>
        <w:rPr>
          <w:rFonts w:eastAsia="Malgun Gothic"/>
          <w:sz w:val="22"/>
          <w:szCs w:val="22"/>
          <w:lang w:eastAsia="ko-KR"/>
        </w:rPr>
      </w:pPr>
      <w:r w:rsidRPr="00603E76">
        <w:rPr>
          <w:rFonts w:eastAsia="Malgun Gothic"/>
          <w:i/>
          <w:iCs/>
          <w:lang w:eastAsia="ko-KR"/>
        </w:rPr>
        <w:t>Paragraph 6.2., the specification: General</w:t>
      </w:r>
      <w:r w:rsidRPr="00603E76">
        <w:rPr>
          <w:rFonts w:eastAsia="Malgun Gothic"/>
          <w:lang w:eastAsia="ko-KR"/>
        </w:rPr>
        <w:t xml:space="preserve">, </w:t>
      </w:r>
      <w:r w:rsidR="006864C5" w:rsidRPr="00603E76">
        <w:rPr>
          <w:rFonts w:eastAsia="Malgun Gothic"/>
          <w:lang w:eastAsia="ko-KR"/>
        </w:rPr>
        <w:t>amend</w:t>
      </w:r>
      <w:r w:rsidRPr="00603E76">
        <w:rPr>
          <w:rFonts w:eastAsia="Malgun Gothic"/>
          <w:lang w:eastAsia="ko-KR"/>
        </w:rPr>
        <w:t xml:space="preserve"> to read:</w:t>
      </w:r>
    </w:p>
    <w:p w14:paraId="18746378" w14:textId="32EB60B7" w:rsidR="007F0581" w:rsidRPr="00603E76" w:rsidRDefault="00323851" w:rsidP="00C02E7D">
      <w:pPr>
        <w:pStyle w:val="SingleTxtG"/>
        <w:ind w:left="1980" w:hanging="846"/>
        <w:rPr>
          <w:color w:val="000000" w:themeColor="text1"/>
        </w:rPr>
      </w:pPr>
      <w:r w:rsidRPr="00603E76">
        <w:rPr>
          <w:rFonts w:eastAsia="Malgun Gothic"/>
          <w:lang w:eastAsia="ko-KR"/>
        </w:rPr>
        <w:t>"</w:t>
      </w:r>
      <w:r w:rsidR="007F0581" w:rsidRPr="00603E76">
        <w:rPr>
          <w:rFonts w:eastAsia="Malgun Gothic"/>
          <w:lang w:eastAsia="ko-KR"/>
        </w:rPr>
        <w:t>6.2.</w:t>
      </w:r>
      <w:r w:rsidRPr="00603E76">
        <w:rPr>
          <w:rFonts w:eastAsia="Malgun Gothic"/>
          <w:lang w:eastAsia="ko-KR"/>
        </w:rPr>
        <w:tab/>
      </w:r>
      <w:r w:rsidR="007F0581" w:rsidRPr="00603E76">
        <w:rPr>
          <w:rFonts w:eastAsia="Malgun Gothic"/>
          <w:lang w:eastAsia="ko-KR"/>
        </w:rPr>
        <w:t>Specifications: General</w:t>
      </w:r>
    </w:p>
    <w:p w14:paraId="03F4EC31" w14:textId="77777777" w:rsidR="007F0581" w:rsidRPr="00603E76" w:rsidRDefault="007F0581" w:rsidP="00C02E7D">
      <w:pPr>
        <w:pStyle w:val="SingleTxtG"/>
        <w:ind w:left="1980"/>
        <w:rPr>
          <w:color w:val="000000" w:themeColor="text1"/>
        </w:rPr>
      </w:pPr>
      <w:r w:rsidRPr="00603E76">
        <w:rPr>
          <w:color w:val="000000" w:themeColor="text1"/>
        </w:rPr>
        <w:t>The requirements for heating systems are that:</w:t>
      </w:r>
    </w:p>
    <w:p w14:paraId="3B3C77E1" w14:textId="20130F17" w:rsidR="007F0581" w:rsidRPr="00603E76" w:rsidRDefault="007F0581" w:rsidP="00C02E7D">
      <w:pPr>
        <w:pStyle w:val="SingleTxtG"/>
        <w:numPr>
          <w:ilvl w:val="0"/>
          <w:numId w:val="21"/>
        </w:numPr>
      </w:pPr>
      <w:r w:rsidRPr="00603E76">
        <w:rPr>
          <w:color w:val="000000" w:themeColor="text1"/>
        </w:rPr>
        <w:t xml:space="preserve">The </w:t>
      </w:r>
      <w:r w:rsidRPr="00603E76">
        <w:t>heated air entering the passenger compartment shall be no more polluted than the air</w:t>
      </w:r>
      <w:r w:rsidR="00C02E7D" w:rsidRPr="00603E76">
        <w:t xml:space="preserve"> </w:t>
      </w:r>
      <w:r w:rsidRPr="00603E76">
        <w:t xml:space="preserve">at the point of inlet to the vehicle, </w:t>
      </w:r>
    </w:p>
    <w:p w14:paraId="7815C69A" w14:textId="1DFFC4E0" w:rsidR="007F0581" w:rsidRPr="00603E76" w:rsidRDefault="007F0581" w:rsidP="00272569">
      <w:pPr>
        <w:pStyle w:val="SingleTxtG"/>
        <w:numPr>
          <w:ilvl w:val="0"/>
          <w:numId w:val="21"/>
        </w:numPr>
      </w:pPr>
      <w:r w:rsidRPr="00603E76">
        <w:t xml:space="preserve">The driver and passengers, during road use, will not be able to come into contact with part of parts of the vehicle or heated air liable to cause burns, </w:t>
      </w:r>
      <w:r w:rsidRPr="00603E76">
        <w:rPr>
          <w:b/>
          <w:bCs/>
        </w:rPr>
        <w:t xml:space="preserve">especially for radiation warmer, </w:t>
      </w:r>
      <w:r w:rsidRPr="00603E76">
        <w:rPr>
          <w:rFonts w:ascii="Malgun Gothic" w:eastAsia="Malgun Gothic" w:hAnsi="Malgun Gothic" w:cs="Malgun Gothic"/>
          <w:b/>
          <w:bCs/>
          <w:lang w:eastAsia="ko-KR"/>
        </w:rPr>
        <w:t>i</w:t>
      </w:r>
      <w:r w:rsidRPr="00603E76">
        <w:rPr>
          <w:rFonts w:asciiTheme="minorHAnsi" w:eastAsia="Malgun Gothic" w:hAnsiTheme="minorHAnsi" w:cs="Malgun Gothic"/>
          <w:b/>
          <w:bCs/>
          <w:lang w:eastAsia="ko-KR"/>
        </w:rPr>
        <w:t>t</w:t>
      </w:r>
      <w:r w:rsidRPr="00603E76">
        <w:rPr>
          <w:b/>
          <w:bCs/>
        </w:rPr>
        <w:t xml:space="preserve"> must be turned off immediately if any part of the skin comes into contact with the surface of the radiation warmer,</w:t>
      </w:r>
    </w:p>
    <w:p w14:paraId="670D8D54" w14:textId="6AF47FBF" w:rsidR="007F0581" w:rsidRPr="00603E76" w:rsidRDefault="007F0581" w:rsidP="00272569">
      <w:pPr>
        <w:pStyle w:val="SingleTxtG"/>
        <w:numPr>
          <w:ilvl w:val="0"/>
          <w:numId w:val="21"/>
        </w:numPr>
        <w:rPr>
          <w:rFonts w:eastAsia="Malgun Gothic"/>
          <w:b/>
          <w:bCs/>
        </w:rPr>
      </w:pPr>
      <w:r w:rsidRPr="00603E76">
        <w:t>The exhaust emissions from combustion heaters are within acceptable limits.</w:t>
      </w:r>
    </w:p>
    <w:p w14:paraId="0ECBB0A3" w14:textId="5C725D11" w:rsidR="00694A87" w:rsidRPr="00603E76" w:rsidRDefault="00694A87" w:rsidP="00C02E7D">
      <w:pPr>
        <w:pStyle w:val="SingleTxtG"/>
        <w:ind w:left="1980"/>
        <w:rPr>
          <w:color w:val="000000"/>
        </w:rPr>
      </w:pPr>
      <w:r w:rsidRPr="00603E76">
        <w:rPr>
          <w:color w:val="000000"/>
        </w:rPr>
        <w:t>The test procedures for verification of each of these requirements are set out in Annexes 4, 5 and 6.</w:t>
      </w:r>
      <w:r w:rsidR="00272569" w:rsidRPr="00603E76">
        <w:rPr>
          <w:color w:val="000000"/>
        </w:rPr>
        <w:t>"</w:t>
      </w:r>
    </w:p>
    <w:p w14:paraId="26941F2C" w14:textId="58C936FD" w:rsidR="007F0581" w:rsidRPr="00603E76" w:rsidRDefault="00272569" w:rsidP="00272569">
      <w:pPr>
        <w:pStyle w:val="HChG"/>
      </w:pPr>
      <w:r w:rsidRPr="00603E76">
        <w:tab/>
      </w:r>
      <w:r w:rsidR="007F0581" w:rsidRPr="00603E76">
        <w:t>II.</w:t>
      </w:r>
      <w:r w:rsidRPr="00603E76">
        <w:tab/>
      </w:r>
      <w:r w:rsidR="007F0581" w:rsidRPr="00603E76">
        <w:t>Justification</w:t>
      </w:r>
    </w:p>
    <w:p w14:paraId="248EEBD9" w14:textId="5A6E8C2C" w:rsidR="007F0581" w:rsidRPr="00603E76" w:rsidRDefault="007F0581" w:rsidP="00D1692A">
      <w:pPr>
        <w:pStyle w:val="SingleTxtG"/>
        <w:numPr>
          <w:ilvl w:val="0"/>
          <w:numId w:val="22"/>
        </w:numPr>
        <w:ind w:left="1134" w:firstLine="0"/>
        <w:rPr>
          <w:rFonts w:eastAsia="Malgun Gothic"/>
          <w:lang w:eastAsia="ko-KR"/>
        </w:rPr>
      </w:pPr>
      <w:r w:rsidRPr="00603E76">
        <w:rPr>
          <w:rFonts w:eastAsia="Malgun Gothic"/>
          <w:lang w:eastAsia="ko-KR"/>
        </w:rPr>
        <w:t xml:space="preserve">As part of a plan to respond to climate change such as carbon neutrality, the sales of electric vehicles are gradually increasing. However, electric vehicles, unlike internal combustion engine vehicles, have </w:t>
      </w:r>
      <w:r w:rsidR="00CB5036" w:rsidRPr="00603E76">
        <w:rPr>
          <w:rFonts w:eastAsia="Malgun Gothic"/>
          <w:lang w:eastAsia="ko-KR"/>
        </w:rPr>
        <w:t>a</w:t>
      </w:r>
      <w:r w:rsidRPr="00603E76">
        <w:rPr>
          <w:rFonts w:eastAsia="Malgun Gothic"/>
          <w:lang w:eastAsia="ko-KR"/>
        </w:rPr>
        <w:t xml:space="preserve"> structural problem that requires separate energy consumption to warm the interior of the vehicle since they have no heating source.</w:t>
      </w:r>
    </w:p>
    <w:p w14:paraId="419934AF" w14:textId="1A196417" w:rsidR="007F0581" w:rsidRPr="00603E76" w:rsidRDefault="007F0581" w:rsidP="00D1692A">
      <w:pPr>
        <w:pStyle w:val="SingleTxtG"/>
        <w:numPr>
          <w:ilvl w:val="0"/>
          <w:numId w:val="22"/>
        </w:numPr>
        <w:ind w:left="1134" w:firstLine="0"/>
        <w:rPr>
          <w:rFonts w:eastAsia="Malgun Gothic"/>
          <w:color w:val="00000A"/>
          <w:lang w:eastAsia="ko-KR"/>
        </w:rPr>
      </w:pPr>
      <w:r w:rsidRPr="00603E76">
        <w:rPr>
          <w:rFonts w:eastAsia="Malgun Gothic"/>
          <w:color w:val="00000A"/>
          <w:lang w:eastAsia="ko-KR"/>
        </w:rPr>
        <w:t>Currently, P</w:t>
      </w:r>
      <w:r w:rsidR="00E25135" w:rsidRPr="00603E76">
        <w:rPr>
          <w:rFonts w:eastAsia="Malgun Gothic"/>
          <w:color w:val="00000A"/>
          <w:lang w:eastAsia="ko-KR"/>
        </w:rPr>
        <w:t xml:space="preserve">ositive </w:t>
      </w:r>
      <w:r w:rsidRPr="00603E76">
        <w:rPr>
          <w:rFonts w:eastAsia="Malgun Gothic"/>
          <w:color w:val="00000A"/>
          <w:lang w:eastAsia="ko-KR"/>
        </w:rPr>
        <w:t>T</w:t>
      </w:r>
      <w:r w:rsidR="00E25135" w:rsidRPr="00603E76">
        <w:rPr>
          <w:rFonts w:eastAsia="Malgun Gothic"/>
          <w:color w:val="00000A"/>
          <w:lang w:eastAsia="ko-KR"/>
        </w:rPr>
        <w:t xml:space="preserve">emperature </w:t>
      </w:r>
      <w:r w:rsidRPr="00603E76">
        <w:rPr>
          <w:rFonts w:eastAsia="Malgun Gothic"/>
          <w:color w:val="00000A"/>
          <w:lang w:eastAsia="ko-KR"/>
        </w:rPr>
        <w:t>C</w:t>
      </w:r>
      <w:r w:rsidR="00D1692A" w:rsidRPr="00603E76">
        <w:rPr>
          <w:rFonts w:eastAsia="Malgun Gothic"/>
          <w:color w:val="00000A"/>
          <w:lang w:eastAsia="ko-KR"/>
        </w:rPr>
        <w:t>oefficient</w:t>
      </w:r>
      <w:r w:rsidRPr="00603E76">
        <w:rPr>
          <w:rFonts w:eastAsia="Malgun Gothic"/>
          <w:color w:val="00000A"/>
          <w:lang w:eastAsia="ko-KR"/>
        </w:rPr>
        <w:t xml:space="preserve"> heater </w:t>
      </w:r>
      <w:r w:rsidR="00665DBD" w:rsidRPr="00603E76">
        <w:rPr>
          <w:rFonts w:eastAsia="Malgun Gothic"/>
          <w:color w:val="00000A"/>
          <w:lang w:eastAsia="ko-KR"/>
        </w:rPr>
        <w:t xml:space="preserve">(PTC) </w:t>
      </w:r>
      <w:r w:rsidRPr="00603E76">
        <w:rPr>
          <w:rFonts w:eastAsia="Malgun Gothic"/>
          <w:color w:val="00000A"/>
          <w:lang w:eastAsia="ko-KR"/>
        </w:rPr>
        <w:t xml:space="preserve">or heat pump, which converts electric energy into a heat source to warm the air in the vehicle inside are mainly used as heating systems for electric vehicles. </w:t>
      </w:r>
      <w:r w:rsidR="004108AA" w:rsidRPr="00603E76">
        <w:rPr>
          <w:rFonts w:eastAsia="Malgun Gothic"/>
          <w:color w:val="00000A"/>
          <w:lang w:eastAsia="ko-KR"/>
        </w:rPr>
        <w:t>As a</w:t>
      </w:r>
      <w:r w:rsidRPr="00603E76">
        <w:rPr>
          <w:rFonts w:eastAsia="Malgun Gothic"/>
          <w:color w:val="00000A"/>
          <w:lang w:eastAsia="ko-KR"/>
        </w:rPr>
        <w:t xml:space="preserve"> </w:t>
      </w:r>
      <w:r w:rsidR="00A6609A" w:rsidRPr="00603E76">
        <w:rPr>
          <w:rFonts w:eastAsia="Malgun Gothic"/>
          <w:color w:val="00000A"/>
          <w:lang w:eastAsia="ko-KR"/>
        </w:rPr>
        <w:t>result,</w:t>
      </w:r>
      <w:r w:rsidR="004108AA" w:rsidRPr="00603E76">
        <w:rPr>
          <w:rFonts w:eastAsia="Malgun Gothic"/>
          <w:color w:val="00000A"/>
          <w:lang w:eastAsia="ko-KR"/>
        </w:rPr>
        <w:t xml:space="preserve"> </w:t>
      </w:r>
      <w:r w:rsidR="0095486A" w:rsidRPr="00603E76">
        <w:rPr>
          <w:rFonts w:eastAsia="Malgun Gothic"/>
          <w:color w:val="00000A"/>
          <w:lang w:eastAsia="ko-KR"/>
        </w:rPr>
        <w:t>AER</w:t>
      </w:r>
      <w:r w:rsidRPr="00603E76">
        <w:rPr>
          <w:rFonts w:eastAsia="Malgun Gothic"/>
          <w:color w:val="00000A"/>
          <w:lang w:eastAsia="ko-KR"/>
        </w:rPr>
        <w:t xml:space="preserve"> reduc</w:t>
      </w:r>
      <w:r w:rsidR="00A6609A" w:rsidRPr="00603E76">
        <w:rPr>
          <w:rFonts w:eastAsia="Malgun Gothic"/>
          <w:color w:val="00000A"/>
          <w:lang w:eastAsia="ko-KR"/>
        </w:rPr>
        <w:t>es</w:t>
      </w:r>
      <w:r w:rsidRPr="00603E76">
        <w:rPr>
          <w:rFonts w:eastAsia="Malgun Gothic"/>
          <w:color w:val="00000A"/>
          <w:lang w:eastAsia="ko-KR"/>
        </w:rPr>
        <w:t xml:space="preserve"> sharply.</w:t>
      </w:r>
    </w:p>
    <w:p w14:paraId="2F020158" w14:textId="4CC5B0A7" w:rsidR="007F0581" w:rsidRPr="00603E76" w:rsidRDefault="00A6609A" w:rsidP="00D1692A">
      <w:pPr>
        <w:pStyle w:val="SingleTxtG"/>
        <w:numPr>
          <w:ilvl w:val="0"/>
          <w:numId w:val="22"/>
        </w:numPr>
        <w:ind w:left="1134" w:firstLine="0"/>
        <w:rPr>
          <w:rFonts w:eastAsia="Malgun Gothic"/>
          <w:color w:val="00000A"/>
          <w:lang w:eastAsia="ko-KR"/>
        </w:rPr>
      </w:pPr>
      <w:r w:rsidRPr="00603E76">
        <w:rPr>
          <w:rFonts w:eastAsia="Malgun Gothic"/>
          <w:color w:val="00000A"/>
          <w:lang w:eastAsia="ko-KR"/>
        </w:rPr>
        <w:t>To</w:t>
      </w:r>
      <w:r w:rsidR="007F0581" w:rsidRPr="00603E76">
        <w:rPr>
          <w:rFonts w:eastAsia="Malgun Gothic"/>
          <w:color w:val="00000A"/>
          <w:lang w:eastAsia="ko-KR"/>
        </w:rPr>
        <w:t xml:space="preserve"> overcome this problem, some automobile manufacturers and research institutes around the world are actively researching the application of radiation warmer as the way to increase heating energy efficiency, and it is shown that they are already achieving tangible result</w:t>
      </w:r>
      <w:r w:rsidR="00897596" w:rsidRPr="00603E76">
        <w:rPr>
          <w:rFonts w:eastAsia="Malgun Gothic"/>
          <w:color w:val="00000A"/>
          <w:lang w:eastAsia="ko-KR"/>
        </w:rPr>
        <w:t>s</w:t>
      </w:r>
      <w:r w:rsidR="007F0581" w:rsidRPr="00603E76">
        <w:rPr>
          <w:rFonts w:eastAsia="Malgun Gothic"/>
          <w:color w:val="00000A"/>
          <w:lang w:eastAsia="ko-KR"/>
        </w:rPr>
        <w:t xml:space="preserve">. </w:t>
      </w:r>
      <w:r w:rsidR="00897596" w:rsidRPr="00603E76">
        <w:rPr>
          <w:rFonts w:eastAsia="Malgun Gothic"/>
          <w:color w:val="00000A"/>
          <w:lang w:eastAsia="ko-KR"/>
        </w:rPr>
        <w:t>To</w:t>
      </w:r>
      <w:r w:rsidR="007F0581" w:rsidRPr="00603E76">
        <w:rPr>
          <w:rFonts w:eastAsia="Malgun Gothic"/>
          <w:color w:val="00000A"/>
          <w:lang w:eastAsia="ko-KR"/>
        </w:rPr>
        <w:t xml:space="preserve"> understand the benefit of this device, informal document GRSG-124-05 was </w:t>
      </w:r>
      <w:r w:rsidR="00654771" w:rsidRPr="00603E76">
        <w:rPr>
          <w:rFonts w:eastAsia="Malgun Gothic"/>
          <w:color w:val="00000A"/>
          <w:lang w:eastAsia="ko-KR"/>
        </w:rPr>
        <w:t>introduced</w:t>
      </w:r>
      <w:r w:rsidR="007F0581" w:rsidRPr="00603E76">
        <w:rPr>
          <w:rFonts w:eastAsia="Malgun Gothic"/>
          <w:color w:val="00000A"/>
          <w:lang w:eastAsia="ko-KR"/>
        </w:rPr>
        <w:t xml:space="preserve"> at the 124</w:t>
      </w:r>
      <w:r w:rsidR="007F0581" w:rsidRPr="00614AB8">
        <w:rPr>
          <w:rFonts w:eastAsia="Malgun Gothic"/>
          <w:color w:val="00000A"/>
          <w:lang w:eastAsia="ko-KR"/>
        </w:rPr>
        <w:t>th</w:t>
      </w:r>
      <w:r w:rsidR="007F0581" w:rsidRPr="00603E76">
        <w:rPr>
          <w:rFonts w:eastAsia="Malgun Gothic"/>
          <w:color w:val="00000A"/>
          <w:lang w:eastAsia="ko-KR"/>
        </w:rPr>
        <w:t xml:space="preserve"> GRSG session.</w:t>
      </w:r>
    </w:p>
    <w:p w14:paraId="7AFA5366" w14:textId="5836BFAB" w:rsidR="007F0581" w:rsidRPr="00603E76" w:rsidRDefault="007F0581" w:rsidP="00D1692A">
      <w:pPr>
        <w:pStyle w:val="SingleTxtG"/>
        <w:numPr>
          <w:ilvl w:val="0"/>
          <w:numId w:val="22"/>
        </w:numPr>
        <w:ind w:left="1134" w:firstLine="0"/>
        <w:rPr>
          <w:rFonts w:eastAsia="Malgun Gothic"/>
          <w:color w:val="000000" w:themeColor="text1"/>
          <w:lang w:eastAsia="ko-KR"/>
        </w:rPr>
      </w:pPr>
      <w:r w:rsidRPr="00603E76">
        <w:rPr>
          <w:rFonts w:eastAsia="Malgun Gothic"/>
          <w:color w:val="000000" w:themeColor="text1"/>
          <w:lang w:eastAsia="ko-KR"/>
        </w:rPr>
        <w:t xml:space="preserve">However, considering the characteristics of the radiant warmer, to achieve the best efficiency, the surface temperature of the device must be raised above a certain </w:t>
      </w:r>
      <w:r w:rsidR="00C1073E" w:rsidRPr="00603E76">
        <w:rPr>
          <w:rFonts w:eastAsia="Malgun Gothic"/>
          <w:color w:val="000000" w:themeColor="text1"/>
          <w:lang w:eastAsia="ko-KR"/>
        </w:rPr>
        <w:t>level</w:t>
      </w:r>
      <w:r w:rsidR="009E7FBE" w:rsidRPr="00603E76">
        <w:rPr>
          <w:rFonts w:eastAsia="Malgun Gothic"/>
          <w:color w:val="000000" w:themeColor="text1"/>
          <w:lang w:eastAsia="ko-KR"/>
        </w:rPr>
        <w:t>. Therefore, in this way</w:t>
      </w:r>
      <w:r w:rsidRPr="00603E76">
        <w:rPr>
          <w:rFonts w:eastAsia="Malgun Gothic"/>
          <w:color w:val="000000" w:themeColor="text1"/>
          <w:lang w:eastAsia="ko-KR"/>
        </w:rPr>
        <w:t xml:space="preserve"> it is not possible to meet the non-metallic material limit temperature mentioned in </w:t>
      </w:r>
      <w:r w:rsidR="00E9733E">
        <w:rPr>
          <w:rFonts w:eastAsia="Malgun Gothic"/>
          <w:color w:val="000000" w:themeColor="text1"/>
          <w:lang w:eastAsia="ko-KR"/>
        </w:rPr>
        <w:t>a</w:t>
      </w:r>
      <w:r w:rsidRPr="00603E76">
        <w:rPr>
          <w:rFonts w:eastAsia="Malgun Gothic"/>
          <w:color w:val="000000" w:themeColor="text1"/>
          <w:lang w:eastAsia="ko-KR"/>
        </w:rPr>
        <w:t xml:space="preserve">nnex 5 of this </w:t>
      </w:r>
      <w:r w:rsidR="00D3749A" w:rsidRPr="00603E76">
        <w:rPr>
          <w:rFonts w:eastAsia="Malgun Gothic"/>
          <w:color w:val="000000" w:themeColor="text1"/>
          <w:lang w:eastAsia="ko-KR"/>
        </w:rPr>
        <w:t>UN R</w:t>
      </w:r>
      <w:r w:rsidRPr="00603E76">
        <w:rPr>
          <w:rFonts w:eastAsia="Malgun Gothic"/>
          <w:color w:val="000000" w:themeColor="text1"/>
          <w:lang w:eastAsia="ko-KR"/>
        </w:rPr>
        <w:t xml:space="preserve">egulation. </w:t>
      </w:r>
    </w:p>
    <w:p w14:paraId="7089F6CB" w14:textId="253D42C3" w:rsidR="007F0581" w:rsidRPr="00603E76" w:rsidRDefault="007F0581" w:rsidP="00D1692A">
      <w:pPr>
        <w:pStyle w:val="SingleTxtG"/>
        <w:numPr>
          <w:ilvl w:val="0"/>
          <w:numId w:val="22"/>
        </w:numPr>
        <w:ind w:left="1134" w:firstLine="0"/>
        <w:rPr>
          <w:rFonts w:eastAsia="Malgun Gothic"/>
          <w:color w:val="000000" w:themeColor="text1"/>
          <w:lang w:eastAsia="ko-KR"/>
        </w:rPr>
      </w:pPr>
      <w:r w:rsidRPr="00603E76">
        <w:rPr>
          <w:rFonts w:eastAsia="Malgun Gothic"/>
          <w:color w:val="000000" w:themeColor="text1"/>
          <w:lang w:eastAsia="ko-KR"/>
        </w:rPr>
        <w:t xml:space="preserve">Therefore, </w:t>
      </w:r>
      <w:r w:rsidR="00D3749A" w:rsidRPr="00603E76">
        <w:rPr>
          <w:rFonts w:eastAsia="Malgun Gothic"/>
          <w:color w:val="000000" w:themeColor="text1"/>
          <w:lang w:eastAsia="ko-KR"/>
        </w:rPr>
        <w:t xml:space="preserve">the above </w:t>
      </w:r>
      <w:r w:rsidR="008F40A1" w:rsidRPr="00603E76">
        <w:rPr>
          <w:rFonts w:eastAsia="Malgun Gothic"/>
          <w:color w:val="000000" w:themeColor="text1"/>
          <w:lang w:eastAsia="ko-KR"/>
        </w:rPr>
        <w:t>text</w:t>
      </w:r>
      <w:r w:rsidRPr="00603E76">
        <w:rPr>
          <w:rFonts w:eastAsia="Malgun Gothic"/>
          <w:color w:val="000000" w:themeColor="text1"/>
          <w:lang w:eastAsia="ko-KR"/>
        </w:rPr>
        <w:t xml:space="preserve"> proposes to exclude the radia</w:t>
      </w:r>
      <w:r w:rsidR="0072703C" w:rsidRPr="00603E76">
        <w:rPr>
          <w:rFonts w:eastAsia="Malgun Gothic"/>
          <w:color w:val="000000" w:themeColor="text1"/>
          <w:lang w:eastAsia="ko-KR"/>
        </w:rPr>
        <w:t>tion</w:t>
      </w:r>
      <w:r w:rsidRPr="00603E76">
        <w:rPr>
          <w:rFonts w:eastAsia="Malgun Gothic"/>
          <w:color w:val="000000" w:themeColor="text1"/>
          <w:lang w:eastAsia="ko-KR"/>
        </w:rPr>
        <w:t xml:space="preserve"> warmer, which </w:t>
      </w:r>
      <w:r w:rsidR="00E9733E">
        <w:rPr>
          <w:rFonts w:eastAsia="Malgun Gothic"/>
          <w:color w:val="000000" w:themeColor="text1"/>
          <w:lang w:eastAsia="ko-KR"/>
        </w:rPr>
        <w:t xml:space="preserve">is </w:t>
      </w:r>
      <w:r w:rsidRPr="00603E76">
        <w:rPr>
          <w:rFonts w:eastAsia="Malgun Gothic"/>
          <w:color w:val="000000" w:themeColor="text1"/>
          <w:lang w:eastAsia="ko-KR"/>
        </w:rPr>
        <w:t xml:space="preserve">clearly helpful in increasing AER </w:t>
      </w:r>
      <w:r w:rsidR="00E9733E">
        <w:rPr>
          <w:rFonts w:eastAsia="Malgun Gothic"/>
          <w:color w:val="000000" w:themeColor="text1"/>
          <w:lang w:eastAsia="ko-KR"/>
        </w:rPr>
        <w:t>in an</w:t>
      </w:r>
      <w:r w:rsidR="00E9733E" w:rsidRPr="00603E76">
        <w:rPr>
          <w:rFonts w:eastAsia="Malgun Gothic"/>
          <w:color w:val="000000" w:themeColor="text1"/>
          <w:lang w:eastAsia="ko-KR"/>
        </w:rPr>
        <w:t xml:space="preserve"> </w:t>
      </w:r>
      <w:r w:rsidRPr="00603E76">
        <w:rPr>
          <w:rFonts w:eastAsia="Malgun Gothic"/>
          <w:color w:val="000000" w:themeColor="text1"/>
          <w:lang w:eastAsia="ko-KR"/>
        </w:rPr>
        <w:t>electric vehicle, from the category of the electric heater</w:t>
      </w:r>
      <w:r w:rsidR="00E60F22" w:rsidRPr="00603E76">
        <w:rPr>
          <w:rFonts w:eastAsia="Malgun Gothic"/>
          <w:color w:val="000000" w:themeColor="text1"/>
          <w:lang w:eastAsia="ko-KR"/>
        </w:rPr>
        <w:t xml:space="preserve">. </w:t>
      </w:r>
      <w:r w:rsidR="00E60F22" w:rsidRPr="00603E76">
        <w:rPr>
          <w:rFonts w:eastAsia="Malgun Gothic"/>
          <w:color w:val="000000" w:themeColor="text1"/>
          <w:lang w:eastAsia="ko-KR"/>
        </w:rPr>
        <w:lastRenderedPageBreak/>
        <w:t>Moreover, it introduces</w:t>
      </w:r>
      <w:r w:rsidRPr="00603E76">
        <w:rPr>
          <w:rFonts w:eastAsia="Malgun Gothic"/>
          <w:color w:val="000000" w:themeColor="text1"/>
          <w:lang w:eastAsia="ko-KR"/>
        </w:rPr>
        <w:t xml:space="preserve"> new </w:t>
      </w:r>
      <w:r w:rsidR="00E9733E">
        <w:rPr>
          <w:rFonts w:eastAsia="Malgun Gothic"/>
          <w:color w:val="000000" w:themeColor="text1"/>
          <w:lang w:eastAsia="ko-KR"/>
        </w:rPr>
        <w:t xml:space="preserve">a </w:t>
      </w:r>
      <w:r w:rsidRPr="00603E76">
        <w:rPr>
          <w:rFonts w:eastAsia="Malgun Gothic"/>
          <w:color w:val="000000" w:themeColor="text1"/>
          <w:lang w:eastAsia="ko-KR"/>
        </w:rPr>
        <w:t>safety requirement</w:t>
      </w:r>
      <w:r w:rsidR="00492E84" w:rsidRPr="00603E76">
        <w:rPr>
          <w:rFonts w:eastAsia="Malgun Gothic"/>
          <w:color w:val="000000" w:themeColor="text1"/>
          <w:lang w:eastAsia="ko-KR"/>
        </w:rPr>
        <w:t xml:space="preserve"> </w:t>
      </w:r>
      <w:r w:rsidR="00CA21E8" w:rsidRPr="00603E76">
        <w:rPr>
          <w:rFonts w:eastAsia="Malgun Gothic"/>
          <w:color w:val="000000" w:themeColor="text1"/>
          <w:lang w:eastAsia="ko-KR"/>
        </w:rPr>
        <w:t>to</w:t>
      </w:r>
      <w:r w:rsidRPr="00603E76">
        <w:rPr>
          <w:rFonts w:eastAsia="Malgun Gothic"/>
          <w:color w:val="000000" w:themeColor="text1"/>
          <w:lang w:eastAsia="ko-KR"/>
        </w:rPr>
        <w:t xml:space="preserve"> turn off </w:t>
      </w:r>
      <w:r w:rsidR="00CA21E8" w:rsidRPr="00603E76">
        <w:rPr>
          <w:rFonts w:eastAsia="Malgun Gothic"/>
          <w:color w:val="000000" w:themeColor="text1"/>
          <w:lang w:eastAsia="ko-KR"/>
        </w:rPr>
        <w:t xml:space="preserve">the </w:t>
      </w:r>
      <w:r w:rsidR="00D124D4" w:rsidRPr="00603E76">
        <w:rPr>
          <w:rFonts w:eastAsia="Malgun Gothic"/>
          <w:color w:val="000000" w:themeColor="text1"/>
          <w:lang w:eastAsia="ko-KR"/>
        </w:rPr>
        <w:t xml:space="preserve">radiation warmer </w:t>
      </w:r>
      <w:r w:rsidRPr="00603E76">
        <w:rPr>
          <w:rFonts w:eastAsia="Malgun Gothic"/>
          <w:color w:val="000000" w:themeColor="text1"/>
          <w:lang w:eastAsia="ko-KR"/>
        </w:rPr>
        <w:t>immediately if there is contact with the human body.</w:t>
      </w:r>
    </w:p>
    <w:p w14:paraId="290EEBF6" w14:textId="247BD4DA" w:rsidR="007F0581" w:rsidRPr="00603E76" w:rsidRDefault="007F0581" w:rsidP="00D1692A">
      <w:pPr>
        <w:pStyle w:val="SingleTxtG"/>
        <w:numPr>
          <w:ilvl w:val="0"/>
          <w:numId w:val="22"/>
        </w:numPr>
        <w:ind w:left="1134" w:firstLine="0"/>
        <w:rPr>
          <w:rFonts w:eastAsia="Malgun Gothic"/>
          <w:color w:val="000000" w:themeColor="text1"/>
          <w:lang w:eastAsia="ko-KR"/>
        </w:rPr>
      </w:pPr>
      <w:r w:rsidRPr="00603E76">
        <w:rPr>
          <w:rFonts w:eastAsia="Malgun Gothic"/>
          <w:color w:val="000000" w:themeColor="text1"/>
          <w:lang w:eastAsia="ko-KR"/>
        </w:rPr>
        <w:t xml:space="preserve">Lastly, in addition to continuous efforts to improve the performance of electric vehicles, which are environmentally friendly, it is expected that this </w:t>
      </w:r>
      <w:r w:rsidR="00C1073E" w:rsidRPr="00603E76">
        <w:rPr>
          <w:rFonts w:eastAsia="Malgun Gothic"/>
          <w:color w:val="000000" w:themeColor="text1"/>
          <w:lang w:eastAsia="ko-KR"/>
        </w:rPr>
        <w:t>UN R</w:t>
      </w:r>
      <w:r w:rsidRPr="00603E76">
        <w:rPr>
          <w:rFonts w:eastAsia="Malgun Gothic"/>
          <w:color w:val="000000" w:themeColor="text1"/>
          <w:lang w:eastAsia="ko-KR"/>
        </w:rPr>
        <w:t xml:space="preserve">egulation can be quickly amended to maximize energy efficiency by applying new technologies such as radiation warmer. </w:t>
      </w:r>
    </w:p>
    <w:p w14:paraId="3C7F0FEA" w14:textId="77777777" w:rsidR="007F0581" w:rsidRPr="00603E76" w:rsidRDefault="007F0581" w:rsidP="007F0581">
      <w:pPr>
        <w:spacing w:before="240"/>
        <w:jc w:val="center"/>
        <w:rPr>
          <w:u w:val="single"/>
        </w:rPr>
      </w:pPr>
      <w:r w:rsidRPr="00603E76">
        <w:rPr>
          <w:u w:val="single"/>
        </w:rPr>
        <w:tab/>
      </w:r>
      <w:r w:rsidRPr="00603E76">
        <w:rPr>
          <w:u w:val="single"/>
        </w:rPr>
        <w:tab/>
      </w:r>
      <w:r w:rsidRPr="00603E76">
        <w:rPr>
          <w:u w:val="single"/>
        </w:rPr>
        <w:tab/>
      </w:r>
    </w:p>
    <w:p w14:paraId="4B6D1690" w14:textId="77777777" w:rsidR="001C6663" w:rsidRPr="00603E76" w:rsidRDefault="001C6663" w:rsidP="00595520"/>
    <w:sectPr w:rsidR="001C6663" w:rsidRPr="00603E76" w:rsidSect="002908D5">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7250A" w14:textId="77777777" w:rsidR="00D504AB" w:rsidRDefault="00D504AB"/>
  </w:endnote>
  <w:endnote w:type="continuationSeparator" w:id="0">
    <w:p w14:paraId="2BF8B2CD" w14:textId="77777777" w:rsidR="00D504AB" w:rsidRDefault="00D504AB"/>
  </w:endnote>
  <w:endnote w:type="continuationNotice" w:id="1">
    <w:p w14:paraId="601E880E" w14:textId="77777777" w:rsidR="00D504AB" w:rsidRDefault="00D504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7E4F" w14:textId="2E151E54" w:rsidR="002908D5" w:rsidRPr="002908D5" w:rsidRDefault="002908D5" w:rsidP="002908D5">
    <w:pPr>
      <w:pStyle w:val="Footer"/>
      <w:tabs>
        <w:tab w:val="right" w:pos="9638"/>
      </w:tabs>
      <w:rPr>
        <w:sz w:val="18"/>
      </w:rPr>
    </w:pPr>
    <w:r w:rsidRPr="002908D5">
      <w:rPr>
        <w:b/>
        <w:sz w:val="18"/>
      </w:rPr>
      <w:fldChar w:fldCharType="begin"/>
    </w:r>
    <w:r w:rsidRPr="002908D5">
      <w:rPr>
        <w:b/>
        <w:sz w:val="18"/>
      </w:rPr>
      <w:instrText xml:space="preserve"> PAGE  \* MERGEFORMAT </w:instrText>
    </w:r>
    <w:r w:rsidRPr="002908D5">
      <w:rPr>
        <w:b/>
        <w:sz w:val="18"/>
      </w:rPr>
      <w:fldChar w:fldCharType="separate"/>
    </w:r>
    <w:r w:rsidRPr="002908D5">
      <w:rPr>
        <w:b/>
        <w:noProof/>
        <w:sz w:val="18"/>
      </w:rPr>
      <w:t>2</w:t>
    </w:r>
    <w:r w:rsidRPr="002908D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92A4B" w14:textId="17A86C90" w:rsidR="002908D5" w:rsidRPr="002908D5" w:rsidRDefault="002908D5" w:rsidP="002908D5">
    <w:pPr>
      <w:pStyle w:val="Footer"/>
      <w:tabs>
        <w:tab w:val="right" w:pos="9638"/>
      </w:tabs>
      <w:rPr>
        <w:b/>
        <w:sz w:val="18"/>
      </w:rPr>
    </w:pPr>
    <w:r>
      <w:tab/>
    </w:r>
    <w:r w:rsidRPr="002908D5">
      <w:rPr>
        <w:b/>
        <w:sz w:val="18"/>
      </w:rPr>
      <w:fldChar w:fldCharType="begin"/>
    </w:r>
    <w:r w:rsidRPr="002908D5">
      <w:rPr>
        <w:b/>
        <w:sz w:val="18"/>
      </w:rPr>
      <w:instrText xml:space="preserve"> PAGE  \* MERGEFORMAT </w:instrText>
    </w:r>
    <w:r w:rsidRPr="002908D5">
      <w:rPr>
        <w:b/>
        <w:sz w:val="18"/>
      </w:rPr>
      <w:fldChar w:fldCharType="separate"/>
    </w:r>
    <w:r w:rsidRPr="002908D5">
      <w:rPr>
        <w:b/>
        <w:noProof/>
        <w:sz w:val="18"/>
      </w:rPr>
      <w:t>3</w:t>
    </w:r>
    <w:r w:rsidRPr="002908D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79B15" w14:textId="3EAF16EF" w:rsidR="008C0B2A" w:rsidRDefault="008C0B2A" w:rsidP="008C0B2A">
    <w:pPr>
      <w:pStyle w:val="Footer"/>
    </w:pPr>
    <w:r w:rsidRPr="0027112F">
      <w:rPr>
        <w:noProof/>
        <w:lang w:val="en-US"/>
      </w:rPr>
      <w:drawing>
        <wp:anchor distT="0" distB="0" distL="114300" distR="114300" simplePos="0" relativeHeight="251659264" behindDoc="0" locked="1" layoutInCell="1" allowOverlap="1" wp14:anchorId="1C33B788" wp14:editId="0714A94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E0F9841" w14:textId="18A5B42A" w:rsidR="008C0B2A" w:rsidRPr="008C0B2A" w:rsidRDefault="008C0B2A" w:rsidP="008C0B2A">
    <w:pPr>
      <w:pStyle w:val="Footer"/>
      <w:ind w:right="1134"/>
      <w:rPr>
        <w:sz w:val="20"/>
      </w:rPr>
    </w:pPr>
    <w:r>
      <w:rPr>
        <w:sz w:val="20"/>
      </w:rPr>
      <w:t>GE.23-00234(E)</w:t>
    </w:r>
    <w:r>
      <w:rPr>
        <w:noProof/>
        <w:sz w:val="20"/>
      </w:rPr>
      <w:drawing>
        <wp:anchor distT="0" distB="0" distL="114300" distR="114300" simplePos="0" relativeHeight="251660288" behindDoc="0" locked="0" layoutInCell="1" allowOverlap="1" wp14:anchorId="53AEB391" wp14:editId="229BAF57">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DAE77" w14:textId="77777777" w:rsidR="00D504AB" w:rsidRPr="000B175B" w:rsidRDefault="00D504AB" w:rsidP="000B175B">
      <w:pPr>
        <w:tabs>
          <w:tab w:val="right" w:pos="2155"/>
        </w:tabs>
        <w:spacing w:after="80"/>
        <w:ind w:left="680"/>
        <w:rPr>
          <w:u w:val="single"/>
        </w:rPr>
      </w:pPr>
      <w:r>
        <w:rPr>
          <w:u w:val="single"/>
        </w:rPr>
        <w:tab/>
      </w:r>
    </w:p>
  </w:footnote>
  <w:footnote w:type="continuationSeparator" w:id="0">
    <w:p w14:paraId="32CFAFFC" w14:textId="77777777" w:rsidR="00D504AB" w:rsidRPr="00FC68B7" w:rsidRDefault="00D504AB" w:rsidP="00FC68B7">
      <w:pPr>
        <w:tabs>
          <w:tab w:val="left" w:pos="2155"/>
        </w:tabs>
        <w:spacing w:after="80"/>
        <w:ind w:left="680"/>
        <w:rPr>
          <w:u w:val="single"/>
        </w:rPr>
      </w:pPr>
      <w:r>
        <w:rPr>
          <w:u w:val="single"/>
        </w:rPr>
        <w:tab/>
      </w:r>
    </w:p>
  </w:footnote>
  <w:footnote w:type="continuationNotice" w:id="1">
    <w:p w14:paraId="459AEAFB" w14:textId="77777777" w:rsidR="00D504AB" w:rsidRDefault="00D504AB"/>
  </w:footnote>
  <w:footnote w:id="2">
    <w:p w14:paraId="744B22B0" w14:textId="77777777" w:rsidR="00253D73" w:rsidRPr="00EA370C" w:rsidRDefault="00253D73" w:rsidP="00253D73">
      <w:pPr>
        <w:pStyle w:val="FootnoteText"/>
        <w:jc w:val="both"/>
        <w:rPr>
          <w:lang w:val="en-US"/>
        </w:rPr>
      </w:pPr>
      <w:r>
        <w:tab/>
      </w:r>
      <w:r w:rsidRPr="00EA370C">
        <w:rPr>
          <w:rStyle w:val="FootnoteReference"/>
          <w:sz w:val="20"/>
          <w:lang w:val="en-US"/>
        </w:rPr>
        <w:t>*</w:t>
      </w:r>
      <w:r w:rsidRPr="00EA370C">
        <w:rPr>
          <w:sz w:val="20"/>
          <w:lang w:val="en-US"/>
        </w:rPr>
        <w:tab/>
      </w:r>
      <w:r w:rsidRPr="00CC0197">
        <w:rPr>
          <w:szCs w:val="18"/>
          <w:lang w:val="en-US"/>
        </w:rPr>
        <w:t xml:space="preserve">In accordance with the </w:t>
      </w:r>
      <w:proofErr w:type="spellStart"/>
      <w:r w:rsidRPr="00CC0197">
        <w:rPr>
          <w:szCs w:val="18"/>
          <w:lang w:val="en-US"/>
        </w:rPr>
        <w:t>programme</w:t>
      </w:r>
      <w:proofErr w:type="spellEnd"/>
      <w:r w:rsidRPr="00CC0197">
        <w:rPr>
          <w:szCs w:val="18"/>
          <w:lang w:val="en-US"/>
        </w:rPr>
        <w:t xml:space="preserve"> of work of the Inland Transport Committee for </w:t>
      </w:r>
      <w:r w:rsidRPr="00CC0197">
        <w:rPr>
          <w:lang w:val="en-US"/>
        </w:rPr>
        <w:t xml:space="preserve">2023 as outlined in proposed </w:t>
      </w:r>
      <w:proofErr w:type="spellStart"/>
      <w:r w:rsidRPr="00CC0197">
        <w:rPr>
          <w:lang w:val="en-US"/>
        </w:rPr>
        <w:t>programme</w:t>
      </w:r>
      <w:proofErr w:type="spellEnd"/>
      <w:r w:rsidRPr="00CC0197">
        <w:rPr>
          <w:lang w:val="en-US"/>
        </w:rPr>
        <w:t xml:space="preserve"> budget for </w:t>
      </w:r>
      <w:r w:rsidRPr="005936E3">
        <w:rPr>
          <w:szCs w:val="18"/>
          <w:lang w:val="en-US"/>
        </w:rPr>
        <w:t>202</w:t>
      </w:r>
      <w:r>
        <w:rPr>
          <w:szCs w:val="18"/>
          <w:lang w:val="en-US"/>
        </w:rPr>
        <w:t>3</w:t>
      </w:r>
      <w:r w:rsidRPr="005936E3">
        <w:rPr>
          <w:szCs w:val="18"/>
          <w:lang w:val="en-US"/>
        </w:rPr>
        <w:t xml:space="preserve"> (</w:t>
      </w:r>
      <w:r w:rsidRPr="00CC0197">
        <w:rPr>
          <w:lang w:val="en-US"/>
        </w:rPr>
        <w:t>A/77/6 (Sect. 20), table 20.6)</w:t>
      </w:r>
      <w:r w:rsidRPr="00CC0197">
        <w:rPr>
          <w:szCs w:val="18"/>
          <w:lang w:val="en-US"/>
        </w:rPr>
        <w:t xml:space="preserve">, </w:t>
      </w:r>
      <w:r>
        <w:rPr>
          <w:szCs w:val="18"/>
          <w:lang w:val="en-US"/>
        </w:rPr>
        <w:t xml:space="preserve">the World Forum will develop, </w:t>
      </w:r>
      <w:proofErr w:type="gramStart"/>
      <w:r>
        <w:rPr>
          <w:szCs w:val="18"/>
          <w:lang w:val="en-US"/>
        </w:rPr>
        <w:t>harmonize</w:t>
      </w:r>
      <w:proofErr w:type="gramEnd"/>
      <w:r>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7FDE" w14:textId="1282F7C4" w:rsidR="002908D5" w:rsidRPr="002908D5" w:rsidRDefault="00D504AB">
    <w:pPr>
      <w:pStyle w:val="Header"/>
    </w:pPr>
    <w:fldSimple w:instr=" TITLE  \* MERGEFORMAT ">
      <w:r w:rsidR="00F73F69">
        <w:t>ECE/TRANS/WP.29/GRSG/2023/8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A3B5" w14:textId="3C38C7A4" w:rsidR="002908D5" w:rsidRPr="002908D5" w:rsidRDefault="00D504AB" w:rsidP="002908D5">
    <w:pPr>
      <w:pStyle w:val="Header"/>
      <w:jc w:val="right"/>
    </w:pPr>
    <w:fldSimple w:instr=" TITLE  \* MERGEFORMAT ">
      <w:r w:rsidR="00F73F69">
        <w:t>ECE/TRANS/WP.29/GRSG/2023/8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A0513F"/>
    <w:multiLevelType w:val="hybridMultilevel"/>
    <w:tmpl w:val="354C2A58"/>
    <w:lvl w:ilvl="0" w:tplc="7806E858">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E3C2B9C"/>
    <w:multiLevelType w:val="hybridMultilevel"/>
    <w:tmpl w:val="D590B3EA"/>
    <w:lvl w:ilvl="0" w:tplc="5660164C">
      <w:start w:val="1"/>
      <w:numFmt w:val="bullet"/>
      <w:lvlText w:val="-"/>
      <w:lvlJc w:val="left"/>
      <w:pPr>
        <w:ind w:left="2340" w:hanging="360"/>
      </w:pPr>
      <w:rPr>
        <w:rFonts w:ascii="Times New Roman" w:eastAsia="Times New Roman" w:hAnsi="Times New Roman" w:cs="Times New Roman" w:hint="default"/>
        <w:color w:val="000000" w:themeColor="text1"/>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9" w15:restartNumberingAfterBreak="0">
    <w:nsid w:val="50050DA7"/>
    <w:multiLevelType w:val="hybridMultilevel"/>
    <w:tmpl w:val="267238E2"/>
    <w:lvl w:ilvl="0" w:tplc="0542F23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20"/>
  </w:num>
  <w:num w:numId="18">
    <w:abstractNumId w:val="21"/>
  </w:num>
  <w:num w:numId="19">
    <w:abstractNumId w:val="11"/>
  </w:num>
  <w:num w:numId="20">
    <w:abstractNumId w:val="15"/>
  </w:num>
  <w:num w:numId="21">
    <w:abstractNumId w:val="18"/>
  </w:num>
  <w:num w:numId="2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8D5"/>
    <w:rsid w:val="00002A7D"/>
    <w:rsid w:val="000038A8"/>
    <w:rsid w:val="00005DF3"/>
    <w:rsid w:val="00006790"/>
    <w:rsid w:val="00027624"/>
    <w:rsid w:val="00050F6B"/>
    <w:rsid w:val="000678CD"/>
    <w:rsid w:val="00072C8C"/>
    <w:rsid w:val="00081CE0"/>
    <w:rsid w:val="00084D30"/>
    <w:rsid w:val="00085B44"/>
    <w:rsid w:val="00090320"/>
    <w:rsid w:val="000917DA"/>
    <w:rsid w:val="000931C0"/>
    <w:rsid w:val="0009700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3D73"/>
    <w:rsid w:val="00257CAC"/>
    <w:rsid w:val="0027237A"/>
    <w:rsid w:val="00272569"/>
    <w:rsid w:val="002908D5"/>
    <w:rsid w:val="002974E9"/>
    <w:rsid w:val="002A306B"/>
    <w:rsid w:val="002A7F94"/>
    <w:rsid w:val="002B109A"/>
    <w:rsid w:val="002C6D45"/>
    <w:rsid w:val="002D6E53"/>
    <w:rsid w:val="002F046D"/>
    <w:rsid w:val="002F3023"/>
    <w:rsid w:val="00301764"/>
    <w:rsid w:val="003229D8"/>
    <w:rsid w:val="00323851"/>
    <w:rsid w:val="00336C97"/>
    <w:rsid w:val="00337F88"/>
    <w:rsid w:val="00342432"/>
    <w:rsid w:val="0035223F"/>
    <w:rsid w:val="00352D4B"/>
    <w:rsid w:val="0035638C"/>
    <w:rsid w:val="003A46BB"/>
    <w:rsid w:val="003A4EC7"/>
    <w:rsid w:val="003A7295"/>
    <w:rsid w:val="003B18D7"/>
    <w:rsid w:val="003B1F60"/>
    <w:rsid w:val="003C2CC4"/>
    <w:rsid w:val="003D4B23"/>
    <w:rsid w:val="003E278A"/>
    <w:rsid w:val="003E6B1D"/>
    <w:rsid w:val="004108AA"/>
    <w:rsid w:val="00413520"/>
    <w:rsid w:val="004325CB"/>
    <w:rsid w:val="00440A07"/>
    <w:rsid w:val="00462880"/>
    <w:rsid w:val="00476F24"/>
    <w:rsid w:val="00492E84"/>
    <w:rsid w:val="004A5D33"/>
    <w:rsid w:val="004C55B0"/>
    <w:rsid w:val="004F6BA0"/>
    <w:rsid w:val="00503BEA"/>
    <w:rsid w:val="00533616"/>
    <w:rsid w:val="00535ABA"/>
    <w:rsid w:val="0053768B"/>
    <w:rsid w:val="005420F2"/>
    <w:rsid w:val="0054285C"/>
    <w:rsid w:val="00543BC4"/>
    <w:rsid w:val="00581571"/>
    <w:rsid w:val="00584173"/>
    <w:rsid w:val="00594F13"/>
    <w:rsid w:val="00595520"/>
    <w:rsid w:val="005A44B9"/>
    <w:rsid w:val="005B1BA0"/>
    <w:rsid w:val="005B3DB3"/>
    <w:rsid w:val="005C0268"/>
    <w:rsid w:val="005D15CA"/>
    <w:rsid w:val="005F08DF"/>
    <w:rsid w:val="005F3066"/>
    <w:rsid w:val="005F3E61"/>
    <w:rsid w:val="00603E76"/>
    <w:rsid w:val="00604DDD"/>
    <w:rsid w:val="006115CC"/>
    <w:rsid w:val="00611FC4"/>
    <w:rsid w:val="00614AB8"/>
    <w:rsid w:val="006176FB"/>
    <w:rsid w:val="00630FCB"/>
    <w:rsid w:val="0063107D"/>
    <w:rsid w:val="0063379C"/>
    <w:rsid w:val="00640B26"/>
    <w:rsid w:val="00654771"/>
    <w:rsid w:val="0065766B"/>
    <w:rsid w:val="00665DBD"/>
    <w:rsid w:val="006770B2"/>
    <w:rsid w:val="006864C5"/>
    <w:rsid w:val="00686A48"/>
    <w:rsid w:val="0068763C"/>
    <w:rsid w:val="006940E1"/>
    <w:rsid w:val="00694A87"/>
    <w:rsid w:val="006A3C72"/>
    <w:rsid w:val="006A7392"/>
    <w:rsid w:val="006B03A1"/>
    <w:rsid w:val="006B67D9"/>
    <w:rsid w:val="006C5535"/>
    <w:rsid w:val="006D0589"/>
    <w:rsid w:val="006E564B"/>
    <w:rsid w:val="006E7154"/>
    <w:rsid w:val="007003CD"/>
    <w:rsid w:val="0070701E"/>
    <w:rsid w:val="00720F69"/>
    <w:rsid w:val="0072632A"/>
    <w:rsid w:val="0072703C"/>
    <w:rsid w:val="007358E8"/>
    <w:rsid w:val="00736ECE"/>
    <w:rsid w:val="0074533B"/>
    <w:rsid w:val="007643BC"/>
    <w:rsid w:val="00780C68"/>
    <w:rsid w:val="007959FE"/>
    <w:rsid w:val="007A0CF1"/>
    <w:rsid w:val="007B6BA5"/>
    <w:rsid w:val="007C3390"/>
    <w:rsid w:val="007C42D8"/>
    <w:rsid w:val="007C4F4B"/>
    <w:rsid w:val="007D6F65"/>
    <w:rsid w:val="007D7362"/>
    <w:rsid w:val="007F0581"/>
    <w:rsid w:val="007F5CE2"/>
    <w:rsid w:val="007F6611"/>
    <w:rsid w:val="00810BAC"/>
    <w:rsid w:val="008175E9"/>
    <w:rsid w:val="008242D7"/>
    <w:rsid w:val="0082577B"/>
    <w:rsid w:val="00825CB5"/>
    <w:rsid w:val="00866893"/>
    <w:rsid w:val="00866F02"/>
    <w:rsid w:val="00867D18"/>
    <w:rsid w:val="00871F9A"/>
    <w:rsid w:val="00871FD5"/>
    <w:rsid w:val="0088172E"/>
    <w:rsid w:val="00881EFA"/>
    <w:rsid w:val="008879CB"/>
    <w:rsid w:val="00897596"/>
    <w:rsid w:val="008979B1"/>
    <w:rsid w:val="008A6B25"/>
    <w:rsid w:val="008A6C4F"/>
    <w:rsid w:val="008B389E"/>
    <w:rsid w:val="008C0B2A"/>
    <w:rsid w:val="008D045E"/>
    <w:rsid w:val="008D3F25"/>
    <w:rsid w:val="008D4D82"/>
    <w:rsid w:val="008E0E46"/>
    <w:rsid w:val="008E7116"/>
    <w:rsid w:val="008F143B"/>
    <w:rsid w:val="008F3882"/>
    <w:rsid w:val="008F40A1"/>
    <w:rsid w:val="008F4B7C"/>
    <w:rsid w:val="009101AF"/>
    <w:rsid w:val="00926E47"/>
    <w:rsid w:val="00947162"/>
    <w:rsid w:val="0095486A"/>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E7FBE"/>
    <w:rsid w:val="009F2EAC"/>
    <w:rsid w:val="009F57E3"/>
    <w:rsid w:val="00A10F4F"/>
    <w:rsid w:val="00A11067"/>
    <w:rsid w:val="00A1704A"/>
    <w:rsid w:val="00A36AC2"/>
    <w:rsid w:val="00A425EB"/>
    <w:rsid w:val="00A52263"/>
    <w:rsid w:val="00A6609A"/>
    <w:rsid w:val="00A72F22"/>
    <w:rsid w:val="00A733BC"/>
    <w:rsid w:val="00A748A6"/>
    <w:rsid w:val="00A76A69"/>
    <w:rsid w:val="00A879A4"/>
    <w:rsid w:val="00AA0FF8"/>
    <w:rsid w:val="00AA2C15"/>
    <w:rsid w:val="00AC0F2C"/>
    <w:rsid w:val="00AC502A"/>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2E7D"/>
    <w:rsid w:val="00C044E2"/>
    <w:rsid w:val="00C048CB"/>
    <w:rsid w:val="00C066F3"/>
    <w:rsid w:val="00C1073E"/>
    <w:rsid w:val="00C463DD"/>
    <w:rsid w:val="00C735FC"/>
    <w:rsid w:val="00C745C3"/>
    <w:rsid w:val="00C87F29"/>
    <w:rsid w:val="00C978F5"/>
    <w:rsid w:val="00CA21E8"/>
    <w:rsid w:val="00CA24A4"/>
    <w:rsid w:val="00CB348D"/>
    <w:rsid w:val="00CB5036"/>
    <w:rsid w:val="00CD46F5"/>
    <w:rsid w:val="00CE4A8F"/>
    <w:rsid w:val="00CF071D"/>
    <w:rsid w:val="00D0123D"/>
    <w:rsid w:val="00D124D4"/>
    <w:rsid w:val="00D15B04"/>
    <w:rsid w:val="00D1692A"/>
    <w:rsid w:val="00D2031B"/>
    <w:rsid w:val="00D25FE2"/>
    <w:rsid w:val="00D3749A"/>
    <w:rsid w:val="00D37DA9"/>
    <w:rsid w:val="00D406A7"/>
    <w:rsid w:val="00D41D20"/>
    <w:rsid w:val="00D43252"/>
    <w:rsid w:val="00D44D86"/>
    <w:rsid w:val="00D504AB"/>
    <w:rsid w:val="00D50B7D"/>
    <w:rsid w:val="00D52012"/>
    <w:rsid w:val="00D704E5"/>
    <w:rsid w:val="00D72727"/>
    <w:rsid w:val="00D978C6"/>
    <w:rsid w:val="00DA0956"/>
    <w:rsid w:val="00DA357F"/>
    <w:rsid w:val="00DA3E12"/>
    <w:rsid w:val="00DC18AD"/>
    <w:rsid w:val="00DD43EE"/>
    <w:rsid w:val="00DF7CAE"/>
    <w:rsid w:val="00E25135"/>
    <w:rsid w:val="00E423C0"/>
    <w:rsid w:val="00E60F22"/>
    <w:rsid w:val="00E6414C"/>
    <w:rsid w:val="00E7260F"/>
    <w:rsid w:val="00E8702D"/>
    <w:rsid w:val="00E905F4"/>
    <w:rsid w:val="00E916A9"/>
    <w:rsid w:val="00E916DE"/>
    <w:rsid w:val="00E925AD"/>
    <w:rsid w:val="00E96630"/>
    <w:rsid w:val="00E9733E"/>
    <w:rsid w:val="00ED18DC"/>
    <w:rsid w:val="00ED6201"/>
    <w:rsid w:val="00ED7460"/>
    <w:rsid w:val="00ED7A2A"/>
    <w:rsid w:val="00EF0C54"/>
    <w:rsid w:val="00EF1D7F"/>
    <w:rsid w:val="00F0137E"/>
    <w:rsid w:val="00F04E44"/>
    <w:rsid w:val="00F2076F"/>
    <w:rsid w:val="00F21786"/>
    <w:rsid w:val="00F25D06"/>
    <w:rsid w:val="00F31CFF"/>
    <w:rsid w:val="00F3742B"/>
    <w:rsid w:val="00F41FDB"/>
    <w:rsid w:val="00F50597"/>
    <w:rsid w:val="00F52EED"/>
    <w:rsid w:val="00F56D63"/>
    <w:rsid w:val="00F609A9"/>
    <w:rsid w:val="00F73F69"/>
    <w:rsid w:val="00F80C99"/>
    <w:rsid w:val="00F867EC"/>
    <w:rsid w:val="00F91B2B"/>
    <w:rsid w:val="00FC03CD"/>
    <w:rsid w:val="00FC0646"/>
    <w:rsid w:val="00FC68B7"/>
    <w:rsid w:val="00FD3048"/>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52C81"/>
  <w15:docId w15:val="{F18D22B5-1376-4826-85D2-088C476B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paragraph" w:styleId="ListParagraph">
    <w:name w:val="List Paragraph"/>
    <w:basedOn w:val="Normal"/>
    <w:uiPriority w:val="34"/>
    <w:qFormat/>
    <w:rsid w:val="007F0581"/>
    <w:pPr>
      <w:spacing w:line="240" w:lineRule="auto"/>
      <w:ind w:left="720"/>
      <w:contextualSpacing/>
    </w:pPr>
    <w:rPr>
      <w:color w:val="00000A"/>
      <w:sz w:val="24"/>
      <w:szCs w:val="24"/>
      <w:lang w:val="ru-RU" w:eastAsia="ar-SA"/>
    </w:rPr>
  </w:style>
  <w:style w:type="character" w:customStyle="1" w:styleId="SingleTxtGChar">
    <w:name w:val="_ Single Txt_G Char"/>
    <w:link w:val="SingleTxtG"/>
    <w:rsid w:val="007F0581"/>
    <w:rPr>
      <w:lang w:val="en-GB"/>
    </w:rPr>
  </w:style>
  <w:style w:type="character" w:styleId="CommentReference">
    <w:name w:val="annotation reference"/>
    <w:basedOn w:val="DefaultParagraphFont"/>
    <w:semiHidden/>
    <w:unhideWhenUsed/>
    <w:rsid w:val="00720F69"/>
    <w:rPr>
      <w:sz w:val="16"/>
      <w:szCs w:val="16"/>
    </w:rPr>
  </w:style>
  <w:style w:type="paragraph" w:styleId="CommentText">
    <w:name w:val="annotation text"/>
    <w:basedOn w:val="Normal"/>
    <w:link w:val="CommentTextChar"/>
    <w:semiHidden/>
    <w:unhideWhenUsed/>
    <w:rsid w:val="00720F69"/>
    <w:pPr>
      <w:spacing w:line="240" w:lineRule="auto"/>
    </w:pPr>
  </w:style>
  <w:style w:type="character" w:customStyle="1" w:styleId="CommentTextChar">
    <w:name w:val="Comment Text Char"/>
    <w:basedOn w:val="DefaultParagraphFont"/>
    <w:link w:val="CommentText"/>
    <w:semiHidden/>
    <w:rsid w:val="00720F69"/>
    <w:rPr>
      <w:lang w:val="en-GB"/>
    </w:rPr>
  </w:style>
  <w:style w:type="paragraph" w:styleId="CommentSubject">
    <w:name w:val="annotation subject"/>
    <w:basedOn w:val="CommentText"/>
    <w:next w:val="CommentText"/>
    <w:link w:val="CommentSubjectChar"/>
    <w:semiHidden/>
    <w:unhideWhenUsed/>
    <w:rsid w:val="00720F69"/>
    <w:rPr>
      <w:b/>
      <w:bCs/>
    </w:rPr>
  </w:style>
  <w:style w:type="character" w:customStyle="1" w:styleId="CommentSubjectChar">
    <w:name w:val="Comment Subject Char"/>
    <w:basedOn w:val="CommentTextChar"/>
    <w:link w:val="CommentSubject"/>
    <w:semiHidden/>
    <w:rsid w:val="00720F6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2.xml><?xml version="1.0" encoding="utf-8"?>
<ds:datastoreItem xmlns:ds="http://schemas.openxmlformats.org/officeDocument/2006/customXml" ds:itemID="{285481B4-A1C9-4C1F-8E2D-12C041E03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F47634-6E16-4A53-B967-4A0D77ABC5DD}">
  <ds:schemaRefs>
    <ds:schemaRef ds:uri="http://schemas.microsoft.com/sharepoint/v3/contenttype/forms"/>
  </ds:schemaRefs>
</ds:datastoreItem>
</file>

<file path=customXml/itemProps4.xml><?xml version="1.0" encoding="utf-8"?>
<ds:datastoreItem xmlns:ds="http://schemas.openxmlformats.org/officeDocument/2006/customXml" ds:itemID="{4ECD2113-8023-4222-B147-CBF6EE86618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4112</Characters>
  <Application>Microsoft Office Word</Application>
  <DocSecurity>0</DocSecurity>
  <Lines>85</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ECE/TRANS/WP.29/GRSG/2023/8</vt:lpstr>
      <vt:lpstr/>
    </vt:vector>
  </TitlesOfParts>
  <Company>CSD</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ECE/TRANS/WP.29/GRSG/2023/8</dc:title>
  <dc:subject>2300234</dc:subject>
  <dc:creator>Una Giltsoff</dc:creator>
  <cp:keywords/>
  <dc:description/>
  <cp:lastModifiedBy>Una Giltsoff</cp:lastModifiedBy>
  <cp:revision>2</cp:revision>
  <cp:lastPrinted>2023-01-06T09:46:00Z</cp:lastPrinted>
  <dcterms:created xsi:type="dcterms:W3CDTF">2023-01-06T10:46:00Z</dcterms:created>
  <dcterms:modified xsi:type="dcterms:W3CDTF">2023-01-06T10:46:00Z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SetDate">
    <vt:lpwstr>2022-06-08T13:19:15Z</vt:lpwstr>
  </property>
  <property fmtid="{D5CDD505-2E9C-101B-9397-08002B2CF9AE}" pid="3" name="Office of Origin">
    <vt:lpwstr/>
  </property>
  <property fmtid="{D5CDD505-2E9C-101B-9397-08002B2CF9AE}" pid="4" name="MediaServiceImageTags">
    <vt:lpwstr/>
  </property>
  <property fmtid="{D5CDD505-2E9C-101B-9397-08002B2CF9AE}" pid="5" name="MSIP_Label_fd1c0902-ed92-4fed-896d-2e7725de02d4_ActionId">
    <vt:lpwstr>d607d214-0b16-49f1-b2b1-4227c7e89ad1</vt:lpwstr>
  </property>
  <property fmtid="{D5CDD505-2E9C-101B-9397-08002B2CF9AE}" pid="6" name="ContentTypeId">
    <vt:lpwstr>0x0101003B8422D08C252547BB1CFA7F78E2CB83</vt:lpwstr>
  </property>
  <property fmtid="{D5CDD505-2E9C-101B-9397-08002B2CF9AE}" pid="7" name="MSIP_Label_fd1c0902-ed92-4fed-896d-2e7725de02d4_ContentBits">
    <vt:lpwstr>2</vt:lpwstr>
  </property>
  <property fmtid="{D5CDD505-2E9C-101B-9397-08002B2CF9AE}" pid="8" name="MSIP_Label_fd1c0902-ed92-4fed-896d-2e7725de02d4_Method">
    <vt:lpwstr>Standard</vt:lpwstr>
  </property>
  <property fmtid="{D5CDD505-2E9C-101B-9397-08002B2CF9AE}" pid="9" name="MSIP_Label_fd1c0902-ed92-4fed-896d-2e7725de02d4_SiteId">
    <vt:lpwstr>d6b0bbee-7cd9-4d60-bce6-4a67b543e2ae</vt:lpwstr>
  </property>
  <property fmtid="{D5CDD505-2E9C-101B-9397-08002B2CF9AE}" pid="10" name="MSIP_Label_fd1c0902-ed92-4fed-896d-2e7725de02d4_Enabled">
    <vt:lpwstr>true</vt:lpwstr>
  </property>
  <property fmtid="{D5CDD505-2E9C-101B-9397-08002B2CF9AE}" pid="11" name="gba66df640194346a5267c50f24d4797">
    <vt:lpwstr/>
  </property>
  <property fmtid="{D5CDD505-2E9C-101B-9397-08002B2CF9AE}" pid="12" name="MSIP_Label_fd1c0902-ed92-4fed-896d-2e7725de02d4_Name">
    <vt:lpwstr>Anyone (not protected)</vt:lpwstr>
  </property>
</Properties>
</file>