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F4B9001" w14:textId="77777777" w:rsidTr="00B20551">
        <w:trPr>
          <w:cantSplit/>
          <w:trHeight w:hRule="exact" w:val="851"/>
        </w:trPr>
        <w:tc>
          <w:tcPr>
            <w:tcW w:w="1276" w:type="dxa"/>
            <w:tcBorders>
              <w:bottom w:val="single" w:sz="4" w:space="0" w:color="auto"/>
            </w:tcBorders>
            <w:vAlign w:val="bottom"/>
          </w:tcPr>
          <w:p w14:paraId="1075E9FD" w14:textId="77777777" w:rsidR="009E6CB7" w:rsidRDefault="009E6CB7" w:rsidP="00B20551">
            <w:pPr>
              <w:spacing w:after="80"/>
            </w:pPr>
          </w:p>
        </w:tc>
        <w:tc>
          <w:tcPr>
            <w:tcW w:w="2268" w:type="dxa"/>
            <w:tcBorders>
              <w:bottom w:val="single" w:sz="4" w:space="0" w:color="auto"/>
            </w:tcBorders>
            <w:vAlign w:val="bottom"/>
          </w:tcPr>
          <w:p w14:paraId="169E4D2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2039A84" w14:textId="33808BD7" w:rsidR="009E6CB7" w:rsidRPr="00D47EEA" w:rsidRDefault="007C1CAD" w:rsidP="007C1CAD">
            <w:pPr>
              <w:jc w:val="right"/>
            </w:pPr>
            <w:r w:rsidRPr="007C1CAD">
              <w:rPr>
                <w:sz w:val="40"/>
              </w:rPr>
              <w:t>ECE</w:t>
            </w:r>
            <w:r>
              <w:t>/TRANS/WP.15/AC.2/2023/9</w:t>
            </w:r>
          </w:p>
        </w:tc>
      </w:tr>
      <w:tr w:rsidR="009E6CB7" w14:paraId="1BD72454" w14:textId="77777777" w:rsidTr="00B20551">
        <w:trPr>
          <w:cantSplit/>
          <w:trHeight w:hRule="exact" w:val="2835"/>
        </w:trPr>
        <w:tc>
          <w:tcPr>
            <w:tcW w:w="1276" w:type="dxa"/>
            <w:tcBorders>
              <w:top w:val="single" w:sz="4" w:space="0" w:color="auto"/>
              <w:bottom w:val="single" w:sz="12" w:space="0" w:color="auto"/>
            </w:tcBorders>
          </w:tcPr>
          <w:p w14:paraId="40E07AFD" w14:textId="77777777" w:rsidR="009E6CB7" w:rsidRDefault="00686A48" w:rsidP="00B20551">
            <w:pPr>
              <w:spacing w:before="120"/>
            </w:pPr>
            <w:r>
              <w:rPr>
                <w:noProof/>
                <w:lang w:val="fr-CH" w:eastAsia="fr-CH"/>
              </w:rPr>
              <w:drawing>
                <wp:inline distT="0" distB="0" distL="0" distR="0" wp14:anchorId="7C96DBBC" wp14:editId="4278AFD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DB02D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211346" w14:textId="77777777" w:rsidR="009E6CB7" w:rsidRDefault="007C1CAD" w:rsidP="007C1CAD">
            <w:pPr>
              <w:spacing w:before="240" w:line="240" w:lineRule="exact"/>
            </w:pPr>
            <w:r>
              <w:t>Distr.: General</w:t>
            </w:r>
          </w:p>
          <w:p w14:paraId="4E2E750E" w14:textId="676480AF" w:rsidR="007C1CAD" w:rsidRDefault="007C1CAD" w:rsidP="007C1CAD">
            <w:pPr>
              <w:spacing w:line="240" w:lineRule="exact"/>
            </w:pPr>
            <w:r>
              <w:t>1</w:t>
            </w:r>
            <w:r w:rsidR="00F96B9C">
              <w:t>4</w:t>
            </w:r>
            <w:r>
              <w:t xml:space="preserve"> November 2022</w:t>
            </w:r>
          </w:p>
          <w:p w14:paraId="22621164" w14:textId="77777777" w:rsidR="007C1CAD" w:rsidRDefault="007C1CAD" w:rsidP="007C1CAD">
            <w:pPr>
              <w:spacing w:line="240" w:lineRule="exact"/>
            </w:pPr>
          </w:p>
          <w:p w14:paraId="3309D903" w14:textId="2741F156" w:rsidR="007C1CAD" w:rsidRDefault="007C1CAD" w:rsidP="007C1CAD">
            <w:pPr>
              <w:spacing w:line="240" w:lineRule="exact"/>
            </w:pPr>
            <w:r>
              <w:t>Original: English</w:t>
            </w:r>
          </w:p>
        </w:tc>
      </w:tr>
    </w:tbl>
    <w:p w14:paraId="0BBE0887" w14:textId="2A5565B2" w:rsidR="00891A4B" w:rsidRDefault="00891A4B" w:rsidP="007C1CAD">
      <w:pPr>
        <w:spacing w:before="120"/>
        <w:rPr>
          <w:b/>
          <w:sz w:val="28"/>
          <w:szCs w:val="28"/>
        </w:rPr>
      </w:pPr>
      <w:r w:rsidRPr="00AB134D">
        <w:rPr>
          <w:b/>
          <w:sz w:val="28"/>
          <w:szCs w:val="28"/>
        </w:rPr>
        <w:t>Economic Commission for Europe</w:t>
      </w:r>
    </w:p>
    <w:p w14:paraId="4C91AFCC" w14:textId="77777777" w:rsidR="00D8668B" w:rsidRDefault="00D8668B" w:rsidP="00D8668B">
      <w:pPr>
        <w:spacing w:before="120"/>
        <w:rPr>
          <w:sz w:val="28"/>
          <w:szCs w:val="28"/>
        </w:rPr>
      </w:pPr>
      <w:r>
        <w:rPr>
          <w:sz w:val="28"/>
          <w:szCs w:val="28"/>
        </w:rPr>
        <w:t>Inland Transport Committee</w:t>
      </w:r>
    </w:p>
    <w:p w14:paraId="0C11FA75" w14:textId="77777777" w:rsidR="00D8668B" w:rsidRDefault="00D8668B" w:rsidP="00D8668B">
      <w:pPr>
        <w:spacing w:before="120"/>
        <w:rPr>
          <w:b/>
          <w:sz w:val="24"/>
          <w:szCs w:val="24"/>
        </w:rPr>
      </w:pPr>
      <w:r>
        <w:rPr>
          <w:b/>
          <w:sz w:val="24"/>
          <w:szCs w:val="24"/>
        </w:rPr>
        <w:t>Working Party on the Transport of Dangerous Goods</w:t>
      </w:r>
    </w:p>
    <w:p w14:paraId="28C209B6" w14:textId="77777777" w:rsidR="00D8668B" w:rsidRPr="003933B0" w:rsidRDefault="00D8668B" w:rsidP="00D8668B">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Dangerous Goods by Inland Waterways (ADN)</w:t>
      </w:r>
      <w:r w:rsidRPr="003933B0">
        <w:rPr>
          <w:b/>
        </w:rPr>
        <w:br/>
        <w:t>(ADN Safety Committee)</w:t>
      </w:r>
    </w:p>
    <w:p w14:paraId="36FB4F3A" w14:textId="77777777" w:rsidR="00D8668B" w:rsidRPr="002C6D3D" w:rsidRDefault="00D8668B" w:rsidP="00D8668B">
      <w:pPr>
        <w:spacing w:before="120"/>
        <w:rPr>
          <w:b/>
        </w:rPr>
      </w:pPr>
      <w:r w:rsidRPr="002C6D3D">
        <w:rPr>
          <w:b/>
          <w:bCs/>
        </w:rPr>
        <w:t>Forty-first</w:t>
      </w:r>
      <w:r>
        <w:rPr>
          <w:b/>
        </w:rPr>
        <w:t xml:space="preserve"> </w:t>
      </w:r>
      <w:r w:rsidRPr="008D7010">
        <w:rPr>
          <w:b/>
        </w:rPr>
        <w:t>session</w:t>
      </w:r>
    </w:p>
    <w:p w14:paraId="47316237" w14:textId="760AACD9" w:rsidR="00D8668B" w:rsidRDefault="00D8668B" w:rsidP="00257EC2">
      <w:r w:rsidRPr="008D7010">
        <w:t xml:space="preserve">Geneva, </w:t>
      </w:r>
      <w:r>
        <w:t>23-27 January 2023</w:t>
      </w:r>
    </w:p>
    <w:p w14:paraId="1210EA93" w14:textId="1C56C213" w:rsidR="00F35AFA" w:rsidRDefault="00F35AFA" w:rsidP="00F35AFA">
      <w:pPr>
        <w:rPr>
          <w:lang w:val="en-US"/>
        </w:rPr>
      </w:pPr>
      <w:r>
        <w:rPr>
          <w:lang w:val="en-US"/>
        </w:rPr>
        <w:t xml:space="preserve">Item </w:t>
      </w:r>
      <w:r w:rsidR="006C2BE2">
        <w:rPr>
          <w:lang w:val="en-US"/>
        </w:rPr>
        <w:t xml:space="preserve">5 </w:t>
      </w:r>
      <w:r w:rsidR="0048710C">
        <w:rPr>
          <w:lang w:val="en-US"/>
        </w:rPr>
        <w:t>(</w:t>
      </w:r>
      <w:r w:rsidR="006C2BE2">
        <w:rPr>
          <w:lang w:val="en-US"/>
        </w:rPr>
        <w:t>b)</w:t>
      </w:r>
      <w:r>
        <w:rPr>
          <w:lang w:val="en-US"/>
        </w:rPr>
        <w:t xml:space="preserve"> of the provisional agenda</w:t>
      </w:r>
    </w:p>
    <w:p w14:paraId="2E03C02D" w14:textId="6F84DA46" w:rsidR="00F35AFA" w:rsidRPr="00D81F1B" w:rsidRDefault="00D81F1B" w:rsidP="00F35AFA">
      <w:pPr>
        <w:rPr>
          <w:b/>
          <w:bCs/>
        </w:rPr>
      </w:pPr>
      <w:r w:rsidRPr="00D81F1B">
        <w:rPr>
          <w:b/>
          <w:bCs/>
        </w:rPr>
        <w:t>Proposals for amendments to the Regulations annexed to ADN:</w:t>
      </w:r>
    </w:p>
    <w:p w14:paraId="1E5C7755" w14:textId="57C9237B" w:rsidR="00257EC2" w:rsidRDefault="003F488A" w:rsidP="00F35AFA">
      <w:pPr>
        <w:rPr>
          <w:b/>
          <w:bCs/>
        </w:rPr>
      </w:pPr>
      <w:r>
        <w:rPr>
          <w:b/>
          <w:bCs/>
        </w:rPr>
        <w:t>o</w:t>
      </w:r>
      <w:r w:rsidRPr="003F488A">
        <w:rPr>
          <w:b/>
          <w:bCs/>
        </w:rPr>
        <w:t>ther proposals</w:t>
      </w:r>
    </w:p>
    <w:p w14:paraId="0C718943" w14:textId="18625BB0" w:rsidR="00B46A28" w:rsidRDefault="007936ED" w:rsidP="007936ED">
      <w:pPr>
        <w:pStyle w:val="HChG"/>
      </w:pPr>
      <w:r>
        <w:tab/>
      </w:r>
      <w:r>
        <w:tab/>
      </w:r>
      <w:r w:rsidR="00B46A28">
        <w:t>Alternative propulsion systems/fuels in inland navigation: identifying necessary adjustments in the ADN</w:t>
      </w:r>
    </w:p>
    <w:p w14:paraId="7AAB7FAB" w14:textId="26CCC554" w:rsidR="00B46A28" w:rsidRPr="00E64266" w:rsidRDefault="00B46A28" w:rsidP="007936ED">
      <w:pPr>
        <w:pStyle w:val="H1G"/>
      </w:pPr>
      <w:r>
        <w:tab/>
      </w:r>
      <w:r>
        <w:tab/>
      </w:r>
      <w:r w:rsidRPr="007936ED">
        <w:t>Transmitted</w:t>
      </w:r>
      <w:r>
        <w:t xml:space="preserve"> by </w:t>
      </w:r>
      <w:r w:rsidRPr="00AD4176">
        <w:t xml:space="preserve">European Barge Union </w:t>
      </w:r>
      <w:r>
        <w:t xml:space="preserve">(EBU), and </w:t>
      </w:r>
      <w:r w:rsidRPr="005847C0">
        <w:t>European Skippers Organi</w:t>
      </w:r>
      <w:r>
        <w:t>s</w:t>
      </w:r>
      <w:r w:rsidRPr="005847C0">
        <w:t xml:space="preserve">ation </w:t>
      </w:r>
      <w:r>
        <w:t>(ESO)</w:t>
      </w:r>
      <w:r w:rsidR="008706C1" w:rsidRPr="00113238">
        <w:rPr>
          <w:rStyle w:val="FootnoteReference"/>
          <w:sz w:val="20"/>
          <w:vertAlign w:val="baseline"/>
        </w:rPr>
        <w:footnoteReference w:customMarkFollows="1" w:id="2"/>
        <w:t>*</w:t>
      </w:r>
      <w:r w:rsidR="00864D8A" w:rsidRPr="003D6BB5">
        <w:rPr>
          <w:sz w:val="20"/>
          <w:vertAlign w:val="superscript"/>
        </w:rPr>
        <w:t>,</w:t>
      </w:r>
      <w:r w:rsidR="00864D8A">
        <w:rPr>
          <w:sz w:val="20"/>
        </w:rPr>
        <w:t xml:space="preserve"> </w:t>
      </w:r>
      <w:r w:rsidR="00864D8A" w:rsidRPr="00113238">
        <w:rPr>
          <w:rStyle w:val="FootnoteReference"/>
          <w:sz w:val="20"/>
          <w:vertAlign w:val="baseline"/>
        </w:rPr>
        <w:footnoteReference w:customMarkFollows="1" w:id="3"/>
        <w:t>**</w:t>
      </w:r>
    </w:p>
    <w:p w14:paraId="204DBA06" w14:textId="77777777" w:rsidR="00B46A28" w:rsidRDefault="00B46A28" w:rsidP="00B46A28">
      <w:pPr>
        <w:pStyle w:val="HChG"/>
      </w:pPr>
      <w:r>
        <w:tab/>
      </w:r>
      <w:r>
        <w:tab/>
      </w:r>
      <w:r w:rsidRPr="00176B27">
        <w:t>Introduction</w:t>
      </w:r>
    </w:p>
    <w:p w14:paraId="60E64CEC" w14:textId="308BE306" w:rsidR="00B46A28" w:rsidRDefault="00B46A28" w:rsidP="00B46A28">
      <w:pPr>
        <w:pStyle w:val="SingleTxtG"/>
      </w:pPr>
      <w:r>
        <w:t>1.</w:t>
      </w:r>
      <w:r>
        <w:tab/>
      </w:r>
      <w:r w:rsidRPr="00813A8F">
        <w:t>In line with the goal of achieving the environmental and climate protection aims set by the European Union,</w:t>
      </w:r>
      <w:r>
        <w:t xml:space="preserve"> as well as the sustainable development goals of the United Nations</w:t>
      </w:r>
      <w:r w:rsidRPr="00813A8F">
        <w:t xml:space="preserve"> inland navigation will have to switch to alternative propulsion systems and alternative fuels more and more </w:t>
      </w:r>
      <w:proofErr w:type="gramStart"/>
      <w:r w:rsidRPr="00813A8F">
        <w:t>in the near future</w:t>
      </w:r>
      <w:proofErr w:type="gramEnd"/>
      <w:r w:rsidRPr="00813A8F">
        <w:t xml:space="preserve">. Various technologies are currently being researched. Examples include fuel cell propulsion </w:t>
      </w:r>
      <w:r>
        <w:t>using hydrogen</w:t>
      </w:r>
      <w:r w:rsidRPr="00813A8F">
        <w:t xml:space="preserve">, methanol, diesel-electric or purely electric propulsion. Which technology will prevail on the market in the end is not yet </w:t>
      </w:r>
      <w:proofErr w:type="gramStart"/>
      <w:r w:rsidRPr="00813A8F">
        <w:t>foreseeable.</w:t>
      </w:r>
      <w:proofErr w:type="gramEnd"/>
      <w:r w:rsidRPr="00813A8F">
        <w:t xml:space="preserve"> Nevertheless, developments can already be observed today, which show that there is a </w:t>
      </w:r>
      <w:r>
        <w:t xml:space="preserve">strong </w:t>
      </w:r>
      <w:r w:rsidRPr="00813A8F">
        <w:t xml:space="preserve">willingness to invest </w:t>
      </w:r>
      <w:r>
        <w:t xml:space="preserve">in the modernisation of the fleet </w:t>
      </w:r>
      <w:r w:rsidRPr="00813A8F">
        <w:t xml:space="preserve">within the </w:t>
      </w:r>
      <w:r>
        <w:t xml:space="preserve">inland navigation </w:t>
      </w:r>
      <w:r w:rsidRPr="00813A8F">
        <w:t>industry.</w:t>
      </w:r>
    </w:p>
    <w:p w14:paraId="7E21E447" w14:textId="36AE7DE4" w:rsidR="00B46A28" w:rsidRPr="00C05E75" w:rsidRDefault="00B46A28" w:rsidP="00B46A28">
      <w:pPr>
        <w:pStyle w:val="SingleTxtG"/>
        <w:rPr>
          <w:lang w:val="en-US"/>
        </w:rPr>
      </w:pPr>
      <w:r>
        <w:t>2.</w:t>
      </w:r>
      <w:r>
        <w:tab/>
      </w:r>
      <w:r w:rsidRPr="007879B9">
        <w:t xml:space="preserve">EBU/ESO are of the opinion that in due time the ADN Safety Committee will have to deal with the question which regulations in the ADN would have to be adapted, </w:t>
      </w:r>
      <w:r w:rsidR="00991F8D" w:rsidRPr="007879B9">
        <w:t>to</w:t>
      </w:r>
      <w:r w:rsidRPr="007879B9">
        <w:t xml:space="preserve"> continue guaranteeing the safety of transport of dangerous goods on the inland waterways in future.</w:t>
      </w:r>
      <w:r>
        <w:t xml:space="preserve"> This issue has been discussed during the fortieth session of the ADN Safety Committee and EBU/ESO were invited to submit a proposal. With the assistance of the </w:t>
      </w:r>
      <w:r w:rsidRPr="00C05E75">
        <w:t>Group of Recommended Classification Societies this proposal has been developed.</w:t>
      </w:r>
    </w:p>
    <w:p w14:paraId="753F833B" w14:textId="3543BF69" w:rsidR="00B46A28" w:rsidRDefault="00B46A28" w:rsidP="00B46A28">
      <w:pPr>
        <w:pStyle w:val="SingleTxtG"/>
        <w:rPr>
          <w:lang w:val="en-US"/>
        </w:rPr>
      </w:pPr>
      <w:r w:rsidRPr="00C05E75">
        <w:rPr>
          <w:lang w:val="en-US"/>
        </w:rPr>
        <w:lastRenderedPageBreak/>
        <w:t>3.</w:t>
      </w:r>
      <w:r w:rsidRPr="00C05E75">
        <w:rPr>
          <w:lang w:val="en-US"/>
        </w:rPr>
        <w:tab/>
      </w:r>
      <w:r>
        <w:rPr>
          <w:lang w:val="en-US"/>
        </w:rPr>
        <w:t xml:space="preserve">At the </w:t>
      </w:r>
      <w:r w:rsidR="00840914">
        <w:rPr>
          <w:lang w:val="en-US"/>
        </w:rPr>
        <w:t>thirty-sixth</w:t>
      </w:r>
      <w:r>
        <w:rPr>
          <w:lang w:val="en-US"/>
        </w:rPr>
        <w:t xml:space="preserve"> session of the ADN Safety Committee in January 2020 this subject has already been addressed. At </w:t>
      </w:r>
      <w:r w:rsidR="000B7E16">
        <w:rPr>
          <w:lang w:val="en-US"/>
        </w:rPr>
        <w:t xml:space="preserve">paragraph </w:t>
      </w:r>
      <w:r>
        <w:rPr>
          <w:lang w:val="en-US"/>
        </w:rPr>
        <w:t xml:space="preserve">11 of the </w:t>
      </w:r>
      <w:r w:rsidR="00700FF0">
        <w:rPr>
          <w:lang w:val="en-US"/>
        </w:rPr>
        <w:t>r</w:t>
      </w:r>
      <w:r>
        <w:rPr>
          <w:lang w:val="en-US"/>
        </w:rPr>
        <w:t>eport of that session (ECE/TRANS/WP.15/AC.2/74) is stated:</w:t>
      </w:r>
    </w:p>
    <w:p w14:paraId="209A6FFD" w14:textId="1F52A6DC" w:rsidR="00B46A28" w:rsidRPr="00F96B9C" w:rsidRDefault="008A2E78" w:rsidP="00F96B9C">
      <w:pPr>
        <w:pStyle w:val="SingleTxtG"/>
        <w:ind w:left="1701"/>
      </w:pPr>
      <w:r>
        <w:t>"</w:t>
      </w:r>
      <w:r w:rsidR="00B46A28" w:rsidRPr="00F96B9C">
        <w:t>Following the discussion on the use of alternative propulsion technologies on vessels used for the carriage of dangerous goods, the Safety Committee concluded that vessels should maintain the same level of safety irrespective of the type of goods carried and propulsion system used. It was therefore concluded that the required level of safety could be achieved by introducing in the ADN references to the relevant provisions in ES-TRIN. The Safety Committee noted that relevant provisions in ES-TRIN or any other suitable standard should be available in Russian.</w:t>
      </w:r>
      <w:r>
        <w:t>"</w:t>
      </w:r>
    </w:p>
    <w:p w14:paraId="6E5713C1" w14:textId="1DA50CA2" w:rsidR="00B46A28" w:rsidRDefault="00B46A28" w:rsidP="00B46A28">
      <w:pPr>
        <w:pStyle w:val="SingleTxtG"/>
        <w:rPr>
          <w:lang w:val="en-US"/>
        </w:rPr>
      </w:pPr>
      <w:r>
        <w:rPr>
          <w:lang w:val="en-US"/>
        </w:rPr>
        <w:t>4</w:t>
      </w:r>
      <w:r w:rsidRPr="00F977CE">
        <w:rPr>
          <w:lang w:val="en-US"/>
        </w:rPr>
        <w:t>.</w:t>
      </w:r>
      <w:r w:rsidRPr="00F977CE">
        <w:rPr>
          <w:lang w:val="en-US"/>
        </w:rPr>
        <w:tab/>
      </w:r>
      <w:r>
        <w:rPr>
          <w:lang w:val="en-US"/>
        </w:rPr>
        <w:t>T</w:t>
      </w:r>
      <w:r w:rsidRPr="00F977CE">
        <w:rPr>
          <w:lang w:val="en-US"/>
        </w:rPr>
        <w:t>he use of low flashpoint fuels i</w:t>
      </w:r>
      <w:r>
        <w:rPr>
          <w:lang w:val="en-US"/>
        </w:rPr>
        <w:t>s</w:t>
      </w:r>
      <w:r w:rsidRPr="00F977CE">
        <w:rPr>
          <w:lang w:val="en-US"/>
        </w:rPr>
        <w:t xml:space="preserve"> </w:t>
      </w:r>
      <w:r>
        <w:rPr>
          <w:lang w:val="en-US"/>
        </w:rPr>
        <w:t>mentioned in</w:t>
      </w:r>
      <w:r w:rsidRPr="00F977CE">
        <w:rPr>
          <w:lang w:val="en-US"/>
        </w:rPr>
        <w:t xml:space="preserve"> 7.X.3.31.1</w:t>
      </w:r>
      <w:r>
        <w:rPr>
          <w:lang w:val="en-US"/>
        </w:rPr>
        <w:t xml:space="preserve">, but the present text only refers to ES-TRIN Annex 8, Section 1. This </w:t>
      </w:r>
      <w:r w:rsidR="00700FF0">
        <w:rPr>
          <w:lang w:val="en-US"/>
        </w:rPr>
        <w:t>s</w:t>
      </w:r>
      <w:r>
        <w:rPr>
          <w:lang w:val="en-US"/>
        </w:rPr>
        <w:t xml:space="preserve">ection referred to Liquified Natural Gas (LNG) at the time it was included in the ADN. However, </w:t>
      </w:r>
      <w:r w:rsidR="008B2767">
        <w:rPr>
          <w:lang w:val="en-US"/>
        </w:rPr>
        <w:t xml:space="preserve">the </w:t>
      </w:r>
      <w:r w:rsidR="00C63010" w:rsidRPr="00C63010">
        <w:rPr>
          <w:lang w:val="en-US"/>
        </w:rPr>
        <w:t>European committee for drawing up standards in the field of inland navigation</w:t>
      </w:r>
      <w:r w:rsidR="00C63010">
        <w:rPr>
          <w:lang w:val="en-US"/>
        </w:rPr>
        <w:t xml:space="preserve"> (</w:t>
      </w:r>
      <w:r>
        <w:rPr>
          <w:lang w:val="en-US"/>
        </w:rPr>
        <w:t>CESNI</w:t>
      </w:r>
      <w:r w:rsidR="00C63010">
        <w:rPr>
          <w:lang w:val="en-US"/>
        </w:rPr>
        <w:t>)</w:t>
      </w:r>
      <w:r>
        <w:rPr>
          <w:lang w:val="en-US"/>
        </w:rPr>
        <w:t xml:space="preserve"> is working on the further development of this Annex 8 to include also other alternative fuels like hydrogen and methanol. At this moment requirements for fuel cells are finalized, the storage of methanol has been adopted, while the storage of hydrogen is nearly completed.</w:t>
      </w:r>
    </w:p>
    <w:p w14:paraId="1D9DCA54" w14:textId="77777777" w:rsidR="00B46A28" w:rsidRDefault="00B46A28" w:rsidP="00B46A28">
      <w:pPr>
        <w:pStyle w:val="HChG"/>
      </w:pPr>
      <w:r>
        <w:tab/>
      </w:r>
      <w:r>
        <w:tab/>
      </w:r>
      <w:r w:rsidRPr="00240AD3">
        <w:t>Proposa</w:t>
      </w:r>
      <w:r>
        <w:t>l</w:t>
      </w:r>
    </w:p>
    <w:p w14:paraId="4967ABB1" w14:textId="0B8F09BD" w:rsidR="00B46A28" w:rsidRDefault="00B46A28" w:rsidP="00B46A28">
      <w:pPr>
        <w:pStyle w:val="SingleTxtG"/>
        <w:rPr>
          <w:lang w:val="en-US"/>
        </w:rPr>
      </w:pPr>
      <w:r>
        <w:rPr>
          <w:lang w:val="en-US"/>
        </w:rPr>
        <w:t>5.</w:t>
      </w:r>
      <w:r>
        <w:rPr>
          <w:lang w:val="en-US"/>
        </w:rPr>
        <w:tab/>
        <w:t>Taken the previous considerations of the ADN Safety Committee into account</w:t>
      </w:r>
      <w:r w:rsidR="0004155E">
        <w:rPr>
          <w:lang w:val="en-US"/>
        </w:rPr>
        <w:t>,</w:t>
      </w:r>
      <w:r>
        <w:rPr>
          <w:lang w:val="en-US"/>
        </w:rPr>
        <w:t xml:space="preserve"> </w:t>
      </w:r>
      <w:r w:rsidRPr="00813A8F">
        <w:rPr>
          <w:lang w:val="en-US"/>
        </w:rPr>
        <w:t xml:space="preserve">EBU/ESO therefore </w:t>
      </w:r>
      <w:r>
        <w:rPr>
          <w:lang w:val="en-US"/>
        </w:rPr>
        <w:t>proposes</w:t>
      </w:r>
      <w:r w:rsidRPr="00813A8F">
        <w:rPr>
          <w:lang w:val="en-US"/>
        </w:rPr>
        <w:t xml:space="preserve"> </w:t>
      </w:r>
      <w:r>
        <w:rPr>
          <w:lang w:val="en-US"/>
        </w:rPr>
        <w:t>to</w:t>
      </w:r>
      <w:r w:rsidRPr="00813A8F">
        <w:rPr>
          <w:lang w:val="en-US"/>
        </w:rPr>
        <w:t xml:space="preserve"> </w:t>
      </w:r>
      <w:r>
        <w:rPr>
          <w:lang w:val="en-US"/>
        </w:rPr>
        <w:t>consider two options for an amendment of the ADN. Option</w:t>
      </w:r>
      <w:r w:rsidR="00EE19CF">
        <w:rPr>
          <w:lang w:val="en-US"/>
        </w:rPr>
        <w:t> </w:t>
      </w:r>
      <w:r>
        <w:rPr>
          <w:lang w:val="en-US"/>
        </w:rPr>
        <w:t xml:space="preserve">2 </w:t>
      </w:r>
      <w:r w:rsidR="00F43208">
        <w:rPr>
          <w:lang w:val="en-US"/>
        </w:rPr>
        <w:t>i</w:t>
      </w:r>
      <w:r>
        <w:rPr>
          <w:lang w:val="en-US"/>
        </w:rPr>
        <w:t>s the preference of EBU/ESO.</w:t>
      </w:r>
    </w:p>
    <w:p w14:paraId="29328177" w14:textId="77777777" w:rsidR="00B46A28" w:rsidRDefault="00B46A28" w:rsidP="00B46A28">
      <w:pPr>
        <w:pStyle w:val="SingleTxtG"/>
        <w:rPr>
          <w:lang w:val="en-US"/>
        </w:rPr>
      </w:pPr>
      <w:r w:rsidRPr="004B6FC0">
        <w:rPr>
          <w:b/>
          <w:bCs/>
          <w:u w:val="single"/>
          <w:lang w:val="en-US"/>
        </w:rPr>
        <w:t>Option 1</w:t>
      </w:r>
    </w:p>
    <w:p w14:paraId="119D75BE" w14:textId="7F91AA74" w:rsidR="00B46A28" w:rsidRDefault="003D4EC1" w:rsidP="00B46A28">
      <w:pPr>
        <w:pStyle w:val="SingleTxtG"/>
        <w:rPr>
          <w:lang w:val="en-US"/>
        </w:rPr>
      </w:pPr>
      <w:r>
        <w:rPr>
          <w:lang w:val="en-US"/>
        </w:rPr>
        <w:t xml:space="preserve">Delete </w:t>
      </w:r>
      <w:r w:rsidR="00B46A28">
        <w:rPr>
          <w:lang w:val="en-US"/>
        </w:rPr>
        <w:t xml:space="preserve">7.1.3.31 and 7.2.3.31.1 from the </w:t>
      </w:r>
      <w:r w:rsidR="00BE1C23">
        <w:rPr>
          <w:lang w:val="en-US"/>
        </w:rPr>
        <w:t xml:space="preserve">Regulations annexed to the </w:t>
      </w:r>
      <w:r w:rsidR="00B46A28">
        <w:rPr>
          <w:lang w:val="en-US"/>
        </w:rPr>
        <w:t>ADN.</w:t>
      </w:r>
    </w:p>
    <w:p w14:paraId="60BAC6C0" w14:textId="77777777" w:rsidR="00B46A28" w:rsidRDefault="00B46A28" w:rsidP="00B46A28">
      <w:pPr>
        <w:pStyle w:val="SingleTxtG"/>
        <w:rPr>
          <w:lang w:val="en-US"/>
        </w:rPr>
      </w:pPr>
      <w:r>
        <w:rPr>
          <w:lang w:val="en-US"/>
        </w:rPr>
        <w:t>Justification:</w:t>
      </w:r>
    </w:p>
    <w:p w14:paraId="78678D96" w14:textId="77777777" w:rsidR="00B46A28" w:rsidRDefault="00B46A28" w:rsidP="00B46A28">
      <w:pPr>
        <w:pStyle w:val="SingleTxtG"/>
        <w:rPr>
          <w:lang w:val="en-US"/>
        </w:rPr>
      </w:pPr>
      <w:r>
        <w:rPr>
          <w:lang w:val="en-US"/>
        </w:rPr>
        <w:t>The technical requirements for propulsion and auxiliary systems aren’t included in the ADN but in ES-TRIN and national regulations. It seems not appropriate to include these in the ADN as well.</w:t>
      </w:r>
    </w:p>
    <w:p w14:paraId="37AFAB87" w14:textId="77777777" w:rsidR="00B46A28" w:rsidRPr="004B6FC0" w:rsidRDefault="00B46A28" w:rsidP="00B46A28">
      <w:pPr>
        <w:pStyle w:val="SingleTxtG"/>
        <w:rPr>
          <w:b/>
          <w:bCs/>
          <w:u w:val="single"/>
          <w:lang w:val="en-US"/>
        </w:rPr>
      </w:pPr>
      <w:r w:rsidRPr="004B6FC0">
        <w:rPr>
          <w:b/>
          <w:bCs/>
          <w:u w:val="single"/>
          <w:lang w:val="en-US"/>
        </w:rPr>
        <w:t>Option 2</w:t>
      </w:r>
    </w:p>
    <w:p w14:paraId="69543395" w14:textId="1DE71325" w:rsidR="00B46A28" w:rsidRDefault="00D27C65" w:rsidP="00B46A28">
      <w:pPr>
        <w:pStyle w:val="SingleTxtG"/>
        <w:rPr>
          <w:lang w:val="en-US"/>
        </w:rPr>
      </w:pPr>
      <w:r>
        <w:rPr>
          <w:lang w:val="en-US"/>
        </w:rPr>
        <w:t xml:space="preserve">Amend </w:t>
      </w:r>
      <w:r w:rsidR="00B46A28">
        <w:rPr>
          <w:lang w:val="en-US"/>
        </w:rPr>
        <w:t>7.1.3.31 and 7.2.3.31.1 as follows:</w:t>
      </w:r>
    </w:p>
    <w:p w14:paraId="1A135575" w14:textId="6656FB98" w:rsidR="00786737" w:rsidRDefault="00B46A28" w:rsidP="00B46A28">
      <w:pPr>
        <w:pStyle w:val="SingleTxtG"/>
        <w:rPr>
          <w:lang w:val="en-US"/>
        </w:rPr>
      </w:pPr>
      <w:r>
        <w:rPr>
          <w:lang w:val="en-US"/>
        </w:rPr>
        <w:t xml:space="preserve">Second </w:t>
      </w:r>
      <w:r w:rsidR="00BE1C23">
        <w:rPr>
          <w:lang w:val="en-US"/>
        </w:rPr>
        <w:t>indent</w:t>
      </w:r>
      <w:r>
        <w:rPr>
          <w:lang w:val="en-US"/>
        </w:rPr>
        <w:t>:</w:t>
      </w:r>
    </w:p>
    <w:p w14:paraId="5E4BB74A" w14:textId="1918CEC2" w:rsidR="00B46A28" w:rsidRDefault="00DF66E2" w:rsidP="00F96B9C">
      <w:pPr>
        <w:pStyle w:val="SingleTxtG"/>
        <w:ind w:left="1701" w:hanging="567"/>
        <w:rPr>
          <w:lang w:val="en-US"/>
        </w:rPr>
      </w:pPr>
      <w:r>
        <w:rPr>
          <w:lang w:val="en-US"/>
        </w:rPr>
        <w:t>–</w:t>
      </w:r>
      <w:r>
        <w:rPr>
          <w:lang w:val="en-US"/>
        </w:rPr>
        <w:tab/>
      </w:r>
      <w:r w:rsidR="00872E8C">
        <w:rPr>
          <w:lang w:val="en-US"/>
        </w:rPr>
        <w:t>“</w:t>
      </w:r>
      <w:r w:rsidR="00B46A28">
        <w:rPr>
          <w:lang w:val="en-US"/>
        </w:rPr>
        <w:t>the propulsion and auxiliary systems which meet the requirements of Chapter 30 and Annex 8 of the European Standard laying down Technical Requirements for Inland Navigation Vessels (ES-TRIN) as amended.</w:t>
      </w:r>
      <w:r w:rsidR="00872E8C">
        <w:rPr>
          <w:lang w:val="en-US"/>
        </w:rPr>
        <w:t>”</w:t>
      </w:r>
    </w:p>
    <w:p w14:paraId="19C37BC2" w14:textId="77777777" w:rsidR="00B46A28" w:rsidRDefault="00B46A28" w:rsidP="00B46A28">
      <w:pPr>
        <w:pStyle w:val="SingleTxtG"/>
        <w:rPr>
          <w:lang w:val="en-US"/>
        </w:rPr>
      </w:pPr>
      <w:r>
        <w:rPr>
          <w:lang w:val="en-US"/>
        </w:rPr>
        <w:t>Justification:</w:t>
      </w:r>
    </w:p>
    <w:p w14:paraId="7B6F8E33" w14:textId="77777777" w:rsidR="00B46A28" w:rsidRDefault="00B46A28" w:rsidP="00B46A28">
      <w:pPr>
        <w:pStyle w:val="SingleTxtG"/>
        <w:rPr>
          <w:lang w:val="en-US"/>
        </w:rPr>
      </w:pPr>
      <w:r>
        <w:rPr>
          <w:lang w:val="en-US"/>
        </w:rPr>
        <w:t>In this proposal the reference to Section 1 of the Annex 8 of ES-TRIN is deleted. At the present version of ES-TRIN (2021-1) this Section 1 refers to LNG (Liquified Natural Gas). But the CESNI Committee is working on an update of Annex 8 to allow also other low flashpoint fuels like methanol and hydrogen. This will lead to a renumbering of Annex 8 which makes the reference to Section 1 superfluous.</w:t>
      </w:r>
    </w:p>
    <w:p w14:paraId="542D812C" w14:textId="6F3979D6" w:rsidR="00ED204D" w:rsidRPr="00840914" w:rsidRDefault="00840914" w:rsidP="00840914">
      <w:pPr>
        <w:spacing w:before="240"/>
        <w:jc w:val="center"/>
        <w:rPr>
          <w:u w:val="single"/>
        </w:rPr>
      </w:pPr>
      <w:r>
        <w:rPr>
          <w:u w:val="single"/>
        </w:rPr>
        <w:tab/>
      </w:r>
      <w:r>
        <w:rPr>
          <w:u w:val="single"/>
        </w:rPr>
        <w:tab/>
      </w:r>
      <w:r>
        <w:rPr>
          <w:u w:val="single"/>
        </w:rPr>
        <w:tab/>
      </w:r>
    </w:p>
    <w:sectPr w:rsidR="00ED204D" w:rsidRPr="00840914" w:rsidSect="007C1CAD">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8DAE" w14:textId="77777777" w:rsidR="007443E9" w:rsidRDefault="007443E9"/>
  </w:endnote>
  <w:endnote w:type="continuationSeparator" w:id="0">
    <w:p w14:paraId="1A3A29CA" w14:textId="77777777" w:rsidR="007443E9" w:rsidRDefault="007443E9"/>
  </w:endnote>
  <w:endnote w:type="continuationNotice" w:id="1">
    <w:p w14:paraId="7B048185" w14:textId="77777777" w:rsidR="007443E9" w:rsidRDefault="00744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522D" w14:textId="0FC27891" w:rsidR="007C1CAD" w:rsidRPr="007C1CAD" w:rsidRDefault="007C1CAD" w:rsidP="007C1CAD">
    <w:pPr>
      <w:pStyle w:val="Footer"/>
      <w:tabs>
        <w:tab w:val="right" w:pos="9638"/>
      </w:tabs>
      <w:rPr>
        <w:sz w:val="18"/>
      </w:rPr>
    </w:pPr>
    <w:r w:rsidRPr="007C1CAD">
      <w:rPr>
        <w:b/>
        <w:sz w:val="18"/>
      </w:rPr>
      <w:fldChar w:fldCharType="begin"/>
    </w:r>
    <w:r w:rsidRPr="007C1CAD">
      <w:rPr>
        <w:b/>
        <w:sz w:val="18"/>
      </w:rPr>
      <w:instrText xml:space="preserve"> PAGE  \* MERGEFORMAT </w:instrText>
    </w:r>
    <w:r w:rsidRPr="007C1CAD">
      <w:rPr>
        <w:b/>
        <w:sz w:val="18"/>
      </w:rPr>
      <w:fldChar w:fldCharType="separate"/>
    </w:r>
    <w:r w:rsidRPr="007C1CAD">
      <w:rPr>
        <w:b/>
        <w:noProof/>
        <w:sz w:val="18"/>
      </w:rPr>
      <w:t>2</w:t>
    </w:r>
    <w:r w:rsidRPr="007C1CA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2A4E" w14:textId="7B5FA4EE" w:rsidR="007C1CAD" w:rsidRPr="007C1CAD" w:rsidRDefault="007C1CAD" w:rsidP="007C1CAD">
    <w:pPr>
      <w:pStyle w:val="Footer"/>
      <w:tabs>
        <w:tab w:val="right" w:pos="9638"/>
      </w:tabs>
      <w:rPr>
        <w:b/>
        <w:sz w:val="18"/>
      </w:rPr>
    </w:pPr>
    <w:r>
      <w:tab/>
    </w:r>
    <w:r w:rsidRPr="007C1CAD">
      <w:rPr>
        <w:b/>
        <w:sz w:val="18"/>
      </w:rPr>
      <w:fldChar w:fldCharType="begin"/>
    </w:r>
    <w:r w:rsidRPr="007C1CAD">
      <w:rPr>
        <w:b/>
        <w:sz w:val="18"/>
      </w:rPr>
      <w:instrText xml:space="preserve"> PAGE  \* MERGEFORMAT </w:instrText>
    </w:r>
    <w:r w:rsidRPr="007C1CAD">
      <w:rPr>
        <w:b/>
        <w:sz w:val="18"/>
      </w:rPr>
      <w:fldChar w:fldCharType="separate"/>
    </w:r>
    <w:r w:rsidRPr="007C1CAD">
      <w:rPr>
        <w:b/>
        <w:noProof/>
        <w:sz w:val="18"/>
      </w:rPr>
      <w:t>3</w:t>
    </w:r>
    <w:r w:rsidRPr="007C1C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024F" w14:textId="761FACF2" w:rsidR="00253596" w:rsidRDefault="00253596" w:rsidP="00253596">
    <w:pPr>
      <w:pStyle w:val="Footer"/>
    </w:pPr>
    <w:r w:rsidRPr="0027112F">
      <w:rPr>
        <w:noProof/>
        <w:lang w:val="en-US"/>
      </w:rPr>
      <w:drawing>
        <wp:anchor distT="0" distB="0" distL="114300" distR="114300" simplePos="0" relativeHeight="251659264" behindDoc="0" locked="1" layoutInCell="1" allowOverlap="1" wp14:anchorId="4A64B193" wp14:editId="13FD43D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3AC211" w14:textId="29DBFCB2" w:rsidR="00253596" w:rsidRPr="00253596" w:rsidRDefault="00253596" w:rsidP="00253596">
    <w:pPr>
      <w:pStyle w:val="Footer"/>
      <w:ind w:right="1134"/>
      <w:rPr>
        <w:sz w:val="20"/>
      </w:rPr>
    </w:pPr>
    <w:r>
      <w:rPr>
        <w:sz w:val="20"/>
      </w:rPr>
      <w:t>GE.22-25601(E)</w:t>
    </w:r>
    <w:r>
      <w:rPr>
        <w:noProof/>
        <w:sz w:val="20"/>
      </w:rPr>
      <w:drawing>
        <wp:anchor distT="0" distB="0" distL="114300" distR="114300" simplePos="0" relativeHeight="251660288" behindDoc="0" locked="0" layoutInCell="1" allowOverlap="1" wp14:anchorId="0FBFE064" wp14:editId="49F46FC0">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2E2D" w14:textId="77777777" w:rsidR="007443E9" w:rsidRPr="000B175B" w:rsidRDefault="007443E9" w:rsidP="000B175B">
      <w:pPr>
        <w:tabs>
          <w:tab w:val="right" w:pos="2155"/>
        </w:tabs>
        <w:spacing w:after="80"/>
        <w:ind w:left="680"/>
        <w:rPr>
          <w:u w:val="single"/>
        </w:rPr>
      </w:pPr>
      <w:r>
        <w:rPr>
          <w:u w:val="single"/>
        </w:rPr>
        <w:tab/>
      </w:r>
    </w:p>
  </w:footnote>
  <w:footnote w:type="continuationSeparator" w:id="0">
    <w:p w14:paraId="1DD634AD" w14:textId="77777777" w:rsidR="007443E9" w:rsidRPr="00FC68B7" w:rsidRDefault="007443E9" w:rsidP="00FC68B7">
      <w:pPr>
        <w:tabs>
          <w:tab w:val="left" w:pos="2155"/>
        </w:tabs>
        <w:spacing w:after="80"/>
        <w:ind w:left="680"/>
        <w:rPr>
          <w:u w:val="single"/>
        </w:rPr>
      </w:pPr>
      <w:r>
        <w:rPr>
          <w:u w:val="single"/>
        </w:rPr>
        <w:tab/>
      </w:r>
    </w:p>
  </w:footnote>
  <w:footnote w:type="continuationNotice" w:id="1">
    <w:p w14:paraId="11B372FB" w14:textId="77777777" w:rsidR="007443E9" w:rsidRDefault="007443E9"/>
  </w:footnote>
  <w:footnote w:id="2">
    <w:p w14:paraId="0E5D635E" w14:textId="100E77AD" w:rsidR="008706C1" w:rsidRPr="00113238" w:rsidRDefault="008706C1">
      <w:pPr>
        <w:pStyle w:val="FootnoteText"/>
        <w:rPr>
          <w:lang w:val="en-US"/>
        </w:rPr>
      </w:pPr>
      <w:r>
        <w:rPr>
          <w:rStyle w:val="FootnoteReference"/>
        </w:rPr>
        <w:tab/>
      </w:r>
      <w:r w:rsidRPr="00113238">
        <w:rPr>
          <w:rStyle w:val="FootnoteReference"/>
          <w:sz w:val="20"/>
          <w:vertAlign w:val="baseline"/>
        </w:rPr>
        <w:t>*</w:t>
      </w:r>
      <w:r>
        <w:rPr>
          <w:rStyle w:val="FootnoteReference"/>
          <w:sz w:val="20"/>
          <w:vertAlign w:val="baseline"/>
        </w:rPr>
        <w:tab/>
      </w:r>
      <w:r w:rsidR="00DC3D04" w:rsidRPr="00C46FDF">
        <w:rPr>
          <w:szCs w:val="18"/>
        </w:rPr>
        <w:t>Distributed in German by the Central Commission for the Navigation of the Rhine under the symbol CCNR-ZKR/ADN/</w:t>
      </w:r>
      <w:r w:rsidR="00DC3D04" w:rsidRPr="00C46FDF">
        <w:t>WP</w:t>
      </w:r>
      <w:r w:rsidR="00DC3D04" w:rsidRPr="00C46FDF">
        <w:rPr>
          <w:szCs w:val="18"/>
        </w:rPr>
        <w:t>.15/AC.2/202</w:t>
      </w:r>
      <w:r w:rsidR="00DC3D04">
        <w:rPr>
          <w:szCs w:val="18"/>
        </w:rPr>
        <w:t>3</w:t>
      </w:r>
      <w:r w:rsidR="00DC3D04" w:rsidRPr="00C46FDF">
        <w:rPr>
          <w:szCs w:val="18"/>
        </w:rPr>
        <w:t>/</w:t>
      </w:r>
      <w:r w:rsidR="00632142">
        <w:rPr>
          <w:szCs w:val="18"/>
        </w:rPr>
        <w:t>9</w:t>
      </w:r>
    </w:p>
  </w:footnote>
  <w:footnote w:id="3">
    <w:p w14:paraId="18BAF54B" w14:textId="73F1D718" w:rsidR="00864D8A" w:rsidRPr="00113238" w:rsidRDefault="00864D8A">
      <w:pPr>
        <w:pStyle w:val="FootnoteText"/>
        <w:rPr>
          <w:lang w:val="en-US"/>
        </w:rPr>
      </w:pPr>
      <w:r>
        <w:rPr>
          <w:rStyle w:val="FootnoteReference"/>
        </w:rPr>
        <w:tab/>
      </w:r>
      <w:r w:rsidRPr="00113238">
        <w:rPr>
          <w:rStyle w:val="FootnoteReference"/>
          <w:sz w:val="20"/>
          <w:vertAlign w:val="baseline"/>
        </w:rPr>
        <w:t>**</w:t>
      </w:r>
      <w:r>
        <w:rPr>
          <w:rStyle w:val="FootnoteReference"/>
          <w:sz w:val="20"/>
          <w:vertAlign w:val="baseline"/>
        </w:rPr>
        <w:tab/>
      </w:r>
      <w:r w:rsidR="00113238">
        <w:t>A/76/6 (Sect.20),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9952" w14:textId="12323459" w:rsidR="007C1CAD" w:rsidRPr="007C1CAD" w:rsidRDefault="00253596">
    <w:pPr>
      <w:pStyle w:val="Header"/>
    </w:pPr>
    <w:r>
      <w:fldChar w:fldCharType="begin"/>
    </w:r>
    <w:r>
      <w:instrText xml:space="preserve"> TITLE  \* MERGEFORMAT </w:instrText>
    </w:r>
    <w:r>
      <w:fldChar w:fldCharType="separate"/>
    </w:r>
    <w:r w:rsidR="007C1CAD">
      <w:t>ECE/TRANS/WP.15/AC.2/2023/9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6834" w14:textId="3B38E107" w:rsidR="007C1CAD" w:rsidRPr="007C1CAD" w:rsidRDefault="00253596" w:rsidP="007C1CAD">
    <w:pPr>
      <w:pStyle w:val="Header"/>
      <w:jc w:val="right"/>
    </w:pPr>
    <w:r>
      <w:fldChar w:fldCharType="begin"/>
    </w:r>
    <w:r>
      <w:instrText xml:space="preserve"> TITLE  \* MERGEFORMAT </w:instrText>
    </w:r>
    <w:r>
      <w:fldChar w:fldCharType="separate"/>
    </w:r>
    <w:r w:rsidR="007C1CAD">
      <w:t>ECE/TRANS/WP.15/AC.2/2023/9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AD"/>
    <w:rsid w:val="00002A7D"/>
    <w:rsid w:val="000038A8"/>
    <w:rsid w:val="00006790"/>
    <w:rsid w:val="000211BF"/>
    <w:rsid w:val="00027624"/>
    <w:rsid w:val="0004155E"/>
    <w:rsid w:val="00050F6B"/>
    <w:rsid w:val="0006531B"/>
    <w:rsid w:val="000678CD"/>
    <w:rsid w:val="00072C8C"/>
    <w:rsid w:val="00081CE0"/>
    <w:rsid w:val="00084D30"/>
    <w:rsid w:val="00086AC9"/>
    <w:rsid w:val="00090320"/>
    <w:rsid w:val="000931C0"/>
    <w:rsid w:val="000A2E09"/>
    <w:rsid w:val="000B175B"/>
    <w:rsid w:val="000B3A0F"/>
    <w:rsid w:val="000B7E16"/>
    <w:rsid w:val="000E0415"/>
    <w:rsid w:val="000E499D"/>
    <w:rsid w:val="000F7715"/>
    <w:rsid w:val="001115C7"/>
    <w:rsid w:val="00113238"/>
    <w:rsid w:val="00146799"/>
    <w:rsid w:val="00147958"/>
    <w:rsid w:val="00156B99"/>
    <w:rsid w:val="00166124"/>
    <w:rsid w:val="00184DDA"/>
    <w:rsid w:val="001900CD"/>
    <w:rsid w:val="001A0452"/>
    <w:rsid w:val="001B4B04"/>
    <w:rsid w:val="001B5875"/>
    <w:rsid w:val="001C3293"/>
    <w:rsid w:val="001C4B9C"/>
    <w:rsid w:val="001C6663"/>
    <w:rsid w:val="001C7895"/>
    <w:rsid w:val="001D26DF"/>
    <w:rsid w:val="001F1599"/>
    <w:rsid w:val="001F19C4"/>
    <w:rsid w:val="002043F0"/>
    <w:rsid w:val="00211E0B"/>
    <w:rsid w:val="002267FF"/>
    <w:rsid w:val="00232575"/>
    <w:rsid w:val="00247258"/>
    <w:rsid w:val="00253596"/>
    <w:rsid w:val="00257CAC"/>
    <w:rsid w:val="00257EC2"/>
    <w:rsid w:val="0026142F"/>
    <w:rsid w:val="00267654"/>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72F35"/>
    <w:rsid w:val="003A46BB"/>
    <w:rsid w:val="003A4EC7"/>
    <w:rsid w:val="003A7295"/>
    <w:rsid w:val="003B1F60"/>
    <w:rsid w:val="003C2CC4"/>
    <w:rsid w:val="003D4B23"/>
    <w:rsid w:val="003D4EC1"/>
    <w:rsid w:val="003D6BB5"/>
    <w:rsid w:val="003E278A"/>
    <w:rsid w:val="003F488A"/>
    <w:rsid w:val="00413520"/>
    <w:rsid w:val="004325CB"/>
    <w:rsid w:val="00440A07"/>
    <w:rsid w:val="00462880"/>
    <w:rsid w:val="00476F24"/>
    <w:rsid w:val="0048710C"/>
    <w:rsid w:val="004C55B0"/>
    <w:rsid w:val="004F6BA0"/>
    <w:rsid w:val="00503BEA"/>
    <w:rsid w:val="00533616"/>
    <w:rsid w:val="00535ABA"/>
    <w:rsid w:val="0053768B"/>
    <w:rsid w:val="005420F2"/>
    <w:rsid w:val="0054285C"/>
    <w:rsid w:val="00582950"/>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32142"/>
    <w:rsid w:val="00640B26"/>
    <w:rsid w:val="0065766B"/>
    <w:rsid w:val="006770B2"/>
    <w:rsid w:val="00686A48"/>
    <w:rsid w:val="006940E1"/>
    <w:rsid w:val="006A3C72"/>
    <w:rsid w:val="006A7392"/>
    <w:rsid w:val="006B03A1"/>
    <w:rsid w:val="006B67D9"/>
    <w:rsid w:val="006C2BE2"/>
    <w:rsid w:val="006C5535"/>
    <w:rsid w:val="006D0589"/>
    <w:rsid w:val="006E564B"/>
    <w:rsid w:val="006E7154"/>
    <w:rsid w:val="007003CD"/>
    <w:rsid w:val="00700FF0"/>
    <w:rsid w:val="0070701E"/>
    <w:rsid w:val="0072632A"/>
    <w:rsid w:val="007358E8"/>
    <w:rsid w:val="00736ECE"/>
    <w:rsid w:val="007443E9"/>
    <w:rsid w:val="0074533B"/>
    <w:rsid w:val="00756185"/>
    <w:rsid w:val="007643BC"/>
    <w:rsid w:val="00774DE3"/>
    <w:rsid w:val="00780C68"/>
    <w:rsid w:val="00786737"/>
    <w:rsid w:val="007926B7"/>
    <w:rsid w:val="007936ED"/>
    <w:rsid w:val="007959FE"/>
    <w:rsid w:val="007A0CF1"/>
    <w:rsid w:val="007A105D"/>
    <w:rsid w:val="007A7FA0"/>
    <w:rsid w:val="007B6BA5"/>
    <w:rsid w:val="007C1CAD"/>
    <w:rsid w:val="007C3390"/>
    <w:rsid w:val="007C42D8"/>
    <w:rsid w:val="007C4F4B"/>
    <w:rsid w:val="007D7362"/>
    <w:rsid w:val="007F5CE2"/>
    <w:rsid w:val="007F6611"/>
    <w:rsid w:val="00810BAC"/>
    <w:rsid w:val="008175E9"/>
    <w:rsid w:val="008242D7"/>
    <w:rsid w:val="0082577B"/>
    <w:rsid w:val="00840914"/>
    <w:rsid w:val="00864D8A"/>
    <w:rsid w:val="00866893"/>
    <w:rsid w:val="00866F02"/>
    <w:rsid w:val="00867D18"/>
    <w:rsid w:val="008706C1"/>
    <w:rsid w:val="00871F9A"/>
    <w:rsid w:val="00871FD5"/>
    <w:rsid w:val="00872E8C"/>
    <w:rsid w:val="0088172E"/>
    <w:rsid w:val="00881EFA"/>
    <w:rsid w:val="008879CB"/>
    <w:rsid w:val="00891A4B"/>
    <w:rsid w:val="008979B1"/>
    <w:rsid w:val="008A2E78"/>
    <w:rsid w:val="008A6B25"/>
    <w:rsid w:val="008A6C4F"/>
    <w:rsid w:val="008A76C4"/>
    <w:rsid w:val="008B2767"/>
    <w:rsid w:val="008B389E"/>
    <w:rsid w:val="008C4835"/>
    <w:rsid w:val="008D045E"/>
    <w:rsid w:val="008D3F25"/>
    <w:rsid w:val="008D4D82"/>
    <w:rsid w:val="008E0E46"/>
    <w:rsid w:val="008E7116"/>
    <w:rsid w:val="008F143B"/>
    <w:rsid w:val="008F3882"/>
    <w:rsid w:val="008F4B7C"/>
    <w:rsid w:val="00903176"/>
    <w:rsid w:val="00926E47"/>
    <w:rsid w:val="00947162"/>
    <w:rsid w:val="009610D0"/>
    <w:rsid w:val="009619E3"/>
    <w:rsid w:val="0096375C"/>
    <w:rsid w:val="009662E6"/>
    <w:rsid w:val="0097095E"/>
    <w:rsid w:val="00974C03"/>
    <w:rsid w:val="00975D8F"/>
    <w:rsid w:val="00977A16"/>
    <w:rsid w:val="0098592B"/>
    <w:rsid w:val="00985FC4"/>
    <w:rsid w:val="00990766"/>
    <w:rsid w:val="00991261"/>
    <w:rsid w:val="00991F8D"/>
    <w:rsid w:val="00994B9C"/>
    <w:rsid w:val="009964C4"/>
    <w:rsid w:val="009A7B81"/>
    <w:rsid w:val="009D01C0"/>
    <w:rsid w:val="009D6A08"/>
    <w:rsid w:val="009E0A16"/>
    <w:rsid w:val="009E6CB7"/>
    <w:rsid w:val="009E7970"/>
    <w:rsid w:val="009F2EAC"/>
    <w:rsid w:val="009F57E3"/>
    <w:rsid w:val="00A10F4F"/>
    <w:rsid w:val="00A11067"/>
    <w:rsid w:val="00A1704A"/>
    <w:rsid w:val="00A272F5"/>
    <w:rsid w:val="00A425EB"/>
    <w:rsid w:val="00A72F22"/>
    <w:rsid w:val="00A733BC"/>
    <w:rsid w:val="00A748A6"/>
    <w:rsid w:val="00A76A69"/>
    <w:rsid w:val="00A879A4"/>
    <w:rsid w:val="00AA0FF8"/>
    <w:rsid w:val="00AB134D"/>
    <w:rsid w:val="00AC0F2C"/>
    <w:rsid w:val="00AC502A"/>
    <w:rsid w:val="00AF4BE7"/>
    <w:rsid w:val="00AF58C1"/>
    <w:rsid w:val="00B01BD6"/>
    <w:rsid w:val="00B04A3F"/>
    <w:rsid w:val="00B06643"/>
    <w:rsid w:val="00B15055"/>
    <w:rsid w:val="00B20551"/>
    <w:rsid w:val="00B30179"/>
    <w:rsid w:val="00B33FC7"/>
    <w:rsid w:val="00B37B15"/>
    <w:rsid w:val="00B45C02"/>
    <w:rsid w:val="00B46A28"/>
    <w:rsid w:val="00B70B63"/>
    <w:rsid w:val="00B72A1E"/>
    <w:rsid w:val="00B81E12"/>
    <w:rsid w:val="00BA339B"/>
    <w:rsid w:val="00BC1E7E"/>
    <w:rsid w:val="00BC74E9"/>
    <w:rsid w:val="00BD777B"/>
    <w:rsid w:val="00BE1C23"/>
    <w:rsid w:val="00BE36A9"/>
    <w:rsid w:val="00BE618E"/>
    <w:rsid w:val="00BE7BEC"/>
    <w:rsid w:val="00BF0A5A"/>
    <w:rsid w:val="00BF0E63"/>
    <w:rsid w:val="00BF12A3"/>
    <w:rsid w:val="00BF16D7"/>
    <w:rsid w:val="00BF2373"/>
    <w:rsid w:val="00C044E2"/>
    <w:rsid w:val="00C048CB"/>
    <w:rsid w:val="00C066F3"/>
    <w:rsid w:val="00C31337"/>
    <w:rsid w:val="00C463DD"/>
    <w:rsid w:val="00C6124E"/>
    <w:rsid w:val="00C63010"/>
    <w:rsid w:val="00C745C3"/>
    <w:rsid w:val="00C978F5"/>
    <w:rsid w:val="00CA24A4"/>
    <w:rsid w:val="00CB348D"/>
    <w:rsid w:val="00CC160C"/>
    <w:rsid w:val="00CD46F5"/>
    <w:rsid w:val="00CE4A8F"/>
    <w:rsid w:val="00CF071D"/>
    <w:rsid w:val="00D0123D"/>
    <w:rsid w:val="00D15B04"/>
    <w:rsid w:val="00D2031B"/>
    <w:rsid w:val="00D25FE2"/>
    <w:rsid w:val="00D27C65"/>
    <w:rsid w:val="00D37DA9"/>
    <w:rsid w:val="00D406A7"/>
    <w:rsid w:val="00D43252"/>
    <w:rsid w:val="00D44D86"/>
    <w:rsid w:val="00D50B7D"/>
    <w:rsid w:val="00D52012"/>
    <w:rsid w:val="00D55493"/>
    <w:rsid w:val="00D57D04"/>
    <w:rsid w:val="00D704E5"/>
    <w:rsid w:val="00D72727"/>
    <w:rsid w:val="00D81F1B"/>
    <w:rsid w:val="00D8668B"/>
    <w:rsid w:val="00D978C6"/>
    <w:rsid w:val="00DA0956"/>
    <w:rsid w:val="00DA357F"/>
    <w:rsid w:val="00DA3E12"/>
    <w:rsid w:val="00DC18AD"/>
    <w:rsid w:val="00DC3D04"/>
    <w:rsid w:val="00DF61DE"/>
    <w:rsid w:val="00DF66E2"/>
    <w:rsid w:val="00DF7CAE"/>
    <w:rsid w:val="00E22D5B"/>
    <w:rsid w:val="00E423C0"/>
    <w:rsid w:val="00E6414C"/>
    <w:rsid w:val="00E72563"/>
    <w:rsid w:val="00E7260F"/>
    <w:rsid w:val="00E8702D"/>
    <w:rsid w:val="00E905F4"/>
    <w:rsid w:val="00E916A9"/>
    <w:rsid w:val="00E916DE"/>
    <w:rsid w:val="00E925AD"/>
    <w:rsid w:val="00E96630"/>
    <w:rsid w:val="00EC2D53"/>
    <w:rsid w:val="00ED18DC"/>
    <w:rsid w:val="00ED204D"/>
    <w:rsid w:val="00ED486A"/>
    <w:rsid w:val="00ED6201"/>
    <w:rsid w:val="00ED7A2A"/>
    <w:rsid w:val="00EE19CF"/>
    <w:rsid w:val="00EF1D7F"/>
    <w:rsid w:val="00F0137E"/>
    <w:rsid w:val="00F21786"/>
    <w:rsid w:val="00F35AFA"/>
    <w:rsid w:val="00F3742B"/>
    <w:rsid w:val="00F41FDB"/>
    <w:rsid w:val="00F43208"/>
    <w:rsid w:val="00F56D63"/>
    <w:rsid w:val="00F609A9"/>
    <w:rsid w:val="00F66CB1"/>
    <w:rsid w:val="00F80C99"/>
    <w:rsid w:val="00F867EC"/>
    <w:rsid w:val="00F91B2B"/>
    <w:rsid w:val="00F96B9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D48F6"/>
  <w15:docId w15:val="{D3B10F1A-EC74-4125-99D6-84A1B133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rsid w:val="00B46A28"/>
    <w:rPr>
      <w:lang w:val="en-GB"/>
    </w:rPr>
  </w:style>
  <w:style w:type="character" w:customStyle="1" w:styleId="HChGChar">
    <w:name w:val="_ H _Ch_G Char"/>
    <w:link w:val="HChG"/>
    <w:rsid w:val="00B46A28"/>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Alibech Mireles Diaz</DisplayName>
        <AccountId>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CC88C-40FD-46F6-82DE-3FD44EC81A7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24C956D9-A2E7-4846-8761-0BA6AE573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1BD8C-25C9-445E-9189-8CAADC9F2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3858</Characters>
  <Application>Microsoft Office Word</Application>
  <DocSecurity>0</DocSecurity>
  <Lines>81</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ECE/TRANS/WP.15/AC.2/2023/9</dc:title>
  <dc:subject>2225601</dc:subject>
  <dc:creator>ND</dc:creator>
  <cp:keywords/>
  <dc:description/>
  <cp:lastModifiedBy>Pauline Anne Escalante</cp:lastModifiedBy>
  <cp:revision>2</cp:revision>
  <cp:lastPrinted>2009-02-18T09:36:00Z</cp:lastPrinted>
  <dcterms:created xsi:type="dcterms:W3CDTF">2022-11-14T10:47:00Z</dcterms:created>
  <dcterms:modified xsi:type="dcterms:W3CDTF">2022-11-14T10:47:00Z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