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D4E9F" w14:textId="1ED0DAA4" w:rsidR="003C17CC" w:rsidRPr="00374D5B" w:rsidRDefault="00D04985" w:rsidP="000F179D">
      <w:pPr>
        <w:pStyle w:val="HChG"/>
        <w:tabs>
          <w:tab w:val="clear" w:pos="851"/>
        </w:tabs>
        <w:ind w:firstLine="0"/>
      </w:pPr>
      <w:r w:rsidRPr="00374D5B">
        <w:t>P</w:t>
      </w:r>
      <w:r w:rsidR="003C17CC" w:rsidRPr="00374D5B">
        <w:t xml:space="preserve">rovisional </w:t>
      </w:r>
      <w:r w:rsidR="00486AB1" w:rsidRPr="00374D5B">
        <w:t>A</w:t>
      </w:r>
      <w:r w:rsidR="003C17CC" w:rsidRPr="00374D5B">
        <w:t xml:space="preserve">genda for the </w:t>
      </w:r>
      <w:r w:rsidR="008F28E9" w:rsidRPr="00374D5B">
        <w:t>1</w:t>
      </w:r>
      <w:r w:rsidR="005E4BE6" w:rsidRPr="00374D5B">
        <w:t>2</w:t>
      </w:r>
      <w:r w:rsidR="00CA4C8A">
        <w:t>5</w:t>
      </w:r>
      <w:r w:rsidR="001C19E5" w:rsidRPr="00374D5B">
        <w:t>th</w:t>
      </w:r>
      <w:r w:rsidR="008F28E9" w:rsidRPr="00374D5B">
        <w:t xml:space="preserve"> </w:t>
      </w:r>
      <w:r w:rsidR="003C17CC" w:rsidRPr="00374D5B">
        <w:t>session</w:t>
      </w:r>
      <w:r w:rsidR="008F28E9" w:rsidRPr="00374D5B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  <w:r w:rsidR="008F28E9" w:rsidRPr="00374D5B">
        <w:rPr>
          <w:rStyle w:val="FootnoteReference"/>
          <w:b w:val="0"/>
          <w:sz w:val="20"/>
        </w:rPr>
        <w:t xml:space="preserve">, </w:t>
      </w:r>
      <w:r w:rsidR="008F28E9" w:rsidRPr="00374D5B">
        <w:rPr>
          <w:rStyle w:val="FootnoteReference"/>
          <w:b w:val="0"/>
          <w:sz w:val="20"/>
          <w:vertAlign w:val="baseline"/>
        </w:rPr>
        <w:footnoteReference w:customMarkFollows="1" w:id="3"/>
        <w:t>**</w:t>
      </w:r>
    </w:p>
    <w:p w14:paraId="725B6B6F" w14:textId="658DF632" w:rsidR="008F28E9" w:rsidRPr="00374D5B" w:rsidRDefault="005713BE" w:rsidP="008F28E9">
      <w:pPr>
        <w:pStyle w:val="SingleTxtG"/>
      </w:pPr>
      <w:r w:rsidRPr="00374D5B">
        <w:t>to be held in a hybrid format at the Palais des Nations,</w:t>
      </w:r>
      <w:r w:rsidR="00B444B1" w:rsidRPr="00374D5B">
        <w:t xml:space="preserve"> starting at </w:t>
      </w:r>
      <w:r w:rsidR="001C19E5" w:rsidRPr="00374D5B">
        <w:t>9:</w:t>
      </w:r>
      <w:r w:rsidR="005E4BE6" w:rsidRPr="00374D5B">
        <w:t>3</w:t>
      </w:r>
      <w:r w:rsidR="00B444B1" w:rsidRPr="00374D5B">
        <w:t xml:space="preserve">0 </w:t>
      </w:r>
      <w:r w:rsidR="00374D5B">
        <w:t>a</w:t>
      </w:r>
      <w:r w:rsidR="00B444B1" w:rsidRPr="00374D5B">
        <w:t xml:space="preserve">.m. CET on </w:t>
      </w:r>
      <w:r w:rsidR="000B35A2">
        <w:t>Mon</w:t>
      </w:r>
      <w:r w:rsidR="00FE78FB" w:rsidRPr="00374D5B">
        <w:t>day</w:t>
      </w:r>
      <w:r w:rsidR="00B444B1" w:rsidRPr="00374D5B">
        <w:t>,</w:t>
      </w:r>
      <w:r w:rsidR="008F28E9" w:rsidRPr="00374D5B">
        <w:t xml:space="preserve"> </w:t>
      </w:r>
      <w:r w:rsidR="004514E3">
        <w:t>27</w:t>
      </w:r>
      <w:r w:rsidR="008F28E9" w:rsidRPr="00374D5B">
        <w:t xml:space="preserve"> </w:t>
      </w:r>
      <w:r w:rsidR="004514E3">
        <w:t>March</w:t>
      </w:r>
      <w:r w:rsidR="008F28E9" w:rsidRPr="00374D5B">
        <w:t xml:space="preserve"> 202</w:t>
      </w:r>
      <w:r w:rsidR="004514E3">
        <w:t>3</w:t>
      </w:r>
      <w:r w:rsidR="008F28E9" w:rsidRPr="00374D5B">
        <w:t xml:space="preserve"> and concluding on </w:t>
      </w:r>
      <w:r w:rsidR="005E4BE6" w:rsidRPr="00374D5B">
        <w:t>1</w:t>
      </w:r>
      <w:r w:rsidRPr="00374D5B">
        <w:t xml:space="preserve">2:30 p.m. on </w:t>
      </w:r>
      <w:r w:rsidR="005459BF">
        <w:t>31</w:t>
      </w:r>
      <w:r w:rsidR="008F28E9" w:rsidRPr="00374D5B">
        <w:t xml:space="preserve"> </w:t>
      </w:r>
      <w:r w:rsidR="005459BF">
        <w:t>March</w:t>
      </w:r>
      <w:r w:rsidR="008F28E9" w:rsidRPr="00374D5B">
        <w:t xml:space="preserve"> 202</w:t>
      </w:r>
      <w:r w:rsidR="005459BF">
        <w:t>3</w:t>
      </w:r>
      <w:r w:rsidR="008F28E9" w:rsidRPr="00374D5B">
        <w:t>.</w:t>
      </w:r>
    </w:p>
    <w:p w14:paraId="561D5226" w14:textId="43E6FE99" w:rsidR="008F28E9" w:rsidRPr="00374D5B" w:rsidRDefault="008F28E9" w:rsidP="008F28E9">
      <w:pPr>
        <w:pStyle w:val="HChG"/>
        <w:tabs>
          <w:tab w:val="clear" w:pos="851"/>
        </w:tabs>
        <w:ind w:hanging="567"/>
      </w:pPr>
      <w:r w:rsidRPr="00374D5B">
        <w:t>I.</w:t>
      </w:r>
      <w:r w:rsidRPr="00374D5B">
        <w:tab/>
        <w:t xml:space="preserve">Provisional </w:t>
      </w:r>
      <w:r w:rsidR="00D673E0">
        <w:t>A</w:t>
      </w:r>
      <w:r w:rsidR="00D673E0" w:rsidRPr="00374D5B">
        <w:t>genda</w:t>
      </w:r>
    </w:p>
    <w:p w14:paraId="4B6ED519" w14:textId="77777777" w:rsidR="00A55CD1" w:rsidRPr="00374D5B" w:rsidRDefault="00A55CD1" w:rsidP="00A55CD1">
      <w:pPr>
        <w:pStyle w:val="SingleTxtG"/>
        <w:widowControl w:val="0"/>
        <w:spacing w:after="80"/>
        <w:ind w:left="1138"/>
      </w:pPr>
      <w:r w:rsidRPr="00374D5B">
        <w:t>1.</w:t>
      </w:r>
      <w:r w:rsidRPr="00374D5B">
        <w:tab/>
        <w:t xml:space="preserve">Adoption of the Agenda. </w:t>
      </w:r>
    </w:p>
    <w:p w14:paraId="75F20B14" w14:textId="77777777" w:rsidR="00A55CD1" w:rsidRPr="00374D5B" w:rsidRDefault="00A55CD1" w:rsidP="00A55CD1">
      <w:pPr>
        <w:pStyle w:val="SingleTxtG"/>
        <w:widowControl w:val="0"/>
        <w:spacing w:after="80"/>
        <w:ind w:left="1140"/>
      </w:pPr>
      <w:r w:rsidRPr="00374D5B">
        <w:t>2.</w:t>
      </w:r>
      <w:r w:rsidRPr="00374D5B">
        <w:tab/>
        <w:t>Amendments to Regulations on Buses and Coaches:</w:t>
      </w:r>
    </w:p>
    <w:p w14:paraId="619FE6CA" w14:textId="77777777" w:rsidR="00A55CD1" w:rsidRPr="00374D5B" w:rsidRDefault="00A55CD1" w:rsidP="00A55CD1">
      <w:pPr>
        <w:pStyle w:val="SingleTxtG"/>
        <w:widowControl w:val="0"/>
        <w:spacing w:after="80"/>
      </w:pPr>
      <w:r w:rsidRPr="00374D5B">
        <w:tab/>
      </w:r>
      <w:r w:rsidRPr="00374D5B">
        <w:tab/>
        <w:t>(a)</w:t>
      </w:r>
      <w:r w:rsidRPr="00374D5B">
        <w:tab/>
        <w:t>UN Regulation No. 107 (M</w:t>
      </w:r>
      <w:r w:rsidRPr="00374D5B">
        <w:rPr>
          <w:vertAlign w:val="subscript"/>
        </w:rPr>
        <w:t>2</w:t>
      </w:r>
      <w:r w:rsidRPr="00374D5B">
        <w:t xml:space="preserve"> and M</w:t>
      </w:r>
      <w:r w:rsidRPr="00374D5B">
        <w:rPr>
          <w:vertAlign w:val="subscript"/>
        </w:rPr>
        <w:t>3</w:t>
      </w:r>
      <w:r w:rsidRPr="00374D5B">
        <w:t xml:space="preserve"> vehicles</w:t>
      </w:r>
      <w:proofErr w:type="gramStart"/>
      <w:r w:rsidRPr="00374D5B">
        <w:t>);</w:t>
      </w:r>
      <w:proofErr w:type="gramEnd"/>
    </w:p>
    <w:p w14:paraId="4E65BC35" w14:textId="77777777" w:rsidR="00A55CD1" w:rsidRPr="006F03F5" w:rsidRDefault="00A55CD1" w:rsidP="00A55CD1">
      <w:pPr>
        <w:pStyle w:val="SingleTxtG"/>
        <w:spacing w:after="80"/>
        <w:rPr>
          <w:strike/>
        </w:rPr>
      </w:pPr>
      <w:r w:rsidRPr="00374D5B">
        <w:tab/>
      </w:r>
      <w:r w:rsidRPr="00374D5B">
        <w:tab/>
      </w:r>
      <w:r w:rsidRPr="006F03F5">
        <w:rPr>
          <w:strike/>
        </w:rPr>
        <w:t>(b)</w:t>
      </w:r>
      <w:r w:rsidRPr="006F03F5">
        <w:rPr>
          <w:strike/>
        </w:rPr>
        <w:tab/>
        <w:t>UN Regulation No. 118 (Burning behaviour of materials).</w:t>
      </w:r>
    </w:p>
    <w:p w14:paraId="2FF21B84" w14:textId="77777777" w:rsidR="00A55CD1" w:rsidRPr="00FD3948" w:rsidRDefault="00A55CD1" w:rsidP="00A55CD1">
      <w:pPr>
        <w:pStyle w:val="SingleTxtG"/>
        <w:spacing w:after="80"/>
        <w:ind w:left="1140"/>
      </w:pPr>
      <w:r w:rsidRPr="00FD3948">
        <w:t>3.</w:t>
      </w:r>
      <w:r w:rsidRPr="00FD3948">
        <w:tab/>
        <w:t>Amendments to Safety Glazing Regulations:</w:t>
      </w:r>
    </w:p>
    <w:p w14:paraId="76165DC2" w14:textId="77777777" w:rsidR="00A55CD1" w:rsidRPr="00FD3948" w:rsidRDefault="00A55CD1" w:rsidP="00A55CD1">
      <w:pPr>
        <w:pStyle w:val="SingleTxtG"/>
        <w:spacing w:after="80"/>
        <w:ind w:left="1140"/>
      </w:pPr>
      <w:r w:rsidRPr="00FD3948">
        <w:tab/>
        <w:t>(a)</w:t>
      </w:r>
      <w:r w:rsidRPr="00FD3948">
        <w:tab/>
        <w:t>UN Global Technical Regulation No. 6 (Safety glazing</w:t>
      </w:r>
      <w:proofErr w:type="gramStart"/>
      <w:r w:rsidRPr="00FD3948">
        <w:t>);</w:t>
      </w:r>
      <w:proofErr w:type="gramEnd"/>
    </w:p>
    <w:p w14:paraId="5317CE44" w14:textId="77777777" w:rsidR="00A55CD1" w:rsidRPr="00FD3948" w:rsidRDefault="00A55CD1" w:rsidP="00A55CD1">
      <w:pPr>
        <w:pStyle w:val="SingleTxtG"/>
        <w:spacing w:after="80"/>
        <w:ind w:left="1140"/>
      </w:pPr>
      <w:r w:rsidRPr="00FD3948">
        <w:tab/>
        <w:t>(b)</w:t>
      </w:r>
      <w:r w:rsidRPr="00FD3948">
        <w:tab/>
        <w:t>UN Regulation No. 43 (Safety glazing).</w:t>
      </w:r>
    </w:p>
    <w:p w14:paraId="5350EB08" w14:textId="77777777" w:rsidR="00A55CD1" w:rsidRPr="00374D5B" w:rsidRDefault="00A55CD1" w:rsidP="00A55CD1">
      <w:pPr>
        <w:pStyle w:val="SingleTxtG"/>
        <w:spacing w:after="80"/>
        <w:ind w:left="1140"/>
      </w:pPr>
      <w:r w:rsidRPr="00374D5B">
        <w:t>4.</w:t>
      </w:r>
      <w:r w:rsidRPr="00374D5B">
        <w:tab/>
        <w:t>Awareness of the Proximity of Vulnerable Road Users:</w:t>
      </w:r>
    </w:p>
    <w:p w14:paraId="34EA755F" w14:textId="2040694C" w:rsidR="009F4D32" w:rsidRPr="00374D5B" w:rsidRDefault="009F4D32" w:rsidP="009F4D32">
      <w:pPr>
        <w:pStyle w:val="SingleTxtG"/>
        <w:spacing w:after="80"/>
        <w:ind w:left="1701"/>
      </w:pPr>
      <w:r w:rsidRPr="00374D5B">
        <w:t>(a)</w:t>
      </w:r>
      <w:r w:rsidRPr="00374D5B">
        <w:tab/>
        <w:t>UN Regulation No. 158 (</w:t>
      </w:r>
      <w:r w:rsidR="003872D3" w:rsidRPr="00374D5B">
        <w:t>Reversing motion</w:t>
      </w:r>
      <w:proofErr w:type="gramStart"/>
      <w:r w:rsidRPr="00374D5B">
        <w:t>)</w:t>
      </w:r>
      <w:r w:rsidR="00D13788">
        <w:t>;</w:t>
      </w:r>
      <w:proofErr w:type="gramEnd"/>
    </w:p>
    <w:p w14:paraId="6255740F" w14:textId="262F64C3" w:rsidR="00A55CD1" w:rsidRPr="00374D5B" w:rsidRDefault="00A55CD1" w:rsidP="00A55CD1">
      <w:pPr>
        <w:pStyle w:val="SingleTxtG"/>
        <w:spacing w:after="80"/>
        <w:ind w:left="1140" w:firstLine="561"/>
      </w:pPr>
      <w:r w:rsidRPr="00374D5B">
        <w:t>(</w:t>
      </w:r>
      <w:r w:rsidR="003872D3" w:rsidRPr="00374D5B">
        <w:t>b</w:t>
      </w:r>
      <w:r w:rsidRPr="00374D5B">
        <w:t>)</w:t>
      </w:r>
      <w:r w:rsidRPr="00374D5B">
        <w:tab/>
        <w:t>UN Regulation No. 159 (Moving Off Information System</w:t>
      </w:r>
      <w:proofErr w:type="gramStart"/>
      <w:r w:rsidRPr="00374D5B">
        <w:t>);</w:t>
      </w:r>
      <w:proofErr w:type="gramEnd"/>
    </w:p>
    <w:p w14:paraId="035261B5" w14:textId="4B1F5EA7" w:rsidR="00A55CD1" w:rsidRPr="008F43A6" w:rsidRDefault="00A55CD1" w:rsidP="00A55CD1">
      <w:pPr>
        <w:pStyle w:val="SingleTxtG"/>
        <w:spacing w:after="80"/>
        <w:ind w:left="2250" w:hanging="549"/>
      </w:pPr>
      <w:r w:rsidRPr="008F43A6">
        <w:t>(</w:t>
      </w:r>
      <w:r w:rsidR="003872D3" w:rsidRPr="008F43A6">
        <w:t>c</w:t>
      </w:r>
      <w:r w:rsidRPr="008F43A6">
        <w:t>)</w:t>
      </w:r>
      <w:r w:rsidRPr="008F43A6">
        <w:tab/>
        <w:t>UN Regulation No. XXX (Vulnerable Road Users in Front and Side Close Proximity</w:t>
      </w:r>
      <w:proofErr w:type="gramStart"/>
      <w:r w:rsidRPr="008F43A6">
        <w:t>);</w:t>
      </w:r>
      <w:proofErr w:type="gramEnd"/>
    </w:p>
    <w:p w14:paraId="0A7B12B5" w14:textId="21D52EB3" w:rsidR="00A55CD1" w:rsidRPr="00374D5B" w:rsidRDefault="00A55CD1" w:rsidP="00A55CD1">
      <w:pPr>
        <w:pStyle w:val="SingleTxtG"/>
        <w:spacing w:after="80"/>
        <w:ind w:left="1140" w:firstLine="561"/>
      </w:pPr>
      <w:r w:rsidRPr="00374D5B">
        <w:t>(</w:t>
      </w:r>
      <w:r w:rsidR="001945A1">
        <w:t>c</w:t>
      </w:r>
      <w:r w:rsidRPr="00374D5B">
        <w:t>)</w:t>
      </w:r>
      <w:r w:rsidRPr="00374D5B">
        <w:tab/>
        <w:t>UN Regulation No. XXX (Vulnerable Road Users Direct Vision).</w:t>
      </w:r>
    </w:p>
    <w:p w14:paraId="2E8954D7" w14:textId="77777777" w:rsidR="00A55CD1" w:rsidRPr="00374D5B" w:rsidRDefault="00A55CD1" w:rsidP="00A55CD1">
      <w:pPr>
        <w:pStyle w:val="SingleTxtG"/>
        <w:spacing w:after="80"/>
        <w:ind w:left="1140"/>
      </w:pPr>
      <w:r w:rsidRPr="00374D5B">
        <w:t>5.</w:t>
      </w:r>
      <w:r w:rsidRPr="00374D5B">
        <w:tab/>
        <w:t>UN Regulation No. 66 (Strength of superstructure (buses)).</w:t>
      </w:r>
    </w:p>
    <w:p w14:paraId="65889795" w14:textId="77777777" w:rsidR="00A55CD1" w:rsidRPr="00374D5B" w:rsidRDefault="00A55CD1" w:rsidP="00A55CD1">
      <w:pPr>
        <w:pStyle w:val="SingleTxtG"/>
        <w:spacing w:after="80"/>
        <w:ind w:left="1140"/>
      </w:pPr>
      <w:r w:rsidRPr="00374D5B">
        <w:t>6.</w:t>
      </w:r>
      <w:r w:rsidRPr="00374D5B">
        <w:tab/>
        <w:t>Amendments to Regulations on Gas-Fuelled Vehicles:</w:t>
      </w:r>
    </w:p>
    <w:p w14:paraId="442C17C4" w14:textId="77777777" w:rsidR="00A55CD1" w:rsidRPr="0012406E" w:rsidRDefault="00A55CD1" w:rsidP="00A55CD1">
      <w:pPr>
        <w:pStyle w:val="SingleTxtG"/>
        <w:spacing w:after="80"/>
        <w:ind w:left="1140"/>
        <w:rPr>
          <w:lang w:val="es-ES"/>
        </w:rPr>
      </w:pPr>
      <w:r w:rsidRPr="00374D5B">
        <w:tab/>
      </w:r>
      <w:r w:rsidRPr="0012406E">
        <w:rPr>
          <w:lang w:val="es-ES"/>
        </w:rPr>
        <w:t>(a)</w:t>
      </w:r>
      <w:r w:rsidRPr="0012406E">
        <w:rPr>
          <w:lang w:val="es-ES"/>
        </w:rPr>
        <w:tab/>
        <w:t xml:space="preserve">UN </w:t>
      </w:r>
      <w:proofErr w:type="spellStart"/>
      <w:r w:rsidRPr="0012406E">
        <w:rPr>
          <w:lang w:val="es-ES"/>
        </w:rPr>
        <w:t>Regulation</w:t>
      </w:r>
      <w:proofErr w:type="spellEnd"/>
      <w:r w:rsidRPr="0012406E">
        <w:rPr>
          <w:lang w:val="es-ES"/>
        </w:rPr>
        <w:t xml:space="preserve"> No. 67 (</w:t>
      </w:r>
      <w:proofErr w:type="spellStart"/>
      <w:r w:rsidRPr="0012406E">
        <w:rPr>
          <w:lang w:val="es-ES"/>
        </w:rPr>
        <w:t>Liquefied</w:t>
      </w:r>
      <w:proofErr w:type="spellEnd"/>
      <w:r w:rsidRPr="0012406E">
        <w:rPr>
          <w:lang w:val="es-ES"/>
        </w:rPr>
        <w:t xml:space="preserve"> </w:t>
      </w:r>
      <w:proofErr w:type="spellStart"/>
      <w:r w:rsidRPr="0012406E">
        <w:rPr>
          <w:lang w:val="es-ES"/>
        </w:rPr>
        <w:t>Petroleum</w:t>
      </w:r>
      <w:proofErr w:type="spellEnd"/>
      <w:r w:rsidRPr="0012406E">
        <w:rPr>
          <w:lang w:val="es-ES"/>
        </w:rPr>
        <w:t xml:space="preserve"> Gas </w:t>
      </w:r>
      <w:proofErr w:type="spellStart"/>
      <w:r w:rsidRPr="0012406E">
        <w:rPr>
          <w:lang w:val="es-ES"/>
        </w:rPr>
        <w:t>vehicles</w:t>
      </w:r>
      <w:proofErr w:type="spellEnd"/>
      <w:r w:rsidRPr="0012406E">
        <w:rPr>
          <w:lang w:val="es-ES"/>
        </w:rPr>
        <w:t>);</w:t>
      </w:r>
    </w:p>
    <w:p w14:paraId="6A989A42" w14:textId="77777777" w:rsidR="00A55CD1" w:rsidRPr="00374D5B" w:rsidRDefault="00A55CD1" w:rsidP="00A55CD1">
      <w:pPr>
        <w:pStyle w:val="SingleTxtG"/>
        <w:tabs>
          <w:tab w:val="left" w:pos="1701"/>
        </w:tabs>
        <w:spacing w:after="80"/>
        <w:ind w:left="2265" w:hanging="1125"/>
      </w:pPr>
      <w:r w:rsidRPr="0012406E">
        <w:rPr>
          <w:lang w:val="es-ES"/>
        </w:rPr>
        <w:tab/>
      </w:r>
      <w:r w:rsidRPr="00374D5B">
        <w:t>(b)</w:t>
      </w:r>
      <w:r w:rsidRPr="00374D5B">
        <w:tab/>
        <w:t>UN Regulation No. 110 (Compressed Natural Gas and Liquified Natural Gas vehicles).</w:t>
      </w:r>
    </w:p>
    <w:p w14:paraId="7B62D0EE" w14:textId="77777777" w:rsidR="00A55CD1" w:rsidRPr="00374D5B" w:rsidRDefault="00A55CD1" w:rsidP="00A55CD1">
      <w:pPr>
        <w:pStyle w:val="SingleTxtG"/>
        <w:spacing w:after="80"/>
        <w:ind w:left="1701" w:hanging="561"/>
      </w:pPr>
      <w:bookmarkStart w:id="0" w:name="_Hlk61888374"/>
      <w:r w:rsidRPr="00374D5B">
        <w:t>7.</w:t>
      </w:r>
      <w:r w:rsidRPr="00374D5B">
        <w:tab/>
        <w:t>Amendments to the Regulations on Devices against Unauthorized Use, Immobilizers and Vehicle Alarm systems:</w:t>
      </w:r>
    </w:p>
    <w:p w14:paraId="18F63D70" w14:textId="77777777" w:rsidR="00A55CD1" w:rsidRPr="00374D5B" w:rsidRDefault="00A55CD1" w:rsidP="00A55CD1">
      <w:pPr>
        <w:pStyle w:val="SingleTxtG"/>
        <w:spacing w:after="80"/>
        <w:ind w:left="1701"/>
      </w:pPr>
      <w:r w:rsidRPr="00374D5B">
        <w:t>(a)</w:t>
      </w:r>
      <w:r w:rsidRPr="00374D5B">
        <w:tab/>
        <w:t>UN Regulation No. 161 (Devices against Unauthorized Use</w:t>
      </w:r>
      <w:proofErr w:type="gramStart"/>
      <w:r w:rsidRPr="00374D5B">
        <w:t>);</w:t>
      </w:r>
      <w:proofErr w:type="gramEnd"/>
    </w:p>
    <w:p w14:paraId="399FB8A5" w14:textId="77777777" w:rsidR="00A55CD1" w:rsidRPr="00374D5B" w:rsidRDefault="00A55CD1" w:rsidP="00A55CD1">
      <w:pPr>
        <w:pStyle w:val="SingleTxtG"/>
        <w:spacing w:after="80"/>
        <w:ind w:left="1701" w:hanging="561"/>
      </w:pPr>
      <w:r w:rsidRPr="00374D5B">
        <w:tab/>
        <w:t xml:space="preserve">(b) </w:t>
      </w:r>
      <w:r w:rsidRPr="00374D5B">
        <w:tab/>
        <w:t>UN Regulation No. 162 (Immobilizers</w:t>
      </w:r>
      <w:proofErr w:type="gramStart"/>
      <w:r w:rsidRPr="00374D5B">
        <w:t>);</w:t>
      </w:r>
      <w:proofErr w:type="gramEnd"/>
    </w:p>
    <w:p w14:paraId="3F7B6C4E" w14:textId="77777777" w:rsidR="00A55CD1" w:rsidRPr="00374D5B" w:rsidRDefault="00A55CD1" w:rsidP="00A55CD1">
      <w:pPr>
        <w:pStyle w:val="SingleTxtG"/>
        <w:spacing w:after="80"/>
        <w:ind w:left="1701" w:hanging="561"/>
      </w:pPr>
      <w:r w:rsidRPr="00374D5B">
        <w:tab/>
        <w:t>(c)</w:t>
      </w:r>
      <w:r w:rsidRPr="00374D5B">
        <w:tab/>
        <w:t>UN Regulation No. 163 (Vehicle Alarm systems).</w:t>
      </w:r>
    </w:p>
    <w:p w14:paraId="1282B5DE" w14:textId="6214557C" w:rsidR="00A66065" w:rsidRPr="00C07DF3" w:rsidRDefault="00030CF7" w:rsidP="0086520F">
      <w:pPr>
        <w:pStyle w:val="SingleTxtG"/>
        <w:spacing w:after="80"/>
        <w:ind w:left="1140"/>
        <w:rPr>
          <w:strike/>
        </w:rPr>
      </w:pPr>
      <w:bookmarkStart w:id="1" w:name="_Hlk29905306"/>
      <w:bookmarkEnd w:id="0"/>
      <w:r w:rsidRPr="00C07DF3">
        <w:rPr>
          <w:strike/>
        </w:rPr>
        <w:t>8.</w:t>
      </w:r>
      <w:r w:rsidRPr="00C07DF3">
        <w:rPr>
          <w:strike/>
        </w:rPr>
        <w:tab/>
        <w:t>UN Regulation No. 105 (Vehicles for the carriage of dangerous goods)</w:t>
      </w:r>
      <w:r w:rsidR="00D13788" w:rsidRPr="00C07DF3">
        <w:rPr>
          <w:strike/>
        </w:rPr>
        <w:t>.</w:t>
      </w:r>
    </w:p>
    <w:p w14:paraId="2CCB31C0" w14:textId="6783F602" w:rsidR="0086520F" w:rsidRPr="00374D5B" w:rsidRDefault="00030CF7" w:rsidP="0086520F">
      <w:pPr>
        <w:pStyle w:val="SingleTxtG"/>
        <w:spacing w:after="80"/>
        <w:ind w:left="1140"/>
      </w:pPr>
      <w:r w:rsidRPr="003707D2">
        <w:rPr>
          <w:strike/>
        </w:rPr>
        <w:t>9</w:t>
      </w:r>
      <w:r w:rsidR="0086520F" w:rsidRPr="003707D2">
        <w:rPr>
          <w:strike/>
        </w:rPr>
        <w:t xml:space="preserve">. </w:t>
      </w:r>
      <w:r w:rsidR="0086520F" w:rsidRPr="003707D2">
        <w:rPr>
          <w:strike/>
        </w:rPr>
        <w:tab/>
        <w:t xml:space="preserve">UN Regulation No. 121 (Identification of controls, </w:t>
      </w:r>
      <w:proofErr w:type="gramStart"/>
      <w:r w:rsidR="0086520F" w:rsidRPr="003707D2">
        <w:rPr>
          <w:strike/>
        </w:rPr>
        <w:t>tell-tales</w:t>
      </w:r>
      <w:proofErr w:type="gramEnd"/>
      <w:r w:rsidR="0086520F" w:rsidRPr="003707D2">
        <w:rPr>
          <w:strike/>
        </w:rPr>
        <w:t xml:space="preserve"> and indicators</w:t>
      </w:r>
      <w:r w:rsidR="0086520F" w:rsidRPr="00374D5B">
        <w:t>).</w:t>
      </w:r>
    </w:p>
    <w:p w14:paraId="7CF6C86B" w14:textId="376FA8B3" w:rsidR="00A55CD1" w:rsidRPr="00374D5B" w:rsidRDefault="00030CF7" w:rsidP="00A55CD1">
      <w:pPr>
        <w:pStyle w:val="SingleTxtG"/>
        <w:spacing w:after="80"/>
        <w:ind w:left="1140"/>
      </w:pPr>
      <w:r w:rsidRPr="00374D5B">
        <w:t>10</w:t>
      </w:r>
      <w:r w:rsidR="00A55CD1" w:rsidRPr="00374D5B">
        <w:t>.</w:t>
      </w:r>
      <w:r w:rsidR="00A55CD1" w:rsidRPr="00374D5B">
        <w:tab/>
        <w:t>UN Regulation No. 125 (Forward field of vision of drivers).</w:t>
      </w:r>
    </w:p>
    <w:p w14:paraId="2273BA24" w14:textId="265A4249" w:rsidR="00A55CD1" w:rsidRPr="00374D5B" w:rsidRDefault="0086520F" w:rsidP="00A55CD1">
      <w:pPr>
        <w:pStyle w:val="SingleTxtG"/>
        <w:spacing w:after="80"/>
        <w:ind w:left="1140"/>
      </w:pPr>
      <w:r w:rsidRPr="00374D5B">
        <w:t>1</w:t>
      </w:r>
      <w:r w:rsidR="00030CF7" w:rsidRPr="00374D5B">
        <w:t>1</w:t>
      </w:r>
      <w:r w:rsidR="00A55CD1" w:rsidRPr="00374D5B">
        <w:t>.</w:t>
      </w:r>
      <w:r w:rsidR="00A55CD1" w:rsidRPr="00374D5B">
        <w:tab/>
        <w:t>Event Data Recorder:</w:t>
      </w:r>
    </w:p>
    <w:p w14:paraId="51179C3A" w14:textId="12CC4178" w:rsidR="005A1D10" w:rsidRDefault="00A55CD1">
      <w:pPr>
        <w:pStyle w:val="SingleTxtG"/>
        <w:spacing w:after="80"/>
        <w:ind w:left="1701" w:hanging="561"/>
      </w:pPr>
      <w:r w:rsidRPr="00374D5B">
        <w:tab/>
      </w:r>
      <w:r w:rsidR="000368F6">
        <w:tab/>
        <w:t>(a)</w:t>
      </w:r>
      <w:r w:rsidR="005A1D10">
        <w:tab/>
        <w:t xml:space="preserve">Guidance on Event Data Recorder Performance Elements Appropriate for Adoption in the 1958 and 1998 Agreement Resolutions or </w:t>
      </w:r>
      <w:proofErr w:type="gramStart"/>
      <w:r w:rsidR="005A1D10">
        <w:t>Regulations;</w:t>
      </w:r>
      <w:proofErr w:type="gramEnd"/>
    </w:p>
    <w:p w14:paraId="2CFDF89D" w14:textId="63FE7031" w:rsidR="000368F6" w:rsidRPr="00374D5B" w:rsidRDefault="005A1D10">
      <w:pPr>
        <w:pStyle w:val="SingleTxtG"/>
        <w:spacing w:after="80"/>
        <w:ind w:left="1701" w:hanging="561"/>
      </w:pPr>
      <w:r>
        <w:tab/>
        <w:t xml:space="preserve">(b) </w:t>
      </w:r>
      <w:r>
        <w:tab/>
        <w:t>UN Regulation No. 160 (Event Data Recorder (EDR)).</w:t>
      </w:r>
      <w:r>
        <w:tab/>
      </w:r>
    </w:p>
    <w:p w14:paraId="67DAA88F" w14:textId="739E6547" w:rsidR="00A55CD1" w:rsidRPr="00374D5B" w:rsidRDefault="00A55CD1" w:rsidP="00A55CD1">
      <w:pPr>
        <w:pStyle w:val="SingleTxtG"/>
        <w:spacing w:after="80"/>
        <w:ind w:left="1140"/>
      </w:pPr>
      <w:r w:rsidRPr="00374D5B">
        <w:t>1</w:t>
      </w:r>
      <w:r w:rsidR="00030CF7" w:rsidRPr="00374D5B">
        <w:t>2</w:t>
      </w:r>
      <w:r w:rsidRPr="00374D5B">
        <w:t>.</w:t>
      </w:r>
      <w:r w:rsidRPr="00374D5B">
        <w:tab/>
        <w:t>UN Regulation No. 0 (International Whole Vehicle Type Approval).</w:t>
      </w:r>
    </w:p>
    <w:p w14:paraId="4A817181" w14:textId="07E98C63" w:rsidR="00A55CD1" w:rsidRPr="00374D5B" w:rsidRDefault="00A55CD1" w:rsidP="00A55CD1">
      <w:pPr>
        <w:pStyle w:val="SingleTxtG"/>
        <w:spacing w:after="80"/>
        <w:ind w:left="1140"/>
      </w:pPr>
      <w:r w:rsidRPr="00374D5B">
        <w:lastRenderedPageBreak/>
        <w:t>1</w:t>
      </w:r>
      <w:r w:rsidR="00030CF7" w:rsidRPr="00374D5B">
        <w:t>3</w:t>
      </w:r>
      <w:r w:rsidRPr="00374D5B">
        <w:t>.</w:t>
      </w:r>
      <w:r w:rsidRPr="00374D5B">
        <w:tab/>
        <w:t>Consolidated Resolution on the Construction of Vehicles.</w:t>
      </w:r>
    </w:p>
    <w:p w14:paraId="62EC4FDB" w14:textId="22298679" w:rsidR="00A55CD1" w:rsidRPr="00374D5B" w:rsidRDefault="00A55CD1" w:rsidP="00A55CD1">
      <w:pPr>
        <w:pStyle w:val="SingleTxtG"/>
        <w:spacing w:after="80"/>
        <w:ind w:left="1710" w:hanging="570"/>
      </w:pPr>
      <w:r w:rsidRPr="00374D5B">
        <w:t>1</w:t>
      </w:r>
      <w:r w:rsidR="00030CF7" w:rsidRPr="00374D5B">
        <w:t>4</w:t>
      </w:r>
      <w:r w:rsidRPr="00374D5B">
        <w:t>.</w:t>
      </w:r>
      <w:r w:rsidRPr="00374D5B">
        <w:tab/>
        <w:t>Special Resolution No. 1 concerning the Common Definitions of Vehicle Categories, Masses and Dimensions.</w:t>
      </w:r>
    </w:p>
    <w:p w14:paraId="1EC07747" w14:textId="0128C074" w:rsidR="00A55CD1" w:rsidRPr="008347A9" w:rsidRDefault="00A55CD1" w:rsidP="00A55CD1">
      <w:pPr>
        <w:pStyle w:val="SingleTxtG"/>
        <w:spacing w:after="80"/>
        <w:ind w:left="1710" w:hanging="570"/>
        <w:rPr>
          <w:strike/>
        </w:rPr>
      </w:pPr>
      <w:r w:rsidRPr="008347A9">
        <w:rPr>
          <w:strike/>
        </w:rPr>
        <w:t>1</w:t>
      </w:r>
      <w:r w:rsidR="00030CF7" w:rsidRPr="008347A9">
        <w:rPr>
          <w:strike/>
        </w:rPr>
        <w:t>5</w:t>
      </w:r>
      <w:r w:rsidRPr="008347A9">
        <w:rPr>
          <w:strike/>
        </w:rPr>
        <w:t>.</w:t>
      </w:r>
      <w:r w:rsidRPr="008347A9">
        <w:rPr>
          <w:strike/>
        </w:rPr>
        <w:tab/>
        <w:t>UN Regulation No. 144 (Accident Emergency Call Systems).</w:t>
      </w:r>
    </w:p>
    <w:p w14:paraId="58AC95CA" w14:textId="28E6977B" w:rsidR="00A55CD1" w:rsidRPr="00374D5B" w:rsidRDefault="00A55CD1" w:rsidP="00A55CD1">
      <w:pPr>
        <w:pStyle w:val="SingleTxtG"/>
        <w:spacing w:after="80"/>
        <w:ind w:left="1140"/>
      </w:pPr>
      <w:r w:rsidRPr="00374D5B">
        <w:t>1</w:t>
      </w:r>
      <w:r w:rsidR="00030CF7" w:rsidRPr="00374D5B">
        <w:t>6</w:t>
      </w:r>
      <w:r w:rsidRPr="00374D5B">
        <w:t>.</w:t>
      </w:r>
      <w:r w:rsidRPr="00374D5B">
        <w:tab/>
        <w:t>Exchange of Views on Vehicle Automation.</w:t>
      </w:r>
    </w:p>
    <w:p w14:paraId="6FFB4CA8" w14:textId="1C2A5F23" w:rsidR="00A55CD1" w:rsidRPr="008347A9" w:rsidRDefault="00A55CD1" w:rsidP="00A55CD1">
      <w:pPr>
        <w:pStyle w:val="SingleTxtG"/>
        <w:spacing w:after="80"/>
        <w:ind w:left="1140"/>
        <w:rPr>
          <w:strike/>
        </w:rPr>
      </w:pPr>
      <w:r w:rsidRPr="008347A9">
        <w:rPr>
          <w:strike/>
        </w:rPr>
        <w:t>1</w:t>
      </w:r>
      <w:r w:rsidR="00030CF7" w:rsidRPr="008347A9">
        <w:rPr>
          <w:strike/>
        </w:rPr>
        <w:t>7</w:t>
      </w:r>
      <w:r w:rsidRPr="008347A9">
        <w:rPr>
          <w:strike/>
        </w:rPr>
        <w:t>.</w:t>
      </w:r>
      <w:r w:rsidRPr="008347A9">
        <w:rPr>
          <w:strike/>
        </w:rPr>
        <w:tab/>
        <w:t>Election of officers.</w:t>
      </w:r>
    </w:p>
    <w:p w14:paraId="49B3B87A" w14:textId="601A0CDD" w:rsidR="00A55CD1" w:rsidRPr="00374D5B" w:rsidRDefault="00A55CD1" w:rsidP="00A55CD1">
      <w:pPr>
        <w:pStyle w:val="SingleTxtG"/>
        <w:spacing w:after="80"/>
        <w:ind w:left="1140"/>
      </w:pPr>
      <w:r w:rsidRPr="00374D5B">
        <w:t>1</w:t>
      </w:r>
      <w:r w:rsidR="0010640A" w:rsidRPr="00374D5B">
        <w:t>8</w:t>
      </w:r>
      <w:r w:rsidRPr="00374D5B">
        <w:t>.</w:t>
      </w:r>
      <w:r w:rsidRPr="00374D5B">
        <w:tab/>
        <w:t>Other Business:</w:t>
      </w:r>
    </w:p>
    <w:p w14:paraId="0EB90660" w14:textId="77777777" w:rsidR="00A55CD1" w:rsidRPr="00374D5B" w:rsidRDefault="00A55CD1" w:rsidP="00A55CD1">
      <w:pPr>
        <w:pStyle w:val="SingleTxtG"/>
        <w:spacing w:after="80"/>
        <w:ind w:left="1701"/>
      </w:pPr>
      <w:r w:rsidRPr="00374D5B">
        <w:t>(a)</w:t>
      </w:r>
      <w:r w:rsidRPr="00374D5B">
        <w:tab/>
        <w:t xml:space="preserve">Exchange of Views on the Future Work of the Working Party on General Safety </w:t>
      </w:r>
      <w:proofErr w:type="gramStart"/>
      <w:r w:rsidRPr="00374D5B">
        <w:t>Provisions;</w:t>
      </w:r>
      <w:proofErr w:type="gramEnd"/>
    </w:p>
    <w:p w14:paraId="6B36537C" w14:textId="77777777" w:rsidR="00A55CD1" w:rsidRPr="00374D5B" w:rsidRDefault="00A55CD1" w:rsidP="00A55CD1">
      <w:pPr>
        <w:pStyle w:val="SingleTxtG"/>
        <w:spacing w:after="80"/>
        <w:ind w:left="1701"/>
      </w:pPr>
      <w:r w:rsidRPr="00374D5B">
        <w:t>(b)</w:t>
      </w:r>
      <w:r w:rsidRPr="00374D5B">
        <w:tab/>
        <w:t xml:space="preserve">Periodical Technical </w:t>
      </w:r>
      <w:proofErr w:type="gramStart"/>
      <w:r w:rsidRPr="00374D5B">
        <w:t>Inspections;</w:t>
      </w:r>
      <w:proofErr w:type="gramEnd"/>
    </w:p>
    <w:p w14:paraId="1E2DA83F" w14:textId="6B9A5075" w:rsidR="00A55CD1" w:rsidRPr="00374D5B" w:rsidRDefault="00A55CD1" w:rsidP="00A55CD1">
      <w:pPr>
        <w:pStyle w:val="SingleTxtG"/>
        <w:spacing w:after="80"/>
        <w:ind w:left="1701"/>
      </w:pPr>
      <w:r w:rsidRPr="00374D5B">
        <w:t>(c)</w:t>
      </w:r>
      <w:r w:rsidRPr="00374D5B">
        <w:tab/>
        <w:t xml:space="preserve">Highlights of the </w:t>
      </w:r>
      <w:r w:rsidR="00F372DA">
        <w:t>March</w:t>
      </w:r>
      <w:r w:rsidRPr="00374D5B">
        <w:t xml:space="preserve"> </w:t>
      </w:r>
      <w:r w:rsidR="00EB25B8" w:rsidRPr="00374D5B">
        <w:t>202</w:t>
      </w:r>
      <w:r w:rsidR="00F372DA">
        <w:t>3</w:t>
      </w:r>
      <w:r w:rsidR="00EB25B8" w:rsidRPr="00374D5B">
        <w:t xml:space="preserve"> </w:t>
      </w:r>
      <w:r w:rsidRPr="00374D5B">
        <w:t>session</w:t>
      </w:r>
      <w:r w:rsidR="007404F2">
        <w:t xml:space="preserve"> of </w:t>
      </w:r>
      <w:r w:rsidR="00C5261C" w:rsidRPr="00C5261C">
        <w:t xml:space="preserve">World Forum for Harmonization of Vehicle </w:t>
      </w:r>
      <w:proofErr w:type="gramStart"/>
      <w:r w:rsidR="00C5261C" w:rsidRPr="00C5261C">
        <w:t>Regulations</w:t>
      </w:r>
      <w:r w:rsidRPr="00374D5B">
        <w:t>;</w:t>
      </w:r>
      <w:proofErr w:type="gramEnd"/>
    </w:p>
    <w:p w14:paraId="589C3773" w14:textId="2CC84EEC" w:rsidR="00A55CD1" w:rsidRDefault="00A55CD1" w:rsidP="00A55CD1">
      <w:pPr>
        <w:pStyle w:val="SingleTxtG"/>
        <w:spacing w:after="80"/>
        <w:ind w:left="1701"/>
      </w:pPr>
      <w:r w:rsidRPr="00374D5B">
        <w:t>(d)</w:t>
      </w:r>
      <w:r w:rsidRPr="00374D5B">
        <w:tab/>
        <w:t>Any Other Business.</w:t>
      </w:r>
    </w:p>
    <w:bookmarkEnd w:id="1"/>
    <w:p w14:paraId="5AD61A66" w14:textId="77777777" w:rsidR="009446B1" w:rsidRDefault="009446B1" w:rsidP="009446B1">
      <w:pPr>
        <w:pStyle w:val="SingleTxtG"/>
        <w:spacing w:after="80"/>
        <w:ind w:left="1701"/>
        <w:rPr>
          <w:b/>
          <w:bCs/>
          <w:color w:val="FF0000"/>
        </w:rPr>
      </w:pPr>
      <w:r w:rsidRPr="00F551A6">
        <w:rPr>
          <w:b/>
          <w:bCs/>
          <w:color w:val="FF0000"/>
        </w:rPr>
        <w:t>(e)</w:t>
      </w:r>
      <w:r w:rsidRPr="00F551A6">
        <w:rPr>
          <w:b/>
          <w:bCs/>
          <w:color w:val="FF0000"/>
        </w:rPr>
        <w:tab/>
        <w:t>U</w:t>
      </w:r>
      <w:r>
        <w:rPr>
          <w:b/>
          <w:bCs/>
          <w:color w:val="FF0000"/>
        </w:rPr>
        <w:t>N</w:t>
      </w:r>
      <w:r w:rsidRPr="00F551A6">
        <w:rPr>
          <w:b/>
          <w:bCs/>
          <w:color w:val="FF0000"/>
        </w:rPr>
        <w:t xml:space="preserve"> Regulation No. 122 (Heating systems)</w:t>
      </w:r>
    </w:p>
    <w:p w14:paraId="62BFA4C7" w14:textId="77777777" w:rsidR="009446B1" w:rsidRDefault="009446B1" w:rsidP="009446B1">
      <w:pPr>
        <w:pStyle w:val="SingleTxtG"/>
        <w:spacing w:after="80"/>
        <w:ind w:left="1701"/>
        <w:rPr>
          <w:b/>
          <w:bCs/>
          <w:color w:val="FF0000"/>
        </w:rPr>
      </w:pPr>
      <w:bookmarkStart w:id="2" w:name="_Hlk116285588"/>
      <w:r>
        <w:rPr>
          <w:b/>
          <w:bCs/>
          <w:color w:val="FF0000"/>
        </w:rPr>
        <w:t>(f)</w:t>
      </w:r>
      <w:r>
        <w:rPr>
          <w:b/>
          <w:bCs/>
          <w:color w:val="FF0000"/>
        </w:rPr>
        <w:tab/>
      </w:r>
      <w:r w:rsidRPr="00A1201D">
        <w:rPr>
          <w:b/>
          <w:bCs/>
          <w:color w:val="FF0000"/>
        </w:rPr>
        <w:t>UN Regulation No. 46 (Devices for indirect vision)</w:t>
      </w:r>
    </w:p>
    <w:bookmarkEnd w:id="2"/>
    <w:p w14:paraId="471B212A" w14:textId="173EF580" w:rsidR="00C30DE8" w:rsidRDefault="00C30DE8" w:rsidP="009446B1">
      <w:pPr>
        <w:pStyle w:val="SingleTxtG"/>
        <w:spacing w:after="80"/>
        <w:ind w:left="1701"/>
        <w:rPr>
          <w:b/>
          <w:bCs/>
          <w:color w:val="FF0000"/>
        </w:rPr>
      </w:pPr>
      <w:r>
        <w:rPr>
          <w:b/>
          <w:bCs/>
          <w:color w:val="FF0000"/>
        </w:rPr>
        <w:t>(</w:t>
      </w:r>
      <w:r w:rsidR="00BA765A">
        <w:rPr>
          <w:b/>
          <w:bCs/>
          <w:color w:val="FF0000"/>
        </w:rPr>
        <w:t>g)</w:t>
      </w:r>
      <w:r w:rsidR="00BA765A">
        <w:rPr>
          <w:b/>
          <w:bCs/>
          <w:color w:val="FF0000"/>
        </w:rPr>
        <w:tab/>
        <w:t>3DH point machine</w:t>
      </w:r>
    </w:p>
    <w:p w14:paraId="3757042D" w14:textId="7B7AA0B9" w:rsidR="00BA765A" w:rsidRDefault="00BA765A" w:rsidP="009446B1">
      <w:pPr>
        <w:pStyle w:val="SingleTxtG"/>
        <w:spacing w:after="80"/>
        <w:ind w:left="1701"/>
        <w:rPr>
          <w:b/>
          <w:bCs/>
          <w:color w:val="FF0000"/>
        </w:rPr>
      </w:pPr>
      <w:r>
        <w:rPr>
          <w:b/>
          <w:bCs/>
          <w:color w:val="FF0000"/>
        </w:rPr>
        <w:t>(h)</w:t>
      </w:r>
      <w:r>
        <w:rPr>
          <w:b/>
          <w:bCs/>
          <w:color w:val="FF0000"/>
        </w:rPr>
        <w:tab/>
      </w:r>
      <w:r w:rsidR="00C734E4">
        <w:rPr>
          <w:b/>
          <w:bCs/>
          <w:color w:val="FF0000"/>
        </w:rPr>
        <w:t>Regulation 116</w:t>
      </w:r>
    </w:p>
    <w:p w14:paraId="3DA86C3C" w14:textId="0AE0AA80" w:rsidR="00D54801" w:rsidRDefault="00D54801" w:rsidP="009446B1">
      <w:pPr>
        <w:pStyle w:val="SingleTxtG"/>
        <w:spacing w:after="80"/>
        <w:ind w:left="1701"/>
        <w:rPr>
          <w:b/>
          <w:bCs/>
          <w:color w:val="FF0000"/>
        </w:rPr>
      </w:pPr>
      <w:r>
        <w:rPr>
          <w:b/>
          <w:bCs/>
          <w:color w:val="FF0000"/>
        </w:rPr>
        <w:t>(</w:t>
      </w:r>
      <w:proofErr w:type="spellStart"/>
      <w:r>
        <w:rPr>
          <w:b/>
          <w:bCs/>
          <w:color w:val="FF0000"/>
        </w:rPr>
        <w:t>i</w:t>
      </w:r>
      <w:proofErr w:type="spellEnd"/>
      <w:r>
        <w:rPr>
          <w:b/>
          <w:bCs/>
          <w:color w:val="FF0000"/>
        </w:rPr>
        <w:t>)</w:t>
      </w:r>
      <w:r>
        <w:rPr>
          <w:b/>
          <w:bCs/>
          <w:color w:val="FF0000"/>
        </w:rPr>
        <w:tab/>
        <w:t xml:space="preserve">Provisional agenda of the March 2023 session </w:t>
      </w:r>
    </w:p>
    <w:p w14:paraId="6D214B72" w14:textId="78B7A8B7" w:rsidR="009446B1" w:rsidRPr="00F551A6" w:rsidRDefault="009446B1" w:rsidP="009446B1">
      <w:pPr>
        <w:pStyle w:val="SingleTxtG"/>
        <w:spacing w:after="80"/>
        <w:ind w:left="1701"/>
        <w:rPr>
          <w:b/>
          <w:bCs/>
          <w:color w:val="FF0000"/>
        </w:rPr>
      </w:pPr>
      <w:r w:rsidRPr="00DC3E51">
        <w:rPr>
          <w:b/>
          <w:bCs/>
          <w:color w:val="FF0000"/>
        </w:rPr>
        <w:t>(</w:t>
      </w:r>
      <w:r w:rsidR="00AC2464">
        <w:rPr>
          <w:b/>
          <w:bCs/>
          <w:color w:val="FF0000"/>
        </w:rPr>
        <w:t>j</w:t>
      </w:r>
      <w:r w:rsidRPr="00DC3E51">
        <w:rPr>
          <w:b/>
          <w:bCs/>
          <w:color w:val="FF0000"/>
        </w:rPr>
        <w:t>)</w:t>
      </w:r>
      <w:r w:rsidRPr="00DC3E51">
        <w:rPr>
          <w:b/>
          <w:bCs/>
          <w:color w:val="FF0000"/>
        </w:rPr>
        <w:tab/>
        <w:t>Decisions submitted to silence procedure</w:t>
      </w:r>
    </w:p>
    <w:p w14:paraId="1B7CE76D" w14:textId="57F503F0" w:rsidR="00155591" w:rsidRPr="00DC3E51" w:rsidRDefault="00155591" w:rsidP="00F20848">
      <w:pPr>
        <w:pStyle w:val="HChG"/>
        <w:ind w:left="0" w:firstLine="0"/>
        <w:rPr>
          <w:color w:val="FF0000"/>
        </w:rPr>
      </w:pPr>
    </w:p>
    <w:p w14:paraId="3ADB127C" w14:textId="77777777" w:rsidR="00F551A6" w:rsidRPr="00374D5B" w:rsidRDefault="00F551A6" w:rsidP="007967AE">
      <w:pPr>
        <w:pStyle w:val="SingleTxtG"/>
        <w:ind w:firstLine="567"/>
      </w:pPr>
    </w:p>
    <w:p w14:paraId="468A6B12" w14:textId="77777777" w:rsidR="001F58C5" w:rsidRPr="00374D5B" w:rsidRDefault="001F58C5" w:rsidP="001F58C5">
      <w:pPr>
        <w:spacing w:before="240"/>
        <w:ind w:left="1134" w:right="1134"/>
        <w:jc w:val="center"/>
        <w:rPr>
          <w:u w:val="single"/>
        </w:rPr>
      </w:pPr>
      <w:r w:rsidRPr="00374D5B">
        <w:rPr>
          <w:u w:val="single"/>
        </w:rPr>
        <w:tab/>
      </w:r>
      <w:r w:rsidRPr="00374D5B">
        <w:rPr>
          <w:u w:val="single"/>
        </w:rPr>
        <w:tab/>
      </w:r>
      <w:r w:rsidRPr="00374D5B">
        <w:rPr>
          <w:u w:val="single"/>
        </w:rPr>
        <w:tab/>
      </w:r>
      <w:r w:rsidR="00005449" w:rsidRPr="00374D5B">
        <w:rPr>
          <w:u w:val="single"/>
        </w:rPr>
        <w:tab/>
      </w:r>
    </w:p>
    <w:sectPr w:rsidR="001F58C5" w:rsidRPr="00374D5B" w:rsidSect="00F6202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2E2ED" w14:textId="77777777" w:rsidR="002A7ABE" w:rsidRDefault="002A7ABE"/>
  </w:endnote>
  <w:endnote w:type="continuationSeparator" w:id="0">
    <w:p w14:paraId="60E1E6F7" w14:textId="77777777" w:rsidR="002A7ABE" w:rsidRDefault="002A7ABE"/>
  </w:endnote>
  <w:endnote w:type="continuationNotice" w:id="1">
    <w:p w14:paraId="55D7AA99" w14:textId="77777777" w:rsidR="002A7ABE" w:rsidRDefault="002A7A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B15E0" w14:textId="77777777" w:rsidR="00BD65F8" w:rsidRPr="00803BF8" w:rsidRDefault="00BD65F8" w:rsidP="00803BF8">
    <w:pPr>
      <w:pStyle w:val="Footer"/>
      <w:tabs>
        <w:tab w:val="right" w:pos="9638"/>
      </w:tabs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442440">
      <w:rPr>
        <w:b/>
        <w:noProof/>
        <w:sz w:val="18"/>
      </w:rPr>
      <w:t>6</w:t>
    </w:r>
    <w:r w:rsidRPr="00803B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6CA1" w14:textId="77777777" w:rsidR="00BD65F8" w:rsidRPr="00803BF8" w:rsidRDefault="00BD65F8" w:rsidP="00803BF8">
    <w:pPr>
      <w:pStyle w:val="Footer"/>
      <w:tabs>
        <w:tab w:val="right" w:pos="9638"/>
      </w:tabs>
      <w:rPr>
        <w:b/>
        <w:sz w:val="18"/>
      </w:rPr>
    </w:pPr>
    <w:r>
      <w:tab/>
    </w: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442440">
      <w:rPr>
        <w:b/>
        <w:noProof/>
        <w:sz w:val="18"/>
      </w:rPr>
      <w:t>7</w:t>
    </w:r>
    <w:r w:rsidRPr="00803BF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A022B" w14:textId="0C0DB574" w:rsidR="00333F94" w:rsidRDefault="00333F94" w:rsidP="00333F94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6BF592FE" wp14:editId="47150280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F6EB86" w14:textId="4764F1EA" w:rsidR="00333F94" w:rsidRPr="00333F94" w:rsidRDefault="00333F94" w:rsidP="00333F94">
    <w:pPr>
      <w:pStyle w:val="Footer"/>
      <w:ind w:right="1134"/>
      <w:rPr>
        <w:sz w:val="20"/>
      </w:rPr>
    </w:pPr>
    <w:r>
      <w:rPr>
        <w:sz w:val="20"/>
      </w:rPr>
      <w:t>GE.22-11515(E)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03814" w14:textId="77777777" w:rsidR="002A7ABE" w:rsidRPr="000B175B" w:rsidRDefault="002A7AB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B7CDC24" w14:textId="77777777" w:rsidR="002A7ABE" w:rsidRPr="00FC68B7" w:rsidRDefault="002A7AB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ED7FB44" w14:textId="77777777" w:rsidR="002A7ABE" w:rsidRDefault="002A7ABE"/>
  </w:footnote>
  <w:footnote w:id="2">
    <w:p w14:paraId="1D8FA992" w14:textId="6BD927E4" w:rsidR="008F28E9" w:rsidRPr="00231F2D" w:rsidRDefault="008F28E9" w:rsidP="008F28E9">
      <w:pPr>
        <w:pStyle w:val="FootnoteText"/>
      </w:pPr>
      <w:r w:rsidRPr="00282D14">
        <w:rPr>
          <w:rStyle w:val="FootnoteReference"/>
          <w:vertAlign w:val="baseline"/>
        </w:rPr>
        <w:tab/>
      </w:r>
      <w:r w:rsidRPr="00282D14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szCs w:val="22"/>
        </w:rPr>
        <w:t>Before the session, documents may be downloaded from the ECE Sustainable Transport Division's website (</w:t>
      </w:r>
      <w:r w:rsidR="00772B0B" w:rsidRPr="00772B0B">
        <w:rPr>
          <w:szCs w:val="22"/>
        </w:rPr>
        <w:t>https://unece.org/info/events/event/366161</w:t>
      </w:r>
      <w:r w:rsidRPr="009334DA">
        <w:rPr>
          <w:szCs w:val="22"/>
        </w:rPr>
        <w:t>).</w:t>
      </w:r>
      <w:r>
        <w:rPr>
          <w:szCs w:val="22"/>
        </w:rPr>
        <w:t xml:space="preserve"> </w:t>
      </w:r>
      <w:r>
        <w:t>For the translation</w:t>
      </w:r>
      <w:r w:rsidR="00486AB1">
        <w:t>s</w:t>
      </w:r>
      <w:r>
        <w:t xml:space="preserve"> of the official documents, delegates can access the public Official Document System (ODS) on the following website: </w:t>
      </w:r>
      <w:r w:rsidRPr="000F679F">
        <w:t>http://documents.un.org/</w:t>
      </w:r>
      <w:r w:rsidR="00486AB1">
        <w:t>.</w:t>
      </w:r>
    </w:p>
  </w:footnote>
  <w:footnote w:id="3">
    <w:p w14:paraId="2B69140A" w14:textId="792822B5" w:rsidR="008F28E9" w:rsidRPr="00231F2D" w:rsidRDefault="008F28E9">
      <w:pPr>
        <w:pStyle w:val="FootnoteText"/>
      </w:pPr>
      <w:r w:rsidRPr="00282D14">
        <w:rPr>
          <w:rStyle w:val="FootnoteReference"/>
          <w:sz w:val="20"/>
          <w:vertAlign w:val="baseline"/>
        </w:rPr>
        <w:tab/>
        <w:t>**</w:t>
      </w:r>
      <w:r w:rsidRPr="00231F2D">
        <w:t xml:space="preserve"> </w:t>
      </w:r>
      <w:r>
        <w:tab/>
      </w:r>
      <w:r w:rsidRPr="003F5DEC">
        <w:t xml:space="preserve">Delegates are requested to register online with the registration system on the ECE website </w:t>
      </w:r>
      <w:r w:rsidRPr="000F679F">
        <w:t>(</w:t>
      </w:r>
      <w:r w:rsidR="001E017C" w:rsidRPr="001E017C">
        <w:t>https://indico.un.org/event/1000531/</w:t>
      </w:r>
      <w:r w:rsidR="00ED40DA" w:rsidRPr="009334DA">
        <w:t>)</w:t>
      </w:r>
      <w:r w:rsidR="00B444B1" w:rsidRPr="009334DA">
        <w:t>. Based</w:t>
      </w:r>
      <w:r w:rsidR="00B444B1">
        <w:t xml:space="preserve"> on the registrations received</w:t>
      </w:r>
      <w:r w:rsidR="00486AB1">
        <w:t>,</w:t>
      </w:r>
      <w:r w:rsidR="00B444B1">
        <w:t xml:space="preserve"> information for access to the virtual meeting will be provided.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243BA" w14:textId="45C65F81" w:rsidR="00BD65F8" w:rsidRPr="006D1D8D" w:rsidRDefault="00BD65F8">
    <w:pPr>
      <w:pStyle w:val="Header"/>
      <w:rPr>
        <w:strike/>
      </w:rPr>
    </w:pPr>
    <w:r w:rsidRPr="006D1D8D">
      <w:rPr>
        <w:strike/>
      </w:rPr>
      <w:t>ECE/TRANS/WP.29/GRSG/20</w:t>
    </w:r>
    <w:r w:rsidR="00B66A63" w:rsidRPr="006D1D8D">
      <w:rPr>
        <w:strike/>
      </w:rPr>
      <w:t>2</w:t>
    </w:r>
    <w:r w:rsidR="00DC3E04" w:rsidRPr="006D1D8D">
      <w:rPr>
        <w:strike/>
      </w:rPr>
      <w:t>2</w:t>
    </w:r>
    <w:r w:rsidRPr="006D1D8D">
      <w:rPr>
        <w:strike/>
      </w:rPr>
      <w:t>/</w:t>
    </w:r>
    <w:r w:rsidR="001C19E5" w:rsidRPr="006D1D8D">
      <w:rPr>
        <w:strike/>
      </w:rPr>
      <w:t>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F7ED0" w14:textId="4552931C" w:rsidR="00BD65F8" w:rsidRPr="006D1D8D" w:rsidRDefault="00BD65F8" w:rsidP="00803BF8">
    <w:pPr>
      <w:pStyle w:val="Header"/>
      <w:jc w:val="right"/>
      <w:rPr>
        <w:strike/>
      </w:rPr>
    </w:pPr>
    <w:r w:rsidRPr="006D1D8D">
      <w:rPr>
        <w:strike/>
      </w:rPr>
      <w:t>ECE/TRANS/WP.29/GRSG/20</w:t>
    </w:r>
    <w:r w:rsidR="000766A9" w:rsidRPr="006D1D8D">
      <w:rPr>
        <w:strike/>
      </w:rPr>
      <w:t>2</w:t>
    </w:r>
    <w:r w:rsidR="00376A6A" w:rsidRPr="006D1D8D">
      <w:rPr>
        <w:strike/>
      </w:rPr>
      <w:t>2</w:t>
    </w:r>
    <w:r w:rsidRPr="006D1D8D">
      <w:rPr>
        <w:strike/>
      </w:rPr>
      <w:t>/</w:t>
    </w:r>
    <w:r w:rsidR="001C19E5" w:rsidRPr="006D1D8D">
      <w:rPr>
        <w:strike/>
      </w:rPr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Layout w:type="fixed"/>
      <w:tblLook w:val="06A0" w:firstRow="1" w:lastRow="0" w:firstColumn="1" w:lastColumn="0" w:noHBand="1" w:noVBand="1"/>
    </w:tblPr>
    <w:tblGrid>
      <w:gridCol w:w="4253"/>
      <w:gridCol w:w="1417"/>
      <w:gridCol w:w="3402"/>
    </w:tblGrid>
    <w:tr w:rsidR="00F551A6" w:rsidRPr="00B23876" w14:paraId="3C8A3C3E" w14:textId="77777777" w:rsidTr="00DD6974">
      <w:tc>
        <w:tcPr>
          <w:tcW w:w="4253" w:type="dxa"/>
        </w:tcPr>
        <w:p w14:paraId="691C6BEF" w14:textId="77777777" w:rsidR="00F551A6" w:rsidRPr="00B23876" w:rsidRDefault="00F551A6" w:rsidP="00F551A6">
          <w:r>
            <w:t>Note by the Secretariat</w:t>
          </w:r>
        </w:p>
      </w:tc>
      <w:tc>
        <w:tcPr>
          <w:tcW w:w="1417" w:type="dxa"/>
        </w:tcPr>
        <w:p w14:paraId="02658D1D" w14:textId="77777777" w:rsidR="00F551A6" w:rsidRPr="00B23876" w:rsidRDefault="00F551A6" w:rsidP="00F551A6"/>
      </w:tc>
      <w:tc>
        <w:tcPr>
          <w:tcW w:w="3402" w:type="dxa"/>
        </w:tcPr>
        <w:p w14:paraId="0CE34A7C" w14:textId="295F1CD4" w:rsidR="00F551A6" w:rsidRPr="00B23876" w:rsidRDefault="00F551A6" w:rsidP="00F551A6">
          <w:pPr>
            <w:rPr>
              <w:b/>
              <w:bCs/>
            </w:rPr>
          </w:pPr>
          <w:r w:rsidRPr="00B23876">
            <w:t xml:space="preserve">Informal document </w:t>
          </w:r>
          <w:r w:rsidRPr="00B23876">
            <w:rPr>
              <w:b/>
              <w:bCs/>
            </w:rPr>
            <w:t>GRSG-12</w:t>
          </w:r>
          <w:r>
            <w:rPr>
              <w:b/>
              <w:bCs/>
            </w:rPr>
            <w:t>4</w:t>
          </w:r>
          <w:r w:rsidRPr="00B23876">
            <w:rPr>
              <w:b/>
              <w:bCs/>
            </w:rPr>
            <w:t>-</w:t>
          </w:r>
          <w:r w:rsidR="00CA4C8A">
            <w:rPr>
              <w:b/>
              <w:bCs/>
            </w:rPr>
            <w:t>35</w:t>
          </w:r>
        </w:p>
        <w:p w14:paraId="06AD2C54" w14:textId="7958274E" w:rsidR="00F551A6" w:rsidRPr="00B23876" w:rsidRDefault="00F551A6" w:rsidP="00F551A6">
          <w:r w:rsidRPr="00B23876">
            <w:t>(12</w:t>
          </w:r>
          <w:r>
            <w:t>4th</w:t>
          </w:r>
          <w:r w:rsidRPr="00B23876">
            <w:t xml:space="preserve"> GRSG, </w:t>
          </w:r>
          <w:r>
            <w:t>11</w:t>
          </w:r>
          <w:r w:rsidRPr="00B23876">
            <w:t xml:space="preserve"> - </w:t>
          </w:r>
          <w:r>
            <w:t>14</w:t>
          </w:r>
          <w:r w:rsidRPr="00B23876">
            <w:t xml:space="preserve"> </w:t>
          </w:r>
          <w:r>
            <w:t>October</w:t>
          </w:r>
          <w:r w:rsidRPr="00B23876">
            <w:t xml:space="preserve"> 2022 Agenda item </w:t>
          </w:r>
          <w:r w:rsidR="00417110">
            <w:t>18(</w:t>
          </w:r>
          <w:proofErr w:type="spellStart"/>
          <w:r w:rsidR="00417110">
            <w:t>i</w:t>
          </w:r>
          <w:proofErr w:type="spellEnd"/>
          <w:r w:rsidR="00417110">
            <w:t>)</w:t>
          </w:r>
          <w:r>
            <w:t>)</w:t>
          </w:r>
        </w:p>
      </w:tc>
    </w:tr>
  </w:tbl>
  <w:p w14:paraId="2AD88CF8" w14:textId="77777777" w:rsidR="00293EC5" w:rsidRDefault="00293EC5" w:rsidP="00A831C9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D41213D"/>
    <w:multiLevelType w:val="hybridMultilevel"/>
    <w:tmpl w:val="DE0623C4"/>
    <w:lvl w:ilvl="0" w:tplc="428C765A">
      <w:start w:val="1"/>
      <w:numFmt w:val="lowerLetter"/>
      <w:lvlText w:val="(%1)"/>
      <w:lvlJc w:val="left"/>
      <w:pPr>
        <w:ind w:left="1140" w:hanging="5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2B76E1"/>
    <w:multiLevelType w:val="multilevel"/>
    <w:tmpl w:val="CA50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0C5561"/>
    <w:multiLevelType w:val="hybridMultilevel"/>
    <w:tmpl w:val="F74CCBE2"/>
    <w:lvl w:ilvl="0" w:tplc="1870DAC0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487503E2"/>
    <w:multiLevelType w:val="hybridMultilevel"/>
    <w:tmpl w:val="938E49D6"/>
    <w:lvl w:ilvl="0" w:tplc="1870DAC0">
      <w:start w:val="1"/>
      <w:numFmt w:val="lowerLetter"/>
      <w:lvlText w:val="(%1)"/>
      <w:lvlJc w:val="left"/>
      <w:pPr>
        <w:ind w:left="1140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65" w:hanging="360"/>
      </w:pPr>
    </w:lvl>
    <w:lvl w:ilvl="2" w:tplc="0809001B" w:tentative="1">
      <w:start w:val="1"/>
      <w:numFmt w:val="lowerRoman"/>
      <w:lvlText w:val="%3."/>
      <w:lvlJc w:val="right"/>
      <w:pPr>
        <w:ind w:left="2385" w:hanging="180"/>
      </w:pPr>
    </w:lvl>
    <w:lvl w:ilvl="3" w:tplc="0809000F" w:tentative="1">
      <w:start w:val="1"/>
      <w:numFmt w:val="decimal"/>
      <w:lvlText w:val="%4."/>
      <w:lvlJc w:val="left"/>
      <w:pPr>
        <w:ind w:left="3105" w:hanging="360"/>
      </w:pPr>
    </w:lvl>
    <w:lvl w:ilvl="4" w:tplc="08090019" w:tentative="1">
      <w:start w:val="1"/>
      <w:numFmt w:val="lowerLetter"/>
      <w:lvlText w:val="%5."/>
      <w:lvlJc w:val="left"/>
      <w:pPr>
        <w:ind w:left="3825" w:hanging="360"/>
      </w:pPr>
    </w:lvl>
    <w:lvl w:ilvl="5" w:tplc="0809001B" w:tentative="1">
      <w:start w:val="1"/>
      <w:numFmt w:val="lowerRoman"/>
      <w:lvlText w:val="%6."/>
      <w:lvlJc w:val="right"/>
      <w:pPr>
        <w:ind w:left="4545" w:hanging="180"/>
      </w:pPr>
    </w:lvl>
    <w:lvl w:ilvl="6" w:tplc="0809000F" w:tentative="1">
      <w:start w:val="1"/>
      <w:numFmt w:val="decimal"/>
      <w:lvlText w:val="%7."/>
      <w:lvlJc w:val="left"/>
      <w:pPr>
        <w:ind w:left="5265" w:hanging="360"/>
      </w:pPr>
    </w:lvl>
    <w:lvl w:ilvl="7" w:tplc="08090019" w:tentative="1">
      <w:start w:val="1"/>
      <w:numFmt w:val="lowerLetter"/>
      <w:lvlText w:val="%8."/>
      <w:lvlJc w:val="left"/>
      <w:pPr>
        <w:ind w:left="5985" w:hanging="360"/>
      </w:pPr>
    </w:lvl>
    <w:lvl w:ilvl="8" w:tplc="08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BE6855"/>
    <w:multiLevelType w:val="multilevel"/>
    <w:tmpl w:val="9F6C6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F70C30"/>
    <w:multiLevelType w:val="hybridMultilevel"/>
    <w:tmpl w:val="037044E8"/>
    <w:lvl w:ilvl="0" w:tplc="1958A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3"/>
  </w:num>
  <w:num w:numId="13">
    <w:abstractNumId w:val="11"/>
  </w:num>
  <w:num w:numId="14">
    <w:abstractNumId w:val="19"/>
  </w:num>
  <w:num w:numId="15">
    <w:abstractNumId w:val="21"/>
  </w:num>
  <w:num w:numId="16">
    <w:abstractNumId w:val="10"/>
  </w:num>
  <w:num w:numId="17">
    <w:abstractNumId w:val="14"/>
  </w:num>
  <w:num w:numId="18">
    <w:abstractNumId w:val="15"/>
  </w:num>
  <w:num w:numId="19">
    <w:abstractNumId w:val="22"/>
  </w:num>
  <w:num w:numId="20">
    <w:abstractNumId w:val="17"/>
  </w:num>
  <w:num w:numId="21">
    <w:abstractNumId w:val="16"/>
  </w:num>
  <w:num w:numId="22">
    <w:abstractNumId w:val="2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BF8"/>
    <w:rsid w:val="0000070F"/>
    <w:rsid w:val="00000CCB"/>
    <w:rsid w:val="00001F4E"/>
    <w:rsid w:val="00004827"/>
    <w:rsid w:val="00005449"/>
    <w:rsid w:val="00012EE0"/>
    <w:rsid w:val="00013D2A"/>
    <w:rsid w:val="000178B5"/>
    <w:rsid w:val="0002055B"/>
    <w:rsid w:val="00021853"/>
    <w:rsid w:val="00021D4E"/>
    <w:rsid w:val="00022E54"/>
    <w:rsid w:val="000256FC"/>
    <w:rsid w:val="000262DE"/>
    <w:rsid w:val="00026C40"/>
    <w:rsid w:val="000277CD"/>
    <w:rsid w:val="00027E94"/>
    <w:rsid w:val="000301EB"/>
    <w:rsid w:val="00030CF7"/>
    <w:rsid w:val="00031ABF"/>
    <w:rsid w:val="000333D4"/>
    <w:rsid w:val="00034C7C"/>
    <w:rsid w:val="00034D3C"/>
    <w:rsid w:val="0003564D"/>
    <w:rsid w:val="000359E0"/>
    <w:rsid w:val="000368F6"/>
    <w:rsid w:val="000434CC"/>
    <w:rsid w:val="00043AE3"/>
    <w:rsid w:val="00044430"/>
    <w:rsid w:val="00044E66"/>
    <w:rsid w:val="00045022"/>
    <w:rsid w:val="000450AF"/>
    <w:rsid w:val="00045195"/>
    <w:rsid w:val="000465ED"/>
    <w:rsid w:val="00046A36"/>
    <w:rsid w:val="00046B1F"/>
    <w:rsid w:val="00046CDF"/>
    <w:rsid w:val="000474EB"/>
    <w:rsid w:val="00050F6B"/>
    <w:rsid w:val="0005112A"/>
    <w:rsid w:val="000523D6"/>
    <w:rsid w:val="00052635"/>
    <w:rsid w:val="00054ABF"/>
    <w:rsid w:val="000556F5"/>
    <w:rsid w:val="00056496"/>
    <w:rsid w:val="00056C6B"/>
    <w:rsid w:val="00057A8A"/>
    <w:rsid w:val="00057E97"/>
    <w:rsid w:val="000646F4"/>
    <w:rsid w:val="00064B86"/>
    <w:rsid w:val="00065561"/>
    <w:rsid w:val="00066C0D"/>
    <w:rsid w:val="00066DFD"/>
    <w:rsid w:val="00067B88"/>
    <w:rsid w:val="0007243B"/>
    <w:rsid w:val="00072C8C"/>
    <w:rsid w:val="000733B5"/>
    <w:rsid w:val="00073F5F"/>
    <w:rsid w:val="00074B8A"/>
    <w:rsid w:val="00074E3A"/>
    <w:rsid w:val="00075E1A"/>
    <w:rsid w:val="00076541"/>
    <w:rsid w:val="000766A9"/>
    <w:rsid w:val="00077E21"/>
    <w:rsid w:val="00081286"/>
    <w:rsid w:val="0008164E"/>
    <w:rsid w:val="00081815"/>
    <w:rsid w:val="000822FE"/>
    <w:rsid w:val="00086060"/>
    <w:rsid w:val="000876DE"/>
    <w:rsid w:val="00090816"/>
    <w:rsid w:val="00091884"/>
    <w:rsid w:val="000931C0"/>
    <w:rsid w:val="00094271"/>
    <w:rsid w:val="00094401"/>
    <w:rsid w:val="00094F47"/>
    <w:rsid w:val="00097068"/>
    <w:rsid w:val="000A2D95"/>
    <w:rsid w:val="000A4E85"/>
    <w:rsid w:val="000A525F"/>
    <w:rsid w:val="000A5649"/>
    <w:rsid w:val="000B0595"/>
    <w:rsid w:val="000B093F"/>
    <w:rsid w:val="000B09E0"/>
    <w:rsid w:val="000B140E"/>
    <w:rsid w:val="000B175B"/>
    <w:rsid w:val="000B1CD2"/>
    <w:rsid w:val="000B2D44"/>
    <w:rsid w:val="000B2F02"/>
    <w:rsid w:val="000B35A2"/>
    <w:rsid w:val="000B3A0F"/>
    <w:rsid w:val="000B3FED"/>
    <w:rsid w:val="000B4EF7"/>
    <w:rsid w:val="000B5EEA"/>
    <w:rsid w:val="000B6AC7"/>
    <w:rsid w:val="000B703E"/>
    <w:rsid w:val="000B714C"/>
    <w:rsid w:val="000C035C"/>
    <w:rsid w:val="000C0AF3"/>
    <w:rsid w:val="000C2C03"/>
    <w:rsid w:val="000C2D2E"/>
    <w:rsid w:val="000C3787"/>
    <w:rsid w:val="000C5A08"/>
    <w:rsid w:val="000C5A8A"/>
    <w:rsid w:val="000C5B28"/>
    <w:rsid w:val="000D40F1"/>
    <w:rsid w:val="000D4EB3"/>
    <w:rsid w:val="000D4FA5"/>
    <w:rsid w:val="000D5468"/>
    <w:rsid w:val="000D70AC"/>
    <w:rsid w:val="000D726B"/>
    <w:rsid w:val="000D72E5"/>
    <w:rsid w:val="000E034C"/>
    <w:rsid w:val="000E0415"/>
    <w:rsid w:val="000E177C"/>
    <w:rsid w:val="000E278D"/>
    <w:rsid w:val="000E33DB"/>
    <w:rsid w:val="000E35B9"/>
    <w:rsid w:val="000E4590"/>
    <w:rsid w:val="000E58CC"/>
    <w:rsid w:val="000E5E72"/>
    <w:rsid w:val="000E6489"/>
    <w:rsid w:val="000E7748"/>
    <w:rsid w:val="000F12A3"/>
    <w:rsid w:val="000F179D"/>
    <w:rsid w:val="000F1AC1"/>
    <w:rsid w:val="00101131"/>
    <w:rsid w:val="00101D45"/>
    <w:rsid w:val="00101FDF"/>
    <w:rsid w:val="00103408"/>
    <w:rsid w:val="00103D0D"/>
    <w:rsid w:val="001044E5"/>
    <w:rsid w:val="001058B4"/>
    <w:rsid w:val="00105A35"/>
    <w:rsid w:val="0010640A"/>
    <w:rsid w:val="0010676D"/>
    <w:rsid w:val="00107B73"/>
    <w:rsid w:val="001103AA"/>
    <w:rsid w:val="0011666B"/>
    <w:rsid w:val="00116CDF"/>
    <w:rsid w:val="00122CBC"/>
    <w:rsid w:val="00123206"/>
    <w:rsid w:val="0012406E"/>
    <w:rsid w:val="001241D9"/>
    <w:rsid w:val="001252E7"/>
    <w:rsid w:val="00125B9E"/>
    <w:rsid w:val="001268A9"/>
    <w:rsid w:val="00130E03"/>
    <w:rsid w:val="001314DE"/>
    <w:rsid w:val="0013197B"/>
    <w:rsid w:val="00133866"/>
    <w:rsid w:val="00133AE5"/>
    <w:rsid w:val="00134953"/>
    <w:rsid w:val="00134A41"/>
    <w:rsid w:val="001359D2"/>
    <w:rsid w:val="00136450"/>
    <w:rsid w:val="00136C52"/>
    <w:rsid w:val="00141669"/>
    <w:rsid w:val="00143418"/>
    <w:rsid w:val="00143F73"/>
    <w:rsid w:val="00145305"/>
    <w:rsid w:val="00147241"/>
    <w:rsid w:val="00150C80"/>
    <w:rsid w:val="00152F47"/>
    <w:rsid w:val="00153277"/>
    <w:rsid w:val="00155591"/>
    <w:rsid w:val="00155592"/>
    <w:rsid w:val="0015612D"/>
    <w:rsid w:val="00156C8F"/>
    <w:rsid w:val="001602AF"/>
    <w:rsid w:val="00160B90"/>
    <w:rsid w:val="00160F3B"/>
    <w:rsid w:val="001618FD"/>
    <w:rsid w:val="00163BF7"/>
    <w:rsid w:val="00164A85"/>
    <w:rsid w:val="00164F2E"/>
    <w:rsid w:val="00165F3A"/>
    <w:rsid w:val="00165FD7"/>
    <w:rsid w:val="001662EC"/>
    <w:rsid w:val="001678AC"/>
    <w:rsid w:val="00167B1E"/>
    <w:rsid w:val="0017070E"/>
    <w:rsid w:val="00172BAB"/>
    <w:rsid w:val="00173E0D"/>
    <w:rsid w:val="0017521A"/>
    <w:rsid w:val="0017608D"/>
    <w:rsid w:val="00182290"/>
    <w:rsid w:val="001827D1"/>
    <w:rsid w:val="0018383A"/>
    <w:rsid w:val="00184490"/>
    <w:rsid w:val="00185B65"/>
    <w:rsid w:val="001870B6"/>
    <w:rsid w:val="00187997"/>
    <w:rsid w:val="001900B1"/>
    <w:rsid w:val="00190B84"/>
    <w:rsid w:val="0019102D"/>
    <w:rsid w:val="001914E7"/>
    <w:rsid w:val="00192180"/>
    <w:rsid w:val="00192E53"/>
    <w:rsid w:val="0019441F"/>
    <w:rsid w:val="001945A1"/>
    <w:rsid w:val="00194D8C"/>
    <w:rsid w:val="001963AC"/>
    <w:rsid w:val="00197B78"/>
    <w:rsid w:val="00197D24"/>
    <w:rsid w:val="001A2436"/>
    <w:rsid w:val="001A2F53"/>
    <w:rsid w:val="001A37CB"/>
    <w:rsid w:val="001A3955"/>
    <w:rsid w:val="001A4B82"/>
    <w:rsid w:val="001A4EF9"/>
    <w:rsid w:val="001A5101"/>
    <w:rsid w:val="001A5893"/>
    <w:rsid w:val="001B2BA7"/>
    <w:rsid w:val="001B47F1"/>
    <w:rsid w:val="001B4B04"/>
    <w:rsid w:val="001B61DE"/>
    <w:rsid w:val="001C19E5"/>
    <w:rsid w:val="001C35FA"/>
    <w:rsid w:val="001C6663"/>
    <w:rsid w:val="001C6E79"/>
    <w:rsid w:val="001C7641"/>
    <w:rsid w:val="001C7647"/>
    <w:rsid w:val="001C7655"/>
    <w:rsid w:val="001C7895"/>
    <w:rsid w:val="001D0C8C"/>
    <w:rsid w:val="001D1419"/>
    <w:rsid w:val="001D1950"/>
    <w:rsid w:val="001D26DF"/>
    <w:rsid w:val="001D399D"/>
    <w:rsid w:val="001D3A03"/>
    <w:rsid w:val="001D4261"/>
    <w:rsid w:val="001D497D"/>
    <w:rsid w:val="001D4A85"/>
    <w:rsid w:val="001D6907"/>
    <w:rsid w:val="001D74A5"/>
    <w:rsid w:val="001E017C"/>
    <w:rsid w:val="001E0C22"/>
    <w:rsid w:val="001E20A7"/>
    <w:rsid w:val="001E2593"/>
    <w:rsid w:val="001E2C7A"/>
    <w:rsid w:val="001E3DB9"/>
    <w:rsid w:val="001E47B9"/>
    <w:rsid w:val="001E5E06"/>
    <w:rsid w:val="001E5E1F"/>
    <w:rsid w:val="001E7B67"/>
    <w:rsid w:val="001E7B6D"/>
    <w:rsid w:val="001F109D"/>
    <w:rsid w:val="001F1B08"/>
    <w:rsid w:val="001F58C5"/>
    <w:rsid w:val="001F6EA1"/>
    <w:rsid w:val="001F7E68"/>
    <w:rsid w:val="001F7E9A"/>
    <w:rsid w:val="002012C6"/>
    <w:rsid w:val="00202BF3"/>
    <w:rsid w:val="00202DA8"/>
    <w:rsid w:val="00202E5C"/>
    <w:rsid w:val="00203AB7"/>
    <w:rsid w:val="00207E0C"/>
    <w:rsid w:val="002101A9"/>
    <w:rsid w:val="00210B05"/>
    <w:rsid w:val="00211410"/>
    <w:rsid w:val="0021164B"/>
    <w:rsid w:val="00211E0B"/>
    <w:rsid w:val="002120C1"/>
    <w:rsid w:val="00213161"/>
    <w:rsid w:val="002134E0"/>
    <w:rsid w:val="00215388"/>
    <w:rsid w:val="00215780"/>
    <w:rsid w:val="00216282"/>
    <w:rsid w:val="00221BD3"/>
    <w:rsid w:val="002237FA"/>
    <w:rsid w:val="0022413F"/>
    <w:rsid w:val="002258B5"/>
    <w:rsid w:val="0022667F"/>
    <w:rsid w:val="00231F2D"/>
    <w:rsid w:val="0023272E"/>
    <w:rsid w:val="002332FF"/>
    <w:rsid w:val="002337BC"/>
    <w:rsid w:val="00233BB0"/>
    <w:rsid w:val="00233C81"/>
    <w:rsid w:val="002363BB"/>
    <w:rsid w:val="002366F8"/>
    <w:rsid w:val="00236F58"/>
    <w:rsid w:val="00240C67"/>
    <w:rsid w:val="00241661"/>
    <w:rsid w:val="002424B8"/>
    <w:rsid w:val="00243627"/>
    <w:rsid w:val="00243A66"/>
    <w:rsid w:val="00244D2A"/>
    <w:rsid w:val="00246D9C"/>
    <w:rsid w:val="00247617"/>
    <w:rsid w:val="0024772E"/>
    <w:rsid w:val="00250650"/>
    <w:rsid w:val="00250C0F"/>
    <w:rsid w:val="0025130D"/>
    <w:rsid w:val="002513DC"/>
    <w:rsid w:val="00252A10"/>
    <w:rsid w:val="00253A9E"/>
    <w:rsid w:val="002544D7"/>
    <w:rsid w:val="002570AF"/>
    <w:rsid w:val="00260ECE"/>
    <w:rsid w:val="00263A29"/>
    <w:rsid w:val="00265144"/>
    <w:rsid w:val="0026641F"/>
    <w:rsid w:val="002676B0"/>
    <w:rsid w:val="00267F5F"/>
    <w:rsid w:val="00270761"/>
    <w:rsid w:val="00270BEB"/>
    <w:rsid w:val="00271CB5"/>
    <w:rsid w:val="002724C8"/>
    <w:rsid w:val="00273751"/>
    <w:rsid w:val="00273F86"/>
    <w:rsid w:val="002746F9"/>
    <w:rsid w:val="0027559A"/>
    <w:rsid w:val="002760CF"/>
    <w:rsid w:val="00276374"/>
    <w:rsid w:val="00276AEF"/>
    <w:rsid w:val="00276DB2"/>
    <w:rsid w:val="00276F91"/>
    <w:rsid w:val="00277645"/>
    <w:rsid w:val="00282D14"/>
    <w:rsid w:val="00283AEA"/>
    <w:rsid w:val="00283C63"/>
    <w:rsid w:val="00284CE7"/>
    <w:rsid w:val="00284D1F"/>
    <w:rsid w:val="00284D2E"/>
    <w:rsid w:val="00285A20"/>
    <w:rsid w:val="00285F38"/>
    <w:rsid w:val="00286888"/>
    <w:rsid w:val="00286B4D"/>
    <w:rsid w:val="0028776F"/>
    <w:rsid w:val="00287F2D"/>
    <w:rsid w:val="002934A0"/>
    <w:rsid w:val="00293EC5"/>
    <w:rsid w:val="00294981"/>
    <w:rsid w:val="002950FD"/>
    <w:rsid w:val="00295B4C"/>
    <w:rsid w:val="00296715"/>
    <w:rsid w:val="002A0D4A"/>
    <w:rsid w:val="002A1153"/>
    <w:rsid w:val="002A147C"/>
    <w:rsid w:val="002A19A0"/>
    <w:rsid w:val="002A2A6C"/>
    <w:rsid w:val="002A3C3D"/>
    <w:rsid w:val="002A42DD"/>
    <w:rsid w:val="002A4687"/>
    <w:rsid w:val="002A47BB"/>
    <w:rsid w:val="002A49D6"/>
    <w:rsid w:val="002A4D51"/>
    <w:rsid w:val="002A7ABE"/>
    <w:rsid w:val="002B1C8A"/>
    <w:rsid w:val="002B35D3"/>
    <w:rsid w:val="002B35D6"/>
    <w:rsid w:val="002B3DB5"/>
    <w:rsid w:val="002B4079"/>
    <w:rsid w:val="002B4DE4"/>
    <w:rsid w:val="002B55E4"/>
    <w:rsid w:val="002B7364"/>
    <w:rsid w:val="002B764C"/>
    <w:rsid w:val="002C3130"/>
    <w:rsid w:val="002C34B6"/>
    <w:rsid w:val="002C4815"/>
    <w:rsid w:val="002C5141"/>
    <w:rsid w:val="002C567B"/>
    <w:rsid w:val="002C63F5"/>
    <w:rsid w:val="002C64E5"/>
    <w:rsid w:val="002C6BB6"/>
    <w:rsid w:val="002C74B7"/>
    <w:rsid w:val="002C7683"/>
    <w:rsid w:val="002D1144"/>
    <w:rsid w:val="002D4643"/>
    <w:rsid w:val="002D4CFC"/>
    <w:rsid w:val="002E0008"/>
    <w:rsid w:val="002E07AE"/>
    <w:rsid w:val="002E093F"/>
    <w:rsid w:val="002E16B5"/>
    <w:rsid w:val="002E2EB7"/>
    <w:rsid w:val="002E513C"/>
    <w:rsid w:val="002E5684"/>
    <w:rsid w:val="002E6B05"/>
    <w:rsid w:val="002E784D"/>
    <w:rsid w:val="002F0241"/>
    <w:rsid w:val="002F03F7"/>
    <w:rsid w:val="002F04B8"/>
    <w:rsid w:val="002F175C"/>
    <w:rsid w:val="002F1C46"/>
    <w:rsid w:val="002F1D8E"/>
    <w:rsid w:val="002F4E0D"/>
    <w:rsid w:val="002F57A8"/>
    <w:rsid w:val="002F5AC5"/>
    <w:rsid w:val="002F66B0"/>
    <w:rsid w:val="002F67AE"/>
    <w:rsid w:val="002F72EA"/>
    <w:rsid w:val="002F7DE0"/>
    <w:rsid w:val="002F7DE9"/>
    <w:rsid w:val="00300BA0"/>
    <w:rsid w:val="0030272D"/>
    <w:rsid w:val="00302E18"/>
    <w:rsid w:val="003047F2"/>
    <w:rsid w:val="00305A56"/>
    <w:rsid w:val="00307E62"/>
    <w:rsid w:val="00311488"/>
    <w:rsid w:val="00312F59"/>
    <w:rsid w:val="00314973"/>
    <w:rsid w:val="0031586F"/>
    <w:rsid w:val="003159FE"/>
    <w:rsid w:val="003161B6"/>
    <w:rsid w:val="00317109"/>
    <w:rsid w:val="0031733E"/>
    <w:rsid w:val="0032016B"/>
    <w:rsid w:val="003209FA"/>
    <w:rsid w:val="00321471"/>
    <w:rsid w:val="003224ED"/>
    <w:rsid w:val="003227C4"/>
    <w:rsid w:val="003229D8"/>
    <w:rsid w:val="003237A4"/>
    <w:rsid w:val="003243F2"/>
    <w:rsid w:val="00325908"/>
    <w:rsid w:val="00325BA4"/>
    <w:rsid w:val="00326932"/>
    <w:rsid w:val="003271C9"/>
    <w:rsid w:val="00327284"/>
    <w:rsid w:val="00330F1A"/>
    <w:rsid w:val="00331E5C"/>
    <w:rsid w:val="00333ED6"/>
    <w:rsid w:val="00333F94"/>
    <w:rsid w:val="00333FCF"/>
    <w:rsid w:val="00334612"/>
    <w:rsid w:val="003353FF"/>
    <w:rsid w:val="00336230"/>
    <w:rsid w:val="0033669E"/>
    <w:rsid w:val="00336789"/>
    <w:rsid w:val="00337011"/>
    <w:rsid w:val="003406CC"/>
    <w:rsid w:val="0034168B"/>
    <w:rsid w:val="003422F0"/>
    <w:rsid w:val="00342331"/>
    <w:rsid w:val="00343AC4"/>
    <w:rsid w:val="003450DD"/>
    <w:rsid w:val="003451F4"/>
    <w:rsid w:val="00347AC3"/>
    <w:rsid w:val="0035032C"/>
    <w:rsid w:val="003516C1"/>
    <w:rsid w:val="0035202C"/>
    <w:rsid w:val="00352181"/>
    <w:rsid w:val="00352709"/>
    <w:rsid w:val="0035309D"/>
    <w:rsid w:val="0035451A"/>
    <w:rsid w:val="00355B8A"/>
    <w:rsid w:val="00356E54"/>
    <w:rsid w:val="00356FB7"/>
    <w:rsid w:val="003619B5"/>
    <w:rsid w:val="00361AC3"/>
    <w:rsid w:val="00361D03"/>
    <w:rsid w:val="0036301D"/>
    <w:rsid w:val="0036400B"/>
    <w:rsid w:val="003644AA"/>
    <w:rsid w:val="00364AA8"/>
    <w:rsid w:val="00365763"/>
    <w:rsid w:val="003659D4"/>
    <w:rsid w:val="00365F6E"/>
    <w:rsid w:val="003663AF"/>
    <w:rsid w:val="00366CB4"/>
    <w:rsid w:val="003707D2"/>
    <w:rsid w:val="003709CD"/>
    <w:rsid w:val="00371178"/>
    <w:rsid w:val="00374D5B"/>
    <w:rsid w:val="00376A6A"/>
    <w:rsid w:val="003777F1"/>
    <w:rsid w:val="003800C8"/>
    <w:rsid w:val="003805A2"/>
    <w:rsid w:val="003826B3"/>
    <w:rsid w:val="00382F52"/>
    <w:rsid w:val="00383155"/>
    <w:rsid w:val="00384A94"/>
    <w:rsid w:val="00384D24"/>
    <w:rsid w:val="00385251"/>
    <w:rsid w:val="00386934"/>
    <w:rsid w:val="003872D3"/>
    <w:rsid w:val="00387A49"/>
    <w:rsid w:val="0039009D"/>
    <w:rsid w:val="00392E47"/>
    <w:rsid w:val="00394A9F"/>
    <w:rsid w:val="00394CC7"/>
    <w:rsid w:val="003967E5"/>
    <w:rsid w:val="00396A3D"/>
    <w:rsid w:val="00396E5F"/>
    <w:rsid w:val="003A06B5"/>
    <w:rsid w:val="003A15F5"/>
    <w:rsid w:val="003A3D17"/>
    <w:rsid w:val="003A3DB2"/>
    <w:rsid w:val="003A5828"/>
    <w:rsid w:val="003A58B5"/>
    <w:rsid w:val="003A6810"/>
    <w:rsid w:val="003B1EDF"/>
    <w:rsid w:val="003B325E"/>
    <w:rsid w:val="003B3D3F"/>
    <w:rsid w:val="003B50E2"/>
    <w:rsid w:val="003B6C32"/>
    <w:rsid w:val="003B7E85"/>
    <w:rsid w:val="003C16AB"/>
    <w:rsid w:val="003C17CC"/>
    <w:rsid w:val="003C2CC4"/>
    <w:rsid w:val="003C38CE"/>
    <w:rsid w:val="003C4264"/>
    <w:rsid w:val="003C46E4"/>
    <w:rsid w:val="003C534D"/>
    <w:rsid w:val="003C5440"/>
    <w:rsid w:val="003C69E1"/>
    <w:rsid w:val="003D0885"/>
    <w:rsid w:val="003D090B"/>
    <w:rsid w:val="003D49BA"/>
    <w:rsid w:val="003D4B23"/>
    <w:rsid w:val="003D7ECF"/>
    <w:rsid w:val="003E120B"/>
    <w:rsid w:val="003E130E"/>
    <w:rsid w:val="003E2125"/>
    <w:rsid w:val="003E25B8"/>
    <w:rsid w:val="003E4157"/>
    <w:rsid w:val="003E5F97"/>
    <w:rsid w:val="003E640A"/>
    <w:rsid w:val="003E7376"/>
    <w:rsid w:val="003E79D3"/>
    <w:rsid w:val="003E7FE6"/>
    <w:rsid w:val="003F00E3"/>
    <w:rsid w:val="003F080C"/>
    <w:rsid w:val="003F36B1"/>
    <w:rsid w:val="003F5DEC"/>
    <w:rsid w:val="003F6BE2"/>
    <w:rsid w:val="003F6FC1"/>
    <w:rsid w:val="003F7F55"/>
    <w:rsid w:val="004006D6"/>
    <w:rsid w:val="004007D6"/>
    <w:rsid w:val="004007E0"/>
    <w:rsid w:val="004019C4"/>
    <w:rsid w:val="004025A2"/>
    <w:rsid w:val="00403D20"/>
    <w:rsid w:val="0040438C"/>
    <w:rsid w:val="00406448"/>
    <w:rsid w:val="00406E97"/>
    <w:rsid w:val="00410C89"/>
    <w:rsid w:val="00410DFD"/>
    <w:rsid w:val="00412C62"/>
    <w:rsid w:val="00412F4D"/>
    <w:rsid w:val="00414036"/>
    <w:rsid w:val="00414638"/>
    <w:rsid w:val="00415470"/>
    <w:rsid w:val="00417110"/>
    <w:rsid w:val="004173E0"/>
    <w:rsid w:val="00420557"/>
    <w:rsid w:val="00421BC2"/>
    <w:rsid w:val="004227D6"/>
    <w:rsid w:val="00422E03"/>
    <w:rsid w:val="00423840"/>
    <w:rsid w:val="00425C32"/>
    <w:rsid w:val="00426B9B"/>
    <w:rsid w:val="00427D17"/>
    <w:rsid w:val="00427EA4"/>
    <w:rsid w:val="004325CB"/>
    <w:rsid w:val="00433518"/>
    <w:rsid w:val="00434A0F"/>
    <w:rsid w:val="0043551D"/>
    <w:rsid w:val="00440B67"/>
    <w:rsid w:val="00442440"/>
    <w:rsid w:val="00442A83"/>
    <w:rsid w:val="00443069"/>
    <w:rsid w:val="00443911"/>
    <w:rsid w:val="00444586"/>
    <w:rsid w:val="00446627"/>
    <w:rsid w:val="00446649"/>
    <w:rsid w:val="00447D18"/>
    <w:rsid w:val="00450EDB"/>
    <w:rsid w:val="004514E3"/>
    <w:rsid w:val="00454778"/>
    <w:rsid w:val="004548DB"/>
    <w:rsid w:val="0045495B"/>
    <w:rsid w:val="00454CFE"/>
    <w:rsid w:val="004561E5"/>
    <w:rsid w:val="004572AE"/>
    <w:rsid w:val="004623A4"/>
    <w:rsid w:val="00463734"/>
    <w:rsid w:val="00467596"/>
    <w:rsid w:val="00467FEF"/>
    <w:rsid w:val="004701FD"/>
    <w:rsid w:val="004716A2"/>
    <w:rsid w:val="00471BD2"/>
    <w:rsid w:val="004730C3"/>
    <w:rsid w:val="004746E7"/>
    <w:rsid w:val="00474C9D"/>
    <w:rsid w:val="00475736"/>
    <w:rsid w:val="004770E2"/>
    <w:rsid w:val="00477526"/>
    <w:rsid w:val="00477A0D"/>
    <w:rsid w:val="00480290"/>
    <w:rsid w:val="004807FA"/>
    <w:rsid w:val="00480BA8"/>
    <w:rsid w:val="00480EDC"/>
    <w:rsid w:val="0048237A"/>
    <w:rsid w:val="00483592"/>
    <w:rsid w:val="0048397A"/>
    <w:rsid w:val="0048419F"/>
    <w:rsid w:val="00484F69"/>
    <w:rsid w:val="00485CBB"/>
    <w:rsid w:val="004861BF"/>
    <w:rsid w:val="004864F0"/>
    <w:rsid w:val="004866B7"/>
    <w:rsid w:val="00486AB1"/>
    <w:rsid w:val="00492393"/>
    <w:rsid w:val="00492DBE"/>
    <w:rsid w:val="004935FC"/>
    <w:rsid w:val="00493DB9"/>
    <w:rsid w:val="00495450"/>
    <w:rsid w:val="00495D33"/>
    <w:rsid w:val="0049608B"/>
    <w:rsid w:val="0049647B"/>
    <w:rsid w:val="00496A02"/>
    <w:rsid w:val="004A7564"/>
    <w:rsid w:val="004A79FD"/>
    <w:rsid w:val="004A7F99"/>
    <w:rsid w:val="004B05F0"/>
    <w:rsid w:val="004B360D"/>
    <w:rsid w:val="004B3889"/>
    <w:rsid w:val="004B38CF"/>
    <w:rsid w:val="004B63C8"/>
    <w:rsid w:val="004C0367"/>
    <w:rsid w:val="004C04C8"/>
    <w:rsid w:val="004C12CD"/>
    <w:rsid w:val="004C2461"/>
    <w:rsid w:val="004C3774"/>
    <w:rsid w:val="004C43D3"/>
    <w:rsid w:val="004C4EFB"/>
    <w:rsid w:val="004C5824"/>
    <w:rsid w:val="004C6885"/>
    <w:rsid w:val="004C7462"/>
    <w:rsid w:val="004C7BCA"/>
    <w:rsid w:val="004D0424"/>
    <w:rsid w:val="004D0D6B"/>
    <w:rsid w:val="004D15C1"/>
    <w:rsid w:val="004D3527"/>
    <w:rsid w:val="004D65FF"/>
    <w:rsid w:val="004D6B8D"/>
    <w:rsid w:val="004D71FA"/>
    <w:rsid w:val="004E0683"/>
    <w:rsid w:val="004E0FDB"/>
    <w:rsid w:val="004E16A1"/>
    <w:rsid w:val="004E41BF"/>
    <w:rsid w:val="004E4A15"/>
    <w:rsid w:val="004E77B2"/>
    <w:rsid w:val="004E7CD1"/>
    <w:rsid w:val="004F0BAC"/>
    <w:rsid w:val="004F0DE2"/>
    <w:rsid w:val="004F12F6"/>
    <w:rsid w:val="004F1622"/>
    <w:rsid w:val="004F1CBD"/>
    <w:rsid w:val="004F1D9B"/>
    <w:rsid w:val="004F21AD"/>
    <w:rsid w:val="004F2477"/>
    <w:rsid w:val="004F5ED1"/>
    <w:rsid w:val="004F631A"/>
    <w:rsid w:val="004F6E0C"/>
    <w:rsid w:val="0050116F"/>
    <w:rsid w:val="00501396"/>
    <w:rsid w:val="0050463D"/>
    <w:rsid w:val="00504B2D"/>
    <w:rsid w:val="00505A72"/>
    <w:rsid w:val="00506FA1"/>
    <w:rsid w:val="005107E7"/>
    <w:rsid w:val="00510903"/>
    <w:rsid w:val="00510C6C"/>
    <w:rsid w:val="005140DC"/>
    <w:rsid w:val="0051467B"/>
    <w:rsid w:val="005156A9"/>
    <w:rsid w:val="0052136D"/>
    <w:rsid w:val="00525C15"/>
    <w:rsid w:val="00527001"/>
    <w:rsid w:val="0052775E"/>
    <w:rsid w:val="005303AA"/>
    <w:rsid w:val="0053710E"/>
    <w:rsid w:val="0054041C"/>
    <w:rsid w:val="005420F2"/>
    <w:rsid w:val="005459BF"/>
    <w:rsid w:val="00546482"/>
    <w:rsid w:val="0055131E"/>
    <w:rsid w:val="0055161F"/>
    <w:rsid w:val="0055217D"/>
    <w:rsid w:val="0055307C"/>
    <w:rsid w:val="00554D08"/>
    <w:rsid w:val="00556130"/>
    <w:rsid w:val="00557EDD"/>
    <w:rsid w:val="0056209A"/>
    <w:rsid w:val="005628B6"/>
    <w:rsid w:val="00563072"/>
    <w:rsid w:val="0056755D"/>
    <w:rsid w:val="0057099D"/>
    <w:rsid w:val="00570ADB"/>
    <w:rsid w:val="00570E73"/>
    <w:rsid w:val="0057118C"/>
    <w:rsid w:val="005713BE"/>
    <w:rsid w:val="00571464"/>
    <w:rsid w:val="00572DF0"/>
    <w:rsid w:val="00574F42"/>
    <w:rsid w:val="005751FB"/>
    <w:rsid w:val="005769B0"/>
    <w:rsid w:val="0058138B"/>
    <w:rsid w:val="00581B96"/>
    <w:rsid w:val="00582908"/>
    <w:rsid w:val="00583457"/>
    <w:rsid w:val="0058356B"/>
    <w:rsid w:val="00583B55"/>
    <w:rsid w:val="005859BE"/>
    <w:rsid w:val="00585D7E"/>
    <w:rsid w:val="005860D7"/>
    <w:rsid w:val="005907C7"/>
    <w:rsid w:val="005912D8"/>
    <w:rsid w:val="00593353"/>
    <w:rsid w:val="00593753"/>
    <w:rsid w:val="005941EC"/>
    <w:rsid w:val="0059531B"/>
    <w:rsid w:val="00595600"/>
    <w:rsid w:val="005962B2"/>
    <w:rsid w:val="00596CF1"/>
    <w:rsid w:val="0059724D"/>
    <w:rsid w:val="0059727F"/>
    <w:rsid w:val="0059757F"/>
    <w:rsid w:val="005979F8"/>
    <w:rsid w:val="00597FDF"/>
    <w:rsid w:val="005A0178"/>
    <w:rsid w:val="005A1927"/>
    <w:rsid w:val="005A1D10"/>
    <w:rsid w:val="005A31F1"/>
    <w:rsid w:val="005A3885"/>
    <w:rsid w:val="005A47BE"/>
    <w:rsid w:val="005A4CB9"/>
    <w:rsid w:val="005A56DC"/>
    <w:rsid w:val="005B04D8"/>
    <w:rsid w:val="005B320C"/>
    <w:rsid w:val="005B3652"/>
    <w:rsid w:val="005B3DB3"/>
    <w:rsid w:val="005B45D1"/>
    <w:rsid w:val="005B4E13"/>
    <w:rsid w:val="005B577F"/>
    <w:rsid w:val="005B7D44"/>
    <w:rsid w:val="005C1629"/>
    <w:rsid w:val="005C1E2B"/>
    <w:rsid w:val="005C2147"/>
    <w:rsid w:val="005C342F"/>
    <w:rsid w:val="005C4A05"/>
    <w:rsid w:val="005C5509"/>
    <w:rsid w:val="005C6C2E"/>
    <w:rsid w:val="005C7D1E"/>
    <w:rsid w:val="005C7DE2"/>
    <w:rsid w:val="005D0A08"/>
    <w:rsid w:val="005D0C35"/>
    <w:rsid w:val="005D33F4"/>
    <w:rsid w:val="005D6D73"/>
    <w:rsid w:val="005D7B82"/>
    <w:rsid w:val="005E118C"/>
    <w:rsid w:val="005E18D1"/>
    <w:rsid w:val="005E1D9B"/>
    <w:rsid w:val="005E4BE6"/>
    <w:rsid w:val="005E78F8"/>
    <w:rsid w:val="005F07F6"/>
    <w:rsid w:val="005F3C90"/>
    <w:rsid w:val="005F4257"/>
    <w:rsid w:val="005F4C05"/>
    <w:rsid w:val="005F4DDE"/>
    <w:rsid w:val="005F5F21"/>
    <w:rsid w:val="005F77D0"/>
    <w:rsid w:val="005F7B75"/>
    <w:rsid w:val="006001EE"/>
    <w:rsid w:val="0060035E"/>
    <w:rsid w:val="00600492"/>
    <w:rsid w:val="00600C5D"/>
    <w:rsid w:val="00600DC7"/>
    <w:rsid w:val="00602633"/>
    <w:rsid w:val="0060336E"/>
    <w:rsid w:val="00605042"/>
    <w:rsid w:val="006067A7"/>
    <w:rsid w:val="006072D0"/>
    <w:rsid w:val="00607AE4"/>
    <w:rsid w:val="00607BA1"/>
    <w:rsid w:val="0061014F"/>
    <w:rsid w:val="00610785"/>
    <w:rsid w:val="00611FC4"/>
    <w:rsid w:val="00613155"/>
    <w:rsid w:val="00614ACE"/>
    <w:rsid w:val="00614AEE"/>
    <w:rsid w:val="00616169"/>
    <w:rsid w:val="006176FB"/>
    <w:rsid w:val="00626FBD"/>
    <w:rsid w:val="0062715E"/>
    <w:rsid w:val="00627BC4"/>
    <w:rsid w:val="00627F0C"/>
    <w:rsid w:val="0063070C"/>
    <w:rsid w:val="00630933"/>
    <w:rsid w:val="00630E0F"/>
    <w:rsid w:val="0063242B"/>
    <w:rsid w:val="00632EB3"/>
    <w:rsid w:val="00635A7B"/>
    <w:rsid w:val="006367CB"/>
    <w:rsid w:val="006371BF"/>
    <w:rsid w:val="0063729A"/>
    <w:rsid w:val="006372E5"/>
    <w:rsid w:val="0064099B"/>
    <w:rsid w:val="00640B26"/>
    <w:rsid w:val="00641F5E"/>
    <w:rsid w:val="006426B7"/>
    <w:rsid w:val="0064292F"/>
    <w:rsid w:val="00652D0A"/>
    <w:rsid w:val="006551E9"/>
    <w:rsid w:val="006569C5"/>
    <w:rsid w:val="006578AB"/>
    <w:rsid w:val="00662062"/>
    <w:rsid w:val="00662BB6"/>
    <w:rsid w:val="00663B3A"/>
    <w:rsid w:val="00664F9E"/>
    <w:rsid w:val="00665E2B"/>
    <w:rsid w:val="00666169"/>
    <w:rsid w:val="00666BA6"/>
    <w:rsid w:val="00667013"/>
    <w:rsid w:val="00670654"/>
    <w:rsid w:val="006718A8"/>
    <w:rsid w:val="00671B51"/>
    <w:rsid w:val="006726E2"/>
    <w:rsid w:val="0067362F"/>
    <w:rsid w:val="00675216"/>
    <w:rsid w:val="00675314"/>
    <w:rsid w:val="00676606"/>
    <w:rsid w:val="00677745"/>
    <w:rsid w:val="00677979"/>
    <w:rsid w:val="00680046"/>
    <w:rsid w:val="00680451"/>
    <w:rsid w:val="00680563"/>
    <w:rsid w:val="00682E86"/>
    <w:rsid w:val="0068459E"/>
    <w:rsid w:val="00684C21"/>
    <w:rsid w:val="00686526"/>
    <w:rsid w:val="0068757B"/>
    <w:rsid w:val="00687635"/>
    <w:rsid w:val="00687F49"/>
    <w:rsid w:val="00691364"/>
    <w:rsid w:val="00692581"/>
    <w:rsid w:val="00693CEB"/>
    <w:rsid w:val="00694B84"/>
    <w:rsid w:val="006958E8"/>
    <w:rsid w:val="00695AC1"/>
    <w:rsid w:val="006A0BC2"/>
    <w:rsid w:val="006A2530"/>
    <w:rsid w:val="006A2748"/>
    <w:rsid w:val="006A46E9"/>
    <w:rsid w:val="006A4A2E"/>
    <w:rsid w:val="006A4C05"/>
    <w:rsid w:val="006A5080"/>
    <w:rsid w:val="006A5899"/>
    <w:rsid w:val="006A60B4"/>
    <w:rsid w:val="006A6782"/>
    <w:rsid w:val="006B1C92"/>
    <w:rsid w:val="006B4E9F"/>
    <w:rsid w:val="006B5488"/>
    <w:rsid w:val="006B5E0D"/>
    <w:rsid w:val="006B63E5"/>
    <w:rsid w:val="006B6D01"/>
    <w:rsid w:val="006B6FE4"/>
    <w:rsid w:val="006C028D"/>
    <w:rsid w:val="006C148F"/>
    <w:rsid w:val="006C28A5"/>
    <w:rsid w:val="006C3589"/>
    <w:rsid w:val="006C527E"/>
    <w:rsid w:val="006D1D8D"/>
    <w:rsid w:val="006D2AA3"/>
    <w:rsid w:val="006D37AF"/>
    <w:rsid w:val="006D4C02"/>
    <w:rsid w:val="006D51D0"/>
    <w:rsid w:val="006D52CA"/>
    <w:rsid w:val="006D5FB9"/>
    <w:rsid w:val="006D658E"/>
    <w:rsid w:val="006E2494"/>
    <w:rsid w:val="006E564B"/>
    <w:rsid w:val="006E5F64"/>
    <w:rsid w:val="006E7191"/>
    <w:rsid w:val="006E7863"/>
    <w:rsid w:val="006F0360"/>
    <w:rsid w:val="006F03F5"/>
    <w:rsid w:val="006F1075"/>
    <w:rsid w:val="006F2A6C"/>
    <w:rsid w:val="006F2D70"/>
    <w:rsid w:val="006F3CDC"/>
    <w:rsid w:val="006F3D7F"/>
    <w:rsid w:val="006F56A1"/>
    <w:rsid w:val="007004A9"/>
    <w:rsid w:val="00702F4E"/>
    <w:rsid w:val="00703577"/>
    <w:rsid w:val="00703D6D"/>
    <w:rsid w:val="00703F1C"/>
    <w:rsid w:val="00704DB3"/>
    <w:rsid w:val="007055DB"/>
    <w:rsid w:val="00705894"/>
    <w:rsid w:val="007072C1"/>
    <w:rsid w:val="00707C2E"/>
    <w:rsid w:val="007124B1"/>
    <w:rsid w:val="007145A4"/>
    <w:rsid w:val="007160C6"/>
    <w:rsid w:val="0071643C"/>
    <w:rsid w:val="00716CB7"/>
    <w:rsid w:val="00716DE3"/>
    <w:rsid w:val="007170E6"/>
    <w:rsid w:val="00722868"/>
    <w:rsid w:val="00722F66"/>
    <w:rsid w:val="007231F9"/>
    <w:rsid w:val="00724794"/>
    <w:rsid w:val="007247D3"/>
    <w:rsid w:val="00725DF4"/>
    <w:rsid w:val="0072632A"/>
    <w:rsid w:val="00731186"/>
    <w:rsid w:val="007325C3"/>
    <w:rsid w:val="007327D5"/>
    <w:rsid w:val="00733316"/>
    <w:rsid w:val="00734190"/>
    <w:rsid w:val="00734C78"/>
    <w:rsid w:val="007404F2"/>
    <w:rsid w:val="00740746"/>
    <w:rsid w:val="00740B09"/>
    <w:rsid w:val="00743E00"/>
    <w:rsid w:val="00743F58"/>
    <w:rsid w:val="00747EDE"/>
    <w:rsid w:val="00747F68"/>
    <w:rsid w:val="007500EB"/>
    <w:rsid w:val="00750B8D"/>
    <w:rsid w:val="00752CF6"/>
    <w:rsid w:val="00754C63"/>
    <w:rsid w:val="007579BD"/>
    <w:rsid w:val="00757F2F"/>
    <w:rsid w:val="00761E6D"/>
    <w:rsid w:val="007629C8"/>
    <w:rsid w:val="00763622"/>
    <w:rsid w:val="00767F3A"/>
    <w:rsid w:val="00770355"/>
    <w:rsid w:val="0077047D"/>
    <w:rsid w:val="00770673"/>
    <w:rsid w:val="00771527"/>
    <w:rsid w:val="0077209E"/>
    <w:rsid w:val="00772B0B"/>
    <w:rsid w:val="00773D9A"/>
    <w:rsid w:val="0077462D"/>
    <w:rsid w:val="00775F7C"/>
    <w:rsid w:val="00776439"/>
    <w:rsid w:val="007813CE"/>
    <w:rsid w:val="00782E02"/>
    <w:rsid w:val="00787691"/>
    <w:rsid w:val="00790A9A"/>
    <w:rsid w:val="007923EA"/>
    <w:rsid w:val="007935C6"/>
    <w:rsid w:val="00793B94"/>
    <w:rsid w:val="0079478C"/>
    <w:rsid w:val="00796600"/>
    <w:rsid w:val="007967AE"/>
    <w:rsid w:val="007A0915"/>
    <w:rsid w:val="007A348E"/>
    <w:rsid w:val="007A52E6"/>
    <w:rsid w:val="007A751B"/>
    <w:rsid w:val="007B0347"/>
    <w:rsid w:val="007B0C74"/>
    <w:rsid w:val="007B1519"/>
    <w:rsid w:val="007B17BB"/>
    <w:rsid w:val="007B1A1D"/>
    <w:rsid w:val="007B3309"/>
    <w:rsid w:val="007B4E95"/>
    <w:rsid w:val="007B6BA5"/>
    <w:rsid w:val="007C190C"/>
    <w:rsid w:val="007C1AE2"/>
    <w:rsid w:val="007C2312"/>
    <w:rsid w:val="007C2E71"/>
    <w:rsid w:val="007C302F"/>
    <w:rsid w:val="007C3390"/>
    <w:rsid w:val="007C3B1C"/>
    <w:rsid w:val="007C4D81"/>
    <w:rsid w:val="007C4F4B"/>
    <w:rsid w:val="007C5A2B"/>
    <w:rsid w:val="007D0567"/>
    <w:rsid w:val="007D1CD2"/>
    <w:rsid w:val="007D1EC2"/>
    <w:rsid w:val="007D367D"/>
    <w:rsid w:val="007D7663"/>
    <w:rsid w:val="007D79E8"/>
    <w:rsid w:val="007E01E9"/>
    <w:rsid w:val="007E0A85"/>
    <w:rsid w:val="007E1671"/>
    <w:rsid w:val="007E3C7D"/>
    <w:rsid w:val="007E5F5A"/>
    <w:rsid w:val="007E63F3"/>
    <w:rsid w:val="007E6865"/>
    <w:rsid w:val="007E69ED"/>
    <w:rsid w:val="007E7192"/>
    <w:rsid w:val="007F0623"/>
    <w:rsid w:val="007F3673"/>
    <w:rsid w:val="007F53E5"/>
    <w:rsid w:val="007F55C8"/>
    <w:rsid w:val="007F5DA6"/>
    <w:rsid w:val="007F6611"/>
    <w:rsid w:val="007F6FD3"/>
    <w:rsid w:val="008015F9"/>
    <w:rsid w:val="00801D6A"/>
    <w:rsid w:val="00803BF8"/>
    <w:rsid w:val="00804C91"/>
    <w:rsid w:val="00810964"/>
    <w:rsid w:val="00811920"/>
    <w:rsid w:val="00811E2A"/>
    <w:rsid w:val="00814F77"/>
    <w:rsid w:val="00815AD0"/>
    <w:rsid w:val="00815EDB"/>
    <w:rsid w:val="00816704"/>
    <w:rsid w:val="0082221A"/>
    <w:rsid w:val="00822B44"/>
    <w:rsid w:val="00822E6A"/>
    <w:rsid w:val="008242D7"/>
    <w:rsid w:val="00824311"/>
    <w:rsid w:val="008252D5"/>
    <w:rsid w:val="008257B1"/>
    <w:rsid w:val="00826556"/>
    <w:rsid w:val="00826FAE"/>
    <w:rsid w:val="00827F92"/>
    <w:rsid w:val="00830443"/>
    <w:rsid w:val="00832334"/>
    <w:rsid w:val="008339DF"/>
    <w:rsid w:val="008342F8"/>
    <w:rsid w:val="008347A9"/>
    <w:rsid w:val="008349ED"/>
    <w:rsid w:val="00834B22"/>
    <w:rsid w:val="00835A82"/>
    <w:rsid w:val="00835C20"/>
    <w:rsid w:val="00836107"/>
    <w:rsid w:val="00843767"/>
    <w:rsid w:val="00843CB2"/>
    <w:rsid w:val="00843CDF"/>
    <w:rsid w:val="0084501F"/>
    <w:rsid w:val="008454EC"/>
    <w:rsid w:val="00845AF2"/>
    <w:rsid w:val="008477CB"/>
    <w:rsid w:val="00847CEC"/>
    <w:rsid w:val="00850641"/>
    <w:rsid w:val="00851184"/>
    <w:rsid w:val="008513ED"/>
    <w:rsid w:val="008532BF"/>
    <w:rsid w:val="008546C1"/>
    <w:rsid w:val="008562C9"/>
    <w:rsid w:val="00856494"/>
    <w:rsid w:val="00856FAA"/>
    <w:rsid w:val="00860375"/>
    <w:rsid w:val="008608AE"/>
    <w:rsid w:val="00861117"/>
    <w:rsid w:val="0086135A"/>
    <w:rsid w:val="00861924"/>
    <w:rsid w:val="00861DFC"/>
    <w:rsid w:val="00861EA2"/>
    <w:rsid w:val="008628B6"/>
    <w:rsid w:val="00863E01"/>
    <w:rsid w:val="00864ED9"/>
    <w:rsid w:val="0086520F"/>
    <w:rsid w:val="00865560"/>
    <w:rsid w:val="008672F5"/>
    <w:rsid w:val="008679D9"/>
    <w:rsid w:val="00867F3E"/>
    <w:rsid w:val="00870C98"/>
    <w:rsid w:val="00872EA9"/>
    <w:rsid w:val="00873BB6"/>
    <w:rsid w:val="00876206"/>
    <w:rsid w:val="00876756"/>
    <w:rsid w:val="008809C1"/>
    <w:rsid w:val="00881AE2"/>
    <w:rsid w:val="00881DAB"/>
    <w:rsid w:val="00882FE7"/>
    <w:rsid w:val="00883E85"/>
    <w:rsid w:val="0088405E"/>
    <w:rsid w:val="00886690"/>
    <w:rsid w:val="008878DE"/>
    <w:rsid w:val="00887EE2"/>
    <w:rsid w:val="00890582"/>
    <w:rsid w:val="00891884"/>
    <w:rsid w:val="00892C1D"/>
    <w:rsid w:val="00894D23"/>
    <w:rsid w:val="00894D7D"/>
    <w:rsid w:val="00895550"/>
    <w:rsid w:val="0089604D"/>
    <w:rsid w:val="00896B38"/>
    <w:rsid w:val="00896C37"/>
    <w:rsid w:val="008979B1"/>
    <w:rsid w:val="00897B11"/>
    <w:rsid w:val="008A137D"/>
    <w:rsid w:val="008A1613"/>
    <w:rsid w:val="008A1ED5"/>
    <w:rsid w:val="008A2FBD"/>
    <w:rsid w:val="008A3FAF"/>
    <w:rsid w:val="008A4091"/>
    <w:rsid w:val="008A6467"/>
    <w:rsid w:val="008A6B25"/>
    <w:rsid w:val="008A6C4F"/>
    <w:rsid w:val="008A7FF9"/>
    <w:rsid w:val="008B2335"/>
    <w:rsid w:val="008B2CD1"/>
    <w:rsid w:val="008B2E36"/>
    <w:rsid w:val="008B3B4B"/>
    <w:rsid w:val="008B4D59"/>
    <w:rsid w:val="008B78A3"/>
    <w:rsid w:val="008C1293"/>
    <w:rsid w:val="008C1651"/>
    <w:rsid w:val="008C2506"/>
    <w:rsid w:val="008C2E2B"/>
    <w:rsid w:val="008D1BF7"/>
    <w:rsid w:val="008D37F7"/>
    <w:rsid w:val="008D441E"/>
    <w:rsid w:val="008D4E7A"/>
    <w:rsid w:val="008D7558"/>
    <w:rsid w:val="008E05FB"/>
    <w:rsid w:val="008E0678"/>
    <w:rsid w:val="008E0A6D"/>
    <w:rsid w:val="008E1E84"/>
    <w:rsid w:val="008E2291"/>
    <w:rsid w:val="008E230A"/>
    <w:rsid w:val="008E305A"/>
    <w:rsid w:val="008E5671"/>
    <w:rsid w:val="008E6DB5"/>
    <w:rsid w:val="008F0C1B"/>
    <w:rsid w:val="008F28E9"/>
    <w:rsid w:val="008F31D2"/>
    <w:rsid w:val="008F43A6"/>
    <w:rsid w:val="008F4D26"/>
    <w:rsid w:val="0090098B"/>
    <w:rsid w:val="009014EE"/>
    <w:rsid w:val="0090151C"/>
    <w:rsid w:val="009022DE"/>
    <w:rsid w:val="00904332"/>
    <w:rsid w:val="009077A7"/>
    <w:rsid w:val="00910ACD"/>
    <w:rsid w:val="0091345E"/>
    <w:rsid w:val="00915EF6"/>
    <w:rsid w:val="00920118"/>
    <w:rsid w:val="00920C5D"/>
    <w:rsid w:val="00920E0C"/>
    <w:rsid w:val="00921397"/>
    <w:rsid w:val="00921793"/>
    <w:rsid w:val="009223CA"/>
    <w:rsid w:val="009235EA"/>
    <w:rsid w:val="00923C50"/>
    <w:rsid w:val="00924EA5"/>
    <w:rsid w:val="00925ACA"/>
    <w:rsid w:val="0092756C"/>
    <w:rsid w:val="00927C2B"/>
    <w:rsid w:val="00930C28"/>
    <w:rsid w:val="00931A24"/>
    <w:rsid w:val="009334DA"/>
    <w:rsid w:val="00933EF2"/>
    <w:rsid w:val="00934C2E"/>
    <w:rsid w:val="00934D42"/>
    <w:rsid w:val="00934FAC"/>
    <w:rsid w:val="0093614C"/>
    <w:rsid w:val="009409F9"/>
    <w:rsid w:val="00940C9E"/>
    <w:rsid w:val="00940F93"/>
    <w:rsid w:val="00943331"/>
    <w:rsid w:val="009446B1"/>
    <w:rsid w:val="009448C3"/>
    <w:rsid w:val="00945454"/>
    <w:rsid w:val="00945A10"/>
    <w:rsid w:val="009465D0"/>
    <w:rsid w:val="009465E1"/>
    <w:rsid w:val="00946ED5"/>
    <w:rsid w:val="0094796A"/>
    <w:rsid w:val="00950633"/>
    <w:rsid w:val="00953391"/>
    <w:rsid w:val="00954958"/>
    <w:rsid w:val="00956219"/>
    <w:rsid w:val="0095793C"/>
    <w:rsid w:val="00961717"/>
    <w:rsid w:val="009629C4"/>
    <w:rsid w:val="009630D0"/>
    <w:rsid w:val="00963333"/>
    <w:rsid w:val="0096343D"/>
    <w:rsid w:val="00963752"/>
    <w:rsid w:val="00963BF3"/>
    <w:rsid w:val="00963E1A"/>
    <w:rsid w:val="0096421E"/>
    <w:rsid w:val="00964386"/>
    <w:rsid w:val="00964961"/>
    <w:rsid w:val="009650B1"/>
    <w:rsid w:val="0096748E"/>
    <w:rsid w:val="00970705"/>
    <w:rsid w:val="00970FFE"/>
    <w:rsid w:val="00971BF2"/>
    <w:rsid w:val="009721A4"/>
    <w:rsid w:val="009725E9"/>
    <w:rsid w:val="00972EEF"/>
    <w:rsid w:val="00973F77"/>
    <w:rsid w:val="00974C2D"/>
    <w:rsid w:val="00975583"/>
    <w:rsid w:val="00975C3E"/>
    <w:rsid w:val="009760F3"/>
    <w:rsid w:val="009764DA"/>
    <w:rsid w:val="00976CFB"/>
    <w:rsid w:val="00977D34"/>
    <w:rsid w:val="00981AA1"/>
    <w:rsid w:val="009840AA"/>
    <w:rsid w:val="00985228"/>
    <w:rsid w:val="009854E9"/>
    <w:rsid w:val="00985CD8"/>
    <w:rsid w:val="00991ACD"/>
    <w:rsid w:val="00991D7C"/>
    <w:rsid w:val="00997605"/>
    <w:rsid w:val="009A0436"/>
    <w:rsid w:val="009A05E9"/>
    <w:rsid w:val="009A0830"/>
    <w:rsid w:val="009A08AC"/>
    <w:rsid w:val="009A0E8D"/>
    <w:rsid w:val="009A26E0"/>
    <w:rsid w:val="009A3991"/>
    <w:rsid w:val="009A403C"/>
    <w:rsid w:val="009A4328"/>
    <w:rsid w:val="009A5E59"/>
    <w:rsid w:val="009B01A7"/>
    <w:rsid w:val="009B1581"/>
    <w:rsid w:val="009B194C"/>
    <w:rsid w:val="009B19FD"/>
    <w:rsid w:val="009B21B0"/>
    <w:rsid w:val="009B26E7"/>
    <w:rsid w:val="009B2813"/>
    <w:rsid w:val="009B42BB"/>
    <w:rsid w:val="009B4F00"/>
    <w:rsid w:val="009B5844"/>
    <w:rsid w:val="009B5B90"/>
    <w:rsid w:val="009B5E30"/>
    <w:rsid w:val="009B6028"/>
    <w:rsid w:val="009B64BB"/>
    <w:rsid w:val="009B69E9"/>
    <w:rsid w:val="009C1530"/>
    <w:rsid w:val="009C4B42"/>
    <w:rsid w:val="009C4D28"/>
    <w:rsid w:val="009C5020"/>
    <w:rsid w:val="009C5546"/>
    <w:rsid w:val="009C6ECD"/>
    <w:rsid w:val="009D272C"/>
    <w:rsid w:val="009D3C95"/>
    <w:rsid w:val="009D4BEE"/>
    <w:rsid w:val="009D6792"/>
    <w:rsid w:val="009D7A9F"/>
    <w:rsid w:val="009E01F2"/>
    <w:rsid w:val="009E15C8"/>
    <w:rsid w:val="009E1CF7"/>
    <w:rsid w:val="009E5620"/>
    <w:rsid w:val="009E6ABE"/>
    <w:rsid w:val="009F36A3"/>
    <w:rsid w:val="009F4D32"/>
    <w:rsid w:val="009F65C8"/>
    <w:rsid w:val="009F68AE"/>
    <w:rsid w:val="009F6EF9"/>
    <w:rsid w:val="009F71D1"/>
    <w:rsid w:val="00A00697"/>
    <w:rsid w:val="00A00A3F"/>
    <w:rsid w:val="00A00A83"/>
    <w:rsid w:val="00A0108A"/>
    <w:rsid w:val="00A01489"/>
    <w:rsid w:val="00A033ED"/>
    <w:rsid w:val="00A053B0"/>
    <w:rsid w:val="00A05537"/>
    <w:rsid w:val="00A108EF"/>
    <w:rsid w:val="00A14A4D"/>
    <w:rsid w:val="00A15481"/>
    <w:rsid w:val="00A20CE0"/>
    <w:rsid w:val="00A20DE2"/>
    <w:rsid w:val="00A23763"/>
    <w:rsid w:val="00A26205"/>
    <w:rsid w:val="00A26D96"/>
    <w:rsid w:val="00A3026E"/>
    <w:rsid w:val="00A304E3"/>
    <w:rsid w:val="00A338F1"/>
    <w:rsid w:val="00A33FD6"/>
    <w:rsid w:val="00A34D5A"/>
    <w:rsid w:val="00A350B5"/>
    <w:rsid w:val="00A351F2"/>
    <w:rsid w:val="00A3529B"/>
    <w:rsid w:val="00A35BE0"/>
    <w:rsid w:val="00A36D92"/>
    <w:rsid w:val="00A403B0"/>
    <w:rsid w:val="00A41611"/>
    <w:rsid w:val="00A43DF1"/>
    <w:rsid w:val="00A43FE1"/>
    <w:rsid w:val="00A46486"/>
    <w:rsid w:val="00A46495"/>
    <w:rsid w:val="00A508DF"/>
    <w:rsid w:val="00A51257"/>
    <w:rsid w:val="00A51DCC"/>
    <w:rsid w:val="00A52B68"/>
    <w:rsid w:val="00A53048"/>
    <w:rsid w:val="00A55CD1"/>
    <w:rsid w:val="00A56029"/>
    <w:rsid w:val="00A566C7"/>
    <w:rsid w:val="00A570CF"/>
    <w:rsid w:val="00A57562"/>
    <w:rsid w:val="00A61165"/>
    <w:rsid w:val="00A6129C"/>
    <w:rsid w:val="00A636BD"/>
    <w:rsid w:val="00A63AE3"/>
    <w:rsid w:val="00A63EB5"/>
    <w:rsid w:val="00A65619"/>
    <w:rsid w:val="00A66065"/>
    <w:rsid w:val="00A67997"/>
    <w:rsid w:val="00A71D28"/>
    <w:rsid w:val="00A720C9"/>
    <w:rsid w:val="00A72A2B"/>
    <w:rsid w:val="00A72F22"/>
    <w:rsid w:val="00A7360F"/>
    <w:rsid w:val="00A748A6"/>
    <w:rsid w:val="00A75EBE"/>
    <w:rsid w:val="00A769F4"/>
    <w:rsid w:val="00A776B4"/>
    <w:rsid w:val="00A803D5"/>
    <w:rsid w:val="00A80A0B"/>
    <w:rsid w:val="00A80DDB"/>
    <w:rsid w:val="00A8100F"/>
    <w:rsid w:val="00A81C59"/>
    <w:rsid w:val="00A82F97"/>
    <w:rsid w:val="00A831C9"/>
    <w:rsid w:val="00A86546"/>
    <w:rsid w:val="00A877CE"/>
    <w:rsid w:val="00A932A9"/>
    <w:rsid w:val="00A94361"/>
    <w:rsid w:val="00A94C0A"/>
    <w:rsid w:val="00A94C8A"/>
    <w:rsid w:val="00A94F7E"/>
    <w:rsid w:val="00A97BFD"/>
    <w:rsid w:val="00AA146C"/>
    <w:rsid w:val="00AA293C"/>
    <w:rsid w:val="00AA46F0"/>
    <w:rsid w:val="00AA47B5"/>
    <w:rsid w:val="00AA4E12"/>
    <w:rsid w:val="00AA5957"/>
    <w:rsid w:val="00AB01AB"/>
    <w:rsid w:val="00AB10D2"/>
    <w:rsid w:val="00AB2C86"/>
    <w:rsid w:val="00AB424C"/>
    <w:rsid w:val="00AB5271"/>
    <w:rsid w:val="00AB717F"/>
    <w:rsid w:val="00AB77AE"/>
    <w:rsid w:val="00AC0053"/>
    <w:rsid w:val="00AC123A"/>
    <w:rsid w:val="00AC1449"/>
    <w:rsid w:val="00AC1563"/>
    <w:rsid w:val="00AC2464"/>
    <w:rsid w:val="00AC3244"/>
    <w:rsid w:val="00AC38EE"/>
    <w:rsid w:val="00AC39D5"/>
    <w:rsid w:val="00AC3B7F"/>
    <w:rsid w:val="00AC3BEE"/>
    <w:rsid w:val="00AC4B3E"/>
    <w:rsid w:val="00AC56C3"/>
    <w:rsid w:val="00AC7F3D"/>
    <w:rsid w:val="00AD0033"/>
    <w:rsid w:val="00AD0670"/>
    <w:rsid w:val="00AD087C"/>
    <w:rsid w:val="00AD1243"/>
    <w:rsid w:val="00AD2E44"/>
    <w:rsid w:val="00AD360B"/>
    <w:rsid w:val="00AD672B"/>
    <w:rsid w:val="00AE01B2"/>
    <w:rsid w:val="00AE02E1"/>
    <w:rsid w:val="00AE03EE"/>
    <w:rsid w:val="00AE68F7"/>
    <w:rsid w:val="00AF1FC6"/>
    <w:rsid w:val="00AF40C2"/>
    <w:rsid w:val="00AF67A2"/>
    <w:rsid w:val="00AF6850"/>
    <w:rsid w:val="00B00483"/>
    <w:rsid w:val="00B00545"/>
    <w:rsid w:val="00B01C30"/>
    <w:rsid w:val="00B0323E"/>
    <w:rsid w:val="00B03E2D"/>
    <w:rsid w:val="00B03EB0"/>
    <w:rsid w:val="00B03F3D"/>
    <w:rsid w:val="00B03FC1"/>
    <w:rsid w:val="00B045EC"/>
    <w:rsid w:val="00B048EE"/>
    <w:rsid w:val="00B06FBB"/>
    <w:rsid w:val="00B12C1A"/>
    <w:rsid w:val="00B133B5"/>
    <w:rsid w:val="00B153CB"/>
    <w:rsid w:val="00B215AB"/>
    <w:rsid w:val="00B2162A"/>
    <w:rsid w:val="00B22196"/>
    <w:rsid w:val="00B22A9B"/>
    <w:rsid w:val="00B238A5"/>
    <w:rsid w:val="00B24151"/>
    <w:rsid w:val="00B25D86"/>
    <w:rsid w:val="00B25FAF"/>
    <w:rsid w:val="00B2733F"/>
    <w:rsid w:val="00B27A58"/>
    <w:rsid w:val="00B30179"/>
    <w:rsid w:val="00B331B2"/>
    <w:rsid w:val="00B33901"/>
    <w:rsid w:val="00B33C89"/>
    <w:rsid w:val="00B341FF"/>
    <w:rsid w:val="00B356F2"/>
    <w:rsid w:val="00B3575E"/>
    <w:rsid w:val="00B371CD"/>
    <w:rsid w:val="00B41376"/>
    <w:rsid w:val="00B41F16"/>
    <w:rsid w:val="00B421C1"/>
    <w:rsid w:val="00B43821"/>
    <w:rsid w:val="00B444B1"/>
    <w:rsid w:val="00B47053"/>
    <w:rsid w:val="00B50BFB"/>
    <w:rsid w:val="00B50D1A"/>
    <w:rsid w:val="00B5307F"/>
    <w:rsid w:val="00B53C21"/>
    <w:rsid w:val="00B544FD"/>
    <w:rsid w:val="00B55C71"/>
    <w:rsid w:val="00B56394"/>
    <w:rsid w:val="00B56E37"/>
    <w:rsid w:val="00B56E4A"/>
    <w:rsid w:val="00B56E9C"/>
    <w:rsid w:val="00B60D03"/>
    <w:rsid w:val="00B61897"/>
    <w:rsid w:val="00B6357F"/>
    <w:rsid w:val="00B64B1F"/>
    <w:rsid w:val="00B6553F"/>
    <w:rsid w:val="00B65745"/>
    <w:rsid w:val="00B65975"/>
    <w:rsid w:val="00B6624D"/>
    <w:rsid w:val="00B66A50"/>
    <w:rsid w:val="00B66A63"/>
    <w:rsid w:val="00B72E89"/>
    <w:rsid w:val="00B73052"/>
    <w:rsid w:val="00B74954"/>
    <w:rsid w:val="00B77D05"/>
    <w:rsid w:val="00B77E85"/>
    <w:rsid w:val="00B80C03"/>
    <w:rsid w:val="00B81206"/>
    <w:rsid w:val="00B8192C"/>
    <w:rsid w:val="00B81E12"/>
    <w:rsid w:val="00B81E1F"/>
    <w:rsid w:val="00B81FAC"/>
    <w:rsid w:val="00B826FC"/>
    <w:rsid w:val="00B82966"/>
    <w:rsid w:val="00B8536A"/>
    <w:rsid w:val="00B8584A"/>
    <w:rsid w:val="00B86214"/>
    <w:rsid w:val="00B87E9A"/>
    <w:rsid w:val="00B9189A"/>
    <w:rsid w:val="00B921FD"/>
    <w:rsid w:val="00B924F0"/>
    <w:rsid w:val="00B93843"/>
    <w:rsid w:val="00B95128"/>
    <w:rsid w:val="00B96117"/>
    <w:rsid w:val="00B96ACA"/>
    <w:rsid w:val="00BA1093"/>
    <w:rsid w:val="00BA124B"/>
    <w:rsid w:val="00BA12BA"/>
    <w:rsid w:val="00BA12CD"/>
    <w:rsid w:val="00BA1DA2"/>
    <w:rsid w:val="00BA2784"/>
    <w:rsid w:val="00BA28C9"/>
    <w:rsid w:val="00BA2B79"/>
    <w:rsid w:val="00BA2D64"/>
    <w:rsid w:val="00BA4C97"/>
    <w:rsid w:val="00BA523F"/>
    <w:rsid w:val="00BA5266"/>
    <w:rsid w:val="00BA5FB8"/>
    <w:rsid w:val="00BA6608"/>
    <w:rsid w:val="00BA73AB"/>
    <w:rsid w:val="00BA765A"/>
    <w:rsid w:val="00BA770E"/>
    <w:rsid w:val="00BB0EE6"/>
    <w:rsid w:val="00BB16C1"/>
    <w:rsid w:val="00BB290D"/>
    <w:rsid w:val="00BB2950"/>
    <w:rsid w:val="00BB2C9E"/>
    <w:rsid w:val="00BB4397"/>
    <w:rsid w:val="00BB47D1"/>
    <w:rsid w:val="00BB4940"/>
    <w:rsid w:val="00BB4CCE"/>
    <w:rsid w:val="00BB646D"/>
    <w:rsid w:val="00BB6FFD"/>
    <w:rsid w:val="00BC0796"/>
    <w:rsid w:val="00BC14F0"/>
    <w:rsid w:val="00BC2E05"/>
    <w:rsid w:val="00BC3FA0"/>
    <w:rsid w:val="00BC6ABF"/>
    <w:rsid w:val="00BC74E9"/>
    <w:rsid w:val="00BC7E50"/>
    <w:rsid w:val="00BD2EB5"/>
    <w:rsid w:val="00BD3967"/>
    <w:rsid w:val="00BD4701"/>
    <w:rsid w:val="00BD511A"/>
    <w:rsid w:val="00BD577B"/>
    <w:rsid w:val="00BD65F8"/>
    <w:rsid w:val="00BE1BD5"/>
    <w:rsid w:val="00BE1FDD"/>
    <w:rsid w:val="00BE5204"/>
    <w:rsid w:val="00BE54D3"/>
    <w:rsid w:val="00BE66DB"/>
    <w:rsid w:val="00BF138F"/>
    <w:rsid w:val="00BF21DF"/>
    <w:rsid w:val="00BF4B6C"/>
    <w:rsid w:val="00BF68A8"/>
    <w:rsid w:val="00BF6A0C"/>
    <w:rsid w:val="00BF79E5"/>
    <w:rsid w:val="00C03A7B"/>
    <w:rsid w:val="00C04469"/>
    <w:rsid w:val="00C056E9"/>
    <w:rsid w:val="00C06463"/>
    <w:rsid w:val="00C0710B"/>
    <w:rsid w:val="00C07DF3"/>
    <w:rsid w:val="00C10B68"/>
    <w:rsid w:val="00C11A03"/>
    <w:rsid w:val="00C12B1F"/>
    <w:rsid w:val="00C202AB"/>
    <w:rsid w:val="00C2224F"/>
    <w:rsid w:val="00C2237F"/>
    <w:rsid w:val="00C22715"/>
    <w:rsid w:val="00C22C0C"/>
    <w:rsid w:val="00C232FA"/>
    <w:rsid w:val="00C23D15"/>
    <w:rsid w:val="00C24EC4"/>
    <w:rsid w:val="00C2620F"/>
    <w:rsid w:val="00C27BD6"/>
    <w:rsid w:val="00C3071B"/>
    <w:rsid w:val="00C30AAE"/>
    <w:rsid w:val="00C30DE8"/>
    <w:rsid w:val="00C30E2E"/>
    <w:rsid w:val="00C30E93"/>
    <w:rsid w:val="00C37192"/>
    <w:rsid w:val="00C3731F"/>
    <w:rsid w:val="00C4106F"/>
    <w:rsid w:val="00C41288"/>
    <w:rsid w:val="00C425BC"/>
    <w:rsid w:val="00C434E0"/>
    <w:rsid w:val="00C441DE"/>
    <w:rsid w:val="00C44E2A"/>
    <w:rsid w:val="00C450FB"/>
    <w:rsid w:val="00C4527F"/>
    <w:rsid w:val="00C463DD"/>
    <w:rsid w:val="00C4724C"/>
    <w:rsid w:val="00C51808"/>
    <w:rsid w:val="00C522C3"/>
    <w:rsid w:val="00C5261C"/>
    <w:rsid w:val="00C52F03"/>
    <w:rsid w:val="00C54F63"/>
    <w:rsid w:val="00C57E75"/>
    <w:rsid w:val="00C626CB"/>
    <w:rsid w:val="00C629A0"/>
    <w:rsid w:val="00C64629"/>
    <w:rsid w:val="00C64F80"/>
    <w:rsid w:val="00C65898"/>
    <w:rsid w:val="00C67CEF"/>
    <w:rsid w:val="00C67DB7"/>
    <w:rsid w:val="00C7153B"/>
    <w:rsid w:val="00C734E4"/>
    <w:rsid w:val="00C73591"/>
    <w:rsid w:val="00C74128"/>
    <w:rsid w:val="00C745C3"/>
    <w:rsid w:val="00C7656E"/>
    <w:rsid w:val="00C77986"/>
    <w:rsid w:val="00C77E28"/>
    <w:rsid w:val="00C81F83"/>
    <w:rsid w:val="00C838FA"/>
    <w:rsid w:val="00C843AA"/>
    <w:rsid w:val="00C85255"/>
    <w:rsid w:val="00C858A4"/>
    <w:rsid w:val="00C85C77"/>
    <w:rsid w:val="00C867D9"/>
    <w:rsid w:val="00C86E02"/>
    <w:rsid w:val="00C86E45"/>
    <w:rsid w:val="00C91017"/>
    <w:rsid w:val="00C948AF"/>
    <w:rsid w:val="00C953EC"/>
    <w:rsid w:val="00C968C0"/>
    <w:rsid w:val="00C96DF2"/>
    <w:rsid w:val="00C97442"/>
    <w:rsid w:val="00C9755B"/>
    <w:rsid w:val="00CA10AA"/>
    <w:rsid w:val="00CA2232"/>
    <w:rsid w:val="00CA4C8A"/>
    <w:rsid w:val="00CB1DF2"/>
    <w:rsid w:val="00CB25FF"/>
    <w:rsid w:val="00CB3E03"/>
    <w:rsid w:val="00CB4F0F"/>
    <w:rsid w:val="00CB78C4"/>
    <w:rsid w:val="00CC0DFE"/>
    <w:rsid w:val="00CC138B"/>
    <w:rsid w:val="00CC5218"/>
    <w:rsid w:val="00CC6750"/>
    <w:rsid w:val="00CC697A"/>
    <w:rsid w:val="00CD1622"/>
    <w:rsid w:val="00CD1E8D"/>
    <w:rsid w:val="00CD2377"/>
    <w:rsid w:val="00CD238D"/>
    <w:rsid w:val="00CD4AA6"/>
    <w:rsid w:val="00CD7797"/>
    <w:rsid w:val="00CE2D68"/>
    <w:rsid w:val="00CE2DB5"/>
    <w:rsid w:val="00CE3012"/>
    <w:rsid w:val="00CE31B3"/>
    <w:rsid w:val="00CE46EE"/>
    <w:rsid w:val="00CE4A8F"/>
    <w:rsid w:val="00CE4F54"/>
    <w:rsid w:val="00CE56C6"/>
    <w:rsid w:val="00CE5946"/>
    <w:rsid w:val="00CE60BC"/>
    <w:rsid w:val="00CE6181"/>
    <w:rsid w:val="00CF1FA5"/>
    <w:rsid w:val="00CF255C"/>
    <w:rsid w:val="00CF263E"/>
    <w:rsid w:val="00CF28A0"/>
    <w:rsid w:val="00CF2B7C"/>
    <w:rsid w:val="00CF2DA3"/>
    <w:rsid w:val="00CF2DA6"/>
    <w:rsid w:val="00CF2F3D"/>
    <w:rsid w:val="00CF4821"/>
    <w:rsid w:val="00CF4CA7"/>
    <w:rsid w:val="00CF7C95"/>
    <w:rsid w:val="00D04985"/>
    <w:rsid w:val="00D0541A"/>
    <w:rsid w:val="00D05E5E"/>
    <w:rsid w:val="00D06E03"/>
    <w:rsid w:val="00D10851"/>
    <w:rsid w:val="00D12117"/>
    <w:rsid w:val="00D12FF8"/>
    <w:rsid w:val="00D13788"/>
    <w:rsid w:val="00D137D9"/>
    <w:rsid w:val="00D13BC6"/>
    <w:rsid w:val="00D1418A"/>
    <w:rsid w:val="00D153A7"/>
    <w:rsid w:val="00D15589"/>
    <w:rsid w:val="00D16032"/>
    <w:rsid w:val="00D16AF1"/>
    <w:rsid w:val="00D2031B"/>
    <w:rsid w:val="00D203D0"/>
    <w:rsid w:val="00D2244A"/>
    <w:rsid w:val="00D23CED"/>
    <w:rsid w:val="00D248B6"/>
    <w:rsid w:val="00D24E21"/>
    <w:rsid w:val="00D25FE2"/>
    <w:rsid w:val="00D26E07"/>
    <w:rsid w:val="00D27071"/>
    <w:rsid w:val="00D3375B"/>
    <w:rsid w:val="00D342A8"/>
    <w:rsid w:val="00D3460F"/>
    <w:rsid w:val="00D36376"/>
    <w:rsid w:val="00D3739E"/>
    <w:rsid w:val="00D40306"/>
    <w:rsid w:val="00D409F0"/>
    <w:rsid w:val="00D4247C"/>
    <w:rsid w:val="00D42762"/>
    <w:rsid w:val="00D43252"/>
    <w:rsid w:val="00D436A0"/>
    <w:rsid w:val="00D451DF"/>
    <w:rsid w:val="00D46A88"/>
    <w:rsid w:val="00D46D61"/>
    <w:rsid w:val="00D4776C"/>
    <w:rsid w:val="00D477E3"/>
    <w:rsid w:val="00D47EEA"/>
    <w:rsid w:val="00D51801"/>
    <w:rsid w:val="00D51CF9"/>
    <w:rsid w:val="00D54801"/>
    <w:rsid w:val="00D54E2A"/>
    <w:rsid w:val="00D5792F"/>
    <w:rsid w:val="00D6005F"/>
    <w:rsid w:val="00D60A2A"/>
    <w:rsid w:val="00D64E4C"/>
    <w:rsid w:val="00D66211"/>
    <w:rsid w:val="00D666F1"/>
    <w:rsid w:val="00D6680D"/>
    <w:rsid w:val="00D673E0"/>
    <w:rsid w:val="00D70083"/>
    <w:rsid w:val="00D71F01"/>
    <w:rsid w:val="00D723EC"/>
    <w:rsid w:val="00D748C6"/>
    <w:rsid w:val="00D75C92"/>
    <w:rsid w:val="00D773DF"/>
    <w:rsid w:val="00D80FC9"/>
    <w:rsid w:val="00D811D7"/>
    <w:rsid w:val="00D81527"/>
    <w:rsid w:val="00D83934"/>
    <w:rsid w:val="00D84592"/>
    <w:rsid w:val="00D8590D"/>
    <w:rsid w:val="00D85ADA"/>
    <w:rsid w:val="00D906CC"/>
    <w:rsid w:val="00D92E08"/>
    <w:rsid w:val="00D94543"/>
    <w:rsid w:val="00D95303"/>
    <w:rsid w:val="00D965AA"/>
    <w:rsid w:val="00D978C6"/>
    <w:rsid w:val="00DA2C03"/>
    <w:rsid w:val="00DA3C1C"/>
    <w:rsid w:val="00DA3C80"/>
    <w:rsid w:val="00DA6998"/>
    <w:rsid w:val="00DB0466"/>
    <w:rsid w:val="00DB13F5"/>
    <w:rsid w:val="00DB1EEF"/>
    <w:rsid w:val="00DB2137"/>
    <w:rsid w:val="00DB3822"/>
    <w:rsid w:val="00DB4B93"/>
    <w:rsid w:val="00DB6D09"/>
    <w:rsid w:val="00DC022E"/>
    <w:rsid w:val="00DC3842"/>
    <w:rsid w:val="00DC3E04"/>
    <w:rsid w:val="00DC3E51"/>
    <w:rsid w:val="00DC4F72"/>
    <w:rsid w:val="00DC6D39"/>
    <w:rsid w:val="00DD13A2"/>
    <w:rsid w:val="00DD1CDA"/>
    <w:rsid w:val="00DD385D"/>
    <w:rsid w:val="00DD5A31"/>
    <w:rsid w:val="00DD5BD0"/>
    <w:rsid w:val="00DE1712"/>
    <w:rsid w:val="00DE2D74"/>
    <w:rsid w:val="00DE445E"/>
    <w:rsid w:val="00DE5800"/>
    <w:rsid w:val="00DE5FF7"/>
    <w:rsid w:val="00DF1596"/>
    <w:rsid w:val="00DF331A"/>
    <w:rsid w:val="00DF3948"/>
    <w:rsid w:val="00DF3C20"/>
    <w:rsid w:val="00DF49B0"/>
    <w:rsid w:val="00DF5A3B"/>
    <w:rsid w:val="00DF603D"/>
    <w:rsid w:val="00DF7235"/>
    <w:rsid w:val="00DF7C8B"/>
    <w:rsid w:val="00E00CA4"/>
    <w:rsid w:val="00E00E2E"/>
    <w:rsid w:val="00E00FC9"/>
    <w:rsid w:val="00E03443"/>
    <w:rsid w:val="00E040EC"/>
    <w:rsid w:val="00E046DF"/>
    <w:rsid w:val="00E04977"/>
    <w:rsid w:val="00E04BE9"/>
    <w:rsid w:val="00E05685"/>
    <w:rsid w:val="00E05CA9"/>
    <w:rsid w:val="00E07267"/>
    <w:rsid w:val="00E07AC8"/>
    <w:rsid w:val="00E1085B"/>
    <w:rsid w:val="00E109DD"/>
    <w:rsid w:val="00E12DE8"/>
    <w:rsid w:val="00E13EFA"/>
    <w:rsid w:val="00E2018A"/>
    <w:rsid w:val="00E201F4"/>
    <w:rsid w:val="00E20B00"/>
    <w:rsid w:val="00E2176E"/>
    <w:rsid w:val="00E2267A"/>
    <w:rsid w:val="00E22B0C"/>
    <w:rsid w:val="00E27094"/>
    <w:rsid w:val="00E27346"/>
    <w:rsid w:val="00E315F5"/>
    <w:rsid w:val="00E31625"/>
    <w:rsid w:val="00E319BD"/>
    <w:rsid w:val="00E31B33"/>
    <w:rsid w:val="00E320F1"/>
    <w:rsid w:val="00E3493B"/>
    <w:rsid w:val="00E34CD5"/>
    <w:rsid w:val="00E36EB6"/>
    <w:rsid w:val="00E36ECF"/>
    <w:rsid w:val="00E36FF8"/>
    <w:rsid w:val="00E4015E"/>
    <w:rsid w:val="00E409BB"/>
    <w:rsid w:val="00E40A45"/>
    <w:rsid w:val="00E41381"/>
    <w:rsid w:val="00E43050"/>
    <w:rsid w:val="00E44F8D"/>
    <w:rsid w:val="00E46F0A"/>
    <w:rsid w:val="00E47EE5"/>
    <w:rsid w:val="00E50AEF"/>
    <w:rsid w:val="00E525B6"/>
    <w:rsid w:val="00E5313C"/>
    <w:rsid w:val="00E537DF"/>
    <w:rsid w:val="00E55173"/>
    <w:rsid w:val="00E55EB0"/>
    <w:rsid w:val="00E560CA"/>
    <w:rsid w:val="00E626FC"/>
    <w:rsid w:val="00E70704"/>
    <w:rsid w:val="00E71BC8"/>
    <w:rsid w:val="00E72519"/>
    <w:rsid w:val="00E72528"/>
    <w:rsid w:val="00E7260F"/>
    <w:rsid w:val="00E72B56"/>
    <w:rsid w:val="00E73F5D"/>
    <w:rsid w:val="00E7533C"/>
    <w:rsid w:val="00E767AC"/>
    <w:rsid w:val="00E76A6A"/>
    <w:rsid w:val="00E77E4E"/>
    <w:rsid w:val="00E80773"/>
    <w:rsid w:val="00E81FA2"/>
    <w:rsid w:val="00E83966"/>
    <w:rsid w:val="00E84740"/>
    <w:rsid w:val="00E84A48"/>
    <w:rsid w:val="00E867CD"/>
    <w:rsid w:val="00E87030"/>
    <w:rsid w:val="00E871C9"/>
    <w:rsid w:val="00E91D62"/>
    <w:rsid w:val="00E94038"/>
    <w:rsid w:val="00E9441D"/>
    <w:rsid w:val="00E94CCE"/>
    <w:rsid w:val="00E94D2E"/>
    <w:rsid w:val="00E96630"/>
    <w:rsid w:val="00E977BC"/>
    <w:rsid w:val="00E97856"/>
    <w:rsid w:val="00EA04C1"/>
    <w:rsid w:val="00EA0FCE"/>
    <w:rsid w:val="00EA1461"/>
    <w:rsid w:val="00EA1A20"/>
    <w:rsid w:val="00EA2A77"/>
    <w:rsid w:val="00EA3786"/>
    <w:rsid w:val="00EA424E"/>
    <w:rsid w:val="00EA4519"/>
    <w:rsid w:val="00EA4B54"/>
    <w:rsid w:val="00EA69E6"/>
    <w:rsid w:val="00EB06C4"/>
    <w:rsid w:val="00EB0777"/>
    <w:rsid w:val="00EB25B8"/>
    <w:rsid w:val="00EB27C3"/>
    <w:rsid w:val="00EB3E7C"/>
    <w:rsid w:val="00EB5B2A"/>
    <w:rsid w:val="00EC22C3"/>
    <w:rsid w:val="00EC247A"/>
    <w:rsid w:val="00EC2FA7"/>
    <w:rsid w:val="00EC5F72"/>
    <w:rsid w:val="00EC6E92"/>
    <w:rsid w:val="00EC6FD7"/>
    <w:rsid w:val="00ED09AC"/>
    <w:rsid w:val="00ED1EC3"/>
    <w:rsid w:val="00ED27A1"/>
    <w:rsid w:val="00ED40DA"/>
    <w:rsid w:val="00ED46C6"/>
    <w:rsid w:val="00ED4AF8"/>
    <w:rsid w:val="00ED4CBD"/>
    <w:rsid w:val="00ED5091"/>
    <w:rsid w:val="00ED5204"/>
    <w:rsid w:val="00ED5F6E"/>
    <w:rsid w:val="00ED6A82"/>
    <w:rsid w:val="00ED72B5"/>
    <w:rsid w:val="00ED754F"/>
    <w:rsid w:val="00ED7A2A"/>
    <w:rsid w:val="00ED7E75"/>
    <w:rsid w:val="00EE0B1C"/>
    <w:rsid w:val="00EE237E"/>
    <w:rsid w:val="00EE2436"/>
    <w:rsid w:val="00EE40EF"/>
    <w:rsid w:val="00EE5FCD"/>
    <w:rsid w:val="00EF088A"/>
    <w:rsid w:val="00EF1D7F"/>
    <w:rsid w:val="00EF2031"/>
    <w:rsid w:val="00EF393E"/>
    <w:rsid w:val="00EF4C6A"/>
    <w:rsid w:val="00EF54BA"/>
    <w:rsid w:val="00EF6F90"/>
    <w:rsid w:val="00EF748D"/>
    <w:rsid w:val="00EF7F0F"/>
    <w:rsid w:val="00F02406"/>
    <w:rsid w:val="00F02C84"/>
    <w:rsid w:val="00F03C76"/>
    <w:rsid w:val="00F04A77"/>
    <w:rsid w:val="00F119CC"/>
    <w:rsid w:val="00F11F5E"/>
    <w:rsid w:val="00F13451"/>
    <w:rsid w:val="00F13A0A"/>
    <w:rsid w:val="00F15DC0"/>
    <w:rsid w:val="00F20293"/>
    <w:rsid w:val="00F20848"/>
    <w:rsid w:val="00F22DAB"/>
    <w:rsid w:val="00F25CA0"/>
    <w:rsid w:val="00F26E8F"/>
    <w:rsid w:val="00F2770E"/>
    <w:rsid w:val="00F27A53"/>
    <w:rsid w:val="00F27AC5"/>
    <w:rsid w:val="00F31765"/>
    <w:rsid w:val="00F31E5F"/>
    <w:rsid w:val="00F33847"/>
    <w:rsid w:val="00F339C6"/>
    <w:rsid w:val="00F34179"/>
    <w:rsid w:val="00F372DA"/>
    <w:rsid w:val="00F435BD"/>
    <w:rsid w:val="00F452EF"/>
    <w:rsid w:val="00F46060"/>
    <w:rsid w:val="00F51234"/>
    <w:rsid w:val="00F515AF"/>
    <w:rsid w:val="00F51A5B"/>
    <w:rsid w:val="00F5203B"/>
    <w:rsid w:val="00F5322A"/>
    <w:rsid w:val="00F53527"/>
    <w:rsid w:val="00F54668"/>
    <w:rsid w:val="00F551A6"/>
    <w:rsid w:val="00F553A9"/>
    <w:rsid w:val="00F5598C"/>
    <w:rsid w:val="00F55A7E"/>
    <w:rsid w:val="00F55ADC"/>
    <w:rsid w:val="00F6100A"/>
    <w:rsid w:val="00F61C16"/>
    <w:rsid w:val="00F62029"/>
    <w:rsid w:val="00F64B1A"/>
    <w:rsid w:val="00F654A9"/>
    <w:rsid w:val="00F65672"/>
    <w:rsid w:val="00F66069"/>
    <w:rsid w:val="00F6746D"/>
    <w:rsid w:val="00F677F9"/>
    <w:rsid w:val="00F67988"/>
    <w:rsid w:val="00F70CE8"/>
    <w:rsid w:val="00F7336D"/>
    <w:rsid w:val="00F756EB"/>
    <w:rsid w:val="00F765F4"/>
    <w:rsid w:val="00F80A68"/>
    <w:rsid w:val="00F82898"/>
    <w:rsid w:val="00F836E5"/>
    <w:rsid w:val="00F84759"/>
    <w:rsid w:val="00F85CA2"/>
    <w:rsid w:val="00F864D8"/>
    <w:rsid w:val="00F93781"/>
    <w:rsid w:val="00F938E9"/>
    <w:rsid w:val="00F947D6"/>
    <w:rsid w:val="00F94A84"/>
    <w:rsid w:val="00F9569F"/>
    <w:rsid w:val="00F96D3C"/>
    <w:rsid w:val="00F96D47"/>
    <w:rsid w:val="00F96F14"/>
    <w:rsid w:val="00F9786C"/>
    <w:rsid w:val="00F97BDE"/>
    <w:rsid w:val="00FA0229"/>
    <w:rsid w:val="00FA3CC3"/>
    <w:rsid w:val="00FA3D6E"/>
    <w:rsid w:val="00FB0D64"/>
    <w:rsid w:val="00FB0DD4"/>
    <w:rsid w:val="00FB0E26"/>
    <w:rsid w:val="00FB1056"/>
    <w:rsid w:val="00FB170E"/>
    <w:rsid w:val="00FB4FEB"/>
    <w:rsid w:val="00FB5BAA"/>
    <w:rsid w:val="00FB5E4D"/>
    <w:rsid w:val="00FB60DC"/>
    <w:rsid w:val="00FB613B"/>
    <w:rsid w:val="00FB6DB4"/>
    <w:rsid w:val="00FB6F88"/>
    <w:rsid w:val="00FB74AA"/>
    <w:rsid w:val="00FB766D"/>
    <w:rsid w:val="00FC153C"/>
    <w:rsid w:val="00FC598C"/>
    <w:rsid w:val="00FC68B7"/>
    <w:rsid w:val="00FC6FFA"/>
    <w:rsid w:val="00FC71C6"/>
    <w:rsid w:val="00FC7463"/>
    <w:rsid w:val="00FD14BD"/>
    <w:rsid w:val="00FD14FA"/>
    <w:rsid w:val="00FD3948"/>
    <w:rsid w:val="00FD3AA4"/>
    <w:rsid w:val="00FD3F98"/>
    <w:rsid w:val="00FD4352"/>
    <w:rsid w:val="00FD4DDB"/>
    <w:rsid w:val="00FD59EF"/>
    <w:rsid w:val="00FD785D"/>
    <w:rsid w:val="00FE106A"/>
    <w:rsid w:val="00FE1F1E"/>
    <w:rsid w:val="00FE3B38"/>
    <w:rsid w:val="00FE3C01"/>
    <w:rsid w:val="00FE4C57"/>
    <w:rsid w:val="00FE5633"/>
    <w:rsid w:val="00FE7450"/>
    <w:rsid w:val="00FE78FB"/>
    <w:rsid w:val="00FE7D5D"/>
    <w:rsid w:val="00FF145D"/>
    <w:rsid w:val="00FF41FD"/>
    <w:rsid w:val="00FF5955"/>
    <w:rsid w:val="00FF5D51"/>
    <w:rsid w:val="00FF6053"/>
    <w:rsid w:val="00FF6A89"/>
    <w:rsid w:val="00FF6EF8"/>
    <w:rsid w:val="00FF7665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E437BB"/>
  <w15:docId w15:val="{34253326-9791-453A-A6FA-29FE8C969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4490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qFormat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sid w:val="008628B6"/>
    <w:rPr>
      <w:lang w:eastAsia="en-US"/>
    </w:rPr>
  </w:style>
  <w:style w:type="character" w:customStyle="1" w:styleId="HChGChar">
    <w:name w:val="_ H _Ch_G Char"/>
    <w:link w:val="HChG"/>
    <w:rsid w:val="00B66A63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B77E85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44B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C4A05"/>
    <w:rPr>
      <w:lang w:eastAsia="en-US"/>
    </w:rPr>
  </w:style>
  <w:style w:type="character" w:customStyle="1" w:styleId="field-content">
    <w:name w:val="field-content"/>
    <w:basedOn w:val="DefaultParagraphFont"/>
    <w:rsid w:val="00F55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C5FAD1-8D7C-4B21-9B68-9B99E3E0BE37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B7F4685A-93A5-4A28-95F0-62B58FEF66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484BB9-88AF-4943-9BCD-0A1051D945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6FB956-89E0-47E0-A927-CC93F644D9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0</TotalTime>
  <Pages>2</Pages>
  <Words>432</Words>
  <Characters>2307</Characters>
  <Application>Microsoft Office Word</Application>
  <DocSecurity>0</DocSecurity>
  <Lines>64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ECE/TRANS/WP.29/GRSG/2022/20</vt:lpstr>
      <vt:lpstr>ECE/TRANS/WP.29/GRSG/2021/16</vt:lpstr>
    </vt:vector>
  </TitlesOfParts>
  <Company>CSD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ECE/TRANS/WP.29/GRSG/2022/20</dc:title>
  <dc:subject>2211515</dc:subject>
  <dc:creator>Una Philippa GILTSOFF</dc:creator>
  <cp:keywords/>
  <dc:description/>
  <cp:lastModifiedBy>Edoardo Gianotti</cp:lastModifiedBy>
  <cp:revision>2</cp:revision>
  <cp:lastPrinted>2022-10-10T08:02:00Z</cp:lastPrinted>
  <dcterms:created xsi:type="dcterms:W3CDTF">2022-10-14T10:46:00Z</dcterms:created>
  <dcterms:modified xsi:type="dcterms:W3CDTF">2022-10-14T10:46:00Z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4498800</vt:r8>
  </property>
  <property fmtid="{D5CDD505-2E9C-101B-9397-08002B2CF9AE}" pid="4" name="MediaServiceImageTags">
    <vt:lpwstr/>
  </property>
  <property fmtid="{D5CDD505-2E9C-101B-9397-08002B2CF9AE}" pid="5" name="Office of Origin">
    <vt:lpwstr/>
  </property>
  <property fmtid="{D5CDD505-2E9C-101B-9397-08002B2CF9AE}" pid="6" name="Office_x0020_of_x0020_Origin">
    <vt:lpwstr/>
  </property>
  <property fmtid="{D5CDD505-2E9C-101B-9397-08002B2CF9AE}" pid="7" name="gba66df640194346a5267c50f24d4797">
    <vt:lpwstr/>
  </property>
</Properties>
</file>