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72C3" w14:textId="77777777" w:rsidR="00D57EC7" w:rsidRPr="00E11A96" w:rsidRDefault="00D57EC7" w:rsidP="000E3765">
      <w:pPr>
        <w:pStyle w:val="HChG"/>
        <w:spacing w:line="240" w:lineRule="auto"/>
        <w:contextualSpacing/>
        <w:rPr>
          <w:lang w:val="de-CH"/>
        </w:rPr>
      </w:pPr>
    </w:p>
    <w:p w14:paraId="467A5F4F" w14:textId="77777777" w:rsidR="00EF006C" w:rsidRPr="007339E1" w:rsidRDefault="00EF006C" w:rsidP="000E3765">
      <w:pPr>
        <w:pStyle w:val="HChG"/>
        <w:spacing w:line="240" w:lineRule="auto"/>
        <w:ind w:left="0" w:firstLine="0"/>
        <w:contextualSpacing/>
        <w:jc w:val="center"/>
        <w:rPr>
          <w:sz w:val="24"/>
          <w:szCs w:val="24"/>
          <w:lang w:val="en-US"/>
        </w:rPr>
      </w:pPr>
      <w:r w:rsidRPr="007339E1">
        <w:rPr>
          <w:sz w:val="24"/>
          <w:szCs w:val="24"/>
        </w:rPr>
        <w:t xml:space="preserve">Draft proposals for </w:t>
      </w:r>
      <w:r w:rsidR="00510441" w:rsidRPr="007339E1">
        <w:rPr>
          <w:sz w:val="24"/>
          <w:szCs w:val="24"/>
        </w:rPr>
        <w:t xml:space="preserve">a </w:t>
      </w:r>
      <w:r w:rsidRPr="007339E1">
        <w:rPr>
          <w:sz w:val="24"/>
          <w:szCs w:val="24"/>
        </w:rPr>
        <w:t>new Rule</w:t>
      </w:r>
    </w:p>
    <w:p w14:paraId="5FA72394" w14:textId="77777777" w:rsidR="00D57EC7" w:rsidRPr="002133BA" w:rsidRDefault="00F66DAE" w:rsidP="002133BA">
      <w:pPr>
        <w:ind w:firstLine="567"/>
        <w:jc w:val="both"/>
        <w:rPr>
          <w:b/>
          <w:sz w:val="24"/>
          <w:szCs w:val="24"/>
          <w:lang w:val="en-US"/>
        </w:rPr>
      </w:pPr>
      <w:r>
        <w:rPr>
          <w:b/>
          <w:sz w:val="24"/>
          <w:szCs w:val="24"/>
          <w:lang w:val="en-US"/>
        </w:rPr>
        <w:t xml:space="preserve">I. </w:t>
      </w:r>
      <w:r w:rsidR="00D57EC7" w:rsidRPr="002133BA">
        <w:rPr>
          <w:b/>
          <w:sz w:val="24"/>
          <w:szCs w:val="24"/>
          <w:lang w:val="en-US"/>
        </w:rPr>
        <w:t>Introduction</w:t>
      </w:r>
    </w:p>
    <w:p w14:paraId="2A0CC25A" w14:textId="352147A3" w:rsidR="00490090" w:rsidRPr="00490090" w:rsidRDefault="00DF20DC" w:rsidP="002133BA">
      <w:pPr>
        <w:shd w:val="clear" w:color="auto" w:fill="FFFFFF"/>
        <w:suppressAutoHyphens w:val="0"/>
        <w:spacing w:line="240" w:lineRule="auto"/>
        <w:ind w:firstLine="567"/>
        <w:jc w:val="both"/>
        <w:rPr>
          <w:color w:val="000000"/>
          <w:sz w:val="24"/>
          <w:szCs w:val="24"/>
          <w:lang w:val="en-US" w:eastAsia="ru-RU"/>
        </w:rPr>
      </w:pPr>
      <w:r>
        <w:t>The text reproduced below was prepared by the expert from Informal Working Group on Periodical Technical Inspections (IWG on PTI). It is based on informal document GRSG-123-12 distributed at the 123d session of the Working Party on General Safety Provisions (GRSG). The modifications to the existing text of GRSG-123-12 are marked in bold for new or strikethrough for deleted characters. The document contains as well the abstract from UN Regulation 144 for reference and justification.</w:t>
      </w:r>
      <w:r>
        <w:rPr>
          <w:sz w:val="24"/>
          <w:szCs w:val="24"/>
        </w:rPr>
        <w:t xml:space="preserve"> </w:t>
      </w:r>
    </w:p>
    <w:p w14:paraId="4688CB84" w14:textId="77777777" w:rsidR="00490090" w:rsidRDefault="00490090" w:rsidP="00D57EC7">
      <w:pPr>
        <w:ind w:firstLine="567"/>
        <w:rPr>
          <w:b/>
          <w:sz w:val="28"/>
          <w:szCs w:val="28"/>
          <w:lang w:val="en-US"/>
        </w:rPr>
      </w:pPr>
    </w:p>
    <w:p w14:paraId="08F4521C" w14:textId="77777777" w:rsidR="00EF006C" w:rsidRPr="00230074" w:rsidRDefault="00F66DAE" w:rsidP="00230074">
      <w:pPr>
        <w:ind w:firstLine="567"/>
        <w:rPr>
          <w:b/>
          <w:sz w:val="24"/>
          <w:szCs w:val="24"/>
          <w:lang w:val="en-US"/>
        </w:rPr>
      </w:pPr>
      <w:r w:rsidRPr="00F66DAE">
        <w:rPr>
          <w:b/>
          <w:sz w:val="24"/>
          <w:szCs w:val="24"/>
          <w:lang w:val="en-US"/>
        </w:rPr>
        <w:t xml:space="preserve">II. </w:t>
      </w:r>
      <w:r>
        <w:rPr>
          <w:b/>
          <w:sz w:val="24"/>
          <w:szCs w:val="24"/>
          <w:lang w:val="en-US"/>
        </w:rPr>
        <w:t>P</w:t>
      </w:r>
      <w:r w:rsidRPr="00F66DAE">
        <w:rPr>
          <w:b/>
          <w:sz w:val="24"/>
          <w:szCs w:val="24"/>
          <w:lang w:val="en-US"/>
        </w:rPr>
        <w:t>roposal</w:t>
      </w:r>
    </w:p>
    <w:p w14:paraId="2BB85966" w14:textId="4A69D789" w:rsidR="008C277A" w:rsidRDefault="00D57EC7" w:rsidP="008C277A">
      <w:pPr>
        <w:pStyle w:val="HChG"/>
      </w:pPr>
      <w:r>
        <w:tab/>
      </w:r>
      <w:r>
        <w:tab/>
      </w:r>
      <w:r w:rsidR="008C277A" w:rsidRPr="001764C8">
        <w:t>Rule N</w:t>
      </w:r>
      <w:r w:rsidR="008C277A" w:rsidRPr="001764C8">
        <w:rPr>
          <w:lang w:val="en-US"/>
        </w:rPr>
        <w:t>o</w:t>
      </w:r>
      <w:r w:rsidR="008C277A">
        <w:t xml:space="preserve">. </w:t>
      </w:r>
      <w:r w:rsidR="00DD27D6">
        <w:t>5</w:t>
      </w:r>
      <w:r w:rsidR="008C277A" w:rsidRPr="001764C8">
        <w:t xml:space="preserve"> </w:t>
      </w:r>
    </w:p>
    <w:p w14:paraId="5A4A65AF" w14:textId="77777777" w:rsidR="008C277A" w:rsidRDefault="008C277A" w:rsidP="008C277A">
      <w:pPr>
        <w:pStyle w:val="HChG"/>
      </w:pPr>
      <w:r>
        <w:tab/>
      </w:r>
      <w:r>
        <w:tab/>
        <w:t>U</w:t>
      </w:r>
      <w:r w:rsidRPr="00D16089">
        <w:t xml:space="preserve">niform provisions for periodical technical inspections of </w:t>
      </w:r>
      <w:r>
        <w:t>ac</w:t>
      </w:r>
      <w:r w:rsidR="006D05C8">
        <w:t>cident</w:t>
      </w:r>
      <w:r>
        <w:t xml:space="preserve"> emergency call systems</w:t>
      </w:r>
    </w:p>
    <w:p w14:paraId="732BDD49" w14:textId="77777777" w:rsidR="008C277A" w:rsidRDefault="008C277A" w:rsidP="008C277A">
      <w:pPr>
        <w:tabs>
          <w:tab w:val="right" w:pos="9638"/>
        </w:tabs>
        <w:spacing w:after="120"/>
        <w:ind w:left="283"/>
        <w:rPr>
          <w:rStyle w:val="SingleTxtGChar"/>
          <w:sz w:val="28"/>
        </w:rPr>
      </w:pPr>
      <w:r>
        <w:rPr>
          <w:rStyle w:val="SingleTxtGChar"/>
          <w:sz w:val="28"/>
        </w:rPr>
        <w:t>Contents</w:t>
      </w:r>
    </w:p>
    <w:p w14:paraId="74D53D3E" w14:textId="77777777" w:rsidR="008C277A" w:rsidRDefault="008C277A" w:rsidP="008C277A">
      <w:pPr>
        <w:tabs>
          <w:tab w:val="right" w:pos="9638"/>
        </w:tabs>
        <w:spacing w:after="120"/>
        <w:ind w:left="283"/>
        <w:rPr>
          <w:rStyle w:val="SingleTxtGChar"/>
          <w:sz w:val="18"/>
        </w:rPr>
      </w:pPr>
      <w:r>
        <w:rPr>
          <w:rStyle w:val="SingleTxtGChar"/>
          <w:i/>
          <w:sz w:val="18"/>
        </w:rPr>
        <w:tab/>
        <w:t>Page</w:t>
      </w:r>
    </w:p>
    <w:p w14:paraId="339B59F4" w14:textId="6FAEAC6B" w:rsidR="008C277A" w:rsidRDefault="008C277A" w:rsidP="008C277A">
      <w:pPr>
        <w:tabs>
          <w:tab w:val="right" w:pos="850"/>
          <w:tab w:val="left" w:pos="1134"/>
          <w:tab w:val="left" w:pos="1559"/>
          <w:tab w:val="left" w:pos="1984"/>
          <w:tab w:val="left" w:leader="dot" w:pos="8929"/>
          <w:tab w:val="right" w:pos="9638"/>
        </w:tabs>
        <w:spacing w:after="120"/>
        <w:rPr>
          <w:rStyle w:val="SingleTxtGChar"/>
        </w:rPr>
      </w:pPr>
      <w:r w:rsidRPr="008E532F">
        <w:rPr>
          <w:rStyle w:val="SingleTxtGChar"/>
        </w:rPr>
        <w:tab/>
        <w:t>1.</w:t>
      </w:r>
      <w:r w:rsidRPr="008E532F">
        <w:rPr>
          <w:rStyle w:val="SingleTxtGChar"/>
        </w:rPr>
        <w:tab/>
      </w:r>
      <w:r w:rsidRPr="008E532F">
        <w:rPr>
          <w:rStyle w:val="SingleTxtGChar"/>
        </w:rPr>
        <w:tab/>
        <w:t>Scope</w:t>
      </w:r>
      <w:r w:rsidRPr="008E532F">
        <w:rPr>
          <w:rStyle w:val="SingleTxtGChar"/>
        </w:rPr>
        <w:tab/>
      </w:r>
      <w:r w:rsidRPr="008E532F">
        <w:rPr>
          <w:rStyle w:val="SingleTxtGChar"/>
        </w:rPr>
        <w:tab/>
      </w:r>
      <w:r w:rsidR="00D81405">
        <w:rPr>
          <w:rStyle w:val="SingleTxtGChar"/>
        </w:rPr>
        <w:t>2</w:t>
      </w:r>
    </w:p>
    <w:p w14:paraId="69D6A4CE" w14:textId="3ACE55C6" w:rsidR="008C277A" w:rsidRDefault="008C277A" w:rsidP="008C277A">
      <w:pPr>
        <w:tabs>
          <w:tab w:val="right" w:pos="850"/>
          <w:tab w:val="left" w:pos="1134"/>
          <w:tab w:val="left" w:pos="1559"/>
          <w:tab w:val="left" w:pos="1984"/>
          <w:tab w:val="left" w:leader="dot" w:pos="8929"/>
          <w:tab w:val="right" w:pos="9638"/>
        </w:tabs>
        <w:spacing w:after="120"/>
        <w:rPr>
          <w:rStyle w:val="SingleTxtGChar"/>
        </w:rPr>
      </w:pPr>
      <w:r>
        <w:rPr>
          <w:rStyle w:val="SingleTxtGChar"/>
        </w:rPr>
        <w:tab/>
        <w:t>2.</w:t>
      </w:r>
      <w:r>
        <w:rPr>
          <w:rStyle w:val="SingleTxtGChar"/>
        </w:rPr>
        <w:tab/>
      </w:r>
      <w:r>
        <w:rPr>
          <w:rStyle w:val="SingleTxtGChar"/>
        </w:rPr>
        <w:tab/>
        <w:t>Definitions</w:t>
      </w:r>
      <w:r>
        <w:rPr>
          <w:rStyle w:val="SingleTxtGChar"/>
        </w:rPr>
        <w:tab/>
      </w:r>
      <w:r>
        <w:rPr>
          <w:rStyle w:val="SingleTxtGChar"/>
        </w:rPr>
        <w:tab/>
      </w:r>
      <w:r w:rsidR="00D81405">
        <w:rPr>
          <w:rStyle w:val="SingleTxtGChar"/>
        </w:rPr>
        <w:t>2</w:t>
      </w:r>
    </w:p>
    <w:p w14:paraId="6A7D5165" w14:textId="345BCDE7" w:rsidR="008C277A" w:rsidRDefault="008C277A" w:rsidP="008C277A">
      <w:pPr>
        <w:tabs>
          <w:tab w:val="right" w:pos="850"/>
          <w:tab w:val="left" w:pos="1134"/>
          <w:tab w:val="left" w:pos="1559"/>
          <w:tab w:val="left" w:pos="1984"/>
          <w:tab w:val="left" w:leader="dot" w:pos="8929"/>
          <w:tab w:val="right" w:pos="9638"/>
        </w:tabs>
        <w:spacing w:after="120"/>
        <w:rPr>
          <w:rStyle w:val="SingleTxtGChar"/>
        </w:rPr>
      </w:pPr>
      <w:r>
        <w:rPr>
          <w:rStyle w:val="SingleTxtGChar"/>
        </w:rPr>
        <w:tab/>
        <w:t>3.</w:t>
      </w:r>
      <w:r>
        <w:rPr>
          <w:rStyle w:val="SingleTxtGChar"/>
        </w:rPr>
        <w:tab/>
      </w:r>
      <w:r>
        <w:rPr>
          <w:rStyle w:val="SingleTxtGChar"/>
        </w:rPr>
        <w:tab/>
        <w:t>Periodicity of technical inspections</w:t>
      </w:r>
      <w:r>
        <w:rPr>
          <w:rStyle w:val="SingleTxtGChar"/>
        </w:rPr>
        <w:tab/>
      </w:r>
      <w:r>
        <w:rPr>
          <w:rStyle w:val="SingleTxtGChar"/>
        </w:rPr>
        <w:tab/>
      </w:r>
      <w:r w:rsidR="00D81405">
        <w:rPr>
          <w:rStyle w:val="SingleTxtGChar"/>
        </w:rPr>
        <w:t>3</w:t>
      </w:r>
    </w:p>
    <w:p w14:paraId="2D3888D2" w14:textId="34CEC24A" w:rsidR="008C277A" w:rsidRPr="00E11A96" w:rsidRDefault="008C277A" w:rsidP="008C277A">
      <w:pPr>
        <w:tabs>
          <w:tab w:val="right" w:pos="850"/>
          <w:tab w:val="left" w:pos="1134"/>
          <w:tab w:val="left" w:pos="1559"/>
          <w:tab w:val="left" w:pos="1984"/>
          <w:tab w:val="left" w:leader="dot" w:pos="8929"/>
          <w:tab w:val="right" w:pos="9638"/>
        </w:tabs>
        <w:spacing w:after="120"/>
        <w:rPr>
          <w:rStyle w:val="SingleTxtGChar"/>
        </w:rPr>
      </w:pPr>
      <w:r>
        <w:rPr>
          <w:rStyle w:val="SingleTxtGChar"/>
        </w:rPr>
        <w:tab/>
        <w:t>4.</w:t>
      </w:r>
      <w:r>
        <w:rPr>
          <w:rStyle w:val="SingleTxtGChar"/>
        </w:rPr>
        <w:tab/>
      </w:r>
      <w:r>
        <w:rPr>
          <w:rStyle w:val="SingleTxtGChar"/>
        </w:rPr>
        <w:tab/>
        <w:t>Technical inspection</w:t>
      </w:r>
      <w:r w:rsidRPr="008E532F">
        <w:rPr>
          <w:rStyle w:val="SingleTxtGChar"/>
        </w:rPr>
        <w:tab/>
      </w:r>
      <w:r>
        <w:rPr>
          <w:rStyle w:val="SingleTxtGChar"/>
        </w:rPr>
        <w:tab/>
      </w:r>
      <w:r w:rsidR="00D81405">
        <w:rPr>
          <w:rStyle w:val="SingleTxtGChar"/>
        </w:rPr>
        <w:t>3</w:t>
      </w:r>
    </w:p>
    <w:p w14:paraId="6CE59FC0" w14:textId="49E0AA07" w:rsidR="008C277A" w:rsidRDefault="008C277A" w:rsidP="008C277A">
      <w:pPr>
        <w:tabs>
          <w:tab w:val="right" w:pos="850"/>
          <w:tab w:val="left" w:pos="1134"/>
          <w:tab w:val="left" w:pos="1559"/>
          <w:tab w:val="left" w:pos="1984"/>
          <w:tab w:val="left" w:leader="dot" w:pos="8929"/>
          <w:tab w:val="right" w:pos="9638"/>
        </w:tabs>
        <w:spacing w:after="120"/>
        <w:rPr>
          <w:rStyle w:val="SingleTxtGChar"/>
        </w:rPr>
      </w:pPr>
      <w:r>
        <w:rPr>
          <w:rStyle w:val="SingleTxtGChar"/>
        </w:rPr>
        <w:tab/>
      </w:r>
      <w:r w:rsidR="006D22A3">
        <w:rPr>
          <w:rStyle w:val="SingleTxtGChar"/>
        </w:rPr>
        <w:t>5</w:t>
      </w:r>
      <w:r>
        <w:rPr>
          <w:rStyle w:val="SingleTxtGChar"/>
        </w:rPr>
        <w:t>.</w:t>
      </w:r>
      <w:r>
        <w:rPr>
          <w:rStyle w:val="SingleTxtGChar"/>
        </w:rPr>
        <w:tab/>
      </w:r>
      <w:r>
        <w:rPr>
          <w:rStyle w:val="SingleTxtGChar"/>
        </w:rPr>
        <w:tab/>
        <w:t>Methods of inspection</w:t>
      </w:r>
      <w:r>
        <w:rPr>
          <w:rStyle w:val="SingleTxtGChar"/>
        </w:rPr>
        <w:tab/>
      </w:r>
      <w:r>
        <w:rPr>
          <w:rStyle w:val="SingleTxtGChar"/>
        </w:rPr>
        <w:tab/>
      </w:r>
      <w:r w:rsidR="00D81405">
        <w:rPr>
          <w:rStyle w:val="SingleTxtGChar"/>
        </w:rPr>
        <w:t>3</w:t>
      </w:r>
    </w:p>
    <w:p w14:paraId="402E832F" w14:textId="5D9027DC" w:rsidR="008C277A" w:rsidRDefault="008C277A" w:rsidP="008C277A">
      <w:pPr>
        <w:tabs>
          <w:tab w:val="right" w:pos="850"/>
          <w:tab w:val="left" w:pos="1134"/>
          <w:tab w:val="left" w:pos="1559"/>
          <w:tab w:val="left" w:pos="1984"/>
          <w:tab w:val="left" w:leader="dot" w:pos="8929"/>
          <w:tab w:val="right" w:pos="9638"/>
        </w:tabs>
        <w:spacing w:after="120"/>
        <w:rPr>
          <w:rStyle w:val="SingleTxtGChar"/>
        </w:rPr>
      </w:pPr>
      <w:r>
        <w:rPr>
          <w:rStyle w:val="SingleTxtGChar"/>
        </w:rPr>
        <w:tab/>
      </w:r>
      <w:r w:rsidR="006D22A3">
        <w:rPr>
          <w:rStyle w:val="SingleTxtGChar"/>
        </w:rPr>
        <w:t>6</w:t>
      </w:r>
      <w:r>
        <w:rPr>
          <w:rStyle w:val="SingleTxtGChar"/>
        </w:rPr>
        <w:t>.</w:t>
      </w:r>
      <w:r>
        <w:rPr>
          <w:rStyle w:val="SingleTxtGChar"/>
        </w:rPr>
        <w:tab/>
      </w:r>
      <w:r>
        <w:rPr>
          <w:rStyle w:val="SingleTxtGChar"/>
        </w:rPr>
        <w:tab/>
        <w:t>Main reasons for rejection and assessment of defects</w:t>
      </w:r>
      <w:r>
        <w:rPr>
          <w:rStyle w:val="SingleTxtGChar"/>
        </w:rPr>
        <w:tab/>
      </w:r>
      <w:r>
        <w:rPr>
          <w:rStyle w:val="SingleTxtGChar"/>
        </w:rPr>
        <w:tab/>
      </w:r>
      <w:r w:rsidR="00D81405">
        <w:rPr>
          <w:rStyle w:val="SingleTxtGChar"/>
        </w:rPr>
        <w:t>3</w:t>
      </w:r>
    </w:p>
    <w:p w14:paraId="536B746B" w14:textId="339B4738" w:rsidR="008C277A" w:rsidRDefault="008C277A" w:rsidP="008C277A">
      <w:pPr>
        <w:tabs>
          <w:tab w:val="right" w:pos="850"/>
          <w:tab w:val="left" w:pos="1134"/>
          <w:tab w:val="left" w:pos="1559"/>
          <w:tab w:val="left" w:pos="1984"/>
          <w:tab w:val="left" w:leader="dot" w:pos="8929"/>
          <w:tab w:val="right" w:pos="9638"/>
        </w:tabs>
        <w:spacing w:after="120"/>
        <w:rPr>
          <w:rStyle w:val="SingleTxtGChar"/>
        </w:rPr>
      </w:pPr>
      <w:r>
        <w:rPr>
          <w:rStyle w:val="SingleTxtGChar"/>
        </w:rPr>
        <w:tab/>
      </w:r>
      <w:r w:rsidR="006D22A3">
        <w:rPr>
          <w:rStyle w:val="SingleTxtGChar"/>
        </w:rPr>
        <w:t>7</w:t>
      </w:r>
      <w:r>
        <w:rPr>
          <w:rStyle w:val="SingleTxtGChar"/>
        </w:rPr>
        <w:t>.</w:t>
      </w:r>
      <w:r>
        <w:rPr>
          <w:rStyle w:val="SingleTxtGChar"/>
        </w:rPr>
        <w:tab/>
      </w:r>
      <w:r>
        <w:rPr>
          <w:rStyle w:val="SingleTxtGChar"/>
        </w:rPr>
        <w:tab/>
        <w:t>Names and addresses</w:t>
      </w:r>
      <w:r>
        <w:rPr>
          <w:rStyle w:val="SingleTxtGChar"/>
        </w:rPr>
        <w:tab/>
      </w:r>
      <w:r>
        <w:rPr>
          <w:rStyle w:val="SingleTxtGChar"/>
        </w:rPr>
        <w:tab/>
      </w:r>
      <w:r w:rsidR="00D81405">
        <w:rPr>
          <w:rStyle w:val="SingleTxtGChar"/>
        </w:rPr>
        <w:t>4</w:t>
      </w:r>
    </w:p>
    <w:p w14:paraId="5C5E1E9C" w14:textId="5B1F0076" w:rsidR="008C277A" w:rsidRDefault="008C277A" w:rsidP="008C277A">
      <w:pPr>
        <w:tabs>
          <w:tab w:val="right" w:pos="850"/>
          <w:tab w:val="left" w:pos="1134"/>
          <w:tab w:val="left" w:pos="1559"/>
          <w:tab w:val="left" w:pos="1984"/>
          <w:tab w:val="left" w:leader="dot" w:pos="8929"/>
          <w:tab w:val="right" w:pos="9638"/>
        </w:tabs>
        <w:spacing w:after="120"/>
        <w:rPr>
          <w:rStyle w:val="SingleTxtGChar"/>
        </w:rPr>
      </w:pPr>
      <w:r>
        <w:rPr>
          <w:rStyle w:val="SingleTxtGChar"/>
        </w:rPr>
        <w:tab/>
        <w:t>Annex</w:t>
      </w:r>
      <w:r>
        <w:rPr>
          <w:rStyle w:val="SingleTxtGChar"/>
        </w:rPr>
        <w:tab/>
      </w:r>
      <w:r>
        <w:rPr>
          <w:rStyle w:val="SingleTxtGChar"/>
        </w:rPr>
        <w:tab/>
        <w:t>Minimum inspection requirements</w:t>
      </w:r>
      <w:r>
        <w:rPr>
          <w:rStyle w:val="SingleTxtGChar"/>
        </w:rPr>
        <w:tab/>
      </w:r>
      <w:r>
        <w:rPr>
          <w:rStyle w:val="SingleTxtGChar"/>
        </w:rPr>
        <w:tab/>
      </w:r>
      <w:r w:rsidR="00D81405">
        <w:rPr>
          <w:rStyle w:val="SingleTxtGChar"/>
        </w:rPr>
        <w:t>4</w:t>
      </w:r>
    </w:p>
    <w:p w14:paraId="21C93C89" w14:textId="77777777" w:rsidR="008C277A" w:rsidRDefault="008C277A" w:rsidP="008C277A">
      <w:pPr>
        <w:pStyle w:val="H1G"/>
      </w:pPr>
      <w:r>
        <w:br w:type="page"/>
      </w:r>
      <w:r>
        <w:lastRenderedPageBreak/>
        <w:tab/>
      </w:r>
      <w:r>
        <w:tab/>
      </w:r>
      <w:r w:rsidRPr="001764C8">
        <w:t>1.</w:t>
      </w:r>
      <w:r w:rsidRPr="001764C8">
        <w:tab/>
      </w:r>
      <w:r>
        <w:tab/>
      </w:r>
      <w:r w:rsidRPr="001764C8">
        <w:t>Scope</w:t>
      </w:r>
    </w:p>
    <w:p w14:paraId="402422E5" w14:textId="77777777" w:rsidR="008C277A" w:rsidRDefault="008C277A" w:rsidP="008C277A">
      <w:pPr>
        <w:pStyle w:val="para"/>
      </w:pPr>
      <w:r w:rsidRPr="001764C8">
        <w:t>1.1.</w:t>
      </w:r>
      <w:r w:rsidRPr="001764C8">
        <w:tab/>
        <w:t xml:space="preserve">For the purpose of Article 1 of the Agreement concerning the </w:t>
      </w:r>
      <w:r>
        <w:t>a</w:t>
      </w:r>
      <w:r w:rsidRPr="001764C8">
        <w:t>doption of uniform conditions for periodical technical inspections of wheeled vehicles and the reciprocal recognition of such inspections, the items to be inspected are related to safety requirements;</w:t>
      </w:r>
    </w:p>
    <w:p w14:paraId="455B7DD6" w14:textId="74E50148" w:rsidR="008C277A" w:rsidRDefault="008C277A" w:rsidP="008C277A">
      <w:pPr>
        <w:pStyle w:val="para"/>
      </w:pPr>
      <w:r w:rsidRPr="001764C8">
        <w:t>1.2.</w:t>
      </w:r>
      <w:r w:rsidRPr="001764C8">
        <w:tab/>
        <w:t xml:space="preserve">Wheeled vehicles as defined in paragraph </w:t>
      </w:r>
      <w:proofErr w:type="gramStart"/>
      <w:r w:rsidRPr="00593DBD">
        <w:rPr>
          <w:strike/>
        </w:rPr>
        <w:t>2.</w:t>
      </w:r>
      <w:r w:rsidRPr="00DF20DC">
        <w:rPr>
          <w:strike/>
        </w:rPr>
        <w:t>4</w:t>
      </w:r>
      <w:r w:rsidRPr="00DF20DC">
        <w:t xml:space="preserve"> </w:t>
      </w:r>
      <w:r w:rsidR="00593DBD" w:rsidRPr="00DF20DC">
        <w:rPr>
          <w:b/>
        </w:rPr>
        <w:t xml:space="preserve"> 3</w:t>
      </w:r>
      <w:proofErr w:type="gramEnd"/>
      <w:r w:rsidR="00593DBD" w:rsidRPr="00DF20DC">
        <w:rPr>
          <w:b/>
        </w:rPr>
        <w:t xml:space="preserve"> covered by the scope of UN Regulation 144</w:t>
      </w:r>
      <w:r w:rsidR="00593DBD">
        <w:t xml:space="preserve"> </w:t>
      </w:r>
      <w:r w:rsidRPr="001764C8">
        <w:t>used in international transports shall satisfy the requirements set out below;</w:t>
      </w:r>
    </w:p>
    <w:p w14:paraId="61F761FE" w14:textId="77777777" w:rsidR="008C277A" w:rsidRDefault="008C277A" w:rsidP="008C277A">
      <w:pPr>
        <w:pStyle w:val="para"/>
      </w:pPr>
      <w:r w:rsidRPr="001764C8">
        <w:t>1.3.</w:t>
      </w:r>
      <w:r w:rsidRPr="001764C8">
        <w:tab/>
        <w:t>Contracting Parties may decide to extend the requirement of paragraph 1.2 above also to vehicles used in domestic transport.</w:t>
      </w:r>
    </w:p>
    <w:p w14:paraId="6A7732A6" w14:textId="77777777" w:rsidR="008C277A" w:rsidRPr="0022465C" w:rsidRDefault="008C277A" w:rsidP="008C277A">
      <w:pPr>
        <w:pStyle w:val="H1G"/>
      </w:pPr>
      <w:r>
        <w:tab/>
      </w:r>
      <w:r>
        <w:tab/>
      </w:r>
      <w:r w:rsidRPr="0022465C">
        <w:t>2.</w:t>
      </w:r>
      <w:r w:rsidRPr="0022465C">
        <w:tab/>
      </w:r>
      <w:r>
        <w:tab/>
      </w:r>
      <w:r w:rsidRPr="0022465C">
        <w:t>Definitions</w:t>
      </w:r>
    </w:p>
    <w:p w14:paraId="79DF014A" w14:textId="77777777" w:rsidR="008C277A" w:rsidRDefault="008C277A" w:rsidP="008C277A">
      <w:pPr>
        <w:pStyle w:val="para"/>
      </w:pPr>
      <w:r>
        <w:tab/>
      </w:r>
      <w:r w:rsidRPr="001764C8">
        <w:t xml:space="preserve">For the purpose of this Rule, </w:t>
      </w:r>
    </w:p>
    <w:p w14:paraId="615449B0" w14:textId="02476137" w:rsidR="00430C2F" w:rsidRPr="00430C2F" w:rsidRDefault="00430C2F" w:rsidP="00430C2F">
      <w:pPr>
        <w:tabs>
          <w:tab w:val="left" w:pos="2250"/>
        </w:tabs>
        <w:spacing w:before="120" w:after="120" w:line="240" w:lineRule="auto"/>
        <w:ind w:left="2268" w:right="1134" w:hanging="1134"/>
        <w:jc w:val="both"/>
        <w:rPr>
          <w:lang w:val="en-US"/>
        </w:rPr>
      </w:pPr>
      <w:r>
        <w:t>2.1.</w:t>
      </w:r>
      <w:r>
        <w:tab/>
      </w:r>
      <w:r w:rsidRPr="003C1208">
        <w:rPr>
          <w:lang w:val="en-US"/>
        </w:rPr>
        <w:t>«</w:t>
      </w:r>
      <w:r w:rsidRPr="003C1208">
        <w:rPr>
          <w:i/>
        </w:rPr>
        <w:t>Accident Emergency Call System (AECD)</w:t>
      </w:r>
      <w:r w:rsidRPr="003C1208">
        <w:rPr>
          <w:lang w:val="en-US"/>
        </w:rPr>
        <w:t>»</w:t>
      </w:r>
      <w:r w:rsidRPr="003C1208">
        <w:t xml:space="preserve"> in accordance with UN Regulation 144;  </w:t>
      </w:r>
    </w:p>
    <w:p w14:paraId="7B415ECD" w14:textId="374D2572" w:rsidR="008C277A" w:rsidRDefault="008C277A" w:rsidP="008C277A">
      <w:pPr>
        <w:pStyle w:val="para"/>
      </w:pPr>
      <w:r w:rsidRPr="001764C8">
        <w:t>2.</w:t>
      </w:r>
      <w:r w:rsidR="00430C2F">
        <w:t>2</w:t>
      </w:r>
      <w:r w:rsidRPr="001764C8">
        <w:t>.</w:t>
      </w:r>
      <w:r w:rsidRPr="001764C8">
        <w:tab/>
      </w:r>
      <w:r w:rsidR="00DC34DD" w:rsidRPr="00DC34DD">
        <w:rPr>
          <w:lang w:val="en-US"/>
        </w:rPr>
        <w:t>«</w:t>
      </w:r>
      <w:r w:rsidRPr="00C574D2">
        <w:rPr>
          <w:bCs/>
          <w:i/>
        </w:rPr>
        <w:t>Agreement</w:t>
      </w:r>
      <w:r w:rsidR="00DC34DD" w:rsidRPr="00DC34DD">
        <w:rPr>
          <w:bCs/>
          <w:i/>
          <w:lang w:val="en-US"/>
        </w:rPr>
        <w:t>»</w:t>
      </w:r>
      <w:r w:rsidRPr="001764C8">
        <w:t xml:space="preserve"> means the 1997 Vienna Agreement concerning the adoption of uniform conditions for periodical technical inspections of wheeled vehicles and the reciprocal recognition of such inspections;</w:t>
      </w:r>
    </w:p>
    <w:p w14:paraId="15DEE678" w14:textId="5AFD85B2" w:rsidR="008C277A" w:rsidRDefault="008C277A" w:rsidP="008C277A">
      <w:pPr>
        <w:pStyle w:val="para"/>
      </w:pPr>
      <w:r w:rsidRPr="001764C8">
        <w:t>2.</w:t>
      </w:r>
      <w:r w:rsidR="00430C2F">
        <w:t>3</w:t>
      </w:r>
      <w:r w:rsidRPr="001764C8">
        <w:t>.</w:t>
      </w:r>
      <w:r w:rsidRPr="001764C8">
        <w:tab/>
      </w:r>
      <w:r w:rsidR="00DC34DD" w:rsidRPr="00DC34DD">
        <w:rPr>
          <w:lang w:val="en-US"/>
        </w:rPr>
        <w:t>«</w:t>
      </w:r>
      <w:r w:rsidRPr="0005023D">
        <w:rPr>
          <w:bCs/>
          <w:i/>
        </w:rPr>
        <w:t>International Technical Inspection Certificate</w:t>
      </w:r>
      <w:r w:rsidR="00DC34DD" w:rsidRPr="00DC34DD">
        <w:rPr>
          <w:lang w:val="en-US"/>
        </w:rPr>
        <w:t>»</w:t>
      </w:r>
      <w:r w:rsidRPr="001764C8">
        <w:t xml:space="preserve"> means a certificate about the first registration after manufacture and the periodical technical inspections of wheeled vehicles in compliance with the provisions of Article 1 and Appendix 2 of the Agreement;</w:t>
      </w:r>
    </w:p>
    <w:p w14:paraId="4DAA5AD8" w14:textId="5A44454B" w:rsidR="00CD7FE2" w:rsidRDefault="00CD7FE2" w:rsidP="008C277A">
      <w:pPr>
        <w:pStyle w:val="para"/>
      </w:pPr>
      <w:r>
        <w:t>2.</w:t>
      </w:r>
      <w:r w:rsidR="00430C2F">
        <w:t>4</w:t>
      </w:r>
      <w:r>
        <w:t xml:space="preserve">. </w:t>
      </w:r>
      <w:r>
        <w:tab/>
      </w:r>
      <w:r w:rsidRPr="00CD7FE2">
        <w:rPr>
          <w:i/>
          <w:lang w:val="en-US"/>
        </w:rPr>
        <w:t>«</w:t>
      </w:r>
      <w:r w:rsidRPr="00CD7FE2">
        <w:rPr>
          <w:i/>
        </w:rPr>
        <w:t>MIL</w:t>
      </w:r>
      <w:r w:rsidRPr="00CD7FE2">
        <w:rPr>
          <w:i/>
          <w:lang w:val="en-US"/>
        </w:rPr>
        <w:t>»</w:t>
      </w:r>
      <w:r w:rsidRPr="00DD27D6">
        <w:rPr>
          <w:lang w:val="en-US"/>
        </w:rPr>
        <w:t xml:space="preserve"> </w:t>
      </w:r>
      <w:r>
        <w:rPr>
          <w:lang w:val="en-US"/>
        </w:rPr>
        <w:t>means</w:t>
      </w:r>
      <w:r w:rsidRPr="00DD27D6">
        <w:rPr>
          <w:lang w:val="en-US"/>
        </w:rPr>
        <w:t xml:space="preserve"> </w:t>
      </w:r>
      <w:r>
        <w:rPr>
          <w:lang w:val="en-US"/>
        </w:rPr>
        <w:t>malfunction indicator light;</w:t>
      </w:r>
    </w:p>
    <w:p w14:paraId="233C5726" w14:textId="48E7F89A" w:rsidR="008C277A" w:rsidRDefault="008C277A" w:rsidP="008C277A">
      <w:pPr>
        <w:pStyle w:val="para"/>
      </w:pPr>
      <w:r w:rsidRPr="001764C8">
        <w:t>2.</w:t>
      </w:r>
      <w:r w:rsidR="00430C2F">
        <w:t>5</w:t>
      </w:r>
      <w:r w:rsidRPr="001764C8">
        <w:t>.</w:t>
      </w:r>
      <w:r w:rsidRPr="001764C8">
        <w:tab/>
      </w:r>
      <w:r w:rsidR="00DC34DD" w:rsidRPr="00DC34DD">
        <w:rPr>
          <w:lang w:val="en-US"/>
        </w:rPr>
        <w:t>«</w:t>
      </w:r>
      <w:r w:rsidRPr="005D3784">
        <w:rPr>
          <w:bCs/>
          <w:i/>
        </w:rPr>
        <w:t>Periodical Technical Inspection</w:t>
      </w:r>
      <w:r w:rsidR="00DC34DD" w:rsidRPr="00DC34DD">
        <w:rPr>
          <w:lang w:val="en-US"/>
        </w:rPr>
        <w:t>»</w:t>
      </w:r>
      <w:r w:rsidRPr="001764C8">
        <w:t xml:space="preserve"> means a periodical administrative uniform procedure by which the authorized technical Inspection Centres responsible for conducting the inspection tests declare, after carrying out the required verifications, that the wheeled vehicle submitted conforms to the requirements of this Rule;</w:t>
      </w:r>
    </w:p>
    <w:p w14:paraId="676E7EC6" w14:textId="556BD882" w:rsidR="00430C2F" w:rsidRDefault="00430C2F" w:rsidP="00430C2F">
      <w:pPr>
        <w:pStyle w:val="para"/>
      </w:pPr>
      <w:r>
        <w:t xml:space="preserve">2.6. </w:t>
      </w:r>
      <w:r>
        <w:tab/>
      </w:r>
      <w:r w:rsidRPr="00DC34DD">
        <w:rPr>
          <w:lang w:val="en-US"/>
        </w:rPr>
        <w:t>«</w:t>
      </w:r>
      <w:r>
        <w:rPr>
          <w:i/>
          <w:iCs/>
        </w:rPr>
        <w:t>Type approval</w:t>
      </w:r>
      <w:r w:rsidRPr="00DC34DD">
        <w:rPr>
          <w:lang w:val="en-US"/>
        </w:rPr>
        <w:t>»</w:t>
      </w:r>
      <w:r>
        <w:t xml:space="preserve"> means an administrative procedure by which the approval authorities of one Contracting Party declare, after carrying out the required verifications that a type of vehicle, equipment or part submitted by the manufacturer conforms to the requirements of the given UN Regulation. Afterwards the manufacturer certifies that each vehicle, equipment or parts put on the market were produced to be identical with the approved product.</w:t>
      </w:r>
    </w:p>
    <w:p w14:paraId="20B2BADD" w14:textId="1CA49EED" w:rsidR="00430C2F" w:rsidRDefault="00430C2F" w:rsidP="00430C2F">
      <w:pPr>
        <w:pStyle w:val="para"/>
      </w:pPr>
      <w:r>
        <w:t>2.7.</w:t>
      </w:r>
      <w:r>
        <w:tab/>
      </w:r>
      <w:r w:rsidRPr="00DC34DD">
        <w:rPr>
          <w:lang w:val="en-US"/>
        </w:rPr>
        <w:t>«</w:t>
      </w:r>
      <w:r w:rsidRPr="00CD7FE2">
        <w:rPr>
          <w:i/>
          <w:lang w:val="en-US"/>
        </w:rPr>
        <w:t>UN</w:t>
      </w:r>
      <w:r>
        <w:rPr>
          <w:lang w:val="en-US"/>
        </w:rPr>
        <w:t xml:space="preserve"> </w:t>
      </w:r>
      <w:r w:rsidRPr="005D3784">
        <w:rPr>
          <w:bCs/>
          <w:i/>
        </w:rPr>
        <w:t>Regulation</w:t>
      </w:r>
      <w:r w:rsidRPr="00DC34DD">
        <w:rPr>
          <w:lang w:val="en-US"/>
        </w:rPr>
        <w:t>»</w:t>
      </w:r>
      <w:r w:rsidRPr="001764C8">
        <w:t xml:space="preserve"> means a Regulation annexed to the 1958 Geneva Agreement.</w:t>
      </w:r>
    </w:p>
    <w:p w14:paraId="529F2CA4" w14:textId="0C607A73" w:rsidR="00CD7FE2" w:rsidRDefault="00CD7FE2" w:rsidP="00CD7FE2">
      <w:pPr>
        <w:pStyle w:val="para"/>
      </w:pPr>
      <w:r>
        <w:t>2.</w:t>
      </w:r>
      <w:r w:rsidR="00430C2F">
        <w:t>8</w:t>
      </w:r>
      <w:r>
        <w:t xml:space="preserve">. </w:t>
      </w:r>
      <w:r>
        <w:tab/>
      </w:r>
      <w:r w:rsidRPr="00DC34DD">
        <w:rPr>
          <w:lang w:val="en-US"/>
        </w:rPr>
        <w:t>«</w:t>
      </w:r>
      <w:r w:rsidRPr="005D3784">
        <w:rPr>
          <w:bCs/>
          <w:i/>
        </w:rPr>
        <w:t>Verification</w:t>
      </w:r>
      <w:r w:rsidRPr="00DC34DD">
        <w:rPr>
          <w:lang w:val="en-US"/>
        </w:rPr>
        <w:t>»</w:t>
      </w:r>
      <w:r w:rsidRPr="001764C8">
        <w:t xml:space="preserve"> means the proof of compliance with the requirements set out in the annex to this Rule through tests and checks carried out using techniques and equipment currently available, and without the use of tools to dismantle or remove any part of the vehicle;</w:t>
      </w:r>
    </w:p>
    <w:p w14:paraId="4B5CBBF5" w14:textId="651CE2FD" w:rsidR="008C277A" w:rsidRPr="001764C8" w:rsidRDefault="008C277A" w:rsidP="00430C2F">
      <w:pPr>
        <w:pStyle w:val="para"/>
      </w:pPr>
      <w:r w:rsidRPr="001764C8">
        <w:t>2.</w:t>
      </w:r>
      <w:r w:rsidR="00430C2F">
        <w:t>9</w:t>
      </w:r>
      <w:r w:rsidRPr="001764C8">
        <w:t>.</w:t>
      </w:r>
      <w:r w:rsidRPr="001764C8">
        <w:tab/>
      </w:r>
      <w:r w:rsidR="00DC34DD" w:rsidRPr="00DC34DD">
        <w:rPr>
          <w:lang w:val="en-US"/>
        </w:rPr>
        <w:t>«</w:t>
      </w:r>
      <w:r w:rsidRPr="005D3784">
        <w:rPr>
          <w:bCs/>
          <w:i/>
        </w:rPr>
        <w:t>Wheeled vehicle</w:t>
      </w:r>
      <w:r w:rsidR="00DC34DD" w:rsidRPr="00DC34DD">
        <w:rPr>
          <w:lang w:val="en-US"/>
        </w:rPr>
        <w:t>»</w:t>
      </w:r>
      <w:r w:rsidRPr="001764C8">
        <w:t xml:space="preserve"> means motor vehicles of categories </w:t>
      </w:r>
      <w:r w:rsidR="00F75295" w:rsidRPr="003C1208">
        <w:t>M</w:t>
      </w:r>
      <w:r w:rsidR="00F75295" w:rsidRPr="003C1208">
        <w:rPr>
          <w:vertAlign w:val="subscript"/>
        </w:rPr>
        <w:t xml:space="preserve">1 </w:t>
      </w:r>
      <w:r w:rsidR="00F75295" w:rsidRPr="003C1208">
        <w:t>and N</w:t>
      </w:r>
      <w:r w:rsidR="00F75295" w:rsidRPr="003C1208">
        <w:rPr>
          <w:vertAlign w:val="subscript"/>
        </w:rPr>
        <w:t>1</w:t>
      </w:r>
      <w:r w:rsidRPr="003C1208">
        <w:t>,</w:t>
      </w:r>
      <w:r w:rsidRPr="001764C8">
        <w:t xml:space="preserve"> as specified in Consolidated Resolution on the Construction of Vehicles (RE.3) (TRANS/WP.29/78/Rev.</w:t>
      </w:r>
      <w:r>
        <w:t>2</w:t>
      </w:r>
      <w:r w:rsidRPr="001764C8">
        <w:t xml:space="preserve">, as amended), used in international transport </w:t>
      </w:r>
      <w:r w:rsidR="00F75295" w:rsidRPr="003C1208">
        <w:t>and fitted with Accident Emergency Call System</w:t>
      </w:r>
      <w:r w:rsidRPr="003C1208">
        <w:t>;</w:t>
      </w:r>
      <w:r w:rsidRPr="001764C8">
        <w:tab/>
      </w:r>
    </w:p>
    <w:p w14:paraId="77AC89B9" w14:textId="4638CED2" w:rsidR="006D05C8" w:rsidRPr="003C1208" w:rsidRDefault="008C277A" w:rsidP="003C1208">
      <w:pPr>
        <w:pStyle w:val="para"/>
        <w:rPr>
          <w:lang w:val="en-US"/>
        </w:rPr>
      </w:pPr>
      <w:r w:rsidRPr="001764C8">
        <w:lastRenderedPageBreak/>
        <w:t>2.</w:t>
      </w:r>
      <w:r w:rsidR="00430C2F">
        <w:t>10</w:t>
      </w:r>
      <w:r w:rsidRPr="001764C8">
        <w:t>.</w:t>
      </w:r>
      <w:r w:rsidRPr="001764C8">
        <w:tab/>
      </w:r>
      <w:r w:rsidR="00DC34DD" w:rsidRPr="00DC34DD">
        <w:rPr>
          <w:lang w:val="en-US"/>
        </w:rPr>
        <w:t>«</w:t>
      </w:r>
      <w:r w:rsidRPr="005D3784">
        <w:rPr>
          <w:bCs/>
          <w:i/>
        </w:rPr>
        <w:t>1958 Geneva Agreement</w:t>
      </w:r>
      <w:r w:rsidR="00DC34DD" w:rsidRPr="00DC34DD">
        <w:rPr>
          <w:lang w:val="en-US"/>
        </w:rPr>
        <w:t>»</w:t>
      </w:r>
      <w:r w:rsidRPr="001764C8">
        <w:t xml:space="preserve">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w:t>
      </w:r>
      <w:r>
        <w:t xml:space="preserve">March 1958 </w:t>
      </w:r>
      <w:r w:rsidRPr="003C1208">
        <w:t>an</w:t>
      </w:r>
      <w:r w:rsidR="003C1208" w:rsidRPr="003C1208">
        <w:t>d amended as of 16 October 1995</w:t>
      </w:r>
      <w:r w:rsidR="003C1208" w:rsidRPr="003C1208">
        <w:rPr>
          <w:lang w:val="en-US"/>
        </w:rPr>
        <w:t>.</w:t>
      </w:r>
    </w:p>
    <w:p w14:paraId="312C6B3B" w14:textId="77777777" w:rsidR="008C277A" w:rsidRPr="00DD27D6" w:rsidRDefault="008C277A" w:rsidP="008C277A">
      <w:pPr>
        <w:pStyle w:val="H1G"/>
        <w:rPr>
          <w:lang w:val="en-US"/>
        </w:rPr>
      </w:pPr>
      <w:r>
        <w:tab/>
      </w:r>
      <w:r>
        <w:tab/>
      </w:r>
      <w:r w:rsidRPr="0022465C">
        <w:t>3.</w:t>
      </w:r>
      <w:r w:rsidRPr="0022465C">
        <w:tab/>
      </w:r>
      <w:r>
        <w:tab/>
      </w:r>
      <w:r w:rsidRPr="0022465C">
        <w:t>Periodicity of technical inspections</w:t>
      </w:r>
    </w:p>
    <w:p w14:paraId="30CC6979" w14:textId="77777777" w:rsidR="00DD27D6" w:rsidRPr="00DD27D6" w:rsidRDefault="00DD27D6" w:rsidP="00DD27D6">
      <w:pPr>
        <w:rPr>
          <w:lang w:val="en-US"/>
        </w:rPr>
      </w:pPr>
    </w:p>
    <w:tbl>
      <w:tblPr>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114"/>
      </w:tblGrid>
      <w:tr w:rsidR="008C277A" w:rsidRPr="00A54E09" w14:paraId="4D4EF1A2" w14:textId="77777777" w:rsidTr="00A87B8A">
        <w:tc>
          <w:tcPr>
            <w:tcW w:w="4301" w:type="dxa"/>
          </w:tcPr>
          <w:p w14:paraId="101A7501" w14:textId="77777777" w:rsidR="008C277A" w:rsidRPr="00A54E09" w:rsidRDefault="008C277A" w:rsidP="00A87B8A">
            <w:pPr>
              <w:spacing w:before="40" w:after="40"/>
              <w:rPr>
                <w:i/>
                <w:sz w:val="16"/>
                <w:szCs w:val="16"/>
              </w:rPr>
            </w:pPr>
            <w:r w:rsidRPr="00A54E09">
              <w:rPr>
                <w:i/>
                <w:sz w:val="16"/>
                <w:szCs w:val="16"/>
              </w:rPr>
              <w:t xml:space="preserve">Vehicle </w:t>
            </w:r>
            <w:r>
              <w:rPr>
                <w:i/>
                <w:sz w:val="16"/>
                <w:szCs w:val="16"/>
              </w:rPr>
              <w:t>c</w:t>
            </w:r>
            <w:r w:rsidRPr="00A54E09">
              <w:rPr>
                <w:i/>
                <w:sz w:val="16"/>
                <w:szCs w:val="16"/>
              </w:rPr>
              <w:t>ategories</w:t>
            </w:r>
          </w:p>
        </w:tc>
        <w:tc>
          <w:tcPr>
            <w:tcW w:w="4114" w:type="dxa"/>
          </w:tcPr>
          <w:p w14:paraId="62074E2D" w14:textId="77777777" w:rsidR="008C277A" w:rsidRPr="00A54E09" w:rsidRDefault="008C277A" w:rsidP="00A87B8A">
            <w:pPr>
              <w:spacing w:before="40" w:after="40"/>
              <w:rPr>
                <w:i/>
                <w:sz w:val="16"/>
                <w:szCs w:val="16"/>
              </w:rPr>
            </w:pPr>
            <w:r w:rsidRPr="00A54E09">
              <w:rPr>
                <w:i/>
                <w:sz w:val="16"/>
                <w:szCs w:val="16"/>
              </w:rPr>
              <w:t xml:space="preserve">Maximum </w:t>
            </w:r>
            <w:r>
              <w:rPr>
                <w:i/>
                <w:sz w:val="16"/>
                <w:szCs w:val="16"/>
              </w:rPr>
              <w:t>i</w:t>
            </w:r>
            <w:r w:rsidRPr="00A54E09">
              <w:rPr>
                <w:i/>
                <w:sz w:val="16"/>
                <w:szCs w:val="16"/>
              </w:rPr>
              <w:t xml:space="preserve">nspection </w:t>
            </w:r>
            <w:r>
              <w:rPr>
                <w:i/>
                <w:sz w:val="16"/>
                <w:szCs w:val="16"/>
              </w:rPr>
              <w:t>i</w:t>
            </w:r>
            <w:r w:rsidRPr="00A54E09">
              <w:rPr>
                <w:i/>
                <w:sz w:val="16"/>
                <w:szCs w:val="16"/>
              </w:rPr>
              <w:t>ntervals</w:t>
            </w:r>
          </w:p>
        </w:tc>
      </w:tr>
      <w:tr w:rsidR="008C277A" w:rsidRPr="001764C8" w14:paraId="7D59BD23" w14:textId="77777777" w:rsidTr="00A87B8A">
        <w:tc>
          <w:tcPr>
            <w:tcW w:w="4301" w:type="dxa"/>
          </w:tcPr>
          <w:p w14:paraId="6898B328" w14:textId="77777777" w:rsidR="008C277A" w:rsidRPr="001764C8" w:rsidRDefault="008C277A" w:rsidP="00A87B8A">
            <w:pPr>
              <w:spacing w:before="40" w:after="40"/>
            </w:pPr>
            <w:r w:rsidRPr="001764C8">
              <w:t>Passenger-carrying motor vehicles: M</w:t>
            </w:r>
            <w:r w:rsidR="00537242">
              <w:rPr>
                <w:vertAlign w:val="subscript"/>
              </w:rPr>
              <w:t>1</w:t>
            </w:r>
            <w:r w:rsidRPr="001764C8">
              <w:t xml:space="preserve"> </w:t>
            </w:r>
          </w:p>
          <w:p w14:paraId="451E0788" w14:textId="77777777" w:rsidR="008C277A" w:rsidRPr="001764C8" w:rsidRDefault="008C277A" w:rsidP="00A87B8A">
            <w:pPr>
              <w:spacing w:before="40" w:after="40"/>
            </w:pPr>
            <w:r w:rsidRPr="001764C8">
              <w:t xml:space="preserve">Goods vehicles:  </w:t>
            </w:r>
            <w:r w:rsidR="00537242" w:rsidRPr="001764C8">
              <w:t>N</w:t>
            </w:r>
            <w:r w:rsidR="00537242">
              <w:rPr>
                <w:vertAlign w:val="subscript"/>
              </w:rPr>
              <w:t>1</w:t>
            </w:r>
          </w:p>
          <w:p w14:paraId="2C13CBDE" w14:textId="77777777" w:rsidR="008C277A" w:rsidRPr="001764C8" w:rsidRDefault="008C277A" w:rsidP="00A87B8A">
            <w:pPr>
              <w:spacing w:before="40" w:after="40"/>
              <w:rPr>
                <w:b/>
                <w:bCs/>
              </w:rPr>
            </w:pPr>
          </w:p>
        </w:tc>
        <w:tc>
          <w:tcPr>
            <w:tcW w:w="4114" w:type="dxa"/>
          </w:tcPr>
          <w:p w14:paraId="0E80C6DD" w14:textId="290E1DDC" w:rsidR="008C277A" w:rsidRPr="003C1208" w:rsidRDefault="00DD27D6" w:rsidP="003C1208">
            <w:pPr>
              <w:spacing w:before="40" w:after="40"/>
              <w:rPr>
                <w:bCs/>
              </w:rPr>
            </w:pPr>
            <w:r w:rsidRPr="003C1208">
              <w:rPr>
                <w:lang w:val="en-US"/>
              </w:rPr>
              <w:t xml:space="preserve">Four </w:t>
            </w:r>
            <w:r w:rsidR="008C277A" w:rsidRPr="003C1208">
              <w:t>year</w:t>
            </w:r>
            <w:r w:rsidRPr="003C1208">
              <w:t>s</w:t>
            </w:r>
            <w:r w:rsidR="008C277A" w:rsidRPr="003C1208">
              <w:t xml:space="preserve"> after the first registration (or if the vehicle is not required to be registered, date of first use) and </w:t>
            </w:r>
            <w:r w:rsidRPr="003C1208">
              <w:rPr>
                <w:lang w:val="en-US"/>
              </w:rPr>
              <w:t xml:space="preserve">every two years </w:t>
            </w:r>
            <w:r w:rsidR="008C277A" w:rsidRPr="003C1208">
              <w:t>thereafter</w:t>
            </w:r>
          </w:p>
        </w:tc>
      </w:tr>
    </w:tbl>
    <w:p w14:paraId="76B9D209" w14:textId="1E990497" w:rsidR="008C277A" w:rsidRDefault="008C277A" w:rsidP="008C277A">
      <w:pPr>
        <w:pStyle w:val="H1G"/>
        <w:rPr>
          <w:bCs/>
        </w:rPr>
      </w:pPr>
      <w:r>
        <w:rPr>
          <w:bCs/>
        </w:rPr>
        <w:tab/>
      </w:r>
      <w:r>
        <w:rPr>
          <w:bCs/>
        </w:rPr>
        <w:tab/>
      </w:r>
      <w:r w:rsidRPr="001764C8">
        <w:rPr>
          <w:bCs/>
        </w:rPr>
        <w:t>4.</w:t>
      </w:r>
      <w:r w:rsidRPr="001764C8">
        <w:rPr>
          <w:bCs/>
        </w:rPr>
        <w:tab/>
      </w:r>
      <w:r>
        <w:rPr>
          <w:bCs/>
        </w:rPr>
        <w:tab/>
      </w:r>
      <w:r w:rsidR="00D81405" w:rsidRPr="00D81405">
        <w:rPr>
          <w:bCs/>
        </w:rPr>
        <w:t>T</w:t>
      </w:r>
      <w:r w:rsidRPr="00D81405">
        <w:rPr>
          <w:rStyle w:val="H1GChar"/>
          <w:b/>
        </w:rPr>
        <w:t>echnical inspection</w:t>
      </w:r>
    </w:p>
    <w:p w14:paraId="51BB99E1" w14:textId="77777777" w:rsidR="008C277A" w:rsidRDefault="008C277A" w:rsidP="008C277A">
      <w:pPr>
        <w:pStyle w:val="para"/>
      </w:pPr>
      <w:r>
        <w:tab/>
      </w:r>
      <w:r w:rsidRPr="001764C8">
        <w:t>Vehicles to which these provisions apply must undergo a periodic technical inspection in accordance with the annex hereafter.</w:t>
      </w:r>
    </w:p>
    <w:p w14:paraId="5147FADC" w14:textId="7C4B854B" w:rsidR="00537242" w:rsidRPr="003C1208" w:rsidRDefault="008C277A" w:rsidP="003C1208">
      <w:pPr>
        <w:pStyle w:val="para"/>
        <w:rPr>
          <w:lang w:val="en-US"/>
        </w:rPr>
      </w:pPr>
      <w:r>
        <w:tab/>
      </w:r>
      <w:r w:rsidRPr="001764C8">
        <w:t>Following verification, the International Technical Inspection Certificate shall confirm the compliance with at least the provisions of this annex.</w:t>
      </w:r>
    </w:p>
    <w:p w14:paraId="516F9C6B" w14:textId="04715C7D" w:rsidR="008C277A" w:rsidRDefault="008C277A" w:rsidP="008C277A">
      <w:pPr>
        <w:pStyle w:val="H1G"/>
      </w:pPr>
      <w:r>
        <w:tab/>
      </w:r>
      <w:r>
        <w:tab/>
      </w:r>
      <w:r w:rsidR="003C1208" w:rsidRPr="00E11A96">
        <w:t>5</w:t>
      </w:r>
      <w:r w:rsidRPr="001764C8">
        <w:t>.</w:t>
      </w:r>
      <w:r w:rsidRPr="001764C8">
        <w:tab/>
      </w:r>
      <w:r>
        <w:tab/>
      </w:r>
      <w:r w:rsidRPr="001764C8">
        <w:t>Methods of inspection</w:t>
      </w:r>
    </w:p>
    <w:p w14:paraId="369F2D34" w14:textId="79A0D0F3" w:rsidR="00CE5D8B" w:rsidRPr="003C1208" w:rsidRDefault="008C277A" w:rsidP="00CE5D8B">
      <w:pPr>
        <w:pStyle w:val="para"/>
      </w:pPr>
      <w:r>
        <w:tab/>
      </w:r>
      <w:r w:rsidRPr="001764C8">
        <w:t xml:space="preserve">The method of inspection set out in the annex shall be the minimum requirement.  Where a method of inspection is given as visual, it means that in addition to looking at the items, the inspector can also </w:t>
      </w:r>
      <w:r w:rsidR="002E5E63" w:rsidRPr="003C1208">
        <w:t xml:space="preserve">use, where made possible the technical characteristics of the vehicle and where the necessary data is made available, </w:t>
      </w:r>
      <w:r w:rsidR="00CE5D8B" w:rsidRPr="003C1208">
        <w:t>electronic interface.</w:t>
      </w:r>
    </w:p>
    <w:p w14:paraId="41D08E30" w14:textId="711B126F" w:rsidR="008C277A" w:rsidRDefault="008C277A" w:rsidP="008C277A">
      <w:pPr>
        <w:pStyle w:val="para"/>
      </w:pPr>
    </w:p>
    <w:p w14:paraId="78EB8EB1" w14:textId="1FF7EC41" w:rsidR="008C277A" w:rsidRDefault="008C277A" w:rsidP="008C277A">
      <w:pPr>
        <w:pStyle w:val="H1G"/>
      </w:pPr>
      <w:r>
        <w:tab/>
      </w:r>
      <w:r>
        <w:tab/>
      </w:r>
      <w:r w:rsidR="003C1208" w:rsidRPr="00E11A96">
        <w:t>6</w:t>
      </w:r>
      <w:r w:rsidRPr="001764C8">
        <w:t>.</w:t>
      </w:r>
      <w:r w:rsidRPr="001764C8">
        <w:tab/>
      </w:r>
      <w:r>
        <w:tab/>
      </w:r>
      <w:r w:rsidRPr="001764C8">
        <w:t xml:space="preserve">Main reasons for rejection and assessment of defects </w:t>
      </w:r>
    </w:p>
    <w:p w14:paraId="7FCE1289" w14:textId="77777777" w:rsidR="008C277A" w:rsidRDefault="008C277A" w:rsidP="008C277A">
      <w:pPr>
        <w:pStyle w:val="para"/>
      </w:pPr>
      <w:r>
        <w:tab/>
      </w:r>
      <w:r w:rsidRPr="001764C8">
        <w:t xml:space="preserve">Recommendations for the main reasons for rejection and the assessment of defects are also given in the annex. The three criteria for assessment of defects are defined as follows. </w:t>
      </w:r>
    </w:p>
    <w:p w14:paraId="1FAA03E3" w14:textId="6C82A5DA" w:rsidR="00DC34DD" w:rsidRDefault="006D22A3" w:rsidP="00DC34DD">
      <w:pPr>
        <w:pStyle w:val="para"/>
      </w:pPr>
      <w:r>
        <w:t>6</w:t>
      </w:r>
      <w:r w:rsidR="00DC34DD">
        <w:t xml:space="preserve">.1. </w:t>
      </w:r>
      <w:r w:rsidR="00DC34DD">
        <w:tab/>
      </w:r>
      <w:r w:rsidR="00DC34DD" w:rsidRPr="00DC34DD">
        <w:rPr>
          <w:lang w:val="en-US"/>
        </w:rPr>
        <w:t>«</w:t>
      </w:r>
      <w:r w:rsidR="00DC34DD" w:rsidRPr="005D3784">
        <w:rPr>
          <w:bCs/>
          <w:i/>
        </w:rPr>
        <w:t>Minor defects</w:t>
      </w:r>
      <w:r w:rsidR="00DC34DD" w:rsidRPr="00DC34DD">
        <w:rPr>
          <w:bCs/>
          <w:i/>
          <w:lang w:val="en-US"/>
        </w:rPr>
        <w:t>»</w:t>
      </w:r>
      <w:r w:rsidR="00DC34DD" w:rsidRPr="001764C8">
        <w:t xml:space="preserve"> (</w:t>
      </w:r>
      <w:proofErr w:type="spellStart"/>
      <w:r w:rsidR="00DC34DD" w:rsidRPr="001764C8">
        <w:t>MiD</w:t>
      </w:r>
      <w:proofErr w:type="spellEnd"/>
      <w:r w:rsidR="00DC34DD" w:rsidRPr="001764C8">
        <w:t xml:space="preserve">) are technical defects that have no significant effect on the safety of the vehicle and other minor non-compliances. The vehicle does not have to be re-examined as it can reasonably be expected that the detected defects will be rectified without delay. </w:t>
      </w:r>
    </w:p>
    <w:p w14:paraId="5863E784" w14:textId="7F4F56B4" w:rsidR="00DC34DD" w:rsidRDefault="006D22A3" w:rsidP="00DC34DD">
      <w:pPr>
        <w:pStyle w:val="para"/>
      </w:pPr>
      <w:r>
        <w:t>6</w:t>
      </w:r>
      <w:r w:rsidR="00DC34DD" w:rsidRPr="001764C8">
        <w:t>.2.</w:t>
      </w:r>
      <w:r w:rsidR="00DC34DD" w:rsidRPr="001764C8">
        <w:tab/>
      </w:r>
      <w:r w:rsidR="00DC34DD" w:rsidRPr="00DC34DD">
        <w:rPr>
          <w:lang w:val="en-US"/>
        </w:rPr>
        <w:t>«</w:t>
      </w:r>
      <w:r w:rsidR="00DC34DD" w:rsidRPr="005D3784">
        <w:rPr>
          <w:bCs/>
          <w:i/>
        </w:rPr>
        <w:t>Major defects</w:t>
      </w:r>
      <w:r w:rsidR="00DC34DD" w:rsidRPr="00DC34DD">
        <w:rPr>
          <w:lang w:val="en-US"/>
        </w:rPr>
        <w:t>»</w:t>
      </w:r>
      <w:r w:rsidR="00DC34DD" w:rsidRPr="001764C8">
        <w:t xml:space="preserve"> (</w:t>
      </w:r>
      <w:proofErr w:type="spellStart"/>
      <w:r w:rsidR="00DC34DD" w:rsidRPr="001764C8">
        <w:t>MaD</w:t>
      </w:r>
      <w:proofErr w:type="spellEnd"/>
      <w:r w:rsidR="00DC34DD" w:rsidRPr="001764C8">
        <w:t xml:space="preserve">) are defects that may prejudice the safety of the vehicle and/or put other road users at risk and other more significant non-compliances. Further use of the vehicle on the road without repair of the detected defects is not allowed although it still may be driven to a place for repair and afterwards to a specified location for the repair to be checked. </w:t>
      </w:r>
    </w:p>
    <w:p w14:paraId="0BB59ACF" w14:textId="18819E50" w:rsidR="00DC34DD" w:rsidRPr="00DD27D6" w:rsidRDefault="006D22A3" w:rsidP="00DC34DD">
      <w:pPr>
        <w:pStyle w:val="para"/>
        <w:rPr>
          <w:lang w:val="en-US"/>
        </w:rPr>
      </w:pPr>
      <w:r>
        <w:lastRenderedPageBreak/>
        <w:t>6</w:t>
      </w:r>
      <w:r w:rsidR="00DC34DD" w:rsidRPr="001764C8">
        <w:t>.3.</w:t>
      </w:r>
      <w:r w:rsidR="00DC34DD" w:rsidRPr="001764C8">
        <w:tab/>
      </w:r>
      <w:r w:rsidR="00DC34DD" w:rsidRPr="00DC34DD">
        <w:rPr>
          <w:lang w:val="en-US"/>
        </w:rPr>
        <w:t>«</w:t>
      </w:r>
      <w:r w:rsidR="00DC34DD" w:rsidRPr="005D3784">
        <w:rPr>
          <w:bCs/>
          <w:i/>
        </w:rPr>
        <w:t>Dangerous defects</w:t>
      </w:r>
      <w:r w:rsidR="00DC34DD" w:rsidRPr="00DC34DD">
        <w:rPr>
          <w:bCs/>
          <w:lang w:val="en-US"/>
        </w:rPr>
        <w:t>»</w:t>
      </w:r>
      <w:r w:rsidR="00DC34DD" w:rsidRPr="001764C8">
        <w:rPr>
          <w:b/>
        </w:rPr>
        <w:t xml:space="preserve"> (</w:t>
      </w:r>
      <w:r w:rsidR="00DC34DD" w:rsidRPr="001764C8">
        <w:t>DD) are defects that constitute a direct and immediate risk to road safety such that the vehicle should not be used on the road under any circumstances.</w:t>
      </w:r>
    </w:p>
    <w:p w14:paraId="5100A13C" w14:textId="73086B3C" w:rsidR="00DC34DD" w:rsidRPr="00DC34DD" w:rsidRDefault="006D22A3" w:rsidP="00DC34DD">
      <w:pPr>
        <w:pStyle w:val="para"/>
      </w:pPr>
      <w:r>
        <w:rPr>
          <w:lang w:val="en-US"/>
        </w:rPr>
        <w:t>6</w:t>
      </w:r>
      <w:r w:rsidR="00DC34DD" w:rsidRPr="00DD27D6">
        <w:rPr>
          <w:lang w:val="en-US"/>
        </w:rPr>
        <w:t>.</w:t>
      </w:r>
      <w:r w:rsidR="00DC34DD" w:rsidRPr="00DC34DD">
        <w:rPr>
          <w:lang w:val="en-US"/>
        </w:rPr>
        <w:t>4</w:t>
      </w:r>
      <w:r w:rsidR="00DC34DD" w:rsidRPr="00DD27D6">
        <w:rPr>
          <w:lang w:val="en-US"/>
        </w:rPr>
        <w:t>.</w:t>
      </w:r>
      <w:r w:rsidR="00DC34DD" w:rsidRPr="00DC34DD">
        <w:rPr>
          <w:lang w:val="en-US"/>
        </w:rPr>
        <w:t xml:space="preserve"> </w:t>
      </w:r>
      <w:r w:rsidR="00DC34DD" w:rsidRPr="00DC34DD">
        <w:rPr>
          <w:lang w:val="en-US"/>
        </w:rPr>
        <w:tab/>
      </w:r>
      <w:r w:rsidR="00DC34DD" w:rsidRPr="001764C8">
        <w:t>A vehicle having defects falling into more than one defect group should be classified according to the most serious defect. A vehicle showing several defects of the same group can be classified in the next more serious group if their combined effect makes the vehicle more dangerous.</w:t>
      </w:r>
    </w:p>
    <w:p w14:paraId="203650D1" w14:textId="77777777" w:rsidR="008C277A" w:rsidRDefault="008C277A" w:rsidP="008C277A">
      <w:pPr>
        <w:pStyle w:val="para"/>
      </w:pPr>
      <w:r w:rsidRPr="001764C8">
        <w:tab/>
      </w:r>
    </w:p>
    <w:p w14:paraId="5EC7297B" w14:textId="0E398BB8" w:rsidR="008C277A" w:rsidRDefault="008C277A" w:rsidP="008C277A">
      <w:pPr>
        <w:pStyle w:val="H1G"/>
      </w:pPr>
      <w:r>
        <w:tab/>
      </w:r>
      <w:r>
        <w:tab/>
      </w:r>
      <w:r w:rsidR="003C1208" w:rsidRPr="00E11A96">
        <w:t>7</w:t>
      </w:r>
      <w:r w:rsidRPr="001764C8">
        <w:t>.</w:t>
      </w:r>
      <w:r w:rsidRPr="001764C8">
        <w:tab/>
      </w:r>
      <w:r>
        <w:tab/>
      </w:r>
      <w:r w:rsidRPr="001764C8">
        <w:t>Names and addresses</w:t>
      </w:r>
    </w:p>
    <w:p w14:paraId="198F3F6F" w14:textId="77777777" w:rsidR="008C277A" w:rsidRDefault="008C277A" w:rsidP="008C277A">
      <w:pPr>
        <w:pStyle w:val="para"/>
      </w:pPr>
      <w:r>
        <w:rPr>
          <w:rStyle w:val="paraChar"/>
        </w:rPr>
        <w:tab/>
      </w:r>
      <w:r w:rsidRPr="005D3784">
        <w:rPr>
          <w:rStyle w:val="paraChar"/>
        </w:rPr>
        <w:t>The Contracting Parties to the Agreement applying this Rule shall communicate to the United Nations Secretariat basic</w:t>
      </w:r>
      <w:r w:rsidRPr="001764C8">
        <w:t xml:space="preserve"> information on administrative authorities responsible for supervising the inspection tests and issuing the International Technical Inspection Certificates.</w:t>
      </w:r>
    </w:p>
    <w:p w14:paraId="27814072" w14:textId="77777777" w:rsidR="005B3A80" w:rsidRPr="00DC34DD" w:rsidRDefault="005B3A80" w:rsidP="00DC34DD">
      <w:pPr>
        <w:rPr>
          <w:b/>
          <w:sz w:val="28"/>
          <w:szCs w:val="28"/>
          <w:lang w:val="en-US"/>
        </w:rPr>
      </w:pPr>
    </w:p>
    <w:p w14:paraId="249214F5" w14:textId="77777777" w:rsidR="000C691E" w:rsidRDefault="0050651F" w:rsidP="0050651F">
      <w:pPr>
        <w:pStyle w:val="HChG"/>
        <w:ind w:left="0" w:right="0" w:firstLine="0"/>
      </w:pPr>
      <w:r>
        <w:tab/>
      </w:r>
      <w:r>
        <w:tab/>
      </w:r>
      <w:r>
        <w:tab/>
      </w:r>
      <w:r>
        <w:tab/>
      </w:r>
      <w:r>
        <w:tab/>
      </w:r>
      <w:r>
        <w:tab/>
      </w:r>
      <w:r>
        <w:tab/>
      </w:r>
      <w:r>
        <w:tab/>
      </w:r>
      <w:r>
        <w:tab/>
      </w:r>
      <w:r>
        <w:tab/>
      </w:r>
      <w:r>
        <w:tab/>
      </w:r>
      <w:r>
        <w:tab/>
      </w:r>
      <w:r>
        <w:tab/>
        <w:t xml:space="preserve">             </w:t>
      </w:r>
      <w:r w:rsidR="001764C8" w:rsidRPr="001764C8">
        <w:t>Annex</w:t>
      </w:r>
    </w:p>
    <w:p w14:paraId="133AAFAE" w14:textId="77777777" w:rsidR="000C691E" w:rsidRDefault="001764C8" w:rsidP="00DC34DD">
      <w:pPr>
        <w:pStyle w:val="HChG"/>
        <w:ind w:left="567" w:hanging="567"/>
        <w:jc w:val="center"/>
      </w:pPr>
      <w:r w:rsidRPr="001764C8">
        <w:t>M</w:t>
      </w:r>
      <w:r w:rsidR="00C574D2" w:rsidRPr="001764C8">
        <w:t>inimum inspection requirements</w:t>
      </w:r>
    </w:p>
    <w:p w14:paraId="4D727449" w14:textId="77777777" w:rsidR="000C691E" w:rsidRDefault="0050651F" w:rsidP="0050651F">
      <w:pPr>
        <w:pStyle w:val="para"/>
        <w:ind w:left="142" w:right="567" w:firstLine="425"/>
      </w:pPr>
      <w:r w:rsidRPr="001764C8">
        <w:t xml:space="preserve">The inspection </w:t>
      </w:r>
      <w:r>
        <w:t>of accident emergency call system (if fitted in accordance with Requirements</w:t>
      </w:r>
      <w:r w:rsidRPr="006B6F55">
        <w:rPr>
          <w:vertAlign w:val="superscript"/>
        </w:rPr>
        <w:t>1</w:t>
      </w:r>
      <w:r>
        <w:t xml:space="preserve">) </w:t>
      </w:r>
      <w:r w:rsidR="001764C8" w:rsidRPr="001764C8">
        <w:t>shall cover at least the items listed below.</w:t>
      </w:r>
    </w:p>
    <w:p w14:paraId="3AE3F8B3" w14:textId="77777777" w:rsidR="001764C8" w:rsidRPr="001764C8" w:rsidRDefault="001764C8" w:rsidP="001764C8"/>
    <w:tbl>
      <w:tblPr>
        <w:tblW w:w="1035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00"/>
        <w:gridCol w:w="2383"/>
        <w:gridCol w:w="3906"/>
        <w:gridCol w:w="671"/>
        <w:gridCol w:w="567"/>
        <w:gridCol w:w="524"/>
      </w:tblGrid>
      <w:tr w:rsidR="00171A1B" w:rsidRPr="005D3784" w14:paraId="1BCFFF62" w14:textId="77777777" w:rsidTr="00B42A9A">
        <w:trPr>
          <w:cantSplit/>
          <w:trHeight w:val="188"/>
          <w:tblHeader/>
        </w:trPr>
        <w:tc>
          <w:tcPr>
            <w:tcW w:w="2262" w:type="pct"/>
            <w:gridSpan w:val="2"/>
            <w:tcBorders>
              <w:bottom w:val="single" w:sz="6" w:space="0" w:color="000000"/>
            </w:tcBorders>
          </w:tcPr>
          <w:p w14:paraId="56C8BF3F" w14:textId="77777777" w:rsidR="001764C8" w:rsidRPr="005D3784" w:rsidRDefault="001764C8" w:rsidP="00423D83">
            <w:pPr>
              <w:spacing w:before="40" w:after="40" w:line="220" w:lineRule="atLeast"/>
              <w:rPr>
                <w:i/>
                <w:sz w:val="16"/>
                <w:szCs w:val="16"/>
              </w:rPr>
            </w:pPr>
            <w:r w:rsidRPr="005D3784">
              <w:rPr>
                <w:i/>
                <w:sz w:val="16"/>
                <w:szCs w:val="16"/>
              </w:rPr>
              <w:t>Mandatory</w:t>
            </w:r>
          </w:p>
        </w:tc>
        <w:tc>
          <w:tcPr>
            <w:tcW w:w="2738" w:type="pct"/>
            <w:gridSpan w:val="4"/>
            <w:tcBorders>
              <w:bottom w:val="single" w:sz="6" w:space="0" w:color="000000"/>
            </w:tcBorders>
          </w:tcPr>
          <w:p w14:paraId="6E5DB404" w14:textId="77777777" w:rsidR="001764C8" w:rsidRPr="005D3784" w:rsidRDefault="001764C8" w:rsidP="00423D83">
            <w:pPr>
              <w:spacing w:before="40" w:after="40" w:line="220" w:lineRule="atLeast"/>
              <w:rPr>
                <w:i/>
                <w:sz w:val="16"/>
                <w:szCs w:val="16"/>
              </w:rPr>
            </w:pPr>
            <w:r w:rsidRPr="005D3784">
              <w:rPr>
                <w:i/>
                <w:sz w:val="16"/>
                <w:szCs w:val="16"/>
              </w:rPr>
              <w:t>Recommendation</w:t>
            </w:r>
          </w:p>
        </w:tc>
      </w:tr>
      <w:tr w:rsidR="00171A1B" w:rsidRPr="005D3784" w14:paraId="79D2DB1E" w14:textId="77777777" w:rsidTr="00B42A9A">
        <w:trPr>
          <w:cantSplit/>
          <w:trHeight w:val="188"/>
          <w:tblHeader/>
        </w:trPr>
        <w:tc>
          <w:tcPr>
            <w:tcW w:w="1111" w:type="pct"/>
            <w:tcBorders>
              <w:bottom w:val="single" w:sz="6" w:space="0" w:color="000000"/>
            </w:tcBorders>
          </w:tcPr>
          <w:p w14:paraId="158504E2" w14:textId="77777777" w:rsidR="001764C8" w:rsidRPr="005D3784" w:rsidRDefault="001764C8" w:rsidP="00423D83">
            <w:pPr>
              <w:spacing w:before="40" w:after="40" w:line="220" w:lineRule="atLeast"/>
              <w:rPr>
                <w:i/>
                <w:sz w:val="16"/>
                <w:szCs w:val="16"/>
              </w:rPr>
            </w:pPr>
            <w:r w:rsidRPr="005D3784">
              <w:rPr>
                <w:i/>
                <w:sz w:val="16"/>
                <w:szCs w:val="16"/>
              </w:rPr>
              <w:br w:type="page"/>
              <w:t>Item</w:t>
            </w:r>
          </w:p>
        </w:tc>
        <w:tc>
          <w:tcPr>
            <w:tcW w:w="1151" w:type="pct"/>
            <w:tcBorders>
              <w:bottom w:val="single" w:sz="6" w:space="0" w:color="000000"/>
            </w:tcBorders>
          </w:tcPr>
          <w:p w14:paraId="2B190102" w14:textId="77777777" w:rsidR="001764C8" w:rsidRPr="005D3784" w:rsidRDefault="001764C8" w:rsidP="00423D83">
            <w:pPr>
              <w:spacing w:before="40" w:after="40" w:line="220" w:lineRule="atLeast"/>
              <w:rPr>
                <w:i/>
                <w:sz w:val="16"/>
                <w:szCs w:val="16"/>
              </w:rPr>
            </w:pPr>
            <w:r w:rsidRPr="005D3784">
              <w:rPr>
                <w:i/>
                <w:sz w:val="16"/>
                <w:szCs w:val="16"/>
              </w:rPr>
              <w:t>Method</w:t>
            </w:r>
          </w:p>
        </w:tc>
        <w:tc>
          <w:tcPr>
            <w:tcW w:w="1887" w:type="pct"/>
            <w:tcBorders>
              <w:bottom w:val="single" w:sz="6" w:space="0" w:color="000000"/>
            </w:tcBorders>
          </w:tcPr>
          <w:p w14:paraId="79487853" w14:textId="77777777" w:rsidR="001764C8" w:rsidRPr="005D3784" w:rsidRDefault="001764C8" w:rsidP="00423D83">
            <w:pPr>
              <w:spacing w:before="40" w:after="40" w:line="220" w:lineRule="atLeast"/>
              <w:rPr>
                <w:i/>
                <w:sz w:val="16"/>
                <w:szCs w:val="16"/>
              </w:rPr>
            </w:pPr>
            <w:r w:rsidRPr="005D3784">
              <w:rPr>
                <w:i/>
                <w:sz w:val="16"/>
                <w:szCs w:val="16"/>
              </w:rPr>
              <w:t>Main Reasons for Rejection</w:t>
            </w:r>
          </w:p>
        </w:tc>
        <w:tc>
          <w:tcPr>
            <w:tcW w:w="851" w:type="pct"/>
            <w:gridSpan w:val="3"/>
            <w:tcBorders>
              <w:bottom w:val="single" w:sz="6" w:space="0" w:color="000000"/>
            </w:tcBorders>
          </w:tcPr>
          <w:p w14:paraId="6C3CF6BE" w14:textId="77777777" w:rsidR="001764C8" w:rsidRPr="005D3784" w:rsidRDefault="001764C8" w:rsidP="00423D83">
            <w:pPr>
              <w:spacing w:before="40" w:after="40" w:line="220" w:lineRule="atLeast"/>
              <w:rPr>
                <w:i/>
                <w:sz w:val="16"/>
                <w:szCs w:val="16"/>
              </w:rPr>
            </w:pPr>
            <w:r w:rsidRPr="005D3784">
              <w:rPr>
                <w:i/>
                <w:sz w:val="16"/>
                <w:szCs w:val="16"/>
              </w:rPr>
              <w:t>Defect Assessment</w:t>
            </w:r>
          </w:p>
        </w:tc>
      </w:tr>
      <w:tr w:rsidR="00171A1B" w:rsidRPr="005D3784" w14:paraId="3DBA8C68" w14:textId="77777777" w:rsidTr="0050651F">
        <w:trPr>
          <w:cantSplit/>
          <w:trHeight w:hRule="exact" w:val="519"/>
          <w:tblHeader/>
        </w:trPr>
        <w:tc>
          <w:tcPr>
            <w:tcW w:w="4149" w:type="pct"/>
            <w:gridSpan w:val="3"/>
            <w:tcBorders>
              <w:bottom w:val="single" w:sz="6" w:space="0" w:color="000000"/>
            </w:tcBorders>
          </w:tcPr>
          <w:p w14:paraId="292D1718" w14:textId="77777777" w:rsidR="001764C8" w:rsidRPr="005D3784" w:rsidRDefault="001764C8" w:rsidP="00423D83">
            <w:pPr>
              <w:spacing w:before="40" w:after="40" w:line="220" w:lineRule="atLeast"/>
              <w:rPr>
                <w:i/>
                <w:sz w:val="16"/>
                <w:szCs w:val="16"/>
              </w:rPr>
            </w:pPr>
          </w:p>
        </w:tc>
        <w:tc>
          <w:tcPr>
            <w:tcW w:w="324" w:type="pct"/>
            <w:tcBorders>
              <w:bottom w:val="single" w:sz="6" w:space="0" w:color="000000"/>
            </w:tcBorders>
          </w:tcPr>
          <w:p w14:paraId="41DBBDAC" w14:textId="77777777" w:rsidR="001764C8" w:rsidRPr="005D3784" w:rsidRDefault="001764C8" w:rsidP="00423D83">
            <w:pPr>
              <w:spacing w:before="40" w:after="40" w:line="220" w:lineRule="atLeast"/>
              <w:ind w:right="-110"/>
              <w:rPr>
                <w:i/>
                <w:sz w:val="16"/>
                <w:szCs w:val="16"/>
              </w:rPr>
            </w:pPr>
            <w:proofErr w:type="spellStart"/>
            <w:r w:rsidRPr="005D3784">
              <w:rPr>
                <w:i/>
                <w:sz w:val="16"/>
                <w:szCs w:val="16"/>
              </w:rPr>
              <w:t>MiD</w:t>
            </w:r>
            <w:proofErr w:type="spellEnd"/>
          </w:p>
        </w:tc>
        <w:tc>
          <w:tcPr>
            <w:tcW w:w="274" w:type="pct"/>
            <w:tcBorders>
              <w:bottom w:val="single" w:sz="6" w:space="0" w:color="000000"/>
            </w:tcBorders>
          </w:tcPr>
          <w:p w14:paraId="2608540A" w14:textId="77777777" w:rsidR="001764C8" w:rsidRPr="005D3784" w:rsidRDefault="001764C8" w:rsidP="00423D83">
            <w:pPr>
              <w:spacing w:before="40" w:after="40" w:line="220" w:lineRule="atLeast"/>
              <w:ind w:right="-104"/>
              <w:rPr>
                <w:i/>
                <w:sz w:val="16"/>
                <w:szCs w:val="16"/>
              </w:rPr>
            </w:pPr>
            <w:proofErr w:type="spellStart"/>
            <w:r w:rsidRPr="005D3784">
              <w:rPr>
                <w:i/>
                <w:sz w:val="16"/>
                <w:szCs w:val="16"/>
              </w:rPr>
              <w:t>MaD</w:t>
            </w:r>
            <w:proofErr w:type="spellEnd"/>
          </w:p>
        </w:tc>
        <w:tc>
          <w:tcPr>
            <w:tcW w:w="253" w:type="pct"/>
            <w:tcBorders>
              <w:bottom w:val="single" w:sz="6" w:space="0" w:color="000000"/>
            </w:tcBorders>
          </w:tcPr>
          <w:p w14:paraId="288CD455" w14:textId="77777777" w:rsidR="001764C8" w:rsidRPr="005D3784" w:rsidRDefault="001764C8" w:rsidP="00423D83">
            <w:pPr>
              <w:spacing w:before="40" w:after="40" w:line="220" w:lineRule="atLeast"/>
              <w:ind w:right="-68"/>
              <w:rPr>
                <w:i/>
                <w:sz w:val="16"/>
                <w:szCs w:val="16"/>
              </w:rPr>
            </w:pPr>
            <w:r w:rsidRPr="005D3784">
              <w:rPr>
                <w:i/>
                <w:sz w:val="16"/>
                <w:szCs w:val="16"/>
              </w:rPr>
              <w:t>DD</w:t>
            </w:r>
          </w:p>
        </w:tc>
      </w:tr>
      <w:tr w:rsidR="006B6F55" w:rsidRPr="001764C8" w14:paraId="534BA230" w14:textId="77777777" w:rsidTr="0050651F">
        <w:trPr>
          <w:cantSplit/>
          <w:trHeight w:val="188"/>
        </w:trPr>
        <w:tc>
          <w:tcPr>
            <w:tcW w:w="1111" w:type="pct"/>
            <w:vMerge w:val="restart"/>
          </w:tcPr>
          <w:p w14:paraId="38A94F38" w14:textId="77777777" w:rsidR="006B6F55" w:rsidRPr="00510441" w:rsidRDefault="006B6F55" w:rsidP="00EE1E4B">
            <w:pPr>
              <w:tabs>
                <w:tab w:val="left" w:pos="667"/>
              </w:tabs>
              <w:spacing w:line="220" w:lineRule="atLeast"/>
            </w:pPr>
            <w:r w:rsidRPr="00510441">
              <w:t>1. Fitment and configuration</w:t>
            </w:r>
          </w:p>
        </w:tc>
        <w:tc>
          <w:tcPr>
            <w:tcW w:w="1151" w:type="pct"/>
            <w:vMerge w:val="restart"/>
          </w:tcPr>
          <w:p w14:paraId="5250DE3A" w14:textId="0F7A7828" w:rsidR="006B6F55" w:rsidRPr="00CD5766" w:rsidRDefault="006B6F55">
            <w:r w:rsidRPr="00CD5766">
              <w:t xml:space="preserve">Visual inspection </w:t>
            </w:r>
            <w:r w:rsidRPr="00CD5766">
              <w:rPr>
                <w:strike/>
              </w:rPr>
              <w:t>complemented, where made possible by the technical characteristics of the vehicle and where the necessary data is made available, with the use of electronic interface</w:t>
            </w:r>
            <w:r w:rsidR="00E21E12" w:rsidRPr="00CD5766">
              <w:t xml:space="preserve"> </w:t>
            </w:r>
            <w:r w:rsidR="00E21E12" w:rsidRPr="00CD5766">
              <w:rPr>
                <w:i/>
              </w:rPr>
              <w:t xml:space="preserve">Justification: defined above in </w:t>
            </w:r>
            <w:r w:rsidR="00037F36" w:rsidRPr="00CD5766">
              <w:rPr>
                <w:i/>
                <w:lang w:val="en-US"/>
              </w:rPr>
              <w:t xml:space="preserve">clause </w:t>
            </w:r>
            <w:r w:rsidR="00E21E12" w:rsidRPr="00CD5766">
              <w:rPr>
                <w:i/>
              </w:rPr>
              <w:t>5.</w:t>
            </w:r>
          </w:p>
        </w:tc>
        <w:tc>
          <w:tcPr>
            <w:tcW w:w="1887" w:type="pct"/>
          </w:tcPr>
          <w:p w14:paraId="036A2A78" w14:textId="77777777" w:rsidR="006B6F55" w:rsidRPr="00CD5766" w:rsidRDefault="006B6F55" w:rsidP="00423D83">
            <w:pPr>
              <w:spacing w:line="220" w:lineRule="atLeast"/>
            </w:pPr>
            <w:r w:rsidRPr="00CD5766">
              <w:t>a) System or any component missing</w:t>
            </w:r>
          </w:p>
        </w:tc>
        <w:tc>
          <w:tcPr>
            <w:tcW w:w="324" w:type="pct"/>
          </w:tcPr>
          <w:p w14:paraId="1AEBF771" w14:textId="77777777" w:rsidR="006B6F55" w:rsidRPr="001764C8" w:rsidRDefault="006B6F55" w:rsidP="00423D83">
            <w:pPr>
              <w:spacing w:line="220" w:lineRule="atLeast"/>
            </w:pPr>
          </w:p>
        </w:tc>
        <w:tc>
          <w:tcPr>
            <w:tcW w:w="274" w:type="pct"/>
          </w:tcPr>
          <w:p w14:paraId="69806637" w14:textId="77777777" w:rsidR="006B6F55" w:rsidRPr="001764C8" w:rsidRDefault="006B6F55" w:rsidP="00423D83">
            <w:pPr>
              <w:spacing w:line="220" w:lineRule="atLeast"/>
            </w:pPr>
            <w:r>
              <w:t>X</w:t>
            </w:r>
          </w:p>
        </w:tc>
        <w:tc>
          <w:tcPr>
            <w:tcW w:w="253" w:type="pct"/>
          </w:tcPr>
          <w:p w14:paraId="7DDE46B6" w14:textId="77777777" w:rsidR="006B6F55" w:rsidRDefault="006B6F55" w:rsidP="00423D83">
            <w:pPr>
              <w:spacing w:line="220" w:lineRule="atLeast"/>
            </w:pPr>
          </w:p>
        </w:tc>
      </w:tr>
      <w:tr w:rsidR="006B6F55" w:rsidRPr="001764C8" w14:paraId="5D0E8EE5" w14:textId="77777777" w:rsidTr="0050651F">
        <w:trPr>
          <w:cantSplit/>
          <w:trHeight w:val="188"/>
        </w:trPr>
        <w:tc>
          <w:tcPr>
            <w:tcW w:w="1111" w:type="pct"/>
            <w:vMerge/>
          </w:tcPr>
          <w:p w14:paraId="1799DED6" w14:textId="77777777" w:rsidR="006B6F55" w:rsidRDefault="006B6F55" w:rsidP="00EE1E4B">
            <w:pPr>
              <w:tabs>
                <w:tab w:val="left" w:pos="667"/>
              </w:tabs>
              <w:spacing w:line="220" w:lineRule="atLeast"/>
            </w:pPr>
          </w:p>
        </w:tc>
        <w:tc>
          <w:tcPr>
            <w:tcW w:w="1151" w:type="pct"/>
            <w:vMerge/>
          </w:tcPr>
          <w:p w14:paraId="05067197" w14:textId="77777777" w:rsidR="006B6F55" w:rsidRPr="00CD5766" w:rsidRDefault="006B6F55"/>
        </w:tc>
        <w:tc>
          <w:tcPr>
            <w:tcW w:w="1887" w:type="pct"/>
          </w:tcPr>
          <w:p w14:paraId="7108F96B" w14:textId="77777777" w:rsidR="0074482F" w:rsidRPr="00CD5766" w:rsidRDefault="006B6F55" w:rsidP="00423D83">
            <w:pPr>
              <w:spacing w:line="220" w:lineRule="atLeast"/>
              <w:rPr>
                <w:lang w:val="ru-RU"/>
              </w:rPr>
            </w:pPr>
            <w:r w:rsidRPr="00CD5766">
              <w:rPr>
                <w:strike/>
              </w:rPr>
              <w:t>(b) Software version incorrect</w:t>
            </w:r>
            <w:r w:rsidR="002E253E" w:rsidRPr="00CD5766">
              <w:t xml:space="preserve"> </w:t>
            </w:r>
            <w:r w:rsidR="0074482F" w:rsidRPr="00CD5766">
              <w:rPr>
                <w:lang w:val="en-US"/>
              </w:rPr>
              <w:t xml:space="preserve"> </w:t>
            </w:r>
          </w:p>
          <w:p w14:paraId="63406A05" w14:textId="00557BFB" w:rsidR="006B6F55" w:rsidRPr="00CD5766" w:rsidRDefault="00AE26AC" w:rsidP="00423D83">
            <w:pPr>
              <w:spacing w:line="220" w:lineRule="atLeast"/>
              <w:rPr>
                <w:i/>
              </w:rPr>
            </w:pPr>
            <w:r w:rsidRPr="00CD5766">
              <w:rPr>
                <w:i/>
              </w:rPr>
              <w:t xml:space="preserve">Justification: </w:t>
            </w:r>
            <w:r w:rsidR="002E253E" w:rsidRPr="00CD5766">
              <w:rPr>
                <w:i/>
              </w:rPr>
              <w:t>R144 does not contain</w:t>
            </w:r>
            <w:r w:rsidRPr="00CD5766">
              <w:rPr>
                <w:i/>
              </w:rPr>
              <w:t>s</w:t>
            </w:r>
            <w:r w:rsidR="002E253E" w:rsidRPr="00CD5766">
              <w:rPr>
                <w:i/>
              </w:rPr>
              <w:t xml:space="preserve"> </w:t>
            </w:r>
            <w:proofErr w:type="gramStart"/>
            <w:r w:rsidR="002E253E" w:rsidRPr="00CD5766">
              <w:rPr>
                <w:i/>
              </w:rPr>
              <w:t>a</w:t>
            </w:r>
            <w:r w:rsidRPr="00CD5766">
              <w:rPr>
                <w:i/>
              </w:rPr>
              <w:t>n</w:t>
            </w:r>
            <w:proofErr w:type="gramEnd"/>
            <w:r w:rsidR="002E253E" w:rsidRPr="00CD5766">
              <w:rPr>
                <w:i/>
              </w:rPr>
              <w:t xml:space="preserve"> requirement to display the software version on the vehicle</w:t>
            </w:r>
            <w:r w:rsidR="00E21E12" w:rsidRPr="00CD5766">
              <w:rPr>
                <w:i/>
              </w:rPr>
              <w:t>.</w:t>
            </w:r>
          </w:p>
        </w:tc>
        <w:tc>
          <w:tcPr>
            <w:tcW w:w="324" w:type="pct"/>
          </w:tcPr>
          <w:p w14:paraId="39303C8D" w14:textId="77777777" w:rsidR="006B6F55" w:rsidRDefault="006B6F55">
            <w:r w:rsidRPr="007F790D">
              <w:t>X</w:t>
            </w:r>
          </w:p>
        </w:tc>
        <w:tc>
          <w:tcPr>
            <w:tcW w:w="274" w:type="pct"/>
          </w:tcPr>
          <w:p w14:paraId="0A8FB4EF" w14:textId="77777777" w:rsidR="006B6F55" w:rsidRPr="001764C8" w:rsidRDefault="006B6F55" w:rsidP="00423D83">
            <w:pPr>
              <w:spacing w:line="220" w:lineRule="atLeast"/>
            </w:pPr>
          </w:p>
        </w:tc>
        <w:tc>
          <w:tcPr>
            <w:tcW w:w="253" w:type="pct"/>
          </w:tcPr>
          <w:p w14:paraId="461CE1C8" w14:textId="77777777" w:rsidR="006B6F55" w:rsidRDefault="006B6F55" w:rsidP="00423D83">
            <w:pPr>
              <w:spacing w:line="220" w:lineRule="atLeast"/>
            </w:pPr>
          </w:p>
        </w:tc>
      </w:tr>
      <w:tr w:rsidR="006B6F55" w:rsidRPr="001764C8" w14:paraId="386CBC71" w14:textId="77777777" w:rsidTr="0050651F">
        <w:trPr>
          <w:cantSplit/>
          <w:trHeight w:val="188"/>
        </w:trPr>
        <w:tc>
          <w:tcPr>
            <w:tcW w:w="1111" w:type="pct"/>
            <w:vMerge/>
          </w:tcPr>
          <w:p w14:paraId="128CCDD9" w14:textId="77777777" w:rsidR="006B6F55" w:rsidRDefault="006B6F55" w:rsidP="00EE1E4B">
            <w:pPr>
              <w:tabs>
                <w:tab w:val="left" w:pos="667"/>
              </w:tabs>
              <w:spacing w:line="220" w:lineRule="atLeast"/>
            </w:pPr>
          </w:p>
        </w:tc>
        <w:tc>
          <w:tcPr>
            <w:tcW w:w="1151" w:type="pct"/>
            <w:vMerge/>
          </w:tcPr>
          <w:p w14:paraId="3EC1AB77" w14:textId="77777777" w:rsidR="006B6F55" w:rsidRPr="00CD5766" w:rsidRDefault="006B6F55"/>
        </w:tc>
        <w:tc>
          <w:tcPr>
            <w:tcW w:w="1887" w:type="pct"/>
          </w:tcPr>
          <w:p w14:paraId="6A81F445" w14:textId="77777777" w:rsidR="0074482F" w:rsidRPr="00CD5766" w:rsidRDefault="006B6F55" w:rsidP="00E21E12">
            <w:pPr>
              <w:spacing w:line="220" w:lineRule="atLeast"/>
            </w:pPr>
            <w:r w:rsidRPr="00CD5766">
              <w:rPr>
                <w:strike/>
              </w:rPr>
              <w:t>c) System coding incorrect</w:t>
            </w:r>
            <w:r w:rsidR="002E253E" w:rsidRPr="00CD5766">
              <w:t xml:space="preserve"> </w:t>
            </w:r>
          </w:p>
          <w:p w14:paraId="26DBBF76" w14:textId="1684DBBA" w:rsidR="006B6F55" w:rsidRPr="00CD5766" w:rsidRDefault="00AE26AC" w:rsidP="00E21E12">
            <w:pPr>
              <w:spacing w:line="220" w:lineRule="atLeast"/>
              <w:rPr>
                <w:i/>
              </w:rPr>
            </w:pPr>
            <w:r w:rsidRPr="00CD5766">
              <w:rPr>
                <w:i/>
              </w:rPr>
              <w:t xml:space="preserve">Justification: R144 does not contains </w:t>
            </w:r>
            <w:proofErr w:type="gramStart"/>
            <w:r w:rsidRPr="00CD5766">
              <w:rPr>
                <w:i/>
              </w:rPr>
              <w:t>an</w:t>
            </w:r>
            <w:proofErr w:type="gramEnd"/>
            <w:r w:rsidRPr="00CD5766">
              <w:rPr>
                <w:i/>
              </w:rPr>
              <w:t xml:space="preserve"> requirement to display the</w:t>
            </w:r>
            <w:r w:rsidRPr="00CD5766">
              <w:rPr>
                <w:i/>
                <w:color w:val="1F497D"/>
                <w:sz w:val="24"/>
                <w:szCs w:val="24"/>
              </w:rPr>
              <w:t xml:space="preserve"> </w:t>
            </w:r>
            <w:r w:rsidR="00E21E12" w:rsidRPr="00CD5766">
              <w:rPr>
                <w:i/>
              </w:rPr>
              <w:t>system coding.</w:t>
            </w:r>
            <w:r w:rsidR="00E21E12" w:rsidRPr="00CD5766">
              <w:rPr>
                <w:i/>
                <w:sz w:val="24"/>
                <w:szCs w:val="24"/>
              </w:rPr>
              <w:t xml:space="preserve"> </w:t>
            </w:r>
          </w:p>
        </w:tc>
        <w:tc>
          <w:tcPr>
            <w:tcW w:w="324" w:type="pct"/>
          </w:tcPr>
          <w:p w14:paraId="574CD36E" w14:textId="77777777" w:rsidR="006B6F55" w:rsidRDefault="006B6F55">
            <w:r w:rsidRPr="007F790D">
              <w:t>X</w:t>
            </w:r>
          </w:p>
        </w:tc>
        <w:tc>
          <w:tcPr>
            <w:tcW w:w="274" w:type="pct"/>
          </w:tcPr>
          <w:p w14:paraId="3957FA54" w14:textId="77777777" w:rsidR="006B6F55" w:rsidRPr="001764C8" w:rsidRDefault="006B6F55" w:rsidP="00423D83">
            <w:pPr>
              <w:spacing w:line="220" w:lineRule="atLeast"/>
            </w:pPr>
          </w:p>
        </w:tc>
        <w:tc>
          <w:tcPr>
            <w:tcW w:w="253" w:type="pct"/>
          </w:tcPr>
          <w:p w14:paraId="7F2B3A69" w14:textId="77777777" w:rsidR="006B6F55" w:rsidRDefault="006B6F55" w:rsidP="00423D83">
            <w:pPr>
              <w:spacing w:line="220" w:lineRule="atLeast"/>
            </w:pPr>
          </w:p>
        </w:tc>
      </w:tr>
      <w:tr w:rsidR="006B6F55" w:rsidRPr="001764C8" w14:paraId="68682115" w14:textId="77777777" w:rsidTr="0050651F">
        <w:trPr>
          <w:cantSplit/>
          <w:trHeight w:val="188"/>
        </w:trPr>
        <w:tc>
          <w:tcPr>
            <w:tcW w:w="1111" w:type="pct"/>
            <w:vMerge w:val="restart"/>
          </w:tcPr>
          <w:p w14:paraId="3E85FCEA" w14:textId="597E757D" w:rsidR="006B6F55" w:rsidRDefault="006B6F55" w:rsidP="00EE1E4B">
            <w:pPr>
              <w:tabs>
                <w:tab w:val="left" w:pos="667"/>
              </w:tabs>
              <w:spacing w:line="220" w:lineRule="atLeast"/>
            </w:pPr>
            <w:r>
              <w:t>2</w:t>
            </w:r>
            <w:r w:rsidR="00DD27D6">
              <w:t>.</w:t>
            </w:r>
            <w:r>
              <w:t xml:space="preserve"> Condition</w:t>
            </w:r>
          </w:p>
        </w:tc>
        <w:tc>
          <w:tcPr>
            <w:tcW w:w="1151" w:type="pct"/>
            <w:vMerge w:val="restart"/>
          </w:tcPr>
          <w:p w14:paraId="354469E3" w14:textId="215C7C9D" w:rsidR="006B6F55" w:rsidRPr="00CD5766" w:rsidRDefault="006B6F55">
            <w:r w:rsidRPr="00CD5766">
              <w:t xml:space="preserve">Visual inspection </w:t>
            </w:r>
            <w:r w:rsidRPr="00CD5766">
              <w:rPr>
                <w:strike/>
              </w:rPr>
              <w:t>complemented, where made possible by the technical characteristics of the vehicle and where the necessary data is made available, with the use of electronic interface</w:t>
            </w:r>
            <w:r w:rsidR="00E21E12" w:rsidRPr="00CD5766">
              <w:t xml:space="preserve"> </w:t>
            </w:r>
            <w:r w:rsidR="00E21E12" w:rsidRPr="00CD5766">
              <w:rPr>
                <w:i/>
              </w:rPr>
              <w:t>Justification: defined</w:t>
            </w:r>
            <w:r w:rsidR="00E21E12" w:rsidRPr="00CD5766">
              <w:t xml:space="preserve"> </w:t>
            </w:r>
            <w:r w:rsidR="00E21E12" w:rsidRPr="00CD5766">
              <w:rPr>
                <w:i/>
              </w:rPr>
              <w:lastRenderedPageBreak/>
              <w:t xml:space="preserve">above in </w:t>
            </w:r>
            <w:r w:rsidR="00037F36" w:rsidRPr="00CD5766">
              <w:rPr>
                <w:i/>
                <w:lang w:val="en-US"/>
              </w:rPr>
              <w:t>clause</w:t>
            </w:r>
            <w:r w:rsidR="00037F36" w:rsidRPr="00CD5766">
              <w:rPr>
                <w:i/>
              </w:rPr>
              <w:t xml:space="preserve"> </w:t>
            </w:r>
            <w:r w:rsidR="00E21E12" w:rsidRPr="00CD5766">
              <w:rPr>
                <w:i/>
              </w:rPr>
              <w:t>5.</w:t>
            </w:r>
          </w:p>
        </w:tc>
        <w:tc>
          <w:tcPr>
            <w:tcW w:w="1887" w:type="pct"/>
          </w:tcPr>
          <w:p w14:paraId="1C9EEAE1" w14:textId="77777777" w:rsidR="006B6F55" w:rsidRPr="00CD5766" w:rsidRDefault="006B6F55" w:rsidP="00423D83">
            <w:pPr>
              <w:spacing w:line="220" w:lineRule="atLeast"/>
            </w:pPr>
            <w:r w:rsidRPr="00CD5766">
              <w:lastRenderedPageBreak/>
              <w:t>(a) System or components damaged</w:t>
            </w:r>
          </w:p>
        </w:tc>
        <w:tc>
          <w:tcPr>
            <w:tcW w:w="324" w:type="pct"/>
          </w:tcPr>
          <w:p w14:paraId="17A5832C" w14:textId="77777777" w:rsidR="006B6F55" w:rsidRPr="001764C8" w:rsidRDefault="006B6F55" w:rsidP="00423D83">
            <w:pPr>
              <w:spacing w:line="220" w:lineRule="atLeast"/>
            </w:pPr>
            <w:r w:rsidRPr="007F790D">
              <w:t>X</w:t>
            </w:r>
          </w:p>
        </w:tc>
        <w:tc>
          <w:tcPr>
            <w:tcW w:w="274" w:type="pct"/>
          </w:tcPr>
          <w:p w14:paraId="43A5E2C3" w14:textId="77777777" w:rsidR="006B6F55" w:rsidRPr="001764C8" w:rsidRDefault="006B6F55" w:rsidP="00423D83">
            <w:pPr>
              <w:spacing w:line="220" w:lineRule="atLeast"/>
            </w:pPr>
          </w:p>
        </w:tc>
        <w:tc>
          <w:tcPr>
            <w:tcW w:w="253" w:type="pct"/>
          </w:tcPr>
          <w:p w14:paraId="4DF91A05" w14:textId="77777777" w:rsidR="006B6F55" w:rsidRDefault="006B6F55" w:rsidP="00423D83">
            <w:pPr>
              <w:spacing w:line="220" w:lineRule="atLeast"/>
            </w:pPr>
          </w:p>
        </w:tc>
      </w:tr>
      <w:tr w:rsidR="00FC649E" w:rsidRPr="001764C8" w14:paraId="24360191" w14:textId="77777777" w:rsidTr="0050651F">
        <w:trPr>
          <w:cantSplit/>
          <w:trHeight w:val="188"/>
        </w:trPr>
        <w:tc>
          <w:tcPr>
            <w:tcW w:w="1111" w:type="pct"/>
            <w:vMerge/>
          </w:tcPr>
          <w:p w14:paraId="7DCA18B6" w14:textId="77777777" w:rsidR="00FC649E" w:rsidRDefault="00FC649E" w:rsidP="00EE1E4B">
            <w:pPr>
              <w:tabs>
                <w:tab w:val="left" w:pos="667"/>
              </w:tabs>
              <w:spacing w:line="220" w:lineRule="atLeast"/>
            </w:pPr>
          </w:p>
        </w:tc>
        <w:tc>
          <w:tcPr>
            <w:tcW w:w="1151" w:type="pct"/>
            <w:vMerge/>
          </w:tcPr>
          <w:p w14:paraId="4D230882" w14:textId="77777777" w:rsidR="00FC649E" w:rsidRPr="00CD5766" w:rsidRDefault="00FC649E"/>
        </w:tc>
        <w:tc>
          <w:tcPr>
            <w:tcW w:w="1887" w:type="pct"/>
          </w:tcPr>
          <w:p w14:paraId="540A4FF2" w14:textId="77777777" w:rsidR="00FC649E" w:rsidRPr="00CD5766" w:rsidRDefault="00FC649E" w:rsidP="00803121">
            <w:pPr>
              <w:spacing w:line="220" w:lineRule="atLeast"/>
            </w:pPr>
            <w:r w:rsidRPr="00CD5766">
              <w:t>(b) AECS MIL indicates any kind of failure of the system</w:t>
            </w:r>
          </w:p>
        </w:tc>
        <w:tc>
          <w:tcPr>
            <w:tcW w:w="324" w:type="pct"/>
          </w:tcPr>
          <w:p w14:paraId="2AA9E642" w14:textId="77777777" w:rsidR="00FC649E" w:rsidRDefault="00FC649E">
            <w:r w:rsidRPr="00711D77">
              <w:t>X</w:t>
            </w:r>
          </w:p>
        </w:tc>
        <w:tc>
          <w:tcPr>
            <w:tcW w:w="274" w:type="pct"/>
          </w:tcPr>
          <w:p w14:paraId="52F348AB" w14:textId="77777777" w:rsidR="00FC649E" w:rsidRPr="001764C8" w:rsidRDefault="00FC649E" w:rsidP="00423D83">
            <w:pPr>
              <w:spacing w:line="220" w:lineRule="atLeast"/>
            </w:pPr>
          </w:p>
        </w:tc>
        <w:tc>
          <w:tcPr>
            <w:tcW w:w="253" w:type="pct"/>
          </w:tcPr>
          <w:p w14:paraId="5A37A807" w14:textId="77777777" w:rsidR="00FC649E" w:rsidRDefault="00FC649E" w:rsidP="00423D83">
            <w:pPr>
              <w:spacing w:line="220" w:lineRule="atLeast"/>
            </w:pPr>
          </w:p>
        </w:tc>
      </w:tr>
      <w:tr w:rsidR="00FC649E" w:rsidRPr="001764C8" w14:paraId="6999E5C2" w14:textId="77777777" w:rsidTr="0050651F">
        <w:trPr>
          <w:cantSplit/>
          <w:trHeight w:val="188"/>
        </w:trPr>
        <w:tc>
          <w:tcPr>
            <w:tcW w:w="1111" w:type="pct"/>
            <w:vMerge/>
          </w:tcPr>
          <w:p w14:paraId="46E6D62A" w14:textId="77777777" w:rsidR="00FC649E" w:rsidRDefault="00FC649E" w:rsidP="00EE1E4B">
            <w:pPr>
              <w:tabs>
                <w:tab w:val="left" w:pos="667"/>
              </w:tabs>
              <w:spacing w:line="220" w:lineRule="atLeast"/>
            </w:pPr>
          </w:p>
        </w:tc>
        <w:tc>
          <w:tcPr>
            <w:tcW w:w="1151" w:type="pct"/>
            <w:vMerge/>
          </w:tcPr>
          <w:p w14:paraId="20B2F5D5" w14:textId="77777777" w:rsidR="00FC649E" w:rsidRPr="00CD5766" w:rsidRDefault="00FC649E"/>
        </w:tc>
        <w:tc>
          <w:tcPr>
            <w:tcW w:w="1887" w:type="pct"/>
          </w:tcPr>
          <w:p w14:paraId="01EE3C93" w14:textId="77777777" w:rsidR="0074482F" w:rsidRPr="00CD5766" w:rsidRDefault="00FC649E" w:rsidP="00423D83">
            <w:pPr>
              <w:spacing w:line="220" w:lineRule="atLeast"/>
              <w:rPr>
                <w:lang w:val="en-US"/>
              </w:rPr>
            </w:pPr>
            <w:r w:rsidRPr="00CD5766">
              <w:rPr>
                <w:strike/>
              </w:rPr>
              <w:t>c) AECS</w:t>
            </w:r>
            <w:r w:rsidRPr="00CD5766">
              <w:t xml:space="preserve"> </w:t>
            </w:r>
            <w:r w:rsidRPr="00CD5766">
              <w:rPr>
                <w:strike/>
              </w:rPr>
              <w:t>electronic</w:t>
            </w:r>
            <w:r w:rsidRPr="00CD5766">
              <w:t xml:space="preserve"> </w:t>
            </w:r>
            <w:r w:rsidRPr="00CD5766">
              <w:rPr>
                <w:strike/>
              </w:rPr>
              <w:t xml:space="preserve">control unit </w:t>
            </w:r>
            <w:r w:rsidR="00593DBD" w:rsidRPr="00CD5766">
              <w:rPr>
                <w:strike/>
              </w:rPr>
              <w:t xml:space="preserve"> module </w:t>
            </w:r>
            <w:r w:rsidRPr="00CD5766">
              <w:rPr>
                <w:strike/>
              </w:rPr>
              <w:t>failure</w:t>
            </w:r>
            <w:r w:rsidR="002E253E" w:rsidRPr="00CD5766">
              <w:rPr>
                <w:lang w:val="en-US"/>
              </w:rPr>
              <w:t xml:space="preserve"> </w:t>
            </w:r>
          </w:p>
          <w:p w14:paraId="0C8DA76D" w14:textId="2B968A40" w:rsidR="00FC649E" w:rsidRPr="00CD5766" w:rsidRDefault="00E21E12" w:rsidP="00423D83">
            <w:pPr>
              <w:spacing w:line="220" w:lineRule="atLeast"/>
              <w:rPr>
                <w:i/>
                <w:lang w:val="en-US"/>
              </w:rPr>
            </w:pPr>
            <w:r w:rsidRPr="00CD5766">
              <w:rPr>
                <w:i/>
              </w:rPr>
              <w:t xml:space="preserve">Justification: </w:t>
            </w:r>
            <w:r w:rsidR="002E253E" w:rsidRPr="00CD5766">
              <w:rPr>
                <w:i/>
                <w:lang w:val="en-US"/>
              </w:rPr>
              <w:t xml:space="preserve">R144 includes </w:t>
            </w:r>
            <w:r w:rsidRPr="00CD5766">
              <w:rPr>
                <w:i/>
                <w:lang w:val="en-US"/>
              </w:rPr>
              <w:t xml:space="preserve">it </w:t>
            </w:r>
            <w:r w:rsidR="002E253E" w:rsidRPr="00CD5766">
              <w:rPr>
                <w:i/>
                <w:lang w:val="en-US"/>
              </w:rPr>
              <w:t xml:space="preserve">under </w:t>
            </w:r>
            <w:r w:rsidRPr="00CD5766">
              <w:rPr>
                <w:i/>
              </w:rPr>
              <w:t>self-test function</w:t>
            </w:r>
            <w:r w:rsidRPr="00CD5766">
              <w:rPr>
                <w:i/>
                <w:lang w:val="en-US"/>
              </w:rPr>
              <w:t>.</w:t>
            </w:r>
          </w:p>
        </w:tc>
        <w:tc>
          <w:tcPr>
            <w:tcW w:w="324" w:type="pct"/>
          </w:tcPr>
          <w:p w14:paraId="315CB92B" w14:textId="77777777" w:rsidR="00FC649E" w:rsidRDefault="00FC649E">
            <w:r w:rsidRPr="00711D77">
              <w:t>X</w:t>
            </w:r>
          </w:p>
        </w:tc>
        <w:tc>
          <w:tcPr>
            <w:tcW w:w="274" w:type="pct"/>
          </w:tcPr>
          <w:p w14:paraId="4D3885C8" w14:textId="77777777" w:rsidR="00FC649E" w:rsidRPr="001764C8" w:rsidRDefault="00FC649E" w:rsidP="00423D83">
            <w:pPr>
              <w:spacing w:line="220" w:lineRule="atLeast"/>
            </w:pPr>
          </w:p>
        </w:tc>
        <w:tc>
          <w:tcPr>
            <w:tcW w:w="253" w:type="pct"/>
          </w:tcPr>
          <w:p w14:paraId="0C71175C" w14:textId="77777777" w:rsidR="00FC649E" w:rsidRDefault="00FC649E" w:rsidP="00423D83">
            <w:pPr>
              <w:spacing w:line="220" w:lineRule="atLeast"/>
            </w:pPr>
          </w:p>
        </w:tc>
      </w:tr>
      <w:tr w:rsidR="00FC649E" w:rsidRPr="001764C8" w14:paraId="0482D40D" w14:textId="77777777" w:rsidTr="0050651F">
        <w:trPr>
          <w:cantSplit/>
          <w:trHeight w:val="188"/>
        </w:trPr>
        <w:tc>
          <w:tcPr>
            <w:tcW w:w="1111" w:type="pct"/>
            <w:vMerge/>
          </w:tcPr>
          <w:p w14:paraId="50102C4D" w14:textId="77777777" w:rsidR="00FC649E" w:rsidRDefault="00FC649E" w:rsidP="00EE1E4B">
            <w:pPr>
              <w:tabs>
                <w:tab w:val="left" w:pos="667"/>
              </w:tabs>
              <w:spacing w:line="220" w:lineRule="atLeast"/>
            </w:pPr>
          </w:p>
        </w:tc>
        <w:tc>
          <w:tcPr>
            <w:tcW w:w="1151" w:type="pct"/>
            <w:vMerge/>
          </w:tcPr>
          <w:p w14:paraId="1780643C" w14:textId="77777777" w:rsidR="00FC649E" w:rsidRPr="00CD5766" w:rsidRDefault="00FC649E"/>
        </w:tc>
        <w:tc>
          <w:tcPr>
            <w:tcW w:w="1887" w:type="pct"/>
          </w:tcPr>
          <w:p w14:paraId="49429198" w14:textId="77777777" w:rsidR="0074482F" w:rsidRPr="00CD5766" w:rsidRDefault="00FC649E" w:rsidP="00423D83">
            <w:pPr>
              <w:spacing w:line="220" w:lineRule="atLeast"/>
              <w:rPr>
                <w:strike/>
                <w:lang w:val="fr-CH"/>
              </w:rPr>
            </w:pPr>
            <w:r w:rsidRPr="00CD5766">
              <w:rPr>
                <w:strike/>
                <w:lang w:val="fr-CH"/>
              </w:rPr>
              <w:t>(d) Mobile network communication device failure</w:t>
            </w:r>
          </w:p>
          <w:p w14:paraId="3392189B" w14:textId="19D8449F" w:rsidR="00FC649E" w:rsidRPr="003D57A8" w:rsidRDefault="00650263" w:rsidP="00423D83">
            <w:pPr>
              <w:spacing w:line="220" w:lineRule="atLeast"/>
              <w:rPr>
                <w:i/>
              </w:rPr>
            </w:pPr>
            <w:r w:rsidRPr="003D57A8">
              <w:rPr>
                <w:i/>
                <w:lang w:val="fr-CH"/>
              </w:rPr>
              <w:t xml:space="preserve"> </w:t>
            </w:r>
            <w:r w:rsidRPr="00CD5766">
              <w:rPr>
                <w:i/>
                <w:lang w:val="en-US"/>
              </w:rPr>
              <w:t xml:space="preserve">R144 includes under </w:t>
            </w:r>
            <w:r w:rsidR="00E21E12" w:rsidRPr="00CD5766">
              <w:rPr>
                <w:i/>
              </w:rPr>
              <w:t>self-test function</w:t>
            </w:r>
          </w:p>
        </w:tc>
        <w:tc>
          <w:tcPr>
            <w:tcW w:w="324" w:type="pct"/>
          </w:tcPr>
          <w:p w14:paraId="06C6BEBD" w14:textId="77777777" w:rsidR="00FC649E" w:rsidRDefault="00FC649E">
            <w:r w:rsidRPr="00711D77">
              <w:t>X</w:t>
            </w:r>
          </w:p>
        </w:tc>
        <w:tc>
          <w:tcPr>
            <w:tcW w:w="274" w:type="pct"/>
          </w:tcPr>
          <w:p w14:paraId="119016A1" w14:textId="77777777" w:rsidR="00FC649E" w:rsidRPr="001764C8" w:rsidRDefault="00FC649E" w:rsidP="00423D83">
            <w:pPr>
              <w:spacing w:line="220" w:lineRule="atLeast"/>
            </w:pPr>
          </w:p>
        </w:tc>
        <w:tc>
          <w:tcPr>
            <w:tcW w:w="253" w:type="pct"/>
          </w:tcPr>
          <w:p w14:paraId="5FC0DA48" w14:textId="77777777" w:rsidR="00FC649E" w:rsidRDefault="00FC649E" w:rsidP="00423D83">
            <w:pPr>
              <w:spacing w:line="220" w:lineRule="atLeast"/>
            </w:pPr>
          </w:p>
        </w:tc>
      </w:tr>
      <w:tr w:rsidR="00FC649E" w:rsidRPr="001764C8" w14:paraId="4F9DDC66" w14:textId="77777777" w:rsidTr="0050651F">
        <w:trPr>
          <w:cantSplit/>
          <w:trHeight w:val="188"/>
        </w:trPr>
        <w:tc>
          <w:tcPr>
            <w:tcW w:w="1111" w:type="pct"/>
            <w:vMerge/>
          </w:tcPr>
          <w:p w14:paraId="2A0DACAC" w14:textId="77777777" w:rsidR="00FC649E" w:rsidRDefault="00FC649E" w:rsidP="00EE1E4B">
            <w:pPr>
              <w:tabs>
                <w:tab w:val="left" w:pos="667"/>
              </w:tabs>
              <w:spacing w:line="220" w:lineRule="atLeast"/>
            </w:pPr>
          </w:p>
        </w:tc>
        <w:tc>
          <w:tcPr>
            <w:tcW w:w="1151" w:type="pct"/>
            <w:vMerge/>
          </w:tcPr>
          <w:p w14:paraId="69A613EE" w14:textId="77777777" w:rsidR="00FC649E" w:rsidRPr="00CD5766" w:rsidRDefault="00FC649E"/>
        </w:tc>
        <w:tc>
          <w:tcPr>
            <w:tcW w:w="1887" w:type="pct"/>
          </w:tcPr>
          <w:p w14:paraId="18CD376B" w14:textId="77777777" w:rsidR="0074482F" w:rsidRPr="00CD5766" w:rsidRDefault="00FC649E" w:rsidP="00E21E12">
            <w:pPr>
              <w:spacing w:line="220" w:lineRule="atLeast"/>
              <w:rPr>
                <w:color w:val="1F497D"/>
              </w:rPr>
            </w:pPr>
            <w:r w:rsidRPr="00CD5766">
              <w:rPr>
                <w:strike/>
              </w:rPr>
              <w:t xml:space="preserve">(e) </w:t>
            </w:r>
            <w:r w:rsidR="00510441" w:rsidRPr="00CD5766">
              <w:rPr>
                <w:strike/>
              </w:rPr>
              <w:t>GNSS</w:t>
            </w:r>
            <w:r w:rsidRPr="00CD5766">
              <w:rPr>
                <w:strike/>
              </w:rPr>
              <w:t xml:space="preserve"> signal failure</w:t>
            </w:r>
            <w:r w:rsidR="002E253E" w:rsidRPr="00CD5766">
              <w:rPr>
                <w:color w:val="1F497D"/>
              </w:rPr>
              <w:t xml:space="preserve"> </w:t>
            </w:r>
          </w:p>
          <w:p w14:paraId="23577C50" w14:textId="13D3CB6E" w:rsidR="00FC649E" w:rsidRPr="00CD5766" w:rsidRDefault="00E21E12" w:rsidP="00E21E12">
            <w:pPr>
              <w:spacing w:line="220" w:lineRule="atLeast"/>
              <w:rPr>
                <w:i/>
              </w:rPr>
            </w:pPr>
            <w:r w:rsidRPr="00CD5766">
              <w:rPr>
                <w:i/>
              </w:rPr>
              <w:t xml:space="preserve">Justification: </w:t>
            </w:r>
            <w:r w:rsidR="002E253E" w:rsidRPr="00CD5766">
              <w:rPr>
                <w:i/>
                <w:color w:val="1F497D"/>
              </w:rPr>
              <w:t xml:space="preserve">a </w:t>
            </w:r>
            <w:r w:rsidR="002E253E" w:rsidRPr="00CD5766">
              <w:rPr>
                <w:i/>
              </w:rPr>
              <w:t>G</w:t>
            </w:r>
            <w:r w:rsidRPr="00CD5766">
              <w:rPr>
                <w:i/>
              </w:rPr>
              <w:t>NS</w:t>
            </w:r>
            <w:r w:rsidR="002E253E" w:rsidRPr="00CD5766">
              <w:rPr>
                <w:i/>
              </w:rPr>
              <w:t xml:space="preserve">S signal failure can’t be detected by the system. The GNSS receiver and </w:t>
            </w:r>
            <w:proofErr w:type="gramStart"/>
            <w:r w:rsidR="002E253E" w:rsidRPr="00CD5766">
              <w:rPr>
                <w:i/>
              </w:rPr>
              <w:t>it’s</w:t>
            </w:r>
            <w:proofErr w:type="gramEnd"/>
            <w:r w:rsidR="002E253E" w:rsidRPr="00CD5766">
              <w:rPr>
                <w:i/>
              </w:rPr>
              <w:t xml:space="preserve"> antenna is part of the self-test function.</w:t>
            </w:r>
          </w:p>
        </w:tc>
        <w:tc>
          <w:tcPr>
            <w:tcW w:w="324" w:type="pct"/>
          </w:tcPr>
          <w:p w14:paraId="6E48BD49" w14:textId="77777777" w:rsidR="00FC649E" w:rsidRDefault="00FC649E">
            <w:r w:rsidRPr="00711D77">
              <w:t>X</w:t>
            </w:r>
          </w:p>
        </w:tc>
        <w:tc>
          <w:tcPr>
            <w:tcW w:w="274" w:type="pct"/>
          </w:tcPr>
          <w:p w14:paraId="77928A82" w14:textId="77777777" w:rsidR="00FC649E" w:rsidRPr="001764C8" w:rsidRDefault="00FC649E" w:rsidP="00423D83">
            <w:pPr>
              <w:spacing w:line="220" w:lineRule="atLeast"/>
            </w:pPr>
          </w:p>
        </w:tc>
        <w:tc>
          <w:tcPr>
            <w:tcW w:w="253" w:type="pct"/>
          </w:tcPr>
          <w:p w14:paraId="4BD89A22" w14:textId="77777777" w:rsidR="00FC649E" w:rsidRDefault="00FC649E" w:rsidP="00423D83">
            <w:pPr>
              <w:spacing w:line="220" w:lineRule="atLeast"/>
            </w:pPr>
          </w:p>
        </w:tc>
      </w:tr>
      <w:tr w:rsidR="00FC649E" w:rsidRPr="001764C8" w14:paraId="15119BCB" w14:textId="77777777" w:rsidTr="0050651F">
        <w:trPr>
          <w:cantSplit/>
          <w:trHeight w:val="188"/>
        </w:trPr>
        <w:tc>
          <w:tcPr>
            <w:tcW w:w="1111" w:type="pct"/>
            <w:vMerge/>
          </w:tcPr>
          <w:p w14:paraId="761D0AEB" w14:textId="77777777" w:rsidR="00FC649E" w:rsidRDefault="00FC649E" w:rsidP="00EE1E4B">
            <w:pPr>
              <w:tabs>
                <w:tab w:val="left" w:pos="667"/>
              </w:tabs>
              <w:spacing w:line="220" w:lineRule="atLeast"/>
            </w:pPr>
          </w:p>
        </w:tc>
        <w:tc>
          <w:tcPr>
            <w:tcW w:w="1151" w:type="pct"/>
            <w:vMerge/>
          </w:tcPr>
          <w:p w14:paraId="5338DFB7" w14:textId="77777777" w:rsidR="00FC649E" w:rsidRPr="00CD5766" w:rsidRDefault="00FC649E"/>
        </w:tc>
        <w:tc>
          <w:tcPr>
            <w:tcW w:w="1887" w:type="pct"/>
          </w:tcPr>
          <w:p w14:paraId="47EB638B" w14:textId="77777777" w:rsidR="00FC649E" w:rsidRPr="00CD5766" w:rsidRDefault="00FC649E" w:rsidP="00423D83">
            <w:pPr>
              <w:spacing w:line="220" w:lineRule="atLeast"/>
            </w:pPr>
            <w:r w:rsidRPr="00CD5766">
              <w:t>(f) Audio components not connected</w:t>
            </w:r>
          </w:p>
        </w:tc>
        <w:tc>
          <w:tcPr>
            <w:tcW w:w="324" w:type="pct"/>
          </w:tcPr>
          <w:p w14:paraId="2C56B333" w14:textId="77777777" w:rsidR="00FC649E" w:rsidRDefault="00FC649E">
            <w:r w:rsidRPr="00711D77">
              <w:t>X</w:t>
            </w:r>
          </w:p>
        </w:tc>
        <w:tc>
          <w:tcPr>
            <w:tcW w:w="274" w:type="pct"/>
          </w:tcPr>
          <w:p w14:paraId="15256DFE" w14:textId="77777777" w:rsidR="00FC649E" w:rsidRPr="001764C8" w:rsidRDefault="00FC649E" w:rsidP="00423D83">
            <w:pPr>
              <w:spacing w:line="220" w:lineRule="atLeast"/>
            </w:pPr>
          </w:p>
        </w:tc>
        <w:tc>
          <w:tcPr>
            <w:tcW w:w="253" w:type="pct"/>
          </w:tcPr>
          <w:p w14:paraId="57F9612B" w14:textId="77777777" w:rsidR="00FC649E" w:rsidRDefault="00FC649E" w:rsidP="00423D83">
            <w:pPr>
              <w:spacing w:line="220" w:lineRule="atLeast"/>
            </w:pPr>
          </w:p>
        </w:tc>
      </w:tr>
      <w:tr w:rsidR="00FC649E" w:rsidRPr="001764C8" w14:paraId="44490F52" w14:textId="77777777" w:rsidTr="0050651F">
        <w:trPr>
          <w:cantSplit/>
          <w:trHeight w:val="188"/>
        </w:trPr>
        <w:tc>
          <w:tcPr>
            <w:tcW w:w="1111" w:type="pct"/>
            <w:vMerge/>
          </w:tcPr>
          <w:p w14:paraId="5F92872C" w14:textId="77777777" w:rsidR="00FC649E" w:rsidRDefault="00FC649E" w:rsidP="00EE1E4B">
            <w:pPr>
              <w:tabs>
                <w:tab w:val="left" w:pos="667"/>
              </w:tabs>
              <w:spacing w:line="220" w:lineRule="atLeast"/>
            </w:pPr>
          </w:p>
        </w:tc>
        <w:tc>
          <w:tcPr>
            <w:tcW w:w="1151" w:type="pct"/>
            <w:vMerge/>
          </w:tcPr>
          <w:p w14:paraId="13588751" w14:textId="77777777" w:rsidR="00FC649E" w:rsidRPr="00CD5766" w:rsidRDefault="00FC649E"/>
        </w:tc>
        <w:tc>
          <w:tcPr>
            <w:tcW w:w="1887" w:type="pct"/>
          </w:tcPr>
          <w:p w14:paraId="3F300058" w14:textId="77777777" w:rsidR="0074482F" w:rsidRPr="00CD5766" w:rsidRDefault="00FC649E" w:rsidP="00423D83">
            <w:pPr>
              <w:spacing w:line="220" w:lineRule="atLeast"/>
              <w:rPr>
                <w:strike/>
              </w:rPr>
            </w:pPr>
            <w:r w:rsidRPr="00CD5766">
              <w:rPr>
                <w:strike/>
              </w:rPr>
              <w:t>g) Power source not connected or insufficient charge</w:t>
            </w:r>
          </w:p>
          <w:p w14:paraId="464BEA38" w14:textId="51CBB619" w:rsidR="00FC649E" w:rsidRPr="00CD5766" w:rsidRDefault="0074482F" w:rsidP="00423D83">
            <w:pPr>
              <w:spacing w:line="220" w:lineRule="atLeast"/>
              <w:rPr>
                <w:i/>
              </w:rPr>
            </w:pPr>
            <w:r w:rsidRPr="00CD5766">
              <w:rPr>
                <w:i/>
              </w:rPr>
              <w:t xml:space="preserve">Justification: </w:t>
            </w:r>
            <w:r w:rsidR="00650263" w:rsidRPr="00CD5766">
              <w:rPr>
                <w:i/>
                <w:lang w:val="en-US"/>
              </w:rPr>
              <w:t xml:space="preserve">R144 includes </w:t>
            </w:r>
            <w:r w:rsidR="00E21E12" w:rsidRPr="00CD5766">
              <w:rPr>
                <w:i/>
                <w:lang w:val="en-US"/>
              </w:rPr>
              <w:t xml:space="preserve">it </w:t>
            </w:r>
            <w:r w:rsidR="00650263" w:rsidRPr="00CD5766">
              <w:rPr>
                <w:i/>
                <w:lang w:val="en-US"/>
              </w:rPr>
              <w:t xml:space="preserve">under </w:t>
            </w:r>
            <w:r w:rsidR="00E21E12" w:rsidRPr="00CD5766">
              <w:rPr>
                <w:i/>
              </w:rPr>
              <w:t>self-test function</w:t>
            </w:r>
            <w:r w:rsidR="00E21E12" w:rsidRPr="00CD5766">
              <w:rPr>
                <w:i/>
                <w:lang w:val="en-US"/>
              </w:rPr>
              <w:t xml:space="preserve"> </w:t>
            </w:r>
            <w:r w:rsidR="00AE26AC" w:rsidRPr="00CD5766">
              <w:rPr>
                <w:i/>
                <w:lang w:val="en-US"/>
              </w:rPr>
              <w:t>(26.5.3)</w:t>
            </w:r>
          </w:p>
        </w:tc>
        <w:tc>
          <w:tcPr>
            <w:tcW w:w="324" w:type="pct"/>
          </w:tcPr>
          <w:p w14:paraId="69653E3C" w14:textId="77777777" w:rsidR="00FC649E" w:rsidRDefault="00FC649E">
            <w:r w:rsidRPr="00711D77">
              <w:t>X</w:t>
            </w:r>
          </w:p>
        </w:tc>
        <w:tc>
          <w:tcPr>
            <w:tcW w:w="274" w:type="pct"/>
          </w:tcPr>
          <w:p w14:paraId="6C11601B" w14:textId="77777777" w:rsidR="00FC649E" w:rsidRPr="001764C8" w:rsidRDefault="00FC649E" w:rsidP="00423D83">
            <w:pPr>
              <w:spacing w:line="220" w:lineRule="atLeast"/>
            </w:pPr>
          </w:p>
        </w:tc>
        <w:tc>
          <w:tcPr>
            <w:tcW w:w="253" w:type="pct"/>
          </w:tcPr>
          <w:p w14:paraId="71A0E39E" w14:textId="77777777" w:rsidR="00FC649E" w:rsidRDefault="00FC649E" w:rsidP="00423D83">
            <w:pPr>
              <w:spacing w:line="220" w:lineRule="atLeast"/>
            </w:pPr>
          </w:p>
        </w:tc>
      </w:tr>
      <w:tr w:rsidR="00FC649E" w:rsidRPr="001764C8" w14:paraId="247F5821" w14:textId="77777777" w:rsidTr="0050651F">
        <w:trPr>
          <w:cantSplit/>
          <w:trHeight w:val="188"/>
        </w:trPr>
        <w:tc>
          <w:tcPr>
            <w:tcW w:w="1111" w:type="pct"/>
            <w:vMerge/>
          </w:tcPr>
          <w:p w14:paraId="41DD9E6C" w14:textId="77777777" w:rsidR="00FC649E" w:rsidRDefault="00FC649E" w:rsidP="00EE1E4B">
            <w:pPr>
              <w:tabs>
                <w:tab w:val="left" w:pos="667"/>
              </w:tabs>
              <w:spacing w:line="220" w:lineRule="atLeast"/>
            </w:pPr>
          </w:p>
        </w:tc>
        <w:tc>
          <w:tcPr>
            <w:tcW w:w="1151" w:type="pct"/>
            <w:vMerge/>
          </w:tcPr>
          <w:p w14:paraId="6E1362B5" w14:textId="77777777" w:rsidR="00FC649E" w:rsidRPr="00CD5766" w:rsidRDefault="00FC649E"/>
        </w:tc>
        <w:tc>
          <w:tcPr>
            <w:tcW w:w="1887" w:type="pct"/>
          </w:tcPr>
          <w:p w14:paraId="78BEB2E9" w14:textId="77777777" w:rsidR="00FC649E" w:rsidRPr="00CD5766" w:rsidRDefault="00FC649E" w:rsidP="00423D83">
            <w:pPr>
              <w:spacing w:line="220" w:lineRule="atLeast"/>
            </w:pPr>
            <w:r w:rsidRPr="00CD5766">
              <w:t>(h) System indicates failure via the electronic vehicle interface</w:t>
            </w:r>
          </w:p>
        </w:tc>
        <w:tc>
          <w:tcPr>
            <w:tcW w:w="324" w:type="pct"/>
          </w:tcPr>
          <w:p w14:paraId="46E289E8" w14:textId="77777777" w:rsidR="00FC649E" w:rsidRDefault="00FC649E">
            <w:r w:rsidRPr="00711D77">
              <w:t>X</w:t>
            </w:r>
          </w:p>
        </w:tc>
        <w:tc>
          <w:tcPr>
            <w:tcW w:w="274" w:type="pct"/>
          </w:tcPr>
          <w:p w14:paraId="7BD16D75" w14:textId="77777777" w:rsidR="00FC649E" w:rsidRPr="001764C8" w:rsidRDefault="00FC649E" w:rsidP="00423D83">
            <w:pPr>
              <w:spacing w:line="220" w:lineRule="atLeast"/>
            </w:pPr>
          </w:p>
        </w:tc>
        <w:tc>
          <w:tcPr>
            <w:tcW w:w="253" w:type="pct"/>
          </w:tcPr>
          <w:p w14:paraId="2C611C17" w14:textId="77777777" w:rsidR="00FC649E" w:rsidRDefault="00FC649E" w:rsidP="00423D83">
            <w:pPr>
              <w:spacing w:line="220" w:lineRule="atLeast"/>
            </w:pPr>
          </w:p>
        </w:tc>
      </w:tr>
      <w:tr w:rsidR="00FC649E" w:rsidRPr="001764C8" w14:paraId="4B4D1C29" w14:textId="77777777" w:rsidTr="0050651F">
        <w:trPr>
          <w:cantSplit/>
          <w:trHeight w:val="188"/>
        </w:trPr>
        <w:tc>
          <w:tcPr>
            <w:tcW w:w="1111" w:type="pct"/>
            <w:vMerge w:val="restart"/>
          </w:tcPr>
          <w:p w14:paraId="44649F30" w14:textId="636E2AA1" w:rsidR="00FC649E" w:rsidRPr="00101F0D" w:rsidRDefault="00FC649E" w:rsidP="00EE1E4B">
            <w:pPr>
              <w:tabs>
                <w:tab w:val="left" w:pos="667"/>
              </w:tabs>
              <w:spacing w:line="220" w:lineRule="atLeast"/>
              <w:rPr>
                <w:strike/>
              </w:rPr>
            </w:pPr>
            <w:r w:rsidRPr="00101F0D">
              <w:rPr>
                <w:strike/>
              </w:rPr>
              <w:t>3</w:t>
            </w:r>
            <w:r w:rsidR="00DD27D6" w:rsidRPr="00101F0D">
              <w:rPr>
                <w:strike/>
              </w:rPr>
              <w:t>.</w:t>
            </w:r>
            <w:r w:rsidRPr="00101F0D">
              <w:rPr>
                <w:strike/>
              </w:rPr>
              <w:t xml:space="preserve"> Performance</w:t>
            </w:r>
          </w:p>
        </w:tc>
        <w:tc>
          <w:tcPr>
            <w:tcW w:w="1151" w:type="pct"/>
            <w:vMerge w:val="restart"/>
          </w:tcPr>
          <w:p w14:paraId="633BCCED" w14:textId="77777777" w:rsidR="00FC649E" w:rsidRPr="00CD5766" w:rsidRDefault="00FC649E">
            <w:r w:rsidRPr="00CD5766">
              <w:rPr>
                <w:strike/>
              </w:rPr>
              <w:t>Visual inspection</w:t>
            </w:r>
            <w:r w:rsidRPr="00CD5766">
              <w:t xml:space="preserve"> </w:t>
            </w:r>
            <w:r w:rsidRPr="00CD5766">
              <w:rPr>
                <w:strike/>
              </w:rPr>
              <w:t>complemented, where made possible by the technical characteristics of the vehicle and where the necessary data is made available, with the use of electronic interface</w:t>
            </w:r>
          </w:p>
        </w:tc>
        <w:tc>
          <w:tcPr>
            <w:tcW w:w="1887" w:type="pct"/>
          </w:tcPr>
          <w:p w14:paraId="08318DCC" w14:textId="491BC9B0" w:rsidR="00FC649E" w:rsidRPr="00CD5766" w:rsidRDefault="00FC649E" w:rsidP="00423D83">
            <w:pPr>
              <w:spacing w:line="220" w:lineRule="atLeast"/>
            </w:pPr>
            <w:r w:rsidRPr="00CD5766">
              <w:t xml:space="preserve">a) </w:t>
            </w:r>
            <w:r w:rsidRPr="00CD5766">
              <w:rPr>
                <w:strike/>
              </w:rPr>
              <w:t>Minimum set of data (MSD) incorrect</w:t>
            </w:r>
            <w:r w:rsidR="002E253E" w:rsidRPr="00CD5766">
              <w:t xml:space="preserve"> </w:t>
            </w:r>
            <w:proofErr w:type="gramStart"/>
            <w:r w:rsidR="00101F0D" w:rsidRPr="00CD5766">
              <w:rPr>
                <w:i/>
              </w:rPr>
              <w:t>Justification:</w:t>
            </w:r>
            <w:r w:rsidR="002E253E" w:rsidRPr="00CD5766">
              <w:rPr>
                <w:i/>
              </w:rPr>
              <w:t>R</w:t>
            </w:r>
            <w:proofErr w:type="gramEnd"/>
            <w:r w:rsidR="002E253E" w:rsidRPr="00CD5766">
              <w:rPr>
                <w:i/>
              </w:rPr>
              <w:t>144 does not contain a requirement to provide a function to display the content of an MSD. A manual trigger to send an MSD to a real PSAP seems to be not appropriate.</w:t>
            </w:r>
          </w:p>
        </w:tc>
        <w:tc>
          <w:tcPr>
            <w:tcW w:w="324" w:type="pct"/>
          </w:tcPr>
          <w:p w14:paraId="70197B96" w14:textId="77777777" w:rsidR="00FC649E" w:rsidRDefault="00FC649E">
            <w:r w:rsidRPr="00711D77">
              <w:t>X</w:t>
            </w:r>
          </w:p>
        </w:tc>
        <w:tc>
          <w:tcPr>
            <w:tcW w:w="274" w:type="pct"/>
          </w:tcPr>
          <w:p w14:paraId="1CA71757" w14:textId="77777777" w:rsidR="00FC649E" w:rsidRPr="001764C8" w:rsidRDefault="00FC649E" w:rsidP="00423D83">
            <w:pPr>
              <w:spacing w:line="220" w:lineRule="atLeast"/>
            </w:pPr>
          </w:p>
        </w:tc>
        <w:tc>
          <w:tcPr>
            <w:tcW w:w="253" w:type="pct"/>
          </w:tcPr>
          <w:p w14:paraId="5137232B" w14:textId="77777777" w:rsidR="00FC649E" w:rsidRDefault="00FC649E" w:rsidP="00423D83">
            <w:pPr>
              <w:spacing w:line="220" w:lineRule="atLeast"/>
            </w:pPr>
          </w:p>
        </w:tc>
      </w:tr>
      <w:tr w:rsidR="00FC649E" w:rsidRPr="001764C8" w14:paraId="5A914F7D" w14:textId="77777777" w:rsidTr="0050651F">
        <w:trPr>
          <w:cantSplit/>
          <w:trHeight w:val="188"/>
        </w:trPr>
        <w:tc>
          <w:tcPr>
            <w:tcW w:w="1111" w:type="pct"/>
            <w:vMerge/>
          </w:tcPr>
          <w:p w14:paraId="683E2E2E" w14:textId="77777777" w:rsidR="00FC649E" w:rsidRDefault="00FC649E" w:rsidP="00EE1E4B">
            <w:pPr>
              <w:tabs>
                <w:tab w:val="left" w:pos="667"/>
              </w:tabs>
              <w:spacing w:line="220" w:lineRule="atLeast"/>
            </w:pPr>
          </w:p>
        </w:tc>
        <w:tc>
          <w:tcPr>
            <w:tcW w:w="1151" w:type="pct"/>
            <w:vMerge/>
          </w:tcPr>
          <w:p w14:paraId="347E7A05" w14:textId="77777777" w:rsidR="00FC649E" w:rsidRPr="00CD5766" w:rsidRDefault="00FC649E"/>
        </w:tc>
        <w:tc>
          <w:tcPr>
            <w:tcW w:w="1887" w:type="pct"/>
          </w:tcPr>
          <w:p w14:paraId="731BED73" w14:textId="6F6708C9" w:rsidR="00FC649E" w:rsidRPr="00CD5766" w:rsidRDefault="00FC649E" w:rsidP="00423D83">
            <w:pPr>
              <w:spacing w:line="220" w:lineRule="atLeast"/>
            </w:pPr>
            <w:r w:rsidRPr="00CD5766">
              <w:rPr>
                <w:strike/>
              </w:rPr>
              <w:t>(b) Audio components not working in order</w:t>
            </w:r>
            <w:r w:rsidR="002E253E" w:rsidRPr="00CD5766">
              <w:rPr>
                <w:color w:val="1F497D"/>
              </w:rPr>
              <w:t xml:space="preserve"> </w:t>
            </w:r>
            <w:r w:rsidR="002E253E" w:rsidRPr="00CD5766">
              <w:rPr>
                <w:i/>
              </w:rPr>
              <w:t xml:space="preserve">R144 does not contain a requirement to provide a self-test or a test function for the audio device. A manual trigger of an </w:t>
            </w:r>
            <w:proofErr w:type="spellStart"/>
            <w:r w:rsidR="002E253E" w:rsidRPr="00CD5766">
              <w:rPr>
                <w:i/>
              </w:rPr>
              <w:t>eCall</w:t>
            </w:r>
            <w:proofErr w:type="spellEnd"/>
            <w:r w:rsidR="002E253E" w:rsidRPr="00CD5766">
              <w:rPr>
                <w:i/>
              </w:rPr>
              <w:t xml:space="preserve"> to a real PSAP to check the audio function seems to be not appropriate.</w:t>
            </w:r>
          </w:p>
        </w:tc>
        <w:tc>
          <w:tcPr>
            <w:tcW w:w="324" w:type="pct"/>
          </w:tcPr>
          <w:p w14:paraId="11715A9A" w14:textId="77777777" w:rsidR="00FC649E" w:rsidRDefault="00FC649E">
            <w:r w:rsidRPr="00711D77">
              <w:t>X</w:t>
            </w:r>
          </w:p>
        </w:tc>
        <w:tc>
          <w:tcPr>
            <w:tcW w:w="274" w:type="pct"/>
          </w:tcPr>
          <w:p w14:paraId="44AD894E" w14:textId="77777777" w:rsidR="00FC649E" w:rsidRPr="001764C8" w:rsidRDefault="00FC649E" w:rsidP="00423D83">
            <w:pPr>
              <w:spacing w:line="220" w:lineRule="atLeast"/>
            </w:pPr>
          </w:p>
        </w:tc>
        <w:tc>
          <w:tcPr>
            <w:tcW w:w="253" w:type="pct"/>
          </w:tcPr>
          <w:p w14:paraId="50795A7D" w14:textId="77777777" w:rsidR="00FC649E" w:rsidRDefault="00FC649E" w:rsidP="00423D83">
            <w:pPr>
              <w:spacing w:line="220" w:lineRule="atLeast"/>
            </w:pPr>
          </w:p>
        </w:tc>
      </w:tr>
    </w:tbl>
    <w:p w14:paraId="529DC600" w14:textId="77777777" w:rsidR="00B644A8" w:rsidRDefault="00FB59FB" w:rsidP="00B644A8">
      <w:pPr>
        <w:tabs>
          <w:tab w:val="left" w:pos="300"/>
        </w:tabs>
        <w:spacing w:before="120" w:line="200" w:lineRule="atLeast"/>
        <w:ind w:right="40"/>
        <w:rPr>
          <w:sz w:val="18"/>
          <w:szCs w:val="18"/>
        </w:rPr>
      </w:pPr>
      <w:r w:rsidRPr="00FB59FB">
        <w:rPr>
          <w:szCs w:val="18"/>
          <w:vertAlign w:val="superscript"/>
        </w:rPr>
        <w:t>1</w:t>
      </w:r>
      <w:r>
        <w:rPr>
          <w:szCs w:val="18"/>
        </w:rPr>
        <w:tab/>
      </w:r>
      <w:r w:rsidR="00823C20" w:rsidRPr="00823C20">
        <w:rPr>
          <w:sz w:val="18"/>
          <w:szCs w:val="18"/>
          <w:lang w:val="en-US"/>
        </w:rPr>
        <w:t>«</w:t>
      </w:r>
      <w:r w:rsidRPr="00713E77">
        <w:rPr>
          <w:sz w:val="18"/>
          <w:szCs w:val="18"/>
        </w:rPr>
        <w:t>Requirements</w:t>
      </w:r>
      <w:r w:rsidR="00823C20" w:rsidRPr="00823C20">
        <w:rPr>
          <w:sz w:val="18"/>
          <w:szCs w:val="18"/>
          <w:lang w:val="en-US"/>
        </w:rPr>
        <w:t>»</w:t>
      </w:r>
      <w:r w:rsidRPr="00713E77">
        <w:rPr>
          <w:sz w:val="18"/>
          <w:szCs w:val="18"/>
        </w:rPr>
        <w:t xml:space="preserve"> are laid down by type-approval requirements at the date of first registration or first entry into service as well as retrofitting obligations or national legislation.</w:t>
      </w:r>
    </w:p>
    <w:p w14:paraId="42EA7E07" w14:textId="77777777" w:rsidR="00B644A8" w:rsidRDefault="00B644A8" w:rsidP="00B644A8">
      <w:pPr>
        <w:tabs>
          <w:tab w:val="left" w:pos="300"/>
        </w:tabs>
        <w:spacing w:before="120" w:line="200" w:lineRule="atLeast"/>
        <w:ind w:right="40"/>
        <w:rPr>
          <w:b/>
          <w:lang w:val="en-US"/>
        </w:rPr>
      </w:pPr>
    </w:p>
    <w:p w14:paraId="38F1AF01" w14:textId="77777777" w:rsidR="00B644A8" w:rsidRDefault="00B644A8" w:rsidP="00B644A8">
      <w:pPr>
        <w:tabs>
          <w:tab w:val="left" w:pos="300"/>
        </w:tabs>
        <w:spacing w:before="120" w:line="200" w:lineRule="atLeast"/>
        <w:ind w:right="40"/>
        <w:rPr>
          <w:b/>
          <w:lang w:val="en-US"/>
        </w:rPr>
      </w:pPr>
    </w:p>
    <w:p w14:paraId="2AD398C0" w14:textId="77777777" w:rsidR="00B644A8" w:rsidRDefault="00B644A8" w:rsidP="00B644A8">
      <w:pPr>
        <w:tabs>
          <w:tab w:val="left" w:pos="300"/>
        </w:tabs>
        <w:spacing w:before="120" w:line="200" w:lineRule="atLeast"/>
        <w:ind w:right="40"/>
        <w:rPr>
          <w:b/>
          <w:lang w:val="en-US"/>
        </w:rPr>
      </w:pPr>
    </w:p>
    <w:p w14:paraId="1297B9FF" w14:textId="77777777" w:rsidR="00B644A8" w:rsidRDefault="00B644A8" w:rsidP="00B644A8">
      <w:pPr>
        <w:tabs>
          <w:tab w:val="left" w:pos="300"/>
        </w:tabs>
        <w:spacing w:before="120" w:line="200" w:lineRule="atLeast"/>
        <w:ind w:right="40"/>
        <w:rPr>
          <w:b/>
          <w:lang w:val="en-US"/>
        </w:rPr>
      </w:pPr>
    </w:p>
    <w:p w14:paraId="61C7209C" w14:textId="77777777" w:rsidR="00B644A8" w:rsidRDefault="00B644A8" w:rsidP="00B644A8">
      <w:pPr>
        <w:tabs>
          <w:tab w:val="left" w:pos="300"/>
        </w:tabs>
        <w:spacing w:before="120" w:line="200" w:lineRule="atLeast"/>
        <w:ind w:right="40"/>
        <w:rPr>
          <w:b/>
          <w:lang w:val="en-US"/>
        </w:rPr>
      </w:pPr>
    </w:p>
    <w:p w14:paraId="2F3AEA9F" w14:textId="77777777" w:rsidR="00B644A8" w:rsidRDefault="00B644A8" w:rsidP="00B644A8">
      <w:pPr>
        <w:tabs>
          <w:tab w:val="left" w:pos="300"/>
        </w:tabs>
        <w:spacing w:before="120" w:line="200" w:lineRule="atLeast"/>
        <w:ind w:right="40"/>
        <w:rPr>
          <w:b/>
          <w:lang w:val="en-US"/>
        </w:rPr>
      </w:pPr>
    </w:p>
    <w:p w14:paraId="0247A976" w14:textId="77777777" w:rsidR="00B644A8" w:rsidRDefault="00B644A8" w:rsidP="00B644A8">
      <w:pPr>
        <w:tabs>
          <w:tab w:val="left" w:pos="300"/>
        </w:tabs>
        <w:spacing w:before="120" w:line="200" w:lineRule="atLeast"/>
        <w:ind w:right="40"/>
        <w:rPr>
          <w:b/>
          <w:lang w:val="en-US"/>
        </w:rPr>
      </w:pPr>
    </w:p>
    <w:p w14:paraId="123CC33A" w14:textId="77777777" w:rsidR="00B644A8" w:rsidRDefault="00B644A8" w:rsidP="00B644A8">
      <w:pPr>
        <w:tabs>
          <w:tab w:val="left" w:pos="300"/>
        </w:tabs>
        <w:spacing w:before="120" w:line="200" w:lineRule="atLeast"/>
        <w:ind w:right="40"/>
        <w:rPr>
          <w:b/>
          <w:lang w:val="en-US"/>
        </w:rPr>
      </w:pPr>
    </w:p>
    <w:p w14:paraId="401A33C2" w14:textId="77777777" w:rsidR="00B644A8" w:rsidRDefault="00B644A8" w:rsidP="00B644A8">
      <w:pPr>
        <w:tabs>
          <w:tab w:val="left" w:pos="300"/>
        </w:tabs>
        <w:spacing w:before="120" w:line="200" w:lineRule="atLeast"/>
        <w:ind w:right="40"/>
        <w:rPr>
          <w:b/>
          <w:lang w:val="en-US"/>
        </w:rPr>
      </w:pPr>
    </w:p>
    <w:p w14:paraId="48405FFC" w14:textId="77777777" w:rsidR="00B644A8" w:rsidRDefault="00B644A8" w:rsidP="00B644A8">
      <w:pPr>
        <w:tabs>
          <w:tab w:val="left" w:pos="300"/>
        </w:tabs>
        <w:spacing w:before="120" w:line="200" w:lineRule="atLeast"/>
        <w:ind w:right="40"/>
        <w:rPr>
          <w:b/>
          <w:lang w:val="en-US"/>
        </w:rPr>
      </w:pPr>
    </w:p>
    <w:p w14:paraId="68AF1D76" w14:textId="77777777" w:rsidR="00B644A8" w:rsidRDefault="00B644A8" w:rsidP="00B644A8">
      <w:pPr>
        <w:tabs>
          <w:tab w:val="left" w:pos="300"/>
        </w:tabs>
        <w:spacing w:before="120" w:line="200" w:lineRule="atLeast"/>
        <w:ind w:right="40"/>
        <w:rPr>
          <w:b/>
          <w:lang w:val="en-US"/>
        </w:rPr>
      </w:pPr>
    </w:p>
    <w:p w14:paraId="210A2CAF" w14:textId="77777777" w:rsidR="00B644A8" w:rsidRDefault="00B644A8" w:rsidP="00B644A8">
      <w:pPr>
        <w:tabs>
          <w:tab w:val="left" w:pos="300"/>
        </w:tabs>
        <w:spacing w:before="120" w:line="200" w:lineRule="atLeast"/>
        <w:ind w:right="40"/>
        <w:rPr>
          <w:b/>
          <w:lang w:val="en-US"/>
        </w:rPr>
      </w:pPr>
    </w:p>
    <w:p w14:paraId="26835BE4" w14:textId="77777777" w:rsidR="00B644A8" w:rsidRDefault="00B644A8" w:rsidP="00B644A8">
      <w:pPr>
        <w:tabs>
          <w:tab w:val="left" w:pos="300"/>
        </w:tabs>
        <w:spacing w:before="120" w:line="200" w:lineRule="atLeast"/>
        <w:ind w:right="40"/>
        <w:rPr>
          <w:b/>
          <w:lang w:val="en-US"/>
        </w:rPr>
      </w:pPr>
    </w:p>
    <w:p w14:paraId="18690A88" w14:textId="77777777" w:rsidR="00B644A8" w:rsidRDefault="00B644A8" w:rsidP="00B644A8">
      <w:pPr>
        <w:tabs>
          <w:tab w:val="left" w:pos="300"/>
        </w:tabs>
        <w:spacing w:before="120" w:line="200" w:lineRule="atLeast"/>
        <w:ind w:right="40"/>
        <w:rPr>
          <w:b/>
          <w:lang w:val="en-US"/>
        </w:rPr>
      </w:pPr>
    </w:p>
    <w:p w14:paraId="10C5BF94" w14:textId="77777777" w:rsidR="00B644A8" w:rsidRDefault="00B644A8" w:rsidP="00B644A8">
      <w:pPr>
        <w:tabs>
          <w:tab w:val="left" w:pos="300"/>
        </w:tabs>
        <w:spacing w:before="120" w:line="200" w:lineRule="atLeast"/>
        <w:ind w:right="40"/>
        <w:rPr>
          <w:b/>
          <w:lang w:val="en-US"/>
        </w:rPr>
      </w:pPr>
    </w:p>
    <w:p w14:paraId="4847CE32" w14:textId="77777777" w:rsidR="00B644A8" w:rsidRDefault="00B644A8" w:rsidP="00B644A8">
      <w:pPr>
        <w:tabs>
          <w:tab w:val="left" w:pos="300"/>
        </w:tabs>
        <w:spacing w:before="120" w:line="200" w:lineRule="atLeast"/>
        <w:ind w:right="40"/>
        <w:jc w:val="center"/>
        <w:rPr>
          <w:sz w:val="18"/>
          <w:szCs w:val="18"/>
        </w:rPr>
      </w:pPr>
      <w:r>
        <w:rPr>
          <w:b/>
          <w:lang w:val="en-US"/>
        </w:rPr>
        <w:lastRenderedPageBreak/>
        <w:t>Abstract from UN R144</w:t>
      </w:r>
    </w:p>
    <w:p w14:paraId="05BE2F95" w14:textId="0D533EC6" w:rsidR="00B644A8" w:rsidRDefault="00B644A8" w:rsidP="00B644A8">
      <w:pPr>
        <w:tabs>
          <w:tab w:val="left" w:pos="300"/>
        </w:tabs>
        <w:spacing w:before="120" w:line="200" w:lineRule="atLeast"/>
        <w:ind w:right="40"/>
        <w:rPr>
          <w:sz w:val="18"/>
          <w:szCs w:val="18"/>
        </w:rPr>
      </w:pPr>
      <w:r>
        <w:tab/>
        <w:t>26.5.3.1. The manufacturer shall provide the Type Approval Authority with an explanation and technical documentation which shows, in overall terms, how the malfunction indication strategy is achieved. This documentation shall be maintained by the manufacturer and shall be available for inspection by the Technical Service at the time of the type approval. This shall at least cover the following items:</w:t>
      </w:r>
    </w:p>
    <w:p w14:paraId="6C340B51" w14:textId="14A68D75" w:rsidR="00B644A8" w:rsidRDefault="00B644A8" w:rsidP="00B644A8">
      <w:pPr>
        <w:tabs>
          <w:tab w:val="left" w:pos="300"/>
        </w:tabs>
        <w:spacing w:before="120" w:line="200" w:lineRule="atLeast"/>
        <w:ind w:right="40"/>
        <w:rPr>
          <w:sz w:val="18"/>
          <w:szCs w:val="18"/>
        </w:rPr>
      </w:pPr>
      <w:r>
        <w:tab/>
      </w:r>
      <w:r>
        <w:tab/>
      </w:r>
      <w:r>
        <w:tab/>
        <w:t>Table 3</w:t>
      </w:r>
    </w:p>
    <w:p w14:paraId="4CD0F5D6" w14:textId="51F8B0EA" w:rsidR="00F016B4" w:rsidRPr="00B644A8" w:rsidRDefault="00B644A8" w:rsidP="00B644A8">
      <w:pPr>
        <w:tabs>
          <w:tab w:val="left" w:pos="300"/>
        </w:tabs>
        <w:spacing w:before="120" w:line="200" w:lineRule="atLeast"/>
        <w:ind w:right="40"/>
        <w:rPr>
          <w:sz w:val="18"/>
          <w:szCs w:val="18"/>
        </w:rPr>
      </w:pPr>
      <w:r>
        <w:tab/>
      </w:r>
      <w:r>
        <w:tab/>
      </w:r>
      <w:r>
        <w:tab/>
      </w:r>
      <w:r w:rsidRPr="00B644A8">
        <w:t>Template of information for self-test function</w:t>
      </w:r>
    </w:p>
    <w:tbl>
      <w:tblPr>
        <w:tblW w:w="7560" w:type="dxa"/>
        <w:tblInd w:w="1199" w:type="dxa"/>
        <w:tblLayout w:type="fixed"/>
        <w:tblLook w:val="04A0" w:firstRow="1" w:lastRow="0" w:firstColumn="1" w:lastColumn="0" w:noHBand="0" w:noVBand="1"/>
      </w:tblPr>
      <w:tblGrid>
        <w:gridCol w:w="1440"/>
        <w:gridCol w:w="2318"/>
        <w:gridCol w:w="3802"/>
      </w:tblGrid>
      <w:tr w:rsidR="00F016B4" w:rsidRPr="00A84ABE" w14:paraId="23E19DFD" w14:textId="77777777" w:rsidTr="000B671E">
        <w:trPr>
          <w:trHeight w:val="341"/>
        </w:trPr>
        <w:tc>
          <w:tcPr>
            <w:tcW w:w="375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left w:w="29" w:type="dxa"/>
              <w:right w:w="29" w:type="dxa"/>
            </w:tcMar>
            <w:vAlign w:val="center"/>
            <w:hideMark/>
          </w:tcPr>
          <w:p w14:paraId="0773ED2F" w14:textId="77777777" w:rsidR="00F016B4" w:rsidRPr="00A84ABE" w:rsidRDefault="00F016B4" w:rsidP="000B671E">
            <w:pPr>
              <w:keepNext/>
              <w:keepLines/>
              <w:suppressAutoHyphens w:val="0"/>
              <w:spacing w:before="80" w:after="80" w:line="200" w:lineRule="exact"/>
              <w:jc w:val="center"/>
              <w:rPr>
                <w:bCs/>
                <w:i/>
                <w:sz w:val="16"/>
                <w:szCs w:val="16"/>
                <w:lang w:eastAsia="en-GB"/>
              </w:rPr>
            </w:pPr>
            <w:r w:rsidRPr="00A84ABE">
              <w:rPr>
                <w:bCs/>
                <w:i/>
                <w:sz w:val="16"/>
                <w:szCs w:val="16"/>
                <w:lang w:eastAsia="en-GB"/>
              </w:rPr>
              <w:t>Item</w:t>
            </w:r>
          </w:p>
        </w:tc>
        <w:tc>
          <w:tcPr>
            <w:tcW w:w="38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hideMark/>
          </w:tcPr>
          <w:p w14:paraId="055EE0C5" w14:textId="77777777" w:rsidR="00F016B4" w:rsidRPr="00A84ABE" w:rsidRDefault="00F016B4" w:rsidP="000B671E">
            <w:pPr>
              <w:keepNext/>
              <w:keepLines/>
              <w:suppressAutoHyphens w:val="0"/>
              <w:spacing w:before="80" w:after="80" w:line="200" w:lineRule="exact"/>
              <w:jc w:val="center"/>
              <w:rPr>
                <w:bCs/>
                <w:i/>
                <w:sz w:val="16"/>
                <w:szCs w:val="16"/>
                <w:lang w:eastAsia="en-GB"/>
              </w:rPr>
            </w:pPr>
            <w:r w:rsidRPr="00A84ABE">
              <w:rPr>
                <w:bCs/>
                <w:i/>
                <w:sz w:val="16"/>
                <w:szCs w:val="16"/>
                <w:lang w:eastAsia="en-GB"/>
              </w:rPr>
              <w:t xml:space="preserve">Comments </w:t>
            </w:r>
          </w:p>
        </w:tc>
      </w:tr>
      <w:tr w:rsidR="00F016B4" w:rsidRPr="00A84ABE" w14:paraId="146D3409" w14:textId="77777777" w:rsidTr="000B671E">
        <w:trPr>
          <w:trHeight w:val="350"/>
        </w:trPr>
        <w:tc>
          <w:tcPr>
            <w:tcW w:w="1440" w:type="dxa"/>
            <w:tcBorders>
              <w:top w:val="single" w:sz="4" w:space="0" w:color="auto"/>
              <w:left w:val="single" w:sz="4" w:space="0" w:color="auto"/>
              <w:bottom w:val="single" w:sz="12" w:space="0" w:color="auto"/>
              <w:right w:val="single" w:sz="4" w:space="0" w:color="auto"/>
            </w:tcBorders>
            <w:shd w:val="clear" w:color="auto" w:fill="FFFFFF" w:themeFill="background1"/>
            <w:noWrap/>
            <w:tcMar>
              <w:left w:w="29" w:type="dxa"/>
              <w:right w:w="29" w:type="dxa"/>
            </w:tcMar>
            <w:vAlign w:val="center"/>
            <w:hideMark/>
          </w:tcPr>
          <w:p w14:paraId="2176C422" w14:textId="77777777" w:rsidR="00F016B4" w:rsidRPr="00A84ABE" w:rsidRDefault="00F016B4" w:rsidP="000B671E">
            <w:pPr>
              <w:keepNext/>
              <w:keepLines/>
              <w:suppressAutoHyphens w:val="0"/>
              <w:spacing w:before="80" w:after="80" w:line="200" w:lineRule="exact"/>
              <w:jc w:val="center"/>
              <w:rPr>
                <w:bCs/>
                <w:i/>
                <w:sz w:val="16"/>
                <w:szCs w:val="16"/>
                <w:lang w:eastAsia="en-GB"/>
              </w:rPr>
            </w:pPr>
            <w:r w:rsidRPr="00A84ABE">
              <w:rPr>
                <w:bCs/>
                <w:i/>
                <w:sz w:val="16"/>
                <w:szCs w:val="16"/>
                <w:lang w:eastAsia="en-GB"/>
              </w:rPr>
              <w:t>Component</w:t>
            </w:r>
          </w:p>
        </w:tc>
        <w:tc>
          <w:tcPr>
            <w:tcW w:w="2318" w:type="dxa"/>
            <w:tcBorders>
              <w:top w:val="single" w:sz="4" w:space="0" w:color="auto"/>
              <w:left w:val="nil"/>
              <w:bottom w:val="single" w:sz="12" w:space="0" w:color="auto"/>
              <w:right w:val="single" w:sz="4" w:space="0" w:color="auto"/>
            </w:tcBorders>
            <w:shd w:val="clear" w:color="auto" w:fill="FFFFFF" w:themeFill="background1"/>
            <w:tcMar>
              <w:left w:w="29" w:type="dxa"/>
              <w:right w:w="29" w:type="dxa"/>
            </w:tcMar>
            <w:vAlign w:val="center"/>
            <w:hideMark/>
          </w:tcPr>
          <w:p w14:paraId="644F224B" w14:textId="77777777" w:rsidR="00F016B4" w:rsidRPr="00A84ABE" w:rsidRDefault="00F016B4" w:rsidP="000B671E">
            <w:pPr>
              <w:keepNext/>
              <w:keepLines/>
              <w:suppressAutoHyphens w:val="0"/>
              <w:spacing w:before="80" w:after="80" w:line="200" w:lineRule="exact"/>
              <w:jc w:val="center"/>
              <w:rPr>
                <w:bCs/>
                <w:i/>
                <w:sz w:val="16"/>
                <w:szCs w:val="16"/>
                <w:lang w:eastAsia="en-GB"/>
              </w:rPr>
            </w:pPr>
            <w:r w:rsidRPr="00A84ABE">
              <w:rPr>
                <w:bCs/>
                <w:i/>
                <w:sz w:val="16"/>
                <w:szCs w:val="16"/>
                <w:lang w:eastAsia="en-GB"/>
              </w:rPr>
              <w:t>Failure type</w:t>
            </w:r>
          </w:p>
        </w:tc>
        <w:tc>
          <w:tcPr>
            <w:tcW w:w="3802" w:type="dxa"/>
            <w:vMerge/>
            <w:tcBorders>
              <w:top w:val="single" w:sz="4" w:space="0" w:color="auto"/>
              <w:left w:val="single" w:sz="4" w:space="0" w:color="auto"/>
              <w:bottom w:val="single" w:sz="12" w:space="0" w:color="auto"/>
              <w:right w:val="single" w:sz="4" w:space="0" w:color="auto"/>
            </w:tcBorders>
            <w:shd w:val="clear" w:color="auto" w:fill="FFFFFF" w:themeFill="background1"/>
            <w:tcMar>
              <w:left w:w="29" w:type="dxa"/>
              <w:right w:w="29" w:type="dxa"/>
            </w:tcMar>
            <w:vAlign w:val="center"/>
            <w:hideMark/>
          </w:tcPr>
          <w:p w14:paraId="4AE37E32" w14:textId="77777777" w:rsidR="00F016B4" w:rsidRPr="00A84ABE" w:rsidRDefault="00F016B4" w:rsidP="000B671E">
            <w:pPr>
              <w:keepNext/>
              <w:keepLines/>
              <w:suppressAutoHyphens w:val="0"/>
              <w:spacing w:before="80" w:after="80" w:line="200" w:lineRule="exact"/>
              <w:rPr>
                <w:bCs/>
                <w:lang w:eastAsia="en-GB"/>
              </w:rPr>
            </w:pPr>
          </w:p>
        </w:tc>
      </w:tr>
      <w:tr w:rsidR="00F016B4" w:rsidRPr="00510A58" w14:paraId="29D38B00" w14:textId="77777777" w:rsidTr="000B671E">
        <w:trPr>
          <w:trHeight w:val="870"/>
        </w:trPr>
        <w:tc>
          <w:tcPr>
            <w:tcW w:w="1440" w:type="dxa"/>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C71F804" w14:textId="77777777" w:rsidR="00F016B4" w:rsidRPr="00C551C3" w:rsidRDefault="00F016B4" w:rsidP="000B671E">
            <w:pPr>
              <w:keepNext/>
              <w:keepLines/>
              <w:suppressAutoHyphens w:val="0"/>
              <w:spacing w:before="40" w:after="120" w:line="220" w:lineRule="exact"/>
              <w:ind w:left="57"/>
              <w:rPr>
                <w:lang w:eastAsia="en-GB"/>
              </w:rPr>
            </w:pPr>
            <w:r w:rsidRPr="00C551C3">
              <w:rPr>
                <w:lang w:eastAsia="en-GB"/>
              </w:rPr>
              <w:t xml:space="preserve">Control </w:t>
            </w:r>
            <w:r>
              <w:rPr>
                <w:lang w:eastAsia="en-GB"/>
              </w:rPr>
              <w:t xml:space="preserve"> </w:t>
            </w:r>
            <w:r w:rsidRPr="00C551C3">
              <w:rPr>
                <w:lang w:eastAsia="en-GB"/>
              </w:rPr>
              <w:t>module</w:t>
            </w:r>
          </w:p>
        </w:tc>
        <w:tc>
          <w:tcPr>
            <w:tcW w:w="2318" w:type="dxa"/>
            <w:tcBorders>
              <w:top w:val="single" w:sz="12" w:space="0" w:color="auto"/>
              <w:left w:val="nil"/>
              <w:bottom w:val="single" w:sz="4" w:space="0" w:color="auto"/>
              <w:right w:val="single" w:sz="4" w:space="0" w:color="auto"/>
            </w:tcBorders>
            <w:shd w:val="clear" w:color="auto" w:fill="auto"/>
            <w:tcMar>
              <w:left w:w="29" w:type="dxa"/>
              <w:right w:w="29" w:type="dxa"/>
            </w:tcMar>
            <w:vAlign w:val="center"/>
            <w:hideMark/>
          </w:tcPr>
          <w:p w14:paraId="7B447483" w14:textId="77777777" w:rsidR="00F016B4" w:rsidRPr="00A84ABE" w:rsidRDefault="00F016B4" w:rsidP="000B671E">
            <w:pPr>
              <w:keepNext/>
              <w:keepLines/>
              <w:suppressAutoHyphens w:val="0"/>
              <w:spacing w:before="40" w:after="120" w:line="220" w:lineRule="exact"/>
              <w:ind w:left="57"/>
              <w:rPr>
                <w:lang w:eastAsia="en-GB"/>
              </w:rPr>
            </w:pPr>
            <w:r w:rsidRPr="00A84ABE">
              <w:rPr>
                <w:lang w:eastAsia="en-GB"/>
              </w:rPr>
              <w:t>Internal failure</w:t>
            </w:r>
          </w:p>
        </w:tc>
        <w:tc>
          <w:tcPr>
            <w:tcW w:w="3802" w:type="dxa"/>
            <w:tcBorders>
              <w:top w:val="single" w:sz="12" w:space="0" w:color="auto"/>
              <w:left w:val="nil"/>
              <w:bottom w:val="single" w:sz="4" w:space="0" w:color="auto"/>
              <w:right w:val="single" w:sz="4" w:space="0" w:color="auto"/>
            </w:tcBorders>
            <w:shd w:val="clear" w:color="auto" w:fill="auto"/>
            <w:tcMar>
              <w:left w:w="29" w:type="dxa"/>
              <w:right w:w="29" w:type="dxa"/>
            </w:tcMar>
            <w:vAlign w:val="center"/>
            <w:hideMark/>
          </w:tcPr>
          <w:p w14:paraId="0C36B53D" w14:textId="77777777" w:rsidR="00F016B4" w:rsidRPr="00A84ABE" w:rsidRDefault="00F016B4" w:rsidP="000B671E">
            <w:pPr>
              <w:keepNext/>
              <w:keepLines/>
              <w:suppressAutoHyphens w:val="0"/>
              <w:spacing w:before="40" w:after="120" w:line="220" w:lineRule="exact"/>
              <w:ind w:left="57"/>
              <w:rPr>
                <w:lang w:val="en-US" w:eastAsia="en-GB"/>
              </w:rPr>
            </w:pPr>
            <w:r w:rsidRPr="00A84ABE">
              <w:rPr>
                <w:lang w:val="en-US" w:eastAsia="en-GB"/>
              </w:rPr>
              <w:t>Internal failure = e.g. hardware failure, watch-dog, software checksum, software image integrity, …</w:t>
            </w:r>
          </w:p>
        </w:tc>
      </w:tr>
      <w:tr w:rsidR="00F016B4" w:rsidRPr="00510A58" w14:paraId="6004639D" w14:textId="77777777" w:rsidTr="000B671E">
        <w:trPr>
          <w:trHeight w:val="89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3884E6D" w14:textId="77777777" w:rsidR="00F016B4" w:rsidRPr="00E445D6" w:rsidRDefault="00F016B4" w:rsidP="000B671E">
            <w:pPr>
              <w:keepNext/>
              <w:keepLines/>
              <w:suppressAutoHyphens w:val="0"/>
              <w:spacing w:before="40" w:after="120" w:line="220" w:lineRule="exact"/>
              <w:ind w:left="57" w:right="-108"/>
              <w:rPr>
                <w:lang w:val="en-US" w:eastAsia="en-GB"/>
              </w:rPr>
            </w:pPr>
            <w:r w:rsidRPr="00E445D6">
              <w:rPr>
                <w:lang w:val="en-US" w:eastAsia="en-GB"/>
              </w:rPr>
              <w:t>Communication module</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F3573C2" w14:textId="77777777" w:rsidR="00F016B4" w:rsidRPr="00A84ABE" w:rsidRDefault="00F016B4" w:rsidP="000B671E">
            <w:pPr>
              <w:keepNext/>
              <w:keepLines/>
              <w:suppressAutoHyphens w:val="0"/>
              <w:spacing w:before="40" w:after="120" w:line="220" w:lineRule="exact"/>
              <w:ind w:left="57"/>
              <w:rPr>
                <w:lang w:eastAsia="en-GB"/>
              </w:rPr>
            </w:pPr>
            <w:r w:rsidRPr="00A84ABE">
              <w:rPr>
                <w:lang w:eastAsia="en-GB"/>
              </w:rPr>
              <w:t xml:space="preserve">Electrical connection / </w:t>
            </w:r>
            <w:r w:rsidRPr="00A84ABE">
              <w:rPr>
                <w:bCs/>
                <w:lang w:eastAsia="en-GB"/>
              </w:rPr>
              <w:t>module communication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10A689E2" w14:textId="77777777" w:rsidR="00F016B4" w:rsidRPr="00A84ABE" w:rsidRDefault="00F016B4" w:rsidP="000B671E">
            <w:pPr>
              <w:keepNext/>
              <w:keepLines/>
              <w:suppressAutoHyphens w:val="0"/>
              <w:spacing w:before="40" w:after="120" w:line="220" w:lineRule="exact"/>
              <w:ind w:left="57"/>
              <w:rPr>
                <w:bCs/>
                <w:lang w:val="en-US" w:eastAsia="en-GB"/>
              </w:rPr>
            </w:pPr>
            <w:r w:rsidRPr="00A84ABE">
              <w:rPr>
                <w:bCs/>
                <w:lang w:val="en-US" w:eastAsia="en-GB"/>
              </w:rPr>
              <w:t xml:space="preserve">A failure in the module can be detected by the absence of digital communication between the </w:t>
            </w:r>
            <w:r w:rsidRPr="00C551C3">
              <w:rPr>
                <w:bCs/>
                <w:lang w:val="en-US" w:eastAsia="en-GB"/>
              </w:rPr>
              <w:t xml:space="preserve">control </w:t>
            </w:r>
            <w:proofErr w:type="spellStart"/>
            <w:r w:rsidRPr="00E445D6">
              <w:rPr>
                <w:bCs/>
                <w:lang w:val="en-US" w:eastAsia="en-GB"/>
              </w:rPr>
              <w:t>module</w:t>
            </w:r>
            <w:r w:rsidRPr="00C551C3">
              <w:rPr>
                <w:bCs/>
                <w:lang w:val="en-US" w:eastAsia="en-GB"/>
              </w:rPr>
              <w:t>and</w:t>
            </w:r>
            <w:proofErr w:type="spellEnd"/>
            <w:r w:rsidRPr="00C551C3">
              <w:rPr>
                <w:bCs/>
                <w:lang w:val="en-US" w:eastAsia="en-GB"/>
              </w:rPr>
              <w:t xml:space="preserve"> the </w:t>
            </w:r>
            <w:r w:rsidRPr="00E445D6">
              <w:rPr>
                <w:bCs/>
                <w:lang w:val="en-US" w:eastAsia="en-GB"/>
              </w:rPr>
              <w:t xml:space="preserve">communication </w:t>
            </w:r>
            <w:r w:rsidRPr="00C551C3">
              <w:rPr>
                <w:bCs/>
                <w:lang w:val="en-US" w:eastAsia="en-GB"/>
              </w:rPr>
              <w:t>module</w:t>
            </w:r>
            <w:r w:rsidRPr="00A84ABE">
              <w:rPr>
                <w:bCs/>
                <w:lang w:val="en-US" w:eastAsia="en-GB"/>
              </w:rPr>
              <w:t>.</w:t>
            </w:r>
          </w:p>
        </w:tc>
      </w:tr>
      <w:tr w:rsidR="00F016B4" w:rsidRPr="00510A58" w14:paraId="4086EBBB" w14:textId="77777777" w:rsidTr="000B671E">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36E66F0" w14:textId="77777777" w:rsidR="00F016B4" w:rsidRPr="002E1E14" w:rsidRDefault="00F016B4" w:rsidP="000B671E">
            <w:pPr>
              <w:keepNext/>
              <w:keepLines/>
              <w:suppressAutoHyphens w:val="0"/>
              <w:spacing w:before="40" w:after="120" w:line="220" w:lineRule="exact"/>
              <w:ind w:left="57" w:right="-108"/>
              <w:rPr>
                <w:bCs/>
                <w:lang w:eastAsia="en-GB"/>
              </w:rPr>
            </w:pPr>
            <w:r w:rsidRPr="00C551C3">
              <w:rPr>
                <w:bCs/>
                <w:lang w:eastAsia="en-GB"/>
              </w:rPr>
              <w:t>Mobile network communication device</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5D6FC40D" w14:textId="77777777" w:rsidR="00F016B4" w:rsidRPr="00A84ABE" w:rsidRDefault="00F016B4" w:rsidP="000B671E">
            <w:pPr>
              <w:keepNext/>
              <w:keepLines/>
              <w:suppressAutoHyphens w:val="0"/>
              <w:spacing w:before="40" w:after="120" w:line="220" w:lineRule="exact"/>
              <w:ind w:left="57"/>
              <w:rPr>
                <w:bCs/>
                <w:lang w:eastAsia="en-GB"/>
              </w:rPr>
            </w:pPr>
            <w:r w:rsidRPr="00A84ABE">
              <w:rPr>
                <w:bCs/>
                <w:lang w:eastAsia="en-GB"/>
              </w:rPr>
              <w:t>internal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23C10FC6" w14:textId="77777777" w:rsidR="00F016B4" w:rsidRPr="00A84ABE" w:rsidRDefault="00F016B4" w:rsidP="000B671E">
            <w:pPr>
              <w:keepNext/>
              <w:keepLines/>
              <w:suppressAutoHyphens w:val="0"/>
              <w:spacing w:before="40" w:after="120" w:line="220" w:lineRule="exact"/>
              <w:ind w:left="57"/>
              <w:rPr>
                <w:bCs/>
                <w:lang w:val="en-US" w:eastAsia="en-GB"/>
              </w:rPr>
            </w:pPr>
            <w:r w:rsidRPr="00A84ABE">
              <w:rPr>
                <w:bCs/>
                <w:lang w:val="en-US" w:eastAsia="en-GB"/>
              </w:rPr>
              <w:t>Item necessary because it is a basic function: a failure implies that the AECS cannot perform its function.</w:t>
            </w:r>
          </w:p>
        </w:tc>
      </w:tr>
      <w:tr w:rsidR="00F016B4" w:rsidRPr="00A84ABE" w14:paraId="0E6A4854" w14:textId="77777777" w:rsidTr="000B671E">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30E45BE" w14:textId="77777777" w:rsidR="00F016B4" w:rsidRPr="00C551C3" w:rsidRDefault="00F016B4" w:rsidP="000B671E">
            <w:pPr>
              <w:keepNext/>
              <w:keepLines/>
              <w:suppressAutoHyphens w:val="0"/>
              <w:spacing w:before="40" w:after="120" w:line="220" w:lineRule="exact"/>
              <w:ind w:left="57" w:right="-108"/>
              <w:rPr>
                <w:lang w:eastAsia="en-GB"/>
              </w:rPr>
            </w:pPr>
            <w:r w:rsidRPr="00C551C3">
              <w:rPr>
                <w:lang w:eastAsia="en-GB"/>
              </w:rPr>
              <w:t>GNSS receiver</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25965793" w14:textId="77777777" w:rsidR="00F016B4" w:rsidRPr="00A84ABE" w:rsidRDefault="00F016B4" w:rsidP="000B671E">
            <w:pPr>
              <w:keepNext/>
              <w:keepLines/>
              <w:suppressAutoHyphens w:val="0"/>
              <w:spacing w:before="40" w:after="120" w:line="220" w:lineRule="exact"/>
              <w:ind w:left="57"/>
              <w:rPr>
                <w:lang w:eastAsia="en-GB"/>
              </w:rPr>
            </w:pPr>
            <w:r w:rsidRPr="00A84ABE">
              <w:rPr>
                <w:lang w:eastAsia="en-GB"/>
              </w:rPr>
              <w:t xml:space="preserve">Electrical connection / </w:t>
            </w:r>
            <w:r w:rsidRPr="00A84ABE">
              <w:rPr>
                <w:bCs/>
                <w:lang w:eastAsia="en-GB"/>
              </w:rPr>
              <w:t>module communication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13AA7C2B" w14:textId="77777777" w:rsidR="00F016B4" w:rsidRPr="00A84ABE" w:rsidRDefault="00F016B4" w:rsidP="000B671E">
            <w:pPr>
              <w:keepNext/>
              <w:keepLines/>
              <w:suppressAutoHyphens w:val="0"/>
              <w:spacing w:before="40" w:after="120" w:line="220" w:lineRule="exact"/>
              <w:ind w:left="57"/>
              <w:rPr>
                <w:lang w:eastAsia="en-GB"/>
              </w:rPr>
            </w:pPr>
          </w:p>
        </w:tc>
      </w:tr>
      <w:tr w:rsidR="00F016B4" w:rsidRPr="00A84ABE" w14:paraId="2D2C3F80" w14:textId="77777777" w:rsidTr="000B671E">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E6575AA" w14:textId="77777777" w:rsidR="00F016B4" w:rsidRPr="00C551C3" w:rsidRDefault="00F016B4" w:rsidP="000B671E">
            <w:pPr>
              <w:keepNext/>
              <w:keepLines/>
              <w:suppressAutoHyphens w:val="0"/>
              <w:spacing w:before="40" w:after="120" w:line="220" w:lineRule="exact"/>
              <w:ind w:left="57" w:right="-108"/>
              <w:rPr>
                <w:lang w:eastAsia="en-GB"/>
              </w:rPr>
            </w:pPr>
            <w:r w:rsidRPr="00C551C3">
              <w:rPr>
                <w:lang w:eastAsia="en-GB"/>
              </w:rPr>
              <w:t>GNSS receiver</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355FC89C" w14:textId="77777777" w:rsidR="00F016B4" w:rsidRPr="00A84ABE" w:rsidRDefault="00F016B4" w:rsidP="000B671E">
            <w:pPr>
              <w:keepNext/>
              <w:keepLines/>
              <w:suppressAutoHyphens w:val="0"/>
              <w:spacing w:before="40" w:after="120" w:line="220" w:lineRule="exact"/>
              <w:ind w:left="57"/>
              <w:rPr>
                <w:bCs/>
                <w:lang w:eastAsia="en-GB"/>
              </w:rPr>
            </w:pPr>
            <w:r w:rsidRPr="00A84ABE">
              <w:rPr>
                <w:bCs/>
                <w:lang w:eastAsia="en-GB"/>
              </w:rPr>
              <w:t>Internal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369FD7F2" w14:textId="77777777" w:rsidR="00F016B4" w:rsidRPr="00A84ABE" w:rsidRDefault="00F016B4" w:rsidP="000B671E">
            <w:pPr>
              <w:keepNext/>
              <w:keepLines/>
              <w:suppressAutoHyphens w:val="0"/>
              <w:spacing w:before="40" w:after="120" w:line="220" w:lineRule="exact"/>
              <w:ind w:left="57"/>
              <w:rPr>
                <w:lang w:eastAsia="en-GB"/>
              </w:rPr>
            </w:pPr>
          </w:p>
        </w:tc>
      </w:tr>
      <w:tr w:rsidR="00F016B4" w:rsidRPr="00A84ABE" w14:paraId="3170027A" w14:textId="77777777" w:rsidTr="000B671E">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58CCA26" w14:textId="77777777" w:rsidR="00F016B4" w:rsidRPr="00C551C3" w:rsidRDefault="00F016B4" w:rsidP="000B671E">
            <w:pPr>
              <w:keepNext/>
              <w:keepLines/>
              <w:suppressAutoHyphens w:val="0"/>
              <w:spacing w:before="40" w:after="120" w:line="220" w:lineRule="exact"/>
              <w:ind w:left="57" w:right="-108"/>
              <w:rPr>
                <w:lang w:eastAsia="en-GB"/>
              </w:rPr>
            </w:pPr>
            <w:r w:rsidRPr="00C551C3">
              <w:rPr>
                <w:lang w:eastAsia="en-GB"/>
              </w:rPr>
              <w:t xml:space="preserve">Mobile </w:t>
            </w:r>
            <w:r>
              <w:rPr>
                <w:lang w:eastAsia="en-GB"/>
              </w:rPr>
              <w:t>n</w:t>
            </w:r>
            <w:r w:rsidRPr="00C551C3">
              <w:rPr>
                <w:lang w:eastAsia="en-GB"/>
              </w:rPr>
              <w:t>etwork antenna</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5533D391" w14:textId="77777777" w:rsidR="00F016B4" w:rsidRPr="00A84ABE" w:rsidRDefault="00F016B4" w:rsidP="000B671E">
            <w:pPr>
              <w:keepNext/>
              <w:keepLines/>
              <w:suppressAutoHyphens w:val="0"/>
              <w:spacing w:before="40" w:after="120" w:line="220" w:lineRule="exact"/>
              <w:ind w:left="57"/>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4048519E" w14:textId="77777777" w:rsidR="00F016B4" w:rsidRPr="00A84ABE" w:rsidRDefault="00F016B4" w:rsidP="000B671E">
            <w:pPr>
              <w:keepNext/>
              <w:keepLines/>
              <w:suppressAutoHyphens w:val="0"/>
              <w:spacing w:before="40" w:after="120" w:line="220" w:lineRule="exact"/>
              <w:ind w:left="57"/>
              <w:rPr>
                <w:lang w:eastAsia="en-GB"/>
              </w:rPr>
            </w:pPr>
          </w:p>
        </w:tc>
      </w:tr>
      <w:tr w:rsidR="00F016B4" w:rsidRPr="00A84ABE" w14:paraId="517F179B" w14:textId="77777777" w:rsidTr="000B671E">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11BC143" w14:textId="77777777" w:rsidR="00F016B4" w:rsidRPr="00A84ABE" w:rsidRDefault="00F016B4" w:rsidP="000B671E">
            <w:pPr>
              <w:keepNext/>
              <w:keepLines/>
              <w:suppressAutoHyphens w:val="0"/>
              <w:spacing w:before="40" w:after="120" w:line="220" w:lineRule="exact"/>
              <w:ind w:left="57" w:right="-108"/>
              <w:rPr>
                <w:lang w:eastAsia="en-GB"/>
              </w:rPr>
            </w:pPr>
            <w:r w:rsidRPr="00A84ABE">
              <w:rPr>
                <w:lang w:eastAsia="en-GB"/>
              </w:rPr>
              <w:t>GNSS antenna</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10D1F0FF" w14:textId="77777777" w:rsidR="00F016B4" w:rsidRPr="00A84ABE" w:rsidRDefault="00F016B4" w:rsidP="000B671E">
            <w:pPr>
              <w:keepNext/>
              <w:keepLines/>
              <w:suppressAutoHyphens w:val="0"/>
              <w:spacing w:before="40" w:after="120" w:line="220" w:lineRule="exact"/>
              <w:ind w:left="57"/>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61172F51" w14:textId="77777777" w:rsidR="00F016B4" w:rsidRPr="00A84ABE" w:rsidRDefault="00F016B4" w:rsidP="000B671E">
            <w:pPr>
              <w:keepNext/>
              <w:keepLines/>
              <w:suppressAutoHyphens w:val="0"/>
              <w:spacing w:before="40" w:after="120" w:line="220" w:lineRule="exact"/>
              <w:ind w:left="57"/>
              <w:rPr>
                <w:lang w:eastAsia="en-GB"/>
              </w:rPr>
            </w:pPr>
          </w:p>
        </w:tc>
      </w:tr>
      <w:tr w:rsidR="00F016B4" w:rsidRPr="00510A58" w14:paraId="5CAE6460" w14:textId="77777777" w:rsidTr="000B671E">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3B985B4" w14:textId="77777777" w:rsidR="00F016B4" w:rsidRPr="00BC79F1" w:rsidRDefault="00F016B4" w:rsidP="000B671E">
            <w:pPr>
              <w:keepNext/>
              <w:keepLines/>
              <w:suppressAutoHyphens w:val="0"/>
              <w:spacing w:before="40" w:after="120" w:line="220" w:lineRule="exact"/>
              <w:ind w:left="57" w:right="-108"/>
              <w:rPr>
                <w:lang w:eastAsia="en-GB"/>
              </w:rPr>
            </w:pPr>
            <w:r w:rsidRPr="00BC79F1">
              <w:rPr>
                <w:lang w:eastAsia="en-GB"/>
              </w:rPr>
              <w:t xml:space="preserve">Crash Control Unit </w:t>
            </w:r>
            <w:r w:rsidRPr="00BC79F1">
              <w:rPr>
                <w:bCs/>
                <w:lang w:eastAsia="en-GB"/>
              </w:rPr>
              <w:t>(CCU)</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4F4B0F8D" w14:textId="77777777" w:rsidR="00F016B4" w:rsidRPr="00A84ABE" w:rsidRDefault="00F016B4" w:rsidP="000B671E">
            <w:pPr>
              <w:keepNext/>
              <w:keepLines/>
              <w:suppressAutoHyphens w:val="0"/>
              <w:spacing w:before="40" w:after="120" w:line="220" w:lineRule="exact"/>
              <w:ind w:left="57"/>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DA060CE" w14:textId="77777777" w:rsidR="00F016B4" w:rsidRPr="00A84ABE" w:rsidRDefault="00F016B4" w:rsidP="000B671E">
            <w:pPr>
              <w:keepNext/>
              <w:keepLines/>
              <w:suppressAutoHyphens w:val="0"/>
              <w:spacing w:before="40" w:after="120" w:line="220" w:lineRule="exact"/>
              <w:ind w:left="57"/>
              <w:rPr>
                <w:lang w:val="en-US" w:eastAsia="en-GB"/>
              </w:rPr>
            </w:pPr>
            <w:r w:rsidRPr="00A84ABE">
              <w:rPr>
                <w:lang w:val="en-US" w:eastAsia="en-GB"/>
              </w:rPr>
              <w:t>e.g. crash detection sensor system, triggering device, …</w:t>
            </w:r>
          </w:p>
        </w:tc>
      </w:tr>
      <w:tr w:rsidR="00F016B4" w:rsidRPr="00510A58" w14:paraId="1BE15761" w14:textId="77777777" w:rsidTr="000B671E">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94D90CA" w14:textId="77777777" w:rsidR="00F016B4" w:rsidRPr="00BC79F1" w:rsidRDefault="00F016B4" w:rsidP="000B671E">
            <w:pPr>
              <w:keepNext/>
              <w:keepLines/>
              <w:suppressAutoHyphens w:val="0"/>
              <w:spacing w:before="40" w:after="120" w:line="220" w:lineRule="exact"/>
              <w:ind w:left="57" w:right="-108"/>
              <w:rPr>
                <w:bCs/>
                <w:lang w:eastAsia="en-GB"/>
              </w:rPr>
            </w:pPr>
            <w:r w:rsidRPr="00BC79F1">
              <w:rPr>
                <w:bCs/>
                <w:lang w:eastAsia="en-GB"/>
              </w:rPr>
              <w:t>CCU</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1FB86E06" w14:textId="77777777" w:rsidR="00F016B4" w:rsidRPr="00A84ABE" w:rsidRDefault="00F016B4" w:rsidP="000B671E">
            <w:pPr>
              <w:keepNext/>
              <w:keepLines/>
              <w:suppressAutoHyphens w:val="0"/>
              <w:spacing w:before="40" w:after="120" w:line="220" w:lineRule="exact"/>
              <w:ind w:left="57"/>
              <w:rPr>
                <w:bCs/>
                <w:lang w:eastAsia="en-GB"/>
              </w:rPr>
            </w:pPr>
            <w:r w:rsidRPr="00A84ABE">
              <w:rPr>
                <w:bCs/>
                <w:lang w:eastAsia="en-GB"/>
              </w:rPr>
              <w:t>Internal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161B174" w14:textId="77777777" w:rsidR="00F016B4" w:rsidRPr="00A84ABE" w:rsidRDefault="00F016B4" w:rsidP="000B671E">
            <w:pPr>
              <w:keepNext/>
              <w:keepLines/>
              <w:suppressAutoHyphens w:val="0"/>
              <w:spacing w:before="40" w:after="120" w:line="220" w:lineRule="exact"/>
              <w:ind w:left="57"/>
              <w:rPr>
                <w:rFonts w:cs="Courier New"/>
                <w:bCs/>
                <w:lang w:val="en-US" w:eastAsia="en-GB"/>
              </w:rPr>
            </w:pPr>
            <w:r w:rsidRPr="00A84ABE">
              <w:rPr>
                <w:bCs/>
                <w:lang w:val="en-US" w:eastAsia="en-GB"/>
              </w:rPr>
              <w:t xml:space="preserve">If not in good condition, then the automatic emergency call is not possible. If CCU internal failure verification is </w:t>
            </w:r>
            <w:r>
              <w:rPr>
                <w:bCs/>
                <w:lang w:val="en-US" w:eastAsia="en-GB"/>
              </w:rPr>
              <w:t xml:space="preserve">not part of AECC approval (Part </w:t>
            </w:r>
            <w:proofErr w:type="spellStart"/>
            <w:r w:rsidRPr="00A84ABE">
              <w:rPr>
                <w:bCs/>
                <w:lang w:val="en-US" w:eastAsia="en-GB"/>
              </w:rPr>
              <w:t>Ia</w:t>
            </w:r>
            <w:proofErr w:type="spellEnd"/>
            <w:r w:rsidRPr="00A84ABE">
              <w:rPr>
                <w:bCs/>
                <w:lang w:val="en-US" w:eastAsia="en-GB"/>
              </w:rPr>
              <w:t>), then it shall be sub</w:t>
            </w:r>
            <w:r>
              <w:rPr>
                <w:bCs/>
                <w:lang w:val="en-US" w:eastAsia="en-GB"/>
              </w:rPr>
              <w:t xml:space="preserve">ject to AECD approval (Part </w:t>
            </w:r>
            <w:proofErr w:type="spellStart"/>
            <w:r>
              <w:rPr>
                <w:bCs/>
                <w:lang w:val="en-US" w:eastAsia="en-GB"/>
              </w:rPr>
              <w:t>Ib</w:t>
            </w:r>
            <w:proofErr w:type="spellEnd"/>
            <w:r>
              <w:rPr>
                <w:bCs/>
                <w:lang w:val="en-US" w:eastAsia="en-GB"/>
              </w:rPr>
              <w:t>)</w:t>
            </w:r>
          </w:p>
        </w:tc>
      </w:tr>
      <w:tr w:rsidR="00F016B4" w:rsidRPr="00A84ABE" w14:paraId="41BDB08F" w14:textId="77777777" w:rsidTr="000B671E">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EE1EC79" w14:textId="77777777" w:rsidR="00F016B4" w:rsidRPr="00BC79F1" w:rsidRDefault="00F016B4" w:rsidP="000B671E">
            <w:pPr>
              <w:keepNext/>
              <w:keepLines/>
              <w:suppressAutoHyphens w:val="0"/>
              <w:spacing w:before="40" w:after="120" w:line="220" w:lineRule="exact"/>
              <w:ind w:left="57" w:right="-108"/>
              <w:rPr>
                <w:lang w:val="en-US" w:eastAsia="en-GB"/>
              </w:rPr>
            </w:pPr>
            <w:r w:rsidRPr="00BC79F1">
              <w:rPr>
                <w:lang w:val="en-US" w:eastAsia="en-GB"/>
              </w:rPr>
              <w:t xml:space="preserve">Power supply </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2C39A0D5" w14:textId="77777777" w:rsidR="00F016B4" w:rsidRPr="00A84ABE" w:rsidRDefault="00F016B4" w:rsidP="000B671E">
            <w:pPr>
              <w:keepNext/>
              <w:keepLines/>
              <w:suppressAutoHyphens w:val="0"/>
              <w:spacing w:before="40" w:after="120" w:line="220" w:lineRule="exact"/>
              <w:ind w:left="57"/>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39DBD66C" w14:textId="77777777" w:rsidR="00F016B4" w:rsidRPr="00A84ABE" w:rsidRDefault="00F016B4" w:rsidP="000B671E">
            <w:pPr>
              <w:keepNext/>
              <w:keepLines/>
              <w:suppressAutoHyphens w:val="0"/>
              <w:spacing w:before="40" w:after="120" w:line="220" w:lineRule="exact"/>
              <w:ind w:left="57"/>
              <w:rPr>
                <w:lang w:eastAsia="en-GB"/>
              </w:rPr>
            </w:pPr>
            <w:r w:rsidRPr="00A84ABE">
              <w:rPr>
                <w:lang w:eastAsia="en-GB"/>
              </w:rPr>
              <w:t>Dedicated battery is connected</w:t>
            </w:r>
          </w:p>
        </w:tc>
      </w:tr>
      <w:tr w:rsidR="00F016B4" w:rsidRPr="00510A58" w14:paraId="5515D3ED" w14:textId="77777777" w:rsidTr="000B671E">
        <w:trPr>
          <w:trHeight w:val="575"/>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52B2C7A" w14:textId="77777777" w:rsidR="00F016B4" w:rsidRPr="00A84ABE" w:rsidRDefault="00F016B4" w:rsidP="000B671E">
            <w:pPr>
              <w:keepNext/>
              <w:keepLines/>
              <w:suppressAutoHyphens w:val="0"/>
              <w:spacing w:before="40" w:after="120" w:line="220" w:lineRule="exact"/>
              <w:ind w:left="57" w:right="-108"/>
              <w:rPr>
                <w:lang w:eastAsia="en-GB"/>
              </w:rPr>
            </w:pPr>
            <w:r w:rsidRPr="00A84ABE">
              <w:rPr>
                <w:lang w:eastAsia="en-GB"/>
              </w:rPr>
              <w:t>SIM</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4560596" w14:textId="77777777" w:rsidR="00F016B4" w:rsidRPr="00A84ABE" w:rsidRDefault="00F016B4" w:rsidP="000B671E">
            <w:pPr>
              <w:keepNext/>
              <w:keepLines/>
              <w:suppressAutoHyphens w:val="0"/>
              <w:spacing w:before="40" w:after="120" w:line="220" w:lineRule="exact"/>
              <w:ind w:left="57"/>
              <w:rPr>
                <w:lang w:eastAsia="en-GB"/>
              </w:rPr>
            </w:pPr>
            <w:r w:rsidRPr="00A84ABE">
              <w:rPr>
                <w:lang w:eastAsia="en-GB"/>
              </w:rPr>
              <w:t>not present</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732106FC" w14:textId="77777777" w:rsidR="00F016B4" w:rsidRPr="00A84ABE" w:rsidRDefault="00F016B4" w:rsidP="000B671E">
            <w:pPr>
              <w:keepNext/>
              <w:keepLines/>
              <w:suppressAutoHyphens w:val="0"/>
              <w:spacing w:before="40" w:after="120" w:line="220" w:lineRule="exact"/>
              <w:ind w:left="57"/>
              <w:rPr>
                <w:bCs/>
                <w:lang w:val="en-US" w:eastAsia="en-GB"/>
              </w:rPr>
            </w:pPr>
            <w:r w:rsidRPr="00A84ABE">
              <w:rPr>
                <w:bCs/>
                <w:lang w:val="en-US" w:eastAsia="en-GB"/>
              </w:rPr>
              <w:t>This item only applies if a removable SIM card is used.</w:t>
            </w:r>
          </w:p>
        </w:tc>
      </w:tr>
      <w:tr w:rsidR="00F016B4" w:rsidRPr="00510A58" w14:paraId="38C067CB" w14:textId="77777777" w:rsidTr="000B671E">
        <w:trPr>
          <w:trHeight w:val="1070"/>
        </w:trPr>
        <w:tc>
          <w:tcPr>
            <w:tcW w:w="144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14:paraId="417017F8" w14:textId="77777777" w:rsidR="00F016B4" w:rsidRPr="00A84ABE" w:rsidRDefault="00F016B4" w:rsidP="000B671E">
            <w:pPr>
              <w:keepNext/>
              <w:keepLines/>
              <w:suppressAutoHyphens w:val="0"/>
              <w:spacing w:before="40" w:after="120" w:line="220" w:lineRule="exact"/>
              <w:ind w:left="57" w:right="-108"/>
              <w:rPr>
                <w:lang w:val="en-US" w:eastAsia="en-GB"/>
              </w:rPr>
            </w:pPr>
            <w:r w:rsidRPr="00A84ABE">
              <w:rPr>
                <w:lang w:val="en-US" w:eastAsia="en-GB"/>
              </w:rPr>
              <w:t>Back-up power supply (if fitted)</w:t>
            </w:r>
          </w:p>
        </w:tc>
        <w:tc>
          <w:tcPr>
            <w:tcW w:w="2318"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04545C04" w14:textId="77777777" w:rsidR="00F016B4" w:rsidRPr="00A84ABE" w:rsidRDefault="00F016B4" w:rsidP="000B671E">
            <w:pPr>
              <w:keepNext/>
              <w:keepLines/>
              <w:suppressAutoHyphens w:val="0"/>
              <w:spacing w:before="40" w:after="120" w:line="220" w:lineRule="exact"/>
              <w:ind w:left="57"/>
              <w:rPr>
                <w:bCs/>
                <w:lang w:val="en-US" w:eastAsia="en-GB"/>
              </w:rPr>
            </w:pPr>
            <w:r w:rsidRPr="00A84ABE">
              <w:rPr>
                <w:bCs/>
                <w:lang w:val="en-US" w:eastAsia="en-GB"/>
              </w:rPr>
              <w:t>The state of charge, threshold for warning at the discretion of the manufacturer</w:t>
            </w:r>
          </w:p>
        </w:tc>
        <w:tc>
          <w:tcPr>
            <w:tcW w:w="380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335AAD8A" w14:textId="77777777" w:rsidR="00F016B4" w:rsidRPr="00A84ABE" w:rsidRDefault="00F016B4" w:rsidP="000B671E">
            <w:pPr>
              <w:keepNext/>
              <w:keepLines/>
              <w:suppressAutoHyphens w:val="0"/>
              <w:spacing w:before="40" w:after="120" w:line="220" w:lineRule="exact"/>
              <w:ind w:left="57"/>
              <w:rPr>
                <w:bCs/>
                <w:lang w:val="en-US" w:eastAsia="en-GB"/>
              </w:rPr>
            </w:pPr>
            <w:r w:rsidRPr="00A84ABE">
              <w:rPr>
                <w:bCs/>
                <w:lang w:val="en-US" w:eastAsia="en-GB"/>
              </w:rPr>
              <w:t>Failure if the state of charge is at a critical level according to the manufacturer.</w:t>
            </w:r>
          </w:p>
        </w:tc>
      </w:tr>
    </w:tbl>
    <w:p w14:paraId="3F381628" w14:textId="0BBDF0DE" w:rsidR="001764C8" w:rsidRPr="00101042" w:rsidRDefault="00B644A8" w:rsidP="00B644A8">
      <w:pPr>
        <w:spacing w:before="240"/>
        <w:ind w:right="1134"/>
        <w:rPr>
          <w:u w:val="single"/>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01042">
        <w:rPr>
          <w:u w:val="single"/>
        </w:rPr>
        <w:tab/>
      </w:r>
      <w:r w:rsidR="00101042">
        <w:rPr>
          <w:u w:val="single"/>
        </w:rPr>
        <w:tab/>
      </w:r>
      <w:r w:rsidR="00101042">
        <w:rPr>
          <w:u w:val="single"/>
        </w:rPr>
        <w:tab/>
      </w:r>
    </w:p>
    <w:sectPr w:rsidR="001764C8" w:rsidRPr="00101042" w:rsidSect="00F035BF">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C69D" w14:textId="77777777" w:rsidR="0006098E" w:rsidRDefault="0006098E"/>
  </w:endnote>
  <w:endnote w:type="continuationSeparator" w:id="0">
    <w:p w14:paraId="3235C67F" w14:textId="77777777" w:rsidR="0006098E" w:rsidRDefault="0006098E"/>
  </w:endnote>
  <w:endnote w:type="continuationNotice" w:id="1">
    <w:p w14:paraId="0B7F30E4" w14:textId="77777777" w:rsidR="0006098E" w:rsidRDefault="00060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59BC" w14:textId="77777777" w:rsidR="006C713B" w:rsidRPr="00F035BF" w:rsidRDefault="006C713B" w:rsidP="00F035BF">
    <w:pPr>
      <w:pStyle w:val="Footer"/>
      <w:tabs>
        <w:tab w:val="right" w:pos="9638"/>
      </w:tabs>
      <w:rPr>
        <w:sz w:val="20"/>
      </w:rPr>
    </w:pPr>
    <w:r w:rsidRPr="00F035BF">
      <w:rPr>
        <w:b/>
        <w:sz w:val="18"/>
      </w:rPr>
      <w:fldChar w:fldCharType="begin"/>
    </w:r>
    <w:r w:rsidRPr="00F035BF">
      <w:rPr>
        <w:b/>
        <w:sz w:val="18"/>
      </w:rPr>
      <w:instrText xml:space="preserve"> PAGE  \* MERGEFORMAT </w:instrText>
    </w:r>
    <w:r w:rsidRPr="00F035BF">
      <w:rPr>
        <w:b/>
        <w:sz w:val="18"/>
      </w:rPr>
      <w:fldChar w:fldCharType="separate"/>
    </w:r>
    <w:r w:rsidR="005B4D68">
      <w:rPr>
        <w:b/>
        <w:noProof/>
        <w:sz w:val="18"/>
      </w:rPr>
      <w:t>2</w:t>
    </w:r>
    <w:r w:rsidRPr="00F035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8A03" w14:textId="77777777" w:rsidR="006C713B" w:rsidRPr="00F035BF" w:rsidRDefault="006C713B" w:rsidP="00F035BF">
    <w:pPr>
      <w:pStyle w:val="Footer"/>
      <w:tabs>
        <w:tab w:val="right" w:pos="9638"/>
      </w:tabs>
      <w:rPr>
        <w:sz w:val="18"/>
      </w:rPr>
    </w:pPr>
    <w:r>
      <w:rPr>
        <w:b/>
        <w:sz w:val="18"/>
      </w:rPr>
      <w:tab/>
    </w:r>
    <w:r w:rsidRPr="00F035BF">
      <w:rPr>
        <w:b/>
        <w:sz w:val="18"/>
      </w:rPr>
      <w:fldChar w:fldCharType="begin"/>
    </w:r>
    <w:r w:rsidRPr="00F035BF">
      <w:rPr>
        <w:b/>
        <w:sz w:val="18"/>
      </w:rPr>
      <w:instrText xml:space="preserve"> PAGE  \* MERGEFORMAT </w:instrText>
    </w:r>
    <w:r w:rsidRPr="00F035BF">
      <w:rPr>
        <w:b/>
        <w:sz w:val="18"/>
      </w:rPr>
      <w:fldChar w:fldCharType="separate"/>
    </w:r>
    <w:r w:rsidR="005B4D68">
      <w:rPr>
        <w:b/>
        <w:noProof/>
        <w:sz w:val="18"/>
      </w:rPr>
      <w:t>3</w:t>
    </w:r>
    <w:r w:rsidRPr="00F035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EA05" w14:textId="77777777" w:rsidR="0006098E" w:rsidRPr="000B175B" w:rsidRDefault="0006098E" w:rsidP="000B175B">
      <w:pPr>
        <w:tabs>
          <w:tab w:val="right" w:pos="2155"/>
        </w:tabs>
        <w:spacing w:after="80"/>
        <w:ind w:left="680"/>
        <w:rPr>
          <w:u w:val="single"/>
        </w:rPr>
      </w:pPr>
      <w:r>
        <w:rPr>
          <w:u w:val="single"/>
        </w:rPr>
        <w:tab/>
      </w:r>
    </w:p>
  </w:footnote>
  <w:footnote w:type="continuationSeparator" w:id="0">
    <w:p w14:paraId="4F1D0422" w14:textId="77777777" w:rsidR="0006098E" w:rsidRPr="00FC68B7" w:rsidRDefault="0006098E" w:rsidP="00FC68B7">
      <w:pPr>
        <w:tabs>
          <w:tab w:val="left" w:pos="2155"/>
        </w:tabs>
        <w:spacing w:after="80"/>
        <w:ind w:left="680"/>
        <w:rPr>
          <w:u w:val="single"/>
        </w:rPr>
      </w:pPr>
      <w:r>
        <w:rPr>
          <w:u w:val="single"/>
        </w:rPr>
        <w:tab/>
      </w:r>
    </w:p>
  </w:footnote>
  <w:footnote w:type="continuationNotice" w:id="1">
    <w:p w14:paraId="207AB4E3" w14:textId="77777777" w:rsidR="0006098E" w:rsidRDefault="00060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Look w:val="04A0" w:firstRow="1" w:lastRow="0" w:firstColumn="1" w:lastColumn="0" w:noHBand="0" w:noVBand="1"/>
    </w:tblPr>
    <w:tblGrid>
      <w:gridCol w:w="4395"/>
      <w:gridCol w:w="5245"/>
    </w:tblGrid>
    <w:tr w:rsidR="00E11A96" w:rsidRPr="00DD5F08" w14:paraId="0A095EA0" w14:textId="77777777" w:rsidTr="00840053">
      <w:tc>
        <w:tcPr>
          <w:tcW w:w="4395" w:type="dxa"/>
          <w:hideMark/>
        </w:tcPr>
        <w:p w14:paraId="5B8D2816" w14:textId="60D30F27" w:rsidR="00E11A96" w:rsidRPr="00DD5F08" w:rsidRDefault="00E11A96" w:rsidP="00E11A96">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 xml:space="preserve">the experts of the IWG </w:t>
          </w:r>
          <w:r w:rsidRPr="00E11A96">
            <w:rPr>
              <w:rFonts w:eastAsia="Calibri"/>
              <w:kern w:val="2"/>
            </w:rPr>
            <w:t>on Periodical Technical Inspections</w:t>
          </w:r>
        </w:p>
      </w:tc>
      <w:tc>
        <w:tcPr>
          <w:tcW w:w="5245" w:type="dxa"/>
          <w:hideMark/>
        </w:tcPr>
        <w:p w14:paraId="5147AA16" w14:textId="2D3F06DC" w:rsidR="00E11A96" w:rsidRDefault="00CD5766" w:rsidP="00CD5766">
          <w:pPr>
            <w:suppressAutoHyphens w:val="0"/>
            <w:spacing w:line="240" w:lineRule="auto"/>
            <w:rPr>
              <w:rFonts w:eastAsia="Calibri"/>
              <w:b/>
              <w:bCs/>
              <w:kern w:val="2"/>
            </w:rPr>
          </w:pPr>
          <w:r w:rsidRPr="00CD5766">
            <w:rPr>
              <w:rFonts w:eastAsia="Calibri"/>
              <w:kern w:val="2"/>
            </w:rPr>
            <w:t xml:space="preserve">                          </w:t>
          </w:r>
          <w:r>
            <w:rPr>
              <w:rFonts w:eastAsia="Calibri"/>
              <w:kern w:val="2"/>
            </w:rPr>
            <w:t xml:space="preserve">                 </w:t>
          </w:r>
          <w:r w:rsidR="00E11A96" w:rsidRPr="00CD5766">
            <w:rPr>
              <w:rFonts w:eastAsia="Calibri"/>
              <w:kern w:val="2"/>
            </w:rPr>
            <w:t>Informal document</w:t>
          </w:r>
          <w:r w:rsidR="00E11A96" w:rsidRPr="00DD5F08">
            <w:rPr>
              <w:rFonts w:eastAsia="Calibri"/>
              <w:kern w:val="2"/>
            </w:rPr>
            <w:t xml:space="preserve"> </w:t>
          </w:r>
          <w:r w:rsidR="00E11A96" w:rsidRPr="00DD5F08">
            <w:rPr>
              <w:rFonts w:eastAsia="Calibri"/>
              <w:b/>
              <w:bCs/>
              <w:kern w:val="2"/>
            </w:rPr>
            <w:t>GRSG-1</w:t>
          </w:r>
          <w:r w:rsidR="00E11A96">
            <w:rPr>
              <w:rFonts w:eastAsia="Calibri"/>
              <w:b/>
              <w:bCs/>
              <w:kern w:val="2"/>
            </w:rPr>
            <w:t>2</w:t>
          </w:r>
          <w:r>
            <w:rPr>
              <w:rFonts w:eastAsia="Calibri"/>
              <w:b/>
              <w:bCs/>
              <w:kern w:val="2"/>
            </w:rPr>
            <w:t>4</w:t>
          </w:r>
          <w:r w:rsidR="00E11A96">
            <w:rPr>
              <w:rFonts w:eastAsia="Calibri"/>
              <w:b/>
              <w:bCs/>
              <w:kern w:val="2"/>
            </w:rPr>
            <w:t>-</w:t>
          </w:r>
          <w:r w:rsidR="003D57A8">
            <w:rPr>
              <w:rFonts w:eastAsia="Calibri"/>
              <w:b/>
              <w:bCs/>
              <w:kern w:val="2"/>
            </w:rPr>
            <w:t>11</w:t>
          </w:r>
        </w:p>
        <w:p w14:paraId="4554DC84" w14:textId="48C6A5F4" w:rsidR="00E11A96" w:rsidRDefault="00E11A96" w:rsidP="00E11A96">
          <w:pPr>
            <w:suppressAutoHyphens w:val="0"/>
            <w:spacing w:line="240" w:lineRule="auto"/>
            <w:ind w:left="1877"/>
            <w:jc w:val="right"/>
            <w:rPr>
              <w:rFonts w:eastAsia="Calibri"/>
              <w:kern w:val="2"/>
            </w:rPr>
          </w:pPr>
          <w:r w:rsidRPr="00DD5F08">
            <w:rPr>
              <w:rFonts w:eastAsia="Calibri"/>
              <w:kern w:val="2"/>
            </w:rPr>
            <w:t>(1</w:t>
          </w:r>
          <w:r>
            <w:rPr>
              <w:rFonts w:eastAsia="Calibri"/>
              <w:kern w:val="2"/>
            </w:rPr>
            <w:t>2</w:t>
          </w:r>
          <w:r w:rsidR="003D57A8">
            <w:rPr>
              <w:rFonts w:eastAsia="Calibri"/>
              <w:kern w:val="2"/>
            </w:rPr>
            <w:t>4th</w:t>
          </w:r>
          <w:r>
            <w:rPr>
              <w:rFonts w:eastAsia="Calibri"/>
              <w:kern w:val="2"/>
            </w:rPr>
            <w:t xml:space="preserve"> </w:t>
          </w:r>
          <w:r w:rsidRPr="00DD5F08">
            <w:rPr>
              <w:rFonts w:eastAsia="Calibri"/>
              <w:kern w:val="2"/>
            </w:rPr>
            <w:t xml:space="preserve">GRSG, </w:t>
          </w:r>
          <w:r w:rsidR="003D57A8">
            <w:rPr>
              <w:rFonts w:eastAsia="Calibri"/>
              <w:kern w:val="2"/>
            </w:rPr>
            <w:t xml:space="preserve">11 </w:t>
          </w:r>
          <w:r>
            <w:rPr>
              <w:rFonts w:eastAsia="Calibri"/>
              <w:kern w:val="2"/>
            </w:rPr>
            <w:t>–</w:t>
          </w:r>
          <w:r w:rsidR="003D57A8">
            <w:rPr>
              <w:rFonts w:eastAsia="Calibri"/>
              <w:kern w:val="2"/>
            </w:rPr>
            <w:t xml:space="preserve"> </w:t>
          </w:r>
          <w:r>
            <w:rPr>
              <w:rFonts w:eastAsia="Calibri"/>
              <w:kern w:val="2"/>
            </w:rPr>
            <w:t>1</w:t>
          </w:r>
          <w:r w:rsidR="003D57A8">
            <w:rPr>
              <w:rFonts w:eastAsia="Calibri"/>
              <w:kern w:val="2"/>
            </w:rPr>
            <w:t>4</w:t>
          </w:r>
          <w:r>
            <w:rPr>
              <w:rFonts w:eastAsia="Calibri"/>
              <w:kern w:val="2"/>
            </w:rPr>
            <w:t xml:space="preserve"> </w:t>
          </w:r>
          <w:r w:rsidR="003D57A8">
            <w:rPr>
              <w:rFonts w:eastAsia="Calibri"/>
              <w:kern w:val="2"/>
            </w:rPr>
            <w:t>October</w:t>
          </w:r>
          <w:r>
            <w:rPr>
              <w:rFonts w:eastAsia="Calibri"/>
              <w:kern w:val="2"/>
            </w:rPr>
            <w:t xml:space="preserve"> 2022</w:t>
          </w:r>
        </w:p>
        <w:p w14:paraId="639C9B94" w14:textId="07C2AE05" w:rsidR="00E11A96" w:rsidRPr="00DD5F08" w:rsidRDefault="00E11A96" w:rsidP="00E11A96">
          <w:pPr>
            <w:tabs>
              <w:tab w:val="center" w:pos="4536"/>
              <w:tab w:val="right" w:pos="9072"/>
            </w:tabs>
            <w:suppressAutoHyphens w:val="0"/>
            <w:spacing w:line="240" w:lineRule="auto"/>
            <w:ind w:left="1735"/>
            <w:jc w:val="right"/>
            <w:rPr>
              <w:rFonts w:eastAsia="Calibri"/>
              <w:kern w:val="2"/>
            </w:rPr>
          </w:pPr>
          <w:r>
            <w:rPr>
              <w:rFonts w:eastAsia="Calibri"/>
              <w:kern w:val="2"/>
            </w:rPr>
            <w:t>Agenda item 1</w:t>
          </w:r>
          <w:r w:rsidR="003D57A8">
            <w:rPr>
              <w:rFonts w:eastAsia="Calibri"/>
              <w:kern w:val="2"/>
            </w:rPr>
            <w:t>8</w:t>
          </w:r>
          <w:r>
            <w:rPr>
              <w:rFonts w:eastAsia="Calibri"/>
              <w:kern w:val="2"/>
            </w:rPr>
            <w:t>(</w:t>
          </w:r>
          <w:r w:rsidR="003D57A8">
            <w:rPr>
              <w:rFonts w:eastAsia="Calibri"/>
              <w:kern w:val="2"/>
            </w:rPr>
            <w:t>b</w:t>
          </w:r>
          <w:r>
            <w:rPr>
              <w:rFonts w:eastAsia="Calibri"/>
              <w:kern w:val="2"/>
            </w:rPr>
            <w:t>))</w:t>
          </w:r>
        </w:p>
      </w:tc>
    </w:tr>
  </w:tbl>
  <w:p w14:paraId="247FDC25" w14:textId="77777777" w:rsidR="00E11A96" w:rsidRPr="006E324D" w:rsidRDefault="00E11A96" w:rsidP="00E11A96">
    <w:pPr>
      <w:pStyle w:val="Header"/>
    </w:pPr>
  </w:p>
  <w:p w14:paraId="6C13A5E5" w14:textId="77777777" w:rsidR="00E11A96" w:rsidRDefault="00E11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6E6D3A"/>
    <w:lvl w:ilvl="0">
      <w:start w:val="1"/>
      <w:numFmt w:val="bullet"/>
      <w:pStyle w:val="Rom1"/>
      <w:lvlText w:val=""/>
      <w:lvlJc w:val="left"/>
      <w:pPr>
        <w:tabs>
          <w:tab w:val="num" w:pos="360"/>
        </w:tabs>
        <w:ind w:left="360" w:hanging="360"/>
      </w:pPr>
      <w:rPr>
        <w:rFonts w:ascii="Symbol" w:hAnsi="Symbol" w:hint="default"/>
      </w:rPr>
    </w:lvl>
  </w:abstractNum>
  <w:abstractNum w:abstractNumId="1" w15:restartNumberingAfterBreak="0">
    <w:nsid w:val="00043795"/>
    <w:multiLevelType w:val="hybridMultilevel"/>
    <w:tmpl w:val="C06EE150"/>
    <w:lvl w:ilvl="0" w:tplc="418E7952">
      <w:start w:val="1"/>
      <w:numFmt w:val="lowerLetter"/>
      <w:lvlText w:val="(%1)"/>
      <w:lvlJc w:val="left"/>
      <w:pPr>
        <w:tabs>
          <w:tab w:val="num" w:pos="1440"/>
        </w:tabs>
        <w:ind w:left="1440" w:hanging="360"/>
      </w:pPr>
      <w:rPr>
        <w:rFonts w:ascii="Times New Roman" w:hAnsi="Times New Roman" w:cs="Times New Roman" w:hint="default"/>
        <w:b w:val="0"/>
        <w:i w:val="0"/>
        <w:iCs/>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0097B0B"/>
    <w:multiLevelType w:val="hybridMultilevel"/>
    <w:tmpl w:val="A11E8446"/>
    <w:lvl w:ilvl="0" w:tplc="D87CBA6E">
      <w:start w:val="1"/>
      <w:numFmt w:val="lowerLetter"/>
      <w:lvlText w:val="(%1)"/>
      <w:lvlJc w:val="left"/>
      <w:pPr>
        <w:tabs>
          <w:tab w:val="num" w:pos="360"/>
        </w:tabs>
        <w:ind w:left="360" w:hanging="360"/>
      </w:pPr>
      <w:rPr>
        <w:rFonts w:ascii="Times New Roman" w:hAnsi="Times New Roman" w:cs="Times New Roman" w:hint="default"/>
        <w:b w:val="0"/>
        <w:i w:val="0"/>
        <w:i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3E50D45"/>
    <w:multiLevelType w:val="multilevel"/>
    <w:tmpl w:val="4C326FF0"/>
    <w:lvl w:ilvl="0">
      <w:start w:val="1"/>
      <w:numFmt w:val="decimal"/>
      <w:pStyle w:val="BodyText2"/>
      <w:lvlText w:val="%1."/>
      <w:lvlJc w:val="left"/>
      <w:pPr>
        <w:tabs>
          <w:tab w:val="num" w:pos="360"/>
        </w:tabs>
        <w:ind w:left="0" w:firstLine="0"/>
      </w:pPr>
    </w:lvl>
    <w:lvl w:ilvl="1">
      <w:start w:val="1"/>
      <w:numFmt w:val="decimal"/>
      <w:lvlText w:val="%1.%2"/>
      <w:lvlJc w:val="left"/>
      <w:pPr>
        <w:tabs>
          <w:tab w:val="num" w:pos="357"/>
        </w:tabs>
        <w:ind w:left="0" w:firstLine="0"/>
      </w:pPr>
    </w:lvl>
    <w:lvl w:ilvl="2">
      <w:start w:val="1"/>
      <w:numFmt w:val="decimal"/>
      <w:pStyle w:val="Technical5"/>
      <w:lvlText w:val="%1.%2.%3"/>
      <w:lvlJc w:val="left"/>
      <w:pPr>
        <w:tabs>
          <w:tab w:val="num" w:pos="720"/>
        </w:tabs>
        <w:ind w:left="0" w:firstLine="0"/>
      </w:pPr>
    </w:lvl>
    <w:lvl w:ilvl="3">
      <w:start w:val="1"/>
      <w:numFmt w:val="decimal"/>
      <w:lvlText w:val="%1.%2.%3.%4"/>
      <w:lvlJc w:val="left"/>
      <w:pPr>
        <w:tabs>
          <w:tab w:val="num" w:pos="1077"/>
        </w:tabs>
        <w:ind w:left="0" w:firstLine="0"/>
      </w:pPr>
    </w:lvl>
    <w:lvl w:ilvl="4">
      <w:start w:val="1"/>
      <w:numFmt w:val="decimal"/>
      <w:lvlText w:val="%1.%2.%3.%4.%5"/>
      <w:lvlJc w:val="left"/>
      <w:pPr>
        <w:tabs>
          <w:tab w:val="num" w:pos="1077"/>
        </w:tabs>
        <w:ind w:left="0" w:firstLine="0"/>
      </w:pPr>
    </w:lvl>
    <w:lvl w:ilvl="5">
      <w:start w:val="1"/>
      <w:numFmt w:val="none"/>
      <w:suff w:val="nothing"/>
      <w:lvlText w:val=""/>
      <w:lvlJc w:val="left"/>
      <w:pPr>
        <w:ind w:left="0" w:firstLine="0"/>
      </w:pPr>
    </w:lvl>
    <w:lvl w:ilvl="6">
      <w:start w:val="1"/>
      <w:numFmt w:val="upperLetter"/>
      <w:lvlRestart w:val="0"/>
      <w:lvlText w:val="Appendix %7"/>
      <w:lvlJc w:val="left"/>
      <w:pPr>
        <w:tabs>
          <w:tab w:val="num" w:pos="1077"/>
        </w:tabs>
        <w:ind w:left="0" w:firstLine="0"/>
      </w:pPr>
    </w:lvl>
    <w:lvl w:ilvl="7">
      <w:start w:val="1"/>
      <w:numFmt w:val="decimal"/>
      <w:lvlText w:val="%7-%8"/>
      <w:lvlJc w:val="left"/>
      <w:pPr>
        <w:tabs>
          <w:tab w:val="num" w:pos="720"/>
        </w:tabs>
        <w:ind w:left="0" w:firstLine="0"/>
      </w:pPr>
    </w:lvl>
    <w:lvl w:ilvl="8">
      <w:start w:val="1"/>
      <w:numFmt w:val="decimal"/>
      <w:lvlText w:val="%7-%8.%9"/>
      <w:lvlJc w:val="left"/>
      <w:pPr>
        <w:tabs>
          <w:tab w:val="num" w:pos="720"/>
        </w:tabs>
        <w:ind w:left="0" w:firstLine="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F50F52"/>
    <w:multiLevelType w:val="hybridMultilevel"/>
    <w:tmpl w:val="79E6ECE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421867"/>
    <w:multiLevelType w:val="hybridMultilevel"/>
    <w:tmpl w:val="1706C94C"/>
    <w:lvl w:ilvl="0" w:tplc="FFFFFFFF">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4722D68"/>
    <w:multiLevelType w:val="hybridMultilevel"/>
    <w:tmpl w:val="4CA4BBF0"/>
    <w:lvl w:ilvl="0" w:tplc="914A34CA">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4AC72D7"/>
    <w:multiLevelType w:val="hybridMultilevel"/>
    <w:tmpl w:val="7B260830"/>
    <w:lvl w:ilvl="0" w:tplc="63448CC0">
      <w:start w:val="1"/>
      <w:numFmt w:val="lowerLetter"/>
      <w:lvlText w:val="(%1)"/>
      <w:lvlJc w:val="left"/>
      <w:pPr>
        <w:tabs>
          <w:tab w:val="num" w:pos="360"/>
        </w:tabs>
        <w:ind w:left="360" w:hanging="360"/>
      </w:pPr>
      <w:rPr>
        <w:rFonts w:ascii="Times New Roman" w:hAnsi="Times New Roman" w:cs="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4E32A95"/>
    <w:multiLevelType w:val="hybridMultilevel"/>
    <w:tmpl w:val="F41A34C0"/>
    <w:lvl w:ilvl="0" w:tplc="0874BEFE">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6285126"/>
    <w:multiLevelType w:val="hybridMultilevel"/>
    <w:tmpl w:val="EEF4A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36E55"/>
    <w:multiLevelType w:val="hybridMultilevel"/>
    <w:tmpl w:val="85A216FA"/>
    <w:lvl w:ilvl="0" w:tplc="F4D2CB00">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77D6B28"/>
    <w:multiLevelType w:val="hybridMultilevel"/>
    <w:tmpl w:val="3EFA6070"/>
    <w:lvl w:ilvl="0" w:tplc="21DE877C">
      <w:start w:val="1"/>
      <w:numFmt w:val="lowerLetter"/>
      <w:lvlText w:val="(%1)"/>
      <w:lvlJc w:val="left"/>
      <w:pPr>
        <w:tabs>
          <w:tab w:val="num" w:pos="360"/>
        </w:tabs>
        <w:ind w:left="360" w:hanging="360"/>
      </w:pPr>
      <w:rPr>
        <w:rFonts w:hint="default"/>
        <w:b w:val="0"/>
        <w:i w:val="0"/>
        <w:iCs/>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111656"/>
    <w:multiLevelType w:val="hybridMultilevel"/>
    <w:tmpl w:val="1E529780"/>
    <w:lvl w:ilvl="0" w:tplc="A0F444EA">
      <w:start w:val="1"/>
      <w:numFmt w:val="lowerLetter"/>
      <w:lvlText w:val="(%1)"/>
      <w:lvlJc w:val="left"/>
      <w:pPr>
        <w:tabs>
          <w:tab w:val="num" w:pos="360"/>
        </w:tabs>
        <w:ind w:left="360" w:hanging="360"/>
      </w:pPr>
      <w:rPr>
        <w:rFonts w:ascii="Times New Roman" w:hAnsi="Times New Roman" w:cs="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3743CE"/>
    <w:multiLevelType w:val="hybridMultilevel"/>
    <w:tmpl w:val="FF1805B2"/>
    <w:lvl w:ilvl="0" w:tplc="E86646D8">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E0E6A5E"/>
    <w:multiLevelType w:val="hybridMultilevel"/>
    <w:tmpl w:val="89D2B938"/>
    <w:lvl w:ilvl="0" w:tplc="29FCF234">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0F6F96"/>
    <w:multiLevelType w:val="hybridMultilevel"/>
    <w:tmpl w:val="E4809A82"/>
    <w:lvl w:ilvl="0" w:tplc="02BADC98">
      <w:start w:val="1"/>
      <w:numFmt w:val="lowerLetter"/>
      <w:lvlText w:val="(%1)"/>
      <w:lvlJc w:val="left"/>
      <w:pPr>
        <w:tabs>
          <w:tab w:val="num" w:pos="360"/>
        </w:tabs>
        <w:ind w:left="360" w:hanging="360"/>
      </w:pPr>
      <w:rPr>
        <w:rFonts w:ascii="Times New Roman" w:hAnsi="Times New Roman" w:hint="default"/>
        <w:b w:val="0"/>
        <w:i w:val="0"/>
        <w:iCs/>
      </w:rPr>
    </w:lvl>
    <w:lvl w:ilvl="1" w:tplc="FFFFFFFF">
      <w:numFmt w:val="bullet"/>
      <w:lvlText w:val="-"/>
      <w:lvlJc w:val="left"/>
      <w:pPr>
        <w:tabs>
          <w:tab w:val="num" w:pos="1440"/>
        </w:tabs>
        <w:ind w:left="1440" w:hanging="360"/>
      </w:pPr>
      <w:rPr>
        <w:rFonts w:ascii="Century Gothic" w:eastAsia="Times New Roman" w:hAnsi="Century Gothic" w:cs="Times New Roman" w:hint="default"/>
        <w:b w:val="0"/>
        <w:i/>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2880CF7"/>
    <w:multiLevelType w:val="hybridMultilevel"/>
    <w:tmpl w:val="BC5804BC"/>
    <w:lvl w:ilvl="0" w:tplc="E4D687C0">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39D2900"/>
    <w:multiLevelType w:val="singleLevel"/>
    <w:tmpl w:val="3A88F2BA"/>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19" w15:restartNumberingAfterBreak="0">
    <w:nsid w:val="145D63C0"/>
    <w:multiLevelType w:val="hybridMultilevel"/>
    <w:tmpl w:val="9C78475E"/>
    <w:lvl w:ilvl="0" w:tplc="5A82BC7A">
      <w:start w:val="1"/>
      <w:numFmt w:val="lowerLetter"/>
      <w:lvlText w:val="(%1)"/>
      <w:lvlJc w:val="left"/>
      <w:pPr>
        <w:tabs>
          <w:tab w:val="num" w:pos="1440"/>
        </w:tabs>
        <w:ind w:left="1440" w:hanging="360"/>
      </w:pPr>
      <w:rPr>
        <w:rFonts w:ascii="Times New Roman" w:hAnsi="Times New Roman" w:cs="Times New Roman" w:hint="default"/>
        <w:b w:val="0"/>
        <w:i w:val="0"/>
        <w:iCs/>
        <w:sz w:val="20"/>
        <w:szCs w:val="2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14843509"/>
    <w:multiLevelType w:val="hybridMultilevel"/>
    <w:tmpl w:val="8A24271A"/>
    <w:lvl w:ilvl="0" w:tplc="627A7D4C">
      <w:start w:val="1"/>
      <w:numFmt w:val="lowerLetter"/>
      <w:lvlText w:val="(%1)"/>
      <w:lvlJc w:val="left"/>
      <w:pPr>
        <w:tabs>
          <w:tab w:val="num" w:pos="360"/>
        </w:tabs>
        <w:ind w:left="360" w:hanging="360"/>
      </w:pPr>
      <w:rPr>
        <w:rFonts w:ascii="Times New Roman" w:hAnsi="Times New Roman" w:cs="Times New Roman" w:hint="default"/>
        <w:b w:val="0"/>
        <w:i w:val="0"/>
        <w:i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169E5CC5"/>
    <w:multiLevelType w:val="hybridMultilevel"/>
    <w:tmpl w:val="80EC8544"/>
    <w:lvl w:ilvl="0" w:tplc="FFFFFFFF">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84C4492"/>
    <w:multiLevelType w:val="singleLevel"/>
    <w:tmpl w:val="AEFA5036"/>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23" w15:restartNumberingAfterBreak="0">
    <w:nsid w:val="19614663"/>
    <w:multiLevelType w:val="singleLevel"/>
    <w:tmpl w:val="691CC960"/>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24" w15:restartNumberingAfterBreak="0">
    <w:nsid w:val="199530D5"/>
    <w:multiLevelType w:val="hybridMultilevel"/>
    <w:tmpl w:val="A77260B8"/>
    <w:lvl w:ilvl="0" w:tplc="FFFFFFFF">
      <w:start w:val="1"/>
      <w:numFmt w:val="lowerLetter"/>
      <w:lvlText w:val="(%1)"/>
      <w:lvlJc w:val="left"/>
      <w:pPr>
        <w:tabs>
          <w:tab w:val="num" w:pos="360"/>
        </w:tabs>
        <w:ind w:left="360" w:hanging="360"/>
      </w:pPr>
      <w:rPr>
        <w:rFonts w:hint="default"/>
        <w:b w:val="0"/>
        <w:i w:val="0"/>
        <w:iCs/>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A584581"/>
    <w:multiLevelType w:val="hybridMultilevel"/>
    <w:tmpl w:val="ED6A80D4"/>
    <w:lvl w:ilvl="0" w:tplc="AA8059F8">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ABA773E"/>
    <w:multiLevelType w:val="hybridMultilevel"/>
    <w:tmpl w:val="E2881D5E"/>
    <w:lvl w:ilvl="0" w:tplc="07FC9BAE">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C0F1752"/>
    <w:multiLevelType w:val="hybridMultilevel"/>
    <w:tmpl w:val="A266D1AA"/>
    <w:lvl w:ilvl="0" w:tplc="FFFFFFFF">
      <w:start w:val="1"/>
      <w:numFmt w:val="lowerLetter"/>
      <w:lvlText w:val="(%1)"/>
      <w:lvlJc w:val="left"/>
      <w:pPr>
        <w:tabs>
          <w:tab w:val="num" w:pos="360"/>
        </w:tabs>
        <w:ind w:left="360" w:hanging="360"/>
      </w:pPr>
      <w:rPr>
        <w:rFonts w:ascii="Times New Roman" w:hAnsi="Times New Roman" w:hint="default"/>
        <w:b w:val="0"/>
        <w:i/>
      </w:rPr>
    </w:lvl>
    <w:lvl w:ilvl="1" w:tplc="FFFFFFFF">
      <w:numFmt w:val="bullet"/>
      <w:lvlText w:val="-"/>
      <w:lvlJc w:val="left"/>
      <w:pPr>
        <w:tabs>
          <w:tab w:val="num" w:pos="624"/>
        </w:tabs>
        <w:ind w:left="624" w:hanging="170"/>
      </w:pPr>
      <w:rPr>
        <w:rFonts w:ascii="Century Gothic" w:eastAsia="Times New Roman" w:hAnsi="Century Gothic" w:cs="Times New Roman" w:hint="default"/>
        <w:b w:val="0"/>
        <w:i/>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CF468B5"/>
    <w:multiLevelType w:val="hybridMultilevel"/>
    <w:tmpl w:val="80081A4E"/>
    <w:lvl w:ilvl="0" w:tplc="97BA2334">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D852122"/>
    <w:multiLevelType w:val="hybridMultilevel"/>
    <w:tmpl w:val="5CEA0652"/>
    <w:lvl w:ilvl="0" w:tplc="E1CE614E">
      <w:start w:val="1"/>
      <w:numFmt w:val="lowerLetter"/>
      <w:lvlText w:val="(%1)"/>
      <w:lvlJc w:val="left"/>
      <w:pPr>
        <w:tabs>
          <w:tab w:val="num" w:pos="1440"/>
        </w:tabs>
        <w:ind w:left="1440" w:hanging="360"/>
      </w:pPr>
      <w:rPr>
        <w:rFonts w:ascii="Times New Roman" w:hAnsi="Times New Roman" w:cs="Times New Roman" w:hint="default"/>
        <w:b w:val="0"/>
        <w:i w:val="0"/>
        <w:iCs/>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15:restartNumberingAfterBreak="0">
    <w:nsid w:val="1ED87055"/>
    <w:multiLevelType w:val="hybridMultilevel"/>
    <w:tmpl w:val="C5C0E2CA"/>
    <w:lvl w:ilvl="0" w:tplc="EB8C015E">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FF537CD"/>
    <w:multiLevelType w:val="hybridMultilevel"/>
    <w:tmpl w:val="C580597A"/>
    <w:lvl w:ilvl="0" w:tplc="03D45724">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00062EF"/>
    <w:multiLevelType w:val="hybridMultilevel"/>
    <w:tmpl w:val="5F9A259E"/>
    <w:lvl w:ilvl="0" w:tplc="76869162">
      <w:start w:val="1"/>
      <w:numFmt w:val="lowerLetter"/>
      <w:lvlText w:val="(%1)"/>
      <w:lvlJc w:val="left"/>
      <w:pPr>
        <w:tabs>
          <w:tab w:val="num" w:pos="1620"/>
        </w:tabs>
        <w:ind w:left="1620" w:hanging="360"/>
      </w:pPr>
      <w:rPr>
        <w:rFonts w:ascii="Times New Roman" w:hAnsi="Times New Roman" w:cs="Times New Roman" w:hint="default"/>
        <w:b w:val="0"/>
        <w:i w:val="0"/>
        <w:iCs/>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33" w15:restartNumberingAfterBreak="0">
    <w:nsid w:val="20BF04C8"/>
    <w:multiLevelType w:val="hybridMultilevel"/>
    <w:tmpl w:val="431AB6BA"/>
    <w:lvl w:ilvl="0" w:tplc="743CC33E">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22777F7"/>
    <w:multiLevelType w:val="hybridMultilevel"/>
    <w:tmpl w:val="3480A3AA"/>
    <w:lvl w:ilvl="0" w:tplc="37A2A58C">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27108EE"/>
    <w:multiLevelType w:val="hybridMultilevel"/>
    <w:tmpl w:val="B9FEDFBC"/>
    <w:lvl w:ilvl="0" w:tplc="DE04F342">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22DC043E"/>
    <w:multiLevelType w:val="hybridMultilevel"/>
    <w:tmpl w:val="2E5A7A52"/>
    <w:lvl w:ilvl="0" w:tplc="2E3AF3B6">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2E03418"/>
    <w:multiLevelType w:val="hybridMultilevel"/>
    <w:tmpl w:val="CF06CCF8"/>
    <w:lvl w:ilvl="0" w:tplc="DEAAC5DC">
      <w:start w:val="1"/>
      <w:numFmt w:val="lowerLetter"/>
      <w:lvlText w:val="(%1)"/>
      <w:lvlJc w:val="left"/>
      <w:pPr>
        <w:tabs>
          <w:tab w:val="num" w:pos="397"/>
        </w:tabs>
        <w:ind w:left="397" w:hanging="397"/>
      </w:pPr>
      <w:rPr>
        <w:rFonts w:ascii="Times New Roman" w:hAnsi="Times New Roman" w:cs="Times New Roman" w:hint="default"/>
        <w:b w:val="0"/>
        <w:i w:val="0"/>
        <w:i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22FA7717"/>
    <w:multiLevelType w:val="hybridMultilevel"/>
    <w:tmpl w:val="14E623F2"/>
    <w:lvl w:ilvl="0" w:tplc="5BDC9690">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3F821EB"/>
    <w:multiLevelType w:val="hybridMultilevel"/>
    <w:tmpl w:val="2D52E854"/>
    <w:lvl w:ilvl="0" w:tplc="A01E4102">
      <w:start w:val="1"/>
      <w:numFmt w:val="lowerLetter"/>
      <w:lvlText w:val="(%1)"/>
      <w:lvlJc w:val="left"/>
      <w:pPr>
        <w:tabs>
          <w:tab w:val="num" w:pos="360"/>
        </w:tabs>
        <w:ind w:left="360" w:hanging="360"/>
      </w:pPr>
      <w:rPr>
        <w:rFonts w:hint="default"/>
        <w:b w:val="0"/>
        <w:i w:val="0"/>
        <w:iCs/>
        <w:vertAlign w:val="baseline"/>
      </w:rPr>
    </w:lvl>
    <w:lvl w:ilvl="1" w:tplc="FFFFFFFF">
      <w:start w:val="1"/>
      <w:numFmt w:val="lowerLetter"/>
      <w:lvlText w:val="(%2)"/>
      <w:lvlJc w:val="left"/>
      <w:pPr>
        <w:tabs>
          <w:tab w:val="num" w:pos="1477"/>
        </w:tabs>
        <w:ind w:left="1477" w:hanging="397"/>
      </w:pPr>
      <w:rPr>
        <w:rFonts w:ascii="Arial" w:hAnsi="Arial" w:cs="Arial" w:hint="default"/>
        <w:b w:val="0"/>
        <w:i/>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7DC4C6C"/>
    <w:multiLevelType w:val="hybridMultilevel"/>
    <w:tmpl w:val="DD0A5C38"/>
    <w:lvl w:ilvl="0" w:tplc="3A90FD74">
      <w:start w:val="1"/>
      <w:numFmt w:val="lowerLetter"/>
      <w:lvlText w:val="(%1)"/>
      <w:lvlJc w:val="left"/>
      <w:pPr>
        <w:tabs>
          <w:tab w:val="num" w:pos="720"/>
        </w:tabs>
        <w:ind w:left="720" w:hanging="360"/>
      </w:pPr>
      <w:rPr>
        <w:rFonts w:hint="default"/>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880723B"/>
    <w:multiLevelType w:val="singleLevel"/>
    <w:tmpl w:val="FB522C4A"/>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42" w15:restartNumberingAfterBreak="0">
    <w:nsid w:val="29915C18"/>
    <w:multiLevelType w:val="hybridMultilevel"/>
    <w:tmpl w:val="4488AA4A"/>
    <w:lvl w:ilvl="0" w:tplc="5AEA163A">
      <w:start w:val="1"/>
      <w:numFmt w:val="lowerLetter"/>
      <w:lvlText w:val="(%1)"/>
      <w:lvlJc w:val="left"/>
      <w:pPr>
        <w:tabs>
          <w:tab w:val="num" w:pos="360"/>
        </w:tabs>
        <w:ind w:left="360" w:hanging="360"/>
      </w:pPr>
      <w:rPr>
        <w:rFonts w:ascii="Times New Roman" w:hAnsi="Times New Roman" w:cs="Times New Roman" w:hint="default"/>
        <w:b w:val="0"/>
        <w:i w:val="0"/>
        <w:i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29E16555"/>
    <w:multiLevelType w:val="hybridMultilevel"/>
    <w:tmpl w:val="A940AB78"/>
    <w:lvl w:ilvl="0" w:tplc="FFFFFFFF">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A4D042A"/>
    <w:multiLevelType w:val="hybridMultilevel"/>
    <w:tmpl w:val="C53AD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2A525737"/>
    <w:multiLevelType w:val="hybridMultilevel"/>
    <w:tmpl w:val="9B22CFFC"/>
    <w:lvl w:ilvl="0" w:tplc="A134E7B6">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B853B7E"/>
    <w:multiLevelType w:val="hybridMultilevel"/>
    <w:tmpl w:val="6AD4CA3E"/>
    <w:lvl w:ilvl="0" w:tplc="361E7634">
      <w:start w:val="1"/>
      <w:numFmt w:val="lowerLetter"/>
      <w:lvlText w:val="(%1)"/>
      <w:lvlJc w:val="left"/>
      <w:pPr>
        <w:tabs>
          <w:tab w:val="num" w:pos="360"/>
        </w:tabs>
        <w:ind w:left="360" w:hanging="360"/>
      </w:pPr>
      <w:rPr>
        <w:rFonts w:ascii="Times New Roman" w:hAnsi="Times New Roman" w:cs="Times New Roman" w:hint="default"/>
        <w:b w:val="0"/>
        <w:i w:val="0"/>
        <w:i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2D0D0FAD"/>
    <w:multiLevelType w:val="hybridMultilevel"/>
    <w:tmpl w:val="2EAC0212"/>
    <w:lvl w:ilvl="0" w:tplc="DAEC3E4E">
      <w:start w:val="1"/>
      <w:numFmt w:val="lowerLetter"/>
      <w:lvlText w:val="(%1)"/>
      <w:lvlJc w:val="left"/>
      <w:pPr>
        <w:tabs>
          <w:tab w:val="num" w:pos="360"/>
        </w:tabs>
        <w:ind w:left="360" w:hanging="360"/>
      </w:pPr>
      <w:rPr>
        <w:rFonts w:ascii="Times New Roman" w:hAnsi="Times New Roman" w:cs="Times New Roman" w:hint="default"/>
        <w:b w:val="0"/>
        <w:i w:val="0"/>
        <w:i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2DEB5C8E"/>
    <w:multiLevelType w:val="hybridMultilevel"/>
    <w:tmpl w:val="7EECA412"/>
    <w:lvl w:ilvl="0" w:tplc="FFFFFFFF">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30794CF8"/>
    <w:multiLevelType w:val="hybridMultilevel"/>
    <w:tmpl w:val="91D8A7E6"/>
    <w:lvl w:ilvl="0" w:tplc="C32AD56A">
      <w:start w:val="1"/>
      <w:numFmt w:val="lowerLetter"/>
      <w:lvlText w:val="(%1)"/>
      <w:lvlJc w:val="left"/>
      <w:pPr>
        <w:tabs>
          <w:tab w:val="num" w:pos="1440"/>
        </w:tabs>
        <w:ind w:left="1440" w:hanging="360"/>
      </w:pPr>
      <w:rPr>
        <w:rFonts w:ascii="Times New Roman" w:hAnsi="Times New Roman" w:cs="Times New Roman" w:hint="default"/>
        <w:b w:val="0"/>
        <w:i w:val="0"/>
        <w:iCs/>
        <w:sz w:val="20"/>
        <w:szCs w:val="2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0" w15:restartNumberingAfterBreak="0">
    <w:nsid w:val="326579FB"/>
    <w:multiLevelType w:val="multilevel"/>
    <w:tmpl w:val="10B41F02"/>
    <w:lvl w:ilvl="0">
      <w:start w:val="1"/>
      <w:numFmt w:val="lowerLetter"/>
      <w:lvlText w:val="(%1)"/>
      <w:lvlJc w:val="left"/>
      <w:pPr>
        <w:tabs>
          <w:tab w:val="num" w:pos="360"/>
        </w:tabs>
        <w:ind w:left="360" w:hanging="360"/>
      </w:pPr>
      <w:rPr>
        <w:rFonts w:ascii="Times New Roman" w:hAnsi="Times New Roman" w:cs="Times New Roman" w:hint="default"/>
        <w:b w:val="0"/>
        <w:i w:val="0"/>
        <w:i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3515614"/>
    <w:multiLevelType w:val="hybridMultilevel"/>
    <w:tmpl w:val="63B22438"/>
    <w:lvl w:ilvl="0" w:tplc="D48ECFF2">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4C238D8"/>
    <w:multiLevelType w:val="hybridMultilevel"/>
    <w:tmpl w:val="623E5A14"/>
    <w:lvl w:ilvl="0" w:tplc="1FE6382A">
      <w:start w:val="1"/>
      <w:numFmt w:val="lowerLetter"/>
      <w:lvlText w:val="(%1)"/>
      <w:lvlJc w:val="left"/>
      <w:pPr>
        <w:tabs>
          <w:tab w:val="num" w:pos="360"/>
        </w:tabs>
        <w:ind w:left="360" w:hanging="360"/>
      </w:pPr>
      <w:rPr>
        <w:rFonts w:ascii="Times New Roman" w:hAnsi="Times New Roman" w:cs="Times New Roman" w:hint="default"/>
        <w:b w:val="0"/>
        <w:i w:val="0"/>
        <w:i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3555396F"/>
    <w:multiLevelType w:val="hybridMultilevel"/>
    <w:tmpl w:val="3D9AA0A6"/>
    <w:lvl w:ilvl="0" w:tplc="A11AE1A6">
      <w:start w:val="1"/>
      <w:numFmt w:val="lowerLetter"/>
      <w:lvlText w:val="(%1)"/>
      <w:lvlJc w:val="left"/>
      <w:pPr>
        <w:tabs>
          <w:tab w:val="num" w:pos="360"/>
        </w:tabs>
        <w:ind w:left="360" w:hanging="360"/>
      </w:pPr>
      <w:rPr>
        <w:rFonts w:ascii="Times New Roman" w:hAnsi="Times New Roman" w:cs="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35A95ADE"/>
    <w:multiLevelType w:val="singleLevel"/>
    <w:tmpl w:val="2904CBBA"/>
    <w:lvl w:ilvl="0">
      <w:start w:val="1"/>
      <w:numFmt w:val="lowerLetter"/>
      <w:lvlText w:val="(%1)"/>
      <w:lvlJc w:val="left"/>
      <w:pPr>
        <w:tabs>
          <w:tab w:val="num" w:pos="360"/>
        </w:tabs>
        <w:ind w:left="360" w:hanging="360"/>
      </w:pPr>
      <w:rPr>
        <w:rFonts w:ascii="Times New Roman" w:hAnsi="Times New Roman" w:cs="Times New Roman" w:hint="default"/>
        <w:b w:val="0"/>
        <w:i w:val="0"/>
        <w:iCs/>
      </w:rPr>
    </w:lvl>
  </w:abstractNum>
  <w:abstractNum w:abstractNumId="55" w15:restartNumberingAfterBreak="0">
    <w:nsid w:val="3821015E"/>
    <w:multiLevelType w:val="multilevel"/>
    <w:tmpl w:val="2CAE6294"/>
    <w:lvl w:ilvl="0">
      <w:start w:val="1"/>
      <w:numFmt w:val="lowerLetter"/>
      <w:lvlText w:val="(%1)"/>
      <w:lvlJc w:val="left"/>
      <w:pPr>
        <w:tabs>
          <w:tab w:val="num" w:pos="360"/>
        </w:tabs>
        <w:ind w:left="360" w:hanging="360"/>
      </w:pPr>
      <w:rPr>
        <w:rFonts w:hint="default"/>
        <w:b w:val="0"/>
        <w:i w:val="0"/>
        <w:iCs/>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39A80FCB"/>
    <w:multiLevelType w:val="hybridMultilevel"/>
    <w:tmpl w:val="255C941C"/>
    <w:lvl w:ilvl="0" w:tplc="649872DC">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3A377CE2"/>
    <w:multiLevelType w:val="hybridMultilevel"/>
    <w:tmpl w:val="630C54FA"/>
    <w:lvl w:ilvl="0" w:tplc="643A9D78">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15:restartNumberingAfterBreak="0">
    <w:nsid w:val="3C3E6233"/>
    <w:multiLevelType w:val="hybridMultilevel"/>
    <w:tmpl w:val="2CAE6294"/>
    <w:lvl w:ilvl="0" w:tplc="2680888A">
      <w:start w:val="1"/>
      <w:numFmt w:val="lowerLetter"/>
      <w:lvlText w:val="(%1)"/>
      <w:lvlJc w:val="left"/>
      <w:pPr>
        <w:tabs>
          <w:tab w:val="num" w:pos="360"/>
        </w:tabs>
        <w:ind w:left="360" w:hanging="360"/>
      </w:pPr>
      <w:rPr>
        <w:rFonts w:hint="default"/>
        <w:b w:val="0"/>
        <w:i w:val="0"/>
        <w:iCs/>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C512F43"/>
    <w:multiLevelType w:val="singleLevel"/>
    <w:tmpl w:val="B5E48DF2"/>
    <w:lvl w:ilvl="0">
      <w:start w:val="1"/>
      <w:numFmt w:val="lowerLetter"/>
      <w:lvlText w:val="(%1)"/>
      <w:lvlJc w:val="left"/>
      <w:pPr>
        <w:tabs>
          <w:tab w:val="num" w:pos="360"/>
        </w:tabs>
        <w:ind w:left="360" w:hanging="360"/>
      </w:pPr>
      <w:rPr>
        <w:rFonts w:ascii="Times New Roman" w:hAnsi="Times New Roman" w:cs="Times New Roman" w:hint="default"/>
        <w:b w:val="0"/>
        <w:i w:val="0"/>
        <w:iCs/>
      </w:rPr>
    </w:lvl>
  </w:abstractNum>
  <w:abstractNum w:abstractNumId="60" w15:restartNumberingAfterBreak="0">
    <w:nsid w:val="3CB061AB"/>
    <w:multiLevelType w:val="singleLevel"/>
    <w:tmpl w:val="1C1E1026"/>
    <w:lvl w:ilvl="0">
      <w:start w:val="1"/>
      <w:numFmt w:val="decimal"/>
      <w:pStyle w:val="Title"/>
      <w:lvlText w:val="%1."/>
      <w:lvlJc w:val="left"/>
      <w:pPr>
        <w:tabs>
          <w:tab w:val="num" w:pos="360"/>
        </w:tabs>
        <w:ind w:left="-1" w:firstLine="1"/>
      </w:pPr>
      <w:rPr>
        <w:rFonts w:hint="default"/>
      </w:rPr>
    </w:lvl>
  </w:abstractNum>
  <w:abstractNum w:abstractNumId="61" w15:restartNumberingAfterBreak="0">
    <w:nsid w:val="3EF16686"/>
    <w:multiLevelType w:val="singleLevel"/>
    <w:tmpl w:val="D636630C"/>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62" w15:restartNumberingAfterBreak="0">
    <w:nsid w:val="4167480A"/>
    <w:multiLevelType w:val="hybridMultilevel"/>
    <w:tmpl w:val="A83CB97C"/>
    <w:lvl w:ilvl="0" w:tplc="FFFFFFFF">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42B42FD8"/>
    <w:multiLevelType w:val="hybridMultilevel"/>
    <w:tmpl w:val="FBDE33FC"/>
    <w:lvl w:ilvl="0" w:tplc="BABC748E">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42E62F16"/>
    <w:multiLevelType w:val="hybridMultilevel"/>
    <w:tmpl w:val="10EEF6D2"/>
    <w:lvl w:ilvl="0" w:tplc="7364233C">
      <w:start w:val="1"/>
      <w:numFmt w:val="lowerLetter"/>
      <w:lvlText w:val="(%1)"/>
      <w:lvlJc w:val="left"/>
      <w:pPr>
        <w:tabs>
          <w:tab w:val="num" w:pos="360"/>
        </w:tabs>
        <w:ind w:left="360" w:hanging="360"/>
      </w:pPr>
      <w:rPr>
        <w:rFonts w:hint="default"/>
        <w:b w:val="0"/>
        <w:i w:val="0"/>
        <w:iCs/>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5" w15:restartNumberingAfterBreak="0">
    <w:nsid w:val="470E35B6"/>
    <w:multiLevelType w:val="hybridMultilevel"/>
    <w:tmpl w:val="A3B003AE"/>
    <w:lvl w:ilvl="0" w:tplc="ACE2C768">
      <w:start w:val="1"/>
      <w:numFmt w:val="lowerLetter"/>
      <w:lvlText w:val="(%1)"/>
      <w:lvlJc w:val="left"/>
      <w:pPr>
        <w:tabs>
          <w:tab w:val="num" w:pos="1440"/>
        </w:tabs>
        <w:ind w:left="1440" w:hanging="360"/>
      </w:pPr>
      <w:rPr>
        <w:rFonts w:ascii="Times New Roman" w:hAnsi="Times New Roman" w:cs="Times New Roman" w:hint="default"/>
        <w:b w:val="0"/>
        <w:i w:val="0"/>
        <w:i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7CD596B"/>
    <w:multiLevelType w:val="hybridMultilevel"/>
    <w:tmpl w:val="6F929E72"/>
    <w:lvl w:ilvl="0" w:tplc="175C969A">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4843755E"/>
    <w:multiLevelType w:val="hybridMultilevel"/>
    <w:tmpl w:val="B47A3AA4"/>
    <w:lvl w:ilvl="0" w:tplc="F93059F6">
      <w:start w:val="1"/>
      <w:numFmt w:val="lowerLetter"/>
      <w:lvlText w:val="(%1)"/>
      <w:lvlJc w:val="left"/>
      <w:pPr>
        <w:tabs>
          <w:tab w:val="num" w:pos="1620"/>
        </w:tabs>
        <w:ind w:left="1620" w:hanging="360"/>
      </w:pPr>
      <w:rPr>
        <w:rFonts w:ascii="Times New Roman" w:hAnsi="Times New Roman" w:cs="Times New Roman" w:hint="default"/>
        <w:b w:val="0"/>
        <w:i w:val="0"/>
        <w:iCs/>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8" w15:restartNumberingAfterBreak="0">
    <w:nsid w:val="4A4A3B5C"/>
    <w:multiLevelType w:val="singleLevel"/>
    <w:tmpl w:val="4418BE78"/>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69" w15:restartNumberingAfterBreak="0">
    <w:nsid w:val="4A5863FB"/>
    <w:multiLevelType w:val="hybridMultilevel"/>
    <w:tmpl w:val="A72016B6"/>
    <w:lvl w:ilvl="0" w:tplc="FFFFFFFF">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4A7B235E"/>
    <w:multiLevelType w:val="hybridMultilevel"/>
    <w:tmpl w:val="42E47744"/>
    <w:lvl w:ilvl="0" w:tplc="D9C883C2">
      <w:start w:val="1"/>
      <w:numFmt w:val="lowerLetter"/>
      <w:lvlText w:val="(%1)"/>
      <w:lvlJc w:val="left"/>
      <w:pPr>
        <w:tabs>
          <w:tab w:val="num" w:pos="397"/>
        </w:tabs>
        <w:ind w:left="397" w:hanging="397"/>
      </w:pPr>
      <w:rPr>
        <w:rFonts w:ascii="Times New Roman" w:hAnsi="Times New Roman" w:cs="Times New Roman" w:hint="default"/>
        <w:b w:val="0"/>
        <w:i w:val="0"/>
        <w:i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4B041399"/>
    <w:multiLevelType w:val="hybridMultilevel"/>
    <w:tmpl w:val="5D60C85A"/>
    <w:lvl w:ilvl="0" w:tplc="46DCC162">
      <w:start w:val="1"/>
      <w:numFmt w:val="lowerLetter"/>
      <w:lvlText w:val="(%1)"/>
      <w:lvlJc w:val="left"/>
      <w:pPr>
        <w:tabs>
          <w:tab w:val="num" w:pos="360"/>
        </w:tabs>
        <w:ind w:left="360" w:hanging="360"/>
      </w:pPr>
      <w:rPr>
        <w:rFonts w:hint="default"/>
        <w:b w:val="0"/>
        <w:i w:val="0"/>
        <w:iCs/>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4B2A5638"/>
    <w:multiLevelType w:val="hybridMultilevel"/>
    <w:tmpl w:val="7F9C17DC"/>
    <w:lvl w:ilvl="0" w:tplc="90C2D432">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4B6106AF"/>
    <w:multiLevelType w:val="hybridMultilevel"/>
    <w:tmpl w:val="D7BE16E0"/>
    <w:lvl w:ilvl="0" w:tplc="03D084CC">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D045ED6"/>
    <w:multiLevelType w:val="hybridMultilevel"/>
    <w:tmpl w:val="9842CAA2"/>
    <w:lvl w:ilvl="0" w:tplc="472A80E4">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4D417911"/>
    <w:multiLevelType w:val="hybridMultilevel"/>
    <w:tmpl w:val="7034E366"/>
    <w:lvl w:ilvl="0" w:tplc="808877A6">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4D4A5F6C"/>
    <w:multiLevelType w:val="singleLevel"/>
    <w:tmpl w:val="8E50FE94"/>
    <w:lvl w:ilvl="0">
      <w:start w:val="1"/>
      <w:numFmt w:val="lowerLetter"/>
      <w:lvlText w:val="(%1)"/>
      <w:lvlJc w:val="left"/>
      <w:pPr>
        <w:tabs>
          <w:tab w:val="num" w:pos="360"/>
        </w:tabs>
        <w:ind w:left="360" w:hanging="360"/>
      </w:pPr>
      <w:rPr>
        <w:rFonts w:ascii="Times New Roman" w:hAnsi="Times New Roman" w:cs="Times New Roman" w:hint="default"/>
        <w:b w:val="0"/>
        <w:i w:val="0"/>
        <w:iCs/>
      </w:rPr>
    </w:lvl>
  </w:abstractNum>
  <w:abstractNum w:abstractNumId="77" w15:restartNumberingAfterBreak="0">
    <w:nsid w:val="4E14284D"/>
    <w:multiLevelType w:val="hybridMultilevel"/>
    <w:tmpl w:val="4B94FC42"/>
    <w:lvl w:ilvl="0" w:tplc="23CCBE36">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4E8E5A89"/>
    <w:multiLevelType w:val="hybridMultilevel"/>
    <w:tmpl w:val="F622287A"/>
    <w:lvl w:ilvl="0" w:tplc="56C0609A">
      <w:start w:val="1"/>
      <w:numFmt w:val="lowerLetter"/>
      <w:lvlText w:val="(%1)"/>
      <w:lvlJc w:val="left"/>
      <w:pPr>
        <w:tabs>
          <w:tab w:val="num" w:pos="360"/>
        </w:tabs>
        <w:ind w:left="360" w:hanging="360"/>
      </w:pPr>
      <w:rPr>
        <w:rFonts w:ascii="Times New Roman" w:hAnsi="Times New Roman" w:cs="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4ED34D03"/>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80" w15:restartNumberingAfterBreak="0">
    <w:nsid w:val="50B9226C"/>
    <w:multiLevelType w:val="hybridMultilevel"/>
    <w:tmpl w:val="084A64C6"/>
    <w:lvl w:ilvl="0" w:tplc="FFFFFFFF">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55973897"/>
    <w:multiLevelType w:val="hybridMultilevel"/>
    <w:tmpl w:val="F64C6182"/>
    <w:lvl w:ilvl="0" w:tplc="FFFFFFFF">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560A7E2E"/>
    <w:multiLevelType w:val="hybridMultilevel"/>
    <w:tmpl w:val="73B668FC"/>
    <w:lvl w:ilvl="0" w:tplc="131694C8">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56280531"/>
    <w:multiLevelType w:val="hybridMultilevel"/>
    <w:tmpl w:val="C7CE9F82"/>
    <w:lvl w:ilvl="0" w:tplc="D460F9A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7117526"/>
    <w:multiLevelType w:val="hybridMultilevel"/>
    <w:tmpl w:val="93906DE0"/>
    <w:lvl w:ilvl="0" w:tplc="9F285F34">
      <w:start w:val="1"/>
      <w:numFmt w:val="lowerLetter"/>
      <w:lvlText w:val="(%1)"/>
      <w:lvlJc w:val="left"/>
      <w:pPr>
        <w:tabs>
          <w:tab w:val="num" w:pos="360"/>
        </w:tabs>
        <w:ind w:left="360" w:hanging="360"/>
      </w:pPr>
      <w:rPr>
        <w:rFonts w:ascii="Times New Roman" w:hAnsi="Times New Roman" w:cs="Times New Roman" w:hint="default"/>
        <w:b w:val="0"/>
        <w:i w:val="0"/>
        <w:iCs/>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57471018"/>
    <w:multiLevelType w:val="hybridMultilevel"/>
    <w:tmpl w:val="28861A64"/>
    <w:lvl w:ilvl="0" w:tplc="D8C460BA">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58BF5695"/>
    <w:multiLevelType w:val="hybridMultilevel"/>
    <w:tmpl w:val="9C1687BE"/>
    <w:lvl w:ilvl="0" w:tplc="1B0AA260">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59E744BE"/>
    <w:multiLevelType w:val="hybridMultilevel"/>
    <w:tmpl w:val="642AF654"/>
    <w:lvl w:ilvl="0" w:tplc="B9023AF8">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5A390F1A"/>
    <w:multiLevelType w:val="hybridMultilevel"/>
    <w:tmpl w:val="A6A6B710"/>
    <w:lvl w:ilvl="0" w:tplc="63B0CEA6">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5AF41085"/>
    <w:multiLevelType w:val="hybridMultilevel"/>
    <w:tmpl w:val="A140AACC"/>
    <w:lvl w:ilvl="0" w:tplc="E69234D2">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5C67167D"/>
    <w:multiLevelType w:val="hybridMultilevel"/>
    <w:tmpl w:val="22661744"/>
    <w:lvl w:ilvl="0" w:tplc="05BC3700">
      <w:start w:val="1"/>
      <w:numFmt w:val="lowerLetter"/>
      <w:lvlText w:val="(%1)"/>
      <w:lvlJc w:val="left"/>
      <w:pPr>
        <w:tabs>
          <w:tab w:val="num" w:pos="360"/>
        </w:tabs>
        <w:ind w:left="360" w:hanging="360"/>
      </w:pPr>
      <w:rPr>
        <w:rFonts w:ascii="Times New Roman" w:hAnsi="Times New Roman" w:cs="Times New Roman" w:hint="default"/>
        <w:b w:val="0"/>
        <w:i w:val="0"/>
        <w:i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1" w15:restartNumberingAfterBreak="0">
    <w:nsid w:val="5F503C2E"/>
    <w:multiLevelType w:val="hybridMultilevel"/>
    <w:tmpl w:val="3AD2008E"/>
    <w:lvl w:ilvl="0" w:tplc="C220ECC8">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606B4254"/>
    <w:multiLevelType w:val="hybridMultilevel"/>
    <w:tmpl w:val="F4B2F230"/>
    <w:lvl w:ilvl="0" w:tplc="AD784CA2">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60795B62"/>
    <w:multiLevelType w:val="hybridMultilevel"/>
    <w:tmpl w:val="0E60C72A"/>
    <w:lvl w:ilvl="0" w:tplc="11461ED8">
      <w:start w:val="1"/>
      <w:numFmt w:val="lowerLetter"/>
      <w:lvlText w:val="(%1)"/>
      <w:lvlJc w:val="left"/>
      <w:pPr>
        <w:tabs>
          <w:tab w:val="num" w:pos="360"/>
        </w:tabs>
        <w:ind w:left="360" w:hanging="360"/>
      </w:pPr>
      <w:rPr>
        <w:rFonts w:ascii="Times New Roman" w:hAnsi="Times New Roman" w:cs="Times New Roman" w:hint="default"/>
        <w:b w:val="0"/>
        <w:i w:val="0"/>
        <w:i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15:restartNumberingAfterBreak="0">
    <w:nsid w:val="6235530B"/>
    <w:multiLevelType w:val="hybridMultilevel"/>
    <w:tmpl w:val="5B38D75C"/>
    <w:lvl w:ilvl="0" w:tplc="71B48774">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2D01AFD"/>
    <w:multiLevelType w:val="hybridMultilevel"/>
    <w:tmpl w:val="04DE2AC0"/>
    <w:lvl w:ilvl="0" w:tplc="538466C2">
      <w:start w:val="1"/>
      <w:numFmt w:val="lowerLetter"/>
      <w:lvlText w:val="(%1)"/>
      <w:lvlJc w:val="left"/>
      <w:pPr>
        <w:tabs>
          <w:tab w:val="num" w:pos="360"/>
        </w:tabs>
        <w:ind w:left="360" w:hanging="360"/>
      </w:pPr>
      <w:rPr>
        <w:rFonts w:ascii="Times New Roman" w:hAnsi="Times New Roman" w:cs="Times New Roman" w:hint="default"/>
        <w:b w:val="0"/>
        <w:i w:val="0"/>
        <w:i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6" w15:restartNumberingAfterBreak="0">
    <w:nsid w:val="64124A6D"/>
    <w:multiLevelType w:val="hybridMultilevel"/>
    <w:tmpl w:val="2C14411A"/>
    <w:lvl w:ilvl="0" w:tplc="EE6C4E20">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656E0AA5"/>
    <w:multiLevelType w:val="hybridMultilevel"/>
    <w:tmpl w:val="D7568E2C"/>
    <w:lvl w:ilvl="0" w:tplc="D2443842">
      <w:start w:val="1"/>
      <w:numFmt w:val="lowerLetter"/>
      <w:lvlText w:val="(%1)"/>
      <w:lvlJc w:val="left"/>
      <w:pPr>
        <w:tabs>
          <w:tab w:val="num" w:pos="397"/>
        </w:tabs>
        <w:ind w:left="397" w:hanging="397"/>
      </w:pPr>
      <w:rPr>
        <w:rFonts w:ascii="Times New Roman" w:hAnsi="Times New Roman" w:cs="Times New Roman" w:hint="default"/>
        <w:b w:val="0"/>
        <w:i w:val="0"/>
        <w:i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15:restartNumberingAfterBreak="0">
    <w:nsid w:val="666D3F51"/>
    <w:multiLevelType w:val="hybridMultilevel"/>
    <w:tmpl w:val="77406A36"/>
    <w:lvl w:ilvl="0" w:tplc="FA9E1B90">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8236581"/>
    <w:multiLevelType w:val="hybridMultilevel"/>
    <w:tmpl w:val="9D4621C0"/>
    <w:lvl w:ilvl="0" w:tplc="3E967D76">
      <w:start w:val="1"/>
      <w:numFmt w:val="lowerLetter"/>
      <w:lvlText w:val="(%1)"/>
      <w:lvlJc w:val="left"/>
      <w:pPr>
        <w:tabs>
          <w:tab w:val="num" w:pos="360"/>
        </w:tabs>
        <w:ind w:left="360" w:hanging="360"/>
      </w:pPr>
      <w:rPr>
        <w:rFonts w:ascii="Times New Roman" w:hAnsi="Times New Roman" w:cs="Times New Roman" w:hint="default"/>
        <w:b w:val="0"/>
        <w:i w:val="0"/>
        <w:i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0" w15:restartNumberingAfterBreak="0">
    <w:nsid w:val="6840316F"/>
    <w:multiLevelType w:val="hybridMultilevel"/>
    <w:tmpl w:val="F984CBFC"/>
    <w:lvl w:ilvl="0" w:tplc="040ED930">
      <w:start w:val="1"/>
      <w:numFmt w:val="lowerLetter"/>
      <w:lvlText w:val="(%1)"/>
      <w:lvlJc w:val="left"/>
      <w:pPr>
        <w:tabs>
          <w:tab w:val="num" w:pos="397"/>
        </w:tabs>
        <w:ind w:left="397" w:hanging="397"/>
      </w:pPr>
      <w:rPr>
        <w:rFonts w:ascii="Times New Roman" w:hAnsi="Times New Roman" w:cs="Times New Roman" w:hint="default"/>
        <w:b w:val="0"/>
        <w:i w:val="0"/>
        <w:iCs/>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8862366"/>
    <w:multiLevelType w:val="hybridMultilevel"/>
    <w:tmpl w:val="523E6D94"/>
    <w:lvl w:ilvl="0" w:tplc="10AC01B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DE4A6490" w:tentative="1">
      <w:start w:val="1"/>
      <w:numFmt w:val="bullet"/>
      <w:lvlText w:val="o"/>
      <w:lvlJc w:val="left"/>
      <w:pPr>
        <w:tabs>
          <w:tab w:val="num" w:pos="1440"/>
        </w:tabs>
        <w:ind w:left="1440" w:hanging="360"/>
      </w:pPr>
      <w:rPr>
        <w:rFonts w:ascii="Courier New" w:hAnsi="Courier New" w:cs="Courier New" w:hint="default"/>
      </w:rPr>
    </w:lvl>
    <w:lvl w:ilvl="2" w:tplc="7F36E0C6" w:tentative="1">
      <w:start w:val="1"/>
      <w:numFmt w:val="bullet"/>
      <w:lvlText w:val=""/>
      <w:lvlJc w:val="left"/>
      <w:pPr>
        <w:tabs>
          <w:tab w:val="num" w:pos="2160"/>
        </w:tabs>
        <w:ind w:left="2160" w:hanging="360"/>
      </w:pPr>
      <w:rPr>
        <w:rFonts w:ascii="Wingdings" w:hAnsi="Wingdings" w:hint="default"/>
      </w:rPr>
    </w:lvl>
    <w:lvl w:ilvl="3" w:tplc="C90EA0DE" w:tentative="1">
      <w:start w:val="1"/>
      <w:numFmt w:val="bullet"/>
      <w:lvlText w:val=""/>
      <w:lvlJc w:val="left"/>
      <w:pPr>
        <w:tabs>
          <w:tab w:val="num" w:pos="2880"/>
        </w:tabs>
        <w:ind w:left="2880" w:hanging="360"/>
      </w:pPr>
      <w:rPr>
        <w:rFonts w:ascii="Symbol" w:hAnsi="Symbol" w:hint="default"/>
      </w:rPr>
    </w:lvl>
    <w:lvl w:ilvl="4" w:tplc="E850D90E" w:tentative="1">
      <w:start w:val="1"/>
      <w:numFmt w:val="bullet"/>
      <w:lvlText w:val="o"/>
      <w:lvlJc w:val="left"/>
      <w:pPr>
        <w:tabs>
          <w:tab w:val="num" w:pos="3600"/>
        </w:tabs>
        <w:ind w:left="3600" w:hanging="360"/>
      </w:pPr>
      <w:rPr>
        <w:rFonts w:ascii="Courier New" w:hAnsi="Courier New" w:cs="Courier New" w:hint="default"/>
      </w:rPr>
    </w:lvl>
    <w:lvl w:ilvl="5" w:tplc="92FAF8D4" w:tentative="1">
      <w:start w:val="1"/>
      <w:numFmt w:val="bullet"/>
      <w:lvlText w:val=""/>
      <w:lvlJc w:val="left"/>
      <w:pPr>
        <w:tabs>
          <w:tab w:val="num" w:pos="4320"/>
        </w:tabs>
        <w:ind w:left="4320" w:hanging="360"/>
      </w:pPr>
      <w:rPr>
        <w:rFonts w:ascii="Wingdings" w:hAnsi="Wingdings" w:hint="default"/>
      </w:rPr>
    </w:lvl>
    <w:lvl w:ilvl="6" w:tplc="62F84C48" w:tentative="1">
      <w:start w:val="1"/>
      <w:numFmt w:val="bullet"/>
      <w:lvlText w:val=""/>
      <w:lvlJc w:val="left"/>
      <w:pPr>
        <w:tabs>
          <w:tab w:val="num" w:pos="5040"/>
        </w:tabs>
        <w:ind w:left="5040" w:hanging="360"/>
      </w:pPr>
      <w:rPr>
        <w:rFonts w:ascii="Symbol" w:hAnsi="Symbol" w:hint="default"/>
      </w:rPr>
    </w:lvl>
    <w:lvl w:ilvl="7" w:tplc="D54204FE" w:tentative="1">
      <w:start w:val="1"/>
      <w:numFmt w:val="bullet"/>
      <w:lvlText w:val="o"/>
      <w:lvlJc w:val="left"/>
      <w:pPr>
        <w:tabs>
          <w:tab w:val="num" w:pos="5760"/>
        </w:tabs>
        <w:ind w:left="5760" w:hanging="360"/>
      </w:pPr>
      <w:rPr>
        <w:rFonts w:ascii="Courier New" w:hAnsi="Courier New" w:cs="Courier New" w:hint="default"/>
      </w:rPr>
    </w:lvl>
    <w:lvl w:ilvl="8" w:tplc="F5B6F2CA"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A946D59"/>
    <w:multiLevelType w:val="hybridMultilevel"/>
    <w:tmpl w:val="91ACF70C"/>
    <w:lvl w:ilvl="0" w:tplc="167CD218">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6AD25A26"/>
    <w:multiLevelType w:val="hybridMultilevel"/>
    <w:tmpl w:val="4AF88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FBB324F"/>
    <w:multiLevelType w:val="hybridMultilevel"/>
    <w:tmpl w:val="7AC8C444"/>
    <w:lvl w:ilvl="0" w:tplc="1A9A020C">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6FC05A32"/>
    <w:multiLevelType w:val="hybridMultilevel"/>
    <w:tmpl w:val="547ECD66"/>
    <w:lvl w:ilvl="0" w:tplc="6C02F268">
      <w:start w:val="1"/>
      <w:numFmt w:val="lowerLetter"/>
      <w:lvlText w:val="(%1)"/>
      <w:lvlJc w:val="left"/>
      <w:pPr>
        <w:tabs>
          <w:tab w:val="num" w:pos="360"/>
        </w:tabs>
        <w:ind w:left="360" w:hanging="360"/>
      </w:pPr>
      <w:rPr>
        <w:rFonts w:hint="default"/>
        <w:b w:val="0"/>
        <w:i w:val="0"/>
        <w:iCs/>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6FEA36FE"/>
    <w:multiLevelType w:val="hybridMultilevel"/>
    <w:tmpl w:val="CCFA4E84"/>
    <w:lvl w:ilvl="0" w:tplc="ACE2C768">
      <w:start w:val="1"/>
      <w:numFmt w:val="lowerLetter"/>
      <w:lvlText w:val="(%1)"/>
      <w:lvlJc w:val="left"/>
      <w:pPr>
        <w:tabs>
          <w:tab w:val="num" w:pos="1440"/>
        </w:tabs>
        <w:ind w:left="1440" w:hanging="360"/>
      </w:pPr>
      <w:rPr>
        <w:rFonts w:ascii="Times New Roman" w:hAnsi="Times New Roman" w:cs="Times New Roman" w:hint="default"/>
        <w:b w:val="0"/>
        <w:i w:val="0"/>
        <w:iCs/>
        <w:sz w:val="20"/>
        <w:szCs w:val="2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7" w15:restartNumberingAfterBreak="0">
    <w:nsid w:val="72BF6307"/>
    <w:multiLevelType w:val="hybridMultilevel"/>
    <w:tmpl w:val="EF088634"/>
    <w:lvl w:ilvl="0" w:tplc="ED0EE038">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42B6808"/>
    <w:multiLevelType w:val="hybridMultilevel"/>
    <w:tmpl w:val="7BE6BE14"/>
    <w:lvl w:ilvl="0" w:tplc="AF0000B8">
      <w:start w:val="1"/>
      <w:numFmt w:val="lowerLetter"/>
      <w:lvlText w:val="(%1)"/>
      <w:lvlJc w:val="left"/>
      <w:pPr>
        <w:tabs>
          <w:tab w:val="num" w:pos="360"/>
        </w:tabs>
        <w:ind w:left="360" w:hanging="360"/>
      </w:pPr>
      <w:rPr>
        <w:rFonts w:ascii="Times New Roman" w:hAnsi="Times New Roman" w:cs="Times New Roman" w:hint="default"/>
        <w:b w:val="0"/>
        <w:i w:val="0"/>
        <w:i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9" w15:restartNumberingAfterBreak="0">
    <w:nsid w:val="74942E26"/>
    <w:multiLevelType w:val="hybridMultilevel"/>
    <w:tmpl w:val="9AECCA10"/>
    <w:lvl w:ilvl="0" w:tplc="4FDABCC2">
      <w:start w:val="1"/>
      <w:numFmt w:val="lowerLetter"/>
      <w:lvlText w:val="(%1)"/>
      <w:lvlJc w:val="left"/>
      <w:pPr>
        <w:tabs>
          <w:tab w:val="num" w:pos="360"/>
        </w:tabs>
        <w:ind w:left="360" w:hanging="360"/>
      </w:pPr>
      <w:rPr>
        <w:rFonts w:ascii="Times New Roman" w:hAnsi="Times New Roman" w:cs="Times New Roman" w:hint="default"/>
        <w:b w:val="0"/>
        <w:i w:val="0"/>
        <w:i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0" w15:restartNumberingAfterBreak="0">
    <w:nsid w:val="75C549B8"/>
    <w:multiLevelType w:val="hybridMultilevel"/>
    <w:tmpl w:val="767E2FD8"/>
    <w:lvl w:ilvl="0" w:tplc="FFFFFFFF">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762540C4"/>
    <w:multiLevelType w:val="hybridMultilevel"/>
    <w:tmpl w:val="E182C6C4"/>
    <w:lvl w:ilvl="0" w:tplc="035E86F2">
      <w:start w:val="1"/>
      <w:numFmt w:val="lowerLetter"/>
      <w:lvlText w:val="(%1)"/>
      <w:lvlJc w:val="left"/>
      <w:pPr>
        <w:tabs>
          <w:tab w:val="num" w:pos="360"/>
        </w:tabs>
        <w:ind w:left="360" w:hanging="360"/>
      </w:pPr>
      <w:rPr>
        <w:rFonts w:ascii="Times New Roman" w:hAnsi="Times New Roman" w:cs="Times New Roman" w:hint="default"/>
        <w:b w:val="0"/>
        <w:i w:val="0"/>
        <w:iCs/>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2" w15:restartNumberingAfterBreak="0">
    <w:nsid w:val="76C526E1"/>
    <w:multiLevelType w:val="hybridMultilevel"/>
    <w:tmpl w:val="5FC6918C"/>
    <w:lvl w:ilvl="0" w:tplc="502CF6CE">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7C21F6D"/>
    <w:multiLevelType w:val="hybridMultilevel"/>
    <w:tmpl w:val="FD50A044"/>
    <w:lvl w:ilvl="0" w:tplc="D78A4782">
      <w:start w:val="1"/>
      <w:numFmt w:val="lowerLetter"/>
      <w:lvlText w:val="(%1)"/>
      <w:lvlJc w:val="left"/>
      <w:pPr>
        <w:tabs>
          <w:tab w:val="num" w:pos="360"/>
        </w:tabs>
        <w:ind w:left="360" w:hanging="360"/>
      </w:pPr>
      <w:rPr>
        <w:rFonts w:hint="default"/>
        <w:b w:val="0"/>
        <w:i w:val="0"/>
        <w:iCs/>
        <w:sz w:val="20"/>
        <w:szCs w:val="20"/>
        <w:vertAlign w:val="baseli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4" w15:restartNumberingAfterBreak="0">
    <w:nsid w:val="7849493D"/>
    <w:multiLevelType w:val="hybridMultilevel"/>
    <w:tmpl w:val="C35891E4"/>
    <w:lvl w:ilvl="0" w:tplc="7F265C28">
      <w:start w:val="1"/>
      <w:numFmt w:val="lowerLetter"/>
      <w:lvlText w:val="(%1)"/>
      <w:lvlJc w:val="left"/>
      <w:pPr>
        <w:tabs>
          <w:tab w:val="num" w:pos="360"/>
        </w:tabs>
        <w:ind w:left="360" w:hanging="360"/>
      </w:pPr>
      <w:rPr>
        <w:rFonts w:hint="default"/>
        <w:b w:val="0"/>
        <w:i w:val="0"/>
        <w:iCs/>
      </w:rPr>
    </w:lvl>
    <w:lvl w:ilvl="1" w:tplc="46DCC162">
      <w:start w:val="1"/>
      <w:numFmt w:val="lowerLetter"/>
      <w:lvlText w:val="(%2)"/>
      <w:lvlJc w:val="left"/>
      <w:pPr>
        <w:tabs>
          <w:tab w:val="num" w:pos="1440"/>
        </w:tabs>
        <w:ind w:left="1440" w:hanging="360"/>
      </w:pPr>
      <w:rPr>
        <w:rFonts w:hint="default"/>
        <w:b w:val="0"/>
        <w:i w:val="0"/>
        <w:iCs/>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785760CA"/>
    <w:multiLevelType w:val="hybridMultilevel"/>
    <w:tmpl w:val="0FDAA0FA"/>
    <w:lvl w:ilvl="0" w:tplc="00C6292C">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787F64DA"/>
    <w:multiLevelType w:val="hybridMultilevel"/>
    <w:tmpl w:val="0DBC23F0"/>
    <w:lvl w:ilvl="0" w:tplc="0C683708">
      <w:start w:val="1"/>
      <w:numFmt w:val="lowerLetter"/>
      <w:lvlText w:val="(%1)"/>
      <w:lvlJc w:val="left"/>
      <w:pPr>
        <w:tabs>
          <w:tab w:val="num" w:pos="360"/>
        </w:tabs>
        <w:ind w:left="360" w:hanging="360"/>
      </w:pPr>
      <w:rPr>
        <w:rFonts w:ascii="Times New Roman" w:hAnsi="Times New Roman" w:cs="Times New Roman" w:hint="default"/>
        <w:b w:val="0"/>
        <w:i w:val="0"/>
        <w:i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7" w15:restartNumberingAfterBreak="0">
    <w:nsid w:val="78DA1C4D"/>
    <w:multiLevelType w:val="hybridMultilevel"/>
    <w:tmpl w:val="E780B23E"/>
    <w:lvl w:ilvl="0" w:tplc="8BACAC90">
      <w:start w:val="1"/>
      <w:numFmt w:val="lowerLetter"/>
      <w:lvlText w:val="(%1)"/>
      <w:lvlJc w:val="left"/>
      <w:pPr>
        <w:tabs>
          <w:tab w:val="num" w:pos="360"/>
        </w:tabs>
        <w:ind w:left="360" w:hanging="360"/>
      </w:pPr>
      <w:rPr>
        <w:rFonts w:hint="default"/>
        <w:b w:val="0"/>
        <w:i w:val="0"/>
        <w:iCs/>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793C55C9"/>
    <w:multiLevelType w:val="hybridMultilevel"/>
    <w:tmpl w:val="6B7AA352"/>
    <w:lvl w:ilvl="0" w:tplc="22C2B264">
      <w:start w:val="1"/>
      <w:numFmt w:val="lowerLetter"/>
      <w:lvlText w:val="(%1)"/>
      <w:lvlJc w:val="left"/>
      <w:pPr>
        <w:tabs>
          <w:tab w:val="num" w:pos="360"/>
        </w:tabs>
        <w:ind w:left="360" w:hanging="360"/>
      </w:pPr>
      <w:rPr>
        <w:rFonts w:hint="default"/>
        <w:b w:val="0"/>
        <w:i w:val="0"/>
        <w:iCs/>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799C16F4"/>
    <w:multiLevelType w:val="singleLevel"/>
    <w:tmpl w:val="A406187C"/>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120" w15:restartNumberingAfterBreak="0">
    <w:nsid w:val="79E65035"/>
    <w:multiLevelType w:val="hybridMultilevel"/>
    <w:tmpl w:val="3432DCC4"/>
    <w:lvl w:ilvl="0" w:tplc="FFFFFFFF">
      <w:start w:val="1"/>
      <w:numFmt w:val="lowerLetter"/>
      <w:lvlText w:val="(%1)"/>
      <w:lvlJc w:val="left"/>
      <w:pPr>
        <w:tabs>
          <w:tab w:val="num" w:pos="360"/>
        </w:tabs>
        <w:ind w:left="360" w:hanging="360"/>
      </w:pPr>
      <w:rPr>
        <w:rFonts w:ascii="Times New Roman" w:hAnsi="Times New Roman"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7C3F3D95"/>
    <w:multiLevelType w:val="hybridMultilevel"/>
    <w:tmpl w:val="67384A78"/>
    <w:lvl w:ilvl="0" w:tplc="424EF532">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7CF349BD"/>
    <w:multiLevelType w:val="singleLevel"/>
    <w:tmpl w:val="DCB8FA36"/>
    <w:lvl w:ilvl="0">
      <w:start w:val="1"/>
      <w:numFmt w:val="lowerRoman"/>
      <w:pStyle w:val="111Body"/>
      <w:lvlText w:val="%1)"/>
      <w:lvlJc w:val="right"/>
      <w:pPr>
        <w:tabs>
          <w:tab w:val="num" w:pos="504"/>
        </w:tabs>
        <w:ind w:left="504" w:hanging="216"/>
      </w:pPr>
    </w:lvl>
  </w:abstractNum>
  <w:abstractNum w:abstractNumId="123" w15:restartNumberingAfterBreak="0">
    <w:nsid w:val="7DD47FFD"/>
    <w:multiLevelType w:val="hybridMultilevel"/>
    <w:tmpl w:val="25162F34"/>
    <w:lvl w:ilvl="0" w:tplc="FFFFFFFF">
      <w:start w:val="1"/>
      <w:numFmt w:val="lowerLetter"/>
      <w:lvlText w:val="(%1)"/>
      <w:lvlJc w:val="left"/>
      <w:pPr>
        <w:tabs>
          <w:tab w:val="num" w:pos="360"/>
        </w:tabs>
        <w:ind w:left="360" w:hanging="360"/>
      </w:pPr>
      <w:rPr>
        <w:rFonts w:hint="default"/>
        <w:b w:val="0"/>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7F5E1951"/>
    <w:multiLevelType w:val="hybridMultilevel"/>
    <w:tmpl w:val="C624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1"/>
  </w:num>
  <w:num w:numId="3">
    <w:abstractNumId w:val="0"/>
  </w:num>
  <w:num w:numId="4">
    <w:abstractNumId w:val="60"/>
  </w:num>
  <w:num w:numId="5">
    <w:abstractNumId w:val="122"/>
  </w:num>
  <w:num w:numId="6">
    <w:abstractNumId w:val="3"/>
  </w:num>
  <w:num w:numId="7">
    <w:abstractNumId w:val="61"/>
  </w:num>
  <w:num w:numId="8">
    <w:abstractNumId w:val="119"/>
  </w:num>
  <w:num w:numId="9">
    <w:abstractNumId w:val="68"/>
  </w:num>
  <w:num w:numId="10">
    <w:abstractNumId w:val="41"/>
  </w:num>
  <w:num w:numId="11">
    <w:abstractNumId w:val="79"/>
  </w:num>
  <w:num w:numId="12">
    <w:abstractNumId w:val="22"/>
  </w:num>
  <w:num w:numId="13">
    <w:abstractNumId w:val="48"/>
  </w:num>
  <w:num w:numId="14">
    <w:abstractNumId w:val="21"/>
  </w:num>
  <w:num w:numId="15">
    <w:abstractNumId w:val="34"/>
  </w:num>
  <w:num w:numId="16">
    <w:abstractNumId w:val="7"/>
  </w:num>
  <w:num w:numId="17">
    <w:abstractNumId w:val="112"/>
  </w:num>
  <w:num w:numId="18">
    <w:abstractNumId w:val="69"/>
  </w:num>
  <w:num w:numId="19">
    <w:abstractNumId w:val="14"/>
  </w:num>
  <w:num w:numId="20">
    <w:abstractNumId w:val="82"/>
  </w:num>
  <w:num w:numId="21">
    <w:abstractNumId w:val="6"/>
  </w:num>
  <w:num w:numId="22">
    <w:abstractNumId w:val="73"/>
  </w:num>
  <w:num w:numId="23">
    <w:abstractNumId w:val="28"/>
  </w:num>
  <w:num w:numId="24">
    <w:abstractNumId w:val="31"/>
  </w:num>
  <w:num w:numId="25">
    <w:abstractNumId w:val="33"/>
  </w:num>
  <w:num w:numId="26">
    <w:abstractNumId w:val="91"/>
  </w:num>
  <w:num w:numId="27">
    <w:abstractNumId w:val="51"/>
  </w:num>
  <w:num w:numId="28">
    <w:abstractNumId w:val="74"/>
  </w:num>
  <w:num w:numId="29">
    <w:abstractNumId w:val="56"/>
  </w:num>
  <w:num w:numId="30">
    <w:abstractNumId w:val="88"/>
  </w:num>
  <w:num w:numId="31">
    <w:abstractNumId w:val="66"/>
  </w:num>
  <w:num w:numId="32">
    <w:abstractNumId w:val="25"/>
  </w:num>
  <w:num w:numId="33">
    <w:abstractNumId w:val="75"/>
  </w:num>
  <w:num w:numId="34">
    <w:abstractNumId w:val="77"/>
  </w:num>
  <w:num w:numId="35">
    <w:abstractNumId w:val="87"/>
  </w:num>
  <w:num w:numId="36">
    <w:abstractNumId w:val="38"/>
  </w:num>
  <w:num w:numId="37">
    <w:abstractNumId w:val="86"/>
  </w:num>
  <w:num w:numId="38">
    <w:abstractNumId w:val="80"/>
  </w:num>
  <w:num w:numId="39">
    <w:abstractNumId w:val="72"/>
  </w:num>
  <w:num w:numId="40">
    <w:abstractNumId w:val="123"/>
  </w:num>
  <w:num w:numId="41">
    <w:abstractNumId w:val="94"/>
  </w:num>
  <w:num w:numId="42">
    <w:abstractNumId w:val="114"/>
  </w:num>
  <w:num w:numId="43">
    <w:abstractNumId w:val="24"/>
  </w:num>
  <w:num w:numId="44">
    <w:abstractNumId w:val="39"/>
  </w:num>
  <w:num w:numId="45">
    <w:abstractNumId w:val="105"/>
  </w:num>
  <w:num w:numId="46">
    <w:abstractNumId w:val="100"/>
  </w:num>
  <w:num w:numId="47">
    <w:abstractNumId w:val="71"/>
  </w:num>
  <w:num w:numId="48">
    <w:abstractNumId w:val="115"/>
  </w:num>
  <w:num w:numId="49">
    <w:abstractNumId w:val="35"/>
  </w:num>
  <w:num w:numId="50">
    <w:abstractNumId w:val="104"/>
  </w:num>
  <w:num w:numId="51">
    <w:abstractNumId w:val="15"/>
  </w:num>
  <w:num w:numId="52">
    <w:abstractNumId w:val="120"/>
  </w:num>
  <w:num w:numId="53">
    <w:abstractNumId w:val="89"/>
  </w:num>
  <w:num w:numId="54">
    <w:abstractNumId w:val="107"/>
  </w:num>
  <w:num w:numId="55">
    <w:abstractNumId w:val="98"/>
  </w:num>
  <w:num w:numId="56">
    <w:abstractNumId w:val="16"/>
  </w:num>
  <w:num w:numId="57">
    <w:abstractNumId w:val="11"/>
  </w:num>
  <w:num w:numId="58">
    <w:abstractNumId w:val="27"/>
  </w:num>
  <w:num w:numId="59">
    <w:abstractNumId w:val="26"/>
  </w:num>
  <w:num w:numId="60">
    <w:abstractNumId w:val="117"/>
  </w:num>
  <w:num w:numId="61">
    <w:abstractNumId w:val="96"/>
  </w:num>
  <w:num w:numId="62">
    <w:abstractNumId w:val="9"/>
  </w:num>
  <w:num w:numId="63">
    <w:abstractNumId w:val="17"/>
  </w:num>
  <w:num w:numId="64">
    <w:abstractNumId w:val="81"/>
  </w:num>
  <w:num w:numId="65">
    <w:abstractNumId w:val="102"/>
  </w:num>
  <w:num w:numId="66">
    <w:abstractNumId w:val="36"/>
  </w:num>
  <w:num w:numId="67">
    <w:abstractNumId w:val="85"/>
  </w:num>
  <w:num w:numId="68">
    <w:abstractNumId w:val="62"/>
  </w:num>
  <w:num w:numId="69">
    <w:abstractNumId w:val="92"/>
  </w:num>
  <w:num w:numId="70">
    <w:abstractNumId w:val="84"/>
  </w:num>
  <w:num w:numId="71">
    <w:abstractNumId w:val="63"/>
  </w:num>
  <w:num w:numId="72">
    <w:abstractNumId w:val="30"/>
  </w:num>
  <w:num w:numId="73">
    <w:abstractNumId w:val="110"/>
  </w:num>
  <w:num w:numId="74">
    <w:abstractNumId w:val="45"/>
  </w:num>
  <w:num w:numId="75">
    <w:abstractNumId w:val="43"/>
  </w:num>
  <w:num w:numId="76">
    <w:abstractNumId w:val="121"/>
  </w:num>
  <w:num w:numId="77">
    <w:abstractNumId w:val="18"/>
  </w:num>
  <w:num w:numId="78">
    <w:abstractNumId w:val="23"/>
  </w:num>
  <w:num w:numId="79">
    <w:abstractNumId w:val="111"/>
  </w:num>
  <w:num w:numId="80">
    <w:abstractNumId w:val="47"/>
  </w:num>
  <w:num w:numId="81">
    <w:abstractNumId w:val="2"/>
  </w:num>
  <w:num w:numId="82">
    <w:abstractNumId w:val="59"/>
  </w:num>
  <w:num w:numId="83">
    <w:abstractNumId w:val="54"/>
  </w:num>
  <w:num w:numId="84">
    <w:abstractNumId w:val="58"/>
  </w:num>
  <w:num w:numId="85">
    <w:abstractNumId w:val="12"/>
  </w:num>
  <w:num w:numId="86">
    <w:abstractNumId w:val="118"/>
  </w:num>
  <w:num w:numId="87">
    <w:abstractNumId w:val="78"/>
  </w:num>
  <w:num w:numId="88">
    <w:abstractNumId w:val="8"/>
  </w:num>
  <w:num w:numId="89">
    <w:abstractNumId w:val="13"/>
  </w:num>
  <w:num w:numId="90">
    <w:abstractNumId w:val="53"/>
  </w:num>
  <w:num w:numId="91">
    <w:abstractNumId w:val="76"/>
  </w:num>
  <w:num w:numId="92">
    <w:abstractNumId w:val="64"/>
  </w:num>
  <w:num w:numId="93">
    <w:abstractNumId w:val="113"/>
  </w:num>
  <w:num w:numId="94">
    <w:abstractNumId w:val="93"/>
  </w:num>
  <w:num w:numId="95">
    <w:abstractNumId w:val="108"/>
  </w:num>
  <w:num w:numId="96">
    <w:abstractNumId w:val="20"/>
  </w:num>
  <w:num w:numId="97">
    <w:abstractNumId w:val="90"/>
  </w:num>
  <w:num w:numId="98">
    <w:abstractNumId w:val="42"/>
  </w:num>
  <w:num w:numId="99">
    <w:abstractNumId w:val="57"/>
  </w:num>
  <w:num w:numId="100">
    <w:abstractNumId w:val="109"/>
  </w:num>
  <w:num w:numId="101">
    <w:abstractNumId w:val="95"/>
  </w:num>
  <w:num w:numId="102">
    <w:abstractNumId w:val="99"/>
  </w:num>
  <w:num w:numId="103">
    <w:abstractNumId w:val="116"/>
  </w:num>
  <w:num w:numId="104">
    <w:abstractNumId w:val="106"/>
  </w:num>
  <w:num w:numId="105">
    <w:abstractNumId w:val="49"/>
  </w:num>
  <w:num w:numId="106">
    <w:abstractNumId w:val="19"/>
  </w:num>
  <w:num w:numId="107">
    <w:abstractNumId w:val="1"/>
  </w:num>
  <w:num w:numId="108">
    <w:abstractNumId w:val="29"/>
  </w:num>
  <w:num w:numId="109">
    <w:abstractNumId w:val="67"/>
  </w:num>
  <w:num w:numId="110">
    <w:abstractNumId w:val="32"/>
  </w:num>
  <w:num w:numId="111">
    <w:abstractNumId w:val="70"/>
  </w:num>
  <w:num w:numId="112">
    <w:abstractNumId w:val="37"/>
  </w:num>
  <w:num w:numId="113">
    <w:abstractNumId w:val="97"/>
  </w:num>
  <w:num w:numId="114">
    <w:abstractNumId w:val="46"/>
  </w:num>
  <w:num w:numId="115">
    <w:abstractNumId w:val="52"/>
  </w:num>
  <w:num w:numId="116">
    <w:abstractNumId w:val="40"/>
  </w:num>
  <w:num w:numId="117">
    <w:abstractNumId w:val="65"/>
  </w:num>
  <w:num w:numId="118">
    <w:abstractNumId w:val="50"/>
  </w:num>
  <w:num w:numId="119">
    <w:abstractNumId w:val="55"/>
  </w:num>
  <w:num w:numId="120">
    <w:abstractNumId w:val="44"/>
  </w:num>
  <w:num w:numId="121">
    <w:abstractNumId w:val="10"/>
  </w:num>
  <w:num w:numId="122">
    <w:abstractNumId w:val="103"/>
  </w:num>
  <w:num w:numId="123">
    <w:abstractNumId w:val="124"/>
  </w:num>
  <w:num w:numId="124">
    <w:abstractNumId w:val="5"/>
  </w:num>
  <w:num w:numId="125">
    <w:abstractNumId w:val="8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NDIxMDY1MDEyMTZX0lEKTi0uzszPAykwrAUAZR/PFiwAAAA="/>
  </w:docVars>
  <w:rsids>
    <w:rsidRoot w:val="001764C8"/>
    <w:rsid w:val="000106C6"/>
    <w:rsid w:val="00027EA6"/>
    <w:rsid w:val="00031FFE"/>
    <w:rsid w:val="00037F36"/>
    <w:rsid w:val="00047399"/>
    <w:rsid w:val="0005023D"/>
    <w:rsid w:val="00050F6B"/>
    <w:rsid w:val="0006098E"/>
    <w:rsid w:val="00072C8C"/>
    <w:rsid w:val="00075C47"/>
    <w:rsid w:val="000931C0"/>
    <w:rsid w:val="000A2AEE"/>
    <w:rsid w:val="000B033B"/>
    <w:rsid w:val="000B175B"/>
    <w:rsid w:val="000B3A0F"/>
    <w:rsid w:val="000C691E"/>
    <w:rsid w:val="000D0009"/>
    <w:rsid w:val="000E0415"/>
    <w:rsid w:val="000E3765"/>
    <w:rsid w:val="000E7AB6"/>
    <w:rsid w:val="00101042"/>
    <w:rsid w:val="00101F0D"/>
    <w:rsid w:val="001220B8"/>
    <w:rsid w:val="00127ABC"/>
    <w:rsid w:val="00171A1B"/>
    <w:rsid w:val="001764C8"/>
    <w:rsid w:val="001B4B04"/>
    <w:rsid w:val="001C6663"/>
    <w:rsid w:val="001C7895"/>
    <w:rsid w:val="001D26DF"/>
    <w:rsid w:val="001F1ADD"/>
    <w:rsid w:val="001F5B1B"/>
    <w:rsid w:val="00207F3B"/>
    <w:rsid w:val="00211064"/>
    <w:rsid w:val="00211E0B"/>
    <w:rsid w:val="002133BA"/>
    <w:rsid w:val="0022444F"/>
    <w:rsid w:val="0022465C"/>
    <w:rsid w:val="00230074"/>
    <w:rsid w:val="0023085D"/>
    <w:rsid w:val="002360F0"/>
    <w:rsid w:val="002405A7"/>
    <w:rsid w:val="00256A84"/>
    <w:rsid w:val="002A7349"/>
    <w:rsid w:val="002B639E"/>
    <w:rsid w:val="002C6CB1"/>
    <w:rsid w:val="002E253E"/>
    <w:rsid w:val="002E5E63"/>
    <w:rsid w:val="0031019A"/>
    <w:rsid w:val="003107FA"/>
    <w:rsid w:val="00311AA3"/>
    <w:rsid w:val="00313647"/>
    <w:rsid w:val="003229D8"/>
    <w:rsid w:val="0033745A"/>
    <w:rsid w:val="003500D8"/>
    <w:rsid w:val="00367A9F"/>
    <w:rsid w:val="0038113D"/>
    <w:rsid w:val="003871EB"/>
    <w:rsid w:val="0039277A"/>
    <w:rsid w:val="00396DA1"/>
    <w:rsid w:val="003972E0"/>
    <w:rsid w:val="00397662"/>
    <w:rsid w:val="003A62A1"/>
    <w:rsid w:val="003C1208"/>
    <w:rsid w:val="003C2CC4"/>
    <w:rsid w:val="003C3936"/>
    <w:rsid w:val="003D4B23"/>
    <w:rsid w:val="003D5129"/>
    <w:rsid w:val="003D57A8"/>
    <w:rsid w:val="003F1ED3"/>
    <w:rsid w:val="00423D83"/>
    <w:rsid w:val="00430C2F"/>
    <w:rsid w:val="004325CB"/>
    <w:rsid w:val="00446DE4"/>
    <w:rsid w:val="004563E0"/>
    <w:rsid w:val="00490090"/>
    <w:rsid w:val="0049111E"/>
    <w:rsid w:val="004A41CA"/>
    <w:rsid w:val="004A6994"/>
    <w:rsid w:val="004B5381"/>
    <w:rsid w:val="004B7409"/>
    <w:rsid w:val="004D1790"/>
    <w:rsid w:val="004F4B4B"/>
    <w:rsid w:val="004F7FC3"/>
    <w:rsid w:val="00503228"/>
    <w:rsid w:val="00505384"/>
    <w:rsid w:val="0050651F"/>
    <w:rsid w:val="00510441"/>
    <w:rsid w:val="00514BCC"/>
    <w:rsid w:val="00515F5D"/>
    <w:rsid w:val="00537242"/>
    <w:rsid w:val="005420F2"/>
    <w:rsid w:val="00556A93"/>
    <w:rsid w:val="00581B7C"/>
    <w:rsid w:val="0058580A"/>
    <w:rsid w:val="00593DBD"/>
    <w:rsid w:val="005B1731"/>
    <w:rsid w:val="005B3A80"/>
    <w:rsid w:val="005B3DB3"/>
    <w:rsid w:val="005B4D68"/>
    <w:rsid w:val="005D3784"/>
    <w:rsid w:val="005D44CB"/>
    <w:rsid w:val="005D6F2F"/>
    <w:rsid w:val="00601F13"/>
    <w:rsid w:val="006068ED"/>
    <w:rsid w:val="00611FC4"/>
    <w:rsid w:val="006176FB"/>
    <w:rsid w:val="00627ED0"/>
    <w:rsid w:val="00640B26"/>
    <w:rsid w:val="0064258C"/>
    <w:rsid w:val="00647498"/>
    <w:rsid w:val="00647DA4"/>
    <w:rsid w:val="00650263"/>
    <w:rsid w:val="00657622"/>
    <w:rsid w:val="00665595"/>
    <w:rsid w:val="00666940"/>
    <w:rsid w:val="00675060"/>
    <w:rsid w:val="006775B5"/>
    <w:rsid w:val="006A7392"/>
    <w:rsid w:val="006B1541"/>
    <w:rsid w:val="006B4C05"/>
    <w:rsid w:val="006B6F55"/>
    <w:rsid w:val="006C713B"/>
    <w:rsid w:val="006C751F"/>
    <w:rsid w:val="006D05C8"/>
    <w:rsid w:val="006D0689"/>
    <w:rsid w:val="006D22A3"/>
    <w:rsid w:val="006E4F32"/>
    <w:rsid w:val="006E564B"/>
    <w:rsid w:val="007119C9"/>
    <w:rsid w:val="00713E77"/>
    <w:rsid w:val="00724E1B"/>
    <w:rsid w:val="0072632A"/>
    <w:rsid w:val="007339E1"/>
    <w:rsid w:val="007353FC"/>
    <w:rsid w:val="0074482F"/>
    <w:rsid w:val="00762AB8"/>
    <w:rsid w:val="0077068A"/>
    <w:rsid w:val="007966C0"/>
    <w:rsid w:val="007A5854"/>
    <w:rsid w:val="007A6E03"/>
    <w:rsid w:val="007B6BA5"/>
    <w:rsid w:val="007C3390"/>
    <w:rsid w:val="007C4D15"/>
    <w:rsid w:val="007C4F4B"/>
    <w:rsid w:val="007F0B83"/>
    <w:rsid w:val="007F1745"/>
    <w:rsid w:val="007F6611"/>
    <w:rsid w:val="00803121"/>
    <w:rsid w:val="008141CB"/>
    <w:rsid w:val="008175E9"/>
    <w:rsid w:val="00823C20"/>
    <w:rsid w:val="008242D7"/>
    <w:rsid w:val="00827E05"/>
    <w:rsid w:val="008311A3"/>
    <w:rsid w:val="00871FD5"/>
    <w:rsid w:val="008979B1"/>
    <w:rsid w:val="008A6B25"/>
    <w:rsid w:val="008A6C4F"/>
    <w:rsid w:val="008C028B"/>
    <w:rsid w:val="008C277A"/>
    <w:rsid w:val="008E0E46"/>
    <w:rsid w:val="008E532F"/>
    <w:rsid w:val="00907AD2"/>
    <w:rsid w:val="00916C97"/>
    <w:rsid w:val="00921BA8"/>
    <w:rsid w:val="009526F3"/>
    <w:rsid w:val="00963CBA"/>
    <w:rsid w:val="00974404"/>
    <w:rsid w:val="00974A8D"/>
    <w:rsid w:val="00974F2A"/>
    <w:rsid w:val="00991261"/>
    <w:rsid w:val="009B2DBC"/>
    <w:rsid w:val="009D295E"/>
    <w:rsid w:val="009F3A17"/>
    <w:rsid w:val="00A1088D"/>
    <w:rsid w:val="00A13068"/>
    <w:rsid w:val="00A1427D"/>
    <w:rsid w:val="00A32794"/>
    <w:rsid w:val="00A35E39"/>
    <w:rsid w:val="00A54E09"/>
    <w:rsid w:val="00A6170D"/>
    <w:rsid w:val="00A72F22"/>
    <w:rsid w:val="00A748A6"/>
    <w:rsid w:val="00A76BC6"/>
    <w:rsid w:val="00A80329"/>
    <w:rsid w:val="00A8244E"/>
    <w:rsid w:val="00A879A4"/>
    <w:rsid w:val="00A87B8A"/>
    <w:rsid w:val="00A945BB"/>
    <w:rsid w:val="00AA1023"/>
    <w:rsid w:val="00AC01E4"/>
    <w:rsid w:val="00AC3135"/>
    <w:rsid w:val="00AE26AC"/>
    <w:rsid w:val="00AE2A68"/>
    <w:rsid w:val="00AE4292"/>
    <w:rsid w:val="00AF699E"/>
    <w:rsid w:val="00AF7D14"/>
    <w:rsid w:val="00B077F4"/>
    <w:rsid w:val="00B22038"/>
    <w:rsid w:val="00B237B9"/>
    <w:rsid w:val="00B26992"/>
    <w:rsid w:val="00B279BF"/>
    <w:rsid w:val="00B30179"/>
    <w:rsid w:val="00B30DAC"/>
    <w:rsid w:val="00B33EC0"/>
    <w:rsid w:val="00B358F8"/>
    <w:rsid w:val="00B41062"/>
    <w:rsid w:val="00B42A9A"/>
    <w:rsid w:val="00B644A8"/>
    <w:rsid w:val="00B81E12"/>
    <w:rsid w:val="00B86561"/>
    <w:rsid w:val="00B936E9"/>
    <w:rsid w:val="00B97665"/>
    <w:rsid w:val="00BA0DE1"/>
    <w:rsid w:val="00BC675C"/>
    <w:rsid w:val="00BC6A4A"/>
    <w:rsid w:val="00BC74E9"/>
    <w:rsid w:val="00BD2146"/>
    <w:rsid w:val="00BE4F74"/>
    <w:rsid w:val="00BE567F"/>
    <w:rsid w:val="00BE618E"/>
    <w:rsid w:val="00BF580A"/>
    <w:rsid w:val="00BF62CD"/>
    <w:rsid w:val="00C02493"/>
    <w:rsid w:val="00C17699"/>
    <w:rsid w:val="00C41A28"/>
    <w:rsid w:val="00C463DD"/>
    <w:rsid w:val="00C52EE5"/>
    <w:rsid w:val="00C53CBB"/>
    <w:rsid w:val="00C574D2"/>
    <w:rsid w:val="00C745C3"/>
    <w:rsid w:val="00C75150"/>
    <w:rsid w:val="00C83FBD"/>
    <w:rsid w:val="00C94D6A"/>
    <w:rsid w:val="00C97C87"/>
    <w:rsid w:val="00CB3B73"/>
    <w:rsid w:val="00CD5766"/>
    <w:rsid w:val="00CD7FE2"/>
    <w:rsid w:val="00CE4A8F"/>
    <w:rsid w:val="00CE5D8B"/>
    <w:rsid w:val="00CF42E3"/>
    <w:rsid w:val="00D01D96"/>
    <w:rsid w:val="00D1254D"/>
    <w:rsid w:val="00D2031B"/>
    <w:rsid w:val="00D25FE2"/>
    <w:rsid w:val="00D317BB"/>
    <w:rsid w:val="00D324CC"/>
    <w:rsid w:val="00D37F52"/>
    <w:rsid w:val="00D43252"/>
    <w:rsid w:val="00D467BE"/>
    <w:rsid w:val="00D547BA"/>
    <w:rsid w:val="00D57EC7"/>
    <w:rsid w:val="00D6574F"/>
    <w:rsid w:val="00D80F96"/>
    <w:rsid w:val="00D81405"/>
    <w:rsid w:val="00D81E98"/>
    <w:rsid w:val="00D83794"/>
    <w:rsid w:val="00D91DE2"/>
    <w:rsid w:val="00D978C6"/>
    <w:rsid w:val="00DA67AD"/>
    <w:rsid w:val="00DB5D0F"/>
    <w:rsid w:val="00DC34DD"/>
    <w:rsid w:val="00DD27D6"/>
    <w:rsid w:val="00DD5FEC"/>
    <w:rsid w:val="00DF12F7"/>
    <w:rsid w:val="00DF20DC"/>
    <w:rsid w:val="00E02C81"/>
    <w:rsid w:val="00E0693F"/>
    <w:rsid w:val="00E11A96"/>
    <w:rsid w:val="00E130AB"/>
    <w:rsid w:val="00E21E12"/>
    <w:rsid w:val="00E52D18"/>
    <w:rsid w:val="00E62295"/>
    <w:rsid w:val="00E6279E"/>
    <w:rsid w:val="00E7260F"/>
    <w:rsid w:val="00E87921"/>
    <w:rsid w:val="00E91219"/>
    <w:rsid w:val="00E96630"/>
    <w:rsid w:val="00EA264E"/>
    <w:rsid w:val="00EC24EB"/>
    <w:rsid w:val="00ED2EF9"/>
    <w:rsid w:val="00ED7A2A"/>
    <w:rsid w:val="00EE1E4B"/>
    <w:rsid w:val="00EF006C"/>
    <w:rsid w:val="00EF1D7F"/>
    <w:rsid w:val="00EF4D65"/>
    <w:rsid w:val="00F016B4"/>
    <w:rsid w:val="00F035BF"/>
    <w:rsid w:val="00F13313"/>
    <w:rsid w:val="00F24B3C"/>
    <w:rsid w:val="00F306D8"/>
    <w:rsid w:val="00F33C88"/>
    <w:rsid w:val="00F42E72"/>
    <w:rsid w:val="00F446AF"/>
    <w:rsid w:val="00F504CE"/>
    <w:rsid w:val="00F5323F"/>
    <w:rsid w:val="00F53EDA"/>
    <w:rsid w:val="00F63962"/>
    <w:rsid w:val="00F66DAE"/>
    <w:rsid w:val="00F66E20"/>
    <w:rsid w:val="00F71218"/>
    <w:rsid w:val="00F75295"/>
    <w:rsid w:val="00F7753D"/>
    <w:rsid w:val="00F77A6D"/>
    <w:rsid w:val="00F84EE0"/>
    <w:rsid w:val="00F85F34"/>
    <w:rsid w:val="00FA06F7"/>
    <w:rsid w:val="00FB171A"/>
    <w:rsid w:val="00FB2C64"/>
    <w:rsid w:val="00FB59FB"/>
    <w:rsid w:val="00FC649E"/>
    <w:rsid w:val="00FC68B7"/>
    <w:rsid w:val="00FD7BF6"/>
    <w:rsid w:val="00FE54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C3B65"/>
  <w15:docId w15:val="{F9C9ED0E-24A0-4295-9397-4AD7F720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aliases w:val="h2,H2"/>
    <w:basedOn w:val="Normal"/>
    <w:next w:val="Normal"/>
    <w:link w:val="Heading2Char"/>
    <w:qFormat/>
    <w:rsid w:val="00503228"/>
    <w:pPr>
      <w:spacing w:line="240" w:lineRule="auto"/>
      <w:outlineLvl w:val="1"/>
    </w:pPr>
  </w:style>
  <w:style w:type="paragraph" w:styleId="Heading3">
    <w:name w:val="heading 3"/>
    <w:aliases w:val="h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character" w:customStyle="1" w:styleId="Heading1Char">
    <w:name w:val="Heading 1 Char"/>
    <w:aliases w:val="Table_G Char,h1 Char"/>
    <w:link w:val="Heading1"/>
    <w:rsid w:val="001764C8"/>
    <w:rPr>
      <w:lang w:val="en-GB" w:eastAsia="en-US" w:bidi="ar-SA"/>
    </w:rPr>
  </w:style>
  <w:style w:type="character" w:customStyle="1" w:styleId="Heading2Char">
    <w:name w:val="Heading 2 Char"/>
    <w:aliases w:val="h2 Char,H2 Char"/>
    <w:link w:val="Heading2"/>
    <w:rsid w:val="001764C8"/>
    <w:rPr>
      <w:lang w:val="en-GB" w:eastAsia="en-US" w:bidi="ar-SA"/>
    </w:rPr>
  </w:style>
  <w:style w:type="character" w:customStyle="1" w:styleId="Heading3Char">
    <w:name w:val="Heading 3 Char"/>
    <w:aliases w:val="h3 Char"/>
    <w:link w:val="Heading3"/>
    <w:rsid w:val="001764C8"/>
    <w:rPr>
      <w:lang w:val="en-GB" w:eastAsia="en-US" w:bidi="ar-SA"/>
    </w:rPr>
  </w:style>
  <w:style w:type="character" w:customStyle="1" w:styleId="Heading4Char">
    <w:name w:val="Heading 4 Char"/>
    <w:link w:val="Heading4"/>
    <w:rsid w:val="001764C8"/>
    <w:rPr>
      <w:lang w:val="en-GB" w:eastAsia="en-US" w:bidi="ar-SA"/>
    </w:rPr>
  </w:style>
  <w:style w:type="character" w:customStyle="1" w:styleId="Heading5Char">
    <w:name w:val="Heading 5 Char"/>
    <w:link w:val="Heading5"/>
    <w:rsid w:val="001764C8"/>
    <w:rPr>
      <w:lang w:val="en-GB" w:eastAsia="en-US" w:bidi="ar-SA"/>
    </w:rPr>
  </w:style>
  <w:style w:type="character" w:customStyle="1" w:styleId="Heading6Char">
    <w:name w:val="Heading 6 Char"/>
    <w:link w:val="Heading6"/>
    <w:rsid w:val="001764C8"/>
    <w:rPr>
      <w:lang w:val="en-GB" w:eastAsia="en-US" w:bidi="ar-SA"/>
    </w:rPr>
  </w:style>
  <w:style w:type="character" w:customStyle="1" w:styleId="Heading7Char">
    <w:name w:val="Heading 7 Char"/>
    <w:link w:val="Heading7"/>
    <w:rsid w:val="001764C8"/>
    <w:rPr>
      <w:lang w:val="en-GB" w:eastAsia="en-US" w:bidi="ar-SA"/>
    </w:rPr>
  </w:style>
  <w:style w:type="character" w:customStyle="1" w:styleId="Heading8Char">
    <w:name w:val="Heading 8 Char"/>
    <w:link w:val="Heading8"/>
    <w:rsid w:val="001764C8"/>
    <w:rPr>
      <w:lang w:val="en-GB" w:eastAsia="en-US" w:bidi="ar-SA"/>
    </w:rPr>
  </w:style>
  <w:style w:type="character" w:customStyle="1" w:styleId="Heading9Char">
    <w:name w:val="Heading 9 Char"/>
    <w:link w:val="Heading9"/>
    <w:semiHidden/>
    <w:rsid w:val="001764C8"/>
    <w:rPr>
      <w:lang w:val="en-GB" w:eastAsia="en-US" w:bidi="ar-SA"/>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link w:val="Header"/>
    <w:uiPriority w:val="99"/>
    <w:rsid w:val="001764C8"/>
    <w:rPr>
      <w:b/>
      <w:sz w:val="18"/>
      <w:lang w:val="en-GB" w:eastAsia="en-US" w:bidi="ar-SA"/>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semiHidden/>
    <w:rsid w:val="001764C8"/>
    <w:rPr>
      <w:sz w:val="18"/>
      <w:lang w:val="en-GB" w:eastAsia="en-US" w:bidi="ar-SA"/>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character" w:customStyle="1" w:styleId="FooterChar">
    <w:name w:val="Footer Char"/>
    <w:aliases w:val="3_G Char"/>
    <w:link w:val="Footer"/>
    <w:rsid w:val="001764C8"/>
    <w:rPr>
      <w:sz w:val="16"/>
      <w:lang w:val="en-GB" w:eastAsia="en-US" w:bidi="ar-SA"/>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SingleTxtG"/>
    <w:link w:val="paraChar"/>
    <w:rsid w:val="00D6574F"/>
    <w:pPr>
      <w:ind w:left="2268" w:hanging="1134"/>
    </w:pPr>
  </w:style>
  <w:style w:type="paragraph" w:customStyle="1" w:styleId="1">
    <w:name w:val="Нижний колонтитул1"/>
    <w:rsid w:val="001764C8"/>
    <w:pPr>
      <w:tabs>
        <w:tab w:val="center" w:pos="4680"/>
        <w:tab w:val="right" w:pos="9000"/>
        <w:tab w:val="left" w:pos="9360"/>
      </w:tabs>
      <w:suppressAutoHyphens/>
    </w:pPr>
    <w:rPr>
      <w:rFonts w:ascii="Book Antiqua" w:eastAsia="MS Mincho" w:hAnsi="Book Antiqua"/>
      <w:lang w:val="en-US" w:eastAsia="en-US"/>
    </w:rPr>
  </w:style>
  <w:style w:type="paragraph" w:styleId="Title">
    <w:name w:val="Title"/>
    <w:basedOn w:val="Normal"/>
    <w:link w:val="TitleChar"/>
    <w:qFormat/>
    <w:rsid w:val="001764C8"/>
    <w:pPr>
      <w:numPr>
        <w:numId w:val="4"/>
      </w:numPr>
      <w:tabs>
        <w:tab w:val="clear" w:pos="360"/>
      </w:tabs>
      <w:suppressAutoHyphens w:val="0"/>
      <w:spacing w:line="240" w:lineRule="auto"/>
      <w:ind w:left="0" w:firstLine="0"/>
      <w:jc w:val="center"/>
    </w:pPr>
    <w:rPr>
      <w:rFonts w:ascii="Courier New" w:eastAsia="MS Mincho" w:hAnsi="Courier New"/>
      <w:u w:val="single"/>
    </w:rPr>
  </w:style>
  <w:style w:type="character" w:customStyle="1" w:styleId="TitleChar">
    <w:name w:val="Title Char"/>
    <w:link w:val="Title"/>
    <w:rsid w:val="001764C8"/>
    <w:rPr>
      <w:rFonts w:ascii="Courier New" w:eastAsia="MS Mincho" w:hAnsi="Courier New"/>
      <w:u w:val="single"/>
      <w:lang w:val="en-GB" w:eastAsia="en-US" w:bidi="ar-SA"/>
    </w:rPr>
  </w:style>
  <w:style w:type="paragraph" w:styleId="BodyTextIndent">
    <w:name w:val="Body Text Indent"/>
    <w:basedOn w:val="Normal"/>
    <w:link w:val="BodyTextIndentChar"/>
    <w:rsid w:val="001764C8"/>
    <w:pPr>
      <w:tabs>
        <w:tab w:val="left" w:pos="1122"/>
      </w:tabs>
      <w:suppressAutoHyphens w:val="0"/>
      <w:spacing w:line="240" w:lineRule="auto"/>
      <w:ind w:left="1122" w:hanging="1107"/>
      <w:jc w:val="both"/>
    </w:pPr>
    <w:rPr>
      <w:rFonts w:eastAsia="MS Mincho"/>
      <w:sz w:val="24"/>
      <w:szCs w:val="24"/>
      <w:lang w:val="en-US"/>
    </w:rPr>
  </w:style>
  <w:style w:type="character" w:customStyle="1" w:styleId="BodyTextIndentChar">
    <w:name w:val="Body Text Indent Char"/>
    <w:link w:val="BodyTextIndent"/>
    <w:rsid w:val="001764C8"/>
    <w:rPr>
      <w:rFonts w:eastAsia="MS Mincho"/>
      <w:sz w:val="24"/>
      <w:szCs w:val="24"/>
      <w:lang w:val="en-US" w:eastAsia="en-US" w:bidi="ar-SA"/>
    </w:rPr>
  </w:style>
  <w:style w:type="paragraph" w:styleId="BodyTextIndent2">
    <w:name w:val="Body Text Indent 2"/>
    <w:basedOn w:val="Normal"/>
    <w:link w:val="BodyTextIndent2Char"/>
    <w:rsid w:val="001764C8"/>
    <w:pPr>
      <w:suppressAutoHyphens w:val="0"/>
      <w:spacing w:line="240" w:lineRule="auto"/>
      <w:ind w:left="1122" w:hanging="1122"/>
      <w:jc w:val="both"/>
    </w:pPr>
    <w:rPr>
      <w:rFonts w:eastAsia="MS Mincho"/>
      <w:sz w:val="24"/>
      <w:szCs w:val="24"/>
      <w:lang w:val="en-US"/>
    </w:rPr>
  </w:style>
  <w:style w:type="character" w:customStyle="1" w:styleId="BodyTextIndent2Char">
    <w:name w:val="Body Text Indent 2 Char"/>
    <w:link w:val="BodyTextIndent2"/>
    <w:rsid w:val="001764C8"/>
    <w:rPr>
      <w:rFonts w:eastAsia="MS Mincho"/>
      <w:sz w:val="24"/>
      <w:szCs w:val="24"/>
      <w:lang w:val="en-US" w:eastAsia="en-US" w:bidi="ar-SA"/>
    </w:rPr>
  </w:style>
  <w:style w:type="paragraph" w:styleId="BodyTextIndent3">
    <w:name w:val="Body Text Indent 3"/>
    <w:basedOn w:val="Normal"/>
    <w:link w:val="BodyTextIndent3Char"/>
    <w:rsid w:val="001764C8"/>
    <w:pPr>
      <w:suppressAutoHyphens w:val="0"/>
      <w:spacing w:line="240" w:lineRule="auto"/>
      <w:ind w:left="935" w:hanging="935"/>
    </w:pPr>
    <w:rPr>
      <w:rFonts w:eastAsia="MS Mincho"/>
      <w:color w:val="000000"/>
      <w:sz w:val="24"/>
      <w:szCs w:val="24"/>
    </w:rPr>
  </w:style>
  <w:style w:type="character" w:customStyle="1" w:styleId="BodyTextIndent3Char">
    <w:name w:val="Body Text Indent 3 Char"/>
    <w:link w:val="BodyTextIndent3"/>
    <w:rsid w:val="001764C8"/>
    <w:rPr>
      <w:rFonts w:eastAsia="MS Mincho"/>
      <w:color w:val="000000"/>
      <w:sz w:val="24"/>
      <w:szCs w:val="24"/>
      <w:lang w:val="en-GB" w:eastAsia="en-US" w:bidi="ar-SA"/>
    </w:rPr>
  </w:style>
  <w:style w:type="paragraph" w:styleId="BodyText">
    <w:name w:val="Body Text"/>
    <w:basedOn w:val="Normal"/>
    <w:link w:val="BodyTextChar"/>
    <w:rsid w:val="001764C8"/>
    <w:pPr>
      <w:tabs>
        <w:tab w:val="left" w:pos="0"/>
      </w:tabs>
      <w:suppressAutoHyphens w:val="0"/>
      <w:spacing w:line="240" w:lineRule="auto"/>
      <w:jc w:val="both"/>
    </w:pPr>
    <w:rPr>
      <w:rFonts w:eastAsia="MS Mincho"/>
      <w:bCs/>
      <w:sz w:val="24"/>
      <w:szCs w:val="24"/>
    </w:rPr>
  </w:style>
  <w:style w:type="character" w:customStyle="1" w:styleId="BodyTextChar">
    <w:name w:val="Body Text Char"/>
    <w:link w:val="BodyText"/>
    <w:rsid w:val="001764C8"/>
    <w:rPr>
      <w:rFonts w:eastAsia="MS Mincho"/>
      <w:bCs/>
      <w:sz w:val="24"/>
      <w:szCs w:val="24"/>
      <w:lang w:val="en-GB" w:eastAsia="en-US" w:bidi="ar-SA"/>
    </w:rPr>
  </w:style>
  <w:style w:type="paragraph" w:customStyle="1" w:styleId="Technical5">
    <w:name w:val="Technical[5]"/>
    <w:basedOn w:val="Normal"/>
    <w:rsid w:val="001764C8"/>
    <w:pPr>
      <w:numPr>
        <w:ilvl w:val="2"/>
        <w:numId w:val="6"/>
      </w:numPr>
      <w:tabs>
        <w:tab w:val="clear" w:pos="720"/>
      </w:tabs>
      <w:suppressAutoHyphens w:val="0"/>
      <w:spacing w:line="240" w:lineRule="auto"/>
    </w:pPr>
    <w:rPr>
      <w:rFonts w:eastAsia="MS Mincho"/>
      <w:b/>
      <w:sz w:val="24"/>
      <w:szCs w:val="24"/>
      <w:lang w:eastAsia="de-DE"/>
    </w:rPr>
  </w:style>
  <w:style w:type="paragraph" w:styleId="BodyText2">
    <w:name w:val="Body Text 2"/>
    <w:basedOn w:val="Normal"/>
    <w:link w:val="BodyText2Char"/>
    <w:rsid w:val="001764C8"/>
    <w:pPr>
      <w:numPr>
        <w:numId w:val="6"/>
      </w:numPr>
      <w:tabs>
        <w:tab w:val="clear" w:pos="360"/>
      </w:tabs>
      <w:suppressAutoHyphens w:val="0"/>
      <w:autoSpaceDE w:val="0"/>
      <w:autoSpaceDN w:val="0"/>
      <w:adjustRightInd w:val="0"/>
      <w:spacing w:line="240" w:lineRule="auto"/>
    </w:pPr>
    <w:rPr>
      <w:rFonts w:eastAsia="MS Mincho"/>
      <w:sz w:val="24"/>
      <w:szCs w:val="24"/>
      <w:lang w:val="en-US"/>
    </w:rPr>
  </w:style>
  <w:style w:type="character" w:customStyle="1" w:styleId="BodyText2Char">
    <w:name w:val="Body Text 2 Char"/>
    <w:link w:val="BodyText2"/>
    <w:rsid w:val="001764C8"/>
    <w:rPr>
      <w:rFonts w:eastAsia="MS Mincho"/>
      <w:sz w:val="24"/>
      <w:szCs w:val="24"/>
      <w:lang w:val="en-US" w:eastAsia="en-US" w:bidi="ar-SA"/>
    </w:rPr>
  </w:style>
  <w:style w:type="paragraph" w:customStyle="1" w:styleId="ParaNo">
    <w:name w:val="ParaNo."/>
    <w:basedOn w:val="Normal"/>
    <w:rsid w:val="001764C8"/>
    <w:pPr>
      <w:tabs>
        <w:tab w:val="num" w:pos="2268"/>
      </w:tabs>
      <w:suppressAutoHyphens w:val="0"/>
      <w:spacing w:line="240" w:lineRule="auto"/>
      <w:ind w:left="2268" w:hanging="170"/>
    </w:pPr>
    <w:rPr>
      <w:rFonts w:ascii="Univers" w:eastAsia="MS Mincho" w:hAnsi="Univers"/>
      <w:snapToGrid w:val="0"/>
      <w:sz w:val="24"/>
      <w:lang w:val="fr-FR"/>
    </w:rPr>
  </w:style>
  <w:style w:type="paragraph" w:customStyle="1" w:styleId="Rom1">
    <w:name w:val="Rom1"/>
    <w:basedOn w:val="Normal"/>
    <w:rsid w:val="001764C8"/>
    <w:pPr>
      <w:numPr>
        <w:numId w:val="3"/>
      </w:numPr>
      <w:suppressAutoHyphens w:val="0"/>
      <w:spacing w:line="240" w:lineRule="auto"/>
      <w:ind w:left="1145" w:hanging="465"/>
    </w:pPr>
    <w:rPr>
      <w:rFonts w:ascii="Univers" w:eastAsia="MS Mincho" w:hAnsi="Univers"/>
      <w:snapToGrid w:val="0"/>
      <w:sz w:val="24"/>
      <w:lang w:val="fr-FR"/>
    </w:rPr>
  </w:style>
  <w:style w:type="paragraph" w:customStyle="1" w:styleId="Rom2">
    <w:name w:val="Rom2"/>
    <w:basedOn w:val="Normal"/>
    <w:rsid w:val="001764C8"/>
    <w:pPr>
      <w:tabs>
        <w:tab w:val="num" w:pos="360"/>
      </w:tabs>
      <w:suppressAutoHyphens w:val="0"/>
      <w:spacing w:line="240" w:lineRule="auto"/>
      <w:ind w:left="1712" w:hanging="465"/>
    </w:pPr>
    <w:rPr>
      <w:rFonts w:ascii="Univers" w:eastAsia="MS Mincho" w:hAnsi="Univers"/>
      <w:snapToGrid w:val="0"/>
      <w:sz w:val="24"/>
      <w:lang w:val="fr-FR"/>
    </w:rPr>
  </w:style>
  <w:style w:type="paragraph" w:styleId="ListBullet">
    <w:name w:val="List Bullet"/>
    <w:basedOn w:val="Normal"/>
    <w:autoRedefine/>
    <w:rsid w:val="001764C8"/>
    <w:pPr>
      <w:tabs>
        <w:tab w:val="num" w:pos="1701"/>
      </w:tabs>
      <w:suppressAutoHyphens w:val="0"/>
      <w:spacing w:line="240" w:lineRule="auto"/>
      <w:ind w:left="1701" w:hanging="170"/>
    </w:pPr>
    <w:rPr>
      <w:rFonts w:eastAsia="MS Mincho"/>
      <w:sz w:val="24"/>
    </w:rPr>
  </w:style>
  <w:style w:type="paragraph" w:styleId="BodyText3">
    <w:name w:val="Body Text 3"/>
    <w:basedOn w:val="Normal"/>
    <w:link w:val="BodyText3Char"/>
    <w:rsid w:val="001764C8"/>
    <w:pPr>
      <w:suppressAutoHyphens w:val="0"/>
      <w:spacing w:line="240" w:lineRule="auto"/>
      <w:ind w:right="-306"/>
    </w:pPr>
    <w:rPr>
      <w:rFonts w:eastAsia="MS Mincho"/>
      <w:snapToGrid w:val="0"/>
    </w:rPr>
  </w:style>
  <w:style w:type="character" w:customStyle="1" w:styleId="BodyText3Char">
    <w:name w:val="Body Text 3 Char"/>
    <w:link w:val="BodyText3"/>
    <w:rsid w:val="001764C8"/>
    <w:rPr>
      <w:rFonts w:eastAsia="MS Mincho"/>
      <w:snapToGrid w:val="0"/>
      <w:lang w:val="en-GB" w:eastAsia="en-US" w:bidi="ar-SA"/>
    </w:rPr>
  </w:style>
  <w:style w:type="paragraph" w:styleId="BlockText">
    <w:name w:val="Block Text"/>
    <w:basedOn w:val="Normal"/>
    <w:rsid w:val="001764C8"/>
    <w:pPr>
      <w:suppressAutoHyphens w:val="0"/>
      <w:spacing w:line="240" w:lineRule="auto"/>
      <w:ind w:left="1122" w:right="-360" w:hanging="1122"/>
      <w:jc w:val="both"/>
    </w:pPr>
    <w:rPr>
      <w:rFonts w:eastAsia="MS Mincho"/>
      <w:b/>
      <w:bCs/>
      <w:sz w:val="24"/>
      <w:szCs w:val="22"/>
      <w:lang w:val="en-US"/>
    </w:rPr>
  </w:style>
  <w:style w:type="paragraph" w:styleId="CommentText">
    <w:name w:val="annotation text"/>
    <w:basedOn w:val="Normal"/>
    <w:link w:val="CommentTextChar"/>
    <w:semiHidden/>
    <w:rsid w:val="001764C8"/>
    <w:pPr>
      <w:suppressAutoHyphens w:val="0"/>
      <w:spacing w:line="240" w:lineRule="auto"/>
    </w:pPr>
    <w:rPr>
      <w:rFonts w:eastAsia="MS Mincho"/>
      <w:lang w:val="en-US"/>
    </w:rPr>
  </w:style>
  <w:style w:type="character" w:customStyle="1" w:styleId="CommentTextChar">
    <w:name w:val="Comment Text Char"/>
    <w:link w:val="CommentText"/>
    <w:semiHidden/>
    <w:rsid w:val="001764C8"/>
    <w:rPr>
      <w:rFonts w:eastAsia="MS Mincho"/>
      <w:lang w:val="en-US" w:eastAsia="en-US" w:bidi="ar-SA"/>
    </w:rPr>
  </w:style>
  <w:style w:type="paragraph" w:customStyle="1" w:styleId="NormalBold">
    <w:name w:val="Normal Bold"/>
    <w:basedOn w:val="Normal"/>
    <w:rsid w:val="001764C8"/>
    <w:pPr>
      <w:suppressAutoHyphens w:val="0"/>
      <w:spacing w:line="240" w:lineRule="auto"/>
    </w:pPr>
    <w:rPr>
      <w:rFonts w:eastAsia="MS Mincho"/>
      <w:b/>
      <w:sz w:val="24"/>
      <w:szCs w:val="24"/>
      <w:lang w:val="en-US"/>
    </w:rPr>
  </w:style>
  <w:style w:type="paragraph" w:customStyle="1" w:styleId="11Body">
    <w:name w:val="1.1 Body"/>
    <w:basedOn w:val="Normal"/>
    <w:next w:val="111Body"/>
    <w:rsid w:val="001764C8"/>
    <w:pPr>
      <w:numPr>
        <w:ilvl w:val="1"/>
        <w:numId w:val="5"/>
      </w:numPr>
      <w:tabs>
        <w:tab w:val="left" w:pos="567"/>
        <w:tab w:val="left" w:pos="1134"/>
        <w:tab w:val="left" w:pos="1701"/>
        <w:tab w:val="left" w:pos="2268"/>
        <w:tab w:val="left" w:pos="4253"/>
        <w:tab w:val="left" w:pos="5670"/>
        <w:tab w:val="left" w:pos="6521"/>
      </w:tabs>
      <w:suppressAutoHyphens w:val="0"/>
      <w:spacing w:before="120" w:after="120" w:line="260" w:lineRule="atLeast"/>
      <w:ind w:left="1134" w:hanging="1134"/>
    </w:pPr>
    <w:rPr>
      <w:rFonts w:ascii="Courier New" w:eastAsia="MS Mincho" w:hAnsi="Courier New"/>
    </w:rPr>
  </w:style>
  <w:style w:type="paragraph" w:customStyle="1" w:styleId="111Body">
    <w:name w:val="1.1.1 Body"/>
    <w:basedOn w:val="11Body"/>
    <w:rsid w:val="001764C8"/>
    <w:pPr>
      <w:numPr>
        <w:ilvl w:val="2"/>
      </w:numPr>
      <w:tabs>
        <w:tab w:val="num" w:pos="1245"/>
      </w:tabs>
      <w:ind w:left="1134" w:hanging="1134"/>
    </w:pPr>
  </w:style>
  <w:style w:type="paragraph" w:customStyle="1" w:styleId="1Body">
    <w:name w:val="1 Body"/>
    <w:basedOn w:val="11Body"/>
    <w:rsid w:val="001764C8"/>
    <w:pPr>
      <w:numPr>
        <w:ilvl w:val="0"/>
        <w:numId w:val="0"/>
      </w:numPr>
      <w:tabs>
        <w:tab w:val="num" w:pos="504"/>
      </w:tabs>
      <w:spacing w:before="240"/>
      <w:ind w:left="504" w:hanging="216"/>
    </w:pPr>
  </w:style>
  <w:style w:type="paragraph" w:customStyle="1" w:styleId="Style0">
    <w:name w:val="Style0"/>
    <w:rsid w:val="001764C8"/>
    <w:pPr>
      <w:autoSpaceDE w:val="0"/>
      <w:autoSpaceDN w:val="0"/>
      <w:adjustRightInd w:val="0"/>
    </w:pPr>
    <w:rPr>
      <w:rFonts w:ascii="Arial" w:hAnsi="Arial"/>
      <w:sz w:val="24"/>
      <w:szCs w:val="24"/>
    </w:rPr>
  </w:style>
  <w:style w:type="paragraph" w:customStyle="1" w:styleId="Level1">
    <w:name w:val="Level 1"/>
    <w:basedOn w:val="Normal"/>
    <w:rsid w:val="001764C8"/>
    <w:pPr>
      <w:widowControl w:val="0"/>
      <w:tabs>
        <w:tab w:val="num" w:pos="360"/>
      </w:tabs>
      <w:suppressAutoHyphens w:val="0"/>
      <w:spacing w:line="240" w:lineRule="auto"/>
      <w:ind w:left="2246" w:hanging="998"/>
      <w:outlineLvl w:val="0"/>
    </w:pPr>
    <w:rPr>
      <w:rFonts w:ascii="Courier New" w:hAnsi="Courier New"/>
      <w:snapToGrid w:val="0"/>
      <w:sz w:val="24"/>
    </w:rPr>
  </w:style>
  <w:style w:type="paragraph" w:customStyle="1" w:styleId="Instruction">
    <w:name w:val="Instruction"/>
    <w:basedOn w:val="Normal"/>
    <w:rsid w:val="001764C8"/>
    <w:pPr>
      <w:suppressAutoHyphens w:val="0"/>
      <w:spacing w:line="240" w:lineRule="auto"/>
      <w:jc w:val="both"/>
    </w:pPr>
    <w:rPr>
      <w:rFonts w:ascii="Arial" w:hAnsi="Arial"/>
      <w:b/>
      <w:sz w:val="24"/>
    </w:rPr>
  </w:style>
  <w:style w:type="paragraph" w:styleId="Subtitle">
    <w:name w:val="Subtitle"/>
    <w:basedOn w:val="Normal"/>
    <w:next w:val="Normal"/>
    <w:link w:val="SubtitleChar"/>
    <w:qFormat/>
    <w:rsid w:val="001764C8"/>
    <w:pPr>
      <w:suppressAutoHyphens w:val="0"/>
      <w:spacing w:after="600" w:line="276" w:lineRule="auto"/>
    </w:pPr>
    <w:rPr>
      <w:rFonts w:ascii="Cambria" w:hAnsi="Cambria"/>
      <w:i/>
      <w:iCs/>
      <w:spacing w:val="13"/>
      <w:sz w:val="24"/>
      <w:szCs w:val="24"/>
      <w:lang w:val="en-US" w:bidi="en-US"/>
    </w:rPr>
  </w:style>
  <w:style w:type="character" w:customStyle="1" w:styleId="SubtitleChar">
    <w:name w:val="Subtitle Char"/>
    <w:link w:val="Subtitle"/>
    <w:rsid w:val="001764C8"/>
    <w:rPr>
      <w:rFonts w:ascii="Cambria" w:hAnsi="Cambria"/>
      <w:i/>
      <w:iCs/>
      <w:spacing w:val="13"/>
      <w:sz w:val="24"/>
      <w:szCs w:val="24"/>
      <w:lang w:val="en-US" w:eastAsia="en-US" w:bidi="en-US"/>
    </w:rPr>
  </w:style>
  <w:style w:type="character" w:styleId="Strong">
    <w:name w:val="Strong"/>
    <w:qFormat/>
    <w:rsid w:val="001764C8"/>
    <w:rPr>
      <w:b/>
      <w:bCs/>
    </w:rPr>
  </w:style>
  <w:style w:type="character" w:styleId="Emphasis">
    <w:name w:val="Emphasis"/>
    <w:qFormat/>
    <w:rsid w:val="001764C8"/>
    <w:rPr>
      <w:b/>
      <w:bCs/>
      <w:i/>
      <w:iCs/>
      <w:spacing w:val="10"/>
      <w:bdr w:val="none" w:sz="0" w:space="0" w:color="auto"/>
      <w:shd w:val="clear" w:color="auto" w:fill="auto"/>
    </w:rPr>
  </w:style>
  <w:style w:type="paragraph" w:customStyle="1" w:styleId="21">
    <w:name w:val="Средняя сетка 21"/>
    <w:basedOn w:val="Normal"/>
    <w:qFormat/>
    <w:rsid w:val="001764C8"/>
    <w:pPr>
      <w:suppressAutoHyphens w:val="0"/>
      <w:spacing w:line="240" w:lineRule="auto"/>
    </w:pPr>
    <w:rPr>
      <w:rFonts w:ascii="Calibri" w:hAnsi="Calibri"/>
      <w:sz w:val="22"/>
      <w:szCs w:val="22"/>
      <w:lang w:val="en-US" w:bidi="en-US"/>
    </w:rPr>
  </w:style>
  <w:style w:type="paragraph" w:customStyle="1" w:styleId="-11">
    <w:name w:val="Цветной список - Акцент 11"/>
    <w:basedOn w:val="Normal"/>
    <w:qFormat/>
    <w:rsid w:val="001764C8"/>
    <w:pPr>
      <w:suppressAutoHyphens w:val="0"/>
      <w:spacing w:after="200" w:line="276" w:lineRule="auto"/>
      <w:ind w:left="720"/>
      <w:contextualSpacing/>
    </w:pPr>
    <w:rPr>
      <w:rFonts w:ascii="Calibri" w:hAnsi="Calibri"/>
      <w:sz w:val="22"/>
      <w:szCs w:val="22"/>
      <w:lang w:val="en-US" w:bidi="en-US"/>
    </w:rPr>
  </w:style>
  <w:style w:type="paragraph" w:customStyle="1" w:styleId="-110">
    <w:name w:val="Цветная сетка - Акцент 11"/>
    <w:basedOn w:val="Normal"/>
    <w:next w:val="Normal"/>
    <w:link w:val="Quadrculamulticolormfasi1Car"/>
    <w:qFormat/>
    <w:rsid w:val="001764C8"/>
    <w:pPr>
      <w:suppressAutoHyphens w:val="0"/>
      <w:spacing w:before="200" w:line="276" w:lineRule="auto"/>
      <w:ind w:left="360" w:right="360"/>
    </w:pPr>
    <w:rPr>
      <w:rFonts w:ascii="Calibri" w:hAnsi="Calibri"/>
      <w:i/>
      <w:iCs/>
      <w:sz w:val="22"/>
      <w:szCs w:val="22"/>
      <w:lang w:val="en-US" w:bidi="en-US"/>
    </w:rPr>
  </w:style>
  <w:style w:type="character" w:customStyle="1" w:styleId="Quadrculamulticolormfasi1Car">
    <w:name w:val="Quadrícula multicolor: èmfasi 1 Car"/>
    <w:link w:val="-110"/>
    <w:rsid w:val="001764C8"/>
    <w:rPr>
      <w:rFonts w:ascii="Calibri" w:hAnsi="Calibri"/>
      <w:i/>
      <w:iCs/>
      <w:sz w:val="22"/>
      <w:szCs w:val="22"/>
      <w:lang w:val="en-US" w:eastAsia="en-US" w:bidi="en-US"/>
    </w:rPr>
  </w:style>
  <w:style w:type="paragraph" w:customStyle="1" w:styleId="-21">
    <w:name w:val="Светлая заливка - Акцент 21"/>
    <w:basedOn w:val="Normal"/>
    <w:next w:val="Normal"/>
    <w:link w:val="Ombrejatsuaumfasi2Car"/>
    <w:qFormat/>
    <w:rsid w:val="001764C8"/>
    <w:pPr>
      <w:pBdr>
        <w:bottom w:val="single" w:sz="4" w:space="1" w:color="auto"/>
      </w:pBdr>
      <w:suppressAutoHyphens w:val="0"/>
      <w:spacing w:before="200" w:after="280" w:line="276" w:lineRule="auto"/>
      <w:ind w:left="1008" w:right="1152"/>
      <w:jc w:val="both"/>
    </w:pPr>
    <w:rPr>
      <w:rFonts w:ascii="Calibri" w:hAnsi="Calibri"/>
      <w:b/>
      <w:bCs/>
      <w:i/>
      <w:iCs/>
      <w:sz w:val="22"/>
      <w:szCs w:val="22"/>
      <w:lang w:val="en-US" w:bidi="en-US"/>
    </w:rPr>
  </w:style>
  <w:style w:type="character" w:customStyle="1" w:styleId="Ombrejatsuaumfasi2Car">
    <w:name w:val="Ombrejat suau: èmfasi 2 Car"/>
    <w:link w:val="-21"/>
    <w:rsid w:val="001764C8"/>
    <w:rPr>
      <w:rFonts w:ascii="Calibri" w:hAnsi="Calibri"/>
      <w:b/>
      <w:bCs/>
      <w:i/>
      <w:iCs/>
      <w:sz w:val="22"/>
      <w:szCs w:val="22"/>
      <w:lang w:val="en-US" w:eastAsia="en-US" w:bidi="en-US"/>
    </w:rPr>
  </w:style>
  <w:style w:type="character" w:customStyle="1" w:styleId="PlainTable31">
    <w:name w:val="Plain Table 31"/>
    <w:qFormat/>
    <w:rsid w:val="001764C8"/>
    <w:rPr>
      <w:i/>
      <w:iCs/>
    </w:rPr>
  </w:style>
  <w:style w:type="character" w:customStyle="1" w:styleId="PlainTable41">
    <w:name w:val="Plain Table 41"/>
    <w:qFormat/>
    <w:rsid w:val="001764C8"/>
    <w:rPr>
      <w:b/>
      <w:bCs/>
    </w:rPr>
  </w:style>
  <w:style w:type="character" w:customStyle="1" w:styleId="PlainTable51">
    <w:name w:val="Plain Table 51"/>
    <w:qFormat/>
    <w:rsid w:val="001764C8"/>
    <w:rPr>
      <w:smallCaps/>
    </w:rPr>
  </w:style>
  <w:style w:type="character" w:customStyle="1" w:styleId="TableGridLight1">
    <w:name w:val="Table Grid Light1"/>
    <w:qFormat/>
    <w:rsid w:val="001764C8"/>
    <w:rPr>
      <w:smallCaps/>
      <w:spacing w:val="5"/>
      <w:u w:val="single"/>
    </w:rPr>
  </w:style>
  <w:style w:type="character" w:customStyle="1" w:styleId="GridTable1Light1">
    <w:name w:val="Grid Table 1 Light1"/>
    <w:qFormat/>
    <w:rsid w:val="001764C8"/>
    <w:rPr>
      <w:i/>
      <w:iCs/>
      <w:smallCaps/>
      <w:spacing w:val="5"/>
    </w:rPr>
  </w:style>
  <w:style w:type="paragraph" w:styleId="BalloonText">
    <w:name w:val="Balloon Text"/>
    <w:basedOn w:val="Normal"/>
    <w:link w:val="BalloonTextChar"/>
    <w:semiHidden/>
    <w:rsid w:val="001764C8"/>
    <w:pPr>
      <w:suppressAutoHyphens w:val="0"/>
      <w:spacing w:line="240" w:lineRule="auto"/>
    </w:pPr>
    <w:rPr>
      <w:rFonts w:ascii="Tahoma" w:hAnsi="Tahoma" w:cs="Tahoma"/>
      <w:sz w:val="16"/>
      <w:szCs w:val="16"/>
    </w:rPr>
  </w:style>
  <w:style w:type="character" w:customStyle="1" w:styleId="BalloonTextChar">
    <w:name w:val="Balloon Text Char"/>
    <w:link w:val="BalloonText"/>
    <w:semiHidden/>
    <w:rsid w:val="001764C8"/>
    <w:rPr>
      <w:rFonts w:ascii="Tahoma" w:hAnsi="Tahoma" w:cs="Tahoma"/>
      <w:sz w:val="16"/>
      <w:szCs w:val="16"/>
      <w:lang w:val="en-GB" w:eastAsia="en-US" w:bidi="ar-SA"/>
    </w:rPr>
  </w:style>
  <w:style w:type="paragraph" w:styleId="CommentSubject">
    <w:name w:val="annotation subject"/>
    <w:basedOn w:val="CommentText"/>
    <w:next w:val="CommentText"/>
    <w:link w:val="CommentSubjectChar"/>
    <w:semiHidden/>
    <w:rsid w:val="001764C8"/>
    <w:pPr>
      <w:widowControl w:val="0"/>
    </w:pPr>
    <w:rPr>
      <w:rFonts w:ascii="Courier" w:eastAsia="Times New Roman" w:hAnsi="Courier"/>
      <w:b/>
      <w:bCs/>
      <w:snapToGrid w:val="0"/>
    </w:rPr>
  </w:style>
  <w:style w:type="character" w:customStyle="1" w:styleId="CommentSubjectChar">
    <w:name w:val="Comment Subject Char"/>
    <w:link w:val="CommentSubject"/>
    <w:semiHidden/>
    <w:rsid w:val="001764C8"/>
    <w:rPr>
      <w:rFonts w:ascii="Courier" w:eastAsia="MS Mincho" w:hAnsi="Courier"/>
      <w:b/>
      <w:bCs/>
      <w:snapToGrid w:val="0"/>
      <w:lang w:val="en-US" w:eastAsia="en-US" w:bidi="ar-SA"/>
    </w:rPr>
  </w:style>
  <w:style w:type="character" w:customStyle="1" w:styleId="h2CharChar1">
    <w:name w:val="h2 Char Char1"/>
    <w:rsid w:val="00AA1023"/>
    <w:rPr>
      <w:b/>
      <w:sz w:val="24"/>
      <w:lang w:val="en-GB" w:eastAsia="en-US" w:bidi="ar-SA"/>
    </w:rPr>
  </w:style>
  <w:style w:type="character" w:customStyle="1" w:styleId="HChGChar">
    <w:name w:val="_ H _Ch_G Char"/>
    <w:link w:val="HChG"/>
    <w:rsid w:val="006E4F32"/>
    <w:rPr>
      <w:b/>
      <w:sz w:val="28"/>
      <w:lang w:val="en-GB" w:eastAsia="en-US" w:bidi="ar-SA"/>
    </w:rPr>
  </w:style>
  <w:style w:type="character" w:customStyle="1" w:styleId="H1GChar">
    <w:name w:val="_ H_1_G Char"/>
    <w:link w:val="H1G"/>
    <w:rsid w:val="0022465C"/>
    <w:rPr>
      <w:b/>
      <w:sz w:val="24"/>
      <w:lang w:val="en-GB" w:eastAsia="en-US" w:bidi="ar-SA"/>
    </w:rPr>
  </w:style>
  <w:style w:type="character" w:customStyle="1" w:styleId="SingleTxtGChar">
    <w:name w:val="_ Single Txt_G Char"/>
    <w:link w:val="SingleTxtG"/>
    <w:rsid w:val="005D3784"/>
    <w:rPr>
      <w:lang w:val="en-GB" w:eastAsia="en-US" w:bidi="ar-SA"/>
    </w:rPr>
  </w:style>
  <w:style w:type="character" w:customStyle="1" w:styleId="paraChar">
    <w:name w:val="para Char"/>
    <w:basedOn w:val="SingleTxtGChar"/>
    <w:link w:val="para"/>
    <w:rsid w:val="005D3784"/>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917">
      <w:bodyDiv w:val="1"/>
      <w:marLeft w:val="0"/>
      <w:marRight w:val="0"/>
      <w:marTop w:val="0"/>
      <w:marBottom w:val="0"/>
      <w:divBdr>
        <w:top w:val="none" w:sz="0" w:space="0" w:color="auto"/>
        <w:left w:val="none" w:sz="0" w:space="0" w:color="auto"/>
        <w:bottom w:val="none" w:sz="0" w:space="0" w:color="auto"/>
        <w:right w:val="none" w:sz="0" w:space="0" w:color="auto"/>
      </w:divBdr>
    </w:div>
    <w:div w:id="567034017">
      <w:bodyDiv w:val="1"/>
      <w:marLeft w:val="0"/>
      <w:marRight w:val="0"/>
      <w:marTop w:val="0"/>
      <w:marBottom w:val="0"/>
      <w:divBdr>
        <w:top w:val="none" w:sz="0" w:space="0" w:color="auto"/>
        <w:left w:val="none" w:sz="0" w:space="0" w:color="auto"/>
        <w:bottom w:val="none" w:sz="0" w:space="0" w:color="auto"/>
        <w:right w:val="none" w:sz="0" w:space="0" w:color="auto"/>
      </w:divBdr>
    </w:div>
    <w:div w:id="665595031">
      <w:bodyDiv w:val="1"/>
      <w:marLeft w:val="0"/>
      <w:marRight w:val="0"/>
      <w:marTop w:val="0"/>
      <w:marBottom w:val="0"/>
      <w:divBdr>
        <w:top w:val="none" w:sz="0" w:space="0" w:color="auto"/>
        <w:left w:val="none" w:sz="0" w:space="0" w:color="auto"/>
        <w:bottom w:val="none" w:sz="0" w:space="0" w:color="auto"/>
        <w:right w:val="none" w:sz="0" w:space="0" w:color="auto"/>
      </w:divBdr>
    </w:div>
    <w:div w:id="8487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8157218-E567-4AEC-8E50-1C2637F07980}">
  <ds:schemaRefs>
    <ds:schemaRef ds:uri="http://schemas.microsoft.com/sharepoint/v3/contenttype/forms"/>
  </ds:schemaRefs>
</ds:datastoreItem>
</file>

<file path=customXml/itemProps2.xml><?xml version="1.0" encoding="utf-8"?>
<ds:datastoreItem xmlns:ds="http://schemas.openxmlformats.org/officeDocument/2006/customXml" ds:itemID="{F91F0729-F759-4709-BD74-5EC29AD4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D3C29-D67B-4512-9AA9-973A5569628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6</Pages>
  <Words>1706</Words>
  <Characters>9491</Characters>
  <Application>Microsoft Office Word</Application>
  <DocSecurity>0</DocSecurity>
  <Lines>379</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ECE/RCTE/CONF/4/Add</vt:lpstr>
      <vt:lpstr>ECE/RCTE/CONF/4/Add</vt:lpstr>
    </vt:vector>
  </TitlesOfParts>
  <Company>CSD</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ECE/RCTE/CONF/4/Add</dc:title>
  <dc:creator>wp29-155-09</dc:creator>
  <cp:lastModifiedBy>Edoardo Gianotti</cp:lastModifiedBy>
  <cp:revision>3</cp:revision>
  <cp:lastPrinted>2022-02-14T12:30:00Z</cp:lastPrinted>
  <dcterms:created xsi:type="dcterms:W3CDTF">2022-10-09T09:37:00Z</dcterms:created>
  <dcterms:modified xsi:type="dcterms:W3CDTF">2022-10-09T09:39:00Z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