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2A806A8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7FFEDE" w14:textId="77777777" w:rsidR="00F35BAF" w:rsidRPr="00DB58B5" w:rsidRDefault="00F35BAF" w:rsidP="00007F6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561683C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44E89A9E" w14:textId="10D1064F" w:rsidR="00F35BAF" w:rsidRPr="00DB58B5" w:rsidRDefault="00007F6A" w:rsidP="00007F6A">
            <w:pPr>
              <w:jc w:val="right"/>
            </w:pPr>
            <w:r w:rsidRPr="00007F6A">
              <w:rPr>
                <w:sz w:val="40"/>
              </w:rPr>
              <w:t>ECE</w:t>
            </w:r>
            <w:r>
              <w:t>/TRANS/WP.29/GRSP/2022/12</w:t>
            </w:r>
          </w:p>
        </w:tc>
      </w:tr>
      <w:tr w:rsidR="00F35BAF" w:rsidRPr="00DB58B5" w14:paraId="6EF9F02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B84842F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4DC45F32" wp14:editId="0184D2B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CFB43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9C804A1" w14:textId="77777777" w:rsidR="00F35BAF" w:rsidRDefault="00007F6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7AEA3338" w14:textId="77777777" w:rsidR="00007F6A" w:rsidRDefault="00007F6A" w:rsidP="00007F6A">
            <w:pPr>
              <w:spacing w:line="240" w:lineRule="exact"/>
            </w:pPr>
            <w:r>
              <w:t>20 septembre 2022</w:t>
            </w:r>
          </w:p>
          <w:p w14:paraId="2C46E086" w14:textId="77777777" w:rsidR="00007F6A" w:rsidRDefault="00007F6A" w:rsidP="00007F6A">
            <w:pPr>
              <w:spacing w:line="240" w:lineRule="exact"/>
            </w:pPr>
            <w:r>
              <w:t>Français</w:t>
            </w:r>
          </w:p>
          <w:p w14:paraId="4C40DA0D" w14:textId="0CF5FE15" w:rsidR="00007F6A" w:rsidRPr="00DB58B5" w:rsidRDefault="00007F6A" w:rsidP="00007F6A">
            <w:pPr>
              <w:spacing w:line="240" w:lineRule="exact"/>
            </w:pPr>
            <w:r>
              <w:t>Original : anglais</w:t>
            </w:r>
          </w:p>
        </w:tc>
      </w:tr>
    </w:tbl>
    <w:p w14:paraId="057FC4D2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11AE5115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C5B50C7" w14:textId="3EC5D3B9" w:rsidR="00AD186D" w:rsidRPr="00AD0ADD" w:rsidRDefault="00AD186D" w:rsidP="00AD186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sz w:val="24"/>
          <w:szCs w:val="24"/>
          <w:lang w:val="fr-FR" w:eastAsia="fr-FR"/>
        </w:rPr>
      </w:pPr>
      <w:r w:rsidRPr="003F5D14">
        <w:rPr>
          <w:rFonts w:eastAsia="Times New Roman"/>
          <w:b/>
          <w:sz w:val="24"/>
          <w:szCs w:val="24"/>
          <w:lang w:val="fr-FR" w:eastAsia="fr-FR"/>
        </w:rPr>
        <w:t>Forum mondial de l</w:t>
      </w:r>
      <w:r>
        <w:rPr>
          <w:rFonts w:eastAsia="Times New Roman"/>
          <w:b/>
          <w:sz w:val="24"/>
          <w:szCs w:val="24"/>
          <w:lang w:val="fr-FR" w:eastAsia="fr-FR"/>
        </w:rPr>
        <w:t>’</w:t>
      </w:r>
      <w:r w:rsidRPr="003F5D14">
        <w:rPr>
          <w:rFonts w:eastAsia="Times New Roman"/>
          <w:b/>
          <w:sz w:val="24"/>
          <w:szCs w:val="24"/>
          <w:lang w:val="fr-FR" w:eastAsia="fr-FR"/>
        </w:rPr>
        <w:t xml:space="preserve">harmonisation des Règlements </w:t>
      </w:r>
      <w:r w:rsidR="00D8237E">
        <w:rPr>
          <w:rFonts w:eastAsia="Times New Roman"/>
          <w:b/>
          <w:sz w:val="24"/>
          <w:szCs w:val="24"/>
          <w:lang w:val="fr-FR" w:eastAsia="fr-FR"/>
        </w:rPr>
        <w:br/>
      </w:r>
      <w:r w:rsidRPr="003F5D14">
        <w:rPr>
          <w:rFonts w:eastAsia="Times New Roman"/>
          <w:b/>
          <w:sz w:val="24"/>
          <w:szCs w:val="24"/>
          <w:lang w:val="fr-FR" w:eastAsia="fr-FR"/>
        </w:rPr>
        <w:t>concernant les véhicules</w:t>
      </w:r>
    </w:p>
    <w:p w14:paraId="2636A07C" w14:textId="77777777" w:rsidR="00AD186D" w:rsidRPr="00AD0ADD" w:rsidRDefault="00AD186D" w:rsidP="00AD186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 w:eastAsia="fr-FR"/>
        </w:rPr>
      </w:pPr>
      <w:r w:rsidRPr="003F5D14">
        <w:rPr>
          <w:rFonts w:eastAsia="Times New Roman"/>
          <w:b/>
          <w:lang w:val="fr-FR" w:eastAsia="fr-FR"/>
        </w:rPr>
        <w:t>Groupe de travail de la sécurité passive</w:t>
      </w:r>
    </w:p>
    <w:p w14:paraId="18B785BF" w14:textId="77777777" w:rsidR="00AD186D" w:rsidRPr="00AD0ADD" w:rsidRDefault="00AD186D" w:rsidP="00AD186D">
      <w:pPr>
        <w:kinsoku/>
        <w:overflowPunct/>
        <w:autoSpaceDE/>
        <w:autoSpaceDN/>
        <w:adjustRightInd/>
        <w:snapToGrid/>
        <w:spacing w:before="120"/>
        <w:rPr>
          <w:rFonts w:eastAsia="Times New Roman"/>
          <w:b/>
          <w:lang w:val="fr-FR" w:eastAsia="fr-FR"/>
        </w:rPr>
      </w:pPr>
      <w:r w:rsidRPr="003F5D14">
        <w:rPr>
          <w:rFonts w:eastAsia="Times New Roman"/>
          <w:b/>
          <w:lang w:val="fr-FR" w:eastAsia="fr-FR"/>
        </w:rPr>
        <w:t>Soixante-douzième session</w:t>
      </w:r>
    </w:p>
    <w:p w14:paraId="5392BBEA" w14:textId="427B273D" w:rsidR="00AD186D" w:rsidRPr="00AD0ADD" w:rsidRDefault="00AD186D" w:rsidP="00AD186D">
      <w:pPr>
        <w:kinsoku/>
        <w:overflowPunct/>
        <w:autoSpaceDE/>
        <w:autoSpaceDN/>
        <w:adjustRightInd/>
        <w:snapToGrid/>
        <w:rPr>
          <w:rFonts w:eastAsia="Times New Roman"/>
          <w:lang w:val="fr-FR" w:eastAsia="fr-FR"/>
        </w:rPr>
      </w:pPr>
      <w:r w:rsidRPr="00AD0ADD">
        <w:rPr>
          <w:rFonts w:eastAsia="Times New Roman"/>
          <w:lang w:val="fr-FR" w:eastAsia="fr-FR"/>
        </w:rPr>
        <w:t>Gen</w:t>
      </w:r>
      <w:r w:rsidRPr="003F5D14">
        <w:rPr>
          <w:rFonts w:eastAsia="Times New Roman"/>
          <w:lang w:val="fr-FR" w:eastAsia="fr-FR"/>
        </w:rPr>
        <w:t>ève</w:t>
      </w:r>
      <w:r w:rsidRPr="00AD0ADD">
        <w:rPr>
          <w:rFonts w:eastAsia="Times New Roman"/>
          <w:lang w:val="fr-FR" w:eastAsia="fr-FR"/>
        </w:rPr>
        <w:t>, 5</w:t>
      </w:r>
      <w:r w:rsidR="00D8237E">
        <w:rPr>
          <w:rFonts w:eastAsia="Times New Roman"/>
          <w:lang w:val="fr-FR" w:eastAsia="fr-FR"/>
        </w:rPr>
        <w:t>-</w:t>
      </w:r>
      <w:r w:rsidRPr="00AD0ADD">
        <w:rPr>
          <w:rFonts w:eastAsia="Times New Roman"/>
          <w:lang w:val="fr-FR" w:eastAsia="fr-FR"/>
        </w:rPr>
        <w:t xml:space="preserve">9 </w:t>
      </w:r>
      <w:r w:rsidRPr="003F5D14">
        <w:rPr>
          <w:rFonts w:eastAsia="Times New Roman"/>
          <w:lang w:val="fr-FR" w:eastAsia="fr-FR"/>
        </w:rPr>
        <w:t>décembre</w:t>
      </w:r>
      <w:r w:rsidRPr="00AD0ADD">
        <w:rPr>
          <w:rFonts w:eastAsia="Times New Roman"/>
          <w:lang w:val="fr-FR" w:eastAsia="fr-FR"/>
        </w:rPr>
        <w:t xml:space="preserve"> 2022</w:t>
      </w:r>
    </w:p>
    <w:p w14:paraId="3F3FDD72" w14:textId="77777777" w:rsidR="00AD186D" w:rsidRPr="00AD0ADD" w:rsidRDefault="00AD186D" w:rsidP="00AD186D">
      <w:pPr>
        <w:kinsoku/>
        <w:overflowPunct/>
        <w:autoSpaceDE/>
        <w:autoSpaceDN/>
        <w:adjustRightInd/>
        <w:snapToGrid/>
        <w:rPr>
          <w:rFonts w:eastAsia="Times New Roman"/>
          <w:lang w:val="fr-FR" w:eastAsia="fr-FR"/>
        </w:rPr>
      </w:pPr>
      <w:r w:rsidRPr="003F5D14">
        <w:rPr>
          <w:rFonts w:eastAsia="Times New Roman"/>
          <w:lang w:val="fr-FR" w:eastAsia="fr-FR"/>
        </w:rPr>
        <w:t>Point</w:t>
      </w:r>
      <w:r w:rsidRPr="00AD0ADD">
        <w:rPr>
          <w:rFonts w:eastAsia="Times New Roman"/>
          <w:lang w:val="fr-FR" w:eastAsia="fr-FR"/>
        </w:rPr>
        <w:t xml:space="preserve"> 5 </w:t>
      </w:r>
      <w:r w:rsidRPr="003F5D14">
        <w:rPr>
          <w:rFonts w:eastAsia="Times New Roman"/>
          <w:lang w:val="fr-FR" w:eastAsia="fr-FR"/>
        </w:rPr>
        <w:t>de l</w:t>
      </w:r>
      <w:r>
        <w:rPr>
          <w:rFonts w:eastAsia="Times New Roman"/>
          <w:lang w:val="fr-FR" w:eastAsia="fr-FR"/>
        </w:rPr>
        <w:t>’</w:t>
      </w:r>
      <w:r w:rsidRPr="003F5D14">
        <w:rPr>
          <w:rFonts w:eastAsia="Times New Roman"/>
          <w:lang w:val="fr-FR" w:eastAsia="fr-FR"/>
        </w:rPr>
        <w:t>ordre du jour provisoire</w:t>
      </w:r>
    </w:p>
    <w:p w14:paraId="101F254D" w14:textId="77777777" w:rsidR="00AD186D" w:rsidRPr="00AD0ADD" w:rsidRDefault="00AD186D" w:rsidP="00AD186D">
      <w:pPr>
        <w:kinsoku/>
        <w:overflowPunct/>
        <w:autoSpaceDE/>
        <w:autoSpaceDN/>
        <w:adjustRightInd/>
        <w:snapToGrid/>
        <w:rPr>
          <w:rFonts w:eastAsia="Times New Roman"/>
          <w:lang w:val="fr-FR" w:eastAsia="fr-FR"/>
        </w:rPr>
      </w:pPr>
      <w:r w:rsidRPr="003F5D14">
        <w:rPr>
          <w:rFonts w:eastAsia="Times New Roman"/>
          <w:b/>
          <w:lang w:val="fr-FR" w:eastAsia="fr-FR"/>
        </w:rPr>
        <w:t>Règlement ONU n</w:t>
      </w:r>
      <w:r w:rsidRPr="003F5D14">
        <w:rPr>
          <w:rFonts w:eastAsia="Times New Roman"/>
          <w:b/>
          <w:vertAlign w:val="superscript"/>
          <w:lang w:val="fr-FR" w:eastAsia="fr-FR"/>
        </w:rPr>
        <w:t>o</w:t>
      </w:r>
      <w:r w:rsidRPr="003F5D14">
        <w:rPr>
          <w:rFonts w:eastAsia="Times New Roman"/>
          <w:b/>
          <w:lang w:val="fr-FR" w:eastAsia="fr-FR"/>
        </w:rPr>
        <w:t xml:space="preserve"> 16 (Ceintures de sécurité)</w:t>
      </w:r>
    </w:p>
    <w:p w14:paraId="15E6A802" w14:textId="7E1D14B8" w:rsidR="00AD186D" w:rsidRPr="00AD0ADD" w:rsidRDefault="00AD186D" w:rsidP="00D8237E">
      <w:pPr>
        <w:pStyle w:val="HChG"/>
        <w:rPr>
          <w:lang w:val="fr-FR" w:eastAsia="fr-FR"/>
        </w:rPr>
      </w:pPr>
      <w:r w:rsidRPr="00AD0ADD">
        <w:rPr>
          <w:lang w:val="fr-FR" w:eastAsia="fr-FR"/>
        </w:rPr>
        <w:tab/>
      </w:r>
      <w:r w:rsidRPr="00AD0ADD">
        <w:rPr>
          <w:lang w:val="fr-FR" w:eastAsia="fr-FR"/>
        </w:rPr>
        <w:tab/>
      </w:r>
      <w:r w:rsidRPr="003F5D14">
        <w:rPr>
          <w:lang w:val="fr-FR" w:eastAsia="fr-FR"/>
        </w:rPr>
        <w:t>Proposition de complément 8 à la série 07 d</w:t>
      </w:r>
      <w:r>
        <w:rPr>
          <w:lang w:val="fr-FR" w:eastAsia="fr-FR"/>
        </w:rPr>
        <w:t>’</w:t>
      </w:r>
      <w:r w:rsidRPr="003F5D14">
        <w:rPr>
          <w:lang w:val="fr-FR" w:eastAsia="fr-FR"/>
        </w:rPr>
        <w:t xml:space="preserve">amendements </w:t>
      </w:r>
      <w:r w:rsidR="00D8237E">
        <w:rPr>
          <w:lang w:val="fr-FR" w:eastAsia="fr-FR"/>
        </w:rPr>
        <w:br/>
      </w:r>
      <w:r w:rsidRPr="003F5D14">
        <w:rPr>
          <w:lang w:val="fr-FR" w:eastAsia="fr-FR"/>
        </w:rPr>
        <w:t>et de compl</w:t>
      </w:r>
      <w:r>
        <w:rPr>
          <w:lang w:val="fr-FR" w:eastAsia="fr-FR"/>
        </w:rPr>
        <w:t>é</w:t>
      </w:r>
      <w:r w:rsidRPr="003F5D14">
        <w:rPr>
          <w:lang w:val="fr-FR" w:eastAsia="fr-FR"/>
        </w:rPr>
        <w:t xml:space="preserve">ment 4 à la série </w:t>
      </w:r>
      <w:r w:rsidRPr="00AD0ADD">
        <w:rPr>
          <w:lang w:val="fr-FR" w:eastAsia="fr-FR"/>
        </w:rPr>
        <w:t xml:space="preserve">08 </w:t>
      </w:r>
      <w:r w:rsidRPr="003F5D14">
        <w:rPr>
          <w:lang w:val="fr-FR" w:eastAsia="fr-FR"/>
        </w:rPr>
        <w:t>d</w:t>
      </w:r>
      <w:r>
        <w:rPr>
          <w:lang w:val="fr-FR" w:eastAsia="fr-FR"/>
        </w:rPr>
        <w:t>’</w:t>
      </w:r>
      <w:r w:rsidRPr="003F5D14">
        <w:rPr>
          <w:lang w:val="fr-FR" w:eastAsia="fr-FR"/>
        </w:rPr>
        <w:t xml:space="preserve">amendements </w:t>
      </w:r>
      <w:r w:rsidR="00D8237E">
        <w:rPr>
          <w:lang w:val="fr-FR" w:eastAsia="fr-FR"/>
        </w:rPr>
        <w:br/>
      </w:r>
      <w:r w:rsidRPr="003F5D14">
        <w:rPr>
          <w:lang w:val="fr-FR" w:eastAsia="fr-FR"/>
        </w:rPr>
        <w:t>au Règlement ONU n</w:t>
      </w:r>
      <w:r w:rsidRPr="003F5D14">
        <w:rPr>
          <w:vertAlign w:val="superscript"/>
          <w:lang w:val="fr-FR" w:eastAsia="fr-FR"/>
        </w:rPr>
        <w:t>o</w:t>
      </w:r>
      <w:r w:rsidR="00D8237E">
        <w:rPr>
          <w:lang w:val="fr-FR" w:eastAsia="fr-FR"/>
        </w:rPr>
        <w:t> </w:t>
      </w:r>
      <w:r w:rsidRPr="00AD0ADD">
        <w:rPr>
          <w:lang w:val="fr-FR" w:eastAsia="fr-FR"/>
        </w:rPr>
        <w:t>16 (</w:t>
      </w:r>
      <w:r w:rsidRPr="003F5D14">
        <w:rPr>
          <w:lang w:val="fr-FR" w:eastAsia="fr-FR"/>
        </w:rPr>
        <w:t>Ceintures de sécurité</w:t>
      </w:r>
      <w:r w:rsidRPr="00AD0ADD">
        <w:rPr>
          <w:lang w:val="fr-FR" w:eastAsia="fr-FR"/>
        </w:rPr>
        <w:t>)</w:t>
      </w:r>
    </w:p>
    <w:p w14:paraId="4CC80E92" w14:textId="70251BC6" w:rsidR="00AD186D" w:rsidRPr="00AD0ADD" w:rsidRDefault="00AD186D" w:rsidP="00D8237E">
      <w:pPr>
        <w:pStyle w:val="H1G"/>
        <w:rPr>
          <w:lang w:val="fr-FR" w:eastAsia="fr-FR"/>
        </w:rPr>
      </w:pPr>
      <w:r w:rsidRPr="00AD0ADD">
        <w:rPr>
          <w:lang w:val="fr-FR" w:eastAsia="fr-FR"/>
        </w:rPr>
        <w:tab/>
      </w:r>
      <w:r w:rsidRPr="00AD0ADD">
        <w:rPr>
          <w:lang w:val="fr-FR" w:eastAsia="fr-FR"/>
        </w:rPr>
        <w:tab/>
      </w:r>
      <w:r w:rsidRPr="003F5D14">
        <w:rPr>
          <w:lang w:val="fr-FR" w:eastAsia="fr-FR"/>
        </w:rPr>
        <w:t>Communication de l</w:t>
      </w:r>
      <w:r>
        <w:rPr>
          <w:lang w:val="fr-FR" w:eastAsia="fr-FR"/>
        </w:rPr>
        <w:t>’</w:t>
      </w:r>
      <w:r w:rsidRPr="003F5D14">
        <w:rPr>
          <w:lang w:val="fr-FR" w:eastAsia="fr-FR"/>
        </w:rPr>
        <w:t>expert de l</w:t>
      </w:r>
      <w:r>
        <w:rPr>
          <w:lang w:val="fr-FR" w:eastAsia="fr-FR"/>
        </w:rPr>
        <w:t>’</w:t>
      </w:r>
      <w:r w:rsidRPr="003F5D14">
        <w:rPr>
          <w:lang w:val="fr-FR" w:eastAsia="fr-FR"/>
        </w:rPr>
        <w:t xml:space="preserve">Organisation internationale </w:t>
      </w:r>
      <w:r w:rsidR="00D8237E">
        <w:rPr>
          <w:lang w:val="fr-FR" w:eastAsia="fr-FR"/>
        </w:rPr>
        <w:br/>
      </w:r>
      <w:r w:rsidRPr="003F5D14">
        <w:rPr>
          <w:lang w:val="fr-FR" w:eastAsia="fr-FR"/>
        </w:rPr>
        <w:t>des constructeurs d</w:t>
      </w:r>
      <w:r>
        <w:rPr>
          <w:lang w:val="fr-FR" w:eastAsia="fr-FR"/>
        </w:rPr>
        <w:t>’</w:t>
      </w:r>
      <w:r w:rsidRPr="003F5D14">
        <w:rPr>
          <w:lang w:val="fr-FR" w:eastAsia="fr-FR"/>
        </w:rPr>
        <w:t>automobiles</w:t>
      </w:r>
      <w:r w:rsidRPr="00D8237E">
        <w:rPr>
          <w:b w:val="0"/>
          <w:sz w:val="20"/>
          <w:lang w:val="fr-FR" w:eastAsia="fr-FR"/>
        </w:rPr>
        <w:footnoteReference w:customMarkFollows="1" w:id="2"/>
        <w:t>*</w:t>
      </w:r>
    </w:p>
    <w:p w14:paraId="31E3D992" w14:textId="669A7B2C" w:rsidR="00AD186D" w:rsidRPr="003F5D14" w:rsidRDefault="00AD186D" w:rsidP="00D8237E">
      <w:pPr>
        <w:pStyle w:val="SingleTxtG"/>
        <w:ind w:firstLine="567"/>
        <w:rPr>
          <w:lang w:val="fr-FR"/>
        </w:rPr>
      </w:pPr>
      <w:r w:rsidRPr="008C53A6">
        <w:rPr>
          <w:snapToGrid w:val="0"/>
          <w:lang w:val="fr-FR" w:eastAsia="fr-FR"/>
        </w:rPr>
        <w:t>Le</w:t>
      </w:r>
      <w:r w:rsidRPr="006D4C28">
        <w:rPr>
          <w:snapToGrid w:val="0"/>
          <w:lang w:val="fr-FR" w:eastAsia="fr-FR"/>
        </w:rPr>
        <w:t xml:space="preserve"> texte ci-après a été établi par l</w:t>
      </w:r>
      <w:r>
        <w:rPr>
          <w:snapToGrid w:val="0"/>
          <w:lang w:val="fr-FR" w:eastAsia="fr-FR"/>
        </w:rPr>
        <w:t>’</w:t>
      </w:r>
      <w:r w:rsidRPr="006D4C28">
        <w:rPr>
          <w:snapToGrid w:val="0"/>
          <w:lang w:val="fr-FR" w:eastAsia="fr-FR"/>
        </w:rPr>
        <w:t>expert de l</w:t>
      </w:r>
      <w:r>
        <w:rPr>
          <w:snapToGrid w:val="0"/>
          <w:lang w:val="fr-FR" w:eastAsia="fr-FR"/>
        </w:rPr>
        <w:t>’</w:t>
      </w:r>
      <w:r w:rsidRPr="006D4C28">
        <w:rPr>
          <w:snapToGrid w:val="0"/>
          <w:lang w:val="fr-FR" w:eastAsia="fr-FR"/>
        </w:rPr>
        <w:t>Organisation internationale des constructeurs d</w:t>
      </w:r>
      <w:r>
        <w:rPr>
          <w:snapToGrid w:val="0"/>
          <w:lang w:val="fr-FR" w:eastAsia="fr-FR"/>
        </w:rPr>
        <w:t>’</w:t>
      </w:r>
      <w:r w:rsidRPr="006D4C28">
        <w:rPr>
          <w:snapToGrid w:val="0"/>
          <w:lang w:val="fr-FR" w:eastAsia="fr-FR"/>
        </w:rPr>
        <w:t>automobiles (OICA).</w:t>
      </w:r>
      <w:r w:rsidRPr="003F5D14">
        <w:rPr>
          <w:lang w:val="fr-FR" w:eastAsia="fr-FR"/>
        </w:rPr>
        <w:t xml:space="preserve"> </w:t>
      </w:r>
      <w:r w:rsidRPr="006D4C28">
        <w:rPr>
          <w:lang w:val="fr-FR" w:eastAsia="fr-FR"/>
        </w:rPr>
        <w:t xml:space="preserve">Il remplace </w:t>
      </w:r>
      <w:r>
        <w:rPr>
          <w:lang w:val="fr-FR" w:eastAsia="fr-FR"/>
        </w:rPr>
        <w:t xml:space="preserve"> le </w:t>
      </w:r>
      <w:r w:rsidRPr="006D4C28">
        <w:rPr>
          <w:lang w:val="fr-FR" w:eastAsia="fr-FR"/>
        </w:rPr>
        <w:t>document de travail ECE/TRANS/</w:t>
      </w:r>
      <w:r w:rsidR="00EF1F86">
        <w:rPr>
          <w:lang w:val="fr-FR" w:eastAsia="fr-FR"/>
        </w:rPr>
        <w:t xml:space="preserve"> </w:t>
      </w:r>
      <w:r w:rsidRPr="006D4C28">
        <w:rPr>
          <w:lang w:val="fr-FR" w:eastAsia="fr-FR"/>
        </w:rPr>
        <w:t>WP.29/GRSP/2019/15 et le document informel GRSP-66-14</w:t>
      </w:r>
      <w:r w:rsidRPr="003F5D14">
        <w:rPr>
          <w:lang w:val="fr-FR" w:eastAsia="fr-FR"/>
        </w:rPr>
        <w:t xml:space="preserve">. </w:t>
      </w:r>
      <w:r w:rsidRPr="0029164B">
        <w:rPr>
          <w:lang w:val="fr-FR" w:eastAsia="fr-FR"/>
        </w:rPr>
        <w:t>La proposition vise à introduire une méthode d</w:t>
      </w:r>
      <w:r>
        <w:rPr>
          <w:lang w:val="fr-FR" w:eastAsia="fr-FR"/>
        </w:rPr>
        <w:t>’</w:t>
      </w:r>
      <w:r w:rsidRPr="0029164B">
        <w:rPr>
          <w:lang w:val="fr-FR" w:eastAsia="fr-FR"/>
        </w:rPr>
        <w:t>essai facultative (au choix du constructeur) pour les coussins gonflables frontaux en combinaison avec des systèmes de retenue pour enfants orientés vers l</w:t>
      </w:r>
      <w:r>
        <w:rPr>
          <w:lang w:val="fr-FR" w:eastAsia="fr-FR"/>
        </w:rPr>
        <w:t>’</w:t>
      </w:r>
      <w:r w:rsidRPr="0029164B">
        <w:rPr>
          <w:lang w:val="fr-FR" w:eastAsia="fr-FR"/>
        </w:rPr>
        <w:t>arrière sur le siège arrière, afin de démontrer qu</w:t>
      </w:r>
      <w:r>
        <w:rPr>
          <w:lang w:val="fr-FR" w:eastAsia="fr-FR"/>
        </w:rPr>
        <w:t>’</w:t>
      </w:r>
      <w:r w:rsidRPr="0029164B">
        <w:rPr>
          <w:lang w:val="fr-FR" w:eastAsia="fr-FR"/>
        </w:rPr>
        <w:t>il n</w:t>
      </w:r>
      <w:r>
        <w:rPr>
          <w:lang w:val="fr-FR" w:eastAsia="fr-FR"/>
        </w:rPr>
        <w:t>’</w:t>
      </w:r>
      <w:r w:rsidRPr="0029164B">
        <w:rPr>
          <w:lang w:val="fr-FR" w:eastAsia="fr-FR"/>
        </w:rPr>
        <w:t>est pas nécessaire de désactiver le coussin gonflable</w:t>
      </w:r>
      <w:r w:rsidRPr="003F5D14">
        <w:rPr>
          <w:lang w:val="fr-FR" w:eastAsia="fr-FR"/>
        </w:rPr>
        <w:t xml:space="preserve">. </w:t>
      </w:r>
      <w:r w:rsidRPr="009B3171">
        <w:rPr>
          <w:lang w:val="fr-FR" w:eastAsia="fr-FR"/>
        </w:rPr>
        <w:t xml:space="preserve">Elle vise à promouvoir de nouvelles technologies pour les coussins gonflables, </w:t>
      </w:r>
      <w:r>
        <w:rPr>
          <w:lang w:val="fr-FR" w:eastAsia="fr-FR"/>
        </w:rPr>
        <w:t>comme suite aux</w:t>
      </w:r>
      <w:r w:rsidRPr="009B3171">
        <w:rPr>
          <w:lang w:val="fr-FR" w:eastAsia="fr-FR"/>
        </w:rPr>
        <w:t xml:space="preserve"> discussions tenues par les experts du Groupe de travail de la sécurité passive (GRSP) et des propositions qu</w:t>
      </w:r>
      <w:r>
        <w:rPr>
          <w:lang w:val="fr-FR" w:eastAsia="fr-FR"/>
        </w:rPr>
        <w:t>’</w:t>
      </w:r>
      <w:r w:rsidRPr="009B3171">
        <w:rPr>
          <w:lang w:val="fr-FR" w:eastAsia="fr-FR"/>
        </w:rPr>
        <w:t>ils ont formulées à la session de décembre 2021 du GRSP (ECE/TRANS/WP.29/GRSP/70, par.</w:t>
      </w:r>
      <w:r w:rsidR="00EF1F86">
        <w:rPr>
          <w:lang w:val="fr-FR" w:eastAsia="fr-FR"/>
        </w:rPr>
        <w:t> </w:t>
      </w:r>
      <w:r w:rsidRPr="009B3171">
        <w:rPr>
          <w:lang w:val="fr-FR" w:eastAsia="fr-FR"/>
        </w:rPr>
        <w:t>12).</w:t>
      </w:r>
      <w:r>
        <w:rPr>
          <w:lang w:val="fr-FR" w:eastAsia="fr-FR"/>
        </w:rPr>
        <w:t xml:space="preserve"> </w:t>
      </w:r>
      <w:r w:rsidRPr="00B51D9E">
        <w:rPr>
          <w:bCs/>
          <w:color w:val="000000"/>
          <w:spacing w:val="-3"/>
          <w:bdr w:val="none" w:sz="0" w:space="0" w:color="auto" w:frame="1"/>
          <w:lang w:val="fr-FR" w:eastAsia="de-DE"/>
        </w:rPr>
        <w:t>La proposition a été révisée pour limiter son champ d</w:t>
      </w:r>
      <w:r>
        <w:rPr>
          <w:bCs/>
          <w:color w:val="000000"/>
          <w:spacing w:val="-3"/>
          <w:bdr w:val="none" w:sz="0" w:space="0" w:color="auto" w:frame="1"/>
          <w:lang w:val="fr-FR" w:eastAsia="de-DE"/>
        </w:rPr>
        <w:t>’</w:t>
      </w:r>
      <w:r w:rsidRPr="00B51D9E">
        <w:rPr>
          <w:bCs/>
          <w:color w:val="000000"/>
          <w:spacing w:val="-3"/>
          <w:bdr w:val="none" w:sz="0" w:space="0" w:color="auto" w:frame="1"/>
          <w:lang w:val="fr-FR" w:eastAsia="de-DE"/>
        </w:rPr>
        <w:t>application aux systèmes améliorés de retenue pour enfants spécifiques à un véhicule</w:t>
      </w:r>
      <w:r w:rsidRPr="003F5D14">
        <w:rPr>
          <w:bCs/>
          <w:color w:val="000000"/>
          <w:spacing w:val="-3"/>
          <w:bdr w:val="none" w:sz="0" w:space="0" w:color="auto" w:frame="1"/>
          <w:lang w:val="fr-FR" w:eastAsia="de-DE"/>
        </w:rPr>
        <w:t xml:space="preserve">. </w:t>
      </w:r>
      <w:r w:rsidRPr="00251C72">
        <w:rPr>
          <w:lang w:val="fr-FR" w:eastAsia="fr-FR"/>
        </w:rPr>
        <w:t>Les</w:t>
      </w:r>
      <w:r w:rsidR="00F031F1">
        <w:rPr>
          <w:lang w:val="fr-FR" w:eastAsia="fr-FR"/>
        </w:rPr>
        <w:t> </w:t>
      </w:r>
      <w:r w:rsidRPr="00251C72">
        <w:rPr>
          <w:lang w:val="fr-FR" w:eastAsia="fr-FR"/>
        </w:rPr>
        <w:t>modifications qu</w:t>
      </w:r>
      <w:r>
        <w:rPr>
          <w:lang w:val="fr-FR" w:eastAsia="fr-FR"/>
        </w:rPr>
        <w:t>’</w:t>
      </w:r>
      <w:r w:rsidRPr="00251C72">
        <w:rPr>
          <w:lang w:val="fr-FR" w:eastAsia="fr-FR"/>
        </w:rPr>
        <w:t>il est proposé d</w:t>
      </w:r>
      <w:r>
        <w:rPr>
          <w:lang w:val="fr-FR" w:eastAsia="fr-FR"/>
        </w:rPr>
        <w:t>’</w:t>
      </w:r>
      <w:r w:rsidRPr="00251C72">
        <w:rPr>
          <w:lang w:val="fr-FR" w:eastAsia="fr-FR"/>
        </w:rPr>
        <w:t>apporter au texte actuel du Règlement ONU figurent en caractères gras pour les ajouts</w:t>
      </w:r>
      <w:r w:rsidRPr="003F5D14">
        <w:rPr>
          <w:lang w:val="fr-FR" w:eastAsia="fr-FR"/>
        </w:rPr>
        <w:t>.</w:t>
      </w:r>
    </w:p>
    <w:p w14:paraId="0D1E8A69" w14:textId="77777777" w:rsidR="00AD186D" w:rsidRPr="003F5D14" w:rsidRDefault="00AD186D" w:rsidP="00AD186D">
      <w:pPr>
        <w:pStyle w:val="SingleTxtG"/>
        <w:rPr>
          <w:lang w:val="fr-FR"/>
        </w:rPr>
      </w:pPr>
      <w:r w:rsidRPr="003F5D14">
        <w:rPr>
          <w:lang w:val="fr-FR"/>
        </w:rPr>
        <w:br w:type="page"/>
      </w:r>
    </w:p>
    <w:p w14:paraId="67B0A5D9" w14:textId="4A4A6308" w:rsidR="00AD186D" w:rsidRPr="008E434F" w:rsidRDefault="00F031F1" w:rsidP="00F031F1">
      <w:pPr>
        <w:pStyle w:val="HChG"/>
        <w:rPr>
          <w:lang w:val="fr-FR"/>
        </w:rPr>
      </w:pPr>
      <w:r>
        <w:rPr>
          <w:lang w:val="fr-FR"/>
        </w:rPr>
        <w:lastRenderedPageBreak/>
        <w:tab/>
      </w:r>
      <w:r w:rsidR="00AD186D" w:rsidRPr="008E434F">
        <w:rPr>
          <w:lang w:val="fr-FR"/>
        </w:rPr>
        <w:t>I.</w:t>
      </w:r>
      <w:r w:rsidR="00700AE8">
        <w:rPr>
          <w:lang w:val="fr-FR"/>
        </w:rPr>
        <w:tab/>
      </w:r>
      <w:r w:rsidR="00AD186D" w:rsidRPr="008E434F">
        <w:rPr>
          <w:lang w:val="fr-FR"/>
        </w:rPr>
        <w:t>Propos</w:t>
      </w:r>
      <w:r w:rsidR="00AD186D" w:rsidRPr="003F5D14">
        <w:rPr>
          <w:lang w:val="fr-FR"/>
        </w:rPr>
        <w:t>i</w:t>
      </w:r>
      <w:r w:rsidR="00AD186D" w:rsidRPr="008E434F">
        <w:rPr>
          <w:lang w:val="fr-FR"/>
        </w:rPr>
        <w:t>tion</w:t>
      </w:r>
    </w:p>
    <w:p w14:paraId="7ED76F83" w14:textId="77777777" w:rsidR="00AD186D" w:rsidRPr="003F5D14" w:rsidRDefault="00AD186D" w:rsidP="00AD186D">
      <w:pPr>
        <w:pStyle w:val="SingleTxtG"/>
        <w:keepNext/>
        <w:rPr>
          <w:lang w:val="fr-FR"/>
        </w:rPr>
      </w:pPr>
      <w:r w:rsidRPr="003F5D14">
        <w:rPr>
          <w:i/>
          <w:iCs/>
          <w:lang w:val="fr-FR"/>
        </w:rPr>
        <w:t xml:space="preserve">Paragraphes 8.1.9 </w:t>
      </w:r>
      <w:r>
        <w:rPr>
          <w:i/>
          <w:iCs/>
          <w:lang w:val="fr-FR"/>
        </w:rPr>
        <w:t xml:space="preserve"> et</w:t>
      </w:r>
      <w:r w:rsidRPr="003F5D14">
        <w:rPr>
          <w:i/>
          <w:iCs/>
          <w:lang w:val="fr-FR"/>
        </w:rPr>
        <w:t xml:space="preserve"> 8.1.10</w:t>
      </w:r>
      <w:r w:rsidRPr="003F5D14">
        <w:rPr>
          <w:lang w:val="fr-FR"/>
        </w:rPr>
        <w:t>, lire :</w:t>
      </w:r>
    </w:p>
    <w:p w14:paraId="29DDF432" w14:textId="0CE45122" w:rsidR="00AD186D" w:rsidRPr="003F5D14" w:rsidRDefault="00AD186D" w:rsidP="00AD186D">
      <w:pPr>
        <w:pStyle w:val="SingleTxtG"/>
        <w:keepNext/>
        <w:ind w:left="2268" w:hanging="1134"/>
        <w:rPr>
          <w:lang w:val="fr-FR"/>
        </w:rPr>
      </w:pPr>
      <w:r w:rsidRPr="003F5D14">
        <w:rPr>
          <w:lang w:val="fr-FR"/>
        </w:rPr>
        <w:t>« 8.1.9</w:t>
      </w:r>
      <w:r w:rsidRPr="003F5D14">
        <w:rPr>
          <w:lang w:val="fr-FR"/>
        </w:rPr>
        <w:tab/>
        <w:t>Dans le cas d</w:t>
      </w:r>
      <w:r>
        <w:rPr>
          <w:lang w:val="fr-FR"/>
        </w:rPr>
        <w:t>’</w:t>
      </w:r>
      <w:r w:rsidRPr="003F5D14">
        <w:rPr>
          <w:lang w:val="fr-FR"/>
        </w:rPr>
        <w:t>un coussin gonflable frontal pour passager avant, l</w:t>
      </w:r>
      <w:r>
        <w:rPr>
          <w:lang w:val="fr-FR"/>
        </w:rPr>
        <w:t>’</w:t>
      </w:r>
      <w:r w:rsidRPr="003F5D14">
        <w:rPr>
          <w:lang w:val="fr-FR"/>
        </w:rPr>
        <w:t>étiquette de mise en garde doit être durablement fixée de chaque côté du pare-soleil du passager, de telle sorte qu</w:t>
      </w:r>
      <w:r>
        <w:rPr>
          <w:lang w:val="fr-FR"/>
        </w:rPr>
        <w:t>’</w:t>
      </w:r>
      <w:r w:rsidRPr="003F5D14">
        <w:rPr>
          <w:lang w:val="fr-FR"/>
        </w:rPr>
        <w:t>au moins une étiquette soit visible à tout moment, quelle que soit la position du pare-soleil. Il est aussi possible de placer une mise en garde sur la face visible du pare-soleil lorsqu</w:t>
      </w:r>
      <w:r>
        <w:rPr>
          <w:lang w:val="fr-FR"/>
        </w:rPr>
        <w:t>’</w:t>
      </w:r>
      <w:r w:rsidRPr="003F5D14">
        <w:rPr>
          <w:lang w:val="fr-FR"/>
        </w:rPr>
        <w:t>il est en position repliée et une autre mise en garde sur le ciel de toit en dessous du pare-soleil, de</w:t>
      </w:r>
      <w:r w:rsidR="00700AE8">
        <w:rPr>
          <w:lang w:val="fr-FR"/>
        </w:rPr>
        <w:t xml:space="preserve"> </w:t>
      </w:r>
      <w:r w:rsidRPr="003F5D14">
        <w:rPr>
          <w:lang w:val="fr-FR"/>
        </w:rPr>
        <w:t>sorte qu</w:t>
      </w:r>
      <w:r>
        <w:rPr>
          <w:lang w:val="fr-FR"/>
        </w:rPr>
        <w:t>’</w:t>
      </w:r>
      <w:r w:rsidRPr="003F5D14">
        <w:rPr>
          <w:lang w:val="fr-FR"/>
        </w:rPr>
        <w:t>au moins une des deux soit visible à tout moment. Il ne doit pas être possible de retirer facilement l</w:t>
      </w:r>
      <w:r>
        <w:rPr>
          <w:lang w:val="fr-FR"/>
        </w:rPr>
        <w:t>’</w:t>
      </w:r>
      <w:r w:rsidRPr="003F5D14">
        <w:rPr>
          <w:lang w:val="fr-FR"/>
        </w:rPr>
        <w:t>étiquette de mise en garde du pare-soleil et du ciel de toit sans endommager de façon manifeste et clairement visible le pare-soleil ou le ciel de toit dans l</w:t>
      </w:r>
      <w:r>
        <w:rPr>
          <w:lang w:val="fr-FR"/>
        </w:rPr>
        <w:t>’</w:t>
      </w:r>
      <w:r w:rsidRPr="003F5D14">
        <w:rPr>
          <w:lang w:val="fr-FR"/>
        </w:rPr>
        <w:t>habitacle du véhicule.</w:t>
      </w:r>
    </w:p>
    <w:p w14:paraId="42EDE287" w14:textId="77777777" w:rsidR="00AD186D" w:rsidRPr="003F5D14" w:rsidRDefault="00AD186D" w:rsidP="00AD186D">
      <w:pPr>
        <w:pStyle w:val="SingleTxtG"/>
        <w:ind w:left="2268"/>
        <w:rPr>
          <w:lang w:val="fr-FR"/>
        </w:rPr>
      </w:pPr>
      <w:r w:rsidRPr="003F5D14">
        <w:rPr>
          <w:lang w:val="fr-FR"/>
        </w:rPr>
        <w:t>Si le véhicule n</w:t>
      </w:r>
      <w:r>
        <w:rPr>
          <w:lang w:val="fr-FR"/>
        </w:rPr>
        <w:t>’</w:t>
      </w:r>
      <w:r w:rsidRPr="003F5D14">
        <w:rPr>
          <w:lang w:val="fr-FR"/>
        </w:rPr>
        <w:t>est pas équipé d</w:t>
      </w:r>
      <w:r>
        <w:rPr>
          <w:lang w:val="fr-FR"/>
        </w:rPr>
        <w:t>’</w:t>
      </w:r>
      <w:r w:rsidRPr="003F5D14">
        <w:rPr>
          <w:lang w:val="fr-FR"/>
        </w:rPr>
        <w:t>un pare-soleil ou d</w:t>
      </w:r>
      <w:r>
        <w:rPr>
          <w:lang w:val="fr-FR"/>
        </w:rPr>
        <w:t>’</w:t>
      </w:r>
      <w:r w:rsidRPr="003F5D14">
        <w:rPr>
          <w:lang w:val="fr-FR"/>
        </w:rPr>
        <w:t>un ciel de toit, l</w:t>
      </w:r>
      <w:r>
        <w:rPr>
          <w:lang w:val="fr-FR"/>
        </w:rPr>
        <w:t>’</w:t>
      </w:r>
      <w:r w:rsidRPr="003F5D14">
        <w:rPr>
          <w:lang w:val="fr-FR"/>
        </w:rPr>
        <w:t>étiquette de mise en garde doit être positionnée de telle sorte qu</w:t>
      </w:r>
      <w:r>
        <w:rPr>
          <w:lang w:val="fr-FR"/>
        </w:rPr>
        <w:t>’</w:t>
      </w:r>
      <w:r w:rsidRPr="003F5D14">
        <w:rPr>
          <w:lang w:val="fr-FR"/>
        </w:rPr>
        <w:t>elle soit visible à tout moment.</w:t>
      </w:r>
    </w:p>
    <w:p w14:paraId="3B183002" w14:textId="57182DEC" w:rsidR="00AD186D" w:rsidRPr="003F5D14" w:rsidRDefault="00AD186D" w:rsidP="00AD186D">
      <w:pPr>
        <w:pStyle w:val="SingleTxtG"/>
        <w:ind w:left="2268"/>
        <w:rPr>
          <w:iCs/>
          <w:lang w:val="fr-FR"/>
        </w:rPr>
      </w:pPr>
      <w:r w:rsidRPr="003F5D14">
        <w:rPr>
          <w:lang w:val="fr-FR"/>
        </w:rPr>
        <w:t>Dans le cas d</w:t>
      </w:r>
      <w:r>
        <w:rPr>
          <w:lang w:val="fr-FR"/>
        </w:rPr>
        <w:t>’</w:t>
      </w:r>
      <w:r w:rsidRPr="003F5D14">
        <w:rPr>
          <w:lang w:val="fr-FR"/>
        </w:rPr>
        <w:t>un coussin gonflable frontal équipant d</w:t>
      </w:r>
      <w:r>
        <w:rPr>
          <w:lang w:val="fr-FR"/>
        </w:rPr>
        <w:t>’</w:t>
      </w:r>
      <w:r w:rsidRPr="003F5D14">
        <w:rPr>
          <w:lang w:val="fr-FR"/>
        </w:rPr>
        <w:t>autres sièges du véhicule, l</w:t>
      </w:r>
      <w:r>
        <w:rPr>
          <w:lang w:val="fr-FR"/>
        </w:rPr>
        <w:t>’</w:t>
      </w:r>
      <w:r w:rsidRPr="003F5D14">
        <w:rPr>
          <w:lang w:val="fr-FR"/>
        </w:rPr>
        <w:t>étiquette de mise en garde doit être placée directement devant le siège correspondant et pouvoir être vue clairement et à tout moment par quelqu</w:t>
      </w:r>
      <w:r>
        <w:rPr>
          <w:lang w:val="fr-FR"/>
        </w:rPr>
        <w:t>’</w:t>
      </w:r>
      <w:r w:rsidRPr="003F5D14">
        <w:rPr>
          <w:lang w:val="fr-FR"/>
        </w:rPr>
        <w:t>un installant sur le siège en question un dispositif de retenue pour enfants faisant face vers l</w:t>
      </w:r>
      <w:r>
        <w:rPr>
          <w:lang w:val="fr-FR"/>
        </w:rPr>
        <w:t>’</w:t>
      </w:r>
      <w:r w:rsidRPr="003F5D14">
        <w:rPr>
          <w:lang w:val="fr-FR"/>
        </w:rPr>
        <w:t>arrière. Les prescriptions des paragraphes 8.1.8 et</w:t>
      </w:r>
      <w:r w:rsidR="00BC29DC">
        <w:rPr>
          <w:lang w:val="fr-FR"/>
        </w:rPr>
        <w:t xml:space="preserve"> </w:t>
      </w:r>
      <w:r w:rsidRPr="003F5D14">
        <w:rPr>
          <w:lang w:val="fr-FR"/>
        </w:rPr>
        <w:t>8.1.9 ne s</w:t>
      </w:r>
      <w:r>
        <w:rPr>
          <w:lang w:val="fr-FR"/>
        </w:rPr>
        <w:t>’</w:t>
      </w:r>
      <w:r w:rsidRPr="003F5D14">
        <w:rPr>
          <w:lang w:val="fr-FR"/>
        </w:rPr>
        <w:t>appliquent pas aux places assises équipées d</w:t>
      </w:r>
      <w:r>
        <w:rPr>
          <w:lang w:val="fr-FR"/>
        </w:rPr>
        <w:t>’</w:t>
      </w:r>
      <w:r w:rsidRPr="003F5D14">
        <w:rPr>
          <w:lang w:val="fr-FR"/>
        </w:rPr>
        <w:t>un dispositif automatique de désactivation du coussin gonflable frontal en cas d</w:t>
      </w:r>
      <w:r>
        <w:rPr>
          <w:lang w:val="fr-FR"/>
        </w:rPr>
        <w:t>’</w:t>
      </w:r>
      <w:r w:rsidRPr="003F5D14">
        <w:rPr>
          <w:lang w:val="fr-FR"/>
        </w:rPr>
        <w:t>installation d</w:t>
      </w:r>
      <w:r>
        <w:rPr>
          <w:lang w:val="fr-FR"/>
        </w:rPr>
        <w:t>’</w:t>
      </w:r>
      <w:r w:rsidRPr="003F5D14">
        <w:rPr>
          <w:lang w:val="fr-FR"/>
        </w:rPr>
        <w:t>un dispositif de retenue pour enfants faisant face vers l</w:t>
      </w:r>
      <w:r>
        <w:rPr>
          <w:lang w:val="fr-FR"/>
        </w:rPr>
        <w:t>’</w:t>
      </w:r>
      <w:r w:rsidRPr="003F5D14">
        <w:rPr>
          <w:lang w:val="fr-FR"/>
        </w:rPr>
        <w:t>arrière</w:t>
      </w:r>
      <w:r>
        <w:rPr>
          <w:lang w:val="fr-FR"/>
        </w:rPr>
        <w:t>,</w:t>
      </w:r>
      <w:r w:rsidRPr="003F5D14">
        <w:rPr>
          <w:lang w:val="fr-FR"/>
        </w:rPr>
        <w:t xml:space="preserve"> </w:t>
      </w:r>
      <w:r w:rsidRPr="0086799C">
        <w:rPr>
          <w:b/>
          <w:bCs/>
          <w:lang w:val="fr-FR"/>
        </w:rPr>
        <w:t>ou si la place assise est homologuée uniquement pour une utilisation avec un système amélioré de retenue pour enfants spécifique à un véhicule, qui est testé conformément au paragraphe</w:t>
      </w:r>
      <w:r w:rsidR="00BC29DC" w:rsidRPr="0086799C">
        <w:rPr>
          <w:b/>
          <w:bCs/>
          <w:lang w:val="fr-FR"/>
        </w:rPr>
        <w:t> </w:t>
      </w:r>
      <w:r w:rsidRPr="0086799C">
        <w:rPr>
          <w:b/>
          <w:bCs/>
          <w:lang w:val="fr-FR"/>
        </w:rPr>
        <w:t>7.1.3.2. ou 7.1.3.3 de la série 03 d’amendements au Règlement ONU n</w:t>
      </w:r>
      <w:r w:rsidRPr="0086799C">
        <w:rPr>
          <w:b/>
          <w:bCs/>
          <w:vertAlign w:val="superscript"/>
          <w:lang w:val="fr-FR"/>
        </w:rPr>
        <w:t>o</w:t>
      </w:r>
      <w:r w:rsidR="00BC29DC" w:rsidRPr="0086799C">
        <w:rPr>
          <w:b/>
          <w:bCs/>
          <w:lang w:val="fr-FR"/>
        </w:rPr>
        <w:t> </w:t>
      </w:r>
      <w:r w:rsidRPr="0086799C">
        <w:rPr>
          <w:b/>
          <w:bCs/>
          <w:lang w:val="fr-FR"/>
        </w:rPr>
        <w:t>129, le coussin gonflable étant actif pendant l’essai de choc avant</w:t>
      </w:r>
      <w:r w:rsidRPr="003F5D14">
        <w:rPr>
          <w:bCs/>
          <w:iCs/>
          <w:lang w:val="fr-FR"/>
        </w:rPr>
        <w:t>.</w:t>
      </w:r>
    </w:p>
    <w:p w14:paraId="712C6AAD" w14:textId="4653E87A" w:rsidR="00AD186D" w:rsidRPr="003F5D14" w:rsidRDefault="00AD186D" w:rsidP="005F6D95">
      <w:pPr>
        <w:pStyle w:val="SingleTxtG"/>
        <w:keepNext/>
        <w:spacing w:after="100"/>
        <w:ind w:left="2268" w:hanging="1134"/>
        <w:rPr>
          <w:lang w:val="fr-FR"/>
        </w:rPr>
      </w:pPr>
      <w:r w:rsidRPr="003F5D14">
        <w:rPr>
          <w:lang w:val="fr-FR"/>
        </w:rPr>
        <w:t>8.1.10</w:t>
      </w:r>
      <w:r w:rsidRPr="003F5D14">
        <w:rPr>
          <w:lang w:val="fr-FR"/>
        </w:rPr>
        <w:tab/>
      </w:r>
      <w:r>
        <w:rPr>
          <w:lang w:val="fr-FR"/>
        </w:rPr>
        <w:t>Une</w:t>
      </w:r>
      <w:r w:rsidRPr="003F5D14">
        <w:rPr>
          <w:lang w:val="fr-FR"/>
        </w:rPr>
        <w:t xml:space="preserve"> mise en garde </w:t>
      </w:r>
      <w:r>
        <w:rPr>
          <w:lang w:val="fr-FR"/>
        </w:rPr>
        <w:t xml:space="preserve">détaillée </w:t>
      </w:r>
      <w:r w:rsidRPr="003F5D14">
        <w:rPr>
          <w:lang w:val="fr-FR"/>
        </w:rPr>
        <w:t>doit figurer dans le manuel d</w:t>
      </w:r>
      <w:r>
        <w:rPr>
          <w:lang w:val="fr-FR"/>
        </w:rPr>
        <w:t>’</w:t>
      </w:r>
      <w:r w:rsidRPr="003F5D14">
        <w:rPr>
          <w:lang w:val="fr-FR"/>
        </w:rPr>
        <w:t>utilisation du véhicule</w:t>
      </w:r>
      <w:r>
        <w:rPr>
          <w:lang w:val="fr-FR"/>
        </w:rPr>
        <w:t>.</w:t>
      </w:r>
      <w:r w:rsidRPr="003F5D14">
        <w:rPr>
          <w:lang w:val="fr-FR"/>
        </w:rPr>
        <w:t xml:space="preserve"> </w:t>
      </w:r>
      <w:r>
        <w:rPr>
          <w:lang w:val="fr-FR"/>
        </w:rPr>
        <w:t xml:space="preserve">En outre, </w:t>
      </w:r>
      <w:r w:rsidRPr="003F5D14">
        <w:rPr>
          <w:lang w:val="fr-FR"/>
        </w:rPr>
        <w:t>le texte ci-après</w:t>
      </w:r>
      <w:r>
        <w:rPr>
          <w:lang w:val="fr-FR"/>
        </w:rPr>
        <w:t>,</w:t>
      </w:r>
      <w:r w:rsidRPr="003F5D14">
        <w:rPr>
          <w:lang w:val="fr-FR"/>
        </w:rPr>
        <w:t xml:space="preserve"> au minimum</w:t>
      </w:r>
      <w:r>
        <w:rPr>
          <w:lang w:val="fr-FR"/>
        </w:rPr>
        <w:t>, doit</w:t>
      </w:r>
      <w:r w:rsidRPr="003F5D14">
        <w:rPr>
          <w:lang w:val="fr-FR"/>
        </w:rPr>
        <w:t xml:space="preserve"> être prévu dans toutes les langues officielles du ou des pays où le véhicule est raisonnablement susceptible d</w:t>
      </w:r>
      <w:r>
        <w:rPr>
          <w:lang w:val="fr-FR"/>
        </w:rPr>
        <w:t>’</w:t>
      </w:r>
      <w:r w:rsidRPr="003F5D14">
        <w:rPr>
          <w:lang w:val="fr-FR"/>
        </w:rPr>
        <w:t>être immatriculé (par exemple sur le territoire de l</w:t>
      </w:r>
      <w:r>
        <w:rPr>
          <w:lang w:val="fr-FR"/>
        </w:rPr>
        <w:t>’</w:t>
      </w:r>
      <w:r w:rsidRPr="003F5D14">
        <w:rPr>
          <w:lang w:val="fr-FR"/>
        </w:rPr>
        <w:t>Union européenne, au</w:t>
      </w:r>
      <w:r w:rsidR="005F6D95">
        <w:rPr>
          <w:lang w:val="fr-FR"/>
        </w:rPr>
        <w:t xml:space="preserve"> </w:t>
      </w:r>
      <w:r w:rsidRPr="003F5D14">
        <w:rPr>
          <w:lang w:val="fr-FR"/>
        </w:rPr>
        <w:t>Japon, dans la Fédération de Russie ou en Nouvelle</w:t>
      </w:r>
      <w:r w:rsidRPr="003F5D14">
        <w:rPr>
          <w:lang w:val="fr-FR"/>
        </w:rPr>
        <w:noBreakHyphen/>
        <w:t>Zélande):</w:t>
      </w:r>
      <w:r w:rsidR="005F6D95">
        <w:rPr>
          <w:lang w:val="fr-FR"/>
        </w:rPr>
        <w:t xml:space="preserve"> </w:t>
      </w:r>
      <w:r w:rsidRPr="003F5D14">
        <w:rPr>
          <w:lang w:val="fr-FR"/>
        </w:rPr>
        <w:t>“Ne JAMAIS installer de système de retenue pour enfants faisant face vers l</w:t>
      </w:r>
      <w:r>
        <w:rPr>
          <w:lang w:val="fr-FR"/>
        </w:rPr>
        <w:t>’</w:t>
      </w:r>
      <w:r w:rsidRPr="003F5D14">
        <w:rPr>
          <w:lang w:val="fr-FR"/>
        </w:rPr>
        <w:t>arrière sur un siège protégé par un COUSSIN GONFLABLE frontal ACTIVÉ. Cela peut provoquer la MORT de l</w:t>
      </w:r>
      <w:r>
        <w:rPr>
          <w:lang w:val="fr-FR"/>
        </w:rPr>
        <w:t>’</w:t>
      </w:r>
      <w:r w:rsidRPr="003F5D14">
        <w:rPr>
          <w:lang w:val="fr-FR"/>
        </w:rPr>
        <w:t>ENFANT ou le BLESSER GRAVEMENT.”.</w:t>
      </w:r>
    </w:p>
    <w:p w14:paraId="5005690E" w14:textId="77777777" w:rsidR="00AD186D" w:rsidRPr="003F5D14" w:rsidRDefault="00AD186D" w:rsidP="00AD186D">
      <w:pPr>
        <w:pStyle w:val="SingleTxtG"/>
        <w:spacing w:after="100"/>
        <w:ind w:left="2268"/>
        <w:rPr>
          <w:lang w:val="fr-FR"/>
        </w:rPr>
      </w:pPr>
      <w:r w:rsidRPr="003F5D14">
        <w:rPr>
          <w:lang w:val="fr-FR"/>
        </w:rPr>
        <w:tab/>
        <w:t>Le texte doit être accompagné d</w:t>
      </w:r>
      <w:r>
        <w:rPr>
          <w:lang w:val="fr-FR"/>
        </w:rPr>
        <w:t>’</w:t>
      </w:r>
      <w:r w:rsidRPr="003F5D14">
        <w:rPr>
          <w:lang w:val="fr-FR"/>
        </w:rPr>
        <w:t>une illustration de l</w:t>
      </w:r>
      <w:r>
        <w:rPr>
          <w:lang w:val="fr-FR"/>
        </w:rPr>
        <w:t>’</w:t>
      </w:r>
      <w:r w:rsidRPr="003F5D14">
        <w:rPr>
          <w:lang w:val="fr-FR"/>
        </w:rPr>
        <w:t>étiquette de mise en garde telle qu</w:t>
      </w:r>
      <w:r>
        <w:rPr>
          <w:lang w:val="fr-FR"/>
        </w:rPr>
        <w:t>’</w:t>
      </w:r>
      <w:r w:rsidRPr="003F5D14">
        <w:rPr>
          <w:lang w:val="fr-FR"/>
        </w:rPr>
        <w:t>elle se trouve dans le véhicule. Il doit être possible de trouver l</w:t>
      </w:r>
      <w:r>
        <w:rPr>
          <w:lang w:val="fr-FR"/>
        </w:rPr>
        <w:t>’</w:t>
      </w:r>
      <w:r w:rsidRPr="003F5D14">
        <w:rPr>
          <w:lang w:val="fr-FR"/>
        </w:rPr>
        <w:t>information facilement dans le manuel d</w:t>
      </w:r>
      <w:r>
        <w:rPr>
          <w:lang w:val="fr-FR"/>
        </w:rPr>
        <w:t>’</w:t>
      </w:r>
      <w:r w:rsidRPr="003F5D14">
        <w:rPr>
          <w:lang w:val="fr-FR"/>
        </w:rPr>
        <w:t>utilisation du véhicule (au moyen d</w:t>
      </w:r>
      <w:r>
        <w:rPr>
          <w:lang w:val="fr-FR"/>
        </w:rPr>
        <w:t>’</w:t>
      </w:r>
      <w:r w:rsidRPr="003F5D14">
        <w:rPr>
          <w:lang w:val="fr-FR"/>
        </w:rPr>
        <w:t>une référence à l</w:t>
      </w:r>
      <w:r>
        <w:rPr>
          <w:lang w:val="fr-FR"/>
        </w:rPr>
        <w:t>’</w:t>
      </w:r>
      <w:r w:rsidRPr="003F5D14">
        <w:rPr>
          <w:lang w:val="fr-FR"/>
        </w:rPr>
        <w:t>information imprimée sur la première page, d</w:t>
      </w:r>
      <w:r>
        <w:rPr>
          <w:lang w:val="fr-FR"/>
        </w:rPr>
        <w:t>’</w:t>
      </w:r>
      <w:r w:rsidRPr="003F5D14">
        <w:rPr>
          <w:lang w:val="fr-FR"/>
        </w:rPr>
        <w:t>un onglet, d</w:t>
      </w:r>
      <w:r>
        <w:rPr>
          <w:lang w:val="fr-FR"/>
        </w:rPr>
        <w:t>’</w:t>
      </w:r>
      <w:r w:rsidRPr="003F5D14">
        <w:rPr>
          <w:lang w:val="fr-FR"/>
        </w:rPr>
        <w:t>une plaquette distincte, etc.).</w:t>
      </w:r>
    </w:p>
    <w:p w14:paraId="7A9C21D0" w14:textId="647B946F" w:rsidR="00AD186D" w:rsidRDefault="00AD186D" w:rsidP="00AD186D">
      <w:pPr>
        <w:pStyle w:val="SingleTxtG"/>
        <w:ind w:left="2268"/>
        <w:rPr>
          <w:b/>
          <w:iCs/>
          <w:lang w:val="fr-FR"/>
        </w:rPr>
      </w:pPr>
      <w:r w:rsidRPr="003F5D14">
        <w:rPr>
          <w:spacing w:val="-2"/>
          <w:lang w:val="fr-FR"/>
        </w:rPr>
        <w:t>Les prescriptions du paragraphe 8.1.10 ne s</w:t>
      </w:r>
      <w:r>
        <w:rPr>
          <w:spacing w:val="-2"/>
          <w:lang w:val="fr-FR"/>
        </w:rPr>
        <w:t>’</w:t>
      </w:r>
      <w:r w:rsidRPr="003F5D14">
        <w:rPr>
          <w:spacing w:val="-2"/>
          <w:lang w:val="fr-FR"/>
        </w:rPr>
        <w:t>appliquent pas aux véhicules dont toutes les places assises sont équipées d</w:t>
      </w:r>
      <w:r>
        <w:rPr>
          <w:spacing w:val="-2"/>
          <w:lang w:val="fr-FR"/>
        </w:rPr>
        <w:t>’</w:t>
      </w:r>
      <w:r w:rsidRPr="003F5D14">
        <w:rPr>
          <w:spacing w:val="-2"/>
          <w:lang w:val="fr-FR"/>
        </w:rPr>
        <w:t>un dispositif automatique de désactivation du coussin gonflable frontal en cas d</w:t>
      </w:r>
      <w:r>
        <w:rPr>
          <w:spacing w:val="-2"/>
          <w:lang w:val="fr-FR"/>
        </w:rPr>
        <w:t>’</w:t>
      </w:r>
      <w:r w:rsidRPr="003F5D14">
        <w:rPr>
          <w:spacing w:val="-2"/>
          <w:lang w:val="fr-FR"/>
        </w:rPr>
        <w:t>installation d</w:t>
      </w:r>
      <w:r>
        <w:rPr>
          <w:spacing w:val="-2"/>
          <w:lang w:val="fr-FR"/>
        </w:rPr>
        <w:t>’</w:t>
      </w:r>
      <w:r w:rsidRPr="003F5D14">
        <w:rPr>
          <w:spacing w:val="-2"/>
          <w:lang w:val="fr-FR"/>
        </w:rPr>
        <w:t>un dispositif de retenue pour enfants faisant face vers l</w:t>
      </w:r>
      <w:r>
        <w:rPr>
          <w:spacing w:val="-2"/>
          <w:lang w:val="fr-FR"/>
        </w:rPr>
        <w:t>’</w:t>
      </w:r>
      <w:r w:rsidRPr="003F5D14">
        <w:rPr>
          <w:spacing w:val="-2"/>
          <w:lang w:val="fr-FR"/>
        </w:rPr>
        <w:t>arrière</w:t>
      </w:r>
      <w:r>
        <w:rPr>
          <w:spacing w:val="-2"/>
          <w:lang w:val="fr-FR"/>
        </w:rPr>
        <w:t>,</w:t>
      </w:r>
      <w:r w:rsidRPr="003F5D14">
        <w:rPr>
          <w:spacing w:val="-2"/>
          <w:lang w:val="fr-FR"/>
        </w:rPr>
        <w:t xml:space="preserve"> </w:t>
      </w:r>
      <w:r w:rsidRPr="0086799C">
        <w:rPr>
          <w:b/>
          <w:iCs/>
          <w:lang w:val="fr-FR"/>
        </w:rPr>
        <w:t>ou</w:t>
      </w:r>
      <w:r w:rsidRPr="0086799C">
        <w:rPr>
          <w:b/>
          <w:lang w:val="fr-FR"/>
        </w:rPr>
        <w:t xml:space="preserve"> si la place assise est homologuée uniquement pour une utilisation avec un système amélioré de retenue pour enfants spécifique à un véhicule, qui est testé conformément au paragraphe</w:t>
      </w:r>
      <w:r w:rsidR="00C1251A" w:rsidRPr="0086799C">
        <w:rPr>
          <w:b/>
          <w:lang w:val="fr-FR"/>
        </w:rPr>
        <w:t> </w:t>
      </w:r>
      <w:r w:rsidRPr="0086799C">
        <w:rPr>
          <w:b/>
          <w:lang w:val="fr-FR"/>
        </w:rPr>
        <w:t>7.1.3.2. ou 7.1.3.3 de la série 03 d’amendements au Règlement ONU n</w:t>
      </w:r>
      <w:r w:rsidRPr="0086799C">
        <w:rPr>
          <w:b/>
          <w:vertAlign w:val="superscript"/>
          <w:lang w:val="fr-FR"/>
        </w:rPr>
        <w:t>o</w:t>
      </w:r>
      <w:r w:rsidR="00C1251A" w:rsidRPr="0086799C">
        <w:rPr>
          <w:b/>
          <w:lang w:val="fr-FR"/>
        </w:rPr>
        <w:t> </w:t>
      </w:r>
      <w:r w:rsidRPr="0086799C">
        <w:rPr>
          <w:b/>
          <w:lang w:val="fr-FR"/>
        </w:rPr>
        <w:t>129, le coussin gonflable étant actif pendant l’essai de choc avant</w:t>
      </w:r>
      <w:r w:rsidRPr="0086799C">
        <w:rPr>
          <w:lang w:val="fr-FR"/>
        </w:rPr>
        <w:t>.</w:t>
      </w:r>
      <w:r w:rsidRPr="003F5D14">
        <w:rPr>
          <w:bCs/>
          <w:iCs/>
          <w:lang w:val="fr-FR"/>
        </w:rPr>
        <w:t> ».</w:t>
      </w:r>
    </w:p>
    <w:p w14:paraId="52CA1FB3" w14:textId="77777777" w:rsidR="00AD186D" w:rsidRPr="003F5D14" w:rsidRDefault="00AD186D" w:rsidP="0025331C">
      <w:pPr>
        <w:pStyle w:val="HChG"/>
        <w:rPr>
          <w:snapToGrid w:val="0"/>
          <w:lang w:val="fr-FR" w:eastAsia="ja-JP"/>
        </w:rPr>
      </w:pPr>
      <w:r w:rsidRPr="003F5D14">
        <w:rPr>
          <w:snapToGrid w:val="0"/>
          <w:lang w:val="fr-FR" w:eastAsia="ja-JP"/>
        </w:rPr>
        <w:lastRenderedPageBreak/>
        <w:tab/>
        <w:t>II.</w:t>
      </w:r>
      <w:r w:rsidRPr="003F5D14">
        <w:rPr>
          <w:snapToGrid w:val="0"/>
          <w:lang w:val="fr-FR" w:eastAsia="ja-JP"/>
        </w:rPr>
        <w:tab/>
      </w:r>
      <w:r w:rsidRPr="003F5D14">
        <w:rPr>
          <w:lang w:val="fr-FR"/>
        </w:rPr>
        <w:t>Justification</w:t>
      </w:r>
    </w:p>
    <w:p w14:paraId="2F2EE8AD" w14:textId="77777777" w:rsidR="00AD186D" w:rsidRPr="003F5D14" w:rsidRDefault="00AD186D" w:rsidP="0025331C">
      <w:pPr>
        <w:pStyle w:val="SingleTxtG"/>
        <w:rPr>
          <w:bdr w:val="none" w:sz="0" w:space="0" w:color="auto" w:frame="1"/>
          <w:lang w:val="fr-FR" w:eastAsia="de-DE"/>
        </w:rPr>
      </w:pPr>
      <w:r w:rsidRPr="003F5D14">
        <w:rPr>
          <w:bdr w:val="none" w:sz="0" w:space="0" w:color="auto" w:frame="1"/>
          <w:lang w:val="fr-FR" w:eastAsia="de-DE"/>
        </w:rPr>
        <w:t>1.</w:t>
      </w:r>
      <w:r w:rsidRPr="003F5D14">
        <w:rPr>
          <w:bdr w:val="none" w:sz="0" w:space="0" w:color="auto" w:frame="1"/>
          <w:lang w:val="fr-FR" w:eastAsia="de-DE"/>
        </w:rPr>
        <w:tab/>
        <w:t>Les statistiques sur les accidents de ces dernières années montrent qu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 xml:space="preserve">il est </w:t>
      </w:r>
      <w:r>
        <w:rPr>
          <w:bdr w:val="none" w:sz="0" w:space="0" w:color="auto" w:frame="1"/>
          <w:lang w:val="fr-FR" w:eastAsia="de-DE"/>
        </w:rPr>
        <w:t xml:space="preserve"> utile</w:t>
      </w:r>
      <w:r w:rsidRPr="003F5D14">
        <w:rPr>
          <w:bdr w:val="none" w:sz="0" w:space="0" w:color="auto" w:frame="1"/>
          <w:lang w:val="fr-FR" w:eastAsia="de-DE"/>
        </w:rPr>
        <w:t xml:space="preserve"> de protéger les occupants tournés vers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avant en cas de collision frontale, notamment si le système de retenue combine une ceinture de sécurité et un coussin gonflable.</w:t>
      </w:r>
    </w:p>
    <w:p w14:paraId="35A0F5BD" w14:textId="77777777" w:rsidR="00AD186D" w:rsidRPr="003F5D14" w:rsidRDefault="00AD186D" w:rsidP="0025331C">
      <w:pPr>
        <w:pStyle w:val="SingleTxtG"/>
        <w:rPr>
          <w:bdr w:val="none" w:sz="0" w:space="0" w:color="auto" w:frame="1"/>
          <w:lang w:val="fr-FR" w:eastAsia="de-DE"/>
        </w:rPr>
      </w:pPr>
      <w:r w:rsidRPr="003F5D14">
        <w:rPr>
          <w:bdr w:val="none" w:sz="0" w:space="0" w:color="auto" w:frame="1"/>
          <w:lang w:val="fr-FR" w:eastAsia="de-DE"/>
        </w:rPr>
        <w:t>2.</w:t>
      </w:r>
      <w:r w:rsidRPr="003F5D14">
        <w:rPr>
          <w:bdr w:val="none" w:sz="0" w:space="0" w:color="auto" w:frame="1"/>
          <w:lang w:val="fr-FR" w:eastAsia="de-DE"/>
        </w:rPr>
        <w:tab/>
        <w:t>Le système combinant ceinture de sécurité et coussin gonflable pour le conducteur et le passager de la première rangée de sièges a été continuellement optimisé, mais ce n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est pas le cas pour les rangées situées à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 xml:space="preserve">arrière. </w:t>
      </w:r>
    </w:p>
    <w:p w14:paraId="7B0012AC" w14:textId="2D8290E7" w:rsidR="00AD186D" w:rsidRPr="003F5D14" w:rsidRDefault="00AD186D" w:rsidP="0025331C">
      <w:pPr>
        <w:pStyle w:val="SingleTxtG"/>
        <w:keepNext/>
        <w:rPr>
          <w:bdr w:val="none" w:sz="0" w:space="0" w:color="auto" w:frame="1"/>
          <w:lang w:val="fr-FR" w:eastAsia="de-DE"/>
        </w:rPr>
      </w:pPr>
      <w:r w:rsidRPr="003F5D14">
        <w:rPr>
          <w:bdr w:val="none" w:sz="0" w:space="0" w:color="auto" w:frame="1"/>
          <w:lang w:val="fr-FR" w:eastAsia="de-DE"/>
        </w:rPr>
        <w:t>3.</w:t>
      </w:r>
      <w:r w:rsidRPr="003F5D14">
        <w:rPr>
          <w:bdr w:val="none" w:sz="0" w:space="0" w:color="auto" w:frame="1"/>
          <w:lang w:val="fr-FR" w:eastAsia="de-DE"/>
        </w:rPr>
        <w:tab/>
        <w:t xml:space="preserve">Il serait </w:t>
      </w:r>
      <w:r>
        <w:rPr>
          <w:bdr w:val="none" w:sz="0" w:space="0" w:color="auto" w:frame="1"/>
          <w:lang w:val="fr-FR" w:eastAsia="de-DE"/>
        </w:rPr>
        <w:t>utile</w:t>
      </w:r>
      <w:r w:rsidRPr="003F5D14">
        <w:rPr>
          <w:bdr w:val="none" w:sz="0" w:space="0" w:color="auto" w:frame="1"/>
          <w:lang w:val="fr-FR" w:eastAsia="de-DE"/>
        </w:rPr>
        <w:t xml:space="preserve"> d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 xml:space="preserve">utiliser également </w:t>
      </w:r>
      <w:r>
        <w:rPr>
          <w:bdr w:val="none" w:sz="0" w:space="0" w:color="auto" w:frame="1"/>
          <w:lang w:val="fr-FR" w:eastAsia="de-DE"/>
        </w:rPr>
        <w:t xml:space="preserve">un tel </w:t>
      </w:r>
      <w:r w:rsidRPr="003F5D14">
        <w:rPr>
          <w:bdr w:val="none" w:sz="0" w:space="0" w:color="auto" w:frame="1"/>
          <w:lang w:val="fr-FR" w:eastAsia="de-DE"/>
        </w:rPr>
        <w:t>système à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arrière, étant donné qu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il permettrait de :</w:t>
      </w:r>
    </w:p>
    <w:p w14:paraId="4CD94778" w14:textId="77777777" w:rsidR="00AD186D" w:rsidRPr="003F5D14" w:rsidRDefault="00AD186D" w:rsidP="00AD186D">
      <w:pPr>
        <w:pStyle w:val="SingleTxtG"/>
        <w:ind w:firstLine="567"/>
        <w:rPr>
          <w:bdr w:val="none" w:sz="0" w:space="0" w:color="auto" w:frame="1"/>
          <w:lang w:val="fr-FR" w:eastAsia="de-DE"/>
        </w:rPr>
      </w:pPr>
      <w:r w:rsidRPr="003F5D14">
        <w:rPr>
          <w:bdr w:val="none" w:sz="0" w:space="0" w:color="auto" w:frame="1"/>
          <w:lang w:val="fr-FR" w:eastAsia="de-DE"/>
        </w:rPr>
        <w:t>a)</w:t>
      </w:r>
      <w:r w:rsidRPr="003F5D14">
        <w:rPr>
          <w:bdr w:val="none" w:sz="0" w:space="0" w:color="auto" w:frame="1"/>
          <w:lang w:val="fr-FR" w:eastAsia="de-DE"/>
        </w:rPr>
        <w:tab/>
        <w:t>Mieux protéger la tête et la nuque, surtout pour les passagers de grande taille (50 % et 95 %) ;</w:t>
      </w:r>
    </w:p>
    <w:p w14:paraId="4697B184" w14:textId="77777777" w:rsidR="00AD186D" w:rsidRPr="003F5D14" w:rsidRDefault="00AD186D" w:rsidP="00AD186D">
      <w:pPr>
        <w:pStyle w:val="SingleTxtG"/>
        <w:ind w:firstLine="567"/>
        <w:rPr>
          <w:iCs/>
          <w:color w:val="000000"/>
          <w:spacing w:val="-3"/>
          <w:bdr w:val="none" w:sz="0" w:space="0" w:color="auto" w:frame="1"/>
          <w:lang w:val="fr-FR" w:eastAsia="de-DE"/>
        </w:rPr>
      </w:pPr>
      <w:r w:rsidRPr="003F5D14">
        <w:rPr>
          <w:iCs/>
          <w:color w:val="000000"/>
          <w:spacing w:val="-3"/>
          <w:bdr w:val="none" w:sz="0" w:space="0" w:color="auto" w:frame="1"/>
          <w:lang w:val="fr-FR" w:eastAsia="de-DE"/>
        </w:rPr>
        <w:t>b)</w:t>
      </w:r>
      <w:r w:rsidRPr="003F5D14">
        <w:rPr>
          <w:iCs/>
          <w:color w:val="000000"/>
          <w:spacing w:val="-3"/>
          <w:bdr w:val="none" w:sz="0" w:space="0" w:color="auto" w:frame="1"/>
          <w:lang w:val="fr-FR" w:eastAsia="de-DE"/>
        </w:rPr>
        <w:tab/>
      </w:r>
      <w:r w:rsidRPr="00D2701E">
        <w:rPr>
          <w:iCs/>
          <w:color w:val="000000"/>
          <w:bdr w:val="none" w:sz="0" w:space="0" w:color="auto" w:frame="1"/>
          <w:lang w:val="fr-FR" w:eastAsia="de-DE"/>
        </w:rPr>
        <w:t>Réduire la  pression exercée par la ceinture</w:t>
      </w:r>
      <w:r w:rsidRPr="003F5D14">
        <w:rPr>
          <w:iCs/>
          <w:color w:val="000000"/>
          <w:spacing w:val="-3"/>
          <w:bdr w:val="none" w:sz="0" w:space="0" w:color="auto" w:frame="1"/>
          <w:lang w:val="fr-FR" w:eastAsia="de-DE"/>
        </w:rPr>
        <w:t> ;</w:t>
      </w:r>
    </w:p>
    <w:p w14:paraId="4481F683" w14:textId="77777777" w:rsidR="00AD186D" w:rsidRPr="00D2701E" w:rsidRDefault="00AD186D" w:rsidP="00AD186D">
      <w:pPr>
        <w:pStyle w:val="SingleTxtG"/>
        <w:ind w:firstLine="567"/>
        <w:rPr>
          <w:iCs/>
          <w:color w:val="000000"/>
          <w:bdr w:val="none" w:sz="0" w:space="0" w:color="auto" w:frame="1"/>
          <w:lang w:val="fr-FR" w:eastAsia="de-DE"/>
        </w:rPr>
      </w:pPr>
      <w:r w:rsidRPr="00D2701E">
        <w:rPr>
          <w:iCs/>
          <w:color w:val="000000"/>
          <w:bdr w:val="none" w:sz="0" w:space="0" w:color="auto" w:frame="1"/>
          <w:lang w:val="fr-FR" w:eastAsia="de-DE"/>
        </w:rPr>
        <w:t>c)</w:t>
      </w:r>
      <w:r w:rsidRPr="00D2701E">
        <w:rPr>
          <w:iCs/>
          <w:color w:val="000000"/>
          <w:bdr w:val="none" w:sz="0" w:space="0" w:color="auto" w:frame="1"/>
          <w:lang w:val="fr-FR" w:eastAsia="de-DE"/>
        </w:rPr>
        <w:tab/>
        <w:t xml:space="preserve">Mieux protéger les occupants </w:t>
      </w:r>
      <w:r w:rsidRPr="00D2701E">
        <w:rPr>
          <w:iCs/>
          <w:bdr w:val="none" w:sz="0" w:space="0" w:color="auto" w:frame="1"/>
          <w:lang w:val="fr-FR" w:eastAsia="de-DE"/>
        </w:rPr>
        <w:t>des structures rigides fixées aux sièges (par exemple</w:t>
      </w:r>
      <w:r w:rsidRPr="00D2701E">
        <w:rPr>
          <w:iCs/>
          <w:color w:val="000000"/>
          <w:bdr w:val="none" w:sz="0" w:space="0" w:color="auto" w:frame="1"/>
          <w:lang w:val="fr-FR" w:eastAsia="de-DE"/>
        </w:rPr>
        <w:t>, les écrans de divertissement à l’intention des passagers des places arrière).</w:t>
      </w:r>
    </w:p>
    <w:p w14:paraId="08DD20C2" w14:textId="62C52835" w:rsidR="00F9573C" w:rsidRDefault="00AD186D" w:rsidP="00AD186D">
      <w:pPr>
        <w:pStyle w:val="SingleTxtG"/>
        <w:rPr>
          <w:bdr w:val="none" w:sz="0" w:space="0" w:color="auto" w:frame="1"/>
          <w:lang w:val="fr-FR" w:eastAsia="de-DE"/>
        </w:rPr>
      </w:pPr>
      <w:r w:rsidRPr="003F5D14">
        <w:rPr>
          <w:bdr w:val="none" w:sz="0" w:space="0" w:color="auto" w:frame="1"/>
          <w:lang w:val="fr-FR" w:eastAsia="de-DE"/>
        </w:rPr>
        <w:t>4.</w:t>
      </w:r>
      <w:r w:rsidRPr="003F5D14">
        <w:rPr>
          <w:bdr w:val="none" w:sz="0" w:space="0" w:color="auto" w:frame="1"/>
          <w:lang w:val="fr-FR" w:eastAsia="de-DE"/>
        </w:rPr>
        <w:tab/>
        <w:t>La mise en place de coussins gonflables à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arrière est</w:t>
      </w:r>
      <w:r>
        <w:rPr>
          <w:bdr w:val="none" w:sz="0" w:space="0" w:color="auto" w:frame="1"/>
          <w:lang w:val="fr-FR" w:eastAsia="de-DE"/>
        </w:rPr>
        <w:t xml:space="preserve"> particulièrement</w:t>
      </w:r>
      <w:r w:rsidRPr="003F5D14">
        <w:rPr>
          <w:bdr w:val="none" w:sz="0" w:space="0" w:color="auto" w:frame="1"/>
          <w:lang w:val="fr-FR" w:eastAsia="de-DE"/>
        </w:rPr>
        <w:t xml:space="preserve"> complexe </w:t>
      </w:r>
      <w:r>
        <w:rPr>
          <w:bdr w:val="none" w:sz="0" w:space="0" w:color="auto" w:frame="1"/>
          <w:lang w:val="fr-FR" w:eastAsia="de-DE"/>
        </w:rPr>
        <w:t>compte tenu</w:t>
      </w:r>
      <w:r w:rsidRPr="003F5D14">
        <w:rPr>
          <w:bdr w:val="none" w:sz="0" w:space="0" w:color="auto" w:frame="1"/>
          <w:lang w:val="fr-FR" w:eastAsia="de-DE"/>
        </w:rPr>
        <w:t xml:space="preserve"> de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intégration de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 xml:space="preserve">élément, de la situation géométrique et des nombreuses positions assises possibles. Il est donc recommandé de mettre au point pour </w:t>
      </w:r>
      <w:r>
        <w:rPr>
          <w:bdr w:val="none" w:sz="0" w:space="0" w:color="auto" w:frame="1"/>
          <w:lang w:val="fr-FR" w:eastAsia="de-DE"/>
        </w:rPr>
        <w:t xml:space="preserve">l’arrière </w:t>
      </w:r>
      <w:r w:rsidRPr="003F5D14">
        <w:rPr>
          <w:bdr w:val="none" w:sz="0" w:space="0" w:color="auto" w:frame="1"/>
          <w:lang w:val="fr-FR" w:eastAsia="de-DE"/>
        </w:rPr>
        <w:t xml:space="preserve">un coussin gonflable dont le déploiement présente un risque minimal, </w:t>
      </w:r>
      <w:r>
        <w:rPr>
          <w:bdr w:val="none" w:sz="0" w:space="0" w:color="auto" w:frame="1"/>
          <w:lang w:val="fr-FR" w:eastAsia="de-DE"/>
        </w:rPr>
        <w:t xml:space="preserve">qui offre </w:t>
      </w:r>
      <w:r w:rsidRPr="003F5D14">
        <w:rPr>
          <w:bdr w:val="none" w:sz="0" w:space="0" w:color="auto" w:frame="1"/>
          <w:lang w:val="fr-FR" w:eastAsia="de-DE"/>
        </w:rPr>
        <w:t xml:space="preserve">de bons résultats et </w:t>
      </w:r>
      <w:r>
        <w:rPr>
          <w:bdr w:val="none" w:sz="0" w:space="0" w:color="auto" w:frame="1"/>
          <w:lang w:val="fr-FR" w:eastAsia="de-DE"/>
        </w:rPr>
        <w:t xml:space="preserve">qui </w:t>
      </w:r>
      <w:r w:rsidRPr="003F5D14">
        <w:rPr>
          <w:bdr w:val="none" w:sz="0" w:space="0" w:color="auto" w:frame="1"/>
          <w:lang w:val="fr-FR" w:eastAsia="de-DE"/>
        </w:rPr>
        <w:t xml:space="preserve">satisfait aux exigences </w:t>
      </w:r>
      <w:r>
        <w:rPr>
          <w:bdr w:val="none" w:sz="0" w:space="0" w:color="auto" w:frame="1"/>
          <w:lang w:val="fr-FR" w:eastAsia="de-DE"/>
        </w:rPr>
        <w:t xml:space="preserve">s’appliquant aux </w:t>
      </w:r>
      <w:r w:rsidRPr="003F5D14">
        <w:rPr>
          <w:bdr w:val="none" w:sz="0" w:space="0" w:color="auto" w:frame="1"/>
          <w:lang w:val="fr-FR" w:eastAsia="de-DE"/>
        </w:rPr>
        <w:t>dispositifs de retenue pour enfants orientés vers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arrière. Comme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ont</w:t>
      </w:r>
      <w:r>
        <w:rPr>
          <w:bdr w:val="none" w:sz="0" w:space="0" w:color="auto" w:frame="1"/>
          <w:lang w:val="fr-FR" w:eastAsia="de-DE"/>
        </w:rPr>
        <w:t xml:space="preserve"> suggéré</w:t>
      </w:r>
      <w:r w:rsidRPr="003F5D14">
        <w:rPr>
          <w:bdr w:val="none" w:sz="0" w:space="0" w:color="auto" w:frame="1"/>
          <w:lang w:val="fr-FR" w:eastAsia="de-DE"/>
        </w:rPr>
        <w:t xml:space="preserve"> les experts du GRSP à la session</w:t>
      </w:r>
      <w:r>
        <w:rPr>
          <w:bdr w:val="none" w:sz="0" w:space="0" w:color="auto" w:frame="1"/>
          <w:lang w:val="fr-FR" w:eastAsia="de-DE"/>
        </w:rPr>
        <w:t xml:space="preserve"> de</w:t>
      </w:r>
      <w:r w:rsidRPr="003F5D14">
        <w:rPr>
          <w:bdr w:val="none" w:sz="0" w:space="0" w:color="auto" w:frame="1"/>
          <w:lang w:val="fr-FR" w:eastAsia="de-DE"/>
        </w:rPr>
        <w:t xml:space="preserve"> décembre 2021 (ECE/TRANS/WP.29/GRSP/70, par.</w:t>
      </w:r>
      <w:r w:rsidR="00DF1146">
        <w:rPr>
          <w:bdr w:val="none" w:sz="0" w:space="0" w:color="auto" w:frame="1"/>
          <w:lang w:val="fr-FR" w:eastAsia="de-DE"/>
        </w:rPr>
        <w:t> </w:t>
      </w:r>
      <w:r w:rsidRPr="003F5D14">
        <w:rPr>
          <w:bdr w:val="none" w:sz="0" w:space="0" w:color="auto" w:frame="1"/>
          <w:lang w:val="fr-FR" w:eastAsia="de-DE"/>
        </w:rPr>
        <w:t>12), la proposition a été révisée afin de limiter son champ d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application aux systèmes améliorés de retenue pour enfants spécifiques à un véhicule</w:t>
      </w:r>
      <w:r>
        <w:rPr>
          <w:bdr w:val="none" w:sz="0" w:space="0" w:color="auto" w:frame="1"/>
          <w:lang w:val="fr-FR" w:eastAsia="de-DE"/>
        </w:rPr>
        <w:t>,</w:t>
      </w:r>
      <w:r w:rsidRPr="003F5D14">
        <w:rPr>
          <w:bdr w:val="none" w:sz="0" w:space="0" w:color="auto" w:frame="1"/>
          <w:lang w:val="fr-FR" w:eastAsia="de-DE"/>
        </w:rPr>
        <w:t xml:space="preserve"> qui sont homologués conformément au Règlement ONU n</w:t>
      </w:r>
      <w:r w:rsidRPr="008E434F">
        <w:rPr>
          <w:bdr w:val="none" w:sz="0" w:space="0" w:color="auto" w:frame="1"/>
          <w:vertAlign w:val="superscript"/>
          <w:lang w:val="fr-FR" w:eastAsia="de-DE"/>
        </w:rPr>
        <w:t>o</w:t>
      </w:r>
      <w:r w:rsidR="00DF1146">
        <w:rPr>
          <w:bdr w:val="none" w:sz="0" w:space="0" w:color="auto" w:frame="1"/>
          <w:lang w:val="fr-FR" w:eastAsia="de-DE"/>
        </w:rPr>
        <w:t> </w:t>
      </w:r>
      <w:r w:rsidRPr="003F5D14">
        <w:rPr>
          <w:bdr w:val="none" w:sz="0" w:space="0" w:color="auto" w:frame="1"/>
          <w:lang w:val="fr-FR" w:eastAsia="de-DE"/>
        </w:rPr>
        <w:t xml:space="preserve">129. Les essais de choc </w:t>
      </w:r>
      <w:r>
        <w:rPr>
          <w:bdr w:val="none" w:sz="0" w:space="0" w:color="auto" w:frame="1"/>
          <w:lang w:val="fr-FR" w:eastAsia="de-DE"/>
        </w:rPr>
        <w:t xml:space="preserve">avant </w:t>
      </w:r>
      <w:r w:rsidRPr="003F5D14">
        <w:rPr>
          <w:bdr w:val="none" w:sz="0" w:space="0" w:color="auto" w:frame="1"/>
          <w:lang w:val="fr-FR" w:eastAsia="de-DE"/>
        </w:rPr>
        <w:t>sur le siège doivent être effectués avec le coussin gonflable frontal activé. Dans ce cas, le dispositif de désactivation du coussin gonflable et l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 xml:space="preserve">étiquette de mise en garde </w:t>
      </w:r>
      <w:r>
        <w:rPr>
          <w:bdr w:val="none" w:sz="0" w:space="0" w:color="auto" w:frame="1"/>
          <w:lang w:val="fr-FR" w:eastAsia="de-DE"/>
        </w:rPr>
        <w:t>pour le</w:t>
      </w:r>
      <w:r w:rsidRPr="003F5D14">
        <w:rPr>
          <w:bdr w:val="none" w:sz="0" w:space="0" w:color="auto" w:frame="1"/>
          <w:lang w:val="fr-FR" w:eastAsia="de-DE"/>
        </w:rPr>
        <w:t xml:space="preserve"> coussin ne</w:t>
      </w:r>
      <w:r>
        <w:rPr>
          <w:bdr w:val="none" w:sz="0" w:space="0" w:color="auto" w:frame="1"/>
          <w:lang w:val="fr-FR" w:eastAsia="de-DE"/>
        </w:rPr>
        <w:t xml:space="preserve"> sont </w:t>
      </w:r>
      <w:r w:rsidRPr="003F5D14">
        <w:rPr>
          <w:bdr w:val="none" w:sz="0" w:space="0" w:color="auto" w:frame="1"/>
          <w:lang w:val="fr-FR" w:eastAsia="de-DE"/>
        </w:rPr>
        <w:t>pas nécessaires</w:t>
      </w:r>
      <w:r>
        <w:rPr>
          <w:bdr w:val="none" w:sz="0" w:space="0" w:color="auto" w:frame="1"/>
          <w:lang w:val="fr-FR" w:eastAsia="de-DE"/>
        </w:rPr>
        <w:t>, et il n’est</w:t>
      </w:r>
      <w:r w:rsidRPr="003F5D14">
        <w:rPr>
          <w:bdr w:val="none" w:sz="0" w:space="0" w:color="auto" w:frame="1"/>
          <w:lang w:val="fr-FR" w:eastAsia="de-DE"/>
        </w:rPr>
        <w:t xml:space="preserve"> pas </w:t>
      </w:r>
      <w:r>
        <w:rPr>
          <w:bdr w:val="none" w:sz="0" w:space="0" w:color="auto" w:frame="1"/>
          <w:lang w:val="fr-FR" w:eastAsia="de-DE"/>
        </w:rPr>
        <w:t xml:space="preserve">non plus </w:t>
      </w:r>
      <w:r w:rsidRPr="003F5D14">
        <w:rPr>
          <w:bdr w:val="none" w:sz="0" w:space="0" w:color="auto" w:frame="1"/>
          <w:lang w:val="fr-FR" w:eastAsia="de-DE"/>
        </w:rPr>
        <w:t>nécessaire d</w:t>
      </w:r>
      <w:r>
        <w:rPr>
          <w:bdr w:val="none" w:sz="0" w:space="0" w:color="auto" w:frame="1"/>
          <w:lang w:val="fr-FR" w:eastAsia="de-DE"/>
        </w:rPr>
        <w:t>’</w:t>
      </w:r>
      <w:r w:rsidRPr="003F5D14">
        <w:rPr>
          <w:bdr w:val="none" w:sz="0" w:space="0" w:color="auto" w:frame="1"/>
          <w:lang w:val="fr-FR" w:eastAsia="de-DE"/>
        </w:rPr>
        <w:t>accorder une attention particulière au passager du système de retenue pour enfants sur le siège arrière.</w:t>
      </w:r>
    </w:p>
    <w:p w14:paraId="601EA90B" w14:textId="4C307431" w:rsidR="00AD186D" w:rsidRPr="00AD186D" w:rsidRDefault="00AD186D" w:rsidP="00AD186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D186D" w:rsidRPr="00AD186D" w:rsidSect="00007F6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308F" w14:textId="77777777" w:rsidR="00DF5381" w:rsidRDefault="00DF5381" w:rsidP="00F95C08">
      <w:pPr>
        <w:spacing w:line="240" w:lineRule="auto"/>
      </w:pPr>
    </w:p>
  </w:endnote>
  <w:endnote w:type="continuationSeparator" w:id="0">
    <w:p w14:paraId="223354CA" w14:textId="77777777" w:rsidR="00DF5381" w:rsidRPr="00AC3823" w:rsidRDefault="00DF5381" w:rsidP="00AC3823">
      <w:pPr>
        <w:pStyle w:val="Pieddepage"/>
      </w:pPr>
    </w:p>
  </w:endnote>
  <w:endnote w:type="continuationNotice" w:id="1">
    <w:p w14:paraId="4857B9A9" w14:textId="77777777" w:rsidR="00DF5381" w:rsidRDefault="00DF538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F359" w14:textId="679EA810" w:rsidR="00007F6A" w:rsidRPr="00007F6A" w:rsidRDefault="00007F6A" w:rsidP="00007F6A">
    <w:pPr>
      <w:pStyle w:val="Pieddepage"/>
      <w:tabs>
        <w:tab w:val="right" w:pos="9638"/>
      </w:tabs>
    </w:pPr>
    <w:r w:rsidRPr="00007F6A">
      <w:rPr>
        <w:b/>
        <w:sz w:val="18"/>
      </w:rPr>
      <w:fldChar w:fldCharType="begin"/>
    </w:r>
    <w:r w:rsidRPr="00007F6A">
      <w:rPr>
        <w:b/>
        <w:sz w:val="18"/>
      </w:rPr>
      <w:instrText xml:space="preserve"> PAGE  \* MERGEFORMAT </w:instrText>
    </w:r>
    <w:r w:rsidRPr="00007F6A">
      <w:rPr>
        <w:b/>
        <w:sz w:val="18"/>
      </w:rPr>
      <w:fldChar w:fldCharType="separate"/>
    </w:r>
    <w:r w:rsidRPr="00007F6A">
      <w:rPr>
        <w:b/>
        <w:noProof/>
        <w:sz w:val="18"/>
      </w:rPr>
      <w:t>2</w:t>
    </w:r>
    <w:r w:rsidRPr="00007F6A">
      <w:rPr>
        <w:b/>
        <w:sz w:val="18"/>
      </w:rPr>
      <w:fldChar w:fldCharType="end"/>
    </w:r>
    <w:r>
      <w:rPr>
        <w:b/>
        <w:sz w:val="18"/>
      </w:rPr>
      <w:tab/>
    </w:r>
    <w:r>
      <w:t>GE.22-14841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53C3" w14:textId="58D192D1" w:rsidR="00007F6A" w:rsidRPr="00007F6A" w:rsidRDefault="00007F6A" w:rsidP="00007F6A">
    <w:pPr>
      <w:pStyle w:val="Pieddepage"/>
      <w:tabs>
        <w:tab w:val="right" w:pos="9638"/>
      </w:tabs>
      <w:rPr>
        <w:b/>
        <w:sz w:val="18"/>
      </w:rPr>
    </w:pPr>
    <w:r>
      <w:t>GE.22-14841</w:t>
    </w:r>
    <w:r>
      <w:tab/>
    </w:r>
    <w:r w:rsidRPr="00007F6A">
      <w:rPr>
        <w:b/>
        <w:sz w:val="18"/>
      </w:rPr>
      <w:fldChar w:fldCharType="begin"/>
    </w:r>
    <w:r w:rsidRPr="00007F6A">
      <w:rPr>
        <w:b/>
        <w:sz w:val="18"/>
      </w:rPr>
      <w:instrText xml:space="preserve"> PAGE  \* MERGEFORMAT </w:instrText>
    </w:r>
    <w:r w:rsidRPr="00007F6A">
      <w:rPr>
        <w:b/>
        <w:sz w:val="18"/>
      </w:rPr>
      <w:fldChar w:fldCharType="separate"/>
    </w:r>
    <w:r w:rsidRPr="00007F6A">
      <w:rPr>
        <w:b/>
        <w:noProof/>
        <w:sz w:val="18"/>
      </w:rPr>
      <w:t>3</w:t>
    </w:r>
    <w:r w:rsidRPr="00007F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B37B2" w14:textId="4EA4A0C1" w:rsidR="007F20FA" w:rsidRPr="00007F6A" w:rsidRDefault="00007F6A" w:rsidP="00007F6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6281B17" wp14:editId="0B5AAAC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22-14841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4EB5AD6" wp14:editId="207366CF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270922    300922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37564" w14:textId="77777777" w:rsidR="00DF5381" w:rsidRPr="00AC3823" w:rsidRDefault="00DF53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9A8F94" w14:textId="77777777" w:rsidR="00DF5381" w:rsidRPr="00AC3823" w:rsidRDefault="00DF5381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59BB796" w14:textId="77777777" w:rsidR="00DF5381" w:rsidRPr="00AC3823" w:rsidRDefault="00DF5381">
      <w:pPr>
        <w:spacing w:line="240" w:lineRule="auto"/>
        <w:rPr>
          <w:sz w:val="2"/>
          <w:szCs w:val="2"/>
        </w:rPr>
      </w:pPr>
    </w:p>
  </w:footnote>
  <w:footnote w:id="2">
    <w:p w14:paraId="0BEE8401" w14:textId="6BF91627" w:rsidR="00AD186D" w:rsidRPr="00B765F4" w:rsidRDefault="00AD186D" w:rsidP="00AD186D">
      <w:pPr>
        <w:pStyle w:val="Notedebasdepage"/>
        <w:rPr>
          <w:lang w:val="fr-FR"/>
        </w:rPr>
      </w:pPr>
      <w:r w:rsidRPr="00B765F4">
        <w:rPr>
          <w:lang w:val="fr-FR"/>
        </w:rPr>
        <w:tab/>
      </w:r>
      <w:r w:rsidRPr="00F031F1">
        <w:rPr>
          <w:sz w:val="20"/>
          <w:lang w:val="fr-FR"/>
        </w:rPr>
        <w:t>*</w:t>
      </w:r>
      <w:r w:rsidRPr="00B765F4">
        <w:rPr>
          <w:lang w:val="fr-FR"/>
        </w:rPr>
        <w:tab/>
      </w:r>
      <w:r w:rsidRPr="00B765F4">
        <w:rPr>
          <w:lang w:val="fr-FR" w:eastAsia="fr-FR"/>
        </w:rPr>
        <w:t>Conformément au programme de travail du Comité des transports intérieurs pour 2022 tel qu’il figure dans le projet de budget-programme pour 2022 (A/76/6 (Sect. 20), par.</w:t>
      </w:r>
      <w:r w:rsidR="00F031F1">
        <w:rPr>
          <w:lang w:val="fr-FR" w:eastAsia="fr-FR"/>
        </w:rPr>
        <w:t> </w:t>
      </w:r>
      <w:r w:rsidRPr="00B765F4">
        <w:rPr>
          <w:lang w:val="fr-FR" w:eastAsia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FB11" w14:textId="1F03CD37" w:rsidR="00007F6A" w:rsidRPr="00007F6A" w:rsidRDefault="00007F6A">
    <w:pPr>
      <w:pStyle w:val="En-tte"/>
    </w:pPr>
    <w:fldSimple w:instr=" TITLE  \* MERGEFORMAT ">
      <w:r>
        <w:t>ECE/TRANS/WP.29/GRSP/2022/12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5DEB" w14:textId="3993DEFD" w:rsidR="00007F6A" w:rsidRPr="00007F6A" w:rsidRDefault="00007F6A" w:rsidP="00007F6A">
    <w:pPr>
      <w:pStyle w:val="En-tte"/>
      <w:jc w:val="right"/>
    </w:pPr>
    <w:fldSimple w:instr=" TITLE  \* MERGEFORMAT ">
      <w:r>
        <w:t>ECE/TRANS/WP.29/GRSP/2022/12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1"/>
    <w:rsid w:val="00007F6A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331C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5F6D95"/>
    <w:rsid w:val="00700AE8"/>
    <w:rsid w:val="0071601D"/>
    <w:rsid w:val="007A62E6"/>
    <w:rsid w:val="007F20FA"/>
    <w:rsid w:val="0080684C"/>
    <w:rsid w:val="0086799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D186D"/>
    <w:rsid w:val="00AE323C"/>
    <w:rsid w:val="00AF0CB5"/>
    <w:rsid w:val="00B00181"/>
    <w:rsid w:val="00B00B0D"/>
    <w:rsid w:val="00B45F2E"/>
    <w:rsid w:val="00B765F7"/>
    <w:rsid w:val="00B77993"/>
    <w:rsid w:val="00BA0CA9"/>
    <w:rsid w:val="00BC29DC"/>
    <w:rsid w:val="00C02897"/>
    <w:rsid w:val="00C1251A"/>
    <w:rsid w:val="00C97039"/>
    <w:rsid w:val="00D2701E"/>
    <w:rsid w:val="00D3439C"/>
    <w:rsid w:val="00D7622E"/>
    <w:rsid w:val="00D8237E"/>
    <w:rsid w:val="00DB1831"/>
    <w:rsid w:val="00DD3BFD"/>
    <w:rsid w:val="00DF1146"/>
    <w:rsid w:val="00DF5381"/>
    <w:rsid w:val="00DF6678"/>
    <w:rsid w:val="00E0299A"/>
    <w:rsid w:val="00E85C74"/>
    <w:rsid w:val="00EA6547"/>
    <w:rsid w:val="00ED7237"/>
    <w:rsid w:val="00EE171E"/>
    <w:rsid w:val="00EF1F86"/>
    <w:rsid w:val="00EF2E22"/>
    <w:rsid w:val="00F031F1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98E72CA"/>
  <w15:docId w15:val="{18FD6F53-E977-4599-BC2D-177A21C6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AD186D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AD186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3</Pages>
  <Words>919</Words>
  <Characters>6435</Characters>
  <Application>Microsoft Office Word</Application>
  <DocSecurity>0</DocSecurity>
  <Lines>536</Lines>
  <Paragraphs>294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ECE/TRANS/WP.29/GRSP/2022/12</vt:lpstr>
    </vt:vector>
  </TitlesOfParts>
  <Company>DCM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ECE/TRANS/WP.29/GRSP/2022/12</dc:title>
  <dc:subject/>
  <dc:creator>Nathalie VITTOZ</dc:creator>
  <cp:keywords/>
  <cp:lastModifiedBy>Nathalie Vittoz</cp:lastModifiedBy>
  <cp:revision>2</cp:revision>
  <cp:lastPrinted>2014-05-14T10:59:00Z</cp:lastPrinted>
  <dcterms:created xsi:type="dcterms:W3CDTF">2022-09-30T08:33:00Z</dcterms:created>
  <dcterms:modified xsi:type="dcterms:W3CDTF">2022-09-30T08:33:00Z</dcterms:modified>
</cp:coreProperties>
</file>