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16684" w14:paraId="6D5A0662" w14:textId="77777777" w:rsidTr="00B20551">
        <w:trPr>
          <w:cantSplit/>
          <w:trHeight w:hRule="exact" w:val="851"/>
        </w:trPr>
        <w:tc>
          <w:tcPr>
            <w:tcW w:w="1276" w:type="dxa"/>
            <w:tcBorders>
              <w:bottom w:val="single" w:sz="4" w:space="0" w:color="auto"/>
            </w:tcBorders>
            <w:vAlign w:val="bottom"/>
          </w:tcPr>
          <w:p w14:paraId="27DBFE1D" w14:textId="77777777" w:rsidR="009E6CB7" w:rsidRPr="00C16684" w:rsidRDefault="009E6CB7" w:rsidP="00B20551">
            <w:pPr>
              <w:spacing w:after="80"/>
            </w:pPr>
          </w:p>
        </w:tc>
        <w:tc>
          <w:tcPr>
            <w:tcW w:w="2268" w:type="dxa"/>
            <w:tcBorders>
              <w:bottom w:val="single" w:sz="4" w:space="0" w:color="auto"/>
            </w:tcBorders>
            <w:vAlign w:val="bottom"/>
          </w:tcPr>
          <w:p w14:paraId="3DB0700F" w14:textId="77777777" w:rsidR="009E6CB7" w:rsidRPr="00C16684" w:rsidRDefault="009E6CB7" w:rsidP="00B20551">
            <w:pPr>
              <w:spacing w:after="80" w:line="300" w:lineRule="exact"/>
              <w:rPr>
                <w:b/>
                <w:sz w:val="24"/>
                <w:szCs w:val="24"/>
              </w:rPr>
            </w:pPr>
            <w:r w:rsidRPr="00C16684">
              <w:rPr>
                <w:sz w:val="28"/>
                <w:szCs w:val="28"/>
              </w:rPr>
              <w:t>United Nations</w:t>
            </w:r>
          </w:p>
        </w:tc>
        <w:tc>
          <w:tcPr>
            <w:tcW w:w="6095" w:type="dxa"/>
            <w:gridSpan w:val="2"/>
            <w:tcBorders>
              <w:bottom w:val="single" w:sz="4" w:space="0" w:color="auto"/>
            </w:tcBorders>
            <w:vAlign w:val="bottom"/>
          </w:tcPr>
          <w:p w14:paraId="34C7BAE7" w14:textId="48F7EEC1" w:rsidR="009E6CB7" w:rsidRPr="00C16684" w:rsidRDefault="00CE58AA" w:rsidP="00CE58AA">
            <w:pPr>
              <w:jc w:val="right"/>
            </w:pPr>
            <w:r w:rsidRPr="00C16684">
              <w:rPr>
                <w:sz w:val="40"/>
              </w:rPr>
              <w:t>ECE</w:t>
            </w:r>
            <w:r w:rsidRPr="00C16684">
              <w:t>/TRANS/WP.29/GRSP/2022/12</w:t>
            </w:r>
          </w:p>
        </w:tc>
      </w:tr>
      <w:tr w:rsidR="009E6CB7" w:rsidRPr="00C16684" w14:paraId="2E03E25E" w14:textId="77777777" w:rsidTr="00B20551">
        <w:trPr>
          <w:cantSplit/>
          <w:trHeight w:hRule="exact" w:val="2835"/>
        </w:trPr>
        <w:tc>
          <w:tcPr>
            <w:tcW w:w="1276" w:type="dxa"/>
            <w:tcBorders>
              <w:top w:val="single" w:sz="4" w:space="0" w:color="auto"/>
              <w:bottom w:val="single" w:sz="12" w:space="0" w:color="auto"/>
            </w:tcBorders>
          </w:tcPr>
          <w:p w14:paraId="31B3CEF8" w14:textId="77777777" w:rsidR="009E6CB7" w:rsidRPr="003E22A1" w:rsidRDefault="00686A48" w:rsidP="00B20551">
            <w:pPr>
              <w:spacing w:before="120"/>
            </w:pPr>
            <w:r w:rsidRPr="008F67C6">
              <w:rPr>
                <w:noProof/>
                <w:lang w:eastAsia="fr-CH"/>
              </w:rPr>
              <w:drawing>
                <wp:inline distT="0" distB="0" distL="0" distR="0" wp14:anchorId="0F50AC9D" wp14:editId="24FAB5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17D330" w14:textId="77777777" w:rsidR="009E6CB7" w:rsidRPr="00C16684" w:rsidRDefault="009E6CB7" w:rsidP="00B20551">
            <w:pPr>
              <w:spacing w:before="120" w:line="420" w:lineRule="exact"/>
              <w:rPr>
                <w:sz w:val="40"/>
                <w:szCs w:val="40"/>
              </w:rPr>
            </w:pPr>
            <w:r w:rsidRPr="00C16684">
              <w:rPr>
                <w:b/>
                <w:sz w:val="40"/>
                <w:szCs w:val="40"/>
              </w:rPr>
              <w:t>Economic and Social Council</w:t>
            </w:r>
          </w:p>
        </w:tc>
        <w:tc>
          <w:tcPr>
            <w:tcW w:w="2835" w:type="dxa"/>
            <w:tcBorders>
              <w:top w:val="single" w:sz="4" w:space="0" w:color="auto"/>
              <w:bottom w:val="single" w:sz="12" w:space="0" w:color="auto"/>
            </w:tcBorders>
          </w:tcPr>
          <w:p w14:paraId="0E3D358B" w14:textId="77777777" w:rsidR="009E6CB7" w:rsidRPr="00C16684" w:rsidRDefault="00CE58AA" w:rsidP="00CE58AA">
            <w:pPr>
              <w:spacing w:before="240" w:line="240" w:lineRule="exact"/>
            </w:pPr>
            <w:r w:rsidRPr="00C16684">
              <w:t>Distr.: General</w:t>
            </w:r>
          </w:p>
          <w:p w14:paraId="368F61AF" w14:textId="49F0E721" w:rsidR="00CE58AA" w:rsidRPr="003E22A1" w:rsidRDefault="00493AD1" w:rsidP="00CE58AA">
            <w:pPr>
              <w:spacing w:line="240" w:lineRule="exact"/>
            </w:pPr>
            <w:r>
              <w:t>20</w:t>
            </w:r>
            <w:r w:rsidR="00CE58AA" w:rsidRPr="00C16684">
              <w:t xml:space="preserve"> S</w:t>
            </w:r>
            <w:r w:rsidR="00C16684">
              <w:t>e</w:t>
            </w:r>
            <w:r w:rsidR="00CE58AA" w:rsidRPr="00C16684">
              <w:t>ptemb</w:t>
            </w:r>
            <w:r w:rsidR="00C16684">
              <w:t>e</w:t>
            </w:r>
            <w:r w:rsidR="00CE58AA" w:rsidRPr="003E22A1">
              <w:t>r 2022</w:t>
            </w:r>
          </w:p>
          <w:p w14:paraId="554544B2" w14:textId="77777777" w:rsidR="00CE58AA" w:rsidRPr="00C16684" w:rsidRDefault="00CE58AA" w:rsidP="00CE58AA">
            <w:pPr>
              <w:spacing w:line="240" w:lineRule="exact"/>
            </w:pPr>
          </w:p>
          <w:p w14:paraId="5F0DC322" w14:textId="5D694A89" w:rsidR="00CE58AA" w:rsidRPr="00C16684" w:rsidRDefault="00CE58AA" w:rsidP="00CE58AA">
            <w:pPr>
              <w:spacing w:line="240" w:lineRule="exact"/>
            </w:pPr>
            <w:r w:rsidRPr="00C16684">
              <w:t>Original: English</w:t>
            </w:r>
          </w:p>
        </w:tc>
      </w:tr>
    </w:tbl>
    <w:p w14:paraId="795619B8" w14:textId="77777777" w:rsidR="00CE58AA" w:rsidRPr="00C16684" w:rsidRDefault="00CE58AA" w:rsidP="00CE58AA">
      <w:pPr>
        <w:spacing w:before="120"/>
        <w:rPr>
          <w:rFonts w:asciiTheme="majorBidi" w:hAnsiTheme="majorBidi" w:cstheme="majorBidi"/>
          <w:b/>
          <w:sz w:val="28"/>
          <w:szCs w:val="28"/>
        </w:rPr>
      </w:pPr>
      <w:r w:rsidRPr="00C16684">
        <w:rPr>
          <w:rFonts w:asciiTheme="majorBidi" w:hAnsiTheme="majorBidi" w:cstheme="majorBidi"/>
          <w:b/>
          <w:sz w:val="28"/>
          <w:szCs w:val="28"/>
        </w:rPr>
        <w:t>Economic Commission for Europe</w:t>
      </w:r>
    </w:p>
    <w:p w14:paraId="7725B382" w14:textId="77777777" w:rsidR="00CE58AA" w:rsidRPr="00C16684" w:rsidRDefault="00CE58AA" w:rsidP="00CE58AA">
      <w:pPr>
        <w:spacing w:before="120"/>
        <w:rPr>
          <w:rFonts w:asciiTheme="majorBidi" w:hAnsiTheme="majorBidi" w:cstheme="majorBidi"/>
          <w:sz w:val="28"/>
          <w:szCs w:val="28"/>
        </w:rPr>
      </w:pPr>
      <w:r w:rsidRPr="00C16684">
        <w:rPr>
          <w:rFonts w:asciiTheme="majorBidi" w:hAnsiTheme="majorBidi" w:cstheme="majorBidi"/>
          <w:sz w:val="28"/>
          <w:szCs w:val="28"/>
        </w:rPr>
        <w:t>Inland Transport Committee</w:t>
      </w:r>
    </w:p>
    <w:p w14:paraId="7C64723E" w14:textId="77777777" w:rsidR="00CE58AA" w:rsidRPr="00C16684" w:rsidRDefault="00CE58AA" w:rsidP="00CE58AA">
      <w:pPr>
        <w:spacing w:before="120"/>
        <w:rPr>
          <w:rFonts w:asciiTheme="majorBidi" w:hAnsiTheme="majorBidi" w:cstheme="majorBidi"/>
          <w:b/>
          <w:sz w:val="24"/>
          <w:szCs w:val="24"/>
        </w:rPr>
      </w:pPr>
      <w:r w:rsidRPr="00C16684">
        <w:rPr>
          <w:rFonts w:asciiTheme="majorBidi" w:hAnsiTheme="majorBidi" w:cstheme="majorBidi"/>
          <w:b/>
          <w:sz w:val="24"/>
          <w:szCs w:val="24"/>
        </w:rPr>
        <w:t>World Forum for Harmonization of Vehicle Regulations</w:t>
      </w:r>
    </w:p>
    <w:p w14:paraId="347FA3A5" w14:textId="77777777" w:rsidR="00CE58AA" w:rsidRPr="00C16684" w:rsidRDefault="00CE58AA" w:rsidP="00CE58AA">
      <w:pPr>
        <w:spacing w:before="120"/>
        <w:rPr>
          <w:rFonts w:asciiTheme="majorBidi" w:hAnsiTheme="majorBidi" w:cstheme="majorBidi"/>
          <w:b/>
        </w:rPr>
      </w:pPr>
      <w:r w:rsidRPr="00C16684">
        <w:rPr>
          <w:rFonts w:asciiTheme="majorBidi" w:hAnsiTheme="majorBidi" w:cstheme="majorBidi"/>
          <w:b/>
        </w:rPr>
        <w:t>Working Party on Passive Safety</w:t>
      </w:r>
    </w:p>
    <w:p w14:paraId="1FB5B2CE" w14:textId="7BD8C60D" w:rsidR="00CE58AA" w:rsidRPr="00C16684" w:rsidRDefault="00CE58AA" w:rsidP="00CE58AA">
      <w:pPr>
        <w:spacing w:before="120"/>
        <w:rPr>
          <w:rFonts w:asciiTheme="majorBidi" w:hAnsiTheme="majorBidi" w:cstheme="majorBidi"/>
          <w:b/>
        </w:rPr>
      </w:pPr>
      <w:r w:rsidRPr="00C16684">
        <w:rPr>
          <w:rFonts w:asciiTheme="majorBidi" w:hAnsiTheme="majorBidi" w:cstheme="majorBidi"/>
          <w:b/>
        </w:rPr>
        <w:t>Seventy</w:t>
      </w:r>
      <w:r w:rsidR="0038198E">
        <w:rPr>
          <w:rFonts w:asciiTheme="majorBidi" w:hAnsiTheme="majorBidi" w:cstheme="majorBidi"/>
          <w:b/>
        </w:rPr>
        <w:t>-</w:t>
      </w:r>
      <w:r w:rsidRPr="00C16684">
        <w:rPr>
          <w:rFonts w:asciiTheme="majorBidi" w:hAnsiTheme="majorBidi" w:cstheme="majorBidi"/>
          <w:b/>
        </w:rPr>
        <w:t>second session</w:t>
      </w:r>
    </w:p>
    <w:p w14:paraId="189955B7" w14:textId="77777777" w:rsidR="00CE58AA" w:rsidRPr="00C16684" w:rsidRDefault="00CE58AA" w:rsidP="00CE58AA">
      <w:pPr>
        <w:rPr>
          <w:rFonts w:asciiTheme="majorBidi" w:hAnsiTheme="majorBidi" w:cstheme="majorBidi"/>
        </w:rPr>
      </w:pPr>
      <w:r w:rsidRPr="00C16684">
        <w:rPr>
          <w:rFonts w:asciiTheme="majorBidi" w:hAnsiTheme="majorBidi" w:cstheme="majorBidi"/>
        </w:rPr>
        <w:t>Geneva, 5–9 December 2022</w:t>
      </w:r>
    </w:p>
    <w:p w14:paraId="4D7A0EE4" w14:textId="34E67E95" w:rsidR="00CE58AA" w:rsidRPr="00C16684" w:rsidRDefault="00CE58AA" w:rsidP="00CE58AA">
      <w:pPr>
        <w:rPr>
          <w:rFonts w:asciiTheme="majorBidi" w:hAnsiTheme="majorBidi" w:cstheme="majorBidi"/>
        </w:rPr>
      </w:pPr>
      <w:r w:rsidRPr="00C16684">
        <w:rPr>
          <w:rFonts w:asciiTheme="majorBidi" w:hAnsiTheme="majorBidi" w:cstheme="majorBidi"/>
        </w:rPr>
        <w:t>Item 5 of the provisional agenda</w:t>
      </w:r>
    </w:p>
    <w:p w14:paraId="5E9A309F" w14:textId="101913F7" w:rsidR="00CE58AA" w:rsidRPr="008F67C6" w:rsidRDefault="00CE58AA" w:rsidP="00CE58AA">
      <w:r w:rsidRPr="00C16684">
        <w:rPr>
          <w:b/>
        </w:rPr>
        <w:t>UN Regulation No. 16 (Safety-belts</w:t>
      </w:r>
      <w:r w:rsidRPr="008F67C6">
        <w:rPr>
          <w:b/>
        </w:rPr>
        <w:t>)</w:t>
      </w:r>
    </w:p>
    <w:p w14:paraId="5C481DE6" w14:textId="42F2B892" w:rsidR="00CE58AA" w:rsidRPr="00C16684" w:rsidRDefault="00CE58AA" w:rsidP="00CE58AA">
      <w:pPr>
        <w:pStyle w:val="HChG"/>
        <w:jc w:val="both"/>
      </w:pPr>
      <w:r w:rsidRPr="008F67C6">
        <w:tab/>
      </w:r>
      <w:r w:rsidRPr="008F67C6">
        <w:tab/>
      </w:r>
      <w:r w:rsidRPr="008F67C6">
        <w:tab/>
      </w:r>
      <w:r w:rsidRPr="003E22A1">
        <w:t xml:space="preserve">Proposal for Supplement 8 to the 07 </w:t>
      </w:r>
      <w:r w:rsidR="00E543FF">
        <w:t>S</w:t>
      </w:r>
      <w:r w:rsidRPr="00C16684">
        <w:t xml:space="preserve">eries of </w:t>
      </w:r>
      <w:r w:rsidR="00E543FF">
        <w:t>A</w:t>
      </w:r>
      <w:r w:rsidRPr="003E22A1">
        <w:t xml:space="preserve">mendments and for Supplement 4 to 08 </w:t>
      </w:r>
      <w:r w:rsidR="00E543FF">
        <w:t>S</w:t>
      </w:r>
      <w:r w:rsidRPr="003E22A1">
        <w:t xml:space="preserve">eries of </w:t>
      </w:r>
      <w:r w:rsidR="00E543FF">
        <w:t>A</w:t>
      </w:r>
      <w:r w:rsidRPr="003E22A1">
        <w:t>mendments to UN Regulation No. 16 (Safety-belts)</w:t>
      </w:r>
    </w:p>
    <w:p w14:paraId="55AFEE19" w14:textId="5359F5C5" w:rsidR="00CE58AA" w:rsidRPr="00C16684" w:rsidRDefault="00CE58AA" w:rsidP="00CE58AA">
      <w:pPr>
        <w:pStyle w:val="H1G"/>
      </w:pPr>
      <w:r w:rsidRPr="00C16684">
        <w:tab/>
      </w:r>
      <w:r w:rsidRPr="00C16684">
        <w:tab/>
        <w:t>Submitted by the expert from the International Organization of Motor Vehicle Manufacturers</w:t>
      </w:r>
      <w:r w:rsidRPr="00C16684">
        <w:rPr>
          <w:bCs/>
        </w:rPr>
        <w:t xml:space="preserve"> </w:t>
      </w:r>
      <w:r w:rsidRPr="00C16684">
        <w:rPr>
          <w:bCs/>
        </w:rPr>
        <w:footnoteReference w:customMarkFollows="1" w:id="2"/>
        <w:t>*</w:t>
      </w:r>
    </w:p>
    <w:p w14:paraId="594E2459" w14:textId="093AA290" w:rsidR="00CE58AA" w:rsidRPr="00C16684" w:rsidRDefault="00CE58AA" w:rsidP="003B4088">
      <w:pPr>
        <w:ind w:left="1134" w:right="1134" w:firstLine="567"/>
        <w:jc w:val="both"/>
      </w:pPr>
      <w:bookmarkStart w:id="0" w:name="_Hlk31700179"/>
      <w:r w:rsidRPr="00C16684">
        <w:rPr>
          <w:snapToGrid w:val="0"/>
        </w:rPr>
        <w:t xml:space="preserve">The text reproduced below was prepared by the expert from </w:t>
      </w:r>
      <w:r w:rsidRPr="00C16684">
        <w:t>the International Organization of Motor Vehicle Manufacturers (OICA). It replaces former working document ECE/TRANS/WP.29/GRSP/2019/15 and informal document GRSP-66-14.</w:t>
      </w:r>
      <w:r w:rsidR="00185D19" w:rsidRPr="00C16684">
        <w:t xml:space="preserve"> </w:t>
      </w:r>
      <w:r w:rsidRPr="00C16684">
        <w:t>The proposal aim</w:t>
      </w:r>
      <w:r w:rsidR="00216B8C">
        <w:t>s</w:t>
      </w:r>
      <w:r w:rsidR="00185D19" w:rsidRPr="00C16684">
        <w:t xml:space="preserve"> </w:t>
      </w:r>
      <w:r w:rsidR="00216B8C">
        <w:t xml:space="preserve">to </w:t>
      </w:r>
      <w:r w:rsidRPr="003E22A1">
        <w:t>introduc</w:t>
      </w:r>
      <w:r w:rsidR="00216B8C">
        <w:t>e</w:t>
      </w:r>
      <w:r w:rsidRPr="00C16684">
        <w:t xml:space="preserve"> an optional (on the choice of the manufacturer) test procedure for frontal airbags in combination with rearward facing child restraint systems in the rear seat</w:t>
      </w:r>
      <w:r w:rsidR="002E1244">
        <w:t>,</w:t>
      </w:r>
      <w:r w:rsidRPr="003E22A1">
        <w:t xml:space="preserve"> to demonstrate that no deactivation of the airbag is needed. The </w:t>
      </w:r>
      <w:r w:rsidRPr="00C16684">
        <w:t>proposal promote</w:t>
      </w:r>
      <w:r w:rsidR="006E68AD">
        <w:t>s</w:t>
      </w:r>
      <w:r w:rsidRPr="003E22A1">
        <w:t xml:space="preserve"> new airbag technologies</w:t>
      </w:r>
      <w:r w:rsidR="00B12904">
        <w:t xml:space="preserve">, as a follow-up to the </w:t>
      </w:r>
      <w:r w:rsidRPr="008F67C6">
        <w:rPr>
          <w:bCs/>
          <w:color w:val="000000"/>
          <w:spacing w:val="-3"/>
          <w:bdr w:val="none" w:sz="0" w:space="0" w:color="auto" w:frame="1"/>
          <w:lang w:eastAsia="de-DE"/>
        </w:rPr>
        <w:t xml:space="preserve">discussions </w:t>
      </w:r>
      <w:r w:rsidR="00E102E3">
        <w:rPr>
          <w:bCs/>
          <w:color w:val="000000"/>
          <w:spacing w:val="-3"/>
          <w:bdr w:val="none" w:sz="0" w:space="0" w:color="auto" w:frame="1"/>
          <w:lang w:eastAsia="de-DE"/>
        </w:rPr>
        <w:t xml:space="preserve">and suggestions </w:t>
      </w:r>
      <w:r w:rsidR="00B12904">
        <w:rPr>
          <w:bCs/>
          <w:color w:val="000000"/>
          <w:spacing w:val="-3"/>
          <w:bdr w:val="none" w:sz="0" w:space="0" w:color="auto" w:frame="1"/>
          <w:lang w:eastAsia="de-DE"/>
        </w:rPr>
        <w:t xml:space="preserve">of </w:t>
      </w:r>
      <w:r w:rsidR="00185D19" w:rsidRPr="008F67C6">
        <w:rPr>
          <w:bCs/>
          <w:color w:val="000000"/>
          <w:spacing w:val="-3"/>
          <w:bdr w:val="none" w:sz="0" w:space="0" w:color="auto" w:frame="1"/>
          <w:lang w:eastAsia="de-DE"/>
        </w:rPr>
        <w:t xml:space="preserve">the </w:t>
      </w:r>
      <w:r w:rsidRPr="008F67C6">
        <w:rPr>
          <w:bCs/>
          <w:color w:val="000000"/>
          <w:spacing w:val="-3"/>
          <w:bdr w:val="none" w:sz="0" w:space="0" w:color="auto" w:frame="1"/>
          <w:lang w:eastAsia="de-DE"/>
        </w:rPr>
        <w:t>experts</w:t>
      </w:r>
      <w:r w:rsidR="00185D19" w:rsidRPr="008F67C6">
        <w:rPr>
          <w:bCs/>
          <w:color w:val="000000"/>
          <w:spacing w:val="-3"/>
          <w:bdr w:val="none" w:sz="0" w:space="0" w:color="auto" w:frame="1"/>
          <w:lang w:eastAsia="de-DE"/>
        </w:rPr>
        <w:t xml:space="preserve"> of the Working Party on Passive Safety (GRSP)</w:t>
      </w:r>
      <w:r w:rsidR="00E102E3">
        <w:rPr>
          <w:bCs/>
          <w:color w:val="000000"/>
          <w:spacing w:val="-3"/>
          <w:bdr w:val="none" w:sz="0" w:space="0" w:color="auto" w:frame="1"/>
          <w:lang w:eastAsia="de-DE"/>
        </w:rPr>
        <w:t xml:space="preserve"> at </w:t>
      </w:r>
      <w:r w:rsidR="00185D19" w:rsidRPr="008F67C6">
        <w:rPr>
          <w:bCs/>
          <w:color w:val="000000"/>
          <w:spacing w:val="-3"/>
          <w:bdr w:val="none" w:sz="0" w:space="0" w:color="auto" w:frame="1"/>
          <w:lang w:eastAsia="de-DE"/>
        </w:rPr>
        <w:t xml:space="preserve">the December </w:t>
      </w:r>
      <w:r w:rsidRPr="008F67C6">
        <w:rPr>
          <w:bCs/>
          <w:color w:val="000000"/>
          <w:spacing w:val="-3"/>
          <w:bdr w:val="none" w:sz="0" w:space="0" w:color="auto" w:frame="1"/>
          <w:lang w:eastAsia="de-DE"/>
        </w:rPr>
        <w:t>2021</w:t>
      </w:r>
      <w:r w:rsidR="00185D19" w:rsidRPr="008F67C6">
        <w:rPr>
          <w:bCs/>
          <w:color w:val="000000"/>
          <w:spacing w:val="-3"/>
          <w:bdr w:val="none" w:sz="0" w:space="0" w:color="auto" w:frame="1"/>
          <w:lang w:eastAsia="de-DE"/>
        </w:rPr>
        <w:t xml:space="preserve"> session of GRSP</w:t>
      </w:r>
      <w:r w:rsidR="00024A70">
        <w:rPr>
          <w:bCs/>
          <w:color w:val="000000"/>
          <w:spacing w:val="-3"/>
          <w:bdr w:val="none" w:sz="0" w:space="0" w:color="auto" w:frame="1"/>
          <w:lang w:eastAsia="de-DE"/>
        </w:rPr>
        <w:t xml:space="preserve"> </w:t>
      </w:r>
      <w:r w:rsidRPr="003E22A1">
        <w:rPr>
          <w:bCs/>
          <w:color w:val="000000"/>
          <w:spacing w:val="-3"/>
          <w:bdr w:val="none" w:sz="0" w:space="0" w:color="auto" w:frame="1"/>
          <w:lang w:eastAsia="de-DE"/>
        </w:rPr>
        <w:t xml:space="preserve">(ECE/TRANS/WP.29/GRSP/70, </w:t>
      </w:r>
      <w:r w:rsidR="00CB504B">
        <w:rPr>
          <w:bCs/>
          <w:color w:val="000000"/>
          <w:spacing w:val="-3"/>
          <w:bdr w:val="none" w:sz="0" w:space="0" w:color="auto" w:frame="1"/>
          <w:lang w:eastAsia="de-DE"/>
        </w:rPr>
        <w:t>p</w:t>
      </w:r>
      <w:r w:rsidRPr="003E22A1">
        <w:rPr>
          <w:bCs/>
          <w:color w:val="000000"/>
          <w:spacing w:val="-3"/>
          <w:bdr w:val="none" w:sz="0" w:space="0" w:color="auto" w:frame="1"/>
          <w:lang w:eastAsia="de-DE"/>
        </w:rPr>
        <w:t>aragraph 12)</w:t>
      </w:r>
      <w:r w:rsidR="00024A70">
        <w:rPr>
          <w:bCs/>
          <w:color w:val="000000"/>
          <w:spacing w:val="-3"/>
          <w:bdr w:val="none" w:sz="0" w:space="0" w:color="auto" w:frame="1"/>
          <w:lang w:eastAsia="de-DE"/>
        </w:rPr>
        <w:t>. T</w:t>
      </w:r>
      <w:r w:rsidRPr="008F67C6">
        <w:rPr>
          <w:bCs/>
          <w:color w:val="000000"/>
          <w:spacing w:val="-3"/>
          <w:bdr w:val="none" w:sz="0" w:space="0" w:color="auto" w:frame="1"/>
          <w:lang w:eastAsia="de-DE"/>
        </w:rPr>
        <w:t xml:space="preserve">he proposal </w:t>
      </w:r>
      <w:r w:rsidR="007213C3">
        <w:rPr>
          <w:bCs/>
          <w:color w:val="000000"/>
          <w:spacing w:val="-3"/>
          <w:bdr w:val="none" w:sz="0" w:space="0" w:color="auto" w:frame="1"/>
          <w:lang w:eastAsia="de-DE"/>
        </w:rPr>
        <w:t>was</w:t>
      </w:r>
      <w:r w:rsidRPr="008F67C6">
        <w:rPr>
          <w:bCs/>
          <w:color w:val="000000"/>
          <w:spacing w:val="-3"/>
          <w:bdr w:val="none" w:sz="0" w:space="0" w:color="auto" w:frame="1"/>
          <w:lang w:eastAsia="de-DE"/>
        </w:rPr>
        <w:t xml:space="preserve"> revised to limit the scope to specific vehicle E</w:t>
      </w:r>
      <w:r w:rsidR="00185D19" w:rsidRPr="008F67C6">
        <w:rPr>
          <w:bCs/>
          <w:color w:val="000000"/>
          <w:spacing w:val="-3"/>
          <w:bdr w:val="none" w:sz="0" w:space="0" w:color="auto" w:frame="1"/>
          <w:lang w:eastAsia="de-DE"/>
        </w:rPr>
        <w:t xml:space="preserve">nhanced </w:t>
      </w:r>
      <w:r w:rsidRPr="008F67C6">
        <w:rPr>
          <w:bCs/>
          <w:color w:val="000000"/>
          <w:spacing w:val="-3"/>
          <w:bdr w:val="none" w:sz="0" w:space="0" w:color="auto" w:frame="1"/>
          <w:lang w:eastAsia="de-DE"/>
        </w:rPr>
        <w:t>C</w:t>
      </w:r>
      <w:r w:rsidR="00185D19" w:rsidRPr="008F67C6">
        <w:rPr>
          <w:bCs/>
          <w:color w:val="000000"/>
          <w:spacing w:val="-3"/>
          <w:bdr w:val="none" w:sz="0" w:space="0" w:color="auto" w:frame="1"/>
          <w:lang w:eastAsia="de-DE"/>
        </w:rPr>
        <w:t xml:space="preserve">hild </w:t>
      </w:r>
      <w:r w:rsidRPr="008F67C6">
        <w:rPr>
          <w:bCs/>
          <w:color w:val="000000"/>
          <w:spacing w:val="-3"/>
          <w:bdr w:val="none" w:sz="0" w:space="0" w:color="auto" w:frame="1"/>
          <w:lang w:eastAsia="de-DE"/>
        </w:rPr>
        <w:t>R</w:t>
      </w:r>
      <w:r w:rsidR="00185D19" w:rsidRPr="008F67C6">
        <w:rPr>
          <w:bCs/>
          <w:color w:val="000000"/>
          <w:spacing w:val="-3"/>
          <w:bdr w:val="none" w:sz="0" w:space="0" w:color="auto" w:frame="1"/>
          <w:lang w:eastAsia="de-DE"/>
        </w:rPr>
        <w:t xml:space="preserve">estraint </w:t>
      </w:r>
      <w:r w:rsidRPr="008F67C6">
        <w:rPr>
          <w:bCs/>
          <w:color w:val="000000"/>
          <w:spacing w:val="-3"/>
          <w:bdr w:val="none" w:sz="0" w:space="0" w:color="auto" w:frame="1"/>
          <w:lang w:eastAsia="de-DE"/>
        </w:rPr>
        <w:t>S</w:t>
      </w:r>
      <w:r w:rsidR="00185D19" w:rsidRPr="008F67C6">
        <w:rPr>
          <w:bCs/>
          <w:color w:val="000000"/>
          <w:spacing w:val="-3"/>
          <w:bdr w:val="none" w:sz="0" w:space="0" w:color="auto" w:frame="1"/>
          <w:lang w:eastAsia="de-DE"/>
        </w:rPr>
        <w:t>ystems (ECRS)</w:t>
      </w:r>
      <w:r w:rsidRPr="008F67C6">
        <w:rPr>
          <w:bCs/>
          <w:color w:val="000000"/>
          <w:spacing w:val="-3"/>
          <w:bdr w:val="none" w:sz="0" w:space="0" w:color="auto" w:frame="1"/>
          <w:lang w:eastAsia="de-DE"/>
        </w:rPr>
        <w:t xml:space="preserve">. </w:t>
      </w:r>
      <w:r w:rsidRPr="003E22A1">
        <w:t>The modifications to the current text of the</w:t>
      </w:r>
      <w:r w:rsidR="00185D19" w:rsidRPr="003E22A1">
        <w:t xml:space="preserve"> UN</w:t>
      </w:r>
      <w:r w:rsidRPr="00C16684">
        <w:t xml:space="preserve"> Regulation are marked in bold for new characters</w:t>
      </w:r>
      <w:r w:rsidR="003B4088" w:rsidRPr="00C16684">
        <w:t>.</w:t>
      </w:r>
    </w:p>
    <w:bookmarkEnd w:id="0"/>
    <w:p w14:paraId="25D5606C" w14:textId="77777777" w:rsidR="00CE58AA" w:rsidRPr="00C16684" w:rsidRDefault="00CE58AA" w:rsidP="00CE58AA">
      <w:pPr>
        <w:pStyle w:val="HChG"/>
        <w:jc w:val="both"/>
        <w:rPr>
          <w:sz w:val="20"/>
        </w:rPr>
      </w:pPr>
    </w:p>
    <w:p w14:paraId="05E0CCE7" w14:textId="77777777" w:rsidR="00CE58AA" w:rsidRPr="00C16684" w:rsidRDefault="00CE58AA" w:rsidP="00CE58AA">
      <w:pPr>
        <w:spacing w:line="240" w:lineRule="auto"/>
        <w:rPr>
          <w:sz w:val="24"/>
          <w:szCs w:val="24"/>
        </w:rPr>
      </w:pPr>
      <w:r w:rsidRPr="00C16684">
        <w:rPr>
          <w:sz w:val="24"/>
          <w:szCs w:val="24"/>
        </w:rPr>
        <w:br w:type="page"/>
      </w:r>
    </w:p>
    <w:p w14:paraId="3EC6ADF6" w14:textId="7DB19FC6" w:rsidR="003B4088" w:rsidRPr="00C16684" w:rsidRDefault="003B4088" w:rsidP="003B4088">
      <w:pPr>
        <w:pStyle w:val="HChG"/>
        <w:rPr>
          <w:snapToGrid w:val="0"/>
          <w:lang w:eastAsia="ja-JP"/>
        </w:rPr>
      </w:pPr>
      <w:r w:rsidRPr="00C16684">
        <w:rPr>
          <w:snapToGrid w:val="0"/>
          <w:lang w:eastAsia="ja-JP"/>
        </w:rPr>
        <w:lastRenderedPageBreak/>
        <w:tab/>
        <w:t>I.</w:t>
      </w:r>
      <w:r w:rsidRPr="00C16684">
        <w:rPr>
          <w:snapToGrid w:val="0"/>
          <w:lang w:eastAsia="ja-JP"/>
        </w:rPr>
        <w:tab/>
      </w:r>
      <w:r w:rsidRPr="00C16684">
        <w:t>Proposal</w:t>
      </w:r>
    </w:p>
    <w:p w14:paraId="0AA525A1" w14:textId="4C0389B4" w:rsidR="003B4088" w:rsidRPr="00C16684" w:rsidRDefault="003B4088" w:rsidP="003B4088">
      <w:pPr>
        <w:pStyle w:val="SingleTxtG"/>
      </w:pPr>
      <w:r w:rsidRPr="00C16684">
        <w:rPr>
          <w:i/>
          <w:iCs/>
        </w:rPr>
        <w:t>Paragraphs 8.1.9. to 8.1.10</w:t>
      </w:r>
      <w:r w:rsidRPr="00C16684">
        <w:t>., amend to read:</w:t>
      </w:r>
    </w:p>
    <w:p w14:paraId="7CA1585E" w14:textId="77777777" w:rsidR="003B4088" w:rsidRPr="00C16684" w:rsidRDefault="003B4088" w:rsidP="003B4088">
      <w:pPr>
        <w:pStyle w:val="SingleTxtG"/>
        <w:ind w:left="2268" w:hanging="1134"/>
      </w:pPr>
      <w:r w:rsidRPr="00C16684">
        <w:t>"8.1.9.</w:t>
      </w:r>
      <w:r w:rsidRPr="00C16684">
        <w:tab/>
        <w:t>In the case of a frontal protection airbag in the front passenger seat, the warning shall be durably affixed to each face of the passenger front sun visor in such a position that at least one warning on the sun visor is visible at all times, irrespective of the position of the sun visor. Alternatively, one warning shall be located o</w:t>
      </w:r>
      <w:r w:rsidRPr="00F9567C">
        <w:t>n the visible face of the stowed sun visor and a second warning shall be located on the roof behind the visor, so, at least one warning is visible all times. It shall not be possible to</w:t>
      </w:r>
      <w:r w:rsidRPr="003E22A1">
        <w:t xml:space="preserve"> easily remove the warning label from the visor and the roof without any obvious and clearly visible damage remaining to the visor or the roof in the interior of the vehicle.</w:t>
      </w:r>
    </w:p>
    <w:p w14:paraId="54C807E8" w14:textId="77777777" w:rsidR="003B4088" w:rsidRPr="00C16684" w:rsidRDefault="003B4088" w:rsidP="003B4088">
      <w:pPr>
        <w:pStyle w:val="SingleTxtG"/>
        <w:ind w:left="2268"/>
      </w:pPr>
      <w:r w:rsidRPr="00C16684">
        <w:tab/>
        <w:t>If the vehicle does not have a sun visor or roof, the warning label shall be positioned in a location where it is clearly visible at all times.</w:t>
      </w:r>
    </w:p>
    <w:p w14:paraId="18E42F91" w14:textId="77777777" w:rsidR="003B4088" w:rsidRPr="003E22A1" w:rsidRDefault="003B4088" w:rsidP="003B4088">
      <w:pPr>
        <w:pStyle w:val="SingleTxtG"/>
        <w:ind w:left="2268"/>
        <w:rPr>
          <w:iCs/>
          <w:strike/>
        </w:rPr>
      </w:pPr>
      <w:r w:rsidRPr="00C16684">
        <w:tab/>
        <w:t>In the case of a frontal protection airbag for other seats</w:t>
      </w:r>
      <w:r w:rsidRPr="00C16684">
        <w:rPr>
          <w:color w:val="FF0000"/>
        </w:rPr>
        <w:t xml:space="preserve"> </w:t>
      </w:r>
      <w:r w:rsidRPr="00C16684">
        <w:t>than the front seats in the vehicle, the warning shall be directly ahead of the relevant seat, and clearly visible at all times to someone installing a rear-facing child restraint on that seat. The requirements of this paragraph and paragraph 8.1.8. do not apply to those seating positions equipped with a device which automatically deactivates the frontal protection airbag assembly when any rearward facing child restraint is installed</w:t>
      </w:r>
      <w:r w:rsidRPr="00C16684">
        <w:rPr>
          <w:b/>
          <w:i/>
        </w:rPr>
        <w:t xml:space="preserve"> </w:t>
      </w:r>
      <w:r w:rsidRPr="00C16684">
        <w:rPr>
          <w:b/>
          <w:iCs/>
        </w:rPr>
        <w:t xml:space="preserve">or if the seating position is approved only for use with a specific vehicle ECRS that is tested according to paragraph 7.1.3.2. or 7.1.3.3. of  UN Regulation No. 129, 03 series of amendments, with the airbag active </w:t>
      </w:r>
      <w:r w:rsidRPr="00F9567C">
        <w:rPr>
          <w:b/>
          <w:iCs/>
        </w:rPr>
        <w:t xml:space="preserve">during the frontal impact test. </w:t>
      </w:r>
    </w:p>
    <w:p w14:paraId="050190D1" w14:textId="77777777" w:rsidR="003B4088" w:rsidRPr="00C16684" w:rsidRDefault="003B4088" w:rsidP="008F67C6">
      <w:pPr>
        <w:spacing w:after="120" w:line="240" w:lineRule="auto"/>
        <w:ind w:left="2268" w:right="1134" w:hanging="1134"/>
        <w:jc w:val="both"/>
        <w:rPr>
          <w:lang w:eastAsia="en-US"/>
        </w:rPr>
      </w:pPr>
      <w:r w:rsidRPr="003E22A1">
        <w:rPr>
          <w:lang w:eastAsia="en-US"/>
        </w:rPr>
        <w:t>8.1.10.</w:t>
      </w:r>
      <w:r w:rsidRPr="003E22A1">
        <w:rPr>
          <w:lang w:eastAsia="en-US"/>
        </w:rPr>
        <w:tab/>
        <w:t>Detailed information, making reference to the warning, shall be contained in the owner's manual of the vehicle; as a minimum, the following text in all official languages of the country or countries where t</w:t>
      </w:r>
      <w:r w:rsidRPr="00C16684">
        <w:rPr>
          <w:lang w:eastAsia="en-US"/>
        </w:rPr>
        <w:t>he vehicle could reasonably be expected to be registered (e.g. within the territory of the European Union, in Japan, in Russian Federation or in New Zealand, etc.), shall at least include: NEVER use a rearward facing child restraint on a seat protected by an ACTIVE AIRBAG in front of it, DEATH or SERIOUS INJURY to the CHILD can occur"</w:t>
      </w:r>
    </w:p>
    <w:p w14:paraId="281D4BD0" w14:textId="77777777" w:rsidR="003B4088" w:rsidRPr="00C16684" w:rsidRDefault="003B4088" w:rsidP="003B4088">
      <w:pPr>
        <w:spacing w:after="120" w:line="240" w:lineRule="auto"/>
        <w:ind w:left="2268" w:right="1134" w:hanging="1134"/>
        <w:jc w:val="both"/>
        <w:rPr>
          <w:lang w:eastAsia="en-US"/>
        </w:rPr>
      </w:pPr>
      <w:r w:rsidRPr="00C16684">
        <w:rPr>
          <w:lang w:eastAsia="en-US"/>
        </w:rPr>
        <w:tab/>
        <w:t>The text shall be accompanied by an illustration of the warning label as found in the vehicle. The information shall be easily found in the owner's manual (e.g. specific reference to the information printed on the first page, identifying page tab or separate booklet, etc.).</w:t>
      </w:r>
    </w:p>
    <w:p w14:paraId="06F232A6" w14:textId="4E1C8478" w:rsidR="003B4088" w:rsidRPr="00C16684" w:rsidRDefault="003B4088" w:rsidP="003B4088">
      <w:pPr>
        <w:pStyle w:val="SingleTxtG"/>
        <w:ind w:left="2268" w:hanging="1134"/>
        <w:rPr>
          <w:b/>
          <w:iCs/>
          <w:strike/>
        </w:rPr>
      </w:pPr>
      <w:r w:rsidRPr="00C16684">
        <w:rPr>
          <w:lang w:eastAsia="en-US"/>
        </w:rPr>
        <w:tab/>
        <w:t xml:space="preserve">The requirements of this paragraph do not apply to vehicles of which all passenger seating positions are equipped with a device which automatically deactivates the frontal protection airbag assembly when any rearward facing child restraint is installed </w:t>
      </w:r>
      <w:r w:rsidRPr="00C16684">
        <w:rPr>
          <w:b/>
          <w:iCs/>
          <w:lang w:eastAsia="en-US"/>
        </w:rPr>
        <w:t xml:space="preserve">or </w:t>
      </w:r>
      <w:r w:rsidRPr="00C16684">
        <w:rPr>
          <w:b/>
          <w:iCs/>
        </w:rPr>
        <w:t>if the seating position is approved only for use with a specific vehicle ECRS that is tested according to paragraph 7.1.3.2. or 7.1.3.3. of  UN Regulation No. 129, 03 series of amendments, with the airbag active during the frontal impact test.</w:t>
      </w:r>
      <w:r w:rsidRPr="00C16684">
        <w:rPr>
          <w:bCs/>
          <w:iCs/>
        </w:rPr>
        <w:t>"</w:t>
      </w:r>
    </w:p>
    <w:p w14:paraId="5436FB88" w14:textId="670C7B99" w:rsidR="003B4088" w:rsidRPr="00C16684" w:rsidRDefault="003B4088" w:rsidP="003B4088">
      <w:pPr>
        <w:pStyle w:val="HChG"/>
        <w:rPr>
          <w:snapToGrid w:val="0"/>
          <w:lang w:eastAsia="ja-JP"/>
        </w:rPr>
      </w:pPr>
      <w:r w:rsidRPr="00C16684">
        <w:rPr>
          <w:snapToGrid w:val="0"/>
          <w:lang w:eastAsia="ja-JP"/>
        </w:rPr>
        <w:tab/>
        <w:t>II.</w:t>
      </w:r>
      <w:r w:rsidRPr="00C16684">
        <w:rPr>
          <w:snapToGrid w:val="0"/>
          <w:lang w:eastAsia="ja-JP"/>
        </w:rPr>
        <w:tab/>
      </w:r>
      <w:r w:rsidRPr="00C16684">
        <w:t>Justification</w:t>
      </w:r>
    </w:p>
    <w:p w14:paraId="5C5C81B2" w14:textId="77777777" w:rsidR="003B4088" w:rsidRPr="00C16684" w:rsidRDefault="003B4088" w:rsidP="003B4088">
      <w:pPr>
        <w:pStyle w:val="SingleTxtG"/>
        <w:rPr>
          <w:bdr w:val="none" w:sz="0" w:space="0" w:color="auto" w:frame="1"/>
          <w:lang w:eastAsia="de-DE"/>
        </w:rPr>
      </w:pPr>
      <w:r w:rsidRPr="00C16684">
        <w:rPr>
          <w:bdr w:val="none" w:sz="0" w:space="0" w:color="auto" w:frame="1"/>
          <w:lang w:eastAsia="de-DE"/>
        </w:rPr>
        <w:tab/>
        <w:t>1.</w:t>
      </w:r>
      <w:r w:rsidRPr="00C16684">
        <w:rPr>
          <w:bdr w:val="none" w:sz="0" w:space="0" w:color="auto" w:frame="1"/>
          <w:lang w:eastAsia="de-DE"/>
        </w:rPr>
        <w:tab/>
        <w:t xml:space="preserve">The accident statistics in recent years show the benefits of protecting forward-facing occupants in case of a frontal crash, if the restraint system combines a safety belt and an airbag. </w:t>
      </w:r>
    </w:p>
    <w:p w14:paraId="63E87C14" w14:textId="77777777" w:rsidR="003B4088" w:rsidRPr="00C16684" w:rsidRDefault="003B4088" w:rsidP="003B4088">
      <w:pPr>
        <w:pStyle w:val="SingleTxtG"/>
        <w:rPr>
          <w:bdr w:val="none" w:sz="0" w:space="0" w:color="auto" w:frame="1"/>
          <w:lang w:eastAsia="de-DE"/>
        </w:rPr>
      </w:pPr>
      <w:r w:rsidRPr="00C16684">
        <w:rPr>
          <w:bdr w:val="none" w:sz="0" w:space="0" w:color="auto" w:frame="1"/>
          <w:lang w:eastAsia="de-DE"/>
        </w:rPr>
        <w:t>2.</w:t>
      </w:r>
      <w:r w:rsidRPr="00C16684">
        <w:rPr>
          <w:bdr w:val="none" w:sz="0" w:space="0" w:color="auto" w:frame="1"/>
          <w:lang w:eastAsia="de-DE"/>
        </w:rPr>
        <w:tab/>
        <w:t xml:space="preserve">The safety belt and airbag system for the driver and the passenger in the first seats has been continuously optimised, however not in the rear. </w:t>
      </w:r>
    </w:p>
    <w:p w14:paraId="68ECF31D" w14:textId="4FA3ACCA" w:rsidR="003B4088" w:rsidRPr="00C16684" w:rsidRDefault="003B4088" w:rsidP="003B4088">
      <w:pPr>
        <w:pStyle w:val="SingleTxtG"/>
        <w:rPr>
          <w:bdr w:val="none" w:sz="0" w:space="0" w:color="auto" w:frame="1"/>
          <w:lang w:eastAsia="de-DE"/>
        </w:rPr>
      </w:pPr>
      <w:r w:rsidRPr="00C16684">
        <w:rPr>
          <w:bdr w:val="none" w:sz="0" w:space="0" w:color="auto" w:frame="1"/>
          <w:lang w:eastAsia="de-DE"/>
        </w:rPr>
        <w:t>3.</w:t>
      </w:r>
      <w:r w:rsidRPr="00C16684">
        <w:rPr>
          <w:bdr w:val="none" w:sz="0" w:space="0" w:color="auto" w:frame="1"/>
          <w:lang w:eastAsia="de-DE"/>
        </w:rPr>
        <w:tab/>
        <w:t xml:space="preserve">It would be beneficial to </w:t>
      </w:r>
      <w:r w:rsidR="003E22A1" w:rsidRPr="00A60435">
        <w:rPr>
          <w:bdr w:val="none" w:sz="0" w:space="0" w:color="auto" w:frame="1"/>
          <w:lang w:eastAsia="de-DE"/>
        </w:rPr>
        <w:t xml:space="preserve">also </w:t>
      </w:r>
      <w:r w:rsidRPr="003E22A1">
        <w:rPr>
          <w:bdr w:val="none" w:sz="0" w:space="0" w:color="auto" w:frame="1"/>
          <w:lang w:eastAsia="de-DE"/>
        </w:rPr>
        <w:t xml:space="preserve">use such systems </w:t>
      </w:r>
      <w:r w:rsidRPr="00C16684">
        <w:rPr>
          <w:bdr w:val="none" w:sz="0" w:space="0" w:color="auto" w:frame="1"/>
          <w:lang w:eastAsia="de-DE"/>
        </w:rPr>
        <w:t>in the rear as it would allow for:</w:t>
      </w:r>
    </w:p>
    <w:p w14:paraId="6537964B" w14:textId="77777777" w:rsidR="003B4088" w:rsidRPr="00C16684" w:rsidRDefault="003B4088" w:rsidP="003B4088">
      <w:pPr>
        <w:pStyle w:val="SingleTxtG"/>
        <w:rPr>
          <w:iCs/>
          <w:color w:val="000000"/>
          <w:spacing w:val="-3"/>
          <w:bdr w:val="none" w:sz="0" w:space="0" w:color="auto" w:frame="1"/>
          <w:lang w:eastAsia="de-DE"/>
        </w:rPr>
      </w:pPr>
      <w:r w:rsidRPr="00C16684">
        <w:rPr>
          <w:iCs/>
          <w:color w:val="000000"/>
          <w:spacing w:val="-3"/>
          <w:bdr w:val="none" w:sz="0" w:space="0" w:color="auto" w:frame="1"/>
          <w:lang w:eastAsia="de-DE"/>
        </w:rPr>
        <w:t>(a)</w:t>
      </w:r>
      <w:r w:rsidRPr="00C16684">
        <w:rPr>
          <w:iCs/>
          <w:color w:val="000000"/>
          <w:spacing w:val="-3"/>
          <w:bdr w:val="none" w:sz="0" w:space="0" w:color="auto" w:frame="1"/>
          <w:lang w:eastAsia="de-DE"/>
        </w:rPr>
        <w:tab/>
        <w:t>Better protection of the head and neck, primarily for bigger occupants (50 per cent and 95 per cent);</w:t>
      </w:r>
    </w:p>
    <w:p w14:paraId="208DB7A1" w14:textId="77777777" w:rsidR="003B4088" w:rsidRPr="00C16684" w:rsidRDefault="003B4088" w:rsidP="003B4088">
      <w:pPr>
        <w:pStyle w:val="SingleTxtG"/>
        <w:rPr>
          <w:iCs/>
          <w:color w:val="000000"/>
          <w:spacing w:val="-3"/>
          <w:bdr w:val="none" w:sz="0" w:space="0" w:color="auto" w:frame="1"/>
          <w:lang w:eastAsia="de-DE"/>
        </w:rPr>
      </w:pPr>
      <w:r w:rsidRPr="00C16684">
        <w:rPr>
          <w:iCs/>
          <w:color w:val="000000"/>
          <w:spacing w:val="-3"/>
          <w:bdr w:val="none" w:sz="0" w:space="0" w:color="auto" w:frame="1"/>
          <w:lang w:eastAsia="de-DE"/>
        </w:rPr>
        <w:lastRenderedPageBreak/>
        <w:t>(b)</w:t>
      </w:r>
      <w:r w:rsidRPr="00C16684">
        <w:rPr>
          <w:iCs/>
          <w:color w:val="000000"/>
          <w:spacing w:val="-3"/>
          <w:bdr w:val="none" w:sz="0" w:space="0" w:color="auto" w:frame="1"/>
          <w:lang w:eastAsia="de-DE"/>
        </w:rPr>
        <w:tab/>
        <w:t>Lower level of belt force;</w:t>
      </w:r>
    </w:p>
    <w:p w14:paraId="77CA630B" w14:textId="77777777" w:rsidR="003B4088" w:rsidRPr="00C16684" w:rsidRDefault="003B4088" w:rsidP="003B4088">
      <w:pPr>
        <w:pStyle w:val="SingleTxtG"/>
        <w:rPr>
          <w:iCs/>
          <w:color w:val="000000"/>
          <w:spacing w:val="-3"/>
          <w:bdr w:val="none" w:sz="0" w:space="0" w:color="auto" w:frame="1"/>
          <w:lang w:eastAsia="de-DE"/>
        </w:rPr>
      </w:pPr>
      <w:r w:rsidRPr="00C16684">
        <w:rPr>
          <w:iCs/>
          <w:color w:val="000000"/>
          <w:spacing w:val="-3"/>
          <w:bdr w:val="none" w:sz="0" w:space="0" w:color="auto" w:frame="1"/>
          <w:lang w:eastAsia="de-DE"/>
        </w:rPr>
        <w:t>(c)</w:t>
      </w:r>
      <w:r w:rsidRPr="00C16684">
        <w:rPr>
          <w:iCs/>
          <w:color w:val="000000"/>
          <w:spacing w:val="-3"/>
          <w:bdr w:val="none" w:sz="0" w:space="0" w:color="auto" w:frame="1"/>
          <w:lang w:eastAsia="de-DE"/>
        </w:rPr>
        <w:tab/>
        <w:t xml:space="preserve">Better protection of occupants </w:t>
      </w:r>
      <w:r w:rsidRPr="00C16684">
        <w:rPr>
          <w:iCs/>
          <w:spacing w:val="-3"/>
          <w:bdr w:val="none" w:sz="0" w:space="0" w:color="auto" w:frame="1"/>
          <w:lang w:eastAsia="de-DE"/>
        </w:rPr>
        <w:t>against stiffer seat structures (e.g</w:t>
      </w:r>
      <w:r w:rsidRPr="00C16684">
        <w:rPr>
          <w:iCs/>
          <w:color w:val="000000"/>
          <w:spacing w:val="-3"/>
          <w:bdr w:val="none" w:sz="0" w:space="0" w:color="auto" w:frame="1"/>
          <w:lang w:eastAsia="de-DE"/>
        </w:rPr>
        <w:t>. rear-seat entertainment).</w:t>
      </w:r>
    </w:p>
    <w:p w14:paraId="6EF8C2A7" w14:textId="51501B78" w:rsidR="003B4088" w:rsidRPr="008F67C6" w:rsidRDefault="003B4088" w:rsidP="003B4088">
      <w:pPr>
        <w:pStyle w:val="SingleTxtG"/>
        <w:rPr>
          <w:bCs/>
          <w:bdr w:val="none" w:sz="0" w:space="0" w:color="auto" w:frame="1"/>
          <w:lang w:eastAsia="de-DE"/>
        </w:rPr>
      </w:pPr>
      <w:r w:rsidRPr="00C16684">
        <w:rPr>
          <w:bdr w:val="none" w:sz="0" w:space="0" w:color="auto" w:frame="1"/>
          <w:lang w:eastAsia="de-DE"/>
        </w:rPr>
        <w:t>4.</w:t>
      </w:r>
      <w:r w:rsidRPr="00C16684">
        <w:rPr>
          <w:bdr w:val="none" w:sz="0" w:space="0" w:color="auto" w:frame="1"/>
          <w:lang w:eastAsia="de-DE"/>
        </w:rPr>
        <w:tab/>
        <w:t xml:space="preserve">The implementation of an airbag in the rear is very complex due to the integration of the component, the geometrical situation and the </w:t>
      </w:r>
      <w:r w:rsidR="003E22A1">
        <w:rPr>
          <w:bdr w:val="none" w:sz="0" w:space="0" w:color="auto" w:frame="1"/>
          <w:lang w:eastAsia="de-DE"/>
        </w:rPr>
        <w:t xml:space="preserve">numerous possibilities for the </w:t>
      </w:r>
      <w:r w:rsidRPr="003E22A1">
        <w:rPr>
          <w:bdr w:val="none" w:sz="0" w:space="0" w:color="auto" w:frame="1"/>
          <w:lang w:eastAsia="de-DE"/>
        </w:rPr>
        <w:t xml:space="preserve">seating positions.  Therefore, it is recommended to develop for this </w:t>
      </w:r>
      <w:r w:rsidR="003E22A1" w:rsidRPr="003E22A1">
        <w:rPr>
          <w:bdr w:val="none" w:sz="0" w:space="0" w:color="auto" w:frame="1"/>
          <w:lang w:eastAsia="de-DE"/>
        </w:rPr>
        <w:t>s</w:t>
      </w:r>
      <w:r w:rsidR="003E22A1">
        <w:rPr>
          <w:bdr w:val="none" w:sz="0" w:space="0" w:color="auto" w:frame="1"/>
          <w:lang w:eastAsia="de-DE"/>
        </w:rPr>
        <w:t xml:space="preserve">eating, </w:t>
      </w:r>
      <w:r w:rsidRPr="003E22A1">
        <w:rPr>
          <w:bdr w:val="none" w:sz="0" w:space="0" w:color="auto" w:frame="1"/>
          <w:lang w:eastAsia="de-DE"/>
        </w:rPr>
        <w:t>an airbag technology</w:t>
      </w:r>
      <w:r w:rsidR="003E22A1">
        <w:rPr>
          <w:bdr w:val="none" w:sz="0" w:space="0" w:color="auto" w:frame="1"/>
          <w:lang w:eastAsia="de-DE"/>
        </w:rPr>
        <w:t>:</w:t>
      </w:r>
      <w:r w:rsidRPr="003E22A1">
        <w:rPr>
          <w:bdr w:val="none" w:sz="0" w:space="0" w:color="auto" w:frame="1"/>
          <w:lang w:eastAsia="de-DE"/>
        </w:rPr>
        <w:t xml:space="preserve"> of minimum risk during deployment of the airbag cushion, </w:t>
      </w:r>
      <w:r w:rsidR="003E22A1">
        <w:rPr>
          <w:bdr w:val="none" w:sz="0" w:space="0" w:color="auto" w:frame="1"/>
          <w:lang w:eastAsia="de-DE"/>
        </w:rPr>
        <w:t xml:space="preserve">of </w:t>
      </w:r>
      <w:r w:rsidRPr="003E22A1">
        <w:rPr>
          <w:bdr w:val="none" w:sz="0" w:space="0" w:color="auto" w:frame="1"/>
          <w:lang w:eastAsia="de-DE"/>
        </w:rPr>
        <w:t xml:space="preserve">good performance and </w:t>
      </w:r>
      <w:r w:rsidR="003E22A1">
        <w:rPr>
          <w:bdr w:val="none" w:sz="0" w:space="0" w:color="auto" w:frame="1"/>
          <w:lang w:eastAsia="de-DE"/>
        </w:rPr>
        <w:t xml:space="preserve">of </w:t>
      </w:r>
      <w:r w:rsidRPr="003E22A1">
        <w:rPr>
          <w:bdr w:val="none" w:sz="0" w:space="0" w:color="auto" w:frame="1"/>
          <w:lang w:eastAsia="de-DE"/>
        </w:rPr>
        <w:t xml:space="preserve">requirements specially for rearward-facing child restraints.  </w:t>
      </w:r>
      <w:r w:rsidR="003E22A1">
        <w:rPr>
          <w:bCs/>
          <w:color w:val="000000"/>
          <w:spacing w:val="-3"/>
          <w:bdr w:val="none" w:sz="0" w:space="0" w:color="auto" w:frame="1"/>
          <w:lang w:eastAsia="de-DE"/>
        </w:rPr>
        <w:t xml:space="preserve">As </w:t>
      </w:r>
      <w:r w:rsidRPr="008F67C6">
        <w:rPr>
          <w:bCs/>
          <w:color w:val="000000"/>
          <w:spacing w:val="-3"/>
          <w:bdr w:val="none" w:sz="0" w:space="0" w:color="auto" w:frame="1"/>
          <w:lang w:eastAsia="de-DE"/>
        </w:rPr>
        <w:t>discuss</w:t>
      </w:r>
      <w:r w:rsidR="003E22A1">
        <w:rPr>
          <w:bCs/>
          <w:color w:val="000000"/>
          <w:spacing w:val="-3"/>
          <w:bdr w:val="none" w:sz="0" w:space="0" w:color="auto" w:frame="1"/>
          <w:lang w:eastAsia="de-DE"/>
        </w:rPr>
        <w:t>ed and suggested</w:t>
      </w:r>
      <w:r w:rsidRPr="008F67C6">
        <w:rPr>
          <w:bCs/>
          <w:color w:val="000000"/>
          <w:spacing w:val="-3"/>
          <w:bdr w:val="none" w:sz="0" w:space="0" w:color="auto" w:frame="1"/>
          <w:lang w:eastAsia="de-DE"/>
        </w:rPr>
        <w:t xml:space="preserve"> </w:t>
      </w:r>
      <w:r w:rsidR="003E22A1">
        <w:rPr>
          <w:bCs/>
          <w:color w:val="000000"/>
          <w:spacing w:val="-3"/>
          <w:bdr w:val="none" w:sz="0" w:space="0" w:color="auto" w:frame="1"/>
          <w:lang w:eastAsia="de-DE"/>
        </w:rPr>
        <w:t xml:space="preserve">by </w:t>
      </w:r>
      <w:r w:rsidRPr="008F67C6">
        <w:rPr>
          <w:bCs/>
          <w:color w:val="000000"/>
          <w:spacing w:val="-3"/>
          <w:bdr w:val="none" w:sz="0" w:space="0" w:color="auto" w:frame="1"/>
          <w:lang w:eastAsia="de-DE"/>
        </w:rPr>
        <w:t xml:space="preserve">the experts of the Working Party on Passive Safety (GRSP) </w:t>
      </w:r>
      <w:r w:rsidR="00791FBC">
        <w:rPr>
          <w:bCs/>
          <w:color w:val="000000"/>
          <w:spacing w:val="-3"/>
          <w:bdr w:val="none" w:sz="0" w:space="0" w:color="auto" w:frame="1"/>
          <w:lang w:eastAsia="de-DE"/>
        </w:rPr>
        <w:t xml:space="preserve">at </w:t>
      </w:r>
      <w:r w:rsidRPr="008F67C6">
        <w:rPr>
          <w:bCs/>
          <w:color w:val="000000"/>
          <w:spacing w:val="-3"/>
          <w:bdr w:val="none" w:sz="0" w:space="0" w:color="auto" w:frame="1"/>
          <w:lang w:eastAsia="de-DE"/>
        </w:rPr>
        <w:t xml:space="preserve">the December 2021 session of GRSP </w:t>
      </w:r>
      <w:r w:rsidRPr="003E22A1">
        <w:rPr>
          <w:bCs/>
          <w:color w:val="000000"/>
          <w:spacing w:val="-3"/>
          <w:bdr w:val="none" w:sz="0" w:space="0" w:color="auto" w:frame="1"/>
          <w:lang w:eastAsia="de-DE"/>
        </w:rPr>
        <w:t xml:space="preserve">(ECE/TRANS/WP.29/GRSP/70, </w:t>
      </w:r>
      <w:r w:rsidR="00791FBC">
        <w:rPr>
          <w:bCs/>
          <w:color w:val="000000"/>
          <w:spacing w:val="-3"/>
          <w:bdr w:val="none" w:sz="0" w:space="0" w:color="auto" w:frame="1"/>
          <w:lang w:eastAsia="de-DE"/>
        </w:rPr>
        <w:t>p</w:t>
      </w:r>
      <w:r w:rsidRPr="003E22A1">
        <w:rPr>
          <w:bCs/>
          <w:color w:val="000000"/>
          <w:spacing w:val="-3"/>
          <w:bdr w:val="none" w:sz="0" w:space="0" w:color="auto" w:frame="1"/>
          <w:lang w:eastAsia="de-DE"/>
        </w:rPr>
        <w:t xml:space="preserve">aragraph 12), </w:t>
      </w:r>
      <w:r w:rsidRPr="008F67C6">
        <w:rPr>
          <w:bCs/>
          <w:color w:val="000000"/>
          <w:spacing w:val="-3"/>
          <w:bdr w:val="none" w:sz="0" w:space="0" w:color="auto" w:frame="1"/>
          <w:lang w:eastAsia="de-DE"/>
        </w:rPr>
        <w:t>the proposal has been revised to limit the scope to specific vehicle Enhanced Child Restraint Systems (ECRS)</w:t>
      </w:r>
      <w:r w:rsidR="00791FBC">
        <w:rPr>
          <w:bCs/>
          <w:color w:val="000000"/>
          <w:spacing w:val="-3"/>
          <w:bdr w:val="none" w:sz="0" w:space="0" w:color="auto" w:frame="1"/>
          <w:lang w:eastAsia="de-DE"/>
        </w:rPr>
        <w:t xml:space="preserve"> that are</w:t>
      </w:r>
      <w:r w:rsidRPr="008F67C6">
        <w:rPr>
          <w:bCs/>
          <w:color w:val="000000"/>
          <w:spacing w:val="-3"/>
          <w:bdr w:val="none" w:sz="0" w:space="0" w:color="auto" w:frame="1"/>
          <w:lang w:eastAsia="de-DE"/>
        </w:rPr>
        <w:t xml:space="preserve"> </w:t>
      </w:r>
      <w:r w:rsidRPr="008F67C6">
        <w:rPr>
          <w:bCs/>
          <w:bdr w:val="none" w:sz="0" w:space="0" w:color="auto" w:frame="1"/>
          <w:lang w:eastAsia="de-DE"/>
        </w:rPr>
        <w:t xml:space="preserve">approved according to UN Regulation </w:t>
      </w:r>
      <w:r w:rsidR="00791FBC">
        <w:rPr>
          <w:bCs/>
          <w:bdr w:val="none" w:sz="0" w:space="0" w:color="auto" w:frame="1"/>
          <w:lang w:eastAsia="de-DE"/>
        </w:rPr>
        <w:t xml:space="preserve">No. </w:t>
      </w:r>
      <w:r w:rsidRPr="008F67C6">
        <w:rPr>
          <w:bCs/>
          <w:bdr w:val="none" w:sz="0" w:space="0" w:color="auto" w:frame="1"/>
          <w:lang w:eastAsia="de-DE"/>
        </w:rPr>
        <w:t xml:space="preserve">129. The </w:t>
      </w:r>
      <w:r w:rsidR="00441673">
        <w:rPr>
          <w:bCs/>
          <w:bdr w:val="none" w:sz="0" w:space="0" w:color="auto" w:frame="1"/>
          <w:lang w:eastAsia="de-DE"/>
        </w:rPr>
        <w:t xml:space="preserve">front seat </w:t>
      </w:r>
      <w:r w:rsidRPr="008F67C6">
        <w:rPr>
          <w:bCs/>
          <w:bdr w:val="none" w:sz="0" w:space="0" w:color="auto" w:frame="1"/>
          <w:lang w:eastAsia="de-DE"/>
        </w:rPr>
        <w:t xml:space="preserve">impact tests shall be conducted with the respective frontal airbag of the vehicle active. </w:t>
      </w:r>
      <w:r w:rsidRPr="003E22A1">
        <w:rPr>
          <w:iCs/>
          <w:spacing w:val="-3"/>
          <w:bdr w:val="none" w:sz="0" w:space="0" w:color="auto" w:frame="1"/>
          <w:lang w:eastAsia="de-DE"/>
        </w:rPr>
        <w:t>In this case, both an airbag deactivation and an airbag warning label would no</w:t>
      </w:r>
      <w:r w:rsidR="00441673">
        <w:rPr>
          <w:iCs/>
          <w:spacing w:val="-3"/>
          <w:bdr w:val="none" w:sz="0" w:space="0" w:color="auto" w:frame="1"/>
          <w:lang w:eastAsia="de-DE"/>
        </w:rPr>
        <w:t>t</w:t>
      </w:r>
      <w:r w:rsidRPr="003E22A1">
        <w:rPr>
          <w:iCs/>
          <w:spacing w:val="-3"/>
          <w:bdr w:val="none" w:sz="0" w:space="0" w:color="auto" w:frame="1"/>
          <w:lang w:eastAsia="de-DE"/>
        </w:rPr>
        <w:t xml:space="preserve"> be needed; </w:t>
      </w:r>
      <w:r w:rsidR="008F67C6">
        <w:t xml:space="preserve">special attention for the passenger of </w:t>
      </w:r>
      <w:r w:rsidRPr="003E22A1">
        <w:rPr>
          <w:iCs/>
          <w:spacing w:val="-3"/>
          <w:bdr w:val="none" w:sz="0" w:space="0" w:color="auto" w:frame="1"/>
          <w:lang w:eastAsia="de-DE"/>
        </w:rPr>
        <w:t>the CRS on the rear seat would not be necessary.</w:t>
      </w:r>
    </w:p>
    <w:p w14:paraId="58507482" w14:textId="77777777" w:rsidR="003B4088" w:rsidRPr="003E22A1" w:rsidRDefault="003B4088" w:rsidP="003B4088">
      <w:pPr>
        <w:spacing w:before="240"/>
        <w:jc w:val="center"/>
        <w:rPr>
          <w:u w:val="single"/>
        </w:rPr>
      </w:pPr>
      <w:r w:rsidRPr="003E22A1">
        <w:rPr>
          <w:u w:val="single"/>
        </w:rPr>
        <w:tab/>
      </w:r>
      <w:r w:rsidRPr="003E22A1">
        <w:rPr>
          <w:u w:val="single"/>
        </w:rPr>
        <w:tab/>
      </w:r>
      <w:r w:rsidRPr="003E22A1">
        <w:rPr>
          <w:u w:val="single"/>
        </w:rPr>
        <w:tab/>
      </w:r>
    </w:p>
    <w:p w14:paraId="03D95483" w14:textId="77777777" w:rsidR="001C6663" w:rsidRPr="00C16684" w:rsidRDefault="001C6663" w:rsidP="00595520"/>
    <w:sectPr w:rsidR="001C6663" w:rsidRPr="00C16684" w:rsidSect="00CE58AA">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DBE9" w14:textId="77777777" w:rsidR="00EF0C85" w:rsidRDefault="00EF0C85"/>
  </w:endnote>
  <w:endnote w:type="continuationSeparator" w:id="0">
    <w:p w14:paraId="035BFDE5" w14:textId="77777777" w:rsidR="00EF0C85" w:rsidRDefault="00EF0C85"/>
  </w:endnote>
  <w:endnote w:type="continuationNotice" w:id="1">
    <w:p w14:paraId="42F2CC08" w14:textId="77777777" w:rsidR="00EF0C85" w:rsidRDefault="00EF0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63F7" w14:textId="5CBFB391" w:rsidR="00CE58AA" w:rsidRPr="00CE58AA" w:rsidRDefault="00CE58AA" w:rsidP="00CE58AA">
    <w:pPr>
      <w:pStyle w:val="Footer"/>
      <w:tabs>
        <w:tab w:val="right" w:pos="9638"/>
      </w:tabs>
      <w:rPr>
        <w:sz w:val="18"/>
      </w:rPr>
    </w:pPr>
    <w:r w:rsidRPr="00CE58AA">
      <w:rPr>
        <w:b/>
        <w:sz w:val="18"/>
      </w:rPr>
      <w:fldChar w:fldCharType="begin"/>
    </w:r>
    <w:r w:rsidRPr="00CE58AA">
      <w:rPr>
        <w:b/>
        <w:sz w:val="18"/>
      </w:rPr>
      <w:instrText xml:space="preserve"> PAGE  \* MERGEFORMAT </w:instrText>
    </w:r>
    <w:r w:rsidRPr="00CE58AA">
      <w:rPr>
        <w:b/>
        <w:sz w:val="18"/>
      </w:rPr>
      <w:fldChar w:fldCharType="separate"/>
    </w:r>
    <w:r w:rsidRPr="00CE58AA">
      <w:rPr>
        <w:b/>
        <w:noProof/>
        <w:sz w:val="18"/>
      </w:rPr>
      <w:t>2</w:t>
    </w:r>
    <w:r w:rsidRPr="00CE58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B43B" w14:textId="3A9A6E27" w:rsidR="00CE58AA" w:rsidRPr="00CE58AA" w:rsidRDefault="00CE58AA" w:rsidP="00CE58AA">
    <w:pPr>
      <w:pStyle w:val="Footer"/>
      <w:tabs>
        <w:tab w:val="right" w:pos="9638"/>
      </w:tabs>
      <w:rPr>
        <w:b/>
        <w:sz w:val="18"/>
      </w:rPr>
    </w:pPr>
    <w:r>
      <w:tab/>
    </w:r>
    <w:r w:rsidRPr="00CE58AA">
      <w:rPr>
        <w:b/>
        <w:sz w:val="18"/>
      </w:rPr>
      <w:fldChar w:fldCharType="begin"/>
    </w:r>
    <w:r w:rsidRPr="00CE58AA">
      <w:rPr>
        <w:b/>
        <w:sz w:val="18"/>
      </w:rPr>
      <w:instrText xml:space="preserve"> PAGE  \* MERGEFORMAT </w:instrText>
    </w:r>
    <w:r w:rsidRPr="00CE58AA">
      <w:rPr>
        <w:b/>
        <w:sz w:val="18"/>
      </w:rPr>
      <w:fldChar w:fldCharType="separate"/>
    </w:r>
    <w:r w:rsidRPr="00CE58AA">
      <w:rPr>
        <w:b/>
        <w:noProof/>
        <w:sz w:val="18"/>
      </w:rPr>
      <w:t>3</w:t>
    </w:r>
    <w:r w:rsidRPr="00CE58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17ED" w14:textId="1DF9BE6A" w:rsidR="00496FCC" w:rsidRDefault="00496FCC" w:rsidP="00496FCC">
    <w:pPr>
      <w:pStyle w:val="Footer"/>
    </w:pPr>
    <w:r w:rsidRPr="0027112F">
      <w:rPr>
        <w:noProof/>
        <w:lang w:val="en-US"/>
      </w:rPr>
      <w:drawing>
        <wp:anchor distT="0" distB="0" distL="114300" distR="114300" simplePos="0" relativeHeight="251659264" behindDoc="0" locked="1" layoutInCell="1" allowOverlap="1" wp14:anchorId="3B364085" wp14:editId="2B56048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0AA188" w14:textId="55DC1587" w:rsidR="00496FCC" w:rsidRPr="00496FCC" w:rsidRDefault="00496FCC" w:rsidP="00496FCC">
    <w:pPr>
      <w:pStyle w:val="Footer"/>
      <w:ind w:right="1134"/>
      <w:rPr>
        <w:sz w:val="20"/>
      </w:rPr>
    </w:pPr>
    <w:r>
      <w:rPr>
        <w:sz w:val="20"/>
      </w:rPr>
      <w:t>GE.22-14841(E)</w:t>
    </w:r>
    <w:r>
      <w:rPr>
        <w:noProof/>
        <w:sz w:val="20"/>
      </w:rPr>
      <w:drawing>
        <wp:anchor distT="0" distB="0" distL="114300" distR="114300" simplePos="0" relativeHeight="251660288" behindDoc="0" locked="0" layoutInCell="1" allowOverlap="1" wp14:anchorId="774739E6" wp14:editId="4E18F8F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BA49" w14:textId="77777777" w:rsidR="00EF0C85" w:rsidRPr="000B175B" w:rsidRDefault="00EF0C85" w:rsidP="000B175B">
      <w:pPr>
        <w:tabs>
          <w:tab w:val="right" w:pos="2155"/>
        </w:tabs>
        <w:spacing w:after="80"/>
        <w:ind w:left="680"/>
        <w:rPr>
          <w:u w:val="single"/>
        </w:rPr>
      </w:pPr>
      <w:r>
        <w:rPr>
          <w:u w:val="single"/>
        </w:rPr>
        <w:tab/>
      </w:r>
    </w:p>
  </w:footnote>
  <w:footnote w:type="continuationSeparator" w:id="0">
    <w:p w14:paraId="617DB781" w14:textId="77777777" w:rsidR="00EF0C85" w:rsidRPr="00FC68B7" w:rsidRDefault="00EF0C85" w:rsidP="00FC68B7">
      <w:pPr>
        <w:tabs>
          <w:tab w:val="left" w:pos="2155"/>
        </w:tabs>
        <w:spacing w:after="80"/>
        <w:ind w:left="680"/>
        <w:rPr>
          <w:u w:val="single"/>
        </w:rPr>
      </w:pPr>
      <w:r>
        <w:rPr>
          <w:u w:val="single"/>
        </w:rPr>
        <w:tab/>
      </w:r>
    </w:p>
  </w:footnote>
  <w:footnote w:type="continuationNotice" w:id="1">
    <w:p w14:paraId="21795032" w14:textId="77777777" w:rsidR="00EF0C85" w:rsidRDefault="00EF0C85"/>
  </w:footnote>
  <w:footnote w:id="2">
    <w:p w14:paraId="1C218034" w14:textId="77777777" w:rsidR="00CE58AA" w:rsidRPr="00C10105" w:rsidRDefault="00CE58AA" w:rsidP="00CE58AA">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373F" w14:textId="50595904" w:rsidR="00CE58AA" w:rsidRPr="00CE58AA" w:rsidRDefault="00EF0C85">
    <w:pPr>
      <w:pStyle w:val="Header"/>
    </w:pPr>
    <w:fldSimple w:instr=" TITLE  \* MERGEFORMAT ">
      <w:r w:rsidR="00CE58AA">
        <w:t>ECE/TRANS/WP.29/GRSP/2022/12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A6E4" w14:textId="4BCC34FB" w:rsidR="00CE58AA" w:rsidRPr="00CE58AA" w:rsidRDefault="00EF0C85" w:rsidP="00CE58AA">
    <w:pPr>
      <w:pStyle w:val="Header"/>
      <w:jc w:val="right"/>
    </w:pPr>
    <w:fldSimple w:instr=" TITLE  \* MERGEFORMAT ">
      <w:r w:rsidR="00CE58AA">
        <w:t>ECE/TRANS/WP.29/GRSP/2022/12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AA"/>
    <w:rsid w:val="00002A7D"/>
    <w:rsid w:val="000038A8"/>
    <w:rsid w:val="00005DF3"/>
    <w:rsid w:val="00006790"/>
    <w:rsid w:val="00024A7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85D19"/>
    <w:rsid w:val="001900CD"/>
    <w:rsid w:val="001A0452"/>
    <w:rsid w:val="001B4B04"/>
    <w:rsid w:val="001B5875"/>
    <w:rsid w:val="001C4B9C"/>
    <w:rsid w:val="001C6663"/>
    <w:rsid w:val="001C7895"/>
    <w:rsid w:val="001D26DF"/>
    <w:rsid w:val="001F1599"/>
    <w:rsid w:val="001F19C4"/>
    <w:rsid w:val="002043F0"/>
    <w:rsid w:val="00211E0B"/>
    <w:rsid w:val="00216B8C"/>
    <w:rsid w:val="00232575"/>
    <w:rsid w:val="00247258"/>
    <w:rsid w:val="00257CAC"/>
    <w:rsid w:val="0027237A"/>
    <w:rsid w:val="002974E9"/>
    <w:rsid w:val="002A306B"/>
    <w:rsid w:val="002A7F94"/>
    <w:rsid w:val="002B109A"/>
    <w:rsid w:val="002C6D45"/>
    <w:rsid w:val="002D6E53"/>
    <w:rsid w:val="002E1244"/>
    <w:rsid w:val="002F046D"/>
    <w:rsid w:val="002F3023"/>
    <w:rsid w:val="00301764"/>
    <w:rsid w:val="003229D8"/>
    <w:rsid w:val="00336C97"/>
    <w:rsid w:val="00337F88"/>
    <w:rsid w:val="00342432"/>
    <w:rsid w:val="0035223F"/>
    <w:rsid w:val="00352D4B"/>
    <w:rsid w:val="0035638C"/>
    <w:rsid w:val="0038198E"/>
    <w:rsid w:val="003A46BB"/>
    <w:rsid w:val="003A4EC7"/>
    <w:rsid w:val="003A7295"/>
    <w:rsid w:val="003B1F60"/>
    <w:rsid w:val="003B4088"/>
    <w:rsid w:val="003C2CC4"/>
    <w:rsid w:val="003D4B23"/>
    <w:rsid w:val="003E22A1"/>
    <w:rsid w:val="003E278A"/>
    <w:rsid w:val="00413520"/>
    <w:rsid w:val="004325CB"/>
    <w:rsid w:val="00440A07"/>
    <w:rsid w:val="00441673"/>
    <w:rsid w:val="00462880"/>
    <w:rsid w:val="00476F24"/>
    <w:rsid w:val="00493AD1"/>
    <w:rsid w:val="00496FCC"/>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68AD"/>
    <w:rsid w:val="006E7154"/>
    <w:rsid w:val="007003CD"/>
    <w:rsid w:val="0070701E"/>
    <w:rsid w:val="007213C3"/>
    <w:rsid w:val="0072632A"/>
    <w:rsid w:val="007358E8"/>
    <w:rsid w:val="00736ECE"/>
    <w:rsid w:val="0074533B"/>
    <w:rsid w:val="007643BC"/>
    <w:rsid w:val="00780C68"/>
    <w:rsid w:val="00791FBC"/>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67C6"/>
    <w:rsid w:val="00926E47"/>
    <w:rsid w:val="00947162"/>
    <w:rsid w:val="009610D0"/>
    <w:rsid w:val="0096375C"/>
    <w:rsid w:val="009662E6"/>
    <w:rsid w:val="0097095E"/>
    <w:rsid w:val="00980761"/>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2904"/>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6684"/>
    <w:rsid w:val="00C16AC5"/>
    <w:rsid w:val="00C463DD"/>
    <w:rsid w:val="00C745C3"/>
    <w:rsid w:val="00C978F5"/>
    <w:rsid w:val="00CA24A4"/>
    <w:rsid w:val="00CB348D"/>
    <w:rsid w:val="00CB504B"/>
    <w:rsid w:val="00CD46F5"/>
    <w:rsid w:val="00CE4A8F"/>
    <w:rsid w:val="00CE58AA"/>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4D90"/>
    <w:rsid w:val="00DF7CAE"/>
    <w:rsid w:val="00E102E3"/>
    <w:rsid w:val="00E423C0"/>
    <w:rsid w:val="00E43E6D"/>
    <w:rsid w:val="00E543FF"/>
    <w:rsid w:val="00E6414C"/>
    <w:rsid w:val="00E7260F"/>
    <w:rsid w:val="00E8702D"/>
    <w:rsid w:val="00E905F4"/>
    <w:rsid w:val="00E916A9"/>
    <w:rsid w:val="00E916DE"/>
    <w:rsid w:val="00E925AD"/>
    <w:rsid w:val="00E96630"/>
    <w:rsid w:val="00ED18DC"/>
    <w:rsid w:val="00ED6201"/>
    <w:rsid w:val="00ED7A2A"/>
    <w:rsid w:val="00EF0C85"/>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9567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42E21"/>
  <w15:docId w15:val="{089AB277-D911-4ED0-BBB3-B376D3E0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CE58AA"/>
    <w:rPr>
      <w:b/>
      <w:sz w:val="28"/>
      <w:lang w:val="en-GB"/>
    </w:rPr>
  </w:style>
  <w:style w:type="character" w:customStyle="1" w:styleId="H1GChar">
    <w:name w:val="_ H_1_G Char"/>
    <w:link w:val="H1G"/>
    <w:rsid w:val="00CE58AA"/>
    <w:rPr>
      <w:b/>
      <w:sz w:val="24"/>
      <w:lang w:val="en-GB"/>
    </w:rPr>
  </w:style>
  <w:style w:type="character" w:customStyle="1" w:styleId="SingleTxtGChar">
    <w:name w:val="_ Single Txt_G Char"/>
    <w:link w:val="SingleTxtG"/>
    <w:qFormat/>
    <w:rsid w:val="003B4088"/>
    <w:rPr>
      <w:lang w:val="en-GB"/>
    </w:rPr>
  </w:style>
  <w:style w:type="paragraph" w:styleId="ListParagraph">
    <w:name w:val="List Paragraph"/>
    <w:basedOn w:val="Normal"/>
    <w:uiPriority w:val="34"/>
    <w:qFormat/>
    <w:rsid w:val="003B4088"/>
    <w:pPr>
      <w:ind w:left="720"/>
      <w:contextualSpacing/>
    </w:pPr>
    <w:rPr>
      <w:spacing w:val="-2"/>
      <w:lang w:eastAsia="en-GB"/>
    </w:rPr>
  </w:style>
  <w:style w:type="character" w:styleId="CommentReference">
    <w:name w:val="annotation reference"/>
    <w:basedOn w:val="DefaultParagraphFont"/>
    <w:semiHidden/>
    <w:unhideWhenUsed/>
    <w:rsid w:val="00C16AC5"/>
    <w:rPr>
      <w:sz w:val="16"/>
      <w:szCs w:val="16"/>
    </w:rPr>
  </w:style>
  <w:style w:type="paragraph" w:styleId="CommentText">
    <w:name w:val="annotation text"/>
    <w:basedOn w:val="Normal"/>
    <w:link w:val="CommentTextChar"/>
    <w:semiHidden/>
    <w:unhideWhenUsed/>
    <w:rsid w:val="00C16AC5"/>
    <w:pPr>
      <w:spacing w:line="240" w:lineRule="auto"/>
    </w:pPr>
  </w:style>
  <w:style w:type="character" w:customStyle="1" w:styleId="CommentTextChar">
    <w:name w:val="Comment Text Char"/>
    <w:basedOn w:val="DefaultParagraphFont"/>
    <w:link w:val="CommentText"/>
    <w:semiHidden/>
    <w:rsid w:val="00C16AC5"/>
    <w:rPr>
      <w:lang w:val="en-GB"/>
    </w:rPr>
  </w:style>
  <w:style w:type="paragraph" w:styleId="CommentSubject">
    <w:name w:val="annotation subject"/>
    <w:basedOn w:val="CommentText"/>
    <w:next w:val="CommentText"/>
    <w:link w:val="CommentSubjectChar"/>
    <w:semiHidden/>
    <w:unhideWhenUsed/>
    <w:rsid w:val="00C16AC5"/>
    <w:rPr>
      <w:b/>
      <w:bCs/>
    </w:rPr>
  </w:style>
  <w:style w:type="character" w:customStyle="1" w:styleId="CommentSubjectChar">
    <w:name w:val="Comment Subject Char"/>
    <w:basedOn w:val="CommentTextChar"/>
    <w:link w:val="CommentSubject"/>
    <w:semiHidden/>
    <w:rsid w:val="00C16AC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5B56-3E8D-4A7C-8C22-063954EE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6FEA5-9C92-4EBB-A52A-72EE786D2DC4}">
  <ds:schemaRefs>
    <ds:schemaRef ds:uri="http://schemas.microsoft.com/sharepoint/v3/contenttype/form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5212</Characters>
  <Application>Microsoft Office Word</Application>
  <DocSecurity>0</DocSecurity>
  <Lines>101</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ECE/TRANS/WP.29/GRSP/2022/12</vt:lpstr>
      <vt:lpstr/>
    </vt:vector>
  </TitlesOfParts>
  <Company>CSD</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ECE/TRANS/WP.29/GRSP/2022/12</dc:title>
  <dc:subject>2214841</dc:subject>
  <dc:creator>Edoardo Gianotti</dc:creator>
  <cp:keywords/>
  <dc:description/>
  <cp:lastModifiedBy>Maria Rosario Corazon Gatmaytan</cp:lastModifiedBy>
  <cp:revision>2</cp:revision>
  <cp:lastPrinted>2009-02-18T09:36:00Z</cp:lastPrinted>
  <dcterms:created xsi:type="dcterms:W3CDTF">2022-09-20T06:18:00Z</dcterms:created>
  <dcterms:modified xsi:type="dcterms:W3CDTF">2022-09-20T06:18:00Z</dcterms:modified>
</cp:coreProperties>
</file>