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67762" w:rsidRPr="00667762" w14:paraId="1DFF3678" w14:textId="77777777" w:rsidTr="00B1192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F81ED97" w14:textId="77777777" w:rsidR="00093356" w:rsidRPr="00667762" w:rsidRDefault="00093356" w:rsidP="00093356">
            <w:pPr>
              <w:rPr>
                <w:lang w:val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684C17A" w14:textId="751686AB" w:rsidR="00093356" w:rsidRPr="00667762" w:rsidRDefault="00093356" w:rsidP="006F525C">
            <w:pPr>
              <w:jc w:val="right"/>
              <w:rPr>
                <w:lang w:val="en-GB"/>
              </w:rPr>
            </w:pPr>
            <w:r w:rsidRPr="00667762">
              <w:rPr>
                <w:sz w:val="40"/>
                <w:lang w:val="en-GB"/>
              </w:rPr>
              <w:t>E</w:t>
            </w:r>
            <w:r w:rsidRPr="00667762">
              <w:rPr>
                <w:lang w:val="en-GB"/>
              </w:rPr>
              <w:t>/ECE/TRANS/505/Rev.</w:t>
            </w:r>
            <w:r w:rsidR="00024B16" w:rsidRPr="00667762">
              <w:rPr>
                <w:lang w:val="en-GB"/>
              </w:rPr>
              <w:t>3</w:t>
            </w:r>
            <w:r w:rsidRPr="00667762">
              <w:rPr>
                <w:lang w:val="en-GB"/>
              </w:rPr>
              <w:t>/Add.</w:t>
            </w:r>
            <w:r w:rsidR="00091F47" w:rsidRPr="00667762">
              <w:rPr>
                <w:lang w:val="en-GB"/>
              </w:rPr>
              <w:t>14</w:t>
            </w:r>
            <w:r w:rsidR="006F525C" w:rsidRPr="00667762">
              <w:rPr>
                <w:lang w:val="en-GB"/>
              </w:rPr>
              <w:t>4</w:t>
            </w:r>
            <w:r w:rsidR="001726AD" w:rsidRPr="00667762">
              <w:rPr>
                <w:lang w:val="en-GB"/>
              </w:rPr>
              <w:t>/Amend.1</w:t>
            </w:r>
          </w:p>
        </w:tc>
      </w:tr>
      <w:tr w:rsidR="00667762" w:rsidRPr="00667762" w14:paraId="36C3A7B1" w14:textId="77777777" w:rsidTr="00B11922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D96891" w14:textId="77777777" w:rsidR="00093356" w:rsidRPr="00667762" w:rsidRDefault="00093356" w:rsidP="00093356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D6DC0" w14:textId="77777777" w:rsidR="00093356" w:rsidRPr="00667762" w:rsidRDefault="00093356" w:rsidP="00093356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B827E1" w14:textId="77777777" w:rsidR="00093356" w:rsidRPr="00667762" w:rsidRDefault="00093356" w:rsidP="00093356">
            <w:pPr>
              <w:spacing w:before="120"/>
              <w:rPr>
                <w:lang w:val="en-GB"/>
              </w:rPr>
            </w:pPr>
          </w:p>
          <w:p w14:paraId="20DEC75F" w14:textId="77777777" w:rsidR="00093356" w:rsidRPr="00667762" w:rsidRDefault="00093356" w:rsidP="00093356">
            <w:pPr>
              <w:spacing w:before="120"/>
              <w:rPr>
                <w:lang w:val="en-GB"/>
              </w:rPr>
            </w:pPr>
          </w:p>
          <w:p w14:paraId="1D9338D1" w14:textId="4837BBFA" w:rsidR="00093356" w:rsidRPr="00667762" w:rsidRDefault="00667762" w:rsidP="00093356">
            <w:pPr>
              <w:spacing w:before="120"/>
              <w:rPr>
                <w:lang w:val="en-GB"/>
              </w:rPr>
            </w:pPr>
            <w:r w:rsidRPr="00667762">
              <w:rPr>
                <w:lang w:val="en-GB"/>
              </w:rPr>
              <w:t>22</w:t>
            </w:r>
            <w:r w:rsidR="00810DD3" w:rsidRPr="00667762">
              <w:rPr>
                <w:lang w:val="en-GB"/>
              </w:rPr>
              <w:t xml:space="preserve"> September</w:t>
            </w:r>
            <w:r w:rsidR="001726AD" w:rsidRPr="00667762">
              <w:rPr>
                <w:lang w:val="en-GB"/>
              </w:rPr>
              <w:t xml:space="preserve"> 2022</w:t>
            </w:r>
          </w:p>
          <w:p w14:paraId="33F77155" w14:textId="77777777" w:rsidR="00093356" w:rsidRPr="00667762" w:rsidRDefault="00093356" w:rsidP="00093356">
            <w:pPr>
              <w:spacing w:before="120"/>
              <w:rPr>
                <w:lang w:val="en-GB"/>
              </w:rPr>
            </w:pPr>
          </w:p>
        </w:tc>
      </w:tr>
    </w:tbl>
    <w:p w14:paraId="6C8940B2" w14:textId="77777777" w:rsidR="00024B16" w:rsidRPr="00667762" w:rsidRDefault="00024B16" w:rsidP="00024B16">
      <w:pPr>
        <w:pStyle w:val="HChG"/>
        <w:spacing w:before="240" w:after="120"/>
        <w:rPr>
          <w:lang w:val="en-US"/>
        </w:rPr>
      </w:pPr>
      <w:r w:rsidRPr="00667762">
        <w:tab/>
      </w:r>
      <w:r w:rsidRPr="00667762">
        <w:tab/>
      </w:r>
      <w:bookmarkStart w:id="0" w:name="_Toc340666199"/>
      <w:bookmarkStart w:id="1" w:name="_Toc340745062"/>
      <w:r w:rsidRPr="00667762">
        <w:rPr>
          <w:lang w:val="en-US"/>
        </w:rPr>
        <w:t>Agreement</w:t>
      </w:r>
      <w:bookmarkEnd w:id="0"/>
      <w:bookmarkEnd w:id="1"/>
    </w:p>
    <w:p w14:paraId="6883E7C5" w14:textId="77777777" w:rsidR="00024B16" w:rsidRPr="00667762" w:rsidRDefault="00024B16" w:rsidP="00024B16">
      <w:pPr>
        <w:pStyle w:val="H1G"/>
        <w:spacing w:before="240"/>
        <w:rPr>
          <w:lang w:val="en-US"/>
        </w:rPr>
      </w:pPr>
      <w:r w:rsidRPr="00667762">
        <w:rPr>
          <w:rStyle w:val="H1GChar"/>
          <w:lang w:val="en-US"/>
        </w:rPr>
        <w:tab/>
      </w:r>
      <w:r w:rsidRPr="00667762">
        <w:rPr>
          <w:rStyle w:val="H1GChar"/>
          <w:lang w:val="en-US"/>
        </w:rPr>
        <w:tab/>
      </w:r>
      <w:r w:rsidRPr="00667762">
        <w:rPr>
          <w:lang w:val="en-US"/>
        </w:rPr>
        <w:t>Concerning the</w:t>
      </w:r>
      <w:r w:rsidRPr="00667762">
        <w:rPr>
          <w:smallCaps/>
          <w:lang w:val="en-US"/>
        </w:rPr>
        <w:t xml:space="preserve"> </w:t>
      </w:r>
      <w:r w:rsidRPr="00667762">
        <w:rPr>
          <w:lang w:val="en-US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667762">
        <w:rPr>
          <w:lang w:val="en-US"/>
        </w:rPr>
        <w:t>on the Basis of</w:t>
      </w:r>
      <w:proofErr w:type="gramEnd"/>
      <w:r w:rsidRPr="00667762">
        <w:rPr>
          <w:lang w:val="en-US"/>
        </w:rPr>
        <w:t xml:space="preserve"> these United Nations Regulations</w:t>
      </w:r>
      <w:r w:rsidRPr="00667762">
        <w:rPr>
          <w:rStyle w:val="FootnoteReference"/>
          <w:b w:val="0"/>
          <w:sz w:val="20"/>
          <w:lang w:val="en-US"/>
        </w:rPr>
        <w:footnoteReference w:customMarkFollows="1" w:id="2"/>
        <w:t>*</w:t>
      </w:r>
    </w:p>
    <w:p w14:paraId="275F5B31" w14:textId="77777777" w:rsidR="00024B16" w:rsidRPr="00667762" w:rsidRDefault="00024B16" w:rsidP="00024B16">
      <w:pPr>
        <w:pStyle w:val="SingleTxtG"/>
        <w:spacing w:before="120"/>
        <w:rPr>
          <w:lang w:val="en-US"/>
        </w:rPr>
      </w:pPr>
      <w:r w:rsidRPr="00667762">
        <w:rPr>
          <w:lang w:val="en-US"/>
        </w:rPr>
        <w:t>(Revision 3, including the amendments which entered into force on 14 September 2017)</w:t>
      </w:r>
    </w:p>
    <w:p w14:paraId="7F389678" w14:textId="77777777" w:rsidR="00093356" w:rsidRPr="00667762" w:rsidRDefault="00093356" w:rsidP="00093356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  <w:lang w:val="en-GB"/>
        </w:rPr>
      </w:pPr>
      <w:r w:rsidRPr="00667762">
        <w:rPr>
          <w:b/>
          <w:sz w:val="24"/>
          <w:lang w:val="en-GB"/>
        </w:rPr>
        <w:t>_________</w:t>
      </w:r>
    </w:p>
    <w:p w14:paraId="38F18064" w14:textId="2A23EDE6" w:rsidR="00093356" w:rsidRPr="00667762" w:rsidRDefault="00093356" w:rsidP="0009335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667762">
        <w:rPr>
          <w:b/>
          <w:sz w:val="24"/>
          <w:lang w:val="en-GB"/>
        </w:rPr>
        <w:tab/>
      </w:r>
      <w:r w:rsidRPr="00667762">
        <w:rPr>
          <w:b/>
          <w:sz w:val="24"/>
          <w:lang w:val="en-GB"/>
        </w:rPr>
        <w:tab/>
        <w:t xml:space="preserve">Addendum </w:t>
      </w:r>
      <w:r w:rsidR="00091F47" w:rsidRPr="00667762">
        <w:rPr>
          <w:b/>
          <w:sz w:val="24"/>
          <w:lang w:val="en-GB"/>
        </w:rPr>
        <w:t>14</w:t>
      </w:r>
      <w:r w:rsidR="006F525C" w:rsidRPr="00667762">
        <w:rPr>
          <w:b/>
          <w:sz w:val="24"/>
          <w:lang w:val="en-GB"/>
        </w:rPr>
        <w:t>4</w:t>
      </w:r>
      <w:r w:rsidRPr="00667762">
        <w:rPr>
          <w:b/>
          <w:sz w:val="24"/>
          <w:lang w:val="en-GB"/>
        </w:rPr>
        <w:t xml:space="preserve"> – </w:t>
      </w:r>
      <w:r w:rsidR="00024B16" w:rsidRPr="00667762">
        <w:rPr>
          <w:b/>
          <w:sz w:val="24"/>
          <w:lang w:val="en-GB"/>
        </w:rPr>
        <w:t xml:space="preserve">UN </w:t>
      </w:r>
      <w:r w:rsidRPr="00667762">
        <w:rPr>
          <w:b/>
          <w:sz w:val="24"/>
          <w:lang w:val="en-GB"/>
        </w:rPr>
        <w:t xml:space="preserve">Regulation No. </w:t>
      </w:r>
      <w:r w:rsidR="00091F47" w:rsidRPr="00667762">
        <w:rPr>
          <w:b/>
          <w:sz w:val="24"/>
          <w:lang w:val="en-GB"/>
        </w:rPr>
        <w:t>14</w:t>
      </w:r>
      <w:r w:rsidR="006F525C" w:rsidRPr="00667762">
        <w:rPr>
          <w:b/>
          <w:sz w:val="24"/>
          <w:lang w:val="en-GB"/>
        </w:rPr>
        <w:t>5</w:t>
      </w:r>
    </w:p>
    <w:p w14:paraId="534C9E11" w14:textId="3C7A6CB3" w:rsidR="00112870" w:rsidRPr="00667762" w:rsidRDefault="00112870" w:rsidP="00112870">
      <w:pPr>
        <w:keepNext/>
        <w:keepLines/>
        <w:tabs>
          <w:tab w:val="right" w:pos="851"/>
        </w:tabs>
        <w:spacing w:before="120" w:after="120" w:line="270" w:lineRule="exact"/>
        <w:ind w:left="1134" w:right="1134" w:hanging="1134"/>
        <w:rPr>
          <w:rFonts w:eastAsia="Times New Roman"/>
          <w:b/>
          <w:sz w:val="24"/>
          <w:lang w:val="en-GB"/>
        </w:rPr>
      </w:pPr>
      <w:r w:rsidRPr="00667762">
        <w:rPr>
          <w:rFonts w:eastAsia="Times New Roman"/>
          <w:b/>
          <w:sz w:val="24"/>
          <w:lang w:val="en-GB"/>
        </w:rPr>
        <w:tab/>
      </w:r>
      <w:r w:rsidRPr="00667762">
        <w:rPr>
          <w:rFonts w:eastAsia="Times New Roman"/>
          <w:b/>
          <w:sz w:val="24"/>
          <w:lang w:val="en-GB"/>
        </w:rPr>
        <w:tab/>
        <w:t>Amendment 1</w:t>
      </w:r>
    </w:p>
    <w:p w14:paraId="3D58D8AE" w14:textId="6F161040" w:rsidR="00112870" w:rsidRPr="00667762" w:rsidRDefault="00112870" w:rsidP="00112870">
      <w:pPr>
        <w:spacing w:after="360"/>
        <w:ind w:left="1134" w:right="1134"/>
        <w:jc w:val="both"/>
        <w:rPr>
          <w:rFonts w:eastAsia="Times New Roman"/>
          <w:spacing w:val="-2"/>
          <w:lang w:val="en-GB"/>
        </w:rPr>
      </w:pPr>
      <w:r w:rsidRPr="00667762">
        <w:rPr>
          <w:rFonts w:eastAsia="Times New Roman"/>
          <w:spacing w:val="-2"/>
          <w:lang w:val="en-GB"/>
        </w:rPr>
        <w:t xml:space="preserve">Supplement 1 to the </w:t>
      </w:r>
      <w:r w:rsidR="00A80D8D" w:rsidRPr="00667762">
        <w:rPr>
          <w:rFonts w:eastAsia="Times New Roman"/>
          <w:spacing w:val="-2"/>
          <w:lang w:val="en-GB"/>
        </w:rPr>
        <w:t xml:space="preserve">original version </w:t>
      </w:r>
      <w:r w:rsidRPr="00667762">
        <w:rPr>
          <w:rFonts w:eastAsia="Times New Roman"/>
          <w:spacing w:val="-2"/>
          <w:lang w:val="en-GB"/>
        </w:rPr>
        <w:t xml:space="preserve"> – Date of entry into force: </w:t>
      </w:r>
      <w:r w:rsidRPr="00667762">
        <w:rPr>
          <w:rFonts w:eastAsia="Times New Roman"/>
          <w:lang w:val="en-GB"/>
        </w:rPr>
        <w:t>22 June 2022</w:t>
      </w:r>
    </w:p>
    <w:p w14:paraId="15C4104C" w14:textId="68C55143" w:rsidR="00093356" w:rsidRPr="00667762" w:rsidRDefault="00093356" w:rsidP="008F5D07">
      <w:pPr>
        <w:keepNext/>
        <w:keepLines/>
        <w:tabs>
          <w:tab w:val="right" w:pos="851"/>
        </w:tabs>
        <w:spacing w:before="120" w:after="120" w:line="270" w:lineRule="exact"/>
        <w:ind w:left="1134" w:right="1134" w:hanging="1134"/>
        <w:rPr>
          <w:b/>
          <w:sz w:val="24"/>
          <w:lang w:val="en-US"/>
        </w:rPr>
      </w:pPr>
      <w:r w:rsidRPr="00667762">
        <w:rPr>
          <w:b/>
          <w:sz w:val="24"/>
          <w:lang w:val="en-US"/>
        </w:rPr>
        <w:tab/>
      </w:r>
      <w:r w:rsidRPr="00667762">
        <w:rPr>
          <w:b/>
          <w:sz w:val="24"/>
          <w:lang w:val="en-US"/>
        </w:rPr>
        <w:tab/>
      </w:r>
      <w:r w:rsidR="00793789" w:rsidRPr="00667762">
        <w:rPr>
          <w:b/>
          <w:sz w:val="24"/>
          <w:lang w:val="en-GB"/>
        </w:rPr>
        <w:t xml:space="preserve">Uniform provisions concerning the approval of vehicles </w:t>
      </w:r>
      <w:proofErr w:type="gramStart"/>
      <w:r w:rsidR="00793789" w:rsidRPr="00667762">
        <w:rPr>
          <w:b/>
          <w:sz w:val="24"/>
          <w:lang w:val="en-GB"/>
        </w:rPr>
        <w:t>with regard to</w:t>
      </w:r>
      <w:proofErr w:type="gramEnd"/>
      <w:r w:rsidR="00793789" w:rsidRPr="00667762">
        <w:rPr>
          <w:b/>
          <w:sz w:val="24"/>
          <w:lang w:val="en-GB"/>
        </w:rPr>
        <w:t xml:space="preserve"> ISOFIX anchorage systems ISOFIX top tether anchorages and </w:t>
      </w:r>
      <w:proofErr w:type="spellStart"/>
      <w:r w:rsidR="00793789" w:rsidRPr="00667762">
        <w:rPr>
          <w:b/>
          <w:sz w:val="24"/>
          <w:lang w:val="en-GB"/>
        </w:rPr>
        <w:t>i</w:t>
      </w:r>
      <w:proofErr w:type="spellEnd"/>
      <w:r w:rsidR="00793789" w:rsidRPr="00667762">
        <w:rPr>
          <w:b/>
          <w:sz w:val="24"/>
          <w:lang w:val="en-GB"/>
        </w:rPr>
        <w:t>-Size seating positions</w:t>
      </w:r>
    </w:p>
    <w:p w14:paraId="1DB1F852" w14:textId="1F4107A5" w:rsidR="00093356" w:rsidRPr="00667762" w:rsidRDefault="009045C9" w:rsidP="00093356">
      <w:pPr>
        <w:spacing w:after="40"/>
        <w:ind w:left="1134" w:right="1134"/>
        <w:jc w:val="both"/>
        <w:rPr>
          <w:lang w:val="en-GB" w:eastAsia="en-GB"/>
        </w:rPr>
      </w:pPr>
      <w:r w:rsidRPr="00667762">
        <w:rPr>
          <w:spacing w:val="-4"/>
          <w:lang w:val="en-US" w:eastAsia="en-GB"/>
        </w:rPr>
        <w:t>This</w:t>
      </w:r>
      <w:r w:rsidR="00093356" w:rsidRPr="00667762">
        <w:rPr>
          <w:lang w:val="en-GB" w:eastAsia="en-GB"/>
        </w:rPr>
        <w:t xml:space="preserve"> document is meant purely as documentation tool. The authentic and legal binding text is: ECE/TRANS/WP.29/</w:t>
      </w:r>
      <w:r w:rsidR="00FE2480" w:rsidRPr="00667762">
        <w:rPr>
          <w:lang w:val="en-GB" w:eastAsia="en-GB"/>
        </w:rPr>
        <w:t>2021/12</w:t>
      </w:r>
      <w:r w:rsidR="00D30521" w:rsidRPr="00667762">
        <w:rPr>
          <w:lang w:val="en-GB" w:eastAsia="en-GB"/>
        </w:rPr>
        <w:t>6</w:t>
      </w:r>
      <w:r w:rsidR="00093356" w:rsidRPr="00667762">
        <w:rPr>
          <w:lang w:val="en-GB" w:eastAsia="en-GB"/>
        </w:rPr>
        <w:t>.</w:t>
      </w:r>
    </w:p>
    <w:p w14:paraId="68CB5DFF" w14:textId="2C1CB219" w:rsidR="00093356" w:rsidRPr="00667762" w:rsidRDefault="00093356" w:rsidP="0024330F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667762">
        <w:rPr>
          <w:b/>
          <w:noProof/>
          <w:sz w:val="24"/>
          <w:lang w:val="en-US"/>
        </w:rPr>
        <w:drawing>
          <wp:anchor distT="0" distB="137160" distL="114300" distR="114300" simplePos="0" relativeHeight="251640832" behindDoc="0" locked="0" layoutInCell="1" allowOverlap="1" wp14:anchorId="6655845B" wp14:editId="02685F9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762">
        <w:rPr>
          <w:b/>
          <w:sz w:val="24"/>
          <w:lang w:val="en-GB"/>
        </w:rPr>
        <w:t>_________</w:t>
      </w:r>
    </w:p>
    <w:p w14:paraId="77D7C566" w14:textId="6B38B4C9" w:rsidR="00D134B7" w:rsidRDefault="00093356" w:rsidP="00721F17">
      <w:pPr>
        <w:pStyle w:val="SingleTxtG"/>
        <w:ind w:left="2268" w:hanging="1134"/>
        <w:jc w:val="center"/>
        <w:rPr>
          <w:b/>
          <w:color w:val="FF0000"/>
          <w:sz w:val="24"/>
          <w:lang w:val="en-GB"/>
        </w:rPr>
      </w:pPr>
      <w:r w:rsidRPr="00667762">
        <w:rPr>
          <w:b/>
          <w:sz w:val="24"/>
          <w:lang w:val="en-GB"/>
        </w:rPr>
        <w:t>UNITED NATI</w:t>
      </w:r>
      <w:bookmarkStart w:id="2" w:name="_MON_1177927270"/>
      <w:bookmarkStart w:id="3" w:name="_MON_1080632417"/>
      <w:bookmarkEnd w:id="2"/>
      <w:bookmarkEnd w:id="3"/>
      <w:r w:rsidRPr="00667762">
        <w:rPr>
          <w:b/>
          <w:sz w:val="24"/>
          <w:lang w:val="en-GB"/>
        </w:rPr>
        <w:t>ONS</w:t>
      </w:r>
      <w:r w:rsidR="00D134B7">
        <w:rPr>
          <w:b/>
          <w:color w:val="FF0000"/>
          <w:sz w:val="24"/>
          <w:lang w:val="en-GB"/>
        </w:rPr>
        <w:br w:type="page"/>
      </w:r>
    </w:p>
    <w:p w14:paraId="1E2B841E" w14:textId="1C0B3C18" w:rsidR="002D7F58" w:rsidRPr="002D7F58" w:rsidRDefault="002D7F58" w:rsidP="002D7F58">
      <w:pPr>
        <w:pStyle w:val="SingleTxtG"/>
        <w:ind w:left="2268" w:hanging="1134"/>
        <w:rPr>
          <w:i/>
          <w:lang w:val="en-GB"/>
        </w:rPr>
      </w:pPr>
      <w:r w:rsidRPr="002D7F58">
        <w:rPr>
          <w:rFonts w:hint="eastAsia"/>
          <w:i/>
          <w:lang w:val="en-GB" w:eastAsia="ja-JP"/>
        </w:rPr>
        <w:lastRenderedPageBreak/>
        <w:t xml:space="preserve">Paragraph </w:t>
      </w:r>
      <w:r w:rsidRPr="002D7F58">
        <w:rPr>
          <w:i/>
          <w:lang w:val="en-GB" w:eastAsia="ja-JP"/>
        </w:rPr>
        <w:t>5.3.3.</w:t>
      </w:r>
      <w:r w:rsidRPr="002D7F58">
        <w:rPr>
          <w:rFonts w:hint="eastAsia"/>
          <w:i/>
          <w:lang w:val="en-GB" w:eastAsia="ja-JP"/>
        </w:rPr>
        <w:t>,</w:t>
      </w:r>
      <w:r w:rsidRPr="002D7F58">
        <w:rPr>
          <w:i/>
          <w:lang w:val="en-GB" w:eastAsia="ja-JP"/>
        </w:rPr>
        <w:t xml:space="preserve"> </w:t>
      </w:r>
      <w:r w:rsidRPr="002D7F58">
        <w:rPr>
          <w:lang w:val="en-GB" w:eastAsia="ja-JP"/>
        </w:rPr>
        <w:t>amend to read:</w:t>
      </w:r>
    </w:p>
    <w:p w14:paraId="06783E82" w14:textId="77777777" w:rsidR="002D7F58" w:rsidRPr="00B22648" w:rsidRDefault="002D7F58" w:rsidP="002D7F58">
      <w:pPr>
        <w:spacing w:after="120"/>
        <w:ind w:left="2268" w:right="1134" w:hanging="1134"/>
        <w:jc w:val="both"/>
        <w:rPr>
          <w:b/>
          <w:lang w:val="en-US"/>
        </w:rPr>
      </w:pPr>
      <w:r w:rsidRPr="002D7F58">
        <w:rPr>
          <w:bCs/>
          <w:lang w:val="en-GB"/>
        </w:rPr>
        <w:t>"</w:t>
      </w:r>
      <w:r w:rsidRPr="002D7F58">
        <w:rPr>
          <w:lang w:val="en-GB" w:eastAsia="ja-JP"/>
        </w:rPr>
        <w:t>5.3.3.</w:t>
      </w:r>
      <w:r w:rsidRPr="002D7F58">
        <w:rPr>
          <w:lang w:val="en-GB" w:eastAsia="ja-JP"/>
        </w:rPr>
        <w:tab/>
        <w:t xml:space="preserve">Notwithstanding paragraph 5.3.1. at least one of the two ISOFIX positions systems shall be installed at the second seat row. In case the second seat row consists of a seat or seats permanently facing rearwards, they are </w:t>
      </w:r>
      <w:proofErr w:type="gramStart"/>
      <w:r w:rsidRPr="002D7F58">
        <w:rPr>
          <w:lang w:val="en-GB" w:eastAsia="ja-JP"/>
        </w:rPr>
        <w:t>disregarded</w:t>
      </w:r>
      <w:proofErr w:type="gramEnd"/>
      <w:r w:rsidRPr="002D7F58">
        <w:rPr>
          <w:lang w:val="en-GB" w:eastAsia="ja-JP"/>
        </w:rPr>
        <w:t xml:space="preserve"> and this requirement then applies to the first consecutive forward facing seat row, if available."</w:t>
      </w:r>
    </w:p>
    <w:p w14:paraId="4E02AFE8" w14:textId="77777777" w:rsidR="002D7F58" w:rsidRPr="002D7F58" w:rsidRDefault="002D7F58" w:rsidP="002D7F58">
      <w:pPr>
        <w:spacing w:before="240"/>
        <w:jc w:val="center"/>
        <w:rPr>
          <w:lang w:val="en-GB"/>
        </w:rPr>
      </w:pPr>
      <w:r w:rsidRPr="002D7F58">
        <w:rPr>
          <w:bCs/>
          <w:u w:val="single"/>
          <w:lang w:val="en-GB"/>
        </w:rPr>
        <w:tab/>
      </w:r>
      <w:r w:rsidRPr="002D7F58">
        <w:rPr>
          <w:bCs/>
          <w:u w:val="single"/>
          <w:lang w:val="en-GB"/>
        </w:rPr>
        <w:tab/>
      </w:r>
      <w:r w:rsidRPr="002D7F58">
        <w:rPr>
          <w:bCs/>
          <w:u w:val="single"/>
          <w:lang w:val="en-GB"/>
        </w:rPr>
        <w:tab/>
      </w:r>
    </w:p>
    <w:p w14:paraId="64ECAA7E" w14:textId="58233757" w:rsidR="007957D1" w:rsidRPr="00024B16" w:rsidRDefault="007957D1" w:rsidP="00FE2480">
      <w:pPr>
        <w:suppressAutoHyphens w:val="0"/>
        <w:spacing w:line="240" w:lineRule="auto"/>
        <w:jc w:val="center"/>
        <w:rPr>
          <w:u w:val="single"/>
          <w:lang w:val="en-GB"/>
        </w:rPr>
      </w:pPr>
    </w:p>
    <w:sectPr w:rsidR="007957D1" w:rsidRPr="00024B16" w:rsidSect="00F361B2">
      <w:headerReference w:type="even" r:id="rId12"/>
      <w:headerReference w:type="default" r:id="rId13"/>
      <w:footnotePr>
        <w:numRestart w:val="eachSect"/>
      </w:footnotePr>
      <w:endnotePr>
        <w:numFmt w:val="lowerLetter"/>
      </w:endnotePr>
      <w:pgSz w:w="11906" w:h="16838" w:code="9"/>
      <w:pgMar w:top="1701" w:right="1134" w:bottom="2268" w:left="1134" w:header="96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2407" w14:textId="77777777" w:rsidR="00B56821" w:rsidRDefault="00B56821"/>
  </w:endnote>
  <w:endnote w:type="continuationSeparator" w:id="0">
    <w:p w14:paraId="4EA21939" w14:textId="77777777" w:rsidR="00B56821" w:rsidRDefault="00B56821"/>
  </w:endnote>
  <w:endnote w:type="continuationNotice" w:id="1">
    <w:p w14:paraId="2F124630" w14:textId="77777777" w:rsidR="00B56821" w:rsidRDefault="00B56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3BE1" w14:textId="77777777" w:rsidR="00B56821" w:rsidRPr="00D27D5E" w:rsidRDefault="00B5682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DFCF9F" w14:textId="77777777" w:rsidR="00B56821" w:rsidRDefault="00B5682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0655A0C8" w14:textId="77777777" w:rsidR="00B56821" w:rsidRDefault="00B56821"/>
  </w:footnote>
  <w:footnote w:id="2">
    <w:p w14:paraId="103A2C7D" w14:textId="77777777" w:rsidR="005F05D7" w:rsidRPr="00667762" w:rsidRDefault="005F05D7" w:rsidP="00024B16">
      <w:pPr>
        <w:pStyle w:val="FootnoteText"/>
        <w:rPr>
          <w:lang w:val="en-US"/>
        </w:rPr>
      </w:pPr>
      <w:r w:rsidRPr="00667762">
        <w:tab/>
      </w:r>
      <w:r w:rsidRPr="00667762">
        <w:rPr>
          <w:rStyle w:val="FootnoteReference"/>
          <w:sz w:val="20"/>
          <w:lang w:val="en-US"/>
        </w:rPr>
        <w:t>*</w:t>
      </w:r>
      <w:r w:rsidRPr="00667762">
        <w:rPr>
          <w:sz w:val="20"/>
          <w:lang w:val="en-US"/>
        </w:rPr>
        <w:tab/>
      </w:r>
      <w:r w:rsidRPr="00667762">
        <w:rPr>
          <w:lang w:val="en-US"/>
        </w:rPr>
        <w:t>Former titles of the Agreement:</w:t>
      </w:r>
    </w:p>
    <w:p w14:paraId="22C9680A" w14:textId="77777777" w:rsidR="005F05D7" w:rsidRPr="00667762" w:rsidRDefault="005F05D7" w:rsidP="00024B16">
      <w:pPr>
        <w:pStyle w:val="FootnoteText"/>
        <w:rPr>
          <w:sz w:val="20"/>
          <w:lang w:val="en-US"/>
        </w:rPr>
      </w:pPr>
      <w:r w:rsidRPr="00667762">
        <w:rPr>
          <w:lang w:val="en-US"/>
        </w:rPr>
        <w:tab/>
      </w:r>
      <w:r w:rsidRPr="00667762">
        <w:rPr>
          <w:lang w:val="en-US"/>
        </w:rPr>
        <w:tab/>
      </w:r>
      <w:r w:rsidRPr="00667762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3A91D0E" w14:textId="77777777" w:rsidR="005F05D7" w:rsidRPr="00667762" w:rsidRDefault="005F05D7" w:rsidP="00024B16">
      <w:pPr>
        <w:pStyle w:val="FootnoteText"/>
        <w:rPr>
          <w:lang w:val="en-US"/>
        </w:rPr>
      </w:pPr>
      <w:r w:rsidRPr="00667762">
        <w:rPr>
          <w:lang w:val="en-US"/>
        </w:rPr>
        <w:tab/>
      </w:r>
      <w:r w:rsidRPr="00667762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667762">
        <w:rPr>
          <w:lang w:val="en-US"/>
        </w:rPr>
        <w:t>on the Basis of</w:t>
      </w:r>
      <w:proofErr w:type="gramEnd"/>
      <w:r w:rsidRPr="00667762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35A4" w14:textId="0DBD90B0" w:rsidR="005F05D7" w:rsidRPr="00790407" w:rsidRDefault="005F05D7" w:rsidP="001726AD">
    <w:pPr>
      <w:pStyle w:val="Header"/>
      <w:rPr>
        <w:lang w:val="en-US"/>
      </w:rPr>
    </w:pPr>
    <w:r>
      <w:rPr>
        <w:lang w:val="en-GB"/>
      </w:rPr>
      <w:t>E/ECE/TRANS/505/Rev.3/Add.144</w:t>
    </w:r>
    <w:r w:rsidR="00644B2A">
      <w:rPr>
        <w:lang w:val="en-GB"/>
      </w:rPr>
      <w:t>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16F0" w14:textId="77777777" w:rsidR="005F05D7" w:rsidRPr="00793789" w:rsidRDefault="005F05D7" w:rsidP="00790407">
    <w:pPr>
      <w:pStyle w:val="Header"/>
      <w:jc w:val="right"/>
      <w:rPr>
        <w:lang w:val="en-US"/>
      </w:rPr>
    </w:pPr>
    <w:r>
      <w:rPr>
        <w:lang w:val="en-GB"/>
      </w:rPr>
      <w:t>E/ECE/TRANS/505/Rev.3/Add.144</w:t>
    </w:r>
  </w:p>
  <w:p w14:paraId="002BA333" w14:textId="17E27549" w:rsidR="005F05D7" w:rsidRPr="00841690" w:rsidRDefault="005F05D7" w:rsidP="00793789">
    <w:pPr>
      <w:pStyle w:val="Header"/>
      <w:jc w:val="right"/>
      <w:rPr>
        <w:strike/>
        <w:lang w:val="en-GB"/>
      </w:rPr>
    </w:pPr>
    <w:r w:rsidRPr="00841690">
      <w:rPr>
        <w:lang w:val="en-GB"/>
      </w:rPr>
      <w:t>Annex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9910389"/>
    <w:multiLevelType w:val="hybridMultilevel"/>
    <w:tmpl w:val="BC40928C"/>
    <w:styleLink w:val="1ai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AU" w:vendorID="64" w:dllVersion="6" w:nlCheck="1" w:checkStyle="1"/>
  <w:activeWritingStyle w:appName="MSWord" w:lang="en-IE" w:vendorID="64" w:dllVersion="6" w:nlCheck="1" w:checkStyle="1"/>
  <w:activeWritingStyle w:appName="MSWord" w:lang="en-TT" w:vendorID="64" w:dllVersion="6" w:nlCheck="1" w:checkStyle="1"/>
  <w:activeWritingStyle w:appName="MSWord" w:lang="nl-NL" w:vendorID="64" w:dllVersion="6" w:nlCheck="1" w:checkStyle="0"/>
  <w:activeWritingStyle w:appName="MSWord" w:lang="ru-RU" w:vendorID="64" w:dllVersion="6" w:nlCheck="1" w:checkStyle="0"/>
  <w:activeWritingStyle w:appName="MSWord" w:lang="nl-BE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lowerLetter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4F0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4B16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861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767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1F47"/>
    <w:rsid w:val="00092267"/>
    <w:rsid w:val="0009234E"/>
    <w:rsid w:val="00093356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3866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18E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2870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74F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4F74"/>
    <w:rsid w:val="001556F0"/>
    <w:rsid w:val="00155CFB"/>
    <w:rsid w:val="00160540"/>
    <w:rsid w:val="00161A5C"/>
    <w:rsid w:val="00162C1A"/>
    <w:rsid w:val="00164B1E"/>
    <w:rsid w:val="00165489"/>
    <w:rsid w:val="00166E00"/>
    <w:rsid w:val="0017009F"/>
    <w:rsid w:val="0017182C"/>
    <w:rsid w:val="001724D4"/>
    <w:rsid w:val="001726AD"/>
    <w:rsid w:val="00172B48"/>
    <w:rsid w:val="00174AC2"/>
    <w:rsid w:val="00175458"/>
    <w:rsid w:val="00177007"/>
    <w:rsid w:val="0018055C"/>
    <w:rsid w:val="001808C0"/>
    <w:rsid w:val="00180966"/>
    <w:rsid w:val="00183C3E"/>
    <w:rsid w:val="001865A2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95223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C7E75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DC3"/>
    <w:rsid w:val="001F36E0"/>
    <w:rsid w:val="001F452D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7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330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3FC4"/>
    <w:rsid w:val="00264ABF"/>
    <w:rsid w:val="002659F1"/>
    <w:rsid w:val="0026653D"/>
    <w:rsid w:val="00266AA5"/>
    <w:rsid w:val="00267552"/>
    <w:rsid w:val="00271C7C"/>
    <w:rsid w:val="0027269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48A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99"/>
    <w:rsid w:val="002A06B9"/>
    <w:rsid w:val="002A073F"/>
    <w:rsid w:val="002A0AE4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25C6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D7F58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A98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050"/>
    <w:rsid w:val="00333F78"/>
    <w:rsid w:val="00333FC8"/>
    <w:rsid w:val="00334A30"/>
    <w:rsid w:val="00334C99"/>
    <w:rsid w:val="003352C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27F3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18E"/>
    <w:rsid w:val="00384E17"/>
    <w:rsid w:val="00385095"/>
    <w:rsid w:val="00385A09"/>
    <w:rsid w:val="00385AD0"/>
    <w:rsid w:val="003865FE"/>
    <w:rsid w:val="00386CE2"/>
    <w:rsid w:val="0038715D"/>
    <w:rsid w:val="00387337"/>
    <w:rsid w:val="00392EF2"/>
    <w:rsid w:val="0039552C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6C5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0DC"/>
    <w:rsid w:val="0041067B"/>
    <w:rsid w:val="004109F5"/>
    <w:rsid w:val="004110A7"/>
    <w:rsid w:val="00411A77"/>
    <w:rsid w:val="00412F22"/>
    <w:rsid w:val="004130A2"/>
    <w:rsid w:val="004159D0"/>
    <w:rsid w:val="00415C1A"/>
    <w:rsid w:val="00415CB3"/>
    <w:rsid w:val="004206C2"/>
    <w:rsid w:val="00420992"/>
    <w:rsid w:val="00421EA5"/>
    <w:rsid w:val="004220C4"/>
    <w:rsid w:val="00422687"/>
    <w:rsid w:val="00423A31"/>
    <w:rsid w:val="0042409B"/>
    <w:rsid w:val="004249E3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0C37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54AA"/>
    <w:rsid w:val="004C772B"/>
    <w:rsid w:val="004D1440"/>
    <w:rsid w:val="004D2005"/>
    <w:rsid w:val="004D3124"/>
    <w:rsid w:val="004D51C1"/>
    <w:rsid w:val="004D6F75"/>
    <w:rsid w:val="004D7F52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183"/>
    <w:rsid w:val="00515329"/>
    <w:rsid w:val="00517465"/>
    <w:rsid w:val="00520E3E"/>
    <w:rsid w:val="00521FA0"/>
    <w:rsid w:val="005224A8"/>
    <w:rsid w:val="00524746"/>
    <w:rsid w:val="0052484D"/>
    <w:rsid w:val="00524975"/>
    <w:rsid w:val="005266E4"/>
    <w:rsid w:val="00527164"/>
    <w:rsid w:val="00527413"/>
    <w:rsid w:val="0052799D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510E"/>
    <w:rsid w:val="00566215"/>
    <w:rsid w:val="005677A3"/>
    <w:rsid w:val="00567A90"/>
    <w:rsid w:val="00570A19"/>
    <w:rsid w:val="0057146D"/>
    <w:rsid w:val="00571E3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B3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5D7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5CA5"/>
    <w:rsid w:val="00627DD4"/>
    <w:rsid w:val="00630D9B"/>
    <w:rsid w:val="00630ECA"/>
    <w:rsid w:val="0063153B"/>
    <w:rsid w:val="00631953"/>
    <w:rsid w:val="00632ACA"/>
    <w:rsid w:val="006331C2"/>
    <w:rsid w:val="00634E1A"/>
    <w:rsid w:val="00635F16"/>
    <w:rsid w:val="00637019"/>
    <w:rsid w:val="006373CC"/>
    <w:rsid w:val="006373FD"/>
    <w:rsid w:val="00641056"/>
    <w:rsid w:val="006439EC"/>
    <w:rsid w:val="00644577"/>
    <w:rsid w:val="00644813"/>
    <w:rsid w:val="00644B2A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67762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F07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2EBE"/>
    <w:rsid w:val="006E3228"/>
    <w:rsid w:val="006E5FC7"/>
    <w:rsid w:val="006E6626"/>
    <w:rsid w:val="006E6BDB"/>
    <w:rsid w:val="006E7BEC"/>
    <w:rsid w:val="006E7C3C"/>
    <w:rsid w:val="006F22A2"/>
    <w:rsid w:val="006F235A"/>
    <w:rsid w:val="006F2DF8"/>
    <w:rsid w:val="006F38BE"/>
    <w:rsid w:val="006F3FA6"/>
    <w:rsid w:val="006F525C"/>
    <w:rsid w:val="006F707A"/>
    <w:rsid w:val="006F73F4"/>
    <w:rsid w:val="006F7CD1"/>
    <w:rsid w:val="006F7F03"/>
    <w:rsid w:val="0070249B"/>
    <w:rsid w:val="00702644"/>
    <w:rsid w:val="0070347C"/>
    <w:rsid w:val="00703CD1"/>
    <w:rsid w:val="00705894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1F17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407"/>
    <w:rsid w:val="00790F2F"/>
    <w:rsid w:val="007911A6"/>
    <w:rsid w:val="007918DA"/>
    <w:rsid w:val="00791FAB"/>
    <w:rsid w:val="0079266D"/>
    <w:rsid w:val="00792EED"/>
    <w:rsid w:val="00793789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0DD3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20E"/>
    <w:rsid w:val="00830A28"/>
    <w:rsid w:val="008317F6"/>
    <w:rsid w:val="00831F87"/>
    <w:rsid w:val="00833157"/>
    <w:rsid w:val="008366D7"/>
    <w:rsid w:val="00836DF9"/>
    <w:rsid w:val="00841310"/>
    <w:rsid w:val="0084169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29C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5516"/>
    <w:rsid w:val="008A6088"/>
    <w:rsid w:val="008B0FF5"/>
    <w:rsid w:val="008B2C53"/>
    <w:rsid w:val="008B44C4"/>
    <w:rsid w:val="008B521F"/>
    <w:rsid w:val="008B623C"/>
    <w:rsid w:val="008B6473"/>
    <w:rsid w:val="008B755A"/>
    <w:rsid w:val="008B7879"/>
    <w:rsid w:val="008B7C10"/>
    <w:rsid w:val="008C2181"/>
    <w:rsid w:val="008C333E"/>
    <w:rsid w:val="008C3758"/>
    <w:rsid w:val="008C39AC"/>
    <w:rsid w:val="008C3D6A"/>
    <w:rsid w:val="008C52FB"/>
    <w:rsid w:val="008C726C"/>
    <w:rsid w:val="008C750E"/>
    <w:rsid w:val="008D14A1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6F0E"/>
    <w:rsid w:val="008E7FAE"/>
    <w:rsid w:val="008E7FF3"/>
    <w:rsid w:val="008F0F36"/>
    <w:rsid w:val="008F273B"/>
    <w:rsid w:val="008F40F0"/>
    <w:rsid w:val="008F52B9"/>
    <w:rsid w:val="008F5D07"/>
    <w:rsid w:val="008F65D5"/>
    <w:rsid w:val="008F7654"/>
    <w:rsid w:val="00900333"/>
    <w:rsid w:val="00901556"/>
    <w:rsid w:val="0090221C"/>
    <w:rsid w:val="0090234E"/>
    <w:rsid w:val="00902B7D"/>
    <w:rsid w:val="009045C9"/>
    <w:rsid w:val="0090498A"/>
    <w:rsid w:val="0090537B"/>
    <w:rsid w:val="00905FBF"/>
    <w:rsid w:val="00906137"/>
    <w:rsid w:val="00906D1B"/>
    <w:rsid w:val="009072E7"/>
    <w:rsid w:val="00907709"/>
    <w:rsid w:val="0091121B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1CF9"/>
    <w:rsid w:val="00974560"/>
    <w:rsid w:val="00974B08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258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090E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6786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929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5F8"/>
    <w:rsid w:val="00A2492E"/>
    <w:rsid w:val="00A24ECB"/>
    <w:rsid w:val="00A24FEE"/>
    <w:rsid w:val="00A27564"/>
    <w:rsid w:val="00A31E3F"/>
    <w:rsid w:val="00A32148"/>
    <w:rsid w:val="00A3241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67D24"/>
    <w:rsid w:val="00A70163"/>
    <w:rsid w:val="00A70B81"/>
    <w:rsid w:val="00A70EF3"/>
    <w:rsid w:val="00A71547"/>
    <w:rsid w:val="00A735D5"/>
    <w:rsid w:val="00A751BA"/>
    <w:rsid w:val="00A759B0"/>
    <w:rsid w:val="00A80D8D"/>
    <w:rsid w:val="00A81CFD"/>
    <w:rsid w:val="00A825BE"/>
    <w:rsid w:val="00A83EB5"/>
    <w:rsid w:val="00A85E2F"/>
    <w:rsid w:val="00A900EE"/>
    <w:rsid w:val="00A90EA8"/>
    <w:rsid w:val="00A91C44"/>
    <w:rsid w:val="00A91D27"/>
    <w:rsid w:val="00A92B70"/>
    <w:rsid w:val="00A92D2C"/>
    <w:rsid w:val="00A97264"/>
    <w:rsid w:val="00AA03AE"/>
    <w:rsid w:val="00AA0F25"/>
    <w:rsid w:val="00AA1369"/>
    <w:rsid w:val="00AA4210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18B"/>
    <w:rsid w:val="00AB7415"/>
    <w:rsid w:val="00AB751E"/>
    <w:rsid w:val="00AC0701"/>
    <w:rsid w:val="00AC0B8C"/>
    <w:rsid w:val="00AC133C"/>
    <w:rsid w:val="00AC3388"/>
    <w:rsid w:val="00AC5FF9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5E83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0E80"/>
    <w:rsid w:val="00B01D76"/>
    <w:rsid w:val="00B02185"/>
    <w:rsid w:val="00B054AC"/>
    <w:rsid w:val="00B05529"/>
    <w:rsid w:val="00B05C24"/>
    <w:rsid w:val="00B06D18"/>
    <w:rsid w:val="00B11922"/>
    <w:rsid w:val="00B11FED"/>
    <w:rsid w:val="00B127ED"/>
    <w:rsid w:val="00B13EB4"/>
    <w:rsid w:val="00B14B9E"/>
    <w:rsid w:val="00B1539F"/>
    <w:rsid w:val="00B15CDB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6B50"/>
    <w:rsid w:val="00B37AF1"/>
    <w:rsid w:val="00B40320"/>
    <w:rsid w:val="00B412F8"/>
    <w:rsid w:val="00B421FC"/>
    <w:rsid w:val="00B42B76"/>
    <w:rsid w:val="00B4466B"/>
    <w:rsid w:val="00B55AD2"/>
    <w:rsid w:val="00B55B9C"/>
    <w:rsid w:val="00B56821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82C"/>
    <w:rsid w:val="00B65F1A"/>
    <w:rsid w:val="00B67B2E"/>
    <w:rsid w:val="00B706B3"/>
    <w:rsid w:val="00B7082F"/>
    <w:rsid w:val="00B70BC8"/>
    <w:rsid w:val="00B70D0E"/>
    <w:rsid w:val="00B7109F"/>
    <w:rsid w:val="00B7256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445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00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5B4A"/>
    <w:rsid w:val="00C56563"/>
    <w:rsid w:val="00C6007F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373C"/>
    <w:rsid w:val="00C761C9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1C0"/>
    <w:rsid w:val="00C95441"/>
    <w:rsid w:val="00C958F9"/>
    <w:rsid w:val="00C960FE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4B7"/>
    <w:rsid w:val="00D1387A"/>
    <w:rsid w:val="00D142CE"/>
    <w:rsid w:val="00D14345"/>
    <w:rsid w:val="00D14804"/>
    <w:rsid w:val="00D14BF9"/>
    <w:rsid w:val="00D15A60"/>
    <w:rsid w:val="00D15ED1"/>
    <w:rsid w:val="00D1660C"/>
    <w:rsid w:val="00D17433"/>
    <w:rsid w:val="00D17C33"/>
    <w:rsid w:val="00D20C35"/>
    <w:rsid w:val="00D212FF"/>
    <w:rsid w:val="00D218F8"/>
    <w:rsid w:val="00D22106"/>
    <w:rsid w:val="00D246FE"/>
    <w:rsid w:val="00D247EA"/>
    <w:rsid w:val="00D24F7F"/>
    <w:rsid w:val="00D27D5E"/>
    <w:rsid w:val="00D301FC"/>
    <w:rsid w:val="00D30521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1CCE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4E55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3CE"/>
    <w:rsid w:val="00E0244D"/>
    <w:rsid w:val="00E02A4F"/>
    <w:rsid w:val="00E03D1D"/>
    <w:rsid w:val="00E04CA6"/>
    <w:rsid w:val="00E0727F"/>
    <w:rsid w:val="00E07BCA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2C1B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73E8F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90"/>
    <w:rsid w:val="00ED3503"/>
    <w:rsid w:val="00ED4709"/>
    <w:rsid w:val="00ED64FA"/>
    <w:rsid w:val="00EE080E"/>
    <w:rsid w:val="00EE0A2B"/>
    <w:rsid w:val="00EE0F6F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1B2"/>
    <w:rsid w:val="00F36266"/>
    <w:rsid w:val="00F406A0"/>
    <w:rsid w:val="00F43193"/>
    <w:rsid w:val="00F437B8"/>
    <w:rsid w:val="00F44CBD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2D7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480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30E205D"/>
  <w15:docId w15:val="{C7095A2B-0DA1-4709-B806-4FBA120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FF9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R,Fußnotentext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qFormat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R Char,Fußnotentext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qFormat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uiPriority w:val="99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rsid w:val="00730C22"/>
    <w:rPr>
      <w:lang w:eastAsia="en-US"/>
    </w:rPr>
  </w:style>
  <w:style w:type="paragraph" w:customStyle="1" w:styleId="Rom2">
    <w:name w:val="Rom2"/>
    <w:basedOn w:val="Normal"/>
    <w:rsid w:val="00B11922"/>
    <w:pPr>
      <w:numPr>
        <w:numId w:val="6"/>
      </w:numPr>
      <w:suppressAutoHyphens w:val="0"/>
      <w:spacing w:after="240" w:line="240" w:lineRule="auto"/>
    </w:pPr>
    <w:rPr>
      <w:sz w:val="24"/>
      <w:lang w:val="en-GB"/>
    </w:rPr>
  </w:style>
  <w:style w:type="paragraph" w:customStyle="1" w:styleId="NormalLeft">
    <w:name w:val="Normal Left"/>
    <w:basedOn w:val="Normal"/>
    <w:rsid w:val="00B11922"/>
    <w:pPr>
      <w:suppressAutoHyphens w:val="0"/>
      <w:spacing w:before="120" w:after="120" w:line="240" w:lineRule="auto"/>
    </w:pPr>
    <w:rPr>
      <w:sz w:val="24"/>
      <w:lang w:val="en-GB" w:eastAsia="ko-KR"/>
    </w:rPr>
  </w:style>
  <w:style w:type="character" w:customStyle="1" w:styleId="CharChar11">
    <w:name w:val="Char Char11"/>
    <w:rsid w:val="00B11922"/>
    <w:rPr>
      <w:sz w:val="24"/>
      <w:szCs w:val="24"/>
      <w:lang w:val="it-IT" w:eastAsia="it-IT" w:bidi="ar-SA"/>
    </w:rPr>
  </w:style>
  <w:style w:type="paragraph" w:customStyle="1" w:styleId="NormalCentered">
    <w:name w:val="Normal Centered"/>
    <w:basedOn w:val="Normal"/>
    <w:rsid w:val="00B11922"/>
    <w:pPr>
      <w:suppressAutoHyphens w:val="0"/>
      <w:spacing w:before="120" w:after="120" w:line="288" w:lineRule="atLeast"/>
      <w:ind w:left="1134" w:hanging="1134"/>
      <w:jc w:val="center"/>
    </w:pPr>
    <w:rPr>
      <w:sz w:val="24"/>
      <w:lang w:val="en-GB"/>
    </w:rPr>
  </w:style>
  <w:style w:type="character" w:customStyle="1" w:styleId="FootnoteReference1">
    <w:name w:val="Footnote Reference1"/>
    <w:rsid w:val="00B11922"/>
    <w:rPr>
      <w:sz w:val="20"/>
      <w:vertAlign w:val="superscript"/>
    </w:rPr>
  </w:style>
  <w:style w:type="paragraph" w:customStyle="1" w:styleId="ManualNumPar2">
    <w:name w:val="Manual NumPar 2"/>
    <w:basedOn w:val="Normal"/>
    <w:next w:val="Normal"/>
    <w:rsid w:val="00B11922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ParaNo">
    <w:name w:val="ParaNo."/>
    <w:basedOn w:val="Normal"/>
    <w:rsid w:val="00B11922"/>
    <w:pPr>
      <w:numPr>
        <w:numId w:val="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customStyle="1" w:styleId="Point2">
    <w:name w:val="Point 2"/>
    <w:basedOn w:val="Normal"/>
    <w:rsid w:val="00B11922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  <w:lang w:val="en-GB"/>
    </w:rPr>
  </w:style>
  <w:style w:type="paragraph" w:customStyle="1" w:styleId="StyleH23GLeft0781">
    <w:name w:val="Style _ H_2/3_G + Left:  0.78&quot;1"/>
    <w:basedOn w:val="H23G"/>
    <w:rsid w:val="00B11922"/>
    <w:pPr>
      <w:ind w:left="2304" w:right="1138" w:hanging="1166"/>
    </w:pPr>
    <w:rPr>
      <w:bCs/>
      <w:lang w:val="x-none"/>
    </w:rPr>
  </w:style>
  <w:style w:type="paragraph" w:customStyle="1" w:styleId="t1jfr">
    <w:name w:val="t1_jfr"/>
    <w:basedOn w:val="Normal"/>
    <w:next w:val="Normal"/>
    <w:semiHidden/>
    <w:rsid w:val="00B11922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B11922"/>
    <w:pPr>
      <w:suppressAutoHyphens w:val="0"/>
      <w:spacing w:before="120" w:after="120" w:line="240" w:lineRule="auto"/>
      <w:ind w:left="850" w:hanging="850"/>
      <w:jc w:val="both"/>
    </w:pPr>
    <w:rPr>
      <w:sz w:val="24"/>
      <w:lang w:val="en-GB" w:eastAsia="en-GB"/>
    </w:rPr>
  </w:style>
  <w:style w:type="character" w:customStyle="1" w:styleId="H23GChar">
    <w:name w:val="_ H_2/3_G Char"/>
    <w:link w:val="H23G"/>
    <w:rsid w:val="00B11922"/>
    <w:rPr>
      <w:b/>
      <w:lang w:val="fr-CH" w:eastAsia="en-US"/>
    </w:rPr>
  </w:style>
  <w:style w:type="character" w:customStyle="1" w:styleId="SingleTxtGCar">
    <w:name w:val="_ Single Txt_G Car"/>
    <w:rsid w:val="00B11922"/>
    <w:rPr>
      <w:lang w:val="en-GB" w:eastAsia="en-US" w:bidi="ar-SA"/>
    </w:rPr>
  </w:style>
  <w:style w:type="paragraph" w:customStyle="1" w:styleId="Applicationdirecte">
    <w:name w:val="Application directe"/>
    <w:basedOn w:val="Normal"/>
    <w:next w:val="Normal"/>
    <w:semiHidden/>
    <w:rsid w:val="00B11922"/>
    <w:pPr>
      <w:suppressAutoHyphens w:val="0"/>
      <w:spacing w:before="480" w:after="120" w:line="240" w:lineRule="auto"/>
      <w:jc w:val="both"/>
    </w:pPr>
    <w:rPr>
      <w:sz w:val="24"/>
      <w:lang w:val="en-GB" w:eastAsia="en-GB"/>
    </w:rPr>
  </w:style>
  <w:style w:type="paragraph" w:customStyle="1" w:styleId="PointDouble0">
    <w:name w:val="PointDouble 0"/>
    <w:basedOn w:val="Normal"/>
    <w:semiHidden/>
    <w:rsid w:val="00B11922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val="en-GB" w:eastAsia="en-GB"/>
    </w:rPr>
  </w:style>
  <w:style w:type="paragraph" w:customStyle="1" w:styleId="remjfr">
    <w:name w:val="rem_jfr"/>
    <w:basedOn w:val="Normal"/>
    <w:next w:val="Normal"/>
    <w:semiHidden/>
    <w:rsid w:val="00B11922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B11922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  <w:lang w:val="en-GB"/>
    </w:rPr>
  </w:style>
  <w:style w:type="paragraph" w:customStyle="1" w:styleId="GRPEfauxtitre1">
    <w:name w:val="GRPE faux titre 1"/>
    <w:basedOn w:val="Normal"/>
    <w:next w:val="Normal"/>
    <w:rsid w:val="00B11922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hAnsi="(Utiliser une police de caractè"/>
      <w:sz w:val="24"/>
      <w:szCs w:val="24"/>
      <w:lang w:val="en-GB" w:eastAsia="ja-JP"/>
    </w:rPr>
  </w:style>
  <w:style w:type="table" w:customStyle="1" w:styleId="TableGrid20">
    <w:name w:val="Table Grid2"/>
    <w:basedOn w:val="TableNormal"/>
    <w:next w:val="TableGrid"/>
    <w:uiPriority w:val="59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91F47"/>
  </w:style>
  <w:style w:type="paragraph" w:customStyle="1" w:styleId="i">
    <w:name w:val="(i)"/>
    <w:basedOn w:val="a1"/>
    <w:qFormat/>
    <w:rsid w:val="00091F47"/>
    <w:pPr>
      <w:ind w:left="3402"/>
    </w:pPr>
    <w:rPr>
      <w:lang w:val="en-GB"/>
    </w:rPr>
  </w:style>
  <w:style w:type="paragraph" w:customStyle="1" w:styleId="a1">
    <w:name w:val="(a)"/>
    <w:basedOn w:val="Normal"/>
    <w:qFormat/>
    <w:rsid w:val="00091F47"/>
    <w:pPr>
      <w:widowControl w:val="0"/>
      <w:suppressAutoHyphens w:val="0"/>
      <w:spacing w:after="120" w:line="240" w:lineRule="exact"/>
      <w:ind w:left="2835" w:right="1134" w:hanging="567"/>
      <w:jc w:val="both"/>
    </w:pPr>
    <w:rPr>
      <w:lang w:val="en-US"/>
    </w:rPr>
  </w:style>
  <w:style w:type="paragraph" w:customStyle="1" w:styleId="Document1">
    <w:name w:val="Document[1]"/>
    <w:basedOn w:val="Normal"/>
    <w:rsid w:val="00091F47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Document2">
    <w:name w:val="Document[2]"/>
    <w:basedOn w:val="Normal"/>
    <w:rsid w:val="00091F47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Document3">
    <w:name w:val="Document[3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Document40">
    <w:name w:val="Document[4]"/>
    <w:basedOn w:val="Normal"/>
    <w:rsid w:val="00091F47"/>
    <w:pPr>
      <w:widowControl w:val="0"/>
      <w:suppressAutoHyphens w:val="0"/>
      <w:spacing w:line="240" w:lineRule="auto"/>
    </w:pPr>
    <w:rPr>
      <w:b/>
      <w:i/>
      <w:sz w:val="24"/>
      <w:lang w:val="en-US"/>
    </w:rPr>
  </w:style>
  <w:style w:type="paragraph" w:customStyle="1" w:styleId="Document5">
    <w:name w:val="Document[5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6">
    <w:name w:val="Document[6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7">
    <w:name w:val="Document[7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8">
    <w:name w:val="Document[8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Technical1">
    <w:name w:val="Technical[1]"/>
    <w:basedOn w:val="Normal"/>
    <w:rsid w:val="00091F47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cal2">
    <w:name w:val="Technical[2]"/>
    <w:basedOn w:val="Normal"/>
    <w:rsid w:val="00091F47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cal3">
    <w:name w:val="Technical[3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4">
    <w:name w:val="Technical[4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5">
    <w:name w:val="Technical[5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6">
    <w:name w:val="Technical[6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7">
    <w:name w:val="Technical[7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8">
    <w:name w:val="Technical[8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1">
    <w:name w:val="Technique[1]"/>
    <w:basedOn w:val="Normal"/>
    <w:rsid w:val="00091F47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que2">
    <w:name w:val="Technique[2]"/>
    <w:basedOn w:val="Normal"/>
    <w:rsid w:val="00091F47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que3">
    <w:name w:val="Technique[3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4">
    <w:name w:val="Technique[4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5">
    <w:name w:val="Technique[5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6">
    <w:name w:val="Technique[6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7">
    <w:name w:val="Technique[7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8">
    <w:name w:val="Technique[8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RightPar1">
    <w:name w:val="Right Par[1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2">
    <w:name w:val="Right Par[2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3">
    <w:name w:val="Right Par[3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4">
    <w:name w:val="Right Par[4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5">
    <w:name w:val="Right Par[5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6">
    <w:name w:val="Right Par[6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7">
    <w:name w:val="Right Par[7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8">
    <w:name w:val="Right Par[8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10">
    <w:name w:val="Document 1"/>
    <w:rsid w:val="00091F47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character" w:customStyle="1" w:styleId="Footer1">
    <w:name w:val="Footer1"/>
    <w:rsid w:val="00091F47"/>
    <w:rPr>
      <w:sz w:val="20"/>
    </w:rPr>
  </w:style>
  <w:style w:type="character" w:customStyle="1" w:styleId="Header1">
    <w:name w:val="Header1"/>
    <w:rsid w:val="00091F47"/>
    <w:rPr>
      <w:sz w:val="20"/>
    </w:rPr>
  </w:style>
  <w:style w:type="character" w:customStyle="1" w:styleId="FOOTNOTEREF">
    <w:name w:val="FOOTNOTE REF"/>
    <w:rsid w:val="00091F47"/>
    <w:rPr>
      <w:sz w:val="16"/>
      <w:vertAlign w:val="superscript"/>
    </w:rPr>
  </w:style>
  <w:style w:type="character" w:customStyle="1" w:styleId="FOOTNOTETEX">
    <w:name w:val="FOOTNOTE TEX"/>
    <w:rsid w:val="00091F47"/>
    <w:rPr>
      <w:sz w:val="20"/>
    </w:rPr>
  </w:style>
  <w:style w:type="character" w:customStyle="1" w:styleId="DocInit">
    <w:name w:val="Doc Init"/>
    <w:basedOn w:val="DefaultParagraphFont"/>
    <w:rsid w:val="00091F47"/>
  </w:style>
  <w:style w:type="character" w:customStyle="1" w:styleId="TechInit">
    <w:name w:val="Tech Init"/>
    <w:basedOn w:val="DefaultParagraphFont"/>
    <w:rsid w:val="00091F47"/>
  </w:style>
  <w:style w:type="character" w:customStyle="1" w:styleId="Pleading">
    <w:name w:val="Pleading"/>
    <w:basedOn w:val="DefaultParagraphFont"/>
    <w:rsid w:val="00091F47"/>
  </w:style>
  <w:style w:type="character" w:customStyle="1" w:styleId="Technactif">
    <w:name w:val="Techn actif"/>
    <w:basedOn w:val="DefaultParagraphFont"/>
    <w:rsid w:val="00091F47"/>
  </w:style>
  <w:style w:type="character" w:customStyle="1" w:styleId="Docactif">
    <w:name w:val="Doc actif"/>
    <w:basedOn w:val="DefaultParagraphFont"/>
    <w:rsid w:val="00091F47"/>
  </w:style>
  <w:style w:type="character" w:customStyle="1" w:styleId="footnotetex0">
    <w:name w:val="footnote tex"/>
    <w:rsid w:val="00091F47"/>
    <w:rPr>
      <w:sz w:val="20"/>
    </w:rPr>
  </w:style>
  <w:style w:type="character" w:customStyle="1" w:styleId="Frame">
    <w:name w:val="Frame"/>
    <w:basedOn w:val="DefaultParagraphFont"/>
    <w:rsid w:val="00091F47"/>
  </w:style>
  <w:style w:type="character" w:customStyle="1" w:styleId="WP9Date">
    <w:name w:val="WP9_Date"/>
    <w:rsid w:val="00091F47"/>
    <w:rPr>
      <w:i/>
      <w:iCs w:val="0"/>
    </w:rPr>
  </w:style>
  <w:style w:type="character" w:customStyle="1" w:styleId="Text">
    <w:name w:val="Text"/>
    <w:rsid w:val="00091F47"/>
    <w:rPr>
      <w:sz w:val="24"/>
    </w:rPr>
  </w:style>
  <w:style w:type="character" w:customStyle="1" w:styleId="Heading11">
    <w:name w:val="Heading 11"/>
    <w:rsid w:val="00091F47"/>
    <w:rPr>
      <w:b/>
      <w:bCs w:val="0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rsid w:val="00091F47"/>
    <w:pPr>
      <w:suppressAutoHyphens w:val="0"/>
      <w:spacing w:after="100" w:line="240" w:lineRule="auto"/>
      <w:ind w:left="480"/>
    </w:pPr>
    <w:rPr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091F47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091F47"/>
    <w:pPr>
      <w:suppressAutoHyphens w:val="0"/>
      <w:spacing w:after="100" w:line="240" w:lineRule="auto"/>
      <w:ind w:left="240"/>
    </w:pPr>
    <w:rPr>
      <w:sz w:val="24"/>
      <w:lang w:val="en-US"/>
    </w:rPr>
  </w:style>
  <w:style w:type="paragraph" w:customStyle="1" w:styleId="Para0">
    <w:name w:val="Para"/>
    <w:basedOn w:val="a1"/>
    <w:qFormat/>
    <w:rsid w:val="00091F47"/>
    <w:pPr>
      <w:ind w:left="2268" w:hanging="1134"/>
    </w:pPr>
  </w:style>
  <w:style w:type="paragraph" w:customStyle="1" w:styleId="blocpara">
    <w:name w:val="bloc para"/>
    <w:basedOn w:val="Para0"/>
    <w:qFormat/>
    <w:rsid w:val="00091F47"/>
    <w:pPr>
      <w:ind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numbering" w:customStyle="1" w:styleId="1ai1">
    <w:name w:val="1 / a / i1"/>
    <w:basedOn w:val="NoList"/>
    <w:next w:val="1ai"/>
    <w:rsid w:val="00091F47"/>
    <w:pPr>
      <w:numPr>
        <w:numId w:val="8"/>
      </w:numPr>
    </w:pPr>
  </w:style>
  <w:style w:type="paragraph" w:customStyle="1" w:styleId="1">
    <w:name w:val="Стиль1"/>
    <w:basedOn w:val="PlainText"/>
    <w:link w:val="10"/>
    <w:rsid w:val="00091F47"/>
    <w:pPr>
      <w:suppressAutoHyphens w:val="0"/>
      <w:autoSpaceDE w:val="0"/>
      <w:autoSpaceDN w:val="0"/>
      <w:spacing w:line="240" w:lineRule="auto"/>
      <w:ind w:firstLine="709"/>
      <w:jc w:val="both"/>
    </w:pPr>
    <w:rPr>
      <w:rFonts w:cs="Times New Roman"/>
      <w:sz w:val="24"/>
    </w:rPr>
  </w:style>
  <w:style w:type="character" w:customStyle="1" w:styleId="10">
    <w:name w:val="Стиль1 Знак"/>
    <w:link w:val="1"/>
    <w:locked/>
    <w:rsid w:val="00091F47"/>
    <w:rPr>
      <w:sz w:val="24"/>
      <w:lang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091F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F47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st">
    <w:name w:val="st"/>
    <w:basedOn w:val="DefaultParagraphFont"/>
    <w:rsid w:val="00091F47"/>
  </w:style>
  <w:style w:type="paragraph" w:customStyle="1" w:styleId="aLeft4cm">
    <w:name w:val="(a) + Left:  4 cm"/>
    <w:basedOn w:val="Normal"/>
    <w:link w:val="aLeft4cmChar"/>
    <w:rsid w:val="00793789"/>
    <w:pPr>
      <w:spacing w:after="120"/>
      <w:ind w:left="2835" w:right="1134" w:hanging="567"/>
      <w:jc w:val="both"/>
    </w:pPr>
    <w:rPr>
      <w:lang w:val="x-none"/>
    </w:rPr>
  </w:style>
  <w:style w:type="paragraph" w:customStyle="1" w:styleId="StyleparaRight151cm">
    <w:name w:val="Style para + Right:  1.51 cm"/>
    <w:basedOn w:val="Normal"/>
    <w:rsid w:val="00793789"/>
    <w:pPr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aLeft4cmChar">
    <w:name w:val="(a) + Left:  4 cm Char"/>
    <w:link w:val="aLeft4cm"/>
    <w:rsid w:val="00793789"/>
    <w:rPr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793789"/>
    <w:pPr>
      <w:ind w:left="2268" w:hanging="1134"/>
    </w:pPr>
    <w:rPr>
      <w:rFonts w:eastAsia="Times New Roman"/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793789"/>
    <w:rPr>
      <w:rFonts w:eastAsia="Times New Roman"/>
      <w:lang w:eastAsia="en-US"/>
    </w:rPr>
  </w:style>
  <w:style w:type="paragraph" w:customStyle="1" w:styleId="Regelungneu2-0times">
    <w:name w:val="Regelung neu 2-0 times"/>
    <w:basedOn w:val="Normal"/>
    <w:rsid w:val="00793789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793789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793789"/>
    <w:pPr>
      <w:tabs>
        <w:tab w:val="left" w:pos="1134"/>
      </w:tabs>
      <w:ind w:left="851" w:hanging="851"/>
    </w:pPr>
  </w:style>
  <w:style w:type="table" w:customStyle="1" w:styleId="Tabellenraster1">
    <w:name w:val="Tabellenraster1"/>
    <w:basedOn w:val="TableNormal"/>
    <w:semiHidden/>
    <w:rsid w:val="00793789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lendesign1">
    <w:name w:val="Tabellendesign1"/>
    <w:basedOn w:val="TableNormal"/>
    <w:semiHidden/>
    <w:rsid w:val="00793789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lage">
    <w:name w:val="Anlage"/>
    <w:basedOn w:val="Normal"/>
    <w:rsid w:val="00793789"/>
    <w:pPr>
      <w:suppressAutoHyphens w:val="0"/>
      <w:spacing w:before="240" w:line="240" w:lineRule="auto"/>
      <w:ind w:left="1134" w:hanging="1134"/>
    </w:pPr>
    <w:rPr>
      <w:sz w:val="24"/>
      <w:szCs w:val="24"/>
      <w:lang w:val="de-DE" w:eastAsia="de-DE"/>
    </w:rPr>
  </w:style>
  <w:style w:type="paragraph" w:customStyle="1" w:styleId="TxBrp4">
    <w:name w:val="TxBr_p4"/>
    <w:basedOn w:val="Normal"/>
    <w:rsid w:val="00793789"/>
    <w:pPr>
      <w:widowControl w:val="0"/>
      <w:tabs>
        <w:tab w:val="left" w:pos="1196"/>
      </w:tabs>
      <w:suppressAutoHyphens w:val="0"/>
      <w:autoSpaceDE w:val="0"/>
      <w:autoSpaceDN w:val="0"/>
      <w:adjustRightInd w:val="0"/>
      <w:spacing w:line="277" w:lineRule="atLeast"/>
      <w:ind w:left="380" w:hanging="1196"/>
    </w:pPr>
    <w:rPr>
      <w:rFonts w:eastAsia="Times New Roman"/>
      <w:lang w:val="en-US" w:eastAsia="fr-FR"/>
    </w:rPr>
  </w:style>
  <w:style w:type="paragraph" w:styleId="Index1">
    <w:name w:val="index 1"/>
    <w:basedOn w:val="Normal"/>
    <w:next w:val="Normal"/>
    <w:autoRedefine/>
    <w:rsid w:val="00793789"/>
    <w:pPr>
      <w:suppressAutoHyphens w:val="0"/>
      <w:spacing w:line="240" w:lineRule="auto"/>
      <w:ind w:left="200" w:hanging="200"/>
    </w:pPr>
    <w:rPr>
      <w:rFonts w:ascii="Courier New" w:eastAsia="Times New Roman" w:hAnsi="Courier New" w:cs="Courier New"/>
      <w:szCs w:val="18"/>
      <w:lang w:val="en-US"/>
    </w:rPr>
  </w:style>
  <w:style w:type="paragraph" w:styleId="IndexHeading">
    <w:name w:val="index heading"/>
    <w:basedOn w:val="Normal"/>
    <w:next w:val="Index1"/>
    <w:rsid w:val="00793789"/>
    <w:pPr>
      <w:suppressAutoHyphens w:val="0"/>
      <w:autoSpaceDE w:val="0"/>
      <w:autoSpaceDN w:val="0"/>
      <w:spacing w:line="240" w:lineRule="auto"/>
    </w:pPr>
    <w:rPr>
      <w:rFonts w:ascii="Arial" w:eastAsia="Times New Roman" w:hAnsi="Arial"/>
      <w:b/>
      <w:lang w:val="fr-FR"/>
    </w:rPr>
  </w:style>
  <w:style w:type="paragraph" w:customStyle="1" w:styleId="11">
    <w:name w:val="1"/>
    <w:basedOn w:val="Normal"/>
    <w:rsid w:val="00793789"/>
    <w:pPr>
      <w:widowControl w:val="0"/>
      <w:tabs>
        <w:tab w:val="left" w:pos="720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 w:val="0"/>
      <w:autoSpaceDN w:val="0"/>
      <w:adjustRightInd w:val="0"/>
      <w:spacing w:line="240" w:lineRule="auto"/>
      <w:ind w:left="2160" w:right="140" w:hanging="1440"/>
      <w:outlineLvl w:val="0"/>
    </w:pPr>
    <w:rPr>
      <w:rFonts w:eastAsia="Times New Roman"/>
      <w:szCs w:val="24"/>
      <w:lang w:val="en-US"/>
    </w:rPr>
  </w:style>
  <w:style w:type="paragraph" w:customStyle="1" w:styleId="TxBrp3">
    <w:name w:val="TxBr_p3"/>
    <w:basedOn w:val="Normal"/>
    <w:rsid w:val="00793789"/>
    <w:pPr>
      <w:widowControl w:val="0"/>
      <w:tabs>
        <w:tab w:val="left" w:pos="204"/>
      </w:tabs>
      <w:suppressAutoHyphens w:val="0"/>
      <w:autoSpaceDE w:val="0"/>
      <w:autoSpaceDN w:val="0"/>
      <w:adjustRightInd w:val="0"/>
    </w:pPr>
    <w:rPr>
      <w:rFonts w:eastAsia="Times New Roman"/>
      <w:lang w:val="en-US" w:eastAsia="fr-FR"/>
    </w:rPr>
  </w:style>
  <w:style w:type="paragraph" w:customStyle="1" w:styleId="Style0">
    <w:name w:val="Style0"/>
    <w:rsid w:val="00793789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3194597-2EFE-4095-A3A4-52A3FE6F4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99AA6-0ECC-4BCA-B4C2-299EAFDD1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ADD1E-484C-4231-9511-F333969163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C7362-887E-4E24-8E95-E8EBB92BDBA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1701368</vt:lpstr>
    </vt:vector>
  </TitlesOfParts>
  <Company>CSD</Company>
  <LinksUpToDate>false</LinksUpToDate>
  <CharactersWithSpaces>1271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1701368</dc:title>
  <dc:subject>E/ECE/324/Rev.2/Add.141</dc:subject>
  <dc:creator>PDF ENG</dc:creator>
  <cp:lastModifiedBy>WP.15-AC.2-2022-R.4-Add.2</cp:lastModifiedBy>
  <cp:revision>3</cp:revision>
  <cp:lastPrinted>2017-01-26T13:40:00Z</cp:lastPrinted>
  <dcterms:created xsi:type="dcterms:W3CDTF">2022-09-16T18:48:00Z</dcterms:created>
  <dcterms:modified xsi:type="dcterms:W3CDTF">2022-09-21T15:15:00Z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833400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