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77A84" w:rsidRPr="00277A84" w14:paraId="7756BC36" w14:textId="77777777" w:rsidTr="00326F04">
        <w:trPr>
          <w:cantSplit/>
          <w:trHeight w:hRule="exact" w:val="851"/>
        </w:trPr>
        <w:tc>
          <w:tcPr>
            <w:tcW w:w="1276" w:type="dxa"/>
            <w:tcBorders>
              <w:bottom w:val="single" w:sz="4" w:space="0" w:color="auto"/>
            </w:tcBorders>
            <w:vAlign w:val="bottom"/>
          </w:tcPr>
          <w:p w14:paraId="02E7A7A7" w14:textId="77777777" w:rsidR="00326F04" w:rsidRPr="00277A84" w:rsidRDefault="00326F04" w:rsidP="003C3936">
            <w:pPr>
              <w:rPr>
                <w:color w:val="FF0000"/>
              </w:rPr>
            </w:pPr>
          </w:p>
        </w:tc>
        <w:tc>
          <w:tcPr>
            <w:tcW w:w="8363" w:type="dxa"/>
            <w:gridSpan w:val="2"/>
            <w:tcBorders>
              <w:bottom w:val="single" w:sz="4" w:space="0" w:color="auto"/>
            </w:tcBorders>
            <w:vAlign w:val="bottom"/>
          </w:tcPr>
          <w:p w14:paraId="0C175CFB" w14:textId="47419BD5" w:rsidR="00326F04" w:rsidRPr="003B741B" w:rsidRDefault="00326F04" w:rsidP="00263C6E">
            <w:pPr>
              <w:ind w:left="-1984"/>
              <w:jc w:val="right"/>
            </w:pPr>
            <w:r w:rsidRPr="003B741B">
              <w:rPr>
                <w:sz w:val="40"/>
              </w:rPr>
              <w:t>E</w:t>
            </w:r>
            <w:r w:rsidRPr="003B741B">
              <w:t>/ECE/324/Rev.1/Add.57/Rev.3</w:t>
            </w:r>
            <w:r w:rsidR="00A53027" w:rsidRPr="003B741B">
              <w:t>/Amend.</w:t>
            </w:r>
            <w:r w:rsidR="00277A84" w:rsidRPr="003B741B">
              <w:t>3</w:t>
            </w:r>
            <w:r w:rsidRPr="003B741B">
              <w:t>−</w:t>
            </w:r>
            <w:r w:rsidRPr="003B741B">
              <w:rPr>
                <w:sz w:val="40"/>
              </w:rPr>
              <w:t>E</w:t>
            </w:r>
            <w:r w:rsidRPr="003B741B">
              <w:t>/ECE/TRANS/505/Rev.1/Add.57/Rev.3</w:t>
            </w:r>
            <w:r w:rsidR="00A53027" w:rsidRPr="003B741B">
              <w:t>/Amend.</w:t>
            </w:r>
            <w:r w:rsidR="00277A84" w:rsidRPr="003B741B">
              <w:t>3</w:t>
            </w:r>
          </w:p>
        </w:tc>
      </w:tr>
      <w:tr w:rsidR="00277A84" w:rsidRPr="00277A84" w14:paraId="27A21E4A" w14:textId="77777777" w:rsidTr="00645DE6">
        <w:trPr>
          <w:cantSplit/>
          <w:trHeight w:hRule="exact" w:val="1996"/>
        </w:trPr>
        <w:tc>
          <w:tcPr>
            <w:tcW w:w="1276" w:type="dxa"/>
            <w:tcBorders>
              <w:top w:val="single" w:sz="4" w:space="0" w:color="auto"/>
              <w:bottom w:val="single" w:sz="12" w:space="0" w:color="auto"/>
            </w:tcBorders>
          </w:tcPr>
          <w:p w14:paraId="557F48D6" w14:textId="77777777" w:rsidR="003C3936" w:rsidRPr="00277A84" w:rsidRDefault="003C3936" w:rsidP="003C3936">
            <w:pPr>
              <w:spacing w:before="120"/>
              <w:rPr>
                <w:color w:val="FF0000"/>
              </w:rPr>
            </w:pPr>
          </w:p>
        </w:tc>
        <w:tc>
          <w:tcPr>
            <w:tcW w:w="5528" w:type="dxa"/>
            <w:tcBorders>
              <w:top w:val="single" w:sz="4" w:space="0" w:color="auto"/>
              <w:bottom w:val="single" w:sz="12" w:space="0" w:color="auto"/>
            </w:tcBorders>
          </w:tcPr>
          <w:p w14:paraId="0F1A1396" w14:textId="77777777" w:rsidR="003C3936" w:rsidRPr="003B741B" w:rsidRDefault="003C3936" w:rsidP="003C3936">
            <w:pPr>
              <w:spacing w:before="120"/>
            </w:pPr>
          </w:p>
        </w:tc>
        <w:tc>
          <w:tcPr>
            <w:tcW w:w="2835" w:type="dxa"/>
            <w:tcBorders>
              <w:top w:val="single" w:sz="4" w:space="0" w:color="auto"/>
              <w:bottom w:val="single" w:sz="12" w:space="0" w:color="auto"/>
            </w:tcBorders>
          </w:tcPr>
          <w:p w14:paraId="766E0CCC" w14:textId="77777777" w:rsidR="009D5BEB" w:rsidRPr="003B741B" w:rsidRDefault="009D5BEB" w:rsidP="009D5BEB">
            <w:pPr>
              <w:spacing w:before="120"/>
            </w:pPr>
          </w:p>
          <w:p w14:paraId="76EDEDDC" w14:textId="77777777" w:rsidR="009D5BEB" w:rsidRPr="003B741B" w:rsidRDefault="009D5BEB" w:rsidP="009D5BEB">
            <w:pPr>
              <w:spacing w:before="120"/>
            </w:pPr>
          </w:p>
          <w:p w14:paraId="20CB0596" w14:textId="059D5DE8" w:rsidR="003C3936" w:rsidRPr="003B741B" w:rsidRDefault="00DB51DB" w:rsidP="00A53027">
            <w:pPr>
              <w:spacing w:before="120"/>
            </w:pPr>
            <w:r w:rsidRPr="003B741B">
              <w:t>30 August</w:t>
            </w:r>
            <w:r w:rsidR="00277A84" w:rsidRPr="003B741B">
              <w:t xml:space="preserve"> 2022</w:t>
            </w:r>
          </w:p>
        </w:tc>
      </w:tr>
    </w:tbl>
    <w:p w14:paraId="4ABB87C1" w14:textId="77777777" w:rsidR="00A53027" w:rsidRPr="003B741B" w:rsidRDefault="00A53027" w:rsidP="00A53027">
      <w:pPr>
        <w:pStyle w:val="HChG"/>
        <w:spacing w:before="240" w:after="120"/>
      </w:pPr>
      <w:r w:rsidRPr="003B741B">
        <w:tab/>
      </w:r>
      <w:r w:rsidRPr="003B741B">
        <w:tab/>
      </w:r>
      <w:bookmarkStart w:id="0" w:name="_Toc340666199"/>
      <w:bookmarkStart w:id="1" w:name="_Toc340745062"/>
      <w:r w:rsidRPr="003B741B">
        <w:t>Agreement</w:t>
      </w:r>
      <w:bookmarkEnd w:id="0"/>
      <w:bookmarkEnd w:id="1"/>
    </w:p>
    <w:p w14:paraId="1753C292" w14:textId="7D5FB7E7" w:rsidR="00A53027" w:rsidRPr="003B741B" w:rsidRDefault="00A53027" w:rsidP="00A53027">
      <w:pPr>
        <w:pStyle w:val="H1G"/>
        <w:spacing w:before="240"/>
      </w:pPr>
      <w:r w:rsidRPr="003B741B">
        <w:rPr>
          <w:rStyle w:val="H1GChar"/>
        </w:rPr>
        <w:tab/>
      </w:r>
      <w:r w:rsidRPr="003B741B">
        <w:rPr>
          <w:rStyle w:val="H1GChar"/>
        </w:rPr>
        <w:tab/>
      </w:r>
      <w:r w:rsidRPr="003B741B">
        <w:t>Concerning the</w:t>
      </w:r>
      <w:r w:rsidRPr="003B741B">
        <w:rPr>
          <w:smallCaps/>
        </w:rPr>
        <w:t xml:space="preserve"> </w:t>
      </w:r>
      <w:r w:rsidRPr="003B741B">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3B741B">
        <w:t>on the Basis of</w:t>
      </w:r>
      <w:proofErr w:type="gramEnd"/>
      <w:r w:rsidRPr="003B741B">
        <w:t xml:space="preserve"> these United Nations Regulations</w:t>
      </w:r>
      <w:r w:rsidRPr="003B741B">
        <w:footnoteReference w:customMarkFollows="1" w:id="2"/>
        <w:t>*</w:t>
      </w:r>
    </w:p>
    <w:p w14:paraId="035C0B26" w14:textId="77777777" w:rsidR="00A53027" w:rsidRPr="003B741B" w:rsidRDefault="00A53027" w:rsidP="00A53027">
      <w:pPr>
        <w:pStyle w:val="SingleTxtG"/>
        <w:spacing w:before="120"/>
      </w:pPr>
      <w:r w:rsidRPr="003B741B">
        <w:t>(Revision 3, including the amendments which entered into force on 14 September 2017)</w:t>
      </w:r>
    </w:p>
    <w:p w14:paraId="7D245571" w14:textId="77777777" w:rsidR="00A53027" w:rsidRPr="003B741B" w:rsidRDefault="00A53027" w:rsidP="00A53027">
      <w:pPr>
        <w:pStyle w:val="H1G"/>
        <w:spacing w:before="120"/>
        <w:ind w:left="0" w:right="0" w:firstLine="0"/>
        <w:jc w:val="center"/>
      </w:pPr>
      <w:r w:rsidRPr="003B741B">
        <w:t>_________</w:t>
      </w:r>
    </w:p>
    <w:p w14:paraId="75EEC96F" w14:textId="2705DD51" w:rsidR="00A53027" w:rsidRPr="003B741B" w:rsidRDefault="00A53027" w:rsidP="00A53027">
      <w:pPr>
        <w:pStyle w:val="H1G"/>
        <w:spacing w:before="240" w:after="120"/>
      </w:pPr>
      <w:r w:rsidRPr="003B741B">
        <w:tab/>
      </w:r>
      <w:r w:rsidRPr="003B741B">
        <w:tab/>
        <w:t>Addendum 57 – UN Regulation No. 58</w:t>
      </w:r>
    </w:p>
    <w:p w14:paraId="64B28B0D" w14:textId="5112C477" w:rsidR="00A53027" w:rsidRPr="003B741B" w:rsidRDefault="00A53027" w:rsidP="00A53027">
      <w:pPr>
        <w:pStyle w:val="H1G"/>
        <w:spacing w:before="240"/>
      </w:pPr>
      <w:r w:rsidRPr="003B741B">
        <w:tab/>
      </w:r>
      <w:r w:rsidRPr="003B741B">
        <w:tab/>
        <w:t xml:space="preserve">Revision 3 - Amendment </w:t>
      </w:r>
      <w:r w:rsidR="00A42FEE" w:rsidRPr="003B741B">
        <w:t>3</w:t>
      </w:r>
    </w:p>
    <w:p w14:paraId="308D68EF" w14:textId="7337A8AC" w:rsidR="00A53027" w:rsidRPr="003B741B" w:rsidRDefault="00A53027" w:rsidP="00A53027">
      <w:pPr>
        <w:pStyle w:val="SingleTxtG"/>
        <w:spacing w:after="360"/>
        <w:rPr>
          <w:spacing w:val="-2"/>
        </w:rPr>
      </w:pPr>
      <w:r w:rsidRPr="003B741B">
        <w:rPr>
          <w:spacing w:val="-2"/>
        </w:rPr>
        <w:t xml:space="preserve">Supplement </w:t>
      </w:r>
      <w:r w:rsidR="00A42FEE" w:rsidRPr="003B741B">
        <w:rPr>
          <w:spacing w:val="-2"/>
        </w:rPr>
        <w:t xml:space="preserve">3 </w:t>
      </w:r>
      <w:r w:rsidRPr="003B741B">
        <w:rPr>
          <w:spacing w:val="-2"/>
        </w:rPr>
        <w:t>to the 03 series of amendments – Date of entry into force</w:t>
      </w:r>
      <w:r w:rsidR="00852FEB" w:rsidRPr="003B741B">
        <w:rPr>
          <w:spacing w:val="-2"/>
        </w:rPr>
        <w:t xml:space="preserve">: </w:t>
      </w:r>
      <w:r w:rsidR="00A42FEE" w:rsidRPr="003B741B">
        <w:rPr>
          <w:spacing w:val="-2"/>
        </w:rPr>
        <w:t>22 June 2022</w:t>
      </w:r>
    </w:p>
    <w:p w14:paraId="4B23351A" w14:textId="77777777" w:rsidR="003B5C8E" w:rsidRPr="003B741B" w:rsidRDefault="003B5C8E" w:rsidP="007F372E">
      <w:pPr>
        <w:pStyle w:val="H1G"/>
        <w:spacing w:before="120" w:after="120"/>
        <w:ind w:right="1077"/>
      </w:pPr>
      <w:r w:rsidRPr="003B741B">
        <w:tab/>
      </w:r>
      <w:r w:rsidRPr="003B741B">
        <w:tab/>
        <w:t>Uniform provisions concerning the approval of:</w:t>
      </w:r>
      <w:r w:rsidRPr="003B741B">
        <w:br/>
      </w:r>
      <w:r w:rsidR="000F17A4" w:rsidRPr="003B741B">
        <w:t>I.</w:t>
      </w:r>
      <w:r w:rsidR="000F17A4" w:rsidRPr="003B741B">
        <w:tab/>
      </w:r>
      <w:r w:rsidRPr="003B741B">
        <w:t>Rear underrun protective devices (RUPDs)</w:t>
      </w:r>
      <w:r w:rsidRPr="003B741B">
        <w:br/>
      </w:r>
      <w:r w:rsidR="000F17A4" w:rsidRPr="003B741B">
        <w:t>II.</w:t>
      </w:r>
      <w:r w:rsidR="000F17A4" w:rsidRPr="003B741B">
        <w:tab/>
      </w:r>
      <w:r w:rsidRPr="003B741B">
        <w:t xml:space="preserve">Vehicles </w:t>
      </w:r>
      <w:proofErr w:type="gramStart"/>
      <w:r w:rsidRPr="003B741B">
        <w:t>with regard to</w:t>
      </w:r>
      <w:proofErr w:type="gramEnd"/>
      <w:r w:rsidRPr="003B741B">
        <w:t xml:space="preserve"> the installation of an RUPD of an </w:t>
      </w:r>
      <w:r w:rsidR="002E514F" w:rsidRPr="003B741B">
        <w:br/>
      </w:r>
      <w:r w:rsidR="002E514F" w:rsidRPr="003B741B">
        <w:tab/>
      </w:r>
      <w:r w:rsidRPr="003B741B">
        <w:t>approved type</w:t>
      </w:r>
      <w:r w:rsidRPr="003B741B">
        <w:br/>
      </w:r>
      <w:r w:rsidR="000F17A4" w:rsidRPr="003B741B">
        <w:t>III.</w:t>
      </w:r>
      <w:r w:rsidR="000F17A4" w:rsidRPr="003B741B">
        <w:tab/>
      </w:r>
      <w:r w:rsidRPr="003B741B">
        <w:t xml:space="preserve">Vehicles </w:t>
      </w:r>
      <w:proofErr w:type="gramStart"/>
      <w:r w:rsidRPr="003B741B">
        <w:t>with regard to</w:t>
      </w:r>
      <w:proofErr w:type="gramEnd"/>
      <w:r w:rsidRPr="003B741B">
        <w:t xml:space="preserve"> their rear underrun protection (RUP)</w:t>
      </w:r>
    </w:p>
    <w:p w14:paraId="20B8F80B" w14:textId="12BC871D" w:rsidR="000765C4" w:rsidRPr="003B741B" w:rsidRDefault="000765C4" w:rsidP="000765C4">
      <w:pPr>
        <w:ind w:left="1134" w:right="1134"/>
      </w:pPr>
      <w:r w:rsidRPr="003B741B">
        <w:rPr>
          <w:spacing w:val="-2"/>
          <w:lang w:eastAsia="en-GB"/>
        </w:rPr>
        <w:t xml:space="preserve">This document is meant purely as documentation tool. The authentic </w:t>
      </w:r>
      <w:r w:rsidRPr="003B741B">
        <w:rPr>
          <w:spacing w:val="-2"/>
        </w:rPr>
        <w:t>and</w:t>
      </w:r>
      <w:r w:rsidRPr="003B741B">
        <w:rPr>
          <w:spacing w:val="-2"/>
          <w:lang w:eastAsia="en-GB"/>
        </w:rPr>
        <w:t xml:space="preserve"> legal binding text is:</w:t>
      </w:r>
      <w:r w:rsidRPr="003B741B">
        <w:rPr>
          <w:lang w:eastAsia="en-GB"/>
        </w:rPr>
        <w:t xml:space="preserve"> </w:t>
      </w:r>
      <w:r w:rsidRPr="003B741B">
        <w:rPr>
          <w:spacing w:val="-6"/>
          <w:lang w:eastAsia="en-GB"/>
        </w:rPr>
        <w:t>ECE</w:t>
      </w:r>
      <w:r w:rsidRPr="003B741B">
        <w:rPr>
          <w:spacing w:val="-2"/>
        </w:rPr>
        <w:t>/TRANS/WP.29/</w:t>
      </w:r>
      <w:r w:rsidR="00A42FEE" w:rsidRPr="003B741B">
        <w:rPr>
          <w:spacing w:val="-2"/>
        </w:rPr>
        <w:t>2021/</w:t>
      </w:r>
      <w:r w:rsidR="00BF002A" w:rsidRPr="003B741B">
        <w:rPr>
          <w:spacing w:val="-2"/>
        </w:rPr>
        <w:t>106.</w:t>
      </w:r>
    </w:p>
    <w:p w14:paraId="11CA7EC6" w14:textId="75AB91BB" w:rsidR="003B5C8E" w:rsidRPr="003B741B" w:rsidRDefault="00A53027" w:rsidP="003B5C8E">
      <w:pPr>
        <w:pStyle w:val="H1G"/>
        <w:spacing w:before="0" w:after="0"/>
        <w:ind w:right="0"/>
        <w:jc w:val="center"/>
        <w:rPr>
          <w:sz w:val="20"/>
        </w:rPr>
      </w:pPr>
      <w:r w:rsidRPr="003B741B">
        <w:rPr>
          <w:b w:val="0"/>
          <w:noProof/>
          <w:lang w:val="en-US"/>
        </w:rPr>
        <w:drawing>
          <wp:anchor distT="0" distB="137160" distL="114300" distR="114300" simplePos="0" relativeHeight="251657216" behindDoc="0" locked="0" layoutInCell="1" allowOverlap="1" wp14:anchorId="148A7FD6" wp14:editId="58430C47">
            <wp:simplePos x="0" y="0"/>
            <wp:positionH relativeFrom="column">
              <wp:posOffset>2543175</wp:posOffset>
            </wp:positionH>
            <wp:positionV relativeFrom="paragraph">
              <wp:posOffset>272415</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3B5C8E" w:rsidRPr="003B741B">
        <w:rPr>
          <w:sz w:val="20"/>
        </w:rPr>
        <w:t>_______________</w:t>
      </w:r>
    </w:p>
    <w:p w14:paraId="05383967" w14:textId="27084645" w:rsidR="00A53027" w:rsidRDefault="003B5C8E" w:rsidP="00A53027">
      <w:pPr>
        <w:jc w:val="center"/>
        <w:rPr>
          <w:b/>
        </w:rPr>
      </w:pPr>
      <w:r w:rsidRPr="003B741B">
        <w:rPr>
          <w:b/>
          <w:sz w:val="24"/>
        </w:rPr>
        <w:t>UNITED NATIONS</w:t>
      </w:r>
      <w:r w:rsidR="00A53027">
        <w:rPr>
          <w:b/>
        </w:rPr>
        <w:br w:type="page"/>
      </w:r>
    </w:p>
    <w:p w14:paraId="65F66D74" w14:textId="77777777" w:rsidR="00A502DA" w:rsidRPr="006A26C1" w:rsidRDefault="00A502DA" w:rsidP="00A502DA">
      <w:pPr>
        <w:pStyle w:val="SingleTxtG"/>
      </w:pPr>
      <w:r w:rsidRPr="006A26C1">
        <w:rPr>
          <w:i/>
          <w:iCs/>
        </w:rPr>
        <w:lastRenderedPageBreak/>
        <w:t>Paragraph 16.4</w:t>
      </w:r>
      <w:r w:rsidRPr="006A26C1">
        <w:rPr>
          <w:iCs/>
        </w:rPr>
        <w:t>., amend to read:</w:t>
      </w:r>
    </w:p>
    <w:p w14:paraId="39D1F174" w14:textId="77777777" w:rsidR="00A502DA" w:rsidRPr="006A26C1" w:rsidRDefault="00A502DA" w:rsidP="00A502DA">
      <w:pPr>
        <w:pStyle w:val="SingleTxtG"/>
        <w:ind w:left="2268" w:hanging="1134"/>
      </w:pPr>
      <w:r w:rsidRPr="006A26C1">
        <w:t>"16.4.</w:t>
      </w:r>
      <w:r w:rsidRPr="006A26C1">
        <w:tab/>
        <w:t>For vehicles of categories M, N</w:t>
      </w:r>
      <w:r w:rsidRPr="006A26C1">
        <w:rPr>
          <w:vertAlign w:val="subscript"/>
        </w:rPr>
        <w:t>1</w:t>
      </w:r>
      <w:r w:rsidRPr="006A26C1">
        <w:t>, N</w:t>
      </w:r>
      <w:r w:rsidRPr="006A26C1">
        <w:rPr>
          <w:vertAlign w:val="subscript"/>
        </w:rPr>
        <w:t>2</w:t>
      </w:r>
      <w:r w:rsidRPr="006A26C1">
        <w:t xml:space="preserve"> with a maximum mass not exceeding 8 t, O</w:t>
      </w:r>
      <w:r w:rsidRPr="006A26C1">
        <w:rPr>
          <w:vertAlign w:val="subscript"/>
        </w:rPr>
        <w:t>1</w:t>
      </w:r>
      <w:r w:rsidRPr="006A26C1">
        <w:t xml:space="preserve"> and O</w:t>
      </w:r>
      <w:r w:rsidRPr="006A26C1">
        <w:rPr>
          <w:vertAlign w:val="subscript"/>
        </w:rPr>
        <w:t>2</w:t>
      </w:r>
      <w:r w:rsidRPr="006A26C1">
        <w:t xml:space="preserve">, the device shall be so fitted that the horizontal distance between the rear of the cross-member of the device and the most rearward point at the rear extremity of the vehicle, including any platform lift system or access ramp(s), does not exceed 400 mm diminished by the largest total deformation including both plastic and elastic deformation (paragraph 7.3. of Part I) measured and recorded during the test at any of the points where the test forces are applied (Annex 1, item 8) during the </w:t>
      </w:r>
      <w:proofErr w:type="gramStart"/>
      <w:r w:rsidRPr="006A26C1">
        <w:t>type</w:t>
      </w:r>
      <w:proofErr w:type="gramEnd"/>
      <w:r w:rsidRPr="006A26C1">
        <w:t xml:space="preserve"> approval of the rear underrun protective device in conformity with the provisions of Part I of this Regulation and recorded in the type approval communication form. In measuring this distance, any part of the vehicle which is more than 2 m above the ground for every loading condition of the vehicle shall be excluded.</w:t>
      </w:r>
    </w:p>
    <w:p w14:paraId="4628C1B6" w14:textId="77777777" w:rsidR="00A502DA" w:rsidRPr="006A26C1" w:rsidRDefault="00A502DA" w:rsidP="00A502DA">
      <w:pPr>
        <w:pStyle w:val="SingleTxtG"/>
        <w:ind w:left="2268"/>
      </w:pPr>
      <w:r w:rsidRPr="006A26C1">
        <w:t>For vehicles of categories N</w:t>
      </w:r>
      <w:r w:rsidRPr="006A26C1">
        <w:rPr>
          <w:vertAlign w:val="subscript"/>
        </w:rPr>
        <w:t>2</w:t>
      </w:r>
      <w:r w:rsidRPr="006A26C1">
        <w:t xml:space="preserve"> with a maximum mass exceeding 8 t, N</w:t>
      </w:r>
      <w:r w:rsidRPr="006A26C1">
        <w:rPr>
          <w:vertAlign w:val="subscript"/>
        </w:rPr>
        <w:t>3</w:t>
      </w:r>
      <w:r w:rsidRPr="006A26C1">
        <w:t>, and vehicles of categories O</w:t>
      </w:r>
      <w:r w:rsidRPr="006A26C1">
        <w:rPr>
          <w:vertAlign w:val="subscript"/>
        </w:rPr>
        <w:t>3</w:t>
      </w:r>
      <w:r w:rsidRPr="006A26C1">
        <w:t xml:space="preserve"> and O</w:t>
      </w:r>
      <w:r w:rsidRPr="006A26C1">
        <w:rPr>
          <w:vertAlign w:val="subscript"/>
        </w:rPr>
        <w:t>4</w:t>
      </w:r>
      <w:r w:rsidRPr="006A26C1">
        <w:t>, equipped with a platform lift or access ramp(s) or being designed as a tipping trailer, the same requirement as above applies; however, for vehicles of these categories, the horizontal distance shall not exceed 300 mm measured to the rear of the cross-member before the test forces are applied.</w:t>
      </w:r>
    </w:p>
    <w:p w14:paraId="249C4367" w14:textId="77777777" w:rsidR="00A502DA" w:rsidRPr="006A26C1" w:rsidRDefault="00A502DA" w:rsidP="00A502DA">
      <w:pPr>
        <w:pStyle w:val="SingleTxtG"/>
        <w:ind w:left="2268"/>
      </w:pPr>
      <w:r w:rsidRPr="006A26C1">
        <w:t>For vehicles of categories O</w:t>
      </w:r>
      <w:r w:rsidRPr="006A26C1">
        <w:rPr>
          <w:vertAlign w:val="subscript"/>
        </w:rPr>
        <w:t>3</w:t>
      </w:r>
      <w:r w:rsidRPr="006A26C1">
        <w:t xml:space="preserve"> and O</w:t>
      </w:r>
      <w:r w:rsidRPr="006A26C1">
        <w:rPr>
          <w:vertAlign w:val="subscript"/>
        </w:rPr>
        <w:t>4</w:t>
      </w:r>
      <w:r w:rsidRPr="006A26C1">
        <w:t>, without any platform lift system or access ramp(s) and not being designed as a tipping-trailer, the maximum horizontal distances are reduced to 200 mm before the test forces have been applied and 300 mm diminished by the largest total deformation including both plastic and elastic deformation (paragraph 7.3. of Part I) measured and recorded during the test at any of the points where the test forces are applied (Annex 1, item 8).</w:t>
      </w:r>
    </w:p>
    <w:p w14:paraId="19D2898E" w14:textId="77777777" w:rsidR="00A502DA" w:rsidRPr="006A26C1" w:rsidRDefault="00A502DA" w:rsidP="00A502DA">
      <w:pPr>
        <w:pStyle w:val="SingleTxtG"/>
        <w:ind w:left="2268"/>
      </w:pPr>
      <w:r w:rsidRPr="006A26C1">
        <w:t xml:space="preserve">In any case non-structural protrusions such as tail lamps and those of less than 50 mm of size in any direction, such as rubber bumpers, resilient buffers, </w:t>
      </w:r>
      <w:proofErr w:type="gramStart"/>
      <w:r w:rsidRPr="006A26C1">
        <w:t>hinges</w:t>
      </w:r>
      <w:proofErr w:type="gramEnd"/>
      <w:r w:rsidRPr="006A26C1">
        <w:t xml:space="preserve"> and latches shall be excluded from the determination of the most rearward point at the rear extremity. </w:t>
      </w:r>
    </w:p>
    <w:p w14:paraId="3CF3DCD6" w14:textId="77777777" w:rsidR="00A502DA" w:rsidRPr="006A26C1" w:rsidRDefault="00A502DA" w:rsidP="00A502DA">
      <w:pPr>
        <w:pStyle w:val="SingleTxtG"/>
        <w:ind w:left="2268"/>
      </w:pPr>
      <w:r w:rsidRPr="006A26C1">
        <w:t>In any case aerodynamic devices that comply with the provisions in annex 8 shall be excluded from the determination of the most rearward point at the rear extremity.</w:t>
      </w:r>
    </w:p>
    <w:p w14:paraId="726BC5D2" w14:textId="77777777" w:rsidR="00A502DA" w:rsidRPr="006A26C1" w:rsidRDefault="00A502DA" w:rsidP="00A502DA">
      <w:pPr>
        <w:pStyle w:val="SingleTxtG"/>
        <w:ind w:left="2268"/>
      </w:pPr>
      <w:r w:rsidRPr="006A26C1">
        <w:t>Before the application of the test forces, the maximum allowed horizontal distance of a single, a segmented or an inclined cross-member of a RUPD is 100 mm between the rear of the cross-member measured at the most forward point and the rear of the cross-member measured at the most rearward point, measured in the longitudinal plane of the vehicle."</w:t>
      </w:r>
    </w:p>
    <w:p w14:paraId="2B90FF74" w14:textId="77777777" w:rsidR="00A502DA" w:rsidRPr="006A26C1" w:rsidRDefault="00A502DA" w:rsidP="00A502DA">
      <w:pPr>
        <w:pStyle w:val="SingleTxtG"/>
      </w:pPr>
      <w:r w:rsidRPr="006A26C1">
        <w:rPr>
          <w:i/>
          <w:iCs/>
        </w:rPr>
        <w:t>Paragraph 25.3</w:t>
      </w:r>
      <w:r w:rsidRPr="006A26C1">
        <w:t>., amend to read:</w:t>
      </w:r>
    </w:p>
    <w:p w14:paraId="74A4C9D9" w14:textId="77777777" w:rsidR="00A502DA" w:rsidRPr="006A26C1" w:rsidRDefault="00A502DA" w:rsidP="00A502DA">
      <w:pPr>
        <w:pStyle w:val="SingleTxtG"/>
        <w:ind w:left="2268" w:hanging="1134"/>
      </w:pPr>
      <w:r w:rsidRPr="006A26C1">
        <w:t>"25.3.</w:t>
      </w:r>
      <w:r w:rsidRPr="006A26C1">
        <w:tab/>
        <w:t>For vehicles of categories M, N</w:t>
      </w:r>
      <w:r w:rsidRPr="006A26C1">
        <w:rPr>
          <w:vertAlign w:val="subscript"/>
        </w:rPr>
        <w:t>1</w:t>
      </w:r>
      <w:r w:rsidRPr="006A26C1">
        <w:t>, N</w:t>
      </w:r>
      <w:r w:rsidRPr="006A26C1">
        <w:rPr>
          <w:vertAlign w:val="subscript"/>
        </w:rPr>
        <w:t>2</w:t>
      </w:r>
      <w:r w:rsidRPr="006A26C1">
        <w:t xml:space="preserve"> with a maximum mass not exceeding 8 t, O</w:t>
      </w:r>
      <w:r w:rsidRPr="006A26C1">
        <w:rPr>
          <w:vertAlign w:val="subscript"/>
        </w:rPr>
        <w:t>1</w:t>
      </w:r>
      <w:r w:rsidRPr="006A26C1">
        <w:t xml:space="preserve"> and O</w:t>
      </w:r>
      <w:r w:rsidRPr="006A26C1">
        <w:rPr>
          <w:vertAlign w:val="subscript"/>
        </w:rPr>
        <w:t>2</w:t>
      </w:r>
      <w:r w:rsidRPr="006A26C1">
        <w:t>, the RUPD shall be situated as close to the rear of the vehicle as possible. The maximum horizontal distance between the rear of the device and the most rearward point at the rear extremity of the vehicle, including any platform lift system or access ramp(s), does not exceed 400 mm measured to the rear of the cross-member and recorded during the test when the test forces are applied.</w:t>
      </w:r>
    </w:p>
    <w:p w14:paraId="70E07953" w14:textId="77777777" w:rsidR="00A502DA" w:rsidRPr="006A26C1" w:rsidRDefault="00A502DA" w:rsidP="00A502DA">
      <w:pPr>
        <w:pStyle w:val="SingleTxtG"/>
        <w:ind w:left="2268"/>
      </w:pPr>
      <w:r w:rsidRPr="006A26C1">
        <w:t>For vehicles of categories N</w:t>
      </w:r>
      <w:r w:rsidRPr="006A26C1">
        <w:rPr>
          <w:vertAlign w:val="subscript"/>
        </w:rPr>
        <w:t>2</w:t>
      </w:r>
      <w:r w:rsidRPr="006A26C1">
        <w:t xml:space="preserve"> with a maximum mass exceeding 8 t, N</w:t>
      </w:r>
      <w:r w:rsidRPr="006A26C1">
        <w:rPr>
          <w:vertAlign w:val="subscript"/>
        </w:rPr>
        <w:t>3</w:t>
      </w:r>
      <w:r w:rsidRPr="006A26C1">
        <w:t>, and vehicles of categories O</w:t>
      </w:r>
      <w:r w:rsidRPr="006A26C1">
        <w:rPr>
          <w:vertAlign w:val="subscript"/>
        </w:rPr>
        <w:t>3</w:t>
      </w:r>
      <w:r w:rsidRPr="006A26C1">
        <w:t xml:space="preserve"> and O</w:t>
      </w:r>
      <w:r w:rsidRPr="006A26C1">
        <w:rPr>
          <w:vertAlign w:val="subscript"/>
        </w:rPr>
        <w:t>4</w:t>
      </w:r>
      <w:r w:rsidRPr="006A26C1">
        <w:t>, equipped with a platform lift or access ramp(s) or being designed as a tipping trailer, the same requirement as above applies; however, for vehicles of these categories, the horizontal distance shall not exceed 300 mm measured to the rear of the cross-member before the test forces are applied.</w:t>
      </w:r>
    </w:p>
    <w:p w14:paraId="6E9B49C7" w14:textId="77777777" w:rsidR="00A502DA" w:rsidRPr="006A26C1" w:rsidRDefault="00A502DA" w:rsidP="00A502DA">
      <w:pPr>
        <w:pStyle w:val="SingleTxtG"/>
        <w:ind w:left="2268"/>
      </w:pPr>
      <w:r w:rsidRPr="006A26C1">
        <w:t>For RUP for vehicles of categories O</w:t>
      </w:r>
      <w:r w:rsidRPr="006A26C1">
        <w:rPr>
          <w:vertAlign w:val="subscript"/>
        </w:rPr>
        <w:t>3</w:t>
      </w:r>
      <w:r w:rsidRPr="006A26C1">
        <w:t xml:space="preserve"> and O</w:t>
      </w:r>
      <w:r w:rsidRPr="006A26C1">
        <w:rPr>
          <w:vertAlign w:val="subscript"/>
        </w:rPr>
        <w:t>4</w:t>
      </w:r>
      <w:r w:rsidRPr="006A26C1">
        <w:t xml:space="preserve">, without any platform lift system or access ramp(s) and not being designed as a tipping-trailer, the maximum </w:t>
      </w:r>
      <w:r w:rsidRPr="006A26C1">
        <w:lastRenderedPageBreak/>
        <w:t>horizontal distance is reduced to 200 mm before and 300 mm during the test when the test forces are applied.</w:t>
      </w:r>
    </w:p>
    <w:p w14:paraId="566A5565" w14:textId="77777777" w:rsidR="00A502DA" w:rsidRPr="006A26C1" w:rsidRDefault="00A502DA" w:rsidP="00A502DA">
      <w:pPr>
        <w:pStyle w:val="SingleTxtG"/>
        <w:ind w:left="2268"/>
      </w:pPr>
      <w:r w:rsidRPr="006A26C1">
        <w:t xml:space="preserve">In any case non-structural protrusions such as tail lamps and those of less than 50 mm of size in any direction, such as rubber bumpers, resilient buffers, </w:t>
      </w:r>
      <w:proofErr w:type="gramStart"/>
      <w:r w:rsidRPr="006A26C1">
        <w:t>hinges</w:t>
      </w:r>
      <w:proofErr w:type="gramEnd"/>
      <w:r w:rsidRPr="006A26C1">
        <w:t xml:space="preserve"> and latches shall be excluded from the determination of the most rearward point at the rear extremity.</w:t>
      </w:r>
    </w:p>
    <w:p w14:paraId="485AF881" w14:textId="77777777" w:rsidR="00A502DA" w:rsidRPr="006A26C1" w:rsidRDefault="00A502DA" w:rsidP="00A502DA">
      <w:pPr>
        <w:pStyle w:val="SingleTxtG"/>
        <w:ind w:left="2268"/>
      </w:pPr>
      <w:r w:rsidRPr="006A26C1">
        <w:t xml:space="preserve">In any case aerodynamic devices that comply with the provisions in Annex 8 shall be excluded from the determination of the most rearward point at the rear extremity. </w:t>
      </w:r>
    </w:p>
    <w:p w14:paraId="64FC4D85" w14:textId="77777777" w:rsidR="00A502DA" w:rsidRPr="000B5658" w:rsidRDefault="00A502DA" w:rsidP="00A502DA">
      <w:pPr>
        <w:pStyle w:val="SingleTxtG"/>
        <w:ind w:left="2268"/>
      </w:pPr>
      <w:r w:rsidRPr="006A26C1">
        <w:t>Before the application of the test forces the maximum allowed horizontal distance of a single, a segmented or an inclined cross-member of a RUPD is 100 mm between the rear of the cross-member measured at the most forward point and the rear of the cross-member measured at the most rearward point, measured in the longitudinal plane of the vehicle."</w:t>
      </w:r>
    </w:p>
    <w:p w14:paraId="6F421FF1" w14:textId="7E4D5D89" w:rsidR="008F7777" w:rsidRPr="00A53027" w:rsidRDefault="00A53027" w:rsidP="00A53027">
      <w:pPr>
        <w:spacing w:before="240"/>
        <w:jc w:val="center"/>
        <w:rPr>
          <w:u w:val="single"/>
        </w:rPr>
      </w:pPr>
      <w:r>
        <w:rPr>
          <w:u w:val="single"/>
        </w:rPr>
        <w:tab/>
      </w:r>
      <w:r>
        <w:rPr>
          <w:u w:val="single"/>
        </w:rPr>
        <w:tab/>
      </w:r>
    </w:p>
    <w:sectPr w:rsidR="008F7777" w:rsidRPr="00A53027" w:rsidSect="00645DE6">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891C" w14:textId="77777777" w:rsidR="00CB5505" w:rsidRDefault="00CB5505"/>
  </w:endnote>
  <w:endnote w:type="continuationSeparator" w:id="0">
    <w:p w14:paraId="1F6D203B" w14:textId="77777777" w:rsidR="00CB5505" w:rsidRDefault="00CB5505"/>
  </w:endnote>
  <w:endnote w:type="continuationNotice" w:id="1">
    <w:p w14:paraId="46A9A651" w14:textId="77777777" w:rsidR="00CB5505" w:rsidRDefault="00CB5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378736"/>
      <w:docPartObj>
        <w:docPartGallery w:val="Page Numbers (Bottom of Page)"/>
        <w:docPartUnique/>
      </w:docPartObj>
    </w:sdtPr>
    <w:sdtEndPr>
      <w:rPr>
        <w:b/>
        <w:bCs/>
        <w:noProof/>
        <w:sz w:val="18"/>
        <w:szCs w:val="22"/>
      </w:rPr>
    </w:sdtEndPr>
    <w:sdtContent>
      <w:p w14:paraId="55FB831C" w14:textId="6AC6B2C3" w:rsidR="00852FEB" w:rsidRPr="00852FEB" w:rsidRDefault="00852FEB">
        <w:pPr>
          <w:pStyle w:val="Footer"/>
          <w:rPr>
            <w:b/>
            <w:bCs/>
            <w:sz w:val="18"/>
            <w:szCs w:val="22"/>
          </w:rPr>
        </w:pPr>
        <w:r w:rsidRPr="00852FEB">
          <w:rPr>
            <w:b/>
            <w:bCs/>
            <w:sz w:val="18"/>
            <w:szCs w:val="22"/>
          </w:rPr>
          <w:fldChar w:fldCharType="begin"/>
        </w:r>
        <w:r w:rsidRPr="00852FEB">
          <w:rPr>
            <w:b/>
            <w:bCs/>
            <w:sz w:val="18"/>
            <w:szCs w:val="22"/>
          </w:rPr>
          <w:instrText xml:space="preserve"> PAGE   \* MERGEFORMAT </w:instrText>
        </w:r>
        <w:r w:rsidRPr="00852FEB">
          <w:rPr>
            <w:b/>
            <w:bCs/>
            <w:sz w:val="18"/>
            <w:szCs w:val="22"/>
          </w:rPr>
          <w:fldChar w:fldCharType="separate"/>
        </w:r>
        <w:r w:rsidRPr="00852FEB">
          <w:rPr>
            <w:b/>
            <w:bCs/>
            <w:noProof/>
            <w:sz w:val="18"/>
            <w:szCs w:val="22"/>
          </w:rPr>
          <w:t>2</w:t>
        </w:r>
        <w:r w:rsidRPr="00852FEB">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378163"/>
      <w:docPartObj>
        <w:docPartGallery w:val="Page Numbers (Bottom of Page)"/>
        <w:docPartUnique/>
      </w:docPartObj>
    </w:sdtPr>
    <w:sdtEndPr>
      <w:rPr>
        <w:b/>
        <w:bCs/>
        <w:noProof/>
        <w:sz w:val="18"/>
        <w:szCs w:val="22"/>
      </w:rPr>
    </w:sdtEndPr>
    <w:sdtContent>
      <w:p w14:paraId="5377E584" w14:textId="39CB7D21" w:rsidR="00852FEB" w:rsidRPr="00852FEB" w:rsidRDefault="00852FEB">
        <w:pPr>
          <w:pStyle w:val="Footer"/>
          <w:jc w:val="right"/>
          <w:rPr>
            <w:b/>
            <w:bCs/>
            <w:sz w:val="18"/>
            <w:szCs w:val="22"/>
          </w:rPr>
        </w:pPr>
        <w:r w:rsidRPr="00852FEB">
          <w:rPr>
            <w:b/>
            <w:bCs/>
            <w:sz w:val="18"/>
            <w:szCs w:val="22"/>
          </w:rPr>
          <w:fldChar w:fldCharType="begin"/>
        </w:r>
        <w:r w:rsidRPr="00852FEB">
          <w:rPr>
            <w:b/>
            <w:bCs/>
            <w:sz w:val="18"/>
            <w:szCs w:val="22"/>
          </w:rPr>
          <w:instrText xml:space="preserve"> PAGE   \* MERGEFORMAT </w:instrText>
        </w:r>
        <w:r w:rsidRPr="00852FEB">
          <w:rPr>
            <w:b/>
            <w:bCs/>
            <w:sz w:val="18"/>
            <w:szCs w:val="22"/>
          </w:rPr>
          <w:fldChar w:fldCharType="separate"/>
        </w:r>
        <w:r w:rsidRPr="00852FEB">
          <w:rPr>
            <w:b/>
            <w:bCs/>
            <w:noProof/>
            <w:sz w:val="18"/>
            <w:szCs w:val="22"/>
          </w:rPr>
          <w:t>2</w:t>
        </w:r>
        <w:r w:rsidRPr="00852FEB">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52BA" w14:textId="02C72C51" w:rsidR="00A105D5" w:rsidRDefault="00114196" w:rsidP="00A105D5">
    <w:pPr>
      <w:pStyle w:val="Footer"/>
    </w:pPr>
    <w:r w:rsidRPr="0027112F">
      <w:rPr>
        <w:noProof/>
        <w:lang w:val="en-US"/>
      </w:rPr>
      <w:drawing>
        <wp:anchor distT="0" distB="0" distL="114300" distR="114300" simplePos="0" relativeHeight="251659264" behindDoc="0" locked="1" layoutInCell="1" allowOverlap="1" wp14:anchorId="2DFBC710" wp14:editId="2F108E0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9ACA60" w14:textId="75633F3F" w:rsidR="00114196" w:rsidRPr="00114196" w:rsidRDefault="00114196" w:rsidP="00114196">
    <w:r>
      <w:t>GE.22-13446(E)</w:t>
    </w:r>
    <w:r>
      <w:rPr>
        <w:noProof/>
      </w:rPr>
      <w:drawing>
        <wp:anchor distT="0" distB="0" distL="114300" distR="114300" simplePos="0" relativeHeight="251660288" behindDoc="0" locked="0" layoutInCell="1" allowOverlap="1" wp14:anchorId="359EA3BF" wp14:editId="7CDD8E4E">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A7AD" w14:textId="77777777" w:rsidR="00CB5505" w:rsidRPr="000B175B" w:rsidRDefault="00CB5505" w:rsidP="000B175B">
      <w:pPr>
        <w:tabs>
          <w:tab w:val="right" w:pos="2155"/>
        </w:tabs>
        <w:spacing w:after="80"/>
        <w:ind w:left="680"/>
        <w:rPr>
          <w:u w:val="single"/>
        </w:rPr>
      </w:pPr>
      <w:r>
        <w:rPr>
          <w:u w:val="single"/>
        </w:rPr>
        <w:tab/>
      </w:r>
    </w:p>
  </w:footnote>
  <w:footnote w:type="continuationSeparator" w:id="0">
    <w:p w14:paraId="1BBE152C" w14:textId="77777777" w:rsidR="00CB5505" w:rsidRPr="00FC68B7" w:rsidRDefault="00CB5505" w:rsidP="00FC68B7">
      <w:pPr>
        <w:tabs>
          <w:tab w:val="left" w:pos="2155"/>
        </w:tabs>
        <w:spacing w:after="80"/>
        <w:ind w:left="680"/>
        <w:rPr>
          <w:u w:val="single"/>
        </w:rPr>
      </w:pPr>
      <w:r>
        <w:rPr>
          <w:u w:val="single"/>
        </w:rPr>
        <w:tab/>
      </w:r>
    </w:p>
  </w:footnote>
  <w:footnote w:type="continuationNotice" w:id="1">
    <w:p w14:paraId="17D9D2D8" w14:textId="77777777" w:rsidR="00CB5505" w:rsidRDefault="00CB5505"/>
  </w:footnote>
  <w:footnote w:id="2">
    <w:p w14:paraId="3BFF724A" w14:textId="77777777" w:rsidR="00A53027" w:rsidRPr="00852FEB" w:rsidRDefault="00A53027" w:rsidP="00A53027">
      <w:pPr>
        <w:pStyle w:val="FootnoteText"/>
      </w:pPr>
      <w:r w:rsidRPr="00852FEB">
        <w:tab/>
      </w:r>
      <w:r w:rsidRPr="00852FEB">
        <w:rPr>
          <w:rStyle w:val="FootnoteReference"/>
          <w:sz w:val="20"/>
        </w:rPr>
        <w:t>*</w:t>
      </w:r>
      <w:r w:rsidRPr="00852FEB">
        <w:rPr>
          <w:sz w:val="20"/>
        </w:rPr>
        <w:tab/>
      </w:r>
      <w:r w:rsidRPr="00852FEB">
        <w:t>Former titles of the Agreement:</w:t>
      </w:r>
    </w:p>
    <w:p w14:paraId="51D05613" w14:textId="77777777" w:rsidR="00A53027" w:rsidRPr="00852FEB" w:rsidRDefault="00A53027" w:rsidP="00A53027">
      <w:pPr>
        <w:pStyle w:val="FootnoteText"/>
        <w:rPr>
          <w:sz w:val="20"/>
        </w:rPr>
      </w:pPr>
      <w:r w:rsidRPr="00852FEB">
        <w:tab/>
      </w:r>
      <w:r w:rsidRPr="00852FEB">
        <w:tab/>
      </w:r>
      <w:r w:rsidRPr="00852FEB">
        <w:rPr>
          <w:spacing w:val="-4"/>
        </w:rPr>
        <w:t>Agreement concerning the Adoption of Uniform Conditions of Approval and Reciprocal Recognition of Approval for Motor Vehicle Equipment and Parts, done at Geneva on 20 March 1958 (original version);</w:t>
      </w:r>
    </w:p>
    <w:p w14:paraId="408304E6" w14:textId="77777777" w:rsidR="00A53027" w:rsidRDefault="00A53027" w:rsidP="00A53027">
      <w:pPr>
        <w:pStyle w:val="FootnoteText"/>
      </w:pPr>
      <w:r w:rsidRPr="00852FEB">
        <w:tab/>
      </w:r>
      <w:r w:rsidRPr="00852FEB">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66A2" w14:textId="560F002B" w:rsidR="007465DE" w:rsidRPr="007710D7" w:rsidRDefault="007465DE" w:rsidP="00D771F0">
    <w:pPr>
      <w:pStyle w:val="Header"/>
      <w:pBdr>
        <w:bottom w:val="none" w:sz="0" w:space="0" w:color="auto"/>
      </w:pBdr>
    </w:pPr>
    <w:r w:rsidRPr="007710D7">
      <w:t>E/ECE/324/Rev.1/Add.57/Rev.3</w:t>
    </w:r>
    <w:r w:rsidR="00A53027">
      <w:t>/Amend.</w:t>
    </w:r>
    <w:r w:rsidR="00BF002A">
      <w:t>3</w:t>
    </w:r>
  </w:p>
  <w:p w14:paraId="02E00389" w14:textId="765119C6" w:rsidR="007465DE" w:rsidRPr="007710D7" w:rsidRDefault="007465DE" w:rsidP="00D771F0">
    <w:pPr>
      <w:pStyle w:val="Header"/>
      <w:pBdr>
        <w:bottom w:val="single" w:sz="4" w:space="1" w:color="auto"/>
      </w:pBdr>
    </w:pPr>
    <w:r w:rsidRPr="007710D7">
      <w:t>E/ECE/TRANS/505/Rev.1/Add.57/Rev.3</w:t>
    </w:r>
    <w:r w:rsidR="00A53027">
      <w:t>/Amend.</w:t>
    </w:r>
    <w:r w:rsidR="00BF002A">
      <w:t>3</w:t>
    </w:r>
  </w:p>
  <w:p w14:paraId="46F2A1D4" w14:textId="77777777" w:rsidR="007465DE" w:rsidRPr="00BA1A02" w:rsidRDefault="007465DE" w:rsidP="00D771F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87F6" w14:textId="743933D1" w:rsidR="007465DE" w:rsidRPr="007710D7" w:rsidRDefault="007465DE" w:rsidP="00D771F0">
    <w:pPr>
      <w:pStyle w:val="Header"/>
      <w:pBdr>
        <w:bottom w:val="none" w:sz="0" w:space="0" w:color="auto"/>
      </w:pBdr>
      <w:jc w:val="right"/>
    </w:pPr>
    <w:r w:rsidRPr="007710D7">
      <w:t>E/ECE/324/Rev.1/Add.57/Rev.3</w:t>
    </w:r>
    <w:r w:rsidR="00A53027">
      <w:t>/Amend.</w:t>
    </w:r>
    <w:r w:rsidR="00BF002A">
      <w:t>3</w:t>
    </w:r>
  </w:p>
  <w:p w14:paraId="2ED99D31" w14:textId="13C2BCF3" w:rsidR="007465DE" w:rsidRPr="007710D7" w:rsidRDefault="007465DE" w:rsidP="00D771F0">
    <w:pPr>
      <w:pStyle w:val="Header"/>
      <w:pBdr>
        <w:bottom w:val="single" w:sz="4" w:space="1" w:color="auto"/>
      </w:pBdr>
      <w:jc w:val="right"/>
    </w:pPr>
    <w:r w:rsidRPr="007710D7">
      <w:t>E/ECE/TRANS/505/Rev.1/Add.57/Rev.3</w:t>
    </w:r>
    <w:r w:rsidR="00A53027">
      <w:t>/Amend.</w:t>
    </w:r>
    <w:r w:rsidR="00BF002A">
      <w:t>3</w:t>
    </w:r>
  </w:p>
  <w:p w14:paraId="05D9D381" w14:textId="77777777" w:rsidR="007465DE" w:rsidRDefault="007465DE" w:rsidP="00D771F0">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14432"/>
    <w:multiLevelType w:val="multilevel"/>
    <w:tmpl w:val="DFDCA7E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 w15:restartNumberingAfterBreak="0">
    <w:nsid w:val="2D4206A3"/>
    <w:multiLevelType w:val="hybridMultilevel"/>
    <w:tmpl w:val="19D43C70"/>
    <w:lvl w:ilvl="0" w:tplc="D2DE3C78">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02A16"/>
    <w:multiLevelType w:val="hybridMultilevel"/>
    <w:tmpl w:val="ACB8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D566E"/>
    <w:multiLevelType w:val="hybridMultilevel"/>
    <w:tmpl w:val="A6E2D058"/>
    <w:lvl w:ilvl="0" w:tplc="BBAC4C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5E0BC4"/>
    <w:multiLevelType w:val="hybridMultilevel"/>
    <w:tmpl w:val="4C002AF2"/>
    <w:lvl w:ilvl="0" w:tplc="FAC280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1"/>
  </w:num>
  <w:num w:numId="5">
    <w:abstractNumId w:val="6"/>
  </w:num>
  <w:num w:numId="6">
    <w:abstractNumId w:val="4"/>
  </w:num>
  <w:num w:numId="7">
    <w:abstractNumId w:val="3"/>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EB"/>
    <w:rsid w:val="00007D1D"/>
    <w:rsid w:val="00016341"/>
    <w:rsid w:val="000248D4"/>
    <w:rsid w:val="00045A85"/>
    <w:rsid w:val="00050F6B"/>
    <w:rsid w:val="000549D5"/>
    <w:rsid w:val="00060269"/>
    <w:rsid w:val="00072C8C"/>
    <w:rsid w:val="00074190"/>
    <w:rsid w:val="000765C4"/>
    <w:rsid w:val="000931C0"/>
    <w:rsid w:val="00096B77"/>
    <w:rsid w:val="000A3E2A"/>
    <w:rsid w:val="000B175B"/>
    <w:rsid w:val="000B3A0F"/>
    <w:rsid w:val="000C121E"/>
    <w:rsid w:val="000E0415"/>
    <w:rsid w:val="000F17A4"/>
    <w:rsid w:val="000F7685"/>
    <w:rsid w:val="00114196"/>
    <w:rsid w:val="00114CF6"/>
    <w:rsid w:val="001220B8"/>
    <w:rsid w:val="00136C13"/>
    <w:rsid w:val="00194E7A"/>
    <w:rsid w:val="001B4B04"/>
    <w:rsid w:val="001C6663"/>
    <w:rsid w:val="001C7895"/>
    <w:rsid w:val="001D26DF"/>
    <w:rsid w:val="001F57FB"/>
    <w:rsid w:val="001F75D3"/>
    <w:rsid w:val="0020097A"/>
    <w:rsid w:val="00204969"/>
    <w:rsid w:val="00211E0B"/>
    <w:rsid w:val="002405A7"/>
    <w:rsid w:val="00242E22"/>
    <w:rsid w:val="002442F8"/>
    <w:rsid w:val="00262A6B"/>
    <w:rsid w:val="00263C6E"/>
    <w:rsid w:val="002642C6"/>
    <w:rsid w:val="00277A84"/>
    <w:rsid w:val="00284FC6"/>
    <w:rsid w:val="002857C3"/>
    <w:rsid w:val="002979EB"/>
    <w:rsid w:val="002A71DE"/>
    <w:rsid w:val="002A7AEC"/>
    <w:rsid w:val="002B0D07"/>
    <w:rsid w:val="002D0ED5"/>
    <w:rsid w:val="002E003B"/>
    <w:rsid w:val="002E514F"/>
    <w:rsid w:val="002F40D5"/>
    <w:rsid w:val="003107FA"/>
    <w:rsid w:val="003229D8"/>
    <w:rsid w:val="00322EA2"/>
    <w:rsid w:val="00324F44"/>
    <w:rsid w:val="00326F04"/>
    <w:rsid w:val="0033745A"/>
    <w:rsid w:val="003376C9"/>
    <w:rsid w:val="00343656"/>
    <w:rsid w:val="00347F2A"/>
    <w:rsid w:val="00353037"/>
    <w:rsid w:val="003568F6"/>
    <w:rsid w:val="00357A0F"/>
    <w:rsid w:val="00357F43"/>
    <w:rsid w:val="0039277A"/>
    <w:rsid w:val="003972E0"/>
    <w:rsid w:val="003B5C8E"/>
    <w:rsid w:val="003B741B"/>
    <w:rsid w:val="003C16A7"/>
    <w:rsid w:val="003C2CC4"/>
    <w:rsid w:val="003C3936"/>
    <w:rsid w:val="003C7841"/>
    <w:rsid w:val="003D4B23"/>
    <w:rsid w:val="003D7BDB"/>
    <w:rsid w:val="003E0777"/>
    <w:rsid w:val="003E41F4"/>
    <w:rsid w:val="003F07C3"/>
    <w:rsid w:val="003F1ED3"/>
    <w:rsid w:val="00425A36"/>
    <w:rsid w:val="0043219F"/>
    <w:rsid w:val="004325CB"/>
    <w:rsid w:val="00432D38"/>
    <w:rsid w:val="00444C61"/>
    <w:rsid w:val="00446DE4"/>
    <w:rsid w:val="004561CB"/>
    <w:rsid w:val="00460C43"/>
    <w:rsid w:val="00466C3A"/>
    <w:rsid w:val="00473CB6"/>
    <w:rsid w:val="00474765"/>
    <w:rsid w:val="00494D11"/>
    <w:rsid w:val="004A41CA"/>
    <w:rsid w:val="004F0F4A"/>
    <w:rsid w:val="00503228"/>
    <w:rsid w:val="00505384"/>
    <w:rsid w:val="00516D86"/>
    <w:rsid w:val="00517E00"/>
    <w:rsid w:val="005420F2"/>
    <w:rsid w:val="00596372"/>
    <w:rsid w:val="005B3DB3"/>
    <w:rsid w:val="005B5145"/>
    <w:rsid w:val="005C5A9D"/>
    <w:rsid w:val="006008A7"/>
    <w:rsid w:val="00611FC4"/>
    <w:rsid w:val="006176FB"/>
    <w:rsid w:val="00624A7F"/>
    <w:rsid w:val="00627ED0"/>
    <w:rsid w:val="00640B26"/>
    <w:rsid w:val="00645DE6"/>
    <w:rsid w:val="00652BFA"/>
    <w:rsid w:val="006575F2"/>
    <w:rsid w:val="00665595"/>
    <w:rsid w:val="00681BA7"/>
    <w:rsid w:val="006948A4"/>
    <w:rsid w:val="006A294C"/>
    <w:rsid w:val="006A3D2C"/>
    <w:rsid w:val="006A7392"/>
    <w:rsid w:val="006B0082"/>
    <w:rsid w:val="006B37C8"/>
    <w:rsid w:val="006E564B"/>
    <w:rsid w:val="006F33CC"/>
    <w:rsid w:val="00712E3E"/>
    <w:rsid w:val="0072632A"/>
    <w:rsid w:val="00734DBC"/>
    <w:rsid w:val="00742D35"/>
    <w:rsid w:val="00743CD6"/>
    <w:rsid w:val="007465DE"/>
    <w:rsid w:val="00747095"/>
    <w:rsid w:val="00756B79"/>
    <w:rsid w:val="007570B8"/>
    <w:rsid w:val="007710D7"/>
    <w:rsid w:val="00782694"/>
    <w:rsid w:val="007A2253"/>
    <w:rsid w:val="007B36D3"/>
    <w:rsid w:val="007B6BA5"/>
    <w:rsid w:val="007C3390"/>
    <w:rsid w:val="007C4F4B"/>
    <w:rsid w:val="007D61C8"/>
    <w:rsid w:val="007F0B83"/>
    <w:rsid w:val="007F1A00"/>
    <w:rsid w:val="007F1C42"/>
    <w:rsid w:val="007F372E"/>
    <w:rsid w:val="007F6611"/>
    <w:rsid w:val="0081645B"/>
    <w:rsid w:val="008175E9"/>
    <w:rsid w:val="008242D7"/>
    <w:rsid w:val="008265AA"/>
    <w:rsid w:val="00827E05"/>
    <w:rsid w:val="008311A3"/>
    <w:rsid w:val="00845093"/>
    <w:rsid w:val="00851E2D"/>
    <w:rsid w:val="00852FEB"/>
    <w:rsid w:val="008566EC"/>
    <w:rsid w:val="00871FD5"/>
    <w:rsid w:val="00893171"/>
    <w:rsid w:val="00896127"/>
    <w:rsid w:val="008979B1"/>
    <w:rsid w:val="008A6B25"/>
    <w:rsid w:val="008A6C4F"/>
    <w:rsid w:val="008B2961"/>
    <w:rsid w:val="008E0E46"/>
    <w:rsid w:val="008F7777"/>
    <w:rsid w:val="00905BA7"/>
    <w:rsid w:val="00907AD2"/>
    <w:rsid w:val="00956917"/>
    <w:rsid w:val="00963CBA"/>
    <w:rsid w:val="00974A8D"/>
    <w:rsid w:val="00991261"/>
    <w:rsid w:val="009A0E55"/>
    <w:rsid w:val="009C3212"/>
    <w:rsid w:val="009D40D8"/>
    <w:rsid w:val="009D5BEB"/>
    <w:rsid w:val="009F3A17"/>
    <w:rsid w:val="009F5AC6"/>
    <w:rsid w:val="00A105D5"/>
    <w:rsid w:val="00A1427D"/>
    <w:rsid w:val="00A37670"/>
    <w:rsid w:val="00A42FEE"/>
    <w:rsid w:val="00A43E0E"/>
    <w:rsid w:val="00A502DA"/>
    <w:rsid w:val="00A53027"/>
    <w:rsid w:val="00A53332"/>
    <w:rsid w:val="00A72F22"/>
    <w:rsid w:val="00A748A6"/>
    <w:rsid w:val="00A74CB5"/>
    <w:rsid w:val="00A85956"/>
    <w:rsid w:val="00A879A4"/>
    <w:rsid w:val="00A97BE7"/>
    <w:rsid w:val="00AB0082"/>
    <w:rsid w:val="00AB29EB"/>
    <w:rsid w:val="00AC2558"/>
    <w:rsid w:val="00B14CB9"/>
    <w:rsid w:val="00B30179"/>
    <w:rsid w:val="00B33EC0"/>
    <w:rsid w:val="00B350BA"/>
    <w:rsid w:val="00B4717A"/>
    <w:rsid w:val="00B712D8"/>
    <w:rsid w:val="00B72354"/>
    <w:rsid w:val="00B81E12"/>
    <w:rsid w:val="00B92228"/>
    <w:rsid w:val="00BA1A02"/>
    <w:rsid w:val="00BC74E9"/>
    <w:rsid w:val="00BD2146"/>
    <w:rsid w:val="00BD243A"/>
    <w:rsid w:val="00BE4F74"/>
    <w:rsid w:val="00BE618E"/>
    <w:rsid w:val="00BF002A"/>
    <w:rsid w:val="00C028C8"/>
    <w:rsid w:val="00C17699"/>
    <w:rsid w:val="00C41A28"/>
    <w:rsid w:val="00C463DD"/>
    <w:rsid w:val="00C558C5"/>
    <w:rsid w:val="00C613F0"/>
    <w:rsid w:val="00C745C3"/>
    <w:rsid w:val="00C85761"/>
    <w:rsid w:val="00C92B4E"/>
    <w:rsid w:val="00CB5505"/>
    <w:rsid w:val="00CD52AD"/>
    <w:rsid w:val="00CE4919"/>
    <w:rsid w:val="00CE4A8F"/>
    <w:rsid w:val="00D0310C"/>
    <w:rsid w:val="00D2031B"/>
    <w:rsid w:val="00D24798"/>
    <w:rsid w:val="00D25FE2"/>
    <w:rsid w:val="00D30109"/>
    <w:rsid w:val="00D317BB"/>
    <w:rsid w:val="00D40C31"/>
    <w:rsid w:val="00D4226C"/>
    <w:rsid w:val="00D422CF"/>
    <w:rsid w:val="00D43252"/>
    <w:rsid w:val="00D73B35"/>
    <w:rsid w:val="00D771F0"/>
    <w:rsid w:val="00D87EB9"/>
    <w:rsid w:val="00D931F0"/>
    <w:rsid w:val="00D93E3E"/>
    <w:rsid w:val="00D978C6"/>
    <w:rsid w:val="00DA561E"/>
    <w:rsid w:val="00DA67AD"/>
    <w:rsid w:val="00DB51DB"/>
    <w:rsid w:val="00DB5D0F"/>
    <w:rsid w:val="00DF113F"/>
    <w:rsid w:val="00DF12F7"/>
    <w:rsid w:val="00E02C81"/>
    <w:rsid w:val="00E130AB"/>
    <w:rsid w:val="00E131A6"/>
    <w:rsid w:val="00E15114"/>
    <w:rsid w:val="00E30D43"/>
    <w:rsid w:val="00E3121C"/>
    <w:rsid w:val="00E444F3"/>
    <w:rsid w:val="00E64112"/>
    <w:rsid w:val="00E7260F"/>
    <w:rsid w:val="00E87921"/>
    <w:rsid w:val="00E939CE"/>
    <w:rsid w:val="00E96630"/>
    <w:rsid w:val="00EA1B66"/>
    <w:rsid w:val="00EA264E"/>
    <w:rsid w:val="00EA43CE"/>
    <w:rsid w:val="00EB3CB9"/>
    <w:rsid w:val="00EC0EE1"/>
    <w:rsid w:val="00EC25C9"/>
    <w:rsid w:val="00EC60E3"/>
    <w:rsid w:val="00EC68DA"/>
    <w:rsid w:val="00ED7A2A"/>
    <w:rsid w:val="00EF1D7F"/>
    <w:rsid w:val="00F22E8C"/>
    <w:rsid w:val="00F435E0"/>
    <w:rsid w:val="00F43E1E"/>
    <w:rsid w:val="00F53EDA"/>
    <w:rsid w:val="00F7753D"/>
    <w:rsid w:val="00F85F34"/>
    <w:rsid w:val="00F8705B"/>
    <w:rsid w:val="00F954E0"/>
    <w:rsid w:val="00FA06F7"/>
    <w:rsid w:val="00FB171A"/>
    <w:rsid w:val="00FC68B7"/>
    <w:rsid w:val="00FD4977"/>
    <w:rsid w:val="00FD7BF6"/>
    <w:rsid w:val="00FF0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4056F30"/>
  <w15:docId w15:val="{B99F5DF0-2D85-459F-B7BE-33A22D0A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eaderChar">
    <w:name w:val="Header Char"/>
    <w:aliases w:val="6_G Char"/>
    <w:basedOn w:val="DefaultParagraphFont"/>
    <w:link w:val="Header"/>
    <w:uiPriority w:val="99"/>
    <w:rsid w:val="009D5BEB"/>
    <w:rPr>
      <w:b/>
      <w:sz w:val="18"/>
      <w:lang w:eastAsia="en-US"/>
    </w:rPr>
  </w:style>
  <w:style w:type="paragraph" w:styleId="BalloonText">
    <w:name w:val="Balloon Text"/>
    <w:basedOn w:val="Normal"/>
    <w:link w:val="BalloonTextChar"/>
    <w:rsid w:val="009D5BE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D5BEB"/>
    <w:rPr>
      <w:rFonts w:ascii="Tahoma" w:hAnsi="Tahoma" w:cs="Tahoma"/>
      <w:sz w:val="16"/>
      <w:szCs w:val="16"/>
      <w:lang w:eastAsia="en-US"/>
    </w:rPr>
  </w:style>
  <w:style w:type="character" w:customStyle="1" w:styleId="FooterChar">
    <w:name w:val="Footer Char"/>
    <w:aliases w:val="3_G Char"/>
    <w:basedOn w:val="DefaultParagraphFont"/>
    <w:link w:val="Footer"/>
    <w:uiPriority w:val="99"/>
    <w:rsid w:val="00A53332"/>
    <w:rPr>
      <w:sz w:val="16"/>
      <w:lang w:eastAsia="en-US"/>
    </w:rPr>
  </w:style>
  <w:style w:type="paragraph" w:customStyle="1" w:styleId="Lena">
    <w:name w:val="Lena"/>
    <w:basedOn w:val="Normal"/>
    <w:rsid w:val="00A37670"/>
    <w:pPr>
      <w:widowControl w:val="0"/>
      <w:tabs>
        <w:tab w:val="left" w:pos="567"/>
        <w:tab w:val="right" w:leader="dot" w:pos="9354"/>
      </w:tabs>
      <w:suppressAutoHyphens w:val="0"/>
      <w:autoSpaceDE w:val="0"/>
      <w:autoSpaceDN w:val="0"/>
      <w:adjustRightInd w:val="0"/>
      <w:spacing w:line="240" w:lineRule="auto"/>
    </w:pPr>
    <w:rPr>
      <w:rFonts w:ascii="CG Times" w:hAnsi="CG Times"/>
      <w:sz w:val="24"/>
      <w:szCs w:val="24"/>
      <w:lang w:val="fr-FR"/>
    </w:rPr>
  </w:style>
  <w:style w:type="paragraph" w:customStyle="1" w:styleId="NumPar1">
    <w:name w:val="NumPar 1"/>
    <w:basedOn w:val="Normal"/>
    <w:next w:val="Normal"/>
    <w:rsid w:val="00A37670"/>
    <w:pPr>
      <w:numPr>
        <w:numId w:val="4"/>
      </w:numPr>
      <w:suppressAutoHyphens w:val="0"/>
      <w:spacing w:before="120" w:after="120" w:line="240" w:lineRule="auto"/>
      <w:jc w:val="both"/>
    </w:pPr>
    <w:rPr>
      <w:sz w:val="24"/>
      <w:lang w:eastAsia="en-GB"/>
    </w:rPr>
  </w:style>
  <w:style w:type="paragraph" w:customStyle="1" w:styleId="NumPar2">
    <w:name w:val="NumPar 2"/>
    <w:basedOn w:val="Normal"/>
    <w:next w:val="Normal"/>
    <w:rsid w:val="00A37670"/>
    <w:pPr>
      <w:numPr>
        <w:ilvl w:val="1"/>
        <w:numId w:val="4"/>
      </w:numPr>
      <w:suppressAutoHyphens w:val="0"/>
      <w:spacing w:before="120" w:after="120" w:line="240" w:lineRule="auto"/>
      <w:jc w:val="both"/>
    </w:pPr>
    <w:rPr>
      <w:sz w:val="24"/>
      <w:lang w:eastAsia="en-GB"/>
    </w:rPr>
  </w:style>
  <w:style w:type="paragraph" w:customStyle="1" w:styleId="NumPar3">
    <w:name w:val="NumPar 3"/>
    <w:basedOn w:val="Normal"/>
    <w:next w:val="Normal"/>
    <w:rsid w:val="00A37670"/>
    <w:pPr>
      <w:numPr>
        <w:ilvl w:val="2"/>
        <w:numId w:val="4"/>
      </w:numPr>
      <w:suppressAutoHyphens w:val="0"/>
      <w:spacing w:before="120" w:after="120" w:line="240" w:lineRule="auto"/>
      <w:jc w:val="both"/>
    </w:pPr>
    <w:rPr>
      <w:sz w:val="24"/>
      <w:lang w:eastAsia="en-GB"/>
    </w:rPr>
  </w:style>
  <w:style w:type="paragraph" w:customStyle="1" w:styleId="NumPar4">
    <w:name w:val="NumPar 4"/>
    <w:basedOn w:val="Normal"/>
    <w:next w:val="Normal"/>
    <w:rsid w:val="00A37670"/>
    <w:pPr>
      <w:numPr>
        <w:ilvl w:val="3"/>
        <w:numId w:val="4"/>
      </w:numPr>
      <w:suppressAutoHyphens w:val="0"/>
      <w:spacing w:before="120" w:after="120" w:line="240" w:lineRule="auto"/>
      <w:jc w:val="both"/>
    </w:pPr>
    <w:rPr>
      <w:sz w:val="24"/>
      <w:lang w:eastAsia="en-GB"/>
    </w:rPr>
  </w:style>
  <w:style w:type="paragraph" w:customStyle="1" w:styleId="a">
    <w:name w:val="(a)"/>
    <w:basedOn w:val="Normal"/>
    <w:qFormat/>
    <w:rsid w:val="00734DBC"/>
    <w:pPr>
      <w:spacing w:after="120" w:line="240" w:lineRule="exact"/>
      <w:ind w:left="2835" w:right="1134" w:hanging="567"/>
      <w:jc w:val="both"/>
    </w:pPr>
  </w:style>
  <w:style w:type="paragraph" w:customStyle="1" w:styleId="i">
    <w:name w:val="(i)"/>
    <w:basedOn w:val="a"/>
    <w:qFormat/>
    <w:rsid w:val="00734DBC"/>
    <w:pPr>
      <w:ind w:left="3402"/>
    </w:pPr>
  </w:style>
  <w:style w:type="paragraph" w:customStyle="1" w:styleId="para">
    <w:name w:val="para"/>
    <w:basedOn w:val="SingleTxtG"/>
    <w:link w:val="paraChar"/>
    <w:qFormat/>
    <w:rsid w:val="00734DBC"/>
    <w:pPr>
      <w:spacing w:line="240" w:lineRule="exact"/>
      <w:ind w:left="2268" w:hanging="1134"/>
    </w:pPr>
  </w:style>
  <w:style w:type="character" w:customStyle="1" w:styleId="paraChar">
    <w:name w:val="para Char"/>
    <w:link w:val="para"/>
    <w:locked/>
    <w:rsid w:val="00734DBC"/>
    <w:rPr>
      <w:lang w:eastAsia="en-US"/>
    </w:rPr>
  </w:style>
  <w:style w:type="character" w:customStyle="1" w:styleId="H1GChar">
    <w:name w:val="_ H_1_G Char"/>
    <w:link w:val="H1G"/>
    <w:rsid w:val="003B5C8E"/>
    <w:rPr>
      <w:b/>
      <w:sz w:val="24"/>
      <w:lang w:eastAsia="en-US"/>
    </w:rPr>
  </w:style>
  <w:style w:type="character" w:customStyle="1" w:styleId="SingleTxtGChar">
    <w:name w:val="_ Single Txt_G Char"/>
    <w:link w:val="SingleTxtG"/>
    <w:qFormat/>
    <w:rsid w:val="003B5C8E"/>
    <w:rPr>
      <w:lang w:eastAsia="en-US"/>
    </w:rPr>
  </w:style>
  <w:style w:type="character" w:customStyle="1" w:styleId="HChGChar">
    <w:name w:val="_ H _Ch_G Char"/>
    <w:link w:val="HChG"/>
    <w:rsid w:val="003B5C8E"/>
    <w:rPr>
      <w:b/>
      <w:sz w:val="28"/>
      <w:lang w:eastAsia="en-US"/>
    </w:rPr>
  </w:style>
  <w:style w:type="character" w:customStyle="1" w:styleId="FootnoteTextChar">
    <w:name w:val="Footnote Text Char"/>
    <w:aliases w:val="5_G Char,PP Char"/>
    <w:link w:val="FootnoteText"/>
    <w:locked/>
    <w:rsid w:val="003B5C8E"/>
    <w:rPr>
      <w:sz w:val="18"/>
      <w:lang w:eastAsia="en-US"/>
    </w:rPr>
  </w:style>
  <w:style w:type="paragraph" w:styleId="ListParagraph">
    <w:name w:val="List Paragraph"/>
    <w:basedOn w:val="Normal"/>
    <w:uiPriority w:val="34"/>
    <w:qFormat/>
    <w:rsid w:val="003B5C8E"/>
    <w:pPr>
      <w:ind w:left="720"/>
      <w:contextualSpacing/>
    </w:pPr>
  </w:style>
  <w:style w:type="character" w:styleId="CommentReference">
    <w:name w:val="annotation reference"/>
    <w:basedOn w:val="DefaultParagraphFont"/>
    <w:rsid w:val="00DF113F"/>
    <w:rPr>
      <w:sz w:val="16"/>
      <w:szCs w:val="16"/>
    </w:rPr>
  </w:style>
  <w:style w:type="paragraph" w:styleId="CommentText">
    <w:name w:val="annotation text"/>
    <w:basedOn w:val="Normal"/>
    <w:link w:val="CommentTextChar"/>
    <w:rsid w:val="00DF113F"/>
    <w:pPr>
      <w:spacing w:line="240" w:lineRule="auto"/>
    </w:pPr>
  </w:style>
  <w:style w:type="character" w:customStyle="1" w:styleId="CommentTextChar">
    <w:name w:val="Comment Text Char"/>
    <w:basedOn w:val="DefaultParagraphFont"/>
    <w:link w:val="CommentText"/>
    <w:rsid w:val="00DF113F"/>
    <w:rPr>
      <w:lang w:eastAsia="en-US"/>
    </w:rPr>
  </w:style>
  <w:style w:type="paragraph" w:styleId="CommentSubject">
    <w:name w:val="annotation subject"/>
    <w:basedOn w:val="CommentText"/>
    <w:next w:val="CommentText"/>
    <w:link w:val="CommentSubjectChar"/>
    <w:rsid w:val="00DF113F"/>
    <w:rPr>
      <w:b/>
      <w:bCs/>
    </w:rPr>
  </w:style>
  <w:style w:type="character" w:customStyle="1" w:styleId="CommentSubjectChar">
    <w:name w:val="Comment Subject Char"/>
    <w:basedOn w:val="CommentTextChar"/>
    <w:link w:val="CommentSubject"/>
    <w:rsid w:val="00DF113F"/>
    <w:rPr>
      <w:b/>
      <w:bCs/>
      <w:lang w:eastAsia="en-US"/>
    </w:rPr>
  </w:style>
  <w:style w:type="paragraph" w:styleId="Revision">
    <w:name w:val="Revision"/>
    <w:hidden/>
    <w:uiPriority w:val="99"/>
    <w:semiHidden/>
    <w:rsid w:val="002A71DE"/>
    <w:rPr>
      <w:lang w:eastAsia="en-US"/>
    </w:rPr>
  </w:style>
  <w:style w:type="character" w:customStyle="1" w:styleId="FootnoteTextChar1">
    <w:name w:val="Footnote Text Char1"/>
    <w:aliases w:val="5_G Char1,PP Char1"/>
    <w:uiPriority w:val="99"/>
    <w:semiHidden/>
    <w:locked/>
    <w:rsid w:val="000A3E2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104">
      <w:bodyDiv w:val="1"/>
      <w:marLeft w:val="0"/>
      <w:marRight w:val="0"/>
      <w:marTop w:val="0"/>
      <w:marBottom w:val="0"/>
      <w:divBdr>
        <w:top w:val="none" w:sz="0" w:space="0" w:color="auto"/>
        <w:left w:val="none" w:sz="0" w:space="0" w:color="auto"/>
        <w:bottom w:val="none" w:sz="0" w:space="0" w:color="auto"/>
        <w:right w:val="none" w:sz="0" w:space="0" w:color="auto"/>
      </w:divBdr>
    </w:div>
    <w:div w:id="167451463">
      <w:bodyDiv w:val="1"/>
      <w:marLeft w:val="0"/>
      <w:marRight w:val="0"/>
      <w:marTop w:val="0"/>
      <w:marBottom w:val="0"/>
      <w:divBdr>
        <w:top w:val="none" w:sz="0" w:space="0" w:color="auto"/>
        <w:left w:val="none" w:sz="0" w:space="0" w:color="auto"/>
        <w:bottom w:val="none" w:sz="0" w:space="0" w:color="auto"/>
        <w:right w:val="none" w:sz="0" w:space="0" w:color="auto"/>
      </w:divBdr>
    </w:div>
    <w:div w:id="168106779">
      <w:bodyDiv w:val="1"/>
      <w:marLeft w:val="0"/>
      <w:marRight w:val="0"/>
      <w:marTop w:val="0"/>
      <w:marBottom w:val="0"/>
      <w:divBdr>
        <w:top w:val="none" w:sz="0" w:space="0" w:color="auto"/>
        <w:left w:val="none" w:sz="0" w:space="0" w:color="auto"/>
        <w:bottom w:val="none" w:sz="0" w:space="0" w:color="auto"/>
        <w:right w:val="none" w:sz="0" w:space="0" w:color="auto"/>
      </w:divBdr>
    </w:div>
    <w:div w:id="171382705">
      <w:bodyDiv w:val="1"/>
      <w:marLeft w:val="0"/>
      <w:marRight w:val="0"/>
      <w:marTop w:val="0"/>
      <w:marBottom w:val="0"/>
      <w:divBdr>
        <w:top w:val="none" w:sz="0" w:space="0" w:color="auto"/>
        <w:left w:val="none" w:sz="0" w:space="0" w:color="auto"/>
        <w:bottom w:val="none" w:sz="0" w:space="0" w:color="auto"/>
        <w:right w:val="none" w:sz="0" w:space="0" w:color="auto"/>
      </w:divBdr>
    </w:div>
    <w:div w:id="359554504">
      <w:bodyDiv w:val="1"/>
      <w:marLeft w:val="0"/>
      <w:marRight w:val="0"/>
      <w:marTop w:val="0"/>
      <w:marBottom w:val="0"/>
      <w:divBdr>
        <w:top w:val="none" w:sz="0" w:space="0" w:color="auto"/>
        <w:left w:val="none" w:sz="0" w:space="0" w:color="auto"/>
        <w:bottom w:val="none" w:sz="0" w:space="0" w:color="auto"/>
        <w:right w:val="none" w:sz="0" w:space="0" w:color="auto"/>
      </w:divBdr>
    </w:div>
    <w:div w:id="375737646">
      <w:bodyDiv w:val="1"/>
      <w:marLeft w:val="0"/>
      <w:marRight w:val="0"/>
      <w:marTop w:val="0"/>
      <w:marBottom w:val="0"/>
      <w:divBdr>
        <w:top w:val="none" w:sz="0" w:space="0" w:color="auto"/>
        <w:left w:val="none" w:sz="0" w:space="0" w:color="auto"/>
        <w:bottom w:val="none" w:sz="0" w:space="0" w:color="auto"/>
        <w:right w:val="none" w:sz="0" w:space="0" w:color="auto"/>
      </w:divBdr>
    </w:div>
    <w:div w:id="566183040">
      <w:bodyDiv w:val="1"/>
      <w:marLeft w:val="0"/>
      <w:marRight w:val="0"/>
      <w:marTop w:val="0"/>
      <w:marBottom w:val="0"/>
      <w:divBdr>
        <w:top w:val="none" w:sz="0" w:space="0" w:color="auto"/>
        <w:left w:val="none" w:sz="0" w:space="0" w:color="auto"/>
        <w:bottom w:val="none" w:sz="0" w:space="0" w:color="auto"/>
        <w:right w:val="none" w:sz="0" w:space="0" w:color="auto"/>
      </w:divBdr>
    </w:div>
    <w:div w:id="613824494">
      <w:bodyDiv w:val="1"/>
      <w:marLeft w:val="0"/>
      <w:marRight w:val="0"/>
      <w:marTop w:val="0"/>
      <w:marBottom w:val="0"/>
      <w:divBdr>
        <w:top w:val="none" w:sz="0" w:space="0" w:color="auto"/>
        <w:left w:val="none" w:sz="0" w:space="0" w:color="auto"/>
        <w:bottom w:val="none" w:sz="0" w:space="0" w:color="auto"/>
        <w:right w:val="none" w:sz="0" w:space="0" w:color="auto"/>
      </w:divBdr>
    </w:div>
    <w:div w:id="645741922">
      <w:bodyDiv w:val="1"/>
      <w:marLeft w:val="0"/>
      <w:marRight w:val="0"/>
      <w:marTop w:val="0"/>
      <w:marBottom w:val="0"/>
      <w:divBdr>
        <w:top w:val="none" w:sz="0" w:space="0" w:color="auto"/>
        <w:left w:val="none" w:sz="0" w:space="0" w:color="auto"/>
        <w:bottom w:val="none" w:sz="0" w:space="0" w:color="auto"/>
        <w:right w:val="none" w:sz="0" w:space="0" w:color="auto"/>
      </w:divBdr>
    </w:div>
    <w:div w:id="748621137">
      <w:bodyDiv w:val="1"/>
      <w:marLeft w:val="0"/>
      <w:marRight w:val="0"/>
      <w:marTop w:val="0"/>
      <w:marBottom w:val="0"/>
      <w:divBdr>
        <w:top w:val="none" w:sz="0" w:space="0" w:color="auto"/>
        <w:left w:val="none" w:sz="0" w:space="0" w:color="auto"/>
        <w:bottom w:val="none" w:sz="0" w:space="0" w:color="auto"/>
        <w:right w:val="none" w:sz="0" w:space="0" w:color="auto"/>
      </w:divBdr>
    </w:div>
    <w:div w:id="923607078">
      <w:bodyDiv w:val="1"/>
      <w:marLeft w:val="0"/>
      <w:marRight w:val="0"/>
      <w:marTop w:val="0"/>
      <w:marBottom w:val="0"/>
      <w:divBdr>
        <w:top w:val="none" w:sz="0" w:space="0" w:color="auto"/>
        <w:left w:val="none" w:sz="0" w:space="0" w:color="auto"/>
        <w:bottom w:val="none" w:sz="0" w:space="0" w:color="auto"/>
        <w:right w:val="none" w:sz="0" w:space="0" w:color="auto"/>
      </w:divBdr>
    </w:div>
    <w:div w:id="933518171">
      <w:bodyDiv w:val="1"/>
      <w:marLeft w:val="0"/>
      <w:marRight w:val="0"/>
      <w:marTop w:val="0"/>
      <w:marBottom w:val="0"/>
      <w:divBdr>
        <w:top w:val="none" w:sz="0" w:space="0" w:color="auto"/>
        <w:left w:val="none" w:sz="0" w:space="0" w:color="auto"/>
        <w:bottom w:val="none" w:sz="0" w:space="0" w:color="auto"/>
        <w:right w:val="none" w:sz="0" w:space="0" w:color="auto"/>
      </w:divBdr>
    </w:div>
    <w:div w:id="1018694881">
      <w:bodyDiv w:val="1"/>
      <w:marLeft w:val="0"/>
      <w:marRight w:val="0"/>
      <w:marTop w:val="0"/>
      <w:marBottom w:val="0"/>
      <w:divBdr>
        <w:top w:val="none" w:sz="0" w:space="0" w:color="auto"/>
        <w:left w:val="none" w:sz="0" w:space="0" w:color="auto"/>
        <w:bottom w:val="none" w:sz="0" w:space="0" w:color="auto"/>
        <w:right w:val="none" w:sz="0" w:space="0" w:color="auto"/>
      </w:divBdr>
    </w:div>
    <w:div w:id="1033117335">
      <w:bodyDiv w:val="1"/>
      <w:marLeft w:val="0"/>
      <w:marRight w:val="0"/>
      <w:marTop w:val="0"/>
      <w:marBottom w:val="0"/>
      <w:divBdr>
        <w:top w:val="none" w:sz="0" w:space="0" w:color="auto"/>
        <w:left w:val="none" w:sz="0" w:space="0" w:color="auto"/>
        <w:bottom w:val="none" w:sz="0" w:space="0" w:color="auto"/>
        <w:right w:val="none" w:sz="0" w:space="0" w:color="auto"/>
      </w:divBdr>
    </w:div>
    <w:div w:id="1116173644">
      <w:bodyDiv w:val="1"/>
      <w:marLeft w:val="0"/>
      <w:marRight w:val="0"/>
      <w:marTop w:val="0"/>
      <w:marBottom w:val="0"/>
      <w:divBdr>
        <w:top w:val="none" w:sz="0" w:space="0" w:color="auto"/>
        <w:left w:val="none" w:sz="0" w:space="0" w:color="auto"/>
        <w:bottom w:val="none" w:sz="0" w:space="0" w:color="auto"/>
        <w:right w:val="none" w:sz="0" w:space="0" w:color="auto"/>
      </w:divBdr>
    </w:div>
    <w:div w:id="1181509269">
      <w:bodyDiv w:val="1"/>
      <w:marLeft w:val="0"/>
      <w:marRight w:val="0"/>
      <w:marTop w:val="0"/>
      <w:marBottom w:val="0"/>
      <w:divBdr>
        <w:top w:val="none" w:sz="0" w:space="0" w:color="auto"/>
        <w:left w:val="none" w:sz="0" w:space="0" w:color="auto"/>
        <w:bottom w:val="none" w:sz="0" w:space="0" w:color="auto"/>
        <w:right w:val="none" w:sz="0" w:space="0" w:color="auto"/>
      </w:divBdr>
    </w:div>
    <w:div w:id="1322081597">
      <w:bodyDiv w:val="1"/>
      <w:marLeft w:val="0"/>
      <w:marRight w:val="0"/>
      <w:marTop w:val="0"/>
      <w:marBottom w:val="0"/>
      <w:divBdr>
        <w:top w:val="none" w:sz="0" w:space="0" w:color="auto"/>
        <w:left w:val="none" w:sz="0" w:space="0" w:color="auto"/>
        <w:bottom w:val="none" w:sz="0" w:space="0" w:color="auto"/>
        <w:right w:val="none" w:sz="0" w:space="0" w:color="auto"/>
      </w:divBdr>
    </w:div>
    <w:div w:id="1384715874">
      <w:bodyDiv w:val="1"/>
      <w:marLeft w:val="0"/>
      <w:marRight w:val="0"/>
      <w:marTop w:val="0"/>
      <w:marBottom w:val="0"/>
      <w:divBdr>
        <w:top w:val="none" w:sz="0" w:space="0" w:color="auto"/>
        <w:left w:val="none" w:sz="0" w:space="0" w:color="auto"/>
        <w:bottom w:val="none" w:sz="0" w:space="0" w:color="auto"/>
        <w:right w:val="none" w:sz="0" w:space="0" w:color="auto"/>
      </w:divBdr>
    </w:div>
    <w:div w:id="1409379583">
      <w:bodyDiv w:val="1"/>
      <w:marLeft w:val="0"/>
      <w:marRight w:val="0"/>
      <w:marTop w:val="0"/>
      <w:marBottom w:val="0"/>
      <w:divBdr>
        <w:top w:val="none" w:sz="0" w:space="0" w:color="auto"/>
        <w:left w:val="none" w:sz="0" w:space="0" w:color="auto"/>
        <w:bottom w:val="none" w:sz="0" w:space="0" w:color="auto"/>
        <w:right w:val="none" w:sz="0" w:space="0" w:color="auto"/>
      </w:divBdr>
    </w:div>
    <w:div w:id="1536230575">
      <w:bodyDiv w:val="1"/>
      <w:marLeft w:val="0"/>
      <w:marRight w:val="0"/>
      <w:marTop w:val="0"/>
      <w:marBottom w:val="0"/>
      <w:divBdr>
        <w:top w:val="none" w:sz="0" w:space="0" w:color="auto"/>
        <w:left w:val="none" w:sz="0" w:space="0" w:color="auto"/>
        <w:bottom w:val="none" w:sz="0" w:space="0" w:color="auto"/>
        <w:right w:val="none" w:sz="0" w:space="0" w:color="auto"/>
      </w:divBdr>
    </w:div>
    <w:div w:id="1575704653">
      <w:bodyDiv w:val="1"/>
      <w:marLeft w:val="0"/>
      <w:marRight w:val="0"/>
      <w:marTop w:val="0"/>
      <w:marBottom w:val="0"/>
      <w:divBdr>
        <w:top w:val="none" w:sz="0" w:space="0" w:color="auto"/>
        <w:left w:val="none" w:sz="0" w:space="0" w:color="auto"/>
        <w:bottom w:val="none" w:sz="0" w:space="0" w:color="auto"/>
        <w:right w:val="none" w:sz="0" w:space="0" w:color="auto"/>
      </w:divBdr>
    </w:div>
    <w:div w:id="1667661169">
      <w:bodyDiv w:val="1"/>
      <w:marLeft w:val="0"/>
      <w:marRight w:val="0"/>
      <w:marTop w:val="0"/>
      <w:marBottom w:val="0"/>
      <w:divBdr>
        <w:top w:val="none" w:sz="0" w:space="0" w:color="auto"/>
        <w:left w:val="none" w:sz="0" w:space="0" w:color="auto"/>
        <w:bottom w:val="none" w:sz="0" w:space="0" w:color="auto"/>
        <w:right w:val="none" w:sz="0" w:space="0" w:color="auto"/>
      </w:divBdr>
    </w:div>
    <w:div w:id="1709792032">
      <w:bodyDiv w:val="1"/>
      <w:marLeft w:val="0"/>
      <w:marRight w:val="0"/>
      <w:marTop w:val="0"/>
      <w:marBottom w:val="0"/>
      <w:divBdr>
        <w:top w:val="none" w:sz="0" w:space="0" w:color="auto"/>
        <w:left w:val="none" w:sz="0" w:space="0" w:color="auto"/>
        <w:bottom w:val="none" w:sz="0" w:space="0" w:color="auto"/>
        <w:right w:val="none" w:sz="0" w:space="0" w:color="auto"/>
      </w:divBdr>
    </w:div>
    <w:div w:id="1718972898">
      <w:bodyDiv w:val="1"/>
      <w:marLeft w:val="0"/>
      <w:marRight w:val="0"/>
      <w:marTop w:val="0"/>
      <w:marBottom w:val="0"/>
      <w:divBdr>
        <w:top w:val="none" w:sz="0" w:space="0" w:color="auto"/>
        <w:left w:val="none" w:sz="0" w:space="0" w:color="auto"/>
        <w:bottom w:val="none" w:sz="0" w:space="0" w:color="auto"/>
        <w:right w:val="none" w:sz="0" w:space="0" w:color="auto"/>
      </w:divBdr>
    </w:div>
    <w:div w:id="1729068861">
      <w:bodyDiv w:val="1"/>
      <w:marLeft w:val="0"/>
      <w:marRight w:val="0"/>
      <w:marTop w:val="0"/>
      <w:marBottom w:val="0"/>
      <w:divBdr>
        <w:top w:val="none" w:sz="0" w:space="0" w:color="auto"/>
        <w:left w:val="none" w:sz="0" w:space="0" w:color="auto"/>
        <w:bottom w:val="none" w:sz="0" w:space="0" w:color="auto"/>
        <w:right w:val="none" w:sz="0" w:space="0" w:color="auto"/>
      </w:divBdr>
    </w:div>
    <w:div w:id="1797333915">
      <w:bodyDiv w:val="1"/>
      <w:marLeft w:val="0"/>
      <w:marRight w:val="0"/>
      <w:marTop w:val="0"/>
      <w:marBottom w:val="0"/>
      <w:divBdr>
        <w:top w:val="none" w:sz="0" w:space="0" w:color="auto"/>
        <w:left w:val="none" w:sz="0" w:space="0" w:color="auto"/>
        <w:bottom w:val="none" w:sz="0" w:space="0" w:color="auto"/>
        <w:right w:val="none" w:sz="0" w:space="0" w:color="auto"/>
      </w:divBdr>
    </w:div>
    <w:div w:id="1859537673">
      <w:bodyDiv w:val="1"/>
      <w:marLeft w:val="0"/>
      <w:marRight w:val="0"/>
      <w:marTop w:val="0"/>
      <w:marBottom w:val="0"/>
      <w:divBdr>
        <w:top w:val="none" w:sz="0" w:space="0" w:color="auto"/>
        <w:left w:val="none" w:sz="0" w:space="0" w:color="auto"/>
        <w:bottom w:val="none" w:sz="0" w:space="0" w:color="auto"/>
        <w:right w:val="none" w:sz="0" w:space="0" w:color="auto"/>
      </w:divBdr>
    </w:div>
    <w:div w:id="1938831150">
      <w:bodyDiv w:val="1"/>
      <w:marLeft w:val="0"/>
      <w:marRight w:val="0"/>
      <w:marTop w:val="0"/>
      <w:marBottom w:val="0"/>
      <w:divBdr>
        <w:top w:val="none" w:sz="0" w:space="0" w:color="auto"/>
        <w:left w:val="none" w:sz="0" w:space="0" w:color="auto"/>
        <w:bottom w:val="none" w:sz="0" w:space="0" w:color="auto"/>
        <w:right w:val="none" w:sz="0" w:space="0" w:color="auto"/>
      </w:divBdr>
    </w:div>
    <w:div w:id="2009407573">
      <w:bodyDiv w:val="1"/>
      <w:marLeft w:val="0"/>
      <w:marRight w:val="0"/>
      <w:marTop w:val="0"/>
      <w:marBottom w:val="0"/>
      <w:divBdr>
        <w:top w:val="none" w:sz="0" w:space="0" w:color="auto"/>
        <w:left w:val="none" w:sz="0" w:space="0" w:color="auto"/>
        <w:bottom w:val="none" w:sz="0" w:space="0" w:color="auto"/>
        <w:right w:val="none" w:sz="0" w:space="0" w:color="auto"/>
      </w:divBdr>
    </w:div>
    <w:div w:id="2029519844">
      <w:bodyDiv w:val="1"/>
      <w:marLeft w:val="0"/>
      <w:marRight w:val="0"/>
      <w:marTop w:val="0"/>
      <w:marBottom w:val="0"/>
      <w:divBdr>
        <w:top w:val="none" w:sz="0" w:space="0" w:color="auto"/>
        <w:left w:val="none" w:sz="0" w:space="0" w:color="auto"/>
        <w:bottom w:val="none" w:sz="0" w:space="0" w:color="auto"/>
        <w:right w:val="none" w:sz="0" w:space="0" w:color="auto"/>
      </w:divBdr>
    </w:div>
    <w:div w:id="2098861283">
      <w:bodyDiv w:val="1"/>
      <w:marLeft w:val="0"/>
      <w:marRight w:val="0"/>
      <w:marTop w:val="0"/>
      <w:marBottom w:val="0"/>
      <w:divBdr>
        <w:top w:val="none" w:sz="0" w:space="0" w:color="auto"/>
        <w:left w:val="none" w:sz="0" w:space="0" w:color="auto"/>
        <w:bottom w:val="none" w:sz="0" w:space="0" w:color="auto"/>
        <w:right w:val="none" w:sz="0" w:space="0" w:color="auto"/>
      </w:divBdr>
    </w:div>
    <w:div w:id="2123182013">
      <w:bodyDiv w:val="1"/>
      <w:marLeft w:val="0"/>
      <w:marRight w:val="0"/>
      <w:marTop w:val="0"/>
      <w:marBottom w:val="0"/>
      <w:divBdr>
        <w:top w:val="none" w:sz="0" w:space="0" w:color="auto"/>
        <w:left w:val="none" w:sz="0" w:space="0" w:color="auto"/>
        <w:bottom w:val="none" w:sz="0" w:space="0" w:color="auto"/>
        <w:right w:val="none" w:sz="0" w:space="0" w:color="auto"/>
      </w:divBdr>
    </w:div>
    <w:div w:id="2123449137">
      <w:bodyDiv w:val="1"/>
      <w:marLeft w:val="0"/>
      <w:marRight w:val="0"/>
      <w:marTop w:val="0"/>
      <w:marBottom w:val="0"/>
      <w:divBdr>
        <w:top w:val="none" w:sz="0" w:space="0" w:color="auto"/>
        <w:left w:val="none" w:sz="0" w:space="0" w:color="auto"/>
        <w:bottom w:val="none" w:sz="0" w:space="0" w:color="auto"/>
        <w:right w:val="none" w:sz="0" w:space="0" w:color="auto"/>
      </w:divBdr>
    </w:div>
    <w:div w:id="21349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2204D-6842-42DF-A74F-2CDF2F127A4F}">
  <ds:schemaRefs>
    <ds:schemaRef ds:uri="4b4a1c0d-4a69-4996-a84a-fc699b9f49d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985ec44e-1bab-4c0b-9df0-6ba128686fc9"/>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85DF3A86-8655-481C-8B9C-E72CA1655891}">
  <ds:schemaRefs>
    <ds:schemaRef ds:uri="http://schemas.openxmlformats.org/officeDocument/2006/bibliography"/>
  </ds:schemaRefs>
</ds:datastoreItem>
</file>

<file path=customXml/itemProps3.xml><?xml version="1.0" encoding="utf-8"?>
<ds:datastoreItem xmlns:ds="http://schemas.openxmlformats.org/officeDocument/2006/customXml" ds:itemID="{25282335-EFFB-4420-BBA3-61D5ECBCE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D6051-8053-4B13-80C1-153BFF608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3</Pages>
  <Words>923</Words>
  <Characters>4649</Characters>
  <Application>Microsoft Office Word</Application>
  <DocSecurity>0</DocSecurity>
  <Lines>95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E/ECE/324/Rev.1/Add.57/Rev.3/Amend.3</dc:title>
  <dc:subject>2213446</dc:subject>
  <dc:creator>Secretariat</dc:creator>
  <cp:keywords/>
  <dc:description/>
  <cp:lastModifiedBy>Pauline Anne Escalante</cp:lastModifiedBy>
  <cp:revision>2</cp:revision>
  <cp:lastPrinted>2017-11-21T10:23:00Z</cp:lastPrinted>
  <dcterms:created xsi:type="dcterms:W3CDTF">2022-08-30T07:10:00Z</dcterms:created>
  <dcterms:modified xsi:type="dcterms:W3CDTF">2022-08-30T07:10:00Z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2452000</vt:r8>
  </property>
  <property fmtid="{D5CDD505-2E9C-101B-9397-08002B2CF9AE}" pid="4" name="MediaServiceImageTags">
    <vt:lpwstr/>
  </property>
</Properties>
</file>