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D15F" w14:textId="12CD0E02" w:rsidR="00DA2690" w:rsidRPr="00CA2988" w:rsidRDefault="0053331D" w:rsidP="0053331D">
      <w:pPr>
        <w:pStyle w:val="HChG"/>
        <w:ind w:firstLine="0"/>
        <w:jc w:val="center"/>
        <w:rPr>
          <w:sz w:val="24"/>
          <w:szCs w:val="24"/>
          <w:lang w:val="en-GB"/>
        </w:rPr>
      </w:pPr>
      <w:r>
        <w:rPr>
          <w:lang w:val="en-GB"/>
        </w:rPr>
        <w:t>Updated and consolidated p</w:t>
      </w:r>
      <w:r w:rsidR="00DA2690" w:rsidRPr="00CA2988">
        <w:rPr>
          <w:lang w:val="en-GB"/>
        </w:rPr>
        <w:t xml:space="preserve">rovisional agenda for the </w:t>
      </w:r>
      <w:r w:rsidR="00274698">
        <w:rPr>
          <w:lang w:val="en-GB"/>
        </w:rPr>
        <w:t>fourt</w:t>
      </w:r>
      <w:r w:rsidR="00880E1A">
        <w:rPr>
          <w:lang w:val="en-GB"/>
        </w:rPr>
        <w:t>een</w:t>
      </w:r>
      <w:r w:rsidR="00214FFB" w:rsidRPr="00CA2988">
        <w:rPr>
          <w:lang w:val="en-GB"/>
        </w:rPr>
        <w:t xml:space="preserve">th </w:t>
      </w:r>
      <w:r w:rsidR="00DA2690" w:rsidRPr="00CA2988">
        <w:rPr>
          <w:lang w:val="en-GB"/>
        </w:rPr>
        <w:t>session</w:t>
      </w:r>
      <w:r>
        <w:rPr>
          <w:lang w:val="en-GB"/>
        </w:rPr>
        <w:t xml:space="preserve"> of GRVA</w:t>
      </w:r>
    </w:p>
    <w:p w14:paraId="2DC3CAB1" w14:textId="77777777" w:rsidR="00F039BE" w:rsidRPr="00CA2988" w:rsidRDefault="00F039BE" w:rsidP="00F039BE">
      <w:pPr>
        <w:pStyle w:val="H1G"/>
        <w:rPr>
          <w:lang w:val="en-GB"/>
        </w:rPr>
      </w:pPr>
      <w:r w:rsidRPr="00CA2988">
        <w:rPr>
          <w:lang w:val="en-GB"/>
        </w:rPr>
        <w:tab/>
        <w:t>1.</w:t>
      </w:r>
      <w:r w:rsidRPr="00CA2988">
        <w:rPr>
          <w:lang w:val="en-GB"/>
        </w:rPr>
        <w:tab/>
        <w:t>Adoption of the agenda</w:t>
      </w:r>
    </w:p>
    <w:p w14:paraId="4B43BCAB" w14:textId="39BC050C" w:rsidR="00F039BE" w:rsidRPr="00CA2988" w:rsidRDefault="00F039BE" w:rsidP="00881F81">
      <w:pPr>
        <w:pStyle w:val="SingleTxtG"/>
        <w:rPr>
          <w:lang w:val="en-GB"/>
        </w:rPr>
      </w:pPr>
      <w:r w:rsidRPr="00CA2988">
        <w:rPr>
          <w:lang w:val="en-GB"/>
        </w:rPr>
        <w:t>In accordance with Chapter III, Rule 7 of the Rules of Procedure (ECE/TRANS/WP.29/690</w:t>
      </w:r>
      <w:r w:rsidR="00C00F98">
        <w:rPr>
          <w:lang w:val="en-GB"/>
        </w:rPr>
        <w:t>/Rev.2</w:t>
      </w:r>
      <w:r w:rsidRPr="00CA2988">
        <w:rPr>
          <w:lang w:val="en-GB"/>
        </w:rPr>
        <w:t>) of the World Forum for Harmonization of Vehicle Regulations (WP.29), the first item on the provisional agenda is the adoption of the agenda.</w:t>
      </w:r>
    </w:p>
    <w:p w14:paraId="00A9DA32" w14:textId="3C1C14C5" w:rsidR="00F039BE" w:rsidRPr="00E9469F" w:rsidRDefault="00F039BE" w:rsidP="00F039BE">
      <w:pPr>
        <w:pStyle w:val="SingleTxtG"/>
        <w:ind w:left="2835" w:hanging="1701"/>
        <w:jc w:val="left"/>
        <w:rPr>
          <w:color w:val="0070C0"/>
          <w:lang w:val="en-GB"/>
        </w:rPr>
      </w:pPr>
      <w:r w:rsidRPr="00E9469F">
        <w:rPr>
          <w:b/>
          <w:bCs/>
          <w:lang w:val="en-GB"/>
        </w:rPr>
        <w:t>Documentation:</w:t>
      </w:r>
      <w:r w:rsidRPr="00E9469F">
        <w:rPr>
          <w:b/>
          <w:bCs/>
          <w:lang w:val="en-GB"/>
        </w:rPr>
        <w:tab/>
      </w:r>
      <w:r w:rsidRPr="00E9469F">
        <w:rPr>
          <w:lang w:val="en-GB"/>
        </w:rPr>
        <w:t>ECE/TRANS/WP.29/GRVA/202</w:t>
      </w:r>
      <w:r w:rsidR="008833D8" w:rsidRPr="00E9469F">
        <w:rPr>
          <w:lang w:val="en-GB"/>
        </w:rPr>
        <w:t>2</w:t>
      </w:r>
      <w:r w:rsidRPr="00E9469F">
        <w:rPr>
          <w:lang w:val="en-GB"/>
        </w:rPr>
        <w:t>/1</w:t>
      </w:r>
      <w:r w:rsidR="00CA2988" w:rsidRPr="00E9469F">
        <w:rPr>
          <w:lang w:val="en-GB"/>
        </w:rPr>
        <w:t>5</w:t>
      </w:r>
      <w:r w:rsidR="0053331D" w:rsidRPr="00E9469F">
        <w:rPr>
          <w:lang w:val="en-GB"/>
        </w:rPr>
        <w:br/>
      </w:r>
      <w:r w:rsidR="0053331D" w:rsidRPr="00E9469F">
        <w:rPr>
          <w:color w:val="0070C0"/>
          <w:lang w:val="en-GB"/>
        </w:rPr>
        <w:t>Informal documents GRVA-14-01 and GRVA-14-02</w:t>
      </w:r>
    </w:p>
    <w:p w14:paraId="0F245D20" w14:textId="3C079207" w:rsidR="00F039BE" w:rsidRPr="00CA2988" w:rsidRDefault="00F039BE" w:rsidP="00F039BE">
      <w:pPr>
        <w:pStyle w:val="H1G"/>
        <w:rPr>
          <w:lang w:val="en-GB"/>
        </w:rPr>
      </w:pPr>
      <w:r w:rsidRPr="00E9469F">
        <w:rPr>
          <w:lang w:val="en-GB"/>
        </w:rPr>
        <w:tab/>
      </w:r>
      <w:r w:rsidRPr="00CA2988">
        <w:rPr>
          <w:lang w:val="en-GB"/>
        </w:rPr>
        <w:t>2.</w:t>
      </w:r>
      <w:r w:rsidRPr="00CA2988">
        <w:rPr>
          <w:lang w:val="en-GB"/>
        </w:rPr>
        <w:tab/>
        <w:t xml:space="preserve">Highlights of the </w:t>
      </w:r>
      <w:r w:rsidR="00C00F98">
        <w:rPr>
          <w:lang w:val="en-GB"/>
        </w:rPr>
        <w:t>June</w:t>
      </w:r>
      <w:r w:rsidR="00FF1415" w:rsidRPr="00CA2988">
        <w:rPr>
          <w:lang w:val="en-GB"/>
        </w:rPr>
        <w:t xml:space="preserve"> 2022 </w:t>
      </w:r>
      <w:r w:rsidR="00863F41" w:rsidRPr="00CA2988">
        <w:rPr>
          <w:lang w:val="en-GB"/>
        </w:rPr>
        <w:t>session</w:t>
      </w:r>
      <w:r w:rsidRPr="00CA2988">
        <w:rPr>
          <w:lang w:val="en-GB"/>
        </w:rPr>
        <w:t xml:space="preserve"> of WP.29</w:t>
      </w:r>
    </w:p>
    <w:p w14:paraId="01154782" w14:textId="73A6C868" w:rsidR="00F039BE" w:rsidRDefault="00F039BE" w:rsidP="00F039BE">
      <w:pPr>
        <w:pStyle w:val="SingleTxtG"/>
        <w:rPr>
          <w:lang w:val="en-GB"/>
        </w:rPr>
      </w:pPr>
      <w:r w:rsidRPr="00CA2988">
        <w:rPr>
          <w:lang w:val="en-GB"/>
        </w:rPr>
        <w:tab/>
        <w:t xml:space="preserve">GRVA may wish to be briefed by the secretariat </w:t>
      </w:r>
      <w:r w:rsidR="006B451B">
        <w:rPr>
          <w:lang w:val="en-GB"/>
        </w:rPr>
        <w:t>on</w:t>
      </w:r>
      <w:r w:rsidRPr="00CA2988">
        <w:rPr>
          <w:lang w:val="en-GB"/>
        </w:rPr>
        <w:t xml:space="preserve"> the highlights of the </w:t>
      </w:r>
      <w:r w:rsidR="004A4270">
        <w:rPr>
          <w:lang w:val="en-GB"/>
        </w:rPr>
        <w:t>June</w:t>
      </w:r>
      <w:r w:rsidRPr="00CA2988" w:rsidDel="009A0C86">
        <w:rPr>
          <w:lang w:val="en-GB"/>
        </w:rPr>
        <w:t xml:space="preserve"> </w:t>
      </w:r>
      <w:r w:rsidR="009A0C86" w:rsidRPr="00CA2988">
        <w:rPr>
          <w:lang w:val="en-GB"/>
        </w:rPr>
        <w:t xml:space="preserve">2022 </w:t>
      </w:r>
      <w:r w:rsidRPr="00CA2988">
        <w:rPr>
          <w:lang w:val="en-GB"/>
        </w:rPr>
        <w:t>session of WP.29, regarding the activities of the Working Party on Automated/Autonomous and Connected Vehicles (GRVA) and common issues.</w:t>
      </w:r>
    </w:p>
    <w:p w14:paraId="7149D383" w14:textId="165831E7" w:rsidR="00CE5996" w:rsidRPr="00E9469F" w:rsidRDefault="00CE5996" w:rsidP="00CE5996">
      <w:pPr>
        <w:pStyle w:val="SingleTxtG"/>
        <w:ind w:left="2835" w:hanging="1701"/>
        <w:jc w:val="left"/>
        <w:rPr>
          <w:color w:val="0070C0"/>
          <w:lang w:val="fr-CH"/>
        </w:rPr>
      </w:pPr>
      <w:r w:rsidRPr="00E9469F">
        <w:rPr>
          <w:b/>
          <w:bCs/>
          <w:color w:val="0070C0"/>
          <w:lang w:val="fr-CH"/>
        </w:rPr>
        <w:t>Documentation:</w:t>
      </w:r>
      <w:r w:rsidRPr="00E9469F">
        <w:rPr>
          <w:b/>
          <w:bCs/>
          <w:color w:val="0070C0"/>
          <w:lang w:val="fr-CH"/>
        </w:rPr>
        <w:tab/>
      </w:r>
      <w:r w:rsidRPr="00E9469F">
        <w:rPr>
          <w:color w:val="0070C0"/>
          <w:lang w:val="fr-CH"/>
        </w:rPr>
        <w:t>Informal document GRVA-14-0</w:t>
      </w:r>
      <w:r w:rsidR="00091A13" w:rsidRPr="00E9469F">
        <w:rPr>
          <w:color w:val="0070C0"/>
          <w:lang w:val="fr-CH"/>
        </w:rPr>
        <w:t>3</w:t>
      </w:r>
    </w:p>
    <w:p w14:paraId="42B14850" w14:textId="2E661A17" w:rsidR="00F039BE" w:rsidRPr="00E9469F" w:rsidRDefault="00F039BE" w:rsidP="00F039BE">
      <w:pPr>
        <w:pStyle w:val="H1G"/>
        <w:rPr>
          <w:lang w:val="fr-CH"/>
        </w:rPr>
      </w:pPr>
      <w:r w:rsidRPr="00E9469F">
        <w:rPr>
          <w:lang w:val="fr-CH"/>
        </w:rPr>
        <w:tab/>
        <w:t>3.</w:t>
      </w:r>
      <w:r w:rsidRPr="00E9469F">
        <w:rPr>
          <w:lang w:val="fr-CH"/>
        </w:rPr>
        <w:tab/>
      </w:r>
      <w:r w:rsidR="000A23E9" w:rsidRPr="00E9469F">
        <w:rPr>
          <w:lang w:val="fr-CH"/>
        </w:rPr>
        <w:t>Artificial Intelligence in vehicles</w:t>
      </w:r>
    </w:p>
    <w:p w14:paraId="229388F1" w14:textId="5AAB1F92" w:rsidR="00852619" w:rsidRDefault="00852619" w:rsidP="00F338E8">
      <w:pPr>
        <w:pStyle w:val="SingleTxtG"/>
        <w:rPr>
          <w:rFonts w:asciiTheme="majorBidi" w:hAnsiTheme="majorBidi" w:cstheme="majorBidi"/>
          <w:lang w:val="en-GB" w:eastAsia="en-US"/>
        </w:rPr>
      </w:pPr>
      <w:r w:rsidRPr="00614248">
        <w:rPr>
          <w:lang w:val="en-GB" w:eastAsia="en-US"/>
        </w:rPr>
        <w:t>GRVA agreed to</w:t>
      </w:r>
      <w:r w:rsidRPr="00614248">
        <w:rPr>
          <w:rFonts w:asciiTheme="majorBidi" w:hAnsiTheme="majorBidi" w:cstheme="majorBidi"/>
          <w:lang w:val="en-GB" w:eastAsia="en-US"/>
        </w:rPr>
        <w:t xml:space="preserve"> </w:t>
      </w:r>
      <w:r w:rsidR="00F338E8">
        <w:rPr>
          <w:rFonts w:asciiTheme="majorBidi" w:hAnsiTheme="majorBidi" w:cstheme="majorBidi"/>
          <w:lang w:val="en-GB" w:eastAsia="en-US"/>
        </w:rPr>
        <w:t xml:space="preserve">further consider this agenda item and to </w:t>
      </w:r>
      <w:r w:rsidRPr="00614248">
        <w:rPr>
          <w:rFonts w:asciiTheme="majorBidi" w:hAnsiTheme="majorBidi" w:cstheme="majorBidi"/>
          <w:lang w:val="en-GB" w:eastAsia="en-US"/>
        </w:rPr>
        <w:t>continue the development of GRVA-13-04 until its September 2022 session</w:t>
      </w:r>
      <w:r w:rsidR="00F338E8">
        <w:rPr>
          <w:rFonts w:asciiTheme="majorBidi" w:hAnsiTheme="majorBidi" w:cstheme="majorBidi"/>
          <w:lang w:val="en-GB" w:eastAsia="en-US"/>
        </w:rPr>
        <w:t>.</w:t>
      </w:r>
    </w:p>
    <w:p w14:paraId="0533BC2D" w14:textId="5C7B1950" w:rsidR="00F338E8" w:rsidRPr="002149DB" w:rsidRDefault="00F338E8" w:rsidP="00F338E8">
      <w:pPr>
        <w:pStyle w:val="SingleTxtG"/>
        <w:ind w:left="2835" w:hanging="1701"/>
        <w:jc w:val="left"/>
        <w:rPr>
          <w:color w:val="0070C0"/>
          <w:lang w:val="fr-CH"/>
        </w:rPr>
      </w:pPr>
      <w:r w:rsidRPr="002149DB">
        <w:rPr>
          <w:b/>
          <w:bCs/>
          <w:color w:val="0070C0"/>
          <w:lang w:val="fr-CH"/>
        </w:rPr>
        <w:t>Documentation</w:t>
      </w:r>
      <w:r w:rsidRPr="002149DB">
        <w:rPr>
          <w:color w:val="0070C0"/>
          <w:lang w:val="fr-CH"/>
        </w:rPr>
        <w:t>:</w:t>
      </w:r>
      <w:r w:rsidRPr="002149DB">
        <w:rPr>
          <w:color w:val="0070C0"/>
          <w:lang w:val="fr-CH"/>
        </w:rPr>
        <w:tab/>
      </w:r>
      <w:r w:rsidR="0053331D" w:rsidRPr="002149DB">
        <w:rPr>
          <w:color w:val="0070C0"/>
          <w:lang w:val="fr-CH"/>
        </w:rPr>
        <w:t xml:space="preserve">Informal </w:t>
      </w:r>
      <w:r w:rsidR="0053331D" w:rsidRPr="00A0100B">
        <w:rPr>
          <w:color w:val="0070C0"/>
          <w:lang w:val="fr-CH"/>
        </w:rPr>
        <w:t>document</w:t>
      </w:r>
      <w:r w:rsidR="002149DB" w:rsidRPr="00A0100B">
        <w:rPr>
          <w:color w:val="0070C0"/>
          <w:lang w:val="fr-CH"/>
        </w:rPr>
        <w:t>s</w:t>
      </w:r>
      <w:r w:rsidR="00CE5996" w:rsidRPr="00A0100B">
        <w:rPr>
          <w:color w:val="0070C0"/>
          <w:lang w:val="fr-CH"/>
        </w:rPr>
        <w:t xml:space="preserve"> GRVA</w:t>
      </w:r>
      <w:r w:rsidR="00091A13" w:rsidRPr="00A0100B">
        <w:rPr>
          <w:color w:val="0070C0"/>
          <w:lang w:val="fr-CH"/>
        </w:rPr>
        <w:t>-14-04</w:t>
      </w:r>
      <w:r w:rsidR="002149DB" w:rsidRPr="00A0100B">
        <w:rPr>
          <w:color w:val="0070C0"/>
          <w:lang w:val="fr-CH"/>
        </w:rPr>
        <w:t xml:space="preserve"> and GRVA-14-23</w:t>
      </w:r>
    </w:p>
    <w:p w14:paraId="19EB3A40" w14:textId="77777777" w:rsidR="00F039BE" w:rsidRPr="00CA2988" w:rsidRDefault="00F039BE" w:rsidP="006005BA">
      <w:pPr>
        <w:pStyle w:val="H1G"/>
        <w:widowControl w:val="0"/>
        <w:suppressAutoHyphens w:val="0"/>
        <w:rPr>
          <w:lang w:val="en-GB"/>
        </w:rPr>
      </w:pPr>
      <w:r w:rsidRPr="002149DB">
        <w:rPr>
          <w:lang w:val="fr-CH"/>
        </w:rPr>
        <w:tab/>
      </w:r>
      <w:r w:rsidRPr="00CA2988">
        <w:rPr>
          <w:lang w:val="en-GB"/>
        </w:rPr>
        <w:t>4.</w:t>
      </w:r>
      <w:r w:rsidRPr="00CA2988">
        <w:rPr>
          <w:lang w:val="en-GB"/>
        </w:rPr>
        <w:tab/>
        <w:t>Automated/autonomous and connected vehicles</w:t>
      </w:r>
    </w:p>
    <w:p w14:paraId="7026572E" w14:textId="77777777" w:rsidR="00F039BE" w:rsidRPr="00CA2988" w:rsidRDefault="00F039BE" w:rsidP="006005BA">
      <w:pPr>
        <w:pStyle w:val="H23G"/>
        <w:widowControl w:val="0"/>
        <w:suppressAutoHyphens w:val="0"/>
        <w:rPr>
          <w:lang w:val="en-GB"/>
        </w:rPr>
      </w:pPr>
      <w:r w:rsidRPr="00CA2988">
        <w:rPr>
          <w:lang w:val="en-GB"/>
        </w:rPr>
        <w:tab/>
        <w:t>(a)</w:t>
      </w:r>
      <w:r w:rsidRPr="00CA2988">
        <w:rPr>
          <w:lang w:val="en-GB"/>
        </w:rPr>
        <w:tab/>
        <w:t>Deliverables of the Informal Working Group on Functional Requirements for Automated and Autonomous Vehicles</w:t>
      </w:r>
    </w:p>
    <w:p w14:paraId="53D72A54" w14:textId="72834CFF" w:rsidR="00EB2554" w:rsidRDefault="00EB2554" w:rsidP="00EB2554">
      <w:pPr>
        <w:pStyle w:val="SingleTxtG"/>
        <w:widowControl w:val="0"/>
        <w:suppressAutoHyphens w:val="0"/>
        <w:rPr>
          <w:spacing w:val="-4"/>
          <w:lang w:val="en-GB"/>
        </w:rPr>
      </w:pPr>
      <w:r w:rsidRPr="00CA2988">
        <w:rPr>
          <w:lang w:val="en-GB"/>
        </w:rPr>
        <w:tab/>
      </w:r>
      <w:r w:rsidRPr="00CA2988">
        <w:rPr>
          <w:spacing w:val="-4"/>
          <w:lang w:val="en-GB"/>
        </w:rPr>
        <w:t>GRVA may wish to be briefed on the outcome of the recent meeting(s) of the Informal Working Group (IWG) on Functional Requirements for Automated and Autonomous Vehicles (FRAV).</w:t>
      </w:r>
    </w:p>
    <w:p w14:paraId="322DD5FD" w14:textId="4D66C67A" w:rsidR="00096992" w:rsidRPr="005254C6" w:rsidRDefault="00096992" w:rsidP="00096992">
      <w:pPr>
        <w:pStyle w:val="SingleTxtG"/>
        <w:rPr>
          <w:color w:val="0070C0"/>
          <w:lang w:val="en-GB"/>
        </w:rPr>
      </w:pPr>
      <w:r w:rsidRPr="005254C6">
        <w:rPr>
          <w:b/>
          <w:bCs/>
          <w:color w:val="0070C0"/>
          <w:lang w:val="en-GB"/>
        </w:rPr>
        <w:t>Documentation:</w:t>
      </w:r>
      <w:r w:rsidRPr="005254C6">
        <w:rPr>
          <w:color w:val="0070C0"/>
          <w:lang w:val="en-GB"/>
        </w:rPr>
        <w:tab/>
        <w:t>Informal document GRVA-14-35</w:t>
      </w:r>
    </w:p>
    <w:p w14:paraId="20006642" w14:textId="2A51B461" w:rsidR="00DD3A3F" w:rsidRPr="001515D8" w:rsidRDefault="00DD3A3F" w:rsidP="00F039BE">
      <w:pPr>
        <w:pStyle w:val="SingleTxtG"/>
        <w:widowControl w:val="0"/>
        <w:suppressAutoHyphens w:val="0"/>
        <w:rPr>
          <w:color w:val="000000" w:themeColor="text1"/>
          <w:spacing w:val="-4"/>
          <w:lang w:val="en-GB"/>
        </w:rPr>
      </w:pPr>
      <w:r w:rsidRPr="001515D8">
        <w:rPr>
          <w:color w:val="000000" w:themeColor="text1"/>
          <w:spacing w:val="-4"/>
          <w:lang w:val="en-GB"/>
        </w:rPr>
        <w:t xml:space="preserve">GRVA may wish to review </w:t>
      </w:r>
      <w:r w:rsidR="00D22F4B" w:rsidRPr="001515D8">
        <w:rPr>
          <w:color w:val="000000" w:themeColor="text1"/>
          <w:spacing w:val="-4"/>
          <w:lang w:val="en-GB"/>
        </w:rPr>
        <w:t xml:space="preserve">the draft amendment proposal to the Framework Document on Automated/Autonomous Vehicles (FDAV), detailing the envisaged milestones of FRAV for the extended mandate </w:t>
      </w:r>
      <w:r w:rsidR="00904782" w:rsidRPr="001515D8">
        <w:rPr>
          <w:color w:val="000000" w:themeColor="text1"/>
          <w:spacing w:val="-4"/>
          <w:lang w:val="en-GB"/>
        </w:rPr>
        <w:t xml:space="preserve">(until June 2024) </w:t>
      </w:r>
      <w:r w:rsidR="00C86528" w:rsidRPr="001515D8">
        <w:rPr>
          <w:color w:val="000000" w:themeColor="text1"/>
          <w:spacing w:val="-4"/>
          <w:lang w:val="en-GB"/>
        </w:rPr>
        <w:t xml:space="preserve">and </w:t>
      </w:r>
      <w:r w:rsidR="00D22F4B" w:rsidRPr="001515D8">
        <w:rPr>
          <w:color w:val="000000" w:themeColor="text1"/>
          <w:spacing w:val="-4"/>
          <w:lang w:val="en-GB"/>
        </w:rPr>
        <w:t>including a preview for the time beyond.</w:t>
      </w:r>
    </w:p>
    <w:p w14:paraId="309D2C3B" w14:textId="77777777" w:rsidR="00F039BE" w:rsidRPr="00CA2988" w:rsidRDefault="00F039BE" w:rsidP="00F039BE">
      <w:pPr>
        <w:pStyle w:val="H23G"/>
        <w:rPr>
          <w:spacing w:val="-2"/>
          <w:lang w:val="en-GB"/>
        </w:rPr>
      </w:pPr>
      <w:r w:rsidRPr="00CA2988">
        <w:rPr>
          <w:lang w:val="en-GB"/>
        </w:rPr>
        <w:tab/>
        <w:t>(b)</w:t>
      </w:r>
      <w:r w:rsidRPr="00CA2988">
        <w:rPr>
          <w:lang w:val="en-GB"/>
        </w:rPr>
        <w:tab/>
        <w:t>Deliverables of the Informal Working Group on Validation Methods for Automated Driving</w:t>
      </w:r>
    </w:p>
    <w:p w14:paraId="2FD50E20" w14:textId="202FC085" w:rsidR="00F039BE" w:rsidRDefault="00F039BE" w:rsidP="00F039BE">
      <w:pPr>
        <w:pStyle w:val="SingleTxtG"/>
        <w:rPr>
          <w:lang w:val="en-GB"/>
        </w:rPr>
      </w:pPr>
      <w:r w:rsidRPr="00CA2988">
        <w:rPr>
          <w:lang w:val="en-GB"/>
        </w:rPr>
        <w:tab/>
        <w:t>GRVA may wish to be briefed on the outcome of the last meetings of the IWG on Validation Methods for Automated Driving (VMAD).</w:t>
      </w:r>
    </w:p>
    <w:p w14:paraId="74F197C2" w14:textId="3CE5B355" w:rsidR="00FC18BE" w:rsidRDefault="00FC18BE" w:rsidP="00FC18BE">
      <w:pPr>
        <w:pStyle w:val="SingleTxtG"/>
        <w:widowControl w:val="0"/>
        <w:suppressAutoHyphens w:val="0"/>
        <w:rPr>
          <w:color w:val="000000" w:themeColor="text1"/>
          <w:spacing w:val="-4"/>
          <w:lang w:val="en-GB"/>
        </w:rPr>
      </w:pPr>
      <w:r w:rsidRPr="00735578">
        <w:rPr>
          <w:color w:val="000000" w:themeColor="text1"/>
          <w:spacing w:val="-4"/>
          <w:lang w:val="en-GB"/>
        </w:rPr>
        <w:t xml:space="preserve">GRVA may wish to review the draft amendment proposal to FDAV, detailing the envisaged milestones of VMAD for the extended mandate </w:t>
      </w:r>
      <w:r w:rsidR="00735578" w:rsidRPr="00735578">
        <w:rPr>
          <w:color w:val="000000" w:themeColor="text1"/>
          <w:spacing w:val="-4"/>
          <w:lang w:val="en-GB"/>
        </w:rPr>
        <w:t xml:space="preserve">(until June 2024) and </w:t>
      </w:r>
      <w:r w:rsidRPr="00735578">
        <w:rPr>
          <w:color w:val="000000" w:themeColor="text1"/>
          <w:spacing w:val="-4"/>
          <w:lang w:val="en-GB"/>
        </w:rPr>
        <w:t>including a preview for the time beyond.</w:t>
      </w:r>
    </w:p>
    <w:p w14:paraId="03922BA5" w14:textId="0712A03C" w:rsidR="00271280" w:rsidRPr="00271280" w:rsidRDefault="00271280" w:rsidP="00271280">
      <w:pPr>
        <w:pStyle w:val="SingleTxtG"/>
        <w:ind w:left="2835" w:hanging="1701"/>
        <w:jc w:val="left"/>
        <w:rPr>
          <w:color w:val="0070C0"/>
          <w:lang w:val="en-GB"/>
        </w:rPr>
      </w:pPr>
      <w:r w:rsidRPr="00091A13">
        <w:rPr>
          <w:b/>
          <w:bCs/>
          <w:color w:val="0070C0"/>
          <w:lang w:val="en-GB"/>
        </w:rPr>
        <w:t>Documentation</w:t>
      </w:r>
      <w:r w:rsidRPr="00091A13">
        <w:rPr>
          <w:color w:val="0070C0"/>
          <w:lang w:val="en-GB"/>
        </w:rPr>
        <w:t>:</w:t>
      </w:r>
      <w:r w:rsidRPr="00091A13">
        <w:rPr>
          <w:color w:val="0070C0"/>
          <w:lang w:val="en-GB"/>
        </w:rPr>
        <w:tab/>
      </w:r>
      <w:r>
        <w:rPr>
          <w:color w:val="0070C0"/>
          <w:lang w:val="en-GB"/>
        </w:rPr>
        <w:t>Informal document GRVA-14-16</w:t>
      </w:r>
    </w:p>
    <w:p w14:paraId="1B8BAAFB" w14:textId="4FA6EE3C" w:rsidR="00F039BE" w:rsidRPr="00CA2988" w:rsidRDefault="00F039BE" w:rsidP="00F039BE">
      <w:pPr>
        <w:pStyle w:val="H23G"/>
        <w:rPr>
          <w:lang w:val="en-GB"/>
        </w:rPr>
      </w:pPr>
      <w:r w:rsidRPr="00CA2988">
        <w:rPr>
          <w:lang w:val="en-GB"/>
        </w:rPr>
        <w:tab/>
        <w:t>(c)</w:t>
      </w:r>
      <w:r w:rsidRPr="00CA2988">
        <w:rPr>
          <w:lang w:val="en-GB"/>
        </w:rPr>
        <w:tab/>
        <w:t>Deliverables of the Informal Working Group on Event Data Recorder / Data Storage System for Automated Driving</w:t>
      </w:r>
    </w:p>
    <w:p w14:paraId="0C37985D" w14:textId="3595C4D1" w:rsidR="00F039BE" w:rsidRDefault="00F039BE" w:rsidP="00F039BE">
      <w:pPr>
        <w:pStyle w:val="SingleTxtG"/>
        <w:rPr>
          <w:lang w:val="en-GB"/>
        </w:rPr>
      </w:pPr>
      <w:r w:rsidRPr="00CA2988">
        <w:rPr>
          <w:lang w:val="en-GB"/>
        </w:rPr>
        <w:tab/>
        <w:t>GRVA may wish to be briefed on the outcome of the last meetings of the IWG on Event Data Recorder / Data Storage Systems for Automated Driving (EDR/DSSAD).</w:t>
      </w:r>
    </w:p>
    <w:p w14:paraId="4DAC4BAF" w14:textId="1861705D" w:rsidR="00DC15C4" w:rsidRPr="00DC15C4" w:rsidRDefault="00DC15C4" w:rsidP="00F039BE">
      <w:pPr>
        <w:pStyle w:val="SingleTxtG"/>
        <w:rPr>
          <w:color w:val="0070C0"/>
          <w:lang w:val="en-GB"/>
        </w:rPr>
      </w:pPr>
      <w:r w:rsidRPr="00DC15C4">
        <w:rPr>
          <w:b/>
          <w:bCs/>
          <w:color w:val="0070C0"/>
          <w:lang w:val="en-GB"/>
        </w:rPr>
        <w:lastRenderedPageBreak/>
        <w:t>Documentation:</w:t>
      </w:r>
      <w:r w:rsidRPr="00DC15C4">
        <w:rPr>
          <w:color w:val="0070C0"/>
          <w:lang w:val="en-GB"/>
        </w:rPr>
        <w:tab/>
        <w:t>Informal document GRVA-14-29</w:t>
      </w:r>
    </w:p>
    <w:p w14:paraId="4BDCF051" w14:textId="399B9A24" w:rsidR="00F039BE" w:rsidRPr="00CA2988" w:rsidRDefault="00F039BE" w:rsidP="00F039BE">
      <w:pPr>
        <w:pStyle w:val="H23G"/>
        <w:rPr>
          <w:lang w:val="en-GB"/>
        </w:rPr>
      </w:pPr>
      <w:r w:rsidRPr="004C1FDD">
        <w:rPr>
          <w:lang w:val="en-GB"/>
        </w:rPr>
        <w:tab/>
      </w:r>
      <w:r w:rsidRPr="00CA2988">
        <w:rPr>
          <w:lang w:val="en-GB"/>
        </w:rPr>
        <w:t>(d)</w:t>
      </w:r>
      <w:r w:rsidRPr="00CA2988">
        <w:rPr>
          <w:lang w:val="en-GB"/>
        </w:rPr>
        <w:tab/>
        <w:t xml:space="preserve">UN Regulation </w:t>
      </w:r>
      <w:r w:rsidR="008D4061">
        <w:rPr>
          <w:lang w:val="en-GB"/>
        </w:rPr>
        <w:t>No. 157</w:t>
      </w:r>
    </w:p>
    <w:p w14:paraId="6B8777CA" w14:textId="77777777" w:rsidR="0039773A" w:rsidRDefault="00F039BE" w:rsidP="0039773A">
      <w:pPr>
        <w:pStyle w:val="SingleTxtG"/>
        <w:rPr>
          <w:lang w:val="en-GB"/>
        </w:rPr>
      </w:pPr>
      <w:r w:rsidRPr="00CA2988">
        <w:rPr>
          <w:lang w:val="en-GB"/>
        </w:rPr>
        <w:tab/>
      </w:r>
      <w:r w:rsidR="0039773A" w:rsidRPr="00F14C85">
        <w:rPr>
          <w:lang w:val="en-GB"/>
        </w:rPr>
        <w:t>GRVA may wish to review a proposal for amendments to the DSSAD provisions in UN Regulation No. 157, prepared by the IWG on EDR/DSSAD.</w:t>
      </w:r>
    </w:p>
    <w:p w14:paraId="470B75B8" w14:textId="77777777" w:rsidR="0039773A" w:rsidRPr="00F14C85" w:rsidRDefault="0039773A" w:rsidP="0039773A">
      <w:pPr>
        <w:pStyle w:val="SingleTxtG"/>
        <w:rPr>
          <w:lang w:val="fr-CH"/>
        </w:rPr>
      </w:pPr>
      <w:r w:rsidRPr="00F14C85">
        <w:rPr>
          <w:b/>
          <w:bCs/>
          <w:lang w:val="fr-CH"/>
        </w:rPr>
        <w:t>Documentation:</w:t>
      </w:r>
      <w:r w:rsidRPr="00F14C85">
        <w:rPr>
          <w:lang w:val="fr-CH"/>
        </w:rPr>
        <w:tab/>
        <w:t>ECE/TRANS/WP.29/GRVA/2022/16</w:t>
      </w:r>
    </w:p>
    <w:p w14:paraId="3AC83D44" w14:textId="56263327" w:rsidR="0039773A" w:rsidRPr="00F03FF6" w:rsidRDefault="00935296" w:rsidP="0039773A">
      <w:pPr>
        <w:pStyle w:val="SingleTxtG"/>
        <w:rPr>
          <w:color w:val="000000" w:themeColor="text1"/>
          <w:lang w:val="en-GB"/>
        </w:rPr>
      </w:pPr>
      <w:r w:rsidRPr="00F03FF6">
        <w:rPr>
          <w:color w:val="000000" w:themeColor="text1"/>
          <w:lang w:val="en-GB"/>
        </w:rPr>
        <w:t xml:space="preserve">GRVA may wish to be briefed on the progress of the Special Interest Group </w:t>
      </w:r>
      <w:r w:rsidR="00BA73CB">
        <w:rPr>
          <w:color w:val="000000" w:themeColor="text1"/>
          <w:lang w:val="en-GB"/>
        </w:rPr>
        <w:t xml:space="preserve">(SIG) </w:t>
      </w:r>
      <w:r w:rsidRPr="00F03FF6">
        <w:rPr>
          <w:color w:val="000000" w:themeColor="text1"/>
          <w:lang w:val="en-GB"/>
        </w:rPr>
        <w:t xml:space="preserve">on </w:t>
      </w:r>
      <w:r w:rsidR="00D9445F" w:rsidRPr="00F03FF6">
        <w:rPr>
          <w:color w:val="000000" w:themeColor="text1"/>
          <w:lang w:val="en-GB"/>
        </w:rPr>
        <w:t>UN Regulation No. 157</w:t>
      </w:r>
      <w:r w:rsidR="00F03FF6" w:rsidRPr="00F03FF6">
        <w:rPr>
          <w:color w:val="000000" w:themeColor="text1"/>
          <w:lang w:val="en-GB"/>
        </w:rPr>
        <w:t>.</w:t>
      </w:r>
    </w:p>
    <w:p w14:paraId="0A6946B5" w14:textId="5C944AFA" w:rsidR="00085AEF" w:rsidRPr="00CA2988" w:rsidRDefault="00085AEF" w:rsidP="00085AEF">
      <w:pPr>
        <w:pStyle w:val="H23G"/>
        <w:rPr>
          <w:lang w:val="en-GB"/>
        </w:rPr>
      </w:pPr>
      <w:r w:rsidRPr="00CA2988">
        <w:rPr>
          <w:lang w:val="en-GB"/>
        </w:rPr>
        <w:tab/>
        <w:t>(e)</w:t>
      </w:r>
      <w:r w:rsidRPr="00CA2988">
        <w:rPr>
          <w:lang w:val="en-GB"/>
        </w:rPr>
        <w:tab/>
      </w:r>
      <w:r w:rsidR="00D3080E" w:rsidRPr="00CA2988">
        <w:rPr>
          <w:lang w:val="en-GB"/>
        </w:rPr>
        <w:t>Coordination of work on automation between working parties (GRs)</w:t>
      </w:r>
    </w:p>
    <w:p w14:paraId="6D35A715" w14:textId="18BC9118" w:rsidR="00E87B36" w:rsidRDefault="00085AEF" w:rsidP="00085AEF">
      <w:pPr>
        <w:pStyle w:val="SingleTxtG"/>
        <w:rPr>
          <w:lang w:val="en-GB"/>
        </w:rPr>
      </w:pPr>
      <w:r w:rsidRPr="00CA2988">
        <w:rPr>
          <w:lang w:val="en-GB"/>
        </w:rPr>
        <w:tab/>
      </w:r>
      <w:r w:rsidR="00267159" w:rsidRPr="00CA2988">
        <w:rPr>
          <w:lang w:val="en-GB"/>
        </w:rPr>
        <w:t xml:space="preserve">GRVA may wish to </w:t>
      </w:r>
      <w:r w:rsidR="00D3080E" w:rsidRPr="00CA2988">
        <w:rPr>
          <w:lang w:val="en-GB"/>
        </w:rPr>
        <w:t>discuss</w:t>
      </w:r>
      <w:r w:rsidR="009E28B4" w:rsidRPr="00CA2988">
        <w:rPr>
          <w:lang w:val="en-GB"/>
        </w:rPr>
        <w:t xml:space="preserve"> the </w:t>
      </w:r>
      <w:r w:rsidR="00D3080E" w:rsidRPr="00CA2988">
        <w:rPr>
          <w:lang w:val="en-GB"/>
        </w:rPr>
        <w:t xml:space="preserve">work coordination </w:t>
      </w:r>
      <w:r w:rsidR="009E28B4" w:rsidRPr="00CA2988">
        <w:rPr>
          <w:lang w:val="en-GB"/>
        </w:rPr>
        <w:t xml:space="preserve">between </w:t>
      </w:r>
      <w:r w:rsidR="00D3080E" w:rsidRPr="00CA2988">
        <w:rPr>
          <w:lang w:val="en-GB"/>
        </w:rPr>
        <w:t xml:space="preserve">working parties </w:t>
      </w:r>
      <w:r w:rsidR="00E87B36" w:rsidRPr="00CA2988">
        <w:rPr>
          <w:lang w:val="en-GB"/>
        </w:rPr>
        <w:t>concerning Automated Driving Systems.</w:t>
      </w:r>
    </w:p>
    <w:p w14:paraId="151713A6" w14:textId="4DBE9EA2" w:rsidR="00096992" w:rsidRPr="00096992" w:rsidRDefault="00096992" w:rsidP="00085AEF">
      <w:pPr>
        <w:pStyle w:val="SingleTxtG"/>
        <w:rPr>
          <w:color w:val="0070C0"/>
          <w:lang w:val="en-GB"/>
        </w:rPr>
      </w:pPr>
      <w:r w:rsidRPr="00096992">
        <w:rPr>
          <w:b/>
          <w:bCs/>
          <w:color w:val="0070C0"/>
          <w:lang w:val="en-GB"/>
        </w:rPr>
        <w:t>Documentation:</w:t>
      </w:r>
      <w:r w:rsidRPr="00096992">
        <w:rPr>
          <w:color w:val="0070C0"/>
          <w:lang w:val="en-GB"/>
        </w:rPr>
        <w:tab/>
        <w:t>Informal document GRVA-14-31</w:t>
      </w:r>
    </w:p>
    <w:p w14:paraId="0762FFA1" w14:textId="3B09BC8B" w:rsidR="009E28B4" w:rsidRDefault="00E87B36" w:rsidP="00085AEF">
      <w:pPr>
        <w:pStyle w:val="SingleTxtG"/>
        <w:rPr>
          <w:lang w:val="en-GB"/>
        </w:rPr>
      </w:pPr>
      <w:r w:rsidRPr="00CA2988">
        <w:rPr>
          <w:lang w:val="en-GB"/>
        </w:rPr>
        <w:t xml:space="preserve">GRVA may wish to </w:t>
      </w:r>
      <w:r w:rsidR="00863C48">
        <w:rPr>
          <w:lang w:val="en-GB"/>
        </w:rPr>
        <w:t>discuss</w:t>
      </w:r>
      <w:r w:rsidR="009A6F3B" w:rsidRPr="00CA2988">
        <w:rPr>
          <w:lang w:val="en-GB"/>
        </w:rPr>
        <w:t xml:space="preserve"> the coordination of work </w:t>
      </w:r>
      <w:r w:rsidR="009E28B4" w:rsidRPr="00CA2988">
        <w:rPr>
          <w:lang w:val="en-GB"/>
        </w:rPr>
        <w:t>between GRVA and the Working Party on Lighting and Light-</w:t>
      </w:r>
      <w:r w:rsidR="0034112A" w:rsidRPr="00CA2988">
        <w:rPr>
          <w:lang w:val="en-GB"/>
        </w:rPr>
        <w:t>Signalling</w:t>
      </w:r>
      <w:r w:rsidR="009E28B4" w:rsidRPr="00CA2988">
        <w:rPr>
          <w:lang w:val="en-GB"/>
        </w:rPr>
        <w:t xml:space="preserve"> (GRE)</w:t>
      </w:r>
      <w:r w:rsidR="002F293E" w:rsidRPr="00CA2988">
        <w:rPr>
          <w:lang w:val="en-GB"/>
        </w:rPr>
        <w:t xml:space="preserve"> on </w:t>
      </w:r>
      <w:r w:rsidR="008E3E45" w:rsidRPr="00CA2988">
        <w:rPr>
          <w:lang w:val="en-GB"/>
        </w:rPr>
        <w:t xml:space="preserve">ADS light signal provisions, </w:t>
      </w:r>
      <w:r w:rsidR="00502151" w:rsidRPr="005B2631">
        <w:rPr>
          <w:color w:val="0070C0"/>
          <w:lang w:val="en-GB"/>
        </w:rPr>
        <w:t xml:space="preserve">on the basis of the </w:t>
      </w:r>
      <w:r w:rsidR="005B2631" w:rsidRPr="005B2631">
        <w:rPr>
          <w:color w:val="0070C0"/>
          <w:lang w:val="en-GB"/>
        </w:rPr>
        <w:t>recommendations prepared by the IWG on FRAV</w:t>
      </w:r>
      <w:r w:rsidR="00A66220" w:rsidRPr="00CA2988">
        <w:rPr>
          <w:lang w:val="en-GB"/>
        </w:rPr>
        <w:t>.</w:t>
      </w:r>
    </w:p>
    <w:p w14:paraId="4A2E66F0" w14:textId="3E647923" w:rsidR="005A5E69" w:rsidRPr="00DC15C4" w:rsidRDefault="00502151" w:rsidP="00085AEF">
      <w:pPr>
        <w:pStyle w:val="SingleTxtG"/>
        <w:rPr>
          <w:color w:val="0070C0"/>
          <w:lang w:val="en-GB"/>
        </w:rPr>
      </w:pPr>
      <w:r w:rsidRPr="00502151">
        <w:rPr>
          <w:b/>
          <w:bCs/>
          <w:color w:val="0070C0"/>
          <w:lang w:val="en-GB"/>
        </w:rPr>
        <w:t>Documentation:</w:t>
      </w:r>
      <w:r w:rsidRPr="00DC15C4">
        <w:rPr>
          <w:color w:val="0070C0"/>
          <w:lang w:val="en-GB"/>
        </w:rPr>
        <w:tab/>
        <w:t>Informal document GRVA-14-15</w:t>
      </w:r>
    </w:p>
    <w:p w14:paraId="41CCE277" w14:textId="5A1A785C" w:rsidR="001F4E0E" w:rsidRDefault="001F4E0E" w:rsidP="00085AEF">
      <w:pPr>
        <w:pStyle w:val="SingleTxtG"/>
        <w:rPr>
          <w:color w:val="000000" w:themeColor="text1"/>
          <w:lang w:val="en-GB"/>
        </w:rPr>
      </w:pPr>
      <w:r w:rsidRPr="004E6F70">
        <w:rPr>
          <w:color w:val="000000" w:themeColor="text1"/>
          <w:lang w:val="en-GB"/>
        </w:rPr>
        <w:t xml:space="preserve">GRVA may wished to be briefed </w:t>
      </w:r>
      <w:r w:rsidR="00EA3FBA" w:rsidRPr="004E6F70">
        <w:rPr>
          <w:color w:val="000000" w:themeColor="text1"/>
          <w:lang w:val="en-GB"/>
        </w:rPr>
        <w:t xml:space="preserve">by the expert from France </w:t>
      </w:r>
      <w:r w:rsidRPr="004E6F70">
        <w:rPr>
          <w:color w:val="000000" w:themeColor="text1"/>
          <w:lang w:val="en-GB"/>
        </w:rPr>
        <w:t xml:space="preserve">on the progress </w:t>
      </w:r>
      <w:r w:rsidR="00EA3FBA" w:rsidRPr="004E6F70">
        <w:rPr>
          <w:color w:val="000000" w:themeColor="text1"/>
          <w:lang w:val="en-GB"/>
        </w:rPr>
        <w:t>made by</w:t>
      </w:r>
      <w:r w:rsidRPr="004E6F70">
        <w:rPr>
          <w:color w:val="000000" w:themeColor="text1"/>
          <w:lang w:val="en-GB"/>
        </w:rPr>
        <w:t xml:space="preserve"> the task force screening </w:t>
      </w:r>
      <w:r w:rsidR="007554A8" w:rsidRPr="004E6F70">
        <w:rPr>
          <w:color w:val="000000" w:themeColor="text1"/>
          <w:lang w:val="en-GB"/>
        </w:rPr>
        <w:t>the</w:t>
      </w:r>
      <w:r w:rsidRPr="004E6F70">
        <w:rPr>
          <w:color w:val="000000" w:themeColor="text1"/>
          <w:lang w:val="en-GB"/>
        </w:rPr>
        <w:t xml:space="preserve"> UN Regulations</w:t>
      </w:r>
      <w:r w:rsidR="000226EC" w:rsidRPr="004E6F70">
        <w:rPr>
          <w:color w:val="000000" w:themeColor="text1"/>
          <w:lang w:val="en-GB"/>
        </w:rPr>
        <w:t xml:space="preserve"> and</w:t>
      </w:r>
      <w:r w:rsidR="003276F9" w:rsidRPr="004E6F70">
        <w:rPr>
          <w:color w:val="000000" w:themeColor="text1"/>
          <w:lang w:val="en-GB"/>
        </w:rPr>
        <w:t xml:space="preserve"> UN Global Technical Regulations </w:t>
      </w:r>
      <w:r w:rsidR="00641E71" w:rsidRPr="004E6F70">
        <w:rPr>
          <w:color w:val="000000" w:themeColor="text1"/>
          <w:lang w:val="en-GB"/>
        </w:rPr>
        <w:t>(</w:t>
      </w:r>
      <w:r w:rsidR="003276F9" w:rsidRPr="004E6F70">
        <w:rPr>
          <w:color w:val="000000" w:themeColor="text1"/>
          <w:lang w:val="en-GB"/>
        </w:rPr>
        <w:t>of relevance</w:t>
      </w:r>
      <w:r w:rsidR="00641E71" w:rsidRPr="004E6F70">
        <w:rPr>
          <w:color w:val="000000" w:themeColor="text1"/>
          <w:lang w:val="en-GB"/>
        </w:rPr>
        <w:t>)</w:t>
      </w:r>
      <w:r w:rsidR="003276F9" w:rsidRPr="004E6F70">
        <w:rPr>
          <w:color w:val="000000" w:themeColor="text1"/>
          <w:lang w:val="en-GB"/>
        </w:rPr>
        <w:t xml:space="preserve"> </w:t>
      </w:r>
      <w:r w:rsidR="00641E71" w:rsidRPr="004E6F70">
        <w:rPr>
          <w:color w:val="000000" w:themeColor="text1"/>
          <w:lang w:val="en-GB"/>
        </w:rPr>
        <w:t>regarding</w:t>
      </w:r>
      <w:r w:rsidR="003276F9" w:rsidRPr="004E6F70">
        <w:rPr>
          <w:color w:val="000000" w:themeColor="text1"/>
          <w:lang w:val="en-GB"/>
        </w:rPr>
        <w:t xml:space="preserve"> Automated Driving Systems.</w:t>
      </w:r>
    </w:p>
    <w:p w14:paraId="44885376" w14:textId="514FD58E" w:rsidR="0027628C" w:rsidRPr="005254C6" w:rsidRDefault="0027628C" w:rsidP="0027628C">
      <w:pPr>
        <w:pStyle w:val="SingleTxtG"/>
        <w:rPr>
          <w:color w:val="0070C0"/>
          <w:lang w:val="en-GB"/>
        </w:rPr>
      </w:pPr>
      <w:r w:rsidRPr="005254C6">
        <w:rPr>
          <w:b/>
          <w:bCs/>
          <w:color w:val="0070C0"/>
          <w:lang w:val="en-GB"/>
        </w:rPr>
        <w:t>Documentation:</w:t>
      </w:r>
      <w:r w:rsidRPr="005254C6">
        <w:rPr>
          <w:color w:val="0070C0"/>
          <w:lang w:val="en-GB"/>
        </w:rPr>
        <w:tab/>
        <w:t>Informal document GRVA-14-36</w:t>
      </w:r>
    </w:p>
    <w:p w14:paraId="04147C0D" w14:textId="7621BD2B" w:rsidR="00085AEF" w:rsidRDefault="00085AEF" w:rsidP="00085AEF">
      <w:pPr>
        <w:pStyle w:val="SingleTxtG"/>
        <w:rPr>
          <w:lang w:val="en-GB"/>
        </w:rPr>
      </w:pPr>
      <w:r w:rsidRPr="00CA2988">
        <w:rPr>
          <w:lang w:val="en-GB"/>
        </w:rPr>
        <w:t>GRVA may wish to consider any other proposal, if available.</w:t>
      </w:r>
    </w:p>
    <w:p w14:paraId="60AC2E64" w14:textId="2FAAB2FB" w:rsidR="00C93BBD" w:rsidRPr="000C30DB" w:rsidRDefault="00C93BBD" w:rsidP="00C93BBD">
      <w:pPr>
        <w:pStyle w:val="H23G"/>
        <w:rPr>
          <w:color w:val="0070C0"/>
          <w:lang w:val="en-GB"/>
        </w:rPr>
      </w:pPr>
      <w:r w:rsidRPr="00CA2988">
        <w:rPr>
          <w:lang w:val="en-GB"/>
        </w:rPr>
        <w:tab/>
      </w:r>
      <w:r w:rsidRPr="000C30DB">
        <w:rPr>
          <w:color w:val="0070C0"/>
          <w:lang w:val="en-GB"/>
        </w:rPr>
        <w:t>(f)</w:t>
      </w:r>
      <w:r w:rsidRPr="000C30DB">
        <w:rPr>
          <w:color w:val="0070C0"/>
          <w:lang w:val="en-GB"/>
        </w:rPr>
        <w:tab/>
        <w:t>Other business</w:t>
      </w:r>
    </w:p>
    <w:p w14:paraId="386EAC85" w14:textId="62D42609" w:rsidR="00C93BBD" w:rsidRPr="000C30DB" w:rsidRDefault="00A64E56" w:rsidP="00A64E56">
      <w:pPr>
        <w:pStyle w:val="SingleTxtG"/>
        <w:rPr>
          <w:color w:val="0070C0"/>
          <w:lang w:val="en-GB"/>
        </w:rPr>
      </w:pPr>
      <w:r w:rsidRPr="000C30DB">
        <w:rPr>
          <w:color w:val="0070C0"/>
          <w:lang w:val="en-GB"/>
        </w:rPr>
        <w:t>GRVA may wish to receive a presentation by the expert from SAFE</w:t>
      </w:r>
      <w:r w:rsidR="008B508D" w:rsidRPr="000C30DB">
        <w:rPr>
          <w:color w:val="0070C0"/>
          <w:lang w:val="en-GB"/>
        </w:rPr>
        <w:t xml:space="preserve"> introducing ASAM OpenSCENARIO 2.0.0. </w:t>
      </w:r>
    </w:p>
    <w:p w14:paraId="1D9C3EA6" w14:textId="36699352" w:rsidR="008B508D" w:rsidRPr="00956A09" w:rsidRDefault="000C30DB" w:rsidP="00A64E56">
      <w:pPr>
        <w:pStyle w:val="SingleTxtG"/>
        <w:rPr>
          <w:color w:val="0070C0"/>
          <w:lang w:val="fr-CH"/>
        </w:rPr>
      </w:pPr>
      <w:r w:rsidRPr="005254C6">
        <w:rPr>
          <w:b/>
          <w:bCs/>
          <w:color w:val="0070C0"/>
          <w:lang w:val="fr-CH"/>
        </w:rPr>
        <w:t>Documentation</w:t>
      </w:r>
      <w:r w:rsidRPr="00956A09">
        <w:rPr>
          <w:b/>
          <w:bCs/>
          <w:color w:val="0070C0"/>
          <w:lang w:val="fr-CH"/>
        </w:rPr>
        <w:t>:</w:t>
      </w:r>
      <w:r w:rsidRPr="00956A09">
        <w:rPr>
          <w:color w:val="0070C0"/>
          <w:lang w:val="fr-CH"/>
        </w:rPr>
        <w:tab/>
      </w:r>
      <w:r w:rsidR="008B508D" w:rsidRPr="00956A09">
        <w:rPr>
          <w:color w:val="0070C0"/>
          <w:lang w:val="fr-CH"/>
        </w:rPr>
        <w:t>Informal document</w:t>
      </w:r>
      <w:r w:rsidR="00956A09">
        <w:rPr>
          <w:color w:val="0070C0"/>
          <w:lang w:val="fr-CH"/>
        </w:rPr>
        <w:t>s</w:t>
      </w:r>
      <w:r w:rsidRPr="00956A09">
        <w:rPr>
          <w:color w:val="0070C0"/>
          <w:lang w:val="fr-CH"/>
        </w:rPr>
        <w:t xml:space="preserve"> GRVA-14-08</w:t>
      </w:r>
      <w:r w:rsidR="00956A09" w:rsidRPr="00956A09">
        <w:rPr>
          <w:color w:val="0070C0"/>
          <w:lang w:val="fr-CH"/>
        </w:rPr>
        <w:t xml:space="preserve"> </w:t>
      </w:r>
      <w:r w:rsidR="00956A09">
        <w:rPr>
          <w:color w:val="0070C0"/>
          <w:lang w:val="fr-CH"/>
        </w:rPr>
        <w:t>and GRVA-14-19</w:t>
      </w:r>
    </w:p>
    <w:p w14:paraId="629B9E7E" w14:textId="745CC385" w:rsidR="00C93BBD" w:rsidRPr="000C30DB" w:rsidRDefault="000C30DB" w:rsidP="000C30DB">
      <w:pPr>
        <w:pStyle w:val="SingleTxtG"/>
        <w:rPr>
          <w:color w:val="0070C0"/>
          <w:lang w:val="en-GB"/>
        </w:rPr>
      </w:pPr>
      <w:r w:rsidRPr="00956A09">
        <w:rPr>
          <w:color w:val="0070C0"/>
          <w:lang w:val="fr-CH"/>
        </w:rPr>
        <w:tab/>
      </w:r>
      <w:r w:rsidRPr="000C30DB">
        <w:rPr>
          <w:color w:val="0070C0"/>
          <w:lang w:val="en-GB"/>
        </w:rPr>
        <w:t>GRVA may wish to consider any other proposal, if any.</w:t>
      </w:r>
    </w:p>
    <w:p w14:paraId="292E6A86" w14:textId="77777777" w:rsidR="00F039BE" w:rsidRPr="00CA2988" w:rsidRDefault="00F039BE" w:rsidP="00F039BE">
      <w:pPr>
        <w:pStyle w:val="H1G"/>
        <w:rPr>
          <w:lang w:val="en-GB"/>
        </w:rPr>
      </w:pPr>
      <w:r w:rsidRPr="00CA2988">
        <w:rPr>
          <w:lang w:val="en-GB"/>
        </w:rPr>
        <w:tab/>
        <w:t>5.</w:t>
      </w:r>
      <w:r w:rsidRPr="00CA2988">
        <w:rPr>
          <w:lang w:val="en-GB"/>
        </w:rPr>
        <w:tab/>
        <w:t>Connected vehicles</w:t>
      </w:r>
    </w:p>
    <w:p w14:paraId="74B96D98" w14:textId="77777777" w:rsidR="00F039BE" w:rsidRPr="00CA2988" w:rsidRDefault="00F039BE" w:rsidP="00F039BE">
      <w:pPr>
        <w:pStyle w:val="H23G"/>
        <w:rPr>
          <w:lang w:val="en-GB"/>
        </w:rPr>
      </w:pPr>
      <w:r w:rsidRPr="00CA2988">
        <w:rPr>
          <w:lang w:val="en-GB"/>
        </w:rPr>
        <w:tab/>
        <w:t>(a)</w:t>
      </w:r>
      <w:r w:rsidRPr="00CA2988">
        <w:rPr>
          <w:lang w:val="en-GB"/>
        </w:rPr>
        <w:tab/>
        <w:t>Cyber security and data protection</w:t>
      </w:r>
    </w:p>
    <w:p w14:paraId="08AE5509" w14:textId="6017F206" w:rsidR="00F039BE" w:rsidRDefault="00F039BE" w:rsidP="00F039BE">
      <w:pPr>
        <w:pStyle w:val="SingleTxtG"/>
        <w:rPr>
          <w:lang w:val="en-GB"/>
        </w:rPr>
      </w:pPr>
      <w:r w:rsidRPr="00CA2988">
        <w:rPr>
          <w:lang w:val="en-GB"/>
        </w:rPr>
        <w:tab/>
      </w:r>
      <w:r w:rsidRPr="00CA2988">
        <w:rPr>
          <w:spacing w:val="-2"/>
          <w:lang w:val="en-GB"/>
        </w:rPr>
        <w:t>GRVA may wish to be briefed on the outcome of the recent meeting(s) of</w:t>
      </w:r>
      <w:r w:rsidRPr="00CA2988">
        <w:rPr>
          <w:lang w:val="en-GB"/>
        </w:rPr>
        <w:t xml:space="preserve"> the IWG on Cybersecurity and Over-the-Air issues</w:t>
      </w:r>
      <w:r w:rsidR="00AA662B">
        <w:rPr>
          <w:lang w:val="en-GB"/>
        </w:rPr>
        <w:t xml:space="preserve"> and their review of</w:t>
      </w:r>
      <w:r w:rsidR="000D0363">
        <w:rPr>
          <w:lang w:val="en-GB"/>
        </w:rPr>
        <w:t xml:space="preserve"> the proposed work item on the d</w:t>
      </w:r>
      <w:r w:rsidR="000D0363" w:rsidRPr="000D0363">
        <w:rPr>
          <w:lang w:val="en-GB"/>
        </w:rPr>
        <w:t xml:space="preserve">ata </w:t>
      </w:r>
      <w:r w:rsidR="000D0363">
        <w:rPr>
          <w:lang w:val="en-GB"/>
        </w:rPr>
        <w:t>s</w:t>
      </w:r>
      <w:r w:rsidR="000D0363" w:rsidRPr="000D0363">
        <w:rPr>
          <w:lang w:val="en-GB"/>
        </w:rPr>
        <w:t xml:space="preserve">ecurity of </w:t>
      </w:r>
      <w:r w:rsidR="000D0363">
        <w:rPr>
          <w:lang w:val="en-GB"/>
        </w:rPr>
        <w:t>i</w:t>
      </w:r>
      <w:r w:rsidR="000D0363" w:rsidRPr="000D0363">
        <w:rPr>
          <w:lang w:val="en-GB"/>
        </w:rPr>
        <w:t xml:space="preserve">ntelligent and </w:t>
      </w:r>
      <w:r w:rsidR="000D0363">
        <w:rPr>
          <w:lang w:val="en-GB"/>
        </w:rPr>
        <w:t>c</w:t>
      </w:r>
      <w:r w:rsidR="000D0363" w:rsidRPr="000D0363">
        <w:rPr>
          <w:lang w:val="en-GB"/>
        </w:rPr>
        <w:t xml:space="preserve">onnected </w:t>
      </w:r>
      <w:r w:rsidR="000D0363">
        <w:rPr>
          <w:lang w:val="en-GB"/>
        </w:rPr>
        <w:t>v</w:t>
      </w:r>
      <w:r w:rsidR="000D0363" w:rsidRPr="000D0363">
        <w:rPr>
          <w:lang w:val="en-GB"/>
        </w:rPr>
        <w:t>ehicles</w:t>
      </w:r>
      <w:r w:rsidR="003B6640">
        <w:rPr>
          <w:lang w:val="en-GB"/>
        </w:rPr>
        <w:t>.</w:t>
      </w:r>
    </w:p>
    <w:p w14:paraId="6E93B785" w14:textId="6D130BD4" w:rsidR="00DE1504" w:rsidRDefault="00DE1504" w:rsidP="00DE1504">
      <w:pPr>
        <w:pStyle w:val="SingleTxtG"/>
        <w:rPr>
          <w:color w:val="000000" w:themeColor="text1"/>
          <w:lang w:val="en-GB"/>
        </w:rPr>
      </w:pPr>
      <w:r w:rsidRPr="00F30B70">
        <w:rPr>
          <w:color w:val="000000" w:themeColor="text1"/>
          <w:lang w:val="en-GB"/>
        </w:rPr>
        <w:t xml:space="preserve">GRVA may wish to consider any </w:t>
      </w:r>
      <w:r w:rsidR="00672678" w:rsidRPr="00F30B70">
        <w:rPr>
          <w:color w:val="000000" w:themeColor="text1"/>
          <w:lang w:val="en-GB"/>
        </w:rPr>
        <w:t>roadmap proposal concerning the vehicle categories S, R</w:t>
      </w:r>
      <w:r w:rsidR="00A132DA" w:rsidRPr="00F30B70">
        <w:rPr>
          <w:color w:val="000000" w:themeColor="text1"/>
          <w:lang w:val="en-GB"/>
        </w:rPr>
        <w:t xml:space="preserve"> and</w:t>
      </w:r>
      <w:r w:rsidR="00672678" w:rsidRPr="00F30B70">
        <w:rPr>
          <w:color w:val="000000" w:themeColor="text1"/>
          <w:lang w:val="en-GB"/>
        </w:rPr>
        <w:t xml:space="preserve"> T with regard to UN Regulation No. 155</w:t>
      </w:r>
      <w:r w:rsidRPr="00F30B70">
        <w:rPr>
          <w:color w:val="000000" w:themeColor="text1"/>
          <w:lang w:val="en-GB"/>
        </w:rPr>
        <w:t>, if available.</w:t>
      </w:r>
    </w:p>
    <w:p w14:paraId="0EB9A92C" w14:textId="4D159216" w:rsidR="00096992" w:rsidRPr="00096992" w:rsidRDefault="00096992" w:rsidP="00096992">
      <w:pPr>
        <w:pStyle w:val="SingleTxtG"/>
        <w:rPr>
          <w:color w:val="0070C0"/>
          <w:lang w:val="fr-CH"/>
        </w:rPr>
      </w:pPr>
      <w:r w:rsidRPr="005254C6">
        <w:rPr>
          <w:b/>
          <w:bCs/>
          <w:color w:val="0070C0"/>
          <w:lang w:val="fr-CH"/>
        </w:rPr>
        <w:t>Documentation</w:t>
      </w:r>
      <w:r w:rsidRPr="00956A09">
        <w:rPr>
          <w:b/>
          <w:bCs/>
          <w:color w:val="0070C0"/>
          <w:lang w:val="fr-CH"/>
        </w:rPr>
        <w:t>:</w:t>
      </w:r>
      <w:r w:rsidRPr="00956A09">
        <w:rPr>
          <w:color w:val="0070C0"/>
          <w:lang w:val="fr-CH"/>
        </w:rPr>
        <w:tab/>
        <w:t>Informal document</w:t>
      </w:r>
      <w:r>
        <w:rPr>
          <w:color w:val="0070C0"/>
          <w:lang w:val="fr-CH"/>
        </w:rPr>
        <w:t>s</w:t>
      </w:r>
      <w:r w:rsidRPr="00956A09">
        <w:rPr>
          <w:color w:val="0070C0"/>
          <w:lang w:val="fr-CH"/>
        </w:rPr>
        <w:t xml:space="preserve"> GRVA-14-</w:t>
      </w:r>
      <w:r>
        <w:rPr>
          <w:color w:val="0070C0"/>
          <w:lang w:val="fr-CH"/>
        </w:rPr>
        <w:t>33</w:t>
      </w:r>
      <w:r w:rsidRPr="00956A09">
        <w:rPr>
          <w:color w:val="0070C0"/>
          <w:lang w:val="fr-CH"/>
        </w:rPr>
        <w:t xml:space="preserve"> </w:t>
      </w:r>
      <w:r>
        <w:rPr>
          <w:color w:val="0070C0"/>
          <w:lang w:val="fr-CH"/>
        </w:rPr>
        <w:t>and GRVA-14-34</w:t>
      </w:r>
    </w:p>
    <w:p w14:paraId="7412C597" w14:textId="397B75D8" w:rsidR="00FD740B" w:rsidRPr="000E58C3" w:rsidRDefault="005F75EF" w:rsidP="000C0C87">
      <w:pPr>
        <w:pStyle w:val="SingleTxtG"/>
        <w:rPr>
          <w:color w:val="000000" w:themeColor="text1"/>
          <w:lang w:val="en-GB"/>
        </w:rPr>
      </w:pPr>
      <w:r w:rsidRPr="000E58C3">
        <w:rPr>
          <w:color w:val="000000" w:themeColor="text1"/>
          <w:lang w:val="en-GB"/>
        </w:rPr>
        <w:t xml:space="preserve">GRVA agreed to </w:t>
      </w:r>
      <w:r w:rsidR="00F23416" w:rsidRPr="000E58C3">
        <w:rPr>
          <w:color w:val="000000" w:themeColor="text1"/>
          <w:lang w:val="en-GB"/>
        </w:rPr>
        <w:t xml:space="preserve">consider </w:t>
      </w:r>
      <w:r w:rsidR="00FD740B" w:rsidRPr="000E58C3">
        <w:rPr>
          <w:color w:val="000000" w:themeColor="text1"/>
          <w:lang w:val="en-GB"/>
        </w:rPr>
        <w:t xml:space="preserve">the document tabled by the expert from </w:t>
      </w:r>
      <w:r w:rsidR="00795A62" w:rsidRPr="000E58C3">
        <w:rPr>
          <w:color w:val="000000" w:themeColor="text1"/>
          <w:lang w:val="en-GB"/>
        </w:rPr>
        <w:t>SAE International, an amendment proposal to UN Regulation No. 155</w:t>
      </w:r>
      <w:r w:rsidR="000C0C87" w:rsidRPr="000E58C3">
        <w:rPr>
          <w:color w:val="000000" w:themeColor="text1"/>
          <w:lang w:val="en-GB"/>
        </w:rPr>
        <w:t xml:space="preserve"> </w:t>
      </w:r>
      <w:r w:rsidR="00C52F7E" w:rsidRPr="000E58C3">
        <w:rPr>
          <w:color w:val="000000" w:themeColor="text1"/>
          <w:lang w:val="en-GB"/>
        </w:rPr>
        <w:t>seeking</w:t>
      </w:r>
      <w:r w:rsidR="000C0C87" w:rsidRPr="000E58C3">
        <w:rPr>
          <w:color w:val="000000" w:themeColor="text1"/>
          <w:lang w:val="en-GB"/>
        </w:rPr>
        <w:t xml:space="preserve"> clarif</w:t>
      </w:r>
      <w:r w:rsidR="00C52F7E" w:rsidRPr="000E58C3">
        <w:rPr>
          <w:color w:val="000000" w:themeColor="text1"/>
          <w:lang w:val="en-GB"/>
        </w:rPr>
        <w:t>ication of</w:t>
      </w:r>
      <w:r w:rsidR="000C0C87" w:rsidRPr="000E58C3">
        <w:rPr>
          <w:color w:val="000000" w:themeColor="text1"/>
          <w:lang w:val="en-GB"/>
        </w:rPr>
        <w:t xml:space="preserve"> the requirements </w:t>
      </w:r>
      <w:r w:rsidR="00233A0F" w:rsidRPr="000E58C3">
        <w:rPr>
          <w:color w:val="000000" w:themeColor="text1"/>
          <w:lang w:val="en-GB"/>
        </w:rPr>
        <w:t>of</w:t>
      </w:r>
      <w:r w:rsidR="000C0C87" w:rsidRPr="000E58C3">
        <w:rPr>
          <w:color w:val="000000" w:themeColor="text1"/>
          <w:lang w:val="en-GB"/>
        </w:rPr>
        <w:t xml:space="preserve"> </w:t>
      </w:r>
      <w:r w:rsidR="00233A0F" w:rsidRPr="000E58C3">
        <w:rPr>
          <w:color w:val="000000" w:themeColor="text1"/>
          <w:lang w:val="en-GB"/>
        </w:rPr>
        <w:t>Annex 5</w:t>
      </w:r>
      <w:r w:rsidR="00C52F7E" w:rsidRPr="000E58C3">
        <w:rPr>
          <w:color w:val="000000" w:themeColor="text1"/>
          <w:lang w:val="en-GB"/>
        </w:rPr>
        <w:t>,</w:t>
      </w:r>
      <w:r w:rsidR="009346DE" w:rsidRPr="000E58C3">
        <w:rPr>
          <w:color w:val="000000" w:themeColor="text1"/>
          <w:lang w:val="en-GB"/>
        </w:rPr>
        <w:t xml:space="preserve"> regarding the authentication of </w:t>
      </w:r>
      <w:r w:rsidR="000E58C3" w:rsidRPr="000E58C3">
        <w:rPr>
          <w:color w:val="000000" w:themeColor="text1"/>
          <w:lang w:val="en-GB"/>
        </w:rPr>
        <w:t>Global Navigation Satellite System (</w:t>
      </w:r>
      <w:r w:rsidR="009346DE" w:rsidRPr="000E58C3">
        <w:rPr>
          <w:color w:val="000000" w:themeColor="text1"/>
          <w:lang w:val="en-GB"/>
        </w:rPr>
        <w:t>GNSS</w:t>
      </w:r>
      <w:r w:rsidR="000E58C3" w:rsidRPr="000E58C3">
        <w:rPr>
          <w:color w:val="000000" w:themeColor="text1"/>
          <w:lang w:val="en-GB"/>
        </w:rPr>
        <w:t>)</w:t>
      </w:r>
      <w:r w:rsidR="009346DE" w:rsidRPr="000E58C3">
        <w:rPr>
          <w:color w:val="000000" w:themeColor="text1"/>
          <w:lang w:val="en-GB"/>
        </w:rPr>
        <w:t xml:space="preserve"> messages</w:t>
      </w:r>
      <w:r w:rsidR="000C0C87" w:rsidRPr="000E58C3">
        <w:rPr>
          <w:color w:val="000000" w:themeColor="text1"/>
          <w:lang w:val="en-GB"/>
        </w:rPr>
        <w:t>.</w:t>
      </w:r>
    </w:p>
    <w:p w14:paraId="7736A153" w14:textId="645A4088" w:rsidR="0084116F" w:rsidRPr="00A9725E" w:rsidRDefault="0084116F" w:rsidP="00DE1504">
      <w:pPr>
        <w:pStyle w:val="SingleTxtG"/>
        <w:rPr>
          <w:color w:val="000000" w:themeColor="text1"/>
          <w:lang w:val="fr-CH"/>
        </w:rPr>
      </w:pPr>
      <w:r w:rsidRPr="00A9725E">
        <w:rPr>
          <w:b/>
          <w:bCs/>
          <w:color w:val="000000" w:themeColor="text1"/>
          <w:lang w:val="fr-CH"/>
        </w:rPr>
        <w:t>Documentation:</w:t>
      </w:r>
      <w:r w:rsidRPr="00A9725E">
        <w:rPr>
          <w:b/>
          <w:bCs/>
          <w:color w:val="000000" w:themeColor="text1"/>
          <w:lang w:val="fr-CH"/>
        </w:rPr>
        <w:tab/>
      </w:r>
      <w:r w:rsidRPr="00A9725E">
        <w:rPr>
          <w:color w:val="000000" w:themeColor="text1"/>
          <w:lang w:val="fr-CH"/>
        </w:rPr>
        <w:t>ECE/TRANS/WP.29/GRVA/2022/</w:t>
      </w:r>
      <w:r w:rsidR="00A9725E" w:rsidRPr="00A9725E">
        <w:rPr>
          <w:color w:val="000000" w:themeColor="text1"/>
          <w:lang w:val="fr-CH"/>
        </w:rPr>
        <w:t>17</w:t>
      </w:r>
    </w:p>
    <w:p w14:paraId="637CC4EF" w14:textId="4D12B89F" w:rsidR="000C0C87" w:rsidRPr="00A9725E" w:rsidRDefault="00795A62" w:rsidP="00B77295">
      <w:pPr>
        <w:pStyle w:val="SingleTxtG"/>
        <w:rPr>
          <w:color w:val="000000" w:themeColor="text1"/>
          <w:lang w:val="en-GB"/>
        </w:rPr>
      </w:pPr>
      <w:r w:rsidRPr="00A9725E">
        <w:rPr>
          <w:color w:val="000000" w:themeColor="text1"/>
          <w:lang w:val="en-GB"/>
        </w:rPr>
        <w:t xml:space="preserve">GRVA agreed to consider the document tabled by the expert from SAE International, an amendment proposal to the Interpretation Document </w:t>
      </w:r>
      <w:r w:rsidR="002F0CDE" w:rsidRPr="00A9725E">
        <w:rPr>
          <w:color w:val="000000" w:themeColor="text1"/>
          <w:lang w:val="en-GB"/>
        </w:rPr>
        <w:t xml:space="preserve">ECE/TRANS/WP.29/2022/61 </w:t>
      </w:r>
      <w:r w:rsidR="00981E15">
        <w:rPr>
          <w:color w:val="000000" w:themeColor="text1"/>
          <w:lang w:val="en-GB"/>
        </w:rPr>
        <w:t xml:space="preserve">(as amended by WP.29 in June 2022) </w:t>
      </w:r>
      <w:r w:rsidR="00273964" w:rsidRPr="00A9725E">
        <w:rPr>
          <w:color w:val="000000" w:themeColor="text1"/>
          <w:lang w:val="en-GB"/>
        </w:rPr>
        <w:t>for</w:t>
      </w:r>
      <w:r w:rsidRPr="00A9725E">
        <w:rPr>
          <w:color w:val="000000" w:themeColor="text1"/>
          <w:lang w:val="en-GB"/>
        </w:rPr>
        <w:t xml:space="preserve"> UN</w:t>
      </w:r>
      <w:r w:rsidR="00273964" w:rsidRPr="00A9725E">
        <w:rPr>
          <w:color w:val="000000" w:themeColor="text1"/>
          <w:lang w:val="en-GB"/>
        </w:rPr>
        <w:t> </w:t>
      </w:r>
      <w:r w:rsidRPr="00A9725E">
        <w:rPr>
          <w:color w:val="000000" w:themeColor="text1"/>
          <w:lang w:val="en-GB"/>
        </w:rPr>
        <w:t>Regulation No. 155</w:t>
      </w:r>
      <w:r w:rsidR="00B77295" w:rsidRPr="00A9725E">
        <w:rPr>
          <w:color w:val="000000" w:themeColor="text1"/>
          <w:lang w:val="en-GB"/>
        </w:rPr>
        <w:t>,</w:t>
      </w:r>
      <w:r w:rsidR="000C0C87" w:rsidRPr="00A9725E">
        <w:rPr>
          <w:color w:val="000000" w:themeColor="text1"/>
          <w:lang w:val="en-GB"/>
        </w:rPr>
        <w:t xml:space="preserve"> </w:t>
      </w:r>
      <w:r w:rsidR="00C52F7E" w:rsidRPr="00A9725E">
        <w:rPr>
          <w:color w:val="000000" w:themeColor="text1"/>
          <w:lang w:val="en-GB"/>
        </w:rPr>
        <w:t xml:space="preserve">seeking </w:t>
      </w:r>
      <w:r w:rsidR="000C0C87" w:rsidRPr="00A9725E">
        <w:rPr>
          <w:color w:val="000000" w:themeColor="text1"/>
          <w:lang w:val="en-GB"/>
        </w:rPr>
        <w:t>clarif</w:t>
      </w:r>
      <w:r w:rsidR="00C52F7E" w:rsidRPr="00A9725E">
        <w:rPr>
          <w:color w:val="000000" w:themeColor="text1"/>
          <w:lang w:val="en-GB"/>
        </w:rPr>
        <w:t>ication of</w:t>
      </w:r>
      <w:r w:rsidR="00090572" w:rsidRPr="00A9725E">
        <w:rPr>
          <w:color w:val="000000" w:themeColor="text1"/>
          <w:lang w:val="en-GB"/>
        </w:rPr>
        <w:t xml:space="preserve"> the requirements of paragraphs 5, 7 and 8 </w:t>
      </w:r>
      <w:r w:rsidR="00273964" w:rsidRPr="00A9725E">
        <w:rPr>
          <w:color w:val="000000" w:themeColor="text1"/>
          <w:lang w:val="en-GB"/>
        </w:rPr>
        <w:t>as well as of</w:t>
      </w:r>
      <w:r w:rsidR="00090572" w:rsidRPr="00A9725E">
        <w:rPr>
          <w:color w:val="000000" w:themeColor="text1"/>
          <w:lang w:val="en-GB"/>
        </w:rPr>
        <w:t xml:space="preserve"> Annex 1</w:t>
      </w:r>
      <w:r w:rsidR="00BC364A" w:rsidRPr="00A9725E">
        <w:rPr>
          <w:color w:val="000000" w:themeColor="text1"/>
          <w:lang w:val="en-GB"/>
        </w:rPr>
        <w:t xml:space="preserve"> and 5</w:t>
      </w:r>
      <w:r w:rsidR="00B77295" w:rsidRPr="00A9725E">
        <w:rPr>
          <w:color w:val="000000" w:themeColor="text1"/>
          <w:lang w:val="en-GB"/>
        </w:rPr>
        <w:t>.</w:t>
      </w:r>
    </w:p>
    <w:p w14:paraId="108EC331" w14:textId="07F59191" w:rsidR="0084116F" w:rsidRPr="00E9469F" w:rsidRDefault="0084116F" w:rsidP="009257F1">
      <w:pPr>
        <w:pStyle w:val="SingleTxtG"/>
        <w:ind w:left="2835" w:hanging="1701"/>
        <w:rPr>
          <w:color w:val="0070C0"/>
          <w:lang w:val="en-GB"/>
        </w:rPr>
      </w:pPr>
      <w:r w:rsidRPr="00E9469F">
        <w:rPr>
          <w:b/>
          <w:bCs/>
          <w:color w:val="000000" w:themeColor="text1"/>
          <w:lang w:val="en-GB"/>
        </w:rPr>
        <w:lastRenderedPageBreak/>
        <w:t>Documentation:</w:t>
      </w:r>
      <w:r w:rsidRPr="00E9469F">
        <w:rPr>
          <w:b/>
          <w:bCs/>
          <w:color w:val="000000" w:themeColor="text1"/>
          <w:lang w:val="en-GB"/>
        </w:rPr>
        <w:tab/>
      </w:r>
      <w:r w:rsidRPr="00E9469F">
        <w:rPr>
          <w:color w:val="000000" w:themeColor="text1"/>
          <w:lang w:val="en-GB"/>
        </w:rPr>
        <w:t>ECE/TRANS/WP.29/GRVA/2022/</w:t>
      </w:r>
      <w:r w:rsidR="00A9725E" w:rsidRPr="00E9469F">
        <w:rPr>
          <w:color w:val="000000" w:themeColor="text1"/>
          <w:lang w:val="en-GB"/>
        </w:rPr>
        <w:t>18</w:t>
      </w:r>
      <w:r w:rsidR="009257F1" w:rsidRPr="00E9469F">
        <w:rPr>
          <w:color w:val="000000" w:themeColor="text1"/>
          <w:lang w:val="en-GB"/>
        </w:rPr>
        <w:br/>
      </w:r>
      <w:r w:rsidR="009257F1" w:rsidRPr="00E9469F">
        <w:rPr>
          <w:color w:val="0070C0"/>
          <w:lang w:val="en-GB"/>
        </w:rPr>
        <w:t>Informal document</w:t>
      </w:r>
      <w:r w:rsidR="00F2581F" w:rsidRPr="00E9469F">
        <w:rPr>
          <w:color w:val="0070C0"/>
          <w:lang w:val="en-GB"/>
        </w:rPr>
        <w:t>s</w:t>
      </w:r>
      <w:r w:rsidR="009257F1" w:rsidRPr="00E9469F">
        <w:rPr>
          <w:color w:val="0070C0"/>
          <w:lang w:val="en-GB"/>
        </w:rPr>
        <w:t xml:space="preserve"> GRVA-14-</w:t>
      </w:r>
      <w:r w:rsidR="006778F1" w:rsidRPr="00E9469F">
        <w:rPr>
          <w:color w:val="0070C0"/>
          <w:lang w:val="en-GB"/>
        </w:rPr>
        <w:t>06</w:t>
      </w:r>
      <w:r w:rsidR="00F2581F" w:rsidRPr="00E9469F">
        <w:rPr>
          <w:color w:val="0070C0"/>
          <w:lang w:val="en-GB"/>
        </w:rPr>
        <w:t xml:space="preserve"> and </w:t>
      </w:r>
      <w:r w:rsidR="003D21B7" w:rsidRPr="00E9469F">
        <w:rPr>
          <w:color w:val="0070C0"/>
          <w:lang w:val="en-GB"/>
        </w:rPr>
        <w:t>GRVA-14-11</w:t>
      </w:r>
    </w:p>
    <w:p w14:paraId="5F854F98" w14:textId="7EEA5E2D" w:rsidR="001C5DF5" w:rsidRDefault="001C5DF5" w:rsidP="000C0C87">
      <w:pPr>
        <w:pStyle w:val="SingleTxtG"/>
        <w:rPr>
          <w:color w:val="000000" w:themeColor="text1"/>
          <w:lang w:val="en-GB"/>
        </w:rPr>
      </w:pPr>
      <w:r w:rsidRPr="00A9725E">
        <w:rPr>
          <w:color w:val="000000" w:themeColor="text1"/>
          <w:lang w:val="en-GB"/>
        </w:rPr>
        <w:t xml:space="preserve">GRVA may wish to be briefed on the </w:t>
      </w:r>
      <w:r w:rsidR="00D5144C">
        <w:rPr>
          <w:color w:val="000000" w:themeColor="text1"/>
          <w:lang w:val="en-GB"/>
        </w:rPr>
        <w:t>outcome</w:t>
      </w:r>
      <w:r w:rsidR="00EE6F48" w:rsidRPr="00A9725E">
        <w:rPr>
          <w:color w:val="000000" w:themeColor="text1"/>
          <w:lang w:val="en-GB"/>
        </w:rPr>
        <w:t xml:space="preserve"> of the </w:t>
      </w:r>
      <w:r w:rsidR="005631A8" w:rsidRPr="00A9725E">
        <w:rPr>
          <w:color w:val="000000" w:themeColor="text1"/>
          <w:lang w:val="en-GB"/>
        </w:rPr>
        <w:t>technical workshop on the implementation of Cyber Security provisions under the 1958 and especially 1998 Agreements, on the model of those already organized for the implementation of UN Regulation No. 155.</w:t>
      </w:r>
    </w:p>
    <w:p w14:paraId="6E8FABBC" w14:textId="64DF9EAC" w:rsidR="00840010" w:rsidRPr="00C93BBD" w:rsidRDefault="00840010" w:rsidP="000C0C87">
      <w:pPr>
        <w:pStyle w:val="SingleTxtG"/>
        <w:rPr>
          <w:color w:val="0070C0"/>
          <w:lang w:val="en-GB"/>
        </w:rPr>
      </w:pPr>
      <w:r w:rsidRPr="00C93BBD">
        <w:rPr>
          <w:b/>
          <w:bCs/>
          <w:color w:val="0070C0"/>
          <w:lang w:val="en-GB"/>
        </w:rPr>
        <w:t>Documentation:</w:t>
      </w:r>
      <w:r w:rsidRPr="00C93BBD">
        <w:rPr>
          <w:color w:val="0070C0"/>
          <w:lang w:val="en-GB"/>
        </w:rPr>
        <w:t xml:space="preserve"> </w:t>
      </w:r>
      <w:r w:rsidRPr="00C93BBD">
        <w:rPr>
          <w:color w:val="0070C0"/>
          <w:lang w:val="en-GB"/>
        </w:rPr>
        <w:tab/>
        <w:t>Informal document GRVA-14-</w:t>
      </w:r>
      <w:r w:rsidR="00C93BBD" w:rsidRPr="00C93BBD">
        <w:rPr>
          <w:color w:val="0070C0"/>
          <w:lang w:val="en-GB"/>
        </w:rPr>
        <w:t>07</w:t>
      </w:r>
    </w:p>
    <w:p w14:paraId="74EE8672" w14:textId="2C68D349" w:rsidR="00F039BE" w:rsidRPr="00CA2988" w:rsidRDefault="00F039BE" w:rsidP="00F039BE">
      <w:pPr>
        <w:pStyle w:val="H23G"/>
        <w:rPr>
          <w:lang w:val="en-GB"/>
        </w:rPr>
      </w:pPr>
      <w:r w:rsidRPr="001C5DF5">
        <w:rPr>
          <w:lang w:val="en-GB"/>
        </w:rPr>
        <w:tab/>
      </w:r>
      <w:r w:rsidRPr="00CA2988">
        <w:rPr>
          <w:lang w:val="en-GB"/>
        </w:rPr>
        <w:t>(b)</w:t>
      </w:r>
      <w:r w:rsidRPr="00CA2988">
        <w:rPr>
          <w:lang w:val="en-GB"/>
        </w:rPr>
        <w:tab/>
        <w:t xml:space="preserve">Software updates and </w:t>
      </w:r>
      <w:r w:rsidR="00D809C0">
        <w:rPr>
          <w:lang w:val="en-GB"/>
        </w:rPr>
        <w:t>o</w:t>
      </w:r>
      <w:r w:rsidRPr="00CA2988">
        <w:rPr>
          <w:lang w:val="en-GB"/>
        </w:rPr>
        <w:t>ver-the-</w:t>
      </w:r>
      <w:r w:rsidR="00D809C0">
        <w:rPr>
          <w:lang w:val="en-GB"/>
        </w:rPr>
        <w:t>a</w:t>
      </w:r>
      <w:r w:rsidRPr="00CA2988">
        <w:rPr>
          <w:lang w:val="en-GB"/>
        </w:rPr>
        <w:t>ir issues</w:t>
      </w:r>
    </w:p>
    <w:p w14:paraId="3EAAFF60" w14:textId="39962B34" w:rsidR="005A6CC2" w:rsidRDefault="00743AEF" w:rsidP="00743AEF">
      <w:pPr>
        <w:pStyle w:val="SingleTxtG"/>
        <w:rPr>
          <w:lang w:val="en-GB"/>
        </w:rPr>
      </w:pPr>
      <w:r w:rsidRPr="00CA2988">
        <w:rPr>
          <w:lang w:val="en-GB"/>
        </w:rPr>
        <w:t>GRVA may wish to consider any proposal regarding software updates and over-the-air issues, if available.</w:t>
      </w:r>
    </w:p>
    <w:p w14:paraId="79277B50" w14:textId="1DFEDD44" w:rsidR="00F039BE" w:rsidRPr="00CA2988" w:rsidRDefault="00F039BE" w:rsidP="00F039BE">
      <w:pPr>
        <w:pStyle w:val="H23G"/>
        <w:rPr>
          <w:lang w:val="en-GB"/>
        </w:rPr>
      </w:pPr>
      <w:r w:rsidRPr="00CA2988">
        <w:rPr>
          <w:lang w:val="en-GB"/>
        </w:rPr>
        <w:tab/>
        <w:t>(c)</w:t>
      </w:r>
      <w:r w:rsidRPr="00CA2988">
        <w:rPr>
          <w:lang w:val="en-GB"/>
        </w:rPr>
        <w:tab/>
      </w:r>
      <w:r w:rsidR="009C53A2" w:rsidRPr="00CA2988">
        <w:rPr>
          <w:lang w:val="en-GB"/>
        </w:rPr>
        <w:t>Data and vehicle communications</w:t>
      </w:r>
    </w:p>
    <w:p w14:paraId="7F942576" w14:textId="6A99640B" w:rsidR="00485F9C" w:rsidRPr="009A0206" w:rsidRDefault="00485F9C" w:rsidP="00F039BE">
      <w:pPr>
        <w:pStyle w:val="SingleTxtG"/>
        <w:rPr>
          <w:color w:val="000000" w:themeColor="text1"/>
          <w:lang w:val="en-GB" w:eastAsia="en-US"/>
        </w:rPr>
      </w:pPr>
      <w:r w:rsidRPr="009A0206">
        <w:rPr>
          <w:color w:val="000000" w:themeColor="text1"/>
          <w:lang w:val="en-GB" w:eastAsia="en-US"/>
        </w:rPr>
        <w:t xml:space="preserve">GRVA agreed to resume consideration </w:t>
      </w:r>
      <w:r w:rsidR="00A6553C" w:rsidRPr="009A0206">
        <w:rPr>
          <w:color w:val="000000" w:themeColor="text1"/>
          <w:lang w:val="en-GB" w:eastAsia="en-US"/>
        </w:rPr>
        <w:t xml:space="preserve">of </w:t>
      </w:r>
      <w:r w:rsidR="009A0206" w:rsidRPr="009A0206">
        <w:rPr>
          <w:color w:val="000000" w:themeColor="text1"/>
          <w:lang w:val="en-GB" w:eastAsia="en-US"/>
        </w:rPr>
        <w:t>a revised</w:t>
      </w:r>
      <w:r w:rsidR="00A6553C" w:rsidRPr="009A0206">
        <w:rPr>
          <w:color w:val="000000" w:themeColor="text1"/>
          <w:lang w:val="en-GB" w:eastAsia="en-US"/>
        </w:rPr>
        <w:t xml:space="preserve"> </w:t>
      </w:r>
      <w:r w:rsidR="009A0206" w:rsidRPr="009A0206">
        <w:rPr>
          <w:color w:val="000000" w:themeColor="text1"/>
          <w:lang w:val="en-GB" w:eastAsia="en-US"/>
        </w:rPr>
        <w:t xml:space="preserve">proposal, tabled by the expert from CITA, for the establishment of a new informal working group on the remote </w:t>
      </w:r>
      <w:r w:rsidR="00500FB0" w:rsidRPr="009A0206">
        <w:rPr>
          <w:color w:val="000000" w:themeColor="text1"/>
          <w:lang w:val="en-GB"/>
        </w:rPr>
        <w:t xml:space="preserve">access to </w:t>
      </w:r>
      <w:r w:rsidR="009A0206" w:rsidRPr="009A0206">
        <w:rPr>
          <w:color w:val="000000" w:themeColor="text1"/>
          <w:lang w:val="en-GB"/>
        </w:rPr>
        <w:t>in-</w:t>
      </w:r>
      <w:r w:rsidR="00500FB0" w:rsidRPr="009A0206">
        <w:rPr>
          <w:color w:val="000000" w:themeColor="text1"/>
          <w:lang w:val="en-GB"/>
        </w:rPr>
        <w:t>vehicle data</w:t>
      </w:r>
      <w:r w:rsidRPr="009A0206">
        <w:rPr>
          <w:color w:val="000000" w:themeColor="text1"/>
          <w:lang w:val="en-GB" w:eastAsia="en-US"/>
        </w:rPr>
        <w:t>.</w:t>
      </w:r>
    </w:p>
    <w:p w14:paraId="2FD5C913" w14:textId="6C02D127" w:rsidR="00F039BE" w:rsidRDefault="008F4997" w:rsidP="00F039BE">
      <w:pPr>
        <w:pStyle w:val="SingleTxtG"/>
        <w:rPr>
          <w:lang w:val="en-GB"/>
        </w:rPr>
      </w:pPr>
      <w:r w:rsidRPr="00CA2988">
        <w:rPr>
          <w:lang w:val="en-GB"/>
        </w:rPr>
        <w:t>GRVA may wish to resume discussion on</w:t>
      </w:r>
      <w:r w:rsidR="00743AEF" w:rsidRPr="00CA2988">
        <w:rPr>
          <w:lang w:val="en-GB"/>
        </w:rPr>
        <w:t xml:space="preserve"> </w:t>
      </w:r>
      <w:r w:rsidR="009A1FC3" w:rsidRPr="00CA2988">
        <w:rPr>
          <w:lang w:val="en-GB"/>
        </w:rPr>
        <w:t xml:space="preserve">the challenges related to telecommunication coverage, latency and </w:t>
      </w:r>
      <w:r w:rsidR="00C3757A" w:rsidRPr="00CA2988">
        <w:rPr>
          <w:lang w:val="en-GB"/>
        </w:rPr>
        <w:t xml:space="preserve">interference and more generally about </w:t>
      </w:r>
      <w:r w:rsidR="00743AEF" w:rsidRPr="00CA2988">
        <w:rPr>
          <w:lang w:val="en-GB"/>
        </w:rPr>
        <w:t>vehicles communications</w:t>
      </w:r>
      <w:r w:rsidR="00C3757A" w:rsidRPr="00CA2988">
        <w:rPr>
          <w:lang w:val="en-GB"/>
        </w:rPr>
        <w:t>.</w:t>
      </w:r>
    </w:p>
    <w:p w14:paraId="3C8D8CD9" w14:textId="15194A76" w:rsidR="00B86541" w:rsidRPr="00B86541" w:rsidRDefault="00B86541" w:rsidP="00B86541">
      <w:pPr>
        <w:pStyle w:val="SingleTxtG"/>
        <w:ind w:left="2835" w:hanging="1701"/>
        <w:jc w:val="left"/>
        <w:rPr>
          <w:color w:val="0070C0"/>
          <w:lang w:val="en-GB"/>
        </w:rPr>
      </w:pPr>
      <w:r w:rsidRPr="00091A13">
        <w:rPr>
          <w:b/>
          <w:bCs/>
          <w:color w:val="0070C0"/>
          <w:lang w:val="en-GB"/>
        </w:rPr>
        <w:t>Documentation</w:t>
      </w:r>
      <w:r w:rsidRPr="00091A13">
        <w:rPr>
          <w:color w:val="0070C0"/>
          <w:lang w:val="en-GB"/>
        </w:rPr>
        <w:t>:</w:t>
      </w:r>
      <w:r w:rsidRPr="00091A13">
        <w:rPr>
          <w:color w:val="0070C0"/>
          <w:lang w:val="en-GB"/>
        </w:rPr>
        <w:tab/>
      </w:r>
      <w:r>
        <w:rPr>
          <w:color w:val="0070C0"/>
          <w:lang w:val="en-GB"/>
        </w:rPr>
        <w:t>Informal document GRVA-14-20</w:t>
      </w:r>
    </w:p>
    <w:p w14:paraId="378FAC0E" w14:textId="77777777" w:rsidR="00F039BE" w:rsidRPr="00CA2988" w:rsidRDefault="00F039BE" w:rsidP="00F039BE">
      <w:pPr>
        <w:pStyle w:val="H23G"/>
        <w:rPr>
          <w:lang w:val="en-GB"/>
        </w:rPr>
      </w:pPr>
      <w:r w:rsidRPr="00CA2988">
        <w:rPr>
          <w:lang w:val="en-GB"/>
        </w:rPr>
        <w:tab/>
        <w:t>(d)</w:t>
      </w:r>
      <w:r w:rsidRPr="00CA2988">
        <w:rPr>
          <w:lang w:val="en-GB"/>
        </w:rPr>
        <w:tab/>
        <w:t>Other business</w:t>
      </w:r>
    </w:p>
    <w:p w14:paraId="1DC859DF" w14:textId="281BD4AE" w:rsidR="00F039BE" w:rsidRPr="00CA2988" w:rsidRDefault="00F039BE" w:rsidP="00682ABD">
      <w:pPr>
        <w:pStyle w:val="SingleTxtG"/>
        <w:rPr>
          <w:lang w:val="en-GB"/>
        </w:rPr>
      </w:pPr>
      <w:r w:rsidRPr="00CA2988">
        <w:rPr>
          <w:lang w:val="en-GB"/>
        </w:rPr>
        <w:tab/>
        <w:t>GRVA may wish to consider any other proposal, if available.</w:t>
      </w:r>
    </w:p>
    <w:p w14:paraId="2A2C901D" w14:textId="356ECDCB" w:rsidR="00F039BE" w:rsidRPr="00CA2988" w:rsidRDefault="00F039BE" w:rsidP="00F039BE">
      <w:pPr>
        <w:pStyle w:val="H1G"/>
        <w:rPr>
          <w:lang w:val="en-GB"/>
        </w:rPr>
      </w:pPr>
      <w:r w:rsidRPr="00CA2988">
        <w:rPr>
          <w:lang w:val="en-GB"/>
        </w:rPr>
        <w:tab/>
        <w:t>6.</w:t>
      </w:r>
      <w:r w:rsidRPr="00CA2988">
        <w:rPr>
          <w:lang w:val="en-GB"/>
        </w:rPr>
        <w:tab/>
      </w:r>
      <w:r w:rsidR="00A220EE" w:rsidRPr="00CA2988">
        <w:rPr>
          <w:lang w:val="en-GB"/>
        </w:rPr>
        <w:t>Advanced Driver Assistance Systems and UN Regulation No. 79</w:t>
      </w:r>
    </w:p>
    <w:p w14:paraId="0AA162AF" w14:textId="6AF96D6A" w:rsidR="00F039BE" w:rsidRPr="00CA2988" w:rsidRDefault="00F039BE" w:rsidP="00F039BE">
      <w:pPr>
        <w:pStyle w:val="H23G"/>
        <w:rPr>
          <w:lang w:val="en-GB"/>
        </w:rPr>
      </w:pPr>
      <w:r w:rsidRPr="00CA2988">
        <w:rPr>
          <w:lang w:val="en-GB"/>
        </w:rPr>
        <w:tab/>
        <w:t>(a)</w:t>
      </w:r>
      <w:r w:rsidRPr="00CA2988">
        <w:rPr>
          <w:lang w:val="en-GB"/>
        </w:rPr>
        <w:tab/>
      </w:r>
      <w:r w:rsidR="00A220EE" w:rsidRPr="00CA2988">
        <w:rPr>
          <w:lang w:val="en-GB"/>
        </w:rPr>
        <w:t>Advanced Driver Assistance Systems</w:t>
      </w:r>
    </w:p>
    <w:p w14:paraId="6C538540" w14:textId="4A111582" w:rsidR="00A220EE" w:rsidRDefault="00F039BE" w:rsidP="00A220EE">
      <w:pPr>
        <w:pStyle w:val="SingleTxtG"/>
        <w:rPr>
          <w:lang w:val="en-GB"/>
        </w:rPr>
      </w:pPr>
      <w:r w:rsidRPr="00CA2988">
        <w:rPr>
          <w:lang w:val="en-GB"/>
        </w:rPr>
        <w:tab/>
      </w:r>
      <w:r w:rsidR="005A6CC2" w:rsidRPr="00CA2988">
        <w:rPr>
          <w:lang w:val="en-GB"/>
        </w:rPr>
        <w:t xml:space="preserve">GRVA may wish to </w:t>
      </w:r>
      <w:r w:rsidR="00A220EE" w:rsidRPr="00CA2988">
        <w:rPr>
          <w:lang w:val="en-GB"/>
        </w:rPr>
        <w:t>receive a status report of the Task Force on Advanced Driver Assistance Systems</w:t>
      </w:r>
      <w:r w:rsidR="00E03DD1" w:rsidRPr="00CA2988">
        <w:rPr>
          <w:lang w:val="en-GB"/>
        </w:rPr>
        <w:t xml:space="preserve"> (ADAS)</w:t>
      </w:r>
      <w:r w:rsidR="00A220EE" w:rsidRPr="00CA2988">
        <w:rPr>
          <w:lang w:val="en-GB"/>
        </w:rPr>
        <w:t>, if any.</w:t>
      </w:r>
    </w:p>
    <w:p w14:paraId="2B110C63" w14:textId="44CE36C5" w:rsidR="002E712B" w:rsidRPr="002E712B" w:rsidRDefault="002E712B" w:rsidP="002E712B">
      <w:pPr>
        <w:pStyle w:val="SingleTxtG"/>
        <w:ind w:left="2835" w:hanging="1701"/>
        <w:jc w:val="left"/>
        <w:rPr>
          <w:color w:val="0070C0"/>
          <w:lang w:val="en-GB"/>
        </w:rPr>
      </w:pPr>
      <w:r w:rsidRPr="00091A13">
        <w:rPr>
          <w:b/>
          <w:bCs/>
          <w:color w:val="0070C0"/>
          <w:lang w:val="en-GB"/>
        </w:rPr>
        <w:t>Documentation</w:t>
      </w:r>
      <w:r w:rsidRPr="00091A13">
        <w:rPr>
          <w:color w:val="0070C0"/>
          <w:lang w:val="en-GB"/>
        </w:rPr>
        <w:t>:</w:t>
      </w:r>
      <w:r w:rsidRPr="00091A13">
        <w:rPr>
          <w:color w:val="0070C0"/>
          <w:lang w:val="en-GB"/>
        </w:rPr>
        <w:tab/>
      </w:r>
      <w:r>
        <w:rPr>
          <w:color w:val="0070C0"/>
          <w:lang w:val="en-GB"/>
        </w:rPr>
        <w:t>Informal document GRVA-14-18</w:t>
      </w:r>
    </w:p>
    <w:p w14:paraId="264B9422" w14:textId="3EB72ED5" w:rsidR="00F039BE" w:rsidRPr="00CA2988" w:rsidRDefault="00F039BE" w:rsidP="00F039BE">
      <w:pPr>
        <w:pStyle w:val="H23G"/>
        <w:rPr>
          <w:lang w:val="en-GB"/>
        </w:rPr>
      </w:pPr>
      <w:r w:rsidRPr="00CA2988">
        <w:rPr>
          <w:lang w:val="en-GB"/>
        </w:rPr>
        <w:tab/>
        <w:t>(b)</w:t>
      </w:r>
      <w:r w:rsidRPr="00CA2988">
        <w:rPr>
          <w:lang w:val="en-GB"/>
        </w:rPr>
        <w:tab/>
      </w:r>
      <w:r w:rsidR="00A220EE" w:rsidRPr="00CA2988">
        <w:rPr>
          <w:lang w:val="en-GB"/>
        </w:rPr>
        <w:t>UN Regulation No. 79 (Steering equipment)</w:t>
      </w:r>
    </w:p>
    <w:p w14:paraId="3C7EA0C3" w14:textId="2813A6B3" w:rsidR="00F039BE" w:rsidRPr="00CA2988" w:rsidRDefault="00F039BE" w:rsidP="00F039BE">
      <w:pPr>
        <w:pStyle w:val="SingleTxtG"/>
        <w:rPr>
          <w:lang w:val="en-GB"/>
        </w:rPr>
      </w:pPr>
      <w:r w:rsidRPr="00CA2988">
        <w:rPr>
          <w:lang w:val="en-GB"/>
        </w:rPr>
        <w:tab/>
        <w:t xml:space="preserve">GRVA agreed to resume consideration of </w:t>
      </w:r>
      <w:r w:rsidR="00354EA5" w:rsidRPr="00CA2988">
        <w:rPr>
          <w:lang w:val="en-GB"/>
        </w:rPr>
        <w:t>pending</w:t>
      </w:r>
      <w:r w:rsidR="00DD2C90" w:rsidRPr="00CA2988">
        <w:rPr>
          <w:lang w:val="en-GB"/>
        </w:rPr>
        <w:t xml:space="preserve"> amendment</w:t>
      </w:r>
      <w:r w:rsidR="00354EA5" w:rsidRPr="00CA2988">
        <w:rPr>
          <w:lang w:val="en-GB"/>
        </w:rPr>
        <w:t xml:space="preserve"> proposals</w:t>
      </w:r>
      <w:r w:rsidR="00DD2C90" w:rsidRPr="00CA2988">
        <w:rPr>
          <w:lang w:val="en-GB"/>
        </w:rPr>
        <w:t xml:space="preserve"> to UN</w:t>
      </w:r>
      <w:r w:rsidR="00EC5BB5">
        <w:rPr>
          <w:lang w:val="en-GB"/>
        </w:rPr>
        <w:t> </w:t>
      </w:r>
      <w:r w:rsidR="00DD2C90" w:rsidRPr="00CA2988">
        <w:rPr>
          <w:lang w:val="en-GB"/>
        </w:rPr>
        <w:t>Regulation</w:t>
      </w:r>
      <w:r w:rsidR="00EC5BB5">
        <w:rPr>
          <w:lang w:val="en-GB"/>
        </w:rPr>
        <w:t> </w:t>
      </w:r>
      <w:r w:rsidR="00DD2C90" w:rsidRPr="00CA2988">
        <w:rPr>
          <w:lang w:val="en-GB"/>
        </w:rPr>
        <w:t>No.</w:t>
      </w:r>
      <w:r w:rsidR="005B692A" w:rsidRPr="00CA2988">
        <w:rPr>
          <w:lang w:val="en-GB"/>
        </w:rPr>
        <w:t> </w:t>
      </w:r>
      <w:r w:rsidR="00DD2C90" w:rsidRPr="00CA2988">
        <w:rPr>
          <w:lang w:val="en-GB"/>
        </w:rPr>
        <w:t>79</w:t>
      </w:r>
      <w:r w:rsidR="00F86E07" w:rsidRPr="00CA2988">
        <w:rPr>
          <w:lang w:val="en-GB"/>
        </w:rPr>
        <w:t xml:space="preserve"> (Steering equipment)</w:t>
      </w:r>
      <w:r w:rsidRPr="00CA2988">
        <w:rPr>
          <w:lang w:val="en-GB"/>
        </w:rPr>
        <w:t>.</w:t>
      </w:r>
    </w:p>
    <w:p w14:paraId="60EA2C75" w14:textId="46862E99" w:rsidR="00F039BE" w:rsidRPr="00CA2988" w:rsidRDefault="00F039BE">
      <w:pPr>
        <w:pStyle w:val="SingleTxtG"/>
        <w:ind w:left="2835" w:hanging="1701"/>
        <w:rPr>
          <w:lang w:val="en-GB"/>
        </w:rPr>
      </w:pPr>
      <w:r w:rsidRPr="00CA2988">
        <w:rPr>
          <w:b/>
          <w:bCs/>
          <w:lang w:val="en-GB"/>
        </w:rPr>
        <w:t>Documentation:</w:t>
      </w:r>
      <w:r w:rsidRPr="00CA2988">
        <w:rPr>
          <w:lang w:val="en-GB"/>
        </w:rPr>
        <w:tab/>
      </w:r>
      <w:r w:rsidR="00A33011" w:rsidRPr="00CA2988" w:rsidDel="00530303">
        <w:rPr>
          <w:lang w:val="en-GB"/>
        </w:rPr>
        <w:t>(</w:t>
      </w:r>
      <w:r w:rsidR="00A220EE" w:rsidRPr="00CA2988" w:rsidDel="00530303">
        <w:rPr>
          <w:lang w:val="en-GB"/>
        </w:rPr>
        <w:t>ECE/TRANS/WP.29/GRVA/2021/9</w:t>
      </w:r>
      <w:r w:rsidR="00A220EE" w:rsidRPr="00CA2988" w:rsidDel="00530303">
        <w:rPr>
          <w:lang w:val="en-GB"/>
        </w:rPr>
        <w:br/>
        <w:t>ECE/TRANS/WP.29/GRVA/2021/10</w:t>
      </w:r>
      <w:r w:rsidR="00A33011" w:rsidRPr="00CA2988" w:rsidDel="00530303">
        <w:rPr>
          <w:lang w:val="en-GB"/>
        </w:rPr>
        <w:t>)</w:t>
      </w:r>
      <w:r w:rsidR="00DC15C4">
        <w:rPr>
          <w:lang w:val="en-GB"/>
        </w:rPr>
        <w:br/>
      </w:r>
      <w:r w:rsidR="00DC15C4" w:rsidRPr="00DC15C4">
        <w:rPr>
          <w:color w:val="0070C0"/>
          <w:lang w:val="en-GB"/>
        </w:rPr>
        <w:t>Informal document</w:t>
      </w:r>
      <w:r w:rsidR="00DC15C4">
        <w:rPr>
          <w:color w:val="0070C0"/>
          <w:lang w:val="en-GB"/>
        </w:rPr>
        <w:t>s</w:t>
      </w:r>
      <w:r w:rsidR="00DC15C4" w:rsidRPr="00DC15C4">
        <w:rPr>
          <w:color w:val="0070C0"/>
          <w:lang w:val="en-GB"/>
        </w:rPr>
        <w:t xml:space="preserve"> GRV-14-24</w:t>
      </w:r>
      <w:r w:rsidR="00DC15C4">
        <w:rPr>
          <w:color w:val="0070C0"/>
          <w:lang w:val="en-GB"/>
        </w:rPr>
        <w:t xml:space="preserve">, GRVA-14-25, </w:t>
      </w:r>
    </w:p>
    <w:p w14:paraId="5085DD20" w14:textId="7062A12F" w:rsidR="00F039BE" w:rsidRPr="00CA2988" w:rsidRDefault="00F039BE" w:rsidP="00354EA5">
      <w:pPr>
        <w:pStyle w:val="H23G"/>
        <w:rPr>
          <w:lang w:val="en-GB"/>
        </w:rPr>
      </w:pPr>
      <w:r w:rsidRPr="00CA2988">
        <w:rPr>
          <w:lang w:val="en-GB"/>
        </w:rPr>
        <w:tab/>
        <w:t>(c)</w:t>
      </w:r>
      <w:r w:rsidRPr="00CA2988">
        <w:rPr>
          <w:lang w:val="en-GB"/>
        </w:rPr>
        <w:tab/>
        <w:t>Other business</w:t>
      </w:r>
    </w:p>
    <w:p w14:paraId="3A80F6DB" w14:textId="77777777" w:rsidR="00F039BE" w:rsidRDefault="00F039BE" w:rsidP="00F039BE">
      <w:pPr>
        <w:pStyle w:val="SingleTxtG"/>
        <w:rPr>
          <w:lang w:val="en-GB"/>
        </w:rPr>
      </w:pPr>
      <w:r w:rsidRPr="00CA2988">
        <w:rPr>
          <w:lang w:val="en-GB"/>
        </w:rPr>
        <w:tab/>
        <w:t>GRVA may wish to consider any other proposal, if available.</w:t>
      </w:r>
    </w:p>
    <w:p w14:paraId="4623FB42" w14:textId="4AA9DC2F" w:rsidR="00606F41" w:rsidRPr="00606F41" w:rsidRDefault="00606F41" w:rsidP="00606F41">
      <w:pPr>
        <w:pStyle w:val="SingleTxtG"/>
        <w:ind w:left="2835" w:hanging="1701"/>
        <w:jc w:val="left"/>
        <w:rPr>
          <w:color w:val="0070C0"/>
          <w:lang w:val="en-GB"/>
        </w:rPr>
      </w:pPr>
      <w:r w:rsidRPr="00606F41">
        <w:rPr>
          <w:b/>
          <w:bCs/>
          <w:color w:val="0070C0"/>
          <w:lang w:val="en-GB"/>
        </w:rPr>
        <w:t>Documentation:</w:t>
      </w:r>
      <w:r w:rsidRPr="00606F41">
        <w:rPr>
          <w:b/>
          <w:bCs/>
          <w:color w:val="0070C0"/>
          <w:lang w:val="en-GB"/>
        </w:rPr>
        <w:tab/>
      </w:r>
      <w:r w:rsidRPr="00606F41">
        <w:rPr>
          <w:color w:val="0070C0"/>
          <w:lang w:val="en-GB"/>
        </w:rPr>
        <w:t>Informal document GRVA-14-14</w:t>
      </w:r>
    </w:p>
    <w:p w14:paraId="008B0E6C" w14:textId="1DB0932F" w:rsidR="00F039BE" w:rsidRPr="00CA2988" w:rsidRDefault="00F039BE" w:rsidP="002019A5">
      <w:pPr>
        <w:pStyle w:val="H1G"/>
        <w:keepLines w:val="0"/>
        <w:rPr>
          <w:lang w:val="en-GB"/>
        </w:rPr>
      </w:pPr>
      <w:r w:rsidRPr="00CA2988">
        <w:rPr>
          <w:lang w:val="en-GB"/>
        </w:rPr>
        <w:tab/>
        <w:t>7.</w:t>
      </w:r>
      <w:r w:rsidRPr="00CA2988">
        <w:rPr>
          <w:lang w:val="en-GB"/>
        </w:rPr>
        <w:tab/>
        <w:t>Advanced Emergency Braking System</w:t>
      </w:r>
    </w:p>
    <w:p w14:paraId="5AE41B40" w14:textId="543A5FFF" w:rsidR="004E6E51" w:rsidRPr="00B75AD7" w:rsidRDefault="004E6E51" w:rsidP="008042BE">
      <w:pPr>
        <w:pStyle w:val="SingleTxtG"/>
        <w:rPr>
          <w:color w:val="000000" w:themeColor="text1"/>
          <w:lang w:val="en-GB"/>
        </w:rPr>
      </w:pPr>
      <w:r w:rsidRPr="00B75AD7">
        <w:rPr>
          <w:color w:val="000000" w:themeColor="text1"/>
          <w:lang w:val="en-GB"/>
        </w:rPr>
        <w:t xml:space="preserve">GRVA agreed to </w:t>
      </w:r>
      <w:r w:rsidR="00F75BFD" w:rsidRPr="00B75AD7">
        <w:rPr>
          <w:color w:val="000000" w:themeColor="text1"/>
          <w:lang w:val="en-GB"/>
        </w:rPr>
        <w:t>consider the document</w:t>
      </w:r>
      <w:r w:rsidR="00630DE9" w:rsidRPr="00B75AD7">
        <w:rPr>
          <w:color w:val="000000" w:themeColor="text1"/>
          <w:lang w:val="en-GB"/>
        </w:rPr>
        <w:t>s</w:t>
      </w:r>
      <w:r w:rsidR="00F75BFD" w:rsidRPr="00B75AD7">
        <w:rPr>
          <w:color w:val="000000" w:themeColor="text1"/>
          <w:lang w:val="en-GB"/>
        </w:rPr>
        <w:t xml:space="preserve"> tabled by the </w:t>
      </w:r>
      <w:r w:rsidR="005306DC" w:rsidRPr="00B75AD7">
        <w:rPr>
          <w:color w:val="000000" w:themeColor="text1"/>
          <w:lang w:val="en-GB"/>
        </w:rPr>
        <w:t>expert from the European Commission</w:t>
      </w:r>
      <w:r w:rsidR="0018402B" w:rsidRPr="00B75AD7">
        <w:rPr>
          <w:color w:val="000000" w:themeColor="text1"/>
          <w:lang w:val="en-GB"/>
        </w:rPr>
        <w:t xml:space="preserve">, </w:t>
      </w:r>
      <w:r w:rsidR="00F6706A" w:rsidRPr="00B75AD7">
        <w:rPr>
          <w:color w:val="000000" w:themeColor="text1"/>
          <w:lang w:val="en-GB"/>
        </w:rPr>
        <w:t>th</w:t>
      </w:r>
      <w:r w:rsidR="00211AF9" w:rsidRPr="00B75AD7">
        <w:rPr>
          <w:color w:val="000000" w:themeColor="text1"/>
          <w:lang w:val="en-GB"/>
        </w:rPr>
        <w:t>r</w:t>
      </w:r>
      <w:r w:rsidR="00F6706A" w:rsidRPr="00B75AD7">
        <w:rPr>
          <w:color w:val="000000" w:themeColor="text1"/>
          <w:lang w:val="en-GB"/>
        </w:rPr>
        <w:t>e</w:t>
      </w:r>
      <w:r w:rsidR="00211AF9" w:rsidRPr="00B75AD7">
        <w:rPr>
          <w:color w:val="000000" w:themeColor="text1"/>
          <w:lang w:val="en-GB"/>
        </w:rPr>
        <w:t>e</w:t>
      </w:r>
      <w:r w:rsidR="008F63E2" w:rsidRPr="00B75AD7">
        <w:rPr>
          <w:color w:val="000000" w:themeColor="text1"/>
          <w:lang w:val="en-GB"/>
        </w:rPr>
        <w:t xml:space="preserve"> amendment proposal</w:t>
      </w:r>
      <w:r w:rsidR="00F6706A" w:rsidRPr="00B75AD7">
        <w:rPr>
          <w:color w:val="000000" w:themeColor="text1"/>
          <w:lang w:val="en-GB"/>
        </w:rPr>
        <w:t>s</w:t>
      </w:r>
      <w:r w:rsidR="0018402B" w:rsidRPr="00B75AD7">
        <w:rPr>
          <w:color w:val="000000" w:themeColor="text1"/>
          <w:lang w:val="en-GB"/>
        </w:rPr>
        <w:t xml:space="preserve"> to</w:t>
      </w:r>
      <w:r w:rsidR="008F63E2" w:rsidRPr="00B75AD7">
        <w:rPr>
          <w:color w:val="000000" w:themeColor="text1"/>
          <w:lang w:val="en-GB"/>
        </w:rPr>
        <w:t xml:space="preserve"> the 00</w:t>
      </w:r>
      <w:r w:rsidR="00994249" w:rsidRPr="00B75AD7">
        <w:rPr>
          <w:color w:val="000000" w:themeColor="text1"/>
          <w:lang w:val="en-GB"/>
        </w:rPr>
        <w:t>, 01 and 02</w:t>
      </w:r>
      <w:r w:rsidR="00B8692B" w:rsidRPr="00B75AD7">
        <w:rPr>
          <w:color w:val="000000" w:themeColor="text1"/>
          <w:lang w:val="en-GB"/>
        </w:rPr>
        <w:t xml:space="preserve"> series</w:t>
      </w:r>
      <w:r w:rsidR="008F63E2" w:rsidRPr="00B75AD7">
        <w:rPr>
          <w:color w:val="000000" w:themeColor="text1"/>
          <w:lang w:val="en-GB"/>
        </w:rPr>
        <w:t xml:space="preserve"> of amendments to</w:t>
      </w:r>
      <w:r w:rsidR="0018402B" w:rsidRPr="00B75AD7">
        <w:rPr>
          <w:color w:val="000000" w:themeColor="text1"/>
          <w:lang w:val="en-GB"/>
        </w:rPr>
        <w:t xml:space="preserve"> UN Regulation No. 152</w:t>
      </w:r>
      <w:r w:rsidR="004063DB" w:rsidRPr="00B75AD7">
        <w:rPr>
          <w:color w:val="000000" w:themeColor="text1"/>
          <w:lang w:val="en-GB"/>
        </w:rPr>
        <w:t xml:space="preserve"> (AEBS</w:t>
      </w:r>
      <w:r w:rsidR="00AB3FEC" w:rsidRPr="00B75AD7">
        <w:rPr>
          <w:color w:val="000000" w:themeColor="text1"/>
          <w:lang w:val="en-GB"/>
        </w:rPr>
        <w:t xml:space="preserve"> for M</w:t>
      </w:r>
      <w:r w:rsidR="00AB3FEC" w:rsidRPr="00B75AD7">
        <w:rPr>
          <w:color w:val="000000" w:themeColor="text1"/>
          <w:vertAlign w:val="subscript"/>
          <w:lang w:val="en-GB"/>
        </w:rPr>
        <w:t>1</w:t>
      </w:r>
      <w:r w:rsidR="00AB3FEC" w:rsidRPr="00B75AD7">
        <w:rPr>
          <w:color w:val="000000" w:themeColor="text1"/>
          <w:lang w:val="en-GB"/>
        </w:rPr>
        <w:t xml:space="preserve"> and N</w:t>
      </w:r>
      <w:r w:rsidR="00AB3FEC" w:rsidRPr="00B75AD7">
        <w:rPr>
          <w:color w:val="000000" w:themeColor="text1"/>
          <w:vertAlign w:val="subscript"/>
          <w:lang w:val="en-GB"/>
        </w:rPr>
        <w:t>1</w:t>
      </w:r>
      <w:r w:rsidR="004063DB" w:rsidRPr="00B75AD7">
        <w:rPr>
          <w:color w:val="000000" w:themeColor="text1"/>
          <w:lang w:val="en-GB"/>
        </w:rPr>
        <w:t>)</w:t>
      </w:r>
      <w:r w:rsidR="00E571E0" w:rsidRPr="00B75AD7">
        <w:rPr>
          <w:color w:val="000000" w:themeColor="text1"/>
          <w:lang w:val="en-GB"/>
        </w:rPr>
        <w:t xml:space="preserve">, to </w:t>
      </w:r>
      <w:r w:rsidR="00C504D2" w:rsidRPr="00B75AD7">
        <w:rPr>
          <w:color w:val="000000" w:themeColor="text1"/>
          <w:lang w:val="en-GB"/>
        </w:rPr>
        <w:t xml:space="preserve">align the performance requirements about technical progress with </w:t>
      </w:r>
      <w:r w:rsidR="005067DB" w:rsidRPr="00B75AD7">
        <w:rPr>
          <w:color w:val="000000" w:themeColor="text1"/>
          <w:lang w:val="en-GB"/>
        </w:rPr>
        <w:t>those</w:t>
      </w:r>
      <w:r w:rsidR="00C504D2" w:rsidRPr="00B75AD7">
        <w:rPr>
          <w:color w:val="000000" w:themeColor="text1"/>
          <w:lang w:val="en-GB"/>
        </w:rPr>
        <w:t xml:space="preserve"> of</w:t>
      </w:r>
      <w:r w:rsidR="005067DB" w:rsidRPr="00B75AD7">
        <w:rPr>
          <w:color w:val="000000" w:themeColor="text1"/>
          <w:lang w:val="en-GB"/>
        </w:rPr>
        <w:t xml:space="preserve"> </w:t>
      </w:r>
      <w:r w:rsidR="004063DB" w:rsidRPr="00B75AD7">
        <w:rPr>
          <w:color w:val="000000" w:themeColor="text1"/>
          <w:lang w:val="en-GB"/>
        </w:rPr>
        <w:t>the latest series of amen</w:t>
      </w:r>
      <w:r w:rsidR="0073776C" w:rsidRPr="00B75AD7">
        <w:rPr>
          <w:color w:val="000000" w:themeColor="text1"/>
          <w:lang w:val="en-GB"/>
        </w:rPr>
        <w:t xml:space="preserve">dments to </w:t>
      </w:r>
      <w:r w:rsidR="004213F6" w:rsidRPr="00B75AD7">
        <w:rPr>
          <w:color w:val="000000" w:themeColor="text1"/>
          <w:lang w:val="en-GB"/>
        </w:rPr>
        <w:t>UN Regulation No. 131</w:t>
      </w:r>
      <w:r w:rsidR="004063DB" w:rsidRPr="00B75AD7">
        <w:rPr>
          <w:color w:val="000000" w:themeColor="text1"/>
          <w:lang w:val="en-GB"/>
        </w:rPr>
        <w:t xml:space="preserve"> (AEBS</w:t>
      </w:r>
      <w:r w:rsidR="006A7834" w:rsidRPr="00B75AD7">
        <w:rPr>
          <w:color w:val="000000" w:themeColor="text1"/>
          <w:lang w:val="en-GB"/>
        </w:rPr>
        <w:t>)</w:t>
      </w:r>
      <w:r w:rsidR="007D1326" w:rsidRPr="00B75AD7">
        <w:rPr>
          <w:color w:val="000000" w:themeColor="text1"/>
          <w:lang w:val="en-GB"/>
        </w:rPr>
        <w:t>.</w:t>
      </w:r>
    </w:p>
    <w:p w14:paraId="7DF2C474" w14:textId="77777777" w:rsidR="00E05D42" w:rsidRPr="005254C6" w:rsidRDefault="00B8692B" w:rsidP="00E05D42">
      <w:pPr>
        <w:pStyle w:val="SingleTxtG"/>
        <w:spacing w:after="0"/>
        <w:ind w:left="2829" w:hanging="1695"/>
        <w:rPr>
          <w:color w:val="000000" w:themeColor="text1"/>
          <w:lang w:val="es-ES"/>
        </w:rPr>
      </w:pPr>
      <w:r w:rsidRPr="005254C6">
        <w:rPr>
          <w:b/>
          <w:bCs/>
          <w:color w:val="000000" w:themeColor="text1"/>
          <w:lang w:val="es-ES"/>
        </w:rPr>
        <w:t>Documentation</w:t>
      </w:r>
      <w:r w:rsidRPr="005254C6">
        <w:rPr>
          <w:color w:val="000000" w:themeColor="text1"/>
          <w:lang w:val="es-ES"/>
        </w:rPr>
        <w:t>:</w:t>
      </w:r>
      <w:r w:rsidRPr="005254C6">
        <w:rPr>
          <w:color w:val="000000" w:themeColor="text1"/>
          <w:lang w:val="es-ES"/>
        </w:rPr>
        <w:tab/>
        <w:t>ECE/TRANS/WP.29/GRVA/2022/</w:t>
      </w:r>
      <w:r w:rsidR="008D5B54" w:rsidRPr="005254C6">
        <w:rPr>
          <w:color w:val="000000" w:themeColor="text1"/>
          <w:lang w:val="es-ES"/>
        </w:rPr>
        <w:t>19 ECE/TRANS/WP.29/GRVA/2022/20</w:t>
      </w:r>
      <w:r w:rsidR="00EB660E" w:rsidRPr="005254C6">
        <w:rPr>
          <w:color w:val="000000" w:themeColor="text1"/>
          <w:lang w:val="es-ES"/>
        </w:rPr>
        <w:br/>
      </w:r>
      <w:r w:rsidR="008D5B54" w:rsidRPr="005254C6">
        <w:rPr>
          <w:color w:val="000000" w:themeColor="text1"/>
          <w:lang w:val="es-ES"/>
        </w:rPr>
        <w:t>ECE/TRANS/WP.29/GRVA/2022/21</w:t>
      </w:r>
    </w:p>
    <w:p w14:paraId="06195A25" w14:textId="20A5278E" w:rsidR="00E05D42" w:rsidRPr="005254C6" w:rsidRDefault="00E05D42" w:rsidP="00E05D42">
      <w:pPr>
        <w:pStyle w:val="SingleTxtG"/>
        <w:ind w:left="2829" w:firstLine="6"/>
        <w:rPr>
          <w:color w:val="000000" w:themeColor="text1"/>
          <w:lang w:val="es-ES"/>
        </w:rPr>
      </w:pPr>
      <w:r w:rsidRPr="005254C6">
        <w:rPr>
          <w:color w:val="0070C0"/>
          <w:lang w:val="es-ES"/>
        </w:rPr>
        <w:lastRenderedPageBreak/>
        <w:t>Informal document</w:t>
      </w:r>
      <w:r w:rsidR="00DC15C4" w:rsidRPr="005254C6">
        <w:rPr>
          <w:color w:val="0070C0"/>
          <w:lang w:val="es-ES"/>
        </w:rPr>
        <w:t>s</w:t>
      </w:r>
      <w:r w:rsidRPr="005254C6">
        <w:rPr>
          <w:color w:val="0070C0"/>
          <w:lang w:val="es-ES"/>
        </w:rPr>
        <w:t xml:space="preserve"> GRVA-14-21</w:t>
      </w:r>
      <w:r w:rsidR="00DC15C4" w:rsidRPr="005254C6">
        <w:rPr>
          <w:color w:val="0070C0"/>
          <w:lang w:val="es-ES"/>
        </w:rPr>
        <w:t xml:space="preserve">, GRVA-14-28, </w:t>
      </w:r>
      <w:r w:rsidR="005254C6" w:rsidRPr="005254C6">
        <w:rPr>
          <w:color w:val="0070C0"/>
          <w:lang w:val="es-ES"/>
        </w:rPr>
        <w:t>GRVA</w:t>
      </w:r>
      <w:r w:rsidR="005254C6">
        <w:rPr>
          <w:color w:val="0070C0"/>
          <w:lang w:val="es-ES"/>
        </w:rPr>
        <w:t>-14-38</w:t>
      </w:r>
    </w:p>
    <w:p w14:paraId="5CADF0F9" w14:textId="474714F1" w:rsidR="00660F63" w:rsidRPr="001D6B7D" w:rsidRDefault="00660F63" w:rsidP="00660F63">
      <w:pPr>
        <w:pStyle w:val="SingleTxtG"/>
        <w:rPr>
          <w:color w:val="000000" w:themeColor="text1"/>
          <w:lang w:val="en-GB"/>
        </w:rPr>
      </w:pPr>
      <w:r w:rsidRPr="001D6B7D">
        <w:rPr>
          <w:color w:val="000000" w:themeColor="text1"/>
          <w:lang w:val="en-GB"/>
        </w:rPr>
        <w:t xml:space="preserve">GRVA agreed to consider the proposal for </w:t>
      </w:r>
      <w:r w:rsidR="00257028">
        <w:rPr>
          <w:color w:val="000000" w:themeColor="text1"/>
          <w:lang w:val="en-GB"/>
        </w:rPr>
        <w:t>a Supplement</w:t>
      </w:r>
      <w:r w:rsidRPr="001D6B7D">
        <w:rPr>
          <w:color w:val="000000" w:themeColor="text1"/>
          <w:lang w:val="en-GB"/>
        </w:rPr>
        <w:t xml:space="preserve"> </w:t>
      </w:r>
      <w:r w:rsidR="00257028">
        <w:rPr>
          <w:color w:val="000000" w:themeColor="text1"/>
          <w:lang w:val="en-GB"/>
        </w:rPr>
        <w:t xml:space="preserve">1 </w:t>
      </w:r>
      <w:r w:rsidRPr="001D6B7D">
        <w:rPr>
          <w:color w:val="000000" w:themeColor="text1"/>
          <w:lang w:val="en-GB"/>
        </w:rPr>
        <w:t>to the 02 series of amendments to UN Regulation No. 131 (AEBS)</w:t>
      </w:r>
      <w:r w:rsidR="00CF3CB0" w:rsidRPr="001D6B7D">
        <w:rPr>
          <w:color w:val="000000" w:themeColor="text1"/>
          <w:lang w:val="en-GB"/>
        </w:rPr>
        <w:t>,</w:t>
      </w:r>
      <w:r w:rsidRPr="001D6B7D">
        <w:rPr>
          <w:color w:val="000000" w:themeColor="text1"/>
          <w:lang w:val="en-GB"/>
        </w:rPr>
        <w:t xml:space="preserve"> tabled by the IWG on Advanced Emergency Braking System for Heavy Duty Vehicles (AEBS-HDV), </w:t>
      </w:r>
      <w:r w:rsidR="00D85FBF" w:rsidRPr="001D6B7D">
        <w:rPr>
          <w:color w:val="000000" w:themeColor="text1"/>
          <w:lang w:val="en-GB"/>
        </w:rPr>
        <w:t xml:space="preserve">introducing provisions on the </w:t>
      </w:r>
      <w:r w:rsidRPr="001D6B7D">
        <w:rPr>
          <w:rStyle w:val="normaltextrun"/>
          <w:color w:val="000000" w:themeColor="text1"/>
          <w:shd w:val="clear" w:color="auto" w:fill="FFFFFF"/>
        </w:rPr>
        <w:t>system robustness</w:t>
      </w:r>
      <w:r w:rsidR="00D85FBF" w:rsidRPr="001D6B7D">
        <w:rPr>
          <w:rStyle w:val="normaltextrun"/>
          <w:color w:val="000000" w:themeColor="text1"/>
          <w:shd w:val="clear" w:color="auto" w:fill="FFFFFF"/>
        </w:rPr>
        <w:t xml:space="preserve"> and additional clarifications</w:t>
      </w:r>
      <w:r w:rsidRPr="001D6B7D">
        <w:rPr>
          <w:rStyle w:val="normaltextrun"/>
          <w:color w:val="000000" w:themeColor="text1"/>
          <w:shd w:val="clear" w:color="auto" w:fill="FFFFFF"/>
        </w:rPr>
        <w:t>.</w:t>
      </w:r>
    </w:p>
    <w:p w14:paraId="18025B7F" w14:textId="32D890B6" w:rsidR="00660F63" w:rsidRPr="005254C6" w:rsidRDefault="00660F63" w:rsidP="00DC15C4">
      <w:pPr>
        <w:pStyle w:val="SingleTxtG"/>
        <w:ind w:left="2835" w:hanging="1701"/>
        <w:rPr>
          <w:color w:val="000000" w:themeColor="text1"/>
          <w:lang w:val="en-GB"/>
        </w:rPr>
      </w:pPr>
      <w:r w:rsidRPr="005254C6">
        <w:rPr>
          <w:b/>
          <w:bCs/>
          <w:color w:val="000000" w:themeColor="text1"/>
          <w:lang w:val="en-GB"/>
        </w:rPr>
        <w:t>Documentation</w:t>
      </w:r>
      <w:r w:rsidRPr="005254C6">
        <w:rPr>
          <w:color w:val="000000" w:themeColor="text1"/>
          <w:lang w:val="en-GB"/>
        </w:rPr>
        <w:t>:</w:t>
      </w:r>
      <w:r w:rsidRPr="005254C6">
        <w:rPr>
          <w:color w:val="000000" w:themeColor="text1"/>
          <w:lang w:val="en-GB"/>
        </w:rPr>
        <w:tab/>
        <w:t>ECE/TRANS/WP.29/GRVA/2022/22</w:t>
      </w:r>
      <w:r w:rsidR="00DC15C4" w:rsidRPr="005254C6">
        <w:rPr>
          <w:color w:val="000000" w:themeColor="text1"/>
          <w:lang w:val="en-GB"/>
        </w:rPr>
        <w:br/>
      </w:r>
      <w:r w:rsidR="00DC15C4" w:rsidRPr="005254C6">
        <w:rPr>
          <w:color w:val="000000" w:themeColor="text1"/>
          <w:lang w:val="en-GB"/>
        </w:rPr>
        <w:tab/>
      </w:r>
      <w:r w:rsidR="00DC15C4" w:rsidRPr="005254C6">
        <w:rPr>
          <w:color w:val="0070C0"/>
          <w:lang w:val="en-GB"/>
        </w:rPr>
        <w:t>Informal document GRVA-14-26</w:t>
      </w:r>
    </w:p>
    <w:p w14:paraId="5135A797" w14:textId="7D1A8A00" w:rsidR="00605883" w:rsidRPr="00042951" w:rsidRDefault="00B8692B" w:rsidP="00605883">
      <w:pPr>
        <w:pStyle w:val="SingleTxtG"/>
        <w:rPr>
          <w:color w:val="000000" w:themeColor="text1"/>
          <w:highlight w:val="yellow"/>
          <w:lang w:val="en-GB"/>
        </w:rPr>
      </w:pPr>
      <w:r w:rsidRPr="00042951">
        <w:rPr>
          <w:color w:val="000000" w:themeColor="text1"/>
          <w:lang w:val="en-GB"/>
        </w:rPr>
        <w:t xml:space="preserve">GRVA agreed to consider the document tabled by the IWG on AEBS-HDV, </w:t>
      </w:r>
      <w:r w:rsidR="009142E4" w:rsidRPr="00042951">
        <w:rPr>
          <w:color w:val="000000" w:themeColor="text1"/>
          <w:lang w:val="en-GB"/>
        </w:rPr>
        <w:t>an</w:t>
      </w:r>
      <w:r w:rsidR="00E04256" w:rsidRPr="00042951">
        <w:rPr>
          <w:color w:val="000000" w:themeColor="text1"/>
          <w:lang w:val="en-GB"/>
        </w:rPr>
        <w:t xml:space="preserve"> </w:t>
      </w:r>
      <w:r w:rsidRPr="00042951">
        <w:rPr>
          <w:color w:val="000000" w:themeColor="text1"/>
          <w:lang w:val="en-GB"/>
        </w:rPr>
        <w:t xml:space="preserve">amendment proposal to the 01 series of amendments to UN Regulation No. </w:t>
      </w:r>
      <w:r w:rsidR="00A70F2E" w:rsidRPr="00042951">
        <w:rPr>
          <w:color w:val="000000" w:themeColor="text1"/>
          <w:lang w:val="en-GB"/>
        </w:rPr>
        <w:t>131</w:t>
      </w:r>
      <w:r w:rsidR="005067DB" w:rsidRPr="00042951">
        <w:rPr>
          <w:color w:val="000000" w:themeColor="text1"/>
          <w:lang w:val="en-GB"/>
        </w:rPr>
        <w:t xml:space="preserve">, </w:t>
      </w:r>
      <w:r w:rsidR="00042951">
        <w:rPr>
          <w:color w:val="000000" w:themeColor="text1"/>
          <w:lang w:val="en-GB"/>
        </w:rPr>
        <w:t xml:space="preserve">aimed </w:t>
      </w:r>
      <w:r w:rsidR="00605883" w:rsidRPr="00042951">
        <w:rPr>
          <w:color w:val="000000" w:themeColor="text1"/>
          <w:lang w:val="en-GB"/>
        </w:rPr>
        <w:t>to increase potential speed reduction during the warning phase.</w:t>
      </w:r>
    </w:p>
    <w:p w14:paraId="042D7A3D" w14:textId="21F00AFD" w:rsidR="00B8692B" w:rsidRPr="00042951" w:rsidRDefault="00B8692B" w:rsidP="00B8692B">
      <w:pPr>
        <w:pStyle w:val="SingleTxtG"/>
        <w:rPr>
          <w:color w:val="000000" w:themeColor="text1"/>
          <w:lang w:val="fr-CH"/>
        </w:rPr>
      </w:pPr>
      <w:r w:rsidRPr="00042951">
        <w:rPr>
          <w:b/>
          <w:bCs/>
          <w:color w:val="000000" w:themeColor="text1"/>
          <w:lang w:val="fr-CH"/>
        </w:rPr>
        <w:t>Documentation</w:t>
      </w:r>
      <w:r w:rsidRPr="00042951">
        <w:rPr>
          <w:color w:val="000000" w:themeColor="text1"/>
          <w:lang w:val="fr-CH"/>
        </w:rPr>
        <w:t>:</w:t>
      </w:r>
      <w:r w:rsidRPr="00042951">
        <w:rPr>
          <w:color w:val="000000" w:themeColor="text1"/>
          <w:lang w:val="fr-CH"/>
        </w:rPr>
        <w:tab/>
        <w:t>ECE/TRANS/WP.29/GRVA/2022/</w:t>
      </w:r>
      <w:r w:rsidR="00EB660E" w:rsidRPr="00042951">
        <w:rPr>
          <w:color w:val="000000" w:themeColor="text1"/>
          <w:lang w:val="fr-CH"/>
        </w:rPr>
        <w:t>2</w:t>
      </w:r>
      <w:r w:rsidR="00660F63">
        <w:rPr>
          <w:color w:val="000000" w:themeColor="text1"/>
          <w:lang w:val="fr-CH"/>
        </w:rPr>
        <w:t>3</w:t>
      </w:r>
    </w:p>
    <w:p w14:paraId="1F537977" w14:textId="0DD92EC9" w:rsidR="00AB7797" w:rsidRDefault="00613CDA" w:rsidP="00E23E73">
      <w:pPr>
        <w:pStyle w:val="SingleTxtG"/>
        <w:rPr>
          <w:color w:val="000000" w:themeColor="text1"/>
          <w:lang w:val="en-GB"/>
        </w:rPr>
      </w:pPr>
      <w:r w:rsidRPr="00613CDA">
        <w:rPr>
          <w:color w:val="000000" w:themeColor="text1"/>
          <w:lang w:val="en-GB"/>
        </w:rPr>
        <w:t xml:space="preserve">GRVA may wish to consider a </w:t>
      </w:r>
      <w:r w:rsidR="00482BD3">
        <w:rPr>
          <w:color w:val="000000" w:themeColor="text1"/>
          <w:lang w:val="en-GB"/>
        </w:rPr>
        <w:t>proposal for a new UN Regulation on U</w:t>
      </w:r>
      <w:r w:rsidR="00A91DA1">
        <w:t xml:space="preserve">rban </w:t>
      </w:r>
      <w:r w:rsidR="00482BD3">
        <w:t>E</w:t>
      </w:r>
      <w:r w:rsidR="00A91DA1">
        <w:t xml:space="preserve">mergency </w:t>
      </w:r>
      <w:r w:rsidR="00482BD3">
        <w:t>B</w:t>
      </w:r>
      <w:r w:rsidR="00A91DA1">
        <w:t>raking</w:t>
      </w:r>
      <w:r w:rsidR="00482BD3">
        <w:t xml:space="preserve"> System (UEBS)</w:t>
      </w:r>
      <w:r w:rsidR="00A91DA1">
        <w:t xml:space="preserve">, specifically for heavy vehicles travelling at low speeds and the protection of vulnerable road users. With this </w:t>
      </w:r>
      <w:r w:rsidR="00482BD3">
        <w:t>UN Regulation</w:t>
      </w:r>
      <w:r w:rsidR="00A91DA1">
        <w:t xml:space="preserve">, the direct vision regulation </w:t>
      </w:r>
      <w:r w:rsidR="00392BA9">
        <w:t>under the purview of the Working Party on General Safety</w:t>
      </w:r>
      <w:r w:rsidR="00A91DA1">
        <w:t xml:space="preserve"> </w:t>
      </w:r>
      <w:r w:rsidR="00392BA9">
        <w:t>provisions (</w:t>
      </w:r>
      <w:r w:rsidR="00A91DA1">
        <w:t>GRSG</w:t>
      </w:r>
      <w:r w:rsidR="00392BA9">
        <w:t>)</w:t>
      </w:r>
      <w:r w:rsidR="00A91DA1">
        <w:t xml:space="preserve"> could be amended so as to have different performance criteria for vehicles equipped with this UEBS</w:t>
      </w:r>
      <w:r w:rsidR="00392BA9">
        <w:t>.</w:t>
      </w:r>
    </w:p>
    <w:p w14:paraId="5BCE5365" w14:textId="1EA2C5E1" w:rsidR="00E23E73" w:rsidRPr="00E9469F" w:rsidRDefault="00E23E73" w:rsidP="00860EF1">
      <w:pPr>
        <w:pStyle w:val="SingleTxtG"/>
        <w:ind w:left="2835" w:hanging="1701"/>
        <w:rPr>
          <w:color w:val="0070C0"/>
          <w:lang w:val="en-GB"/>
        </w:rPr>
      </w:pPr>
      <w:r w:rsidRPr="00E9469F">
        <w:rPr>
          <w:b/>
          <w:bCs/>
          <w:color w:val="000000" w:themeColor="text1"/>
          <w:lang w:val="en-GB"/>
        </w:rPr>
        <w:t>Documentation</w:t>
      </w:r>
      <w:r w:rsidRPr="00E9469F">
        <w:rPr>
          <w:color w:val="000000" w:themeColor="text1"/>
          <w:lang w:val="en-GB"/>
        </w:rPr>
        <w:t>:</w:t>
      </w:r>
      <w:r w:rsidRPr="00E9469F">
        <w:rPr>
          <w:color w:val="000000" w:themeColor="text1"/>
          <w:lang w:val="en-GB"/>
        </w:rPr>
        <w:tab/>
        <w:t>ECE/TRANS/WP.29/GRVA/2022/24</w:t>
      </w:r>
      <w:r w:rsidR="00860EF1" w:rsidRPr="00E9469F">
        <w:rPr>
          <w:color w:val="000000" w:themeColor="text1"/>
          <w:lang w:val="en-GB"/>
        </w:rPr>
        <w:br/>
      </w:r>
      <w:r w:rsidR="00860EF1" w:rsidRPr="00E9469F">
        <w:rPr>
          <w:color w:val="0070C0"/>
          <w:lang w:val="en-GB"/>
        </w:rPr>
        <w:t>Informal document</w:t>
      </w:r>
      <w:r w:rsidR="0027628C">
        <w:rPr>
          <w:color w:val="0070C0"/>
          <w:lang w:val="en-GB"/>
        </w:rPr>
        <w:t>s</w:t>
      </w:r>
      <w:r w:rsidR="00860EF1" w:rsidRPr="00E9469F">
        <w:rPr>
          <w:color w:val="0070C0"/>
          <w:lang w:val="en-GB"/>
        </w:rPr>
        <w:t xml:space="preserve"> </w:t>
      </w:r>
      <w:r w:rsidR="003572DF" w:rsidRPr="00E9469F">
        <w:rPr>
          <w:color w:val="0070C0"/>
          <w:lang w:val="en-GB"/>
        </w:rPr>
        <w:t>GRVA-14-10</w:t>
      </w:r>
      <w:r w:rsidR="0027628C">
        <w:rPr>
          <w:color w:val="0070C0"/>
          <w:lang w:val="en-GB"/>
        </w:rPr>
        <w:t xml:space="preserve"> and GRVA-14-37</w:t>
      </w:r>
    </w:p>
    <w:p w14:paraId="0D5E5CC9" w14:textId="77777777" w:rsidR="00F039BE" w:rsidRPr="00E9469F" w:rsidRDefault="00F039BE" w:rsidP="00F039BE">
      <w:pPr>
        <w:pStyle w:val="H1G"/>
        <w:rPr>
          <w:lang w:val="en-GB"/>
        </w:rPr>
      </w:pPr>
      <w:r w:rsidRPr="00E9469F">
        <w:rPr>
          <w:lang w:val="en-GB"/>
        </w:rPr>
        <w:tab/>
        <w:t>8.</w:t>
      </w:r>
      <w:r w:rsidRPr="00E9469F">
        <w:rPr>
          <w:lang w:val="en-GB"/>
        </w:rPr>
        <w:tab/>
        <w:t>UN Regulations Nos. 13, 13-H, 139, 140 and UN GTR No. 8</w:t>
      </w:r>
    </w:p>
    <w:p w14:paraId="781A3D71" w14:textId="77777777" w:rsidR="00F039BE" w:rsidRPr="00CA2988" w:rsidRDefault="00F039BE" w:rsidP="00F039BE">
      <w:pPr>
        <w:pStyle w:val="H23G"/>
        <w:rPr>
          <w:lang w:val="en-GB"/>
        </w:rPr>
      </w:pPr>
      <w:r w:rsidRPr="00E9469F">
        <w:rPr>
          <w:lang w:val="en-GB"/>
        </w:rPr>
        <w:tab/>
      </w:r>
      <w:r w:rsidRPr="00CA2988">
        <w:rPr>
          <w:lang w:val="en-GB"/>
        </w:rPr>
        <w:t>(a)</w:t>
      </w:r>
      <w:r w:rsidRPr="00CA2988">
        <w:rPr>
          <w:lang w:val="en-GB"/>
        </w:rPr>
        <w:tab/>
        <w:t>Electronic Stability Control</w:t>
      </w:r>
    </w:p>
    <w:p w14:paraId="21B4219F" w14:textId="25B27B33" w:rsidR="00F039BE" w:rsidRPr="00CA2988" w:rsidRDefault="00F039BE" w:rsidP="00F039BE">
      <w:pPr>
        <w:pStyle w:val="SingleTxtG"/>
        <w:rPr>
          <w:lang w:val="en-GB"/>
        </w:rPr>
      </w:pPr>
      <w:r w:rsidRPr="00CA2988">
        <w:rPr>
          <w:lang w:val="en-GB"/>
        </w:rPr>
        <w:tab/>
        <w:t xml:space="preserve">GRVA agreed to resume </w:t>
      </w:r>
      <w:r w:rsidRPr="0079797F">
        <w:rPr>
          <w:lang w:val="en-GB"/>
        </w:rPr>
        <w:t>consideration o</w:t>
      </w:r>
      <w:r w:rsidR="0079797F" w:rsidRPr="0079797F">
        <w:rPr>
          <w:lang w:val="en-GB"/>
        </w:rPr>
        <w:t>f</w:t>
      </w:r>
      <w:r w:rsidRPr="0079797F">
        <w:rPr>
          <w:lang w:val="en-GB"/>
        </w:rPr>
        <w:t xml:space="preserve"> the proposal to amend UN Global Technical Regulation (UN GTR) No. 8, </w:t>
      </w:r>
      <w:r w:rsidRPr="0079797F">
        <w:rPr>
          <w:rFonts w:eastAsia="Malgun Gothic"/>
          <w:lang w:val="en-GB" w:eastAsia="ko-KR"/>
        </w:rPr>
        <w:t>aimed at intro</w:t>
      </w:r>
      <w:r w:rsidRPr="00CA2988">
        <w:rPr>
          <w:rFonts w:eastAsia="Malgun Gothic"/>
          <w:lang w:val="en-GB" w:eastAsia="ko-KR"/>
        </w:rPr>
        <w:t>ducing the testing provisions to accommodate the latest innovations for steering systems</w:t>
      </w:r>
      <w:r w:rsidR="00096992">
        <w:rPr>
          <w:rFonts w:eastAsia="Malgun Gothic"/>
          <w:lang w:val="en-GB" w:eastAsia="ko-KR"/>
        </w:rPr>
        <w:t>.</w:t>
      </w:r>
    </w:p>
    <w:p w14:paraId="67215EFD" w14:textId="77777777" w:rsidR="00096992" w:rsidRDefault="00F039BE">
      <w:pPr>
        <w:pStyle w:val="SingleTxtG"/>
        <w:ind w:left="2835" w:hanging="1701"/>
        <w:rPr>
          <w:lang w:val="en-GB"/>
        </w:rPr>
      </w:pPr>
      <w:r w:rsidRPr="00CA2988">
        <w:rPr>
          <w:b/>
          <w:bCs/>
          <w:lang w:val="en-GB"/>
        </w:rPr>
        <w:t>Documentation:</w:t>
      </w:r>
      <w:r w:rsidRPr="00CA2988">
        <w:rPr>
          <w:lang w:val="en-GB"/>
        </w:rPr>
        <w:tab/>
      </w:r>
      <w:r w:rsidR="004C25CB" w:rsidRPr="00CA2988">
        <w:rPr>
          <w:lang w:val="en-GB"/>
        </w:rPr>
        <w:t>(ECE/TRANS/WP.29/</w:t>
      </w:r>
      <w:r w:rsidR="0025048E" w:rsidRPr="00CA2988">
        <w:rPr>
          <w:lang w:val="en-GB"/>
        </w:rPr>
        <w:t>2020</w:t>
      </w:r>
      <w:r w:rsidR="004C25CB" w:rsidRPr="00CA2988">
        <w:rPr>
          <w:lang w:val="en-GB"/>
        </w:rPr>
        <w:t>/</w:t>
      </w:r>
      <w:r w:rsidR="00A96A0A" w:rsidRPr="00CA2988">
        <w:rPr>
          <w:lang w:val="en-GB"/>
        </w:rPr>
        <w:t>99</w:t>
      </w:r>
      <w:r w:rsidR="004C25CB" w:rsidRPr="00CA2988">
        <w:rPr>
          <w:lang w:val="en-GB"/>
        </w:rPr>
        <w:t>)</w:t>
      </w:r>
    </w:p>
    <w:p w14:paraId="4569E24C" w14:textId="7765B631" w:rsidR="00096992" w:rsidRDefault="00096992">
      <w:pPr>
        <w:pStyle w:val="SingleTxtG"/>
        <w:ind w:left="2835" w:hanging="1701"/>
        <w:rPr>
          <w:color w:val="0070C0"/>
          <w:lang w:val="en-GB"/>
        </w:rPr>
      </w:pPr>
      <w:r>
        <w:rPr>
          <w:color w:val="0070C0"/>
          <w:lang w:val="en-GB"/>
        </w:rPr>
        <w:t xml:space="preserve">GRVA may agree </w:t>
      </w:r>
      <w:r>
        <w:rPr>
          <w:rFonts w:eastAsia="Malgun Gothic"/>
          <w:color w:val="0070C0"/>
          <w:lang w:val="en-GB" w:eastAsia="ko-KR"/>
        </w:rPr>
        <w:t>to consider an amendment proposal to UN Regulation No. 140 (ESC).</w:t>
      </w:r>
    </w:p>
    <w:p w14:paraId="02CC53F8" w14:textId="3F4D6F88" w:rsidR="007D2989" w:rsidRPr="005254C6" w:rsidRDefault="00096992">
      <w:pPr>
        <w:pStyle w:val="SingleTxtG"/>
        <w:ind w:left="2835" w:hanging="1701"/>
        <w:rPr>
          <w:lang w:val="fr-CH"/>
        </w:rPr>
      </w:pPr>
      <w:r w:rsidRPr="005254C6">
        <w:rPr>
          <w:b/>
          <w:bCs/>
          <w:color w:val="0070C0"/>
          <w:lang w:val="fr-CH"/>
        </w:rPr>
        <w:t>Documentation:</w:t>
      </w:r>
      <w:r w:rsidRPr="005254C6">
        <w:rPr>
          <w:color w:val="0070C0"/>
          <w:lang w:val="fr-CH"/>
        </w:rPr>
        <w:tab/>
      </w:r>
      <w:r w:rsidR="00DC15C4" w:rsidRPr="005254C6">
        <w:rPr>
          <w:color w:val="0070C0"/>
          <w:lang w:val="fr-CH"/>
        </w:rPr>
        <w:t>Informal documents GRVA-14-27 and GRVA-14-30</w:t>
      </w:r>
    </w:p>
    <w:p w14:paraId="25763D95" w14:textId="272ADA1B" w:rsidR="00B313E2" w:rsidRPr="00101E7A" w:rsidRDefault="00B313E2" w:rsidP="00B313E2">
      <w:pPr>
        <w:pStyle w:val="SingleTxtG"/>
        <w:rPr>
          <w:color w:val="000000" w:themeColor="text1"/>
          <w:lang w:val="en-GB"/>
        </w:rPr>
      </w:pPr>
      <w:r w:rsidRPr="005254C6">
        <w:rPr>
          <w:color w:val="000000" w:themeColor="text1"/>
          <w:lang w:val="fr-CH"/>
        </w:rPr>
        <w:tab/>
      </w:r>
      <w:r w:rsidRPr="00101E7A">
        <w:rPr>
          <w:color w:val="000000" w:themeColor="text1"/>
          <w:lang w:val="en-GB"/>
        </w:rPr>
        <w:t xml:space="preserve">GRVA agreed to resume consideration </w:t>
      </w:r>
      <w:r w:rsidRPr="002516FF">
        <w:rPr>
          <w:color w:val="000000" w:themeColor="text1"/>
          <w:lang w:val="en-GB"/>
        </w:rPr>
        <w:t>o</w:t>
      </w:r>
      <w:r w:rsidR="0079797F">
        <w:rPr>
          <w:color w:val="000000" w:themeColor="text1"/>
          <w:lang w:val="en-GB"/>
        </w:rPr>
        <w:t>f</w:t>
      </w:r>
      <w:r w:rsidRPr="00101E7A">
        <w:rPr>
          <w:color w:val="000000" w:themeColor="text1"/>
          <w:lang w:val="en-GB"/>
        </w:rPr>
        <w:t xml:space="preserve"> the </w:t>
      </w:r>
      <w:r w:rsidR="002516FF">
        <w:rPr>
          <w:color w:val="000000" w:themeColor="text1"/>
          <w:lang w:val="en-GB"/>
        </w:rPr>
        <w:t xml:space="preserve">two alternative amendment </w:t>
      </w:r>
      <w:r w:rsidRPr="00101E7A">
        <w:rPr>
          <w:color w:val="000000" w:themeColor="text1"/>
          <w:lang w:val="en-GB"/>
        </w:rPr>
        <w:t>proposal</w:t>
      </w:r>
      <w:r w:rsidR="0079797F">
        <w:rPr>
          <w:color w:val="000000" w:themeColor="text1"/>
          <w:lang w:val="en-GB"/>
        </w:rPr>
        <w:t>s</w:t>
      </w:r>
      <w:r w:rsidR="002516FF" w:rsidRPr="002516FF">
        <w:rPr>
          <w:color w:val="000000" w:themeColor="text1"/>
          <w:lang w:val="en-GB"/>
        </w:rPr>
        <w:t xml:space="preserve"> </w:t>
      </w:r>
      <w:r w:rsidR="002516FF" w:rsidRPr="00101E7A">
        <w:rPr>
          <w:color w:val="000000" w:themeColor="text1"/>
          <w:lang w:val="en-GB"/>
        </w:rPr>
        <w:t>to UN Regulation No. 13</w:t>
      </w:r>
      <w:r w:rsidR="002516FF">
        <w:rPr>
          <w:color w:val="000000" w:themeColor="text1"/>
          <w:lang w:val="en-GB"/>
        </w:rPr>
        <w:t>,</w:t>
      </w:r>
      <w:r w:rsidR="0079797F">
        <w:rPr>
          <w:color w:val="000000" w:themeColor="text1"/>
          <w:lang w:val="en-GB"/>
        </w:rPr>
        <w:t xml:space="preserve"> </w:t>
      </w:r>
      <w:r w:rsidR="002516FF">
        <w:rPr>
          <w:color w:val="000000" w:themeColor="text1"/>
          <w:lang w:val="en-GB"/>
        </w:rPr>
        <w:t xml:space="preserve">tabled </w:t>
      </w:r>
      <w:r w:rsidR="0079797F">
        <w:rPr>
          <w:color w:val="000000" w:themeColor="text1"/>
          <w:lang w:val="en-GB"/>
        </w:rPr>
        <w:t xml:space="preserve">by the experts from France and </w:t>
      </w:r>
      <w:r w:rsidR="0079797F">
        <w:t xml:space="preserve">from the </w:t>
      </w:r>
      <w:r w:rsidR="0079797F" w:rsidRPr="004A3337">
        <w:rPr>
          <w:lang w:val="en-GB"/>
        </w:rPr>
        <w:t xml:space="preserve">Organisation Internationale des </w:t>
      </w:r>
      <w:r w:rsidR="0079797F" w:rsidRPr="002516FF">
        <w:rPr>
          <w:lang w:val="en-GB"/>
        </w:rPr>
        <w:t xml:space="preserve">Constructeurs d'Automobiles </w:t>
      </w:r>
      <w:r w:rsidR="0079797F">
        <w:t>(OICA)</w:t>
      </w:r>
      <w:r w:rsidR="00B712E7" w:rsidRPr="00101E7A">
        <w:rPr>
          <w:color w:val="000000" w:themeColor="text1"/>
          <w:lang w:val="en-GB"/>
        </w:rPr>
        <w:t xml:space="preserve">, </w:t>
      </w:r>
      <w:r w:rsidR="00C727E7" w:rsidRPr="00101E7A">
        <w:rPr>
          <w:color w:val="000000" w:themeColor="text1"/>
          <w:lang w:val="en-GB"/>
        </w:rPr>
        <w:t>aimed at</w:t>
      </w:r>
      <w:r w:rsidR="00C432DE" w:rsidRPr="00101E7A">
        <w:rPr>
          <w:color w:val="000000" w:themeColor="text1"/>
          <w:lang w:val="en-GB"/>
        </w:rPr>
        <w:t xml:space="preserve"> including all </w:t>
      </w:r>
      <w:r w:rsidR="00737D79" w:rsidRPr="00101E7A">
        <w:rPr>
          <w:color w:val="000000" w:themeColor="text1"/>
          <w:lang w:val="en-GB"/>
        </w:rPr>
        <w:t>four</w:t>
      </w:r>
      <w:r w:rsidR="00C432DE" w:rsidRPr="00101E7A">
        <w:rPr>
          <w:color w:val="000000" w:themeColor="text1"/>
          <w:lang w:val="en-GB"/>
        </w:rPr>
        <w:t xml:space="preserve"> axles with two power-driven rear axles in the scope of the mandatory installation</w:t>
      </w:r>
      <w:r w:rsidR="00B86E1C" w:rsidRPr="00101E7A">
        <w:rPr>
          <w:color w:val="000000" w:themeColor="text1"/>
          <w:lang w:val="en-GB"/>
        </w:rPr>
        <w:t xml:space="preserve"> of a vehicle stability function</w:t>
      </w:r>
      <w:r w:rsidR="003E2A2A" w:rsidRPr="00101E7A">
        <w:rPr>
          <w:color w:val="000000" w:themeColor="text1"/>
          <w:lang w:val="en-GB"/>
        </w:rPr>
        <w:t>.</w:t>
      </w:r>
    </w:p>
    <w:p w14:paraId="47C0EF17" w14:textId="68487E3A" w:rsidR="00C432DE" w:rsidRPr="003E0C2E" w:rsidRDefault="00C432DE" w:rsidP="003E0C2E">
      <w:pPr>
        <w:pStyle w:val="SingleTxtG"/>
        <w:rPr>
          <w:color w:val="000000" w:themeColor="text1"/>
          <w:lang w:val="fr-CH"/>
        </w:rPr>
      </w:pPr>
      <w:r w:rsidRPr="003E0C2E">
        <w:rPr>
          <w:b/>
          <w:bCs/>
          <w:color w:val="000000" w:themeColor="text1"/>
          <w:lang w:val="fr-CH"/>
        </w:rPr>
        <w:t>Documentation</w:t>
      </w:r>
      <w:r w:rsidRPr="003E0C2E">
        <w:rPr>
          <w:color w:val="000000" w:themeColor="text1"/>
          <w:lang w:val="fr-CH"/>
        </w:rPr>
        <w:t>:</w:t>
      </w:r>
      <w:r w:rsidRPr="003E0C2E">
        <w:rPr>
          <w:color w:val="000000" w:themeColor="text1"/>
          <w:lang w:val="fr-CH"/>
        </w:rPr>
        <w:tab/>
        <w:t>(</w:t>
      </w:r>
      <w:r w:rsidR="003E0C2E" w:rsidRPr="003E0C2E">
        <w:rPr>
          <w:color w:val="000000" w:themeColor="text1"/>
          <w:lang w:val="fr-CH"/>
        </w:rPr>
        <w:t xml:space="preserve">Informal documents </w:t>
      </w:r>
      <w:r w:rsidRPr="003E0C2E">
        <w:rPr>
          <w:color w:val="000000" w:themeColor="text1"/>
          <w:lang w:val="fr-CH"/>
        </w:rPr>
        <w:t>GRVA-13-2</w:t>
      </w:r>
      <w:r w:rsidR="00B83709" w:rsidRPr="003E0C2E">
        <w:rPr>
          <w:color w:val="000000" w:themeColor="text1"/>
          <w:lang w:val="fr-CH"/>
        </w:rPr>
        <w:t>3</w:t>
      </w:r>
      <w:r w:rsidR="003E0C2E" w:rsidRPr="003E0C2E">
        <w:rPr>
          <w:color w:val="000000" w:themeColor="text1"/>
          <w:lang w:val="fr-CH"/>
        </w:rPr>
        <w:t xml:space="preserve"> and GRVA-13-39</w:t>
      </w:r>
      <w:r w:rsidR="00F2055A" w:rsidRPr="003E0C2E">
        <w:rPr>
          <w:color w:val="000000" w:themeColor="text1"/>
          <w:lang w:val="fr-CH"/>
        </w:rPr>
        <w:t>)</w:t>
      </w:r>
    </w:p>
    <w:p w14:paraId="7804493D" w14:textId="380DEB60" w:rsidR="00F039BE" w:rsidRPr="00CA2988" w:rsidRDefault="00F039BE" w:rsidP="00F039BE">
      <w:pPr>
        <w:pStyle w:val="H23G"/>
        <w:rPr>
          <w:lang w:val="en-GB"/>
        </w:rPr>
      </w:pPr>
      <w:r w:rsidRPr="00BE613E">
        <w:rPr>
          <w:lang w:val="fr-CH"/>
        </w:rPr>
        <w:tab/>
      </w:r>
      <w:r w:rsidRPr="00CA2988">
        <w:rPr>
          <w:lang w:val="en-GB"/>
        </w:rPr>
        <w:t>(b)</w:t>
      </w:r>
      <w:r w:rsidRPr="00CA2988">
        <w:rPr>
          <w:lang w:val="en-GB"/>
        </w:rPr>
        <w:tab/>
      </w:r>
      <w:r w:rsidR="008042BE" w:rsidRPr="00CA2988">
        <w:rPr>
          <w:lang w:val="en-GB"/>
        </w:rPr>
        <w:t xml:space="preserve">Electromechanical </w:t>
      </w:r>
      <w:r w:rsidR="000D1A41">
        <w:rPr>
          <w:lang w:val="en-GB"/>
        </w:rPr>
        <w:t>b</w:t>
      </w:r>
      <w:r w:rsidR="008042BE" w:rsidRPr="00CA2988">
        <w:rPr>
          <w:lang w:val="en-GB"/>
        </w:rPr>
        <w:t>rakes</w:t>
      </w:r>
    </w:p>
    <w:p w14:paraId="718BB9E1" w14:textId="072A8A76" w:rsidR="004E4EF9" w:rsidRDefault="00F039BE" w:rsidP="00386C97">
      <w:pPr>
        <w:pStyle w:val="SingleTxtG"/>
        <w:rPr>
          <w:color w:val="000000" w:themeColor="text1"/>
          <w:lang w:val="en-GB"/>
        </w:rPr>
      </w:pPr>
      <w:r w:rsidRPr="003E0C2E">
        <w:rPr>
          <w:color w:val="000000" w:themeColor="text1"/>
          <w:lang w:val="en-GB"/>
        </w:rPr>
        <w:tab/>
      </w:r>
      <w:r w:rsidR="00386C97" w:rsidRPr="003E0C2E">
        <w:rPr>
          <w:color w:val="000000" w:themeColor="text1"/>
          <w:lang w:val="en-GB"/>
        </w:rPr>
        <w:t xml:space="preserve">GRVA </w:t>
      </w:r>
      <w:r w:rsidR="004E4EF9">
        <w:rPr>
          <w:color w:val="000000" w:themeColor="text1"/>
          <w:lang w:val="en-GB"/>
        </w:rPr>
        <w:t>will</w:t>
      </w:r>
      <w:r w:rsidR="00386C97" w:rsidRPr="003E0C2E">
        <w:rPr>
          <w:color w:val="000000" w:themeColor="text1"/>
          <w:lang w:val="en-GB"/>
        </w:rPr>
        <w:t xml:space="preserve"> </w:t>
      </w:r>
      <w:r w:rsidR="004C1FDD">
        <w:rPr>
          <w:color w:val="000000" w:themeColor="text1"/>
          <w:lang w:val="en-GB"/>
        </w:rPr>
        <w:t xml:space="preserve">be briefed on </w:t>
      </w:r>
      <w:r w:rsidR="000D1A41">
        <w:rPr>
          <w:color w:val="000000" w:themeColor="text1"/>
          <w:lang w:val="en-GB"/>
        </w:rPr>
        <w:t>informal activities related to the development on an</w:t>
      </w:r>
      <w:r w:rsidR="00386C97" w:rsidRPr="003E0C2E">
        <w:rPr>
          <w:color w:val="000000" w:themeColor="text1"/>
          <w:lang w:val="en-GB"/>
        </w:rPr>
        <w:t xml:space="preserve"> </w:t>
      </w:r>
      <w:r w:rsidR="000D1A41">
        <w:rPr>
          <w:color w:val="000000" w:themeColor="text1"/>
          <w:lang w:val="en-GB"/>
        </w:rPr>
        <w:t xml:space="preserve">amendment </w:t>
      </w:r>
      <w:r w:rsidR="00386C97" w:rsidRPr="003E0C2E">
        <w:rPr>
          <w:color w:val="000000" w:themeColor="text1"/>
          <w:lang w:val="en-GB"/>
        </w:rPr>
        <w:t>to UN Regulation No. 13</w:t>
      </w:r>
      <w:r w:rsidR="000D1A41">
        <w:rPr>
          <w:color w:val="000000" w:themeColor="text1"/>
          <w:lang w:val="en-GB"/>
        </w:rPr>
        <w:t xml:space="preserve"> concerning the approval of eletromech</w:t>
      </w:r>
      <w:r w:rsidR="0070134C">
        <w:rPr>
          <w:color w:val="000000" w:themeColor="text1"/>
          <w:lang w:val="en-GB"/>
        </w:rPr>
        <w:t>a</w:t>
      </w:r>
      <w:r w:rsidR="000D1A41">
        <w:rPr>
          <w:color w:val="000000" w:themeColor="text1"/>
          <w:lang w:val="en-GB"/>
        </w:rPr>
        <w:t>nical brakes</w:t>
      </w:r>
      <w:r w:rsidR="004E4EF9">
        <w:rPr>
          <w:color w:val="000000" w:themeColor="text1"/>
          <w:lang w:val="en-GB"/>
        </w:rPr>
        <w:t>.</w:t>
      </w:r>
    </w:p>
    <w:p w14:paraId="0CBAE986" w14:textId="5BDB4D1F" w:rsidR="00386C97" w:rsidRDefault="004E4EF9" w:rsidP="00386C97">
      <w:pPr>
        <w:pStyle w:val="SingleTxtG"/>
        <w:rPr>
          <w:color w:val="000000" w:themeColor="text1"/>
          <w:lang w:val="en-GB"/>
        </w:rPr>
      </w:pPr>
      <w:r>
        <w:rPr>
          <w:color w:val="000000" w:themeColor="text1"/>
          <w:lang w:val="en-GB"/>
        </w:rPr>
        <w:t xml:space="preserve">GRVA will resume consideration of the proposal by the expert from the United Kingdom of Great Britain and Northern Ireland </w:t>
      </w:r>
      <w:r w:rsidR="003A0FF2">
        <w:rPr>
          <w:color w:val="000000" w:themeColor="text1"/>
          <w:lang w:val="en-GB"/>
        </w:rPr>
        <w:t xml:space="preserve">to upgrade Annex 18 of UN Regulation No. 13, </w:t>
      </w:r>
      <w:r w:rsidR="00747717">
        <w:rPr>
          <w:color w:val="000000" w:themeColor="text1"/>
          <w:lang w:val="en-GB"/>
        </w:rPr>
        <w:t>considering</w:t>
      </w:r>
      <w:r w:rsidR="003A0FF2">
        <w:rPr>
          <w:color w:val="000000" w:themeColor="text1"/>
          <w:lang w:val="en-GB"/>
        </w:rPr>
        <w:t xml:space="preserve"> the development of similar annexes in UN Regulation</w:t>
      </w:r>
      <w:r w:rsidR="0070134C">
        <w:rPr>
          <w:color w:val="000000" w:themeColor="text1"/>
          <w:lang w:val="en-GB"/>
        </w:rPr>
        <w:t>s</w:t>
      </w:r>
      <w:r w:rsidR="003A0FF2">
        <w:rPr>
          <w:color w:val="000000" w:themeColor="text1"/>
          <w:lang w:val="en-GB"/>
        </w:rPr>
        <w:t xml:space="preserve"> No</w:t>
      </w:r>
      <w:r w:rsidR="0070134C">
        <w:rPr>
          <w:color w:val="000000" w:themeColor="text1"/>
          <w:lang w:val="en-GB"/>
        </w:rPr>
        <w:t>s</w:t>
      </w:r>
      <w:r w:rsidR="003A0FF2">
        <w:rPr>
          <w:color w:val="000000" w:themeColor="text1"/>
          <w:lang w:val="en-GB"/>
        </w:rPr>
        <w:t xml:space="preserve">. </w:t>
      </w:r>
      <w:r w:rsidR="0070134C">
        <w:rPr>
          <w:color w:val="000000" w:themeColor="text1"/>
          <w:lang w:val="en-GB"/>
        </w:rPr>
        <w:t>79, 152 and 157</w:t>
      </w:r>
      <w:r w:rsidR="008E1B52">
        <w:rPr>
          <w:color w:val="000000" w:themeColor="text1"/>
          <w:lang w:val="en-GB"/>
        </w:rPr>
        <w:t xml:space="preserve"> in the recent years</w:t>
      </w:r>
      <w:r w:rsidR="00386C97" w:rsidRPr="003E0C2E">
        <w:rPr>
          <w:color w:val="000000" w:themeColor="text1"/>
          <w:lang w:val="en-GB"/>
        </w:rPr>
        <w:t>.</w:t>
      </w:r>
    </w:p>
    <w:p w14:paraId="37F1AC74" w14:textId="474B519D" w:rsidR="00AF7992" w:rsidRPr="00E9469F" w:rsidRDefault="00AF7992" w:rsidP="00AF7992">
      <w:pPr>
        <w:pStyle w:val="SingleTxtG"/>
        <w:ind w:left="2835" w:hanging="1701"/>
        <w:jc w:val="left"/>
        <w:rPr>
          <w:color w:val="0070C0"/>
          <w:lang w:val="fr-CH"/>
        </w:rPr>
      </w:pPr>
      <w:r w:rsidRPr="00E9469F">
        <w:rPr>
          <w:b/>
          <w:bCs/>
          <w:color w:val="0070C0"/>
          <w:lang w:val="fr-CH"/>
        </w:rPr>
        <w:t>Documentation:</w:t>
      </w:r>
      <w:r w:rsidRPr="00E9469F">
        <w:rPr>
          <w:b/>
          <w:bCs/>
          <w:color w:val="0070C0"/>
          <w:lang w:val="fr-CH"/>
        </w:rPr>
        <w:tab/>
      </w:r>
      <w:r w:rsidRPr="00E9469F">
        <w:rPr>
          <w:color w:val="0070C0"/>
          <w:lang w:val="fr-CH"/>
        </w:rPr>
        <w:t>Informal document GRVA-1</w:t>
      </w:r>
      <w:r w:rsidR="00E9469F" w:rsidRPr="00E9469F">
        <w:rPr>
          <w:color w:val="0070C0"/>
          <w:lang w:val="fr-CH"/>
        </w:rPr>
        <w:t>4</w:t>
      </w:r>
      <w:r w:rsidRPr="00E9469F">
        <w:rPr>
          <w:color w:val="0070C0"/>
          <w:lang w:val="fr-CH"/>
        </w:rPr>
        <w:t>-12</w:t>
      </w:r>
    </w:p>
    <w:p w14:paraId="2A05B05C" w14:textId="77777777" w:rsidR="00F039BE" w:rsidRPr="00E9469F" w:rsidRDefault="00F039BE" w:rsidP="00F039BE">
      <w:pPr>
        <w:pStyle w:val="H23G"/>
        <w:rPr>
          <w:lang w:val="fr-CH"/>
        </w:rPr>
      </w:pPr>
      <w:r w:rsidRPr="00E9469F">
        <w:rPr>
          <w:lang w:val="fr-CH"/>
        </w:rPr>
        <w:tab/>
        <w:t>(c)</w:t>
      </w:r>
      <w:r w:rsidRPr="00E9469F">
        <w:rPr>
          <w:lang w:val="fr-CH"/>
        </w:rPr>
        <w:tab/>
        <w:t>Clarifications</w:t>
      </w:r>
    </w:p>
    <w:p w14:paraId="6D4B3B20" w14:textId="07EFB49E" w:rsidR="009C05B2" w:rsidRPr="009E1E0A" w:rsidRDefault="009C05B2" w:rsidP="009C05B2">
      <w:pPr>
        <w:pStyle w:val="SingleTxtG"/>
      </w:pPr>
      <w:r w:rsidRPr="00BF72AD">
        <w:t>GRVA agreed to resume consideration of the amendment proposal to UN Regulation No.</w:t>
      </w:r>
      <w:r w:rsidR="00BF72AD">
        <w:t> </w:t>
      </w:r>
      <w:r w:rsidRPr="00BF72AD">
        <w:t>1</w:t>
      </w:r>
      <w:r w:rsidR="00BF72AD" w:rsidRPr="00BF72AD">
        <w:t>40</w:t>
      </w:r>
      <w:r w:rsidRPr="00BF72AD">
        <w:t xml:space="preserve"> prepared by the expert from OICA with the aim to ensure the continuity of the </w:t>
      </w:r>
      <w:r w:rsidR="005D4F24" w:rsidRPr="00BF72AD">
        <w:t>American Society</w:t>
      </w:r>
      <w:r w:rsidR="005D4F24">
        <w:t xml:space="preserve"> for Testing and Materials (ASTM)</w:t>
      </w:r>
      <w:r>
        <w:t xml:space="preserve"> Method E1337 for the measurement of the Peak Braking Coefficient (PBC) in UN Regulation No. 140, by introducing a reference to the new </w:t>
      </w:r>
      <w:r w:rsidR="005D4F24">
        <w:t xml:space="preserve">ASTM </w:t>
      </w:r>
      <w:r>
        <w:t>Standard Reference Test Tyre F2493.</w:t>
      </w:r>
    </w:p>
    <w:p w14:paraId="08F2FFC7" w14:textId="7A281F8D" w:rsidR="009C05B2" w:rsidRPr="009E1E0A" w:rsidRDefault="009C05B2" w:rsidP="009C05B2">
      <w:pPr>
        <w:pStyle w:val="SingleTxtG"/>
        <w:rPr>
          <w:b/>
          <w:bCs/>
          <w:lang w:val="fr-CH"/>
        </w:rPr>
      </w:pPr>
      <w:r w:rsidRPr="009E1E0A">
        <w:rPr>
          <w:b/>
          <w:bCs/>
          <w:lang w:val="fr-CH"/>
        </w:rPr>
        <w:lastRenderedPageBreak/>
        <w:t>Documentation:</w:t>
      </w:r>
      <w:r w:rsidRPr="009E1E0A">
        <w:rPr>
          <w:b/>
          <w:bCs/>
          <w:lang w:val="fr-CH"/>
        </w:rPr>
        <w:tab/>
      </w:r>
      <w:r w:rsidRPr="009E1E0A">
        <w:rPr>
          <w:lang w:val="fr-CH"/>
        </w:rPr>
        <w:t>ECE/TRANS/WP.29/GRVA/2022/25</w:t>
      </w:r>
    </w:p>
    <w:p w14:paraId="43A325D0" w14:textId="77777777" w:rsidR="000C364B" w:rsidRDefault="000C364B" w:rsidP="000C364B">
      <w:pPr>
        <w:pStyle w:val="SingleTxtG"/>
        <w:rPr>
          <w:lang w:val="en-GB"/>
        </w:rPr>
      </w:pPr>
      <w:r w:rsidRPr="009E1E0A">
        <w:rPr>
          <w:lang w:val="en-GB"/>
        </w:rPr>
        <w:t xml:space="preserve">GRVA may wish to review amendments to UN Regulations No. 13, </w:t>
      </w:r>
      <w:r w:rsidRPr="00CA2988">
        <w:rPr>
          <w:lang w:val="en-GB"/>
        </w:rPr>
        <w:t>13-H, 139 or 140, if available.</w:t>
      </w:r>
    </w:p>
    <w:p w14:paraId="3B252285" w14:textId="0A4E5EE5" w:rsidR="00C94D2F" w:rsidRPr="00E9469F" w:rsidRDefault="00C94D2F" w:rsidP="00C94D2F">
      <w:pPr>
        <w:pStyle w:val="SingleTxtG"/>
        <w:ind w:left="2835" w:hanging="1701"/>
        <w:jc w:val="left"/>
        <w:rPr>
          <w:color w:val="0070C0"/>
          <w:lang w:val="fr-CH"/>
        </w:rPr>
      </w:pPr>
      <w:r w:rsidRPr="00E9469F">
        <w:rPr>
          <w:b/>
          <w:bCs/>
          <w:color w:val="0070C0"/>
          <w:lang w:val="fr-CH"/>
        </w:rPr>
        <w:t>Documentation:</w:t>
      </w:r>
      <w:r w:rsidRPr="00E9469F">
        <w:rPr>
          <w:b/>
          <w:bCs/>
          <w:color w:val="0070C0"/>
          <w:lang w:val="fr-CH"/>
        </w:rPr>
        <w:tab/>
      </w:r>
      <w:r w:rsidRPr="00E9469F">
        <w:rPr>
          <w:color w:val="0070C0"/>
          <w:lang w:val="fr-CH"/>
        </w:rPr>
        <w:t>Informal document GRVA-14-13</w:t>
      </w:r>
    </w:p>
    <w:p w14:paraId="4FB4E679" w14:textId="77777777" w:rsidR="00F039BE" w:rsidRPr="00E9469F" w:rsidRDefault="00F039BE" w:rsidP="00F039BE">
      <w:pPr>
        <w:pStyle w:val="H1G"/>
        <w:rPr>
          <w:lang w:val="fr-CH"/>
        </w:rPr>
      </w:pPr>
      <w:r w:rsidRPr="00E9469F">
        <w:rPr>
          <w:lang w:val="fr-CH"/>
        </w:rPr>
        <w:tab/>
        <w:t>9.</w:t>
      </w:r>
      <w:r w:rsidRPr="00E9469F">
        <w:rPr>
          <w:lang w:val="fr-CH"/>
        </w:rPr>
        <w:tab/>
        <w:t>Motorcycle braking</w:t>
      </w:r>
    </w:p>
    <w:p w14:paraId="69FA8CCA" w14:textId="77777777" w:rsidR="00F039BE" w:rsidRPr="00CA2988" w:rsidRDefault="00F039BE" w:rsidP="00F039BE">
      <w:pPr>
        <w:pStyle w:val="H23G"/>
        <w:rPr>
          <w:lang w:val="en-GB"/>
        </w:rPr>
      </w:pPr>
      <w:r w:rsidRPr="00E9469F">
        <w:rPr>
          <w:lang w:val="fr-CH"/>
        </w:rPr>
        <w:tab/>
      </w:r>
      <w:r w:rsidRPr="00CA2988">
        <w:rPr>
          <w:lang w:val="en-GB"/>
        </w:rPr>
        <w:t>(a)</w:t>
      </w:r>
      <w:r w:rsidRPr="00CA2988">
        <w:rPr>
          <w:lang w:val="en-GB"/>
        </w:rPr>
        <w:tab/>
        <w:t>UN Global Technical Regulation No. 3</w:t>
      </w:r>
    </w:p>
    <w:p w14:paraId="4BF8239C" w14:textId="484E3E78" w:rsidR="00F039BE" w:rsidRPr="00CA2988" w:rsidRDefault="00F039BE" w:rsidP="00F039BE">
      <w:pPr>
        <w:pStyle w:val="SingleTxtG"/>
        <w:rPr>
          <w:lang w:val="en-GB"/>
        </w:rPr>
      </w:pPr>
      <w:r w:rsidRPr="00CA2988">
        <w:rPr>
          <w:lang w:val="en-GB"/>
        </w:rPr>
        <w:tab/>
        <w:t>GRVA may wish to review proposal</w:t>
      </w:r>
      <w:r w:rsidR="00D248ED" w:rsidRPr="00CA2988">
        <w:rPr>
          <w:lang w:val="en-GB"/>
        </w:rPr>
        <w:t>s</w:t>
      </w:r>
      <w:r w:rsidRPr="00CA2988">
        <w:rPr>
          <w:lang w:val="en-GB"/>
        </w:rPr>
        <w:t xml:space="preserve"> related to UN GTR No.</w:t>
      </w:r>
      <w:r w:rsidR="00D248ED" w:rsidRPr="00CA2988">
        <w:rPr>
          <w:lang w:val="en-GB"/>
        </w:rPr>
        <w:t> </w:t>
      </w:r>
      <w:r w:rsidRPr="00CA2988">
        <w:rPr>
          <w:lang w:val="en-GB"/>
        </w:rPr>
        <w:t>3</w:t>
      </w:r>
      <w:r w:rsidR="0031128C" w:rsidRPr="00CA2988">
        <w:rPr>
          <w:lang w:val="en-GB"/>
        </w:rPr>
        <w:t xml:space="preserve"> (Motorcycle brakes)</w:t>
      </w:r>
      <w:r w:rsidRPr="00CA2988">
        <w:rPr>
          <w:lang w:val="en-GB"/>
        </w:rPr>
        <w:t>, if any.</w:t>
      </w:r>
    </w:p>
    <w:p w14:paraId="097AE5AD" w14:textId="77777777" w:rsidR="00F039BE" w:rsidRPr="00CA2988" w:rsidRDefault="00F039BE" w:rsidP="00F039BE">
      <w:pPr>
        <w:pStyle w:val="H23G"/>
        <w:rPr>
          <w:lang w:val="en-GB"/>
        </w:rPr>
      </w:pPr>
      <w:r w:rsidRPr="00CA2988">
        <w:rPr>
          <w:lang w:val="en-GB"/>
        </w:rPr>
        <w:tab/>
        <w:t>(b)</w:t>
      </w:r>
      <w:r w:rsidRPr="00CA2988">
        <w:rPr>
          <w:lang w:val="en-GB"/>
        </w:rPr>
        <w:tab/>
        <w:t>UN Regulation No. 78</w:t>
      </w:r>
    </w:p>
    <w:p w14:paraId="1A10EE39" w14:textId="202C0D44" w:rsidR="00972E25" w:rsidRPr="00895D59" w:rsidRDefault="00972E25" w:rsidP="00972E25">
      <w:pPr>
        <w:pStyle w:val="SingleTxtG"/>
        <w:rPr>
          <w:color w:val="000000" w:themeColor="text1"/>
          <w:lang w:val="en-GB"/>
        </w:rPr>
      </w:pPr>
      <w:r w:rsidRPr="00895D59">
        <w:rPr>
          <w:color w:val="000000" w:themeColor="text1"/>
          <w:lang w:val="en-GB"/>
        </w:rPr>
        <w:t xml:space="preserve">GRVA may wish to review the proposal for a </w:t>
      </w:r>
      <w:r w:rsidR="00C02CB8" w:rsidRPr="00895D59">
        <w:rPr>
          <w:color w:val="000000" w:themeColor="text1"/>
          <w:lang w:val="en-GB"/>
        </w:rPr>
        <w:t>s</w:t>
      </w:r>
      <w:r w:rsidRPr="00895D59">
        <w:rPr>
          <w:color w:val="000000" w:themeColor="text1"/>
          <w:lang w:val="en-GB"/>
        </w:rPr>
        <w:t>upplement</w:t>
      </w:r>
      <w:r w:rsidR="00703200" w:rsidRPr="00895D59">
        <w:rPr>
          <w:color w:val="000000" w:themeColor="text1"/>
          <w:lang w:val="en-GB"/>
        </w:rPr>
        <w:t xml:space="preserve"> to</w:t>
      </w:r>
      <w:r w:rsidRPr="00895D59">
        <w:rPr>
          <w:color w:val="000000" w:themeColor="text1"/>
          <w:lang w:val="en-GB"/>
        </w:rPr>
        <w:t xml:space="preserve"> the 05 series of amendments to UN Regulation No. 78 (Motorcycle and Moped Braking) submitted by </w:t>
      </w:r>
      <w:r w:rsidR="00703200" w:rsidRPr="00895D59">
        <w:rPr>
          <w:color w:val="000000" w:themeColor="text1"/>
          <w:lang w:val="en-GB"/>
        </w:rPr>
        <w:t>the expert from IMMA</w:t>
      </w:r>
      <w:r w:rsidR="00895D59" w:rsidRPr="00895D59">
        <w:rPr>
          <w:color w:val="000000" w:themeColor="text1"/>
          <w:lang w:val="en-GB"/>
        </w:rPr>
        <w:t xml:space="preserve">, </w:t>
      </w:r>
      <w:r w:rsidR="00895D59" w:rsidRPr="00895D59">
        <w:rPr>
          <w:color w:val="000000" w:themeColor="text1"/>
        </w:rPr>
        <w:t>with the aim to further align the stop lamp signal provisions in UN Regulation No. 78 with UN Regulation No. 13-H</w:t>
      </w:r>
      <w:r w:rsidRPr="00895D59">
        <w:rPr>
          <w:color w:val="000000" w:themeColor="text1"/>
          <w:lang w:val="en-GB"/>
        </w:rPr>
        <w:t>.</w:t>
      </w:r>
    </w:p>
    <w:p w14:paraId="63B165D6" w14:textId="424D0D45" w:rsidR="00DD4F57" w:rsidRPr="00544218" w:rsidRDefault="00DD4F57" w:rsidP="00DD4F57">
      <w:pPr>
        <w:pStyle w:val="SingleTxtG"/>
        <w:rPr>
          <w:color w:val="000000" w:themeColor="text1"/>
          <w:lang w:val="fr-CH"/>
        </w:rPr>
      </w:pPr>
      <w:r w:rsidRPr="00544218">
        <w:rPr>
          <w:b/>
          <w:bCs/>
          <w:color w:val="000000" w:themeColor="text1"/>
          <w:lang w:val="fr-CH"/>
        </w:rPr>
        <w:t>Documentation</w:t>
      </w:r>
      <w:r w:rsidRPr="00544218">
        <w:rPr>
          <w:color w:val="000000" w:themeColor="text1"/>
          <w:lang w:val="fr-CH"/>
        </w:rPr>
        <w:t>:</w:t>
      </w:r>
      <w:r w:rsidRPr="00544218">
        <w:rPr>
          <w:color w:val="000000" w:themeColor="text1"/>
          <w:lang w:val="fr-CH"/>
        </w:rPr>
        <w:tab/>
        <w:t>ECE/TRANS/WP.29/GRVA/2022/</w:t>
      </w:r>
      <w:r w:rsidR="007F7F96" w:rsidRPr="00544218">
        <w:rPr>
          <w:color w:val="000000" w:themeColor="text1"/>
          <w:lang w:val="fr-CH"/>
        </w:rPr>
        <w:t>26</w:t>
      </w:r>
    </w:p>
    <w:p w14:paraId="10E14421" w14:textId="31771876" w:rsidR="00972E25" w:rsidRDefault="00972E25" w:rsidP="00972E25">
      <w:pPr>
        <w:pStyle w:val="SingleTxtG"/>
        <w:rPr>
          <w:lang w:val="en-GB"/>
        </w:rPr>
      </w:pPr>
      <w:r w:rsidRPr="00CA2988">
        <w:rPr>
          <w:lang w:val="en-GB"/>
        </w:rPr>
        <w:t xml:space="preserve">GRVA may wish to review </w:t>
      </w:r>
      <w:r w:rsidR="002D1D14">
        <w:rPr>
          <w:lang w:val="en-GB"/>
        </w:rPr>
        <w:t xml:space="preserve">any other </w:t>
      </w:r>
      <w:r w:rsidRPr="00CA2988">
        <w:rPr>
          <w:lang w:val="en-GB"/>
        </w:rPr>
        <w:t>proposal for amendments to UN Regulation No. 78 (Motorcycle and Moped Braking), if any.</w:t>
      </w:r>
    </w:p>
    <w:p w14:paraId="68E0B2B5" w14:textId="09C2AEA9" w:rsidR="00866B3D" w:rsidRPr="00D95F06" w:rsidRDefault="00D95F06" w:rsidP="00972E25">
      <w:pPr>
        <w:pStyle w:val="SingleTxtG"/>
        <w:rPr>
          <w:color w:val="0070C0"/>
          <w:lang w:val="en-GB"/>
        </w:rPr>
      </w:pPr>
      <w:r w:rsidRPr="00D95F06">
        <w:rPr>
          <w:b/>
          <w:bCs/>
          <w:color w:val="0070C0"/>
          <w:lang w:val="en-GB"/>
        </w:rPr>
        <w:t>Documentation:</w:t>
      </w:r>
      <w:r w:rsidRPr="00D95F06">
        <w:rPr>
          <w:color w:val="0070C0"/>
          <w:lang w:val="en-GB"/>
        </w:rPr>
        <w:tab/>
        <w:t>Informal document GRVA-14-09</w:t>
      </w:r>
    </w:p>
    <w:p w14:paraId="3BF18901" w14:textId="77777777" w:rsidR="00F039BE" w:rsidRPr="00CA2988" w:rsidRDefault="00F039BE" w:rsidP="00F039BE">
      <w:pPr>
        <w:pStyle w:val="H1G"/>
        <w:rPr>
          <w:lang w:val="en-GB"/>
        </w:rPr>
      </w:pPr>
      <w:r w:rsidRPr="00972E25">
        <w:rPr>
          <w:lang w:val="en-GB"/>
        </w:rPr>
        <w:tab/>
      </w:r>
      <w:r w:rsidRPr="00CA2988">
        <w:rPr>
          <w:lang w:val="en-GB"/>
        </w:rPr>
        <w:t>10.</w:t>
      </w:r>
      <w:r w:rsidRPr="00CA2988">
        <w:rPr>
          <w:lang w:val="en-GB"/>
        </w:rPr>
        <w:tab/>
        <w:t>UN Regulation No. 90</w:t>
      </w:r>
    </w:p>
    <w:p w14:paraId="60166DC7" w14:textId="79C582DB" w:rsidR="00B97496" w:rsidRDefault="00B97496" w:rsidP="00B97496">
      <w:pPr>
        <w:pStyle w:val="SingleTxtG"/>
        <w:rPr>
          <w:lang w:val="en-GB"/>
        </w:rPr>
      </w:pPr>
      <w:r w:rsidRPr="00CA2988">
        <w:rPr>
          <w:lang w:val="en-GB"/>
        </w:rPr>
        <w:t xml:space="preserve">GRVA may wish to review proposals for amendments to UN Regulation No. 90 (Replacement brake linings, discs, and drums), if any. </w:t>
      </w:r>
    </w:p>
    <w:p w14:paraId="76020426" w14:textId="480BC85E" w:rsidR="00ED04B7" w:rsidRPr="00ED04B7" w:rsidRDefault="00ED04B7" w:rsidP="00ED04B7">
      <w:pPr>
        <w:pStyle w:val="SingleTxtG"/>
        <w:ind w:left="2835" w:hanging="1701"/>
        <w:jc w:val="left"/>
        <w:rPr>
          <w:color w:val="0070C0"/>
          <w:lang w:val="en-GB"/>
        </w:rPr>
      </w:pPr>
      <w:r w:rsidRPr="00091A13">
        <w:rPr>
          <w:b/>
          <w:bCs/>
          <w:color w:val="0070C0"/>
          <w:lang w:val="en-GB"/>
        </w:rPr>
        <w:t>Documentation</w:t>
      </w:r>
      <w:r w:rsidRPr="00091A13">
        <w:rPr>
          <w:color w:val="0070C0"/>
          <w:lang w:val="en-GB"/>
        </w:rPr>
        <w:t>:</w:t>
      </w:r>
      <w:r w:rsidRPr="00091A13">
        <w:rPr>
          <w:color w:val="0070C0"/>
          <w:lang w:val="en-GB"/>
        </w:rPr>
        <w:tab/>
      </w:r>
      <w:r>
        <w:rPr>
          <w:color w:val="0070C0"/>
          <w:lang w:val="en-GB"/>
        </w:rPr>
        <w:t>Informal document GRVA-14-17</w:t>
      </w:r>
    </w:p>
    <w:p w14:paraId="777A4358" w14:textId="0CC71226" w:rsidR="00F039BE" w:rsidRPr="00CA2988" w:rsidRDefault="00F039BE" w:rsidP="003D521D">
      <w:pPr>
        <w:pStyle w:val="H1G"/>
        <w:rPr>
          <w:lang w:val="en-GB"/>
        </w:rPr>
      </w:pPr>
      <w:r w:rsidRPr="00CA2988">
        <w:rPr>
          <w:lang w:val="en-GB"/>
        </w:rPr>
        <w:tab/>
        <w:t>11.</w:t>
      </w:r>
      <w:r w:rsidRPr="00CA2988">
        <w:rPr>
          <w:lang w:val="en-GB"/>
        </w:rPr>
        <w:tab/>
      </w:r>
      <w:r w:rsidR="000A23E9" w:rsidRPr="00CA2988">
        <w:rPr>
          <w:lang w:val="en-GB"/>
        </w:rPr>
        <w:t>Exchange of views on guidelines and relevant national activities</w:t>
      </w:r>
    </w:p>
    <w:p w14:paraId="0B25CDBC" w14:textId="08FE9901" w:rsidR="00F039BE" w:rsidRDefault="000A23E9" w:rsidP="000A23E9">
      <w:pPr>
        <w:pStyle w:val="SingleTxtG"/>
        <w:rPr>
          <w:lang w:val="en-GB"/>
        </w:rPr>
      </w:pPr>
      <w:r w:rsidRPr="00CA2988">
        <w:rPr>
          <w:lang w:val="en-GB"/>
        </w:rPr>
        <w:tab/>
        <w:t>GRVA may wish to receive information on national activities related to vehicle automation and connectivity, if any.</w:t>
      </w:r>
    </w:p>
    <w:p w14:paraId="4185D397" w14:textId="3785E70A" w:rsidR="0029578F" w:rsidRPr="0029578F" w:rsidRDefault="0029578F" w:rsidP="0029578F">
      <w:pPr>
        <w:pStyle w:val="SingleTxtG"/>
        <w:ind w:left="2835" w:hanging="1701"/>
        <w:jc w:val="left"/>
        <w:rPr>
          <w:color w:val="0070C0"/>
          <w:lang w:val="en-GB"/>
        </w:rPr>
      </w:pPr>
      <w:r w:rsidRPr="00091A13">
        <w:rPr>
          <w:b/>
          <w:bCs/>
          <w:color w:val="0070C0"/>
          <w:lang w:val="en-GB"/>
        </w:rPr>
        <w:t>Documentation</w:t>
      </w:r>
      <w:r w:rsidRPr="00091A13">
        <w:rPr>
          <w:color w:val="0070C0"/>
          <w:lang w:val="en-GB"/>
        </w:rPr>
        <w:t>:</w:t>
      </w:r>
      <w:r w:rsidRPr="00091A13">
        <w:rPr>
          <w:color w:val="0070C0"/>
          <w:lang w:val="en-GB"/>
        </w:rPr>
        <w:tab/>
      </w:r>
      <w:r>
        <w:rPr>
          <w:color w:val="0070C0"/>
          <w:lang w:val="en-GB"/>
        </w:rPr>
        <w:t>Informal document GRVA-14-22</w:t>
      </w:r>
    </w:p>
    <w:p w14:paraId="41B6270A" w14:textId="5EDB54B5" w:rsidR="00DF5DC5" w:rsidRPr="00CA2988" w:rsidRDefault="00DF5DC5" w:rsidP="00E50060">
      <w:pPr>
        <w:pStyle w:val="H1G"/>
        <w:keepLines w:val="0"/>
        <w:rPr>
          <w:lang w:val="en-GB"/>
        </w:rPr>
      </w:pPr>
      <w:r w:rsidRPr="00CA2988">
        <w:rPr>
          <w:lang w:val="en-GB"/>
        </w:rPr>
        <w:tab/>
        <w:t>12.</w:t>
      </w:r>
      <w:r w:rsidRPr="00CA2988">
        <w:rPr>
          <w:lang w:val="en-GB"/>
        </w:rPr>
        <w:tab/>
        <w:t>Revision 3 to the 1958 Agreement</w:t>
      </w:r>
    </w:p>
    <w:p w14:paraId="0404702C" w14:textId="7193C0F3" w:rsidR="00DF5DC5" w:rsidRPr="00CA2988" w:rsidRDefault="00DF5DC5" w:rsidP="0055170C">
      <w:pPr>
        <w:pStyle w:val="H23G"/>
        <w:rPr>
          <w:lang w:val="en-GB"/>
        </w:rPr>
      </w:pPr>
      <w:r w:rsidRPr="00CA2988">
        <w:rPr>
          <w:lang w:val="en-GB"/>
        </w:rPr>
        <w:tab/>
        <w:t>(a)</w:t>
      </w:r>
      <w:r w:rsidRPr="00CA2988">
        <w:rPr>
          <w:lang w:val="en-GB"/>
        </w:rPr>
        <w:tab/>
        <w:t>Implementation of relevant provisions in Revision 3 to the 1958 Agreement</w:t>
      </w:r>
    </w:p>
    <w:p w14:paraId="7E8691E2" w14:textId="6DEA7D0B" w:rsidR="00477DB9" w:rsidRDefault="0091388C" w:rsidP="00AF75BD">
      <w:pPr>
        <w:pStyle w:val="SingleTxtG"/>
        <w:rPr>
          <w:lang w:val="en-GB"/>
        </w:rPr>
      </w:pPr>
      <w:r w:rsidRPr="00CA2988">
        <w:rPr>
          <w:lang w:val="en-GB"/>
        </w:rPr>
        <w:t xml:space="preserve">GRVA </w:t>
      </w:r>
      <w:r w:rsidR="00911045" w:rsidRPr="00CA2988">
        <w:rPr>
          <w:lang w:val="en-GB"/>
        </w:rPr>
        <w:t>will further discuss</w:t>
      </w:r>
      <w:r w:rsidR="00EC599F" w:rsidRPr="00CA2988">
        <w:rPr>
          <w:lang w:val="en-GB"/>
        </w:rPr>
        <w:t xml:space="preserve"> the </w:t>
      </w:r>
      <w:r w:rsidR="008C0064" w:rsidRPr="00CA2988">
        <w:rPr>
          <w:lang w:val="en-GB"/>
        </w:rPr>
        <w:t>concept “</w:t>
      </w:r>
      <w:r w:rsidR="00650002" w:rsidRPr="00CA2988">
        <w:rPr>
          <w:iCs/>
          <w:lang w:val="en-GB"/>
        </w:rPr>
        <w:t xml:space="preserve">Unique Identifier (UI) </w:t>
      </w:r>
      <w:r w:rsidR="008C0064" w:rsidRPr="00CA2988">
        <w:rPr>
          <w:lang w:val="en-GB"/>
        </w:rPr>
        <w:t>summary document” related to the use of the Database of the Exchange of Type Approval documentation (DETA), which was developed by GRE and the IWG on DETA.</w:t>
      </w:r>
    </w:p>
    <w:p w14:paraId="291A40A2" w14:textId="2464455F" w:rsidR="008C11C3" w:rsidRPr="00B85B91" w:rsidRDefault="008C11C3" w:rsidP="008C11C3">
      <w:pPr>
        <w:pStyle w:val="SingleTxtG"/>
        <w:rPr>
          <w:color w:val="000000" w:themeColor="text1"/>
          <w:lang w:val="en-GB"/>
        </w:rPr>
      </w:pPr>
      <w:r w:rsidRPr="00B85B91">
        <w:rPr>
          <w:color w:val="000000" w:themeColor="text1"/>
          <w:lang w:val="en-GB"/>
        </w:rPr>
        <w:t xml:space="preserve">GRVA will </w:t>
      </w:r>
      <w:r w:rsidR="008901AE" w:rsidRPr="00B85B91">
        <w:rPr>
          <w:color w:val="000000" w:themeColor="text1"/>
          <w:lang w:val="en-GB"/>
        </w:rPr>
        <w:t>resume consideration of</w:t>
      </w:r>
      <w:r w:rsidRPr="00B85B91">
        <w:rPr>
          <w:color w:val="000000" w:themeColor="text1"/>
          <w:lang w:val="en-GB"/>
        </w:rPr>
        <w:t xml:space="preserve"> a </w:t>
      </w:r>
      <w:r w:rsidR="006275D2" w:rsidRPr="00B85B91">
        <w:rPr>
          <w:color w:val="000000" w:themeColor="text1"/>
          <w:lang w:val="en-GB"/>
        </w:rPr>
        <w:t>preliminary version of</w:t>
      </w:r>
      <w:r w:rsidR="002452C5" w:rsidRPr="00B85B91">
        <w:rPr>
          <w:color w:val="000000" w:themeColor="text1"/>
          <w:lang w:val="en-GB"/>
        </w:rPr>
        <w:t xml:space="preserve"> </w:t>
      </w:r>
      <w:r w:rsidR="008901AE" w:rsidRPr="00B85B91">
        <w:rPr>
          <w:color w:val="000000" w:themeColor="text1"/>
          <w:lang w:val="en-GB"/>
        </w:rPr>
        <w:t>a</w:t>
      </w:r>
      <w:r w:rsidR="002452C5" w:rsidRPr="00B85B91">
        <w:rPr>
          <w:color w:val="000000" w:themeColor="text1"/>
          <w:lang w:val="en-GB"/>
        </w:rPr>
        <w:t xml:space="preserve"> list of UN Regulations</w:t>
      </w:r>
      <w:r w:rsidR="008901AE" w:rsidRPr="00B85B91">
        <w:rPr>
          <w:color w:val="000000" w:themeColor="text1"/>
          <w:lang w:val="en-GB"/>
        </w:rPr>
        <w:t>,</w:t>
      </w:r>
      <w:r w:rsidR="002452C5" w:rsidRPr="00B85B91">
        <w:rPr>
          <w:color w:val="000000" w:themeColor="text1"/>
          <w:lang w:val="en-GB"/>
        </w:rPr>
        <w:t xml:space="preserve"> </w:t>
      </w:r>
      <w:r w:rsidR="008901AE" w:rsidRPr="00B85B91">
        <w:rPr>
          <w:color w:val="000000" w:themeColor="text1"/>
          <w:lang w:val="en-GB"/>
        </w:rPr>
        <w:t xml:space="preserve">under the purview of GRVA, </w:t>
      </w:r>
      <w:r w:rsidR="002452C5" w:rsidRPr="00B85B91">
        <w:rPr>
          <w:color w:val="000000" w:themeColor="text1"/>
          <w:lang w:val="en-GB"/>
        </w:rPr>
        <w:t>for which the use of the Unique Identifier should be prohibited</w:t>
      </w:r>
      <w:r w:rsidR="008901AE" w:rsidRPr="00B85B91">
        <w:rPr>
          <w:color w:val="000000" w:themeColor="text1"/>
          <w:lang w:val="en-GB"/>
        </w:rPr>
        <w:t>.</w:t>
      </w:r>
    </w:p>
    <w:p w14:paraId="43AF466D" w14:textId="270CC3DA" w:rsidR="004C7BD8" w:rsidRPr="00E92E16" w:rsidRDefault="004C7BD8" w:rsidP="00AF75BD">
      <w:pPr>
        <w:pStyle w:val="SingleTxtG"/>
        <w:rPr>
          <w:color w:val="000000" w:themeColor="text1"/>
          <w:lang w:val="en-GB"/>
        </w:rPr>
      </w:pPr>
      <w:r w:rsidRPr="00E92E16">
        <w:rPr>
          <w:b/>
          <w:bCs/>
          <w:color w:val="000000" w:themeColor="text1"/>
          <w:lang w:val="en-GB"/>
        </w:rPr>
        <w:t>Documentation:</w:t>
      </w:r>
      <w:r w:rsidRPr="00E92E16">
        <w:rPr>
          <w:b/>
          <w:bCs/>
          <w:color w:val="000000" w:themeColor="text1"/>
          <w:lang w:val="en-GB"/>
        </w:rPr>
        <w:tab/>
      </w:r>
      <w:r w:rsidR="008901AE" w:rsidRPr="00E92E16">
        <w:rPr>
          <w:color w:val="000000" w:themeColor="text1"/>
          <w:lang w:val="en-GB"/>
        </w:rPr>
        <w:t>Informal document GRVA-14-</w:t>
      </w:r>
      <w:r w:rsidR="00E92E16" w:rsidRPr="00E92E16">
        <w:rPr>
          <w:color w:val="000000" w:themeColor="text1"/>
          <w:lang w:val="en-GB"/>
        </w:rPr>
        <w:t>05</w:t>
      </w:r>
    </w:p>
    <w:p w14:paraId="394FEAAD" w14:textId="4C5E1533" w:rsidR="00DF5DC5" w:rsidRPr="00CA2988" w:rsidRDefault="00DF5DC5" w:rsidP="0055170C">
      <w:pPr>
        <w:pStyle w:val="H23G"/>
        <w:rPr>
          <w:lang w:val="en-GB"/>
        </w:rPr>
      </w:pPr>
      <w:r w:rsidRPr="00CA2988">
        <w:rPr>
          <w:lang w:val="en-GB"/>
        </w:rPr>
        <w:tab/>
        <w:t>(b)</w:t>
      </w:r>
      <w:r w:rsidRPr="00CA2988">
        <w:rPr>
          <w:lang w:val="en-GB"/>
        </w:rPr>
        <w:tab/>
        <w:t>International Whole Vehicle Type Approval</w:t>
      </w:r>
    </w:p>
    <w:p w14:paraId="11AF9C51" w14:textId="19D6C5BA" w:rsidR="00015C3D" w:rsidRPr="00CA2988" w:rsidRDefault="00366AE5" w:rsidP="00015C3D">
      <w:pPr>
        <w:pStyle w:val="SingleTxtG"/>
        <w:rPr>
          <w:lang w:val="en-GB"/>
        </w:rPr>
      </w:pPr>
      <w:r w:rsidRPr="00CA2988">
        <w:rPr>
          <w:lang w:val="en-GB"/>
        </w:rPr>
        <w:t>GRVA may wish to receive a status report on the activities of the IWG on International Whole Vehicle Type Approval (IWVTA) and subgroup activities, if any.</w:t>
      </w:r>
    </w:p>
    <w:p w14:paraId="6955D829" w14:textId="28F110B6" w:rsidR="003277D1" w:rsidRDefault="000C621A" w:rsidP="003277D1">
      <w:pPr>
        <w:pStyle w:val="H1G"/>
        <w:keepLines w:val="0"/>
        <w:rPr>
          <w:lang w:val="en-GB"/>
        </w:rPr>
      </w:pPr>
      <w:r w:rsidRPr="00CA2988">
        <w:rPr>
          <w:lang w:val="en-GB"/>
        </w:rPr>
        <w:lastRenderedPageBreak/>
        <w:tab/>
        <w:t>13.</w:t>
      </w:r>
      <w:r w:rsidRPr="00CA2988">
        <w:rPr>
          <w:lang w:val="en-GB"/>
        </w:rPr>
        <w:tab/>
      </w:r>
      <w:r w:rsidR="003277D1">
        <w:rPr>
          <w:lang w:val="en-GB"/>
        </w:rPr>
        <w:t>Election of Officers</w:t>
      </w:r>
    </w:p>
    <w:p w14:paraId="79917166" w14:textId="232CC86F" w:rsidR="003277D1" w:rsidRDefault="00986AEB" w:rsidP="003277D1">
      <w:pPr>
        <w:pStyle w:val="SingleTxtG"/>
      </w:pPr>
      <w:r>
        <w:t xml:space="preserve">In compliance with Rule 37 of the Rules of Procedure (ECE/TRANS/WP.29/690/Rev.2) </w:t>
      </w:r>
      <w:r w:rsidR="005055D3">
        <w:t xml:space="preserve">and as elaborated in </w:t>
      </w:r>
      <w:r w:rsidR="00D50054">
        <w:t>informal document WP.29-187-18</w:t>
      </w:r>
      <w:r w:rsidR="00DF651E">
        <w:t xml:space="preserve"> (please also refer to ECE/TRANS/WP.29/1166, paras. 28-29)</w:t>
      </w:r>
      <w:r w:rsidR="00457074">
        <w:t>, GRVA will elect the Chair and Vice-Chair(s) of the sessions scheduled for the year 202</w:t>
      </w:r>
      <w:r w:rsidR="00E83BE4">
        <w:t>3</w:t>
      </w:r>
      <w:r w:rsidR="00457074">
        <w:t>.</w:t>
      </w:r>
    </w:p>
    <w:p w14:paraId="4FB47303" w14:textId="090D3941" w:rsidR="00DF5DC5" w:rsidRPr="00CA2988" w:rsidRDefault="003277D1" w:rsidP="0056229B">
      <w:pPr>
        <w:pStyle w:val="H1G"/>
        <w:keepLines w:val="0"/>
        <w:rPr>
          <w:lang w:val="en-GB"/>
        </w:rPr>
      </w:pPr>
      <w:r>
        <w:rPr>
          <w:lang w:val="en-GB"/>
        </w:rPr>
        <w:tab/>
        <w:t>14.</w:t>
      </w:r>
      <w:r>
        <w:rPr>
          <w:lang w:val="en-GB"/>
        </w:rPr>
        <w:tab/>
      </w:r>
      <w:r w:rsidR="00DF5DC5" w:rsidRPr="00CA2988">
        <w:rPr>
          <w:lang w:val="en-GB"/>
        </w:rPr>
        <w:t>Other business</w:t>
      </w:r>
    </w:p>
    <w:p w14:paraId="039B28F0" w14:textId="3B51146D" w:rsidR="00CA7FF4" w:rsidRPr="00CA2988" w:rsidRDefault="00F039BE" w:rsidP="00D45707">
      <w:pPr>
        <w:pStyle w:val="H23G"/>
        <w:rPr>
          <w:lang w:val="en-GB"/>
        </w:rPr>
      </w:pPr>
      <w:r w:rsidRPr="00CA2988">
        <w:rPr>
          <w:lang w:val="en-GB"/>
        </w:rPr>
        <w:tab/>
        <w:t>(a)</w:t>
      </w:r>
      <w:r w:rsidRPr="00CA2988">
        <w:rPr>
          <w:lang w:val="en-GB"/>
        </w:rPr>
        <w:tab/>
      </w:r>
      <w:r w:rsidRPr="00CA2988">
        <w:rPr>
          <w:lang w:val="en-GB"/>
        </w:rPr>
        <w:tab/>
      </w:r>
      <w:r w:rsidR="00CA7FF4" w:rsidRPr="00CA2988">
        <w:rPr>
          <w:lang w:val="en-GB"/>
        </w:rPr>
        <w:t>Arrangement of meetings</w:t>
      </w:r>
    </w:p>
    <w:p w14:paraId="0A467CFE" w14:textId="4580EBB2" w:rsidR="00C40A40" w:rsidRPr="00CA2988" w:rsidRDefault="00C40A40" w:rsidP="00CA7FF4">
      <w:pPr>
        <w:pStyle w:val="SingleTxtG"/>
        <w:rPr>
          <w:lang w:val="en-GB"/>
        </w:rPr>
      </w:pPr>
      <w:r w:rsidRPr="00CA2988">
        <w:rPr>
          <w:lang w:val="en-GB"/>
        </w:rPr>
        <w:t xml:space="preserve">GRVA may wish to be briefed on the </w:t>
      </w:r>
      <w:r w:rsidR="00382277" w:rsidRPr="00CA2988">
        <w:rPr>
          <w:lang w:val="en-GB"/>
        </w:rPr>
        <w:t xml:space="preserve">input from </w:t>
      </w:r>
      <w:r w:rsidR="006F07D3" w:rsidRPr="00CA2988">
        <w:rPr>
          <w:lang w:val="en-GB"/>
        </w:rPr>
        <w:t xml:space="preserve">WP.29 </w:t>
      </w:r>
      <w:r w:rsidR="00414F4A" w:rsidRPr="00CA2988">
        <w:rPr>
          <w:lang w:val="en-GB"/>
        </w:rPr>
        <w:t xml:space="preserve">regarding the </w:t>
      </w:r>
      <w:r w:rsidR="00B832DD" w:rsidRPr="00CA2988">
        <w:rPr>
          <w:lang w:val="en-GB"/>
        </w:rPr>
        <w:t xml:space="preserve">envisaged </w:t>
      </w:r>
      <w:r w:rsidR="00414F4A" w:rsidRPr="00CA2988">
        <w:rPr>
          <w:lang w:val="en-GB"/>
        </w:rPr>
        <w:t>organization of a combined meeting with the Global Forum on Road Traffic Safety (WP.1)</w:t>
      </w:r>
      <w:r w:rsidR="00B832DD" w:rsidRPr="00CA2988">
        <w:rPr>
          <w:lang w:val="en-GB"/>
        </w:rPr>
        <w:t>.</w:t>
      </w:r>
    </w:p>
    <w:p w14:paraId="4E54ECED" w14:textId="2A234566" w:rsidR="00CA7FF4" w:rsidRPr="00CA2988" w:rsidRDefault="00CA7FF4" w:rsidP="00CA7FF4">
      <w:pPr>
        <w:pStyle w:val="SingleTxtG"/>
        <w:rPr>
          <w:lang w:val="en-GB"/>
        </w:rPr>
      </w:pPr>
      <w:r w:rsidRPr="00CA2988">
        <w:rPr>
          <w:lang w:val="en-GB"/>
        </w:rPr>
        <w:t>GRVA may wish to discuss the organization of GRVA meetings outside of Geneva</w:t>
      </w:r>
      <w:r w:rsidR="00C40A40" w:rsidRPr="00CA2988">
        <w:rPr>
          <w:lang w:val="en-GB"/>
        </w:rPr>
        <w:t xml:space="preserve"> in 2023</w:t>
      </w:r>
      <w:r w:rsidR="00F26542" w:rsidRPr="00CA2988">
        <w:rPr>
          <w:lang w:val="en-GB"/>
        </w:rPr>
        <w:t xml:space="preserve">, as envisaged at the </w:t>
      </w:r>
      <w:r w:rsidR="00DE7378">
        <w:rPr>
          <w:lang w:val="en-GB"/>
        </w:rPr>
        <w:t>May</w:t>
      </w:r>
      <w:r w:rsidR="00F26542" w:rsidRPr="00CA2988" w:rsidDel="00395F09">
        <w:rPr>
          <w:lang w:val="en-GB"/>
        </w:rPr>
        <w:t xml:space="preserve"> </w:t>
      </w:r>
      <w:r w:rsidR="00395F09" w:rsidRPr="00CA2988">
        <w:rPr>
          <w:lang w:val="en-GB"/>
        </w:rPr>
        <w:t xml:space="preserve">2022 </w:t>
      </w:r>
      <w:r w:rsidR="00F26542" w:rsidRPr="00CA2988">
        <w:rPr>
          <w:lang w:val="en-GB"/>
        </w:rPr>
        <w:t>session.</w:t>
      </w:r>
    </w:p>
    <w:p w14:paraId="3B165D42" w14:textId="174691A2" w:rsidR="00F039BE" w:rsidRPr="00CA2988" w:rsidRDefault="00CA7FF4" w:rsidP="00036F89">
      <w:pPr>
        <w:pStyle w:val="H23G"/>
        <w:rPr>
          <w:lang w:val="en-GB"/>
        </w:rPr>
      </w:pPr>
      <w:r w:rsidRPr="00CA2988">
        <w:rPr>
          <w:lang w:val="en-GB"/>
        </w:rPr>
        <w:tab/>
        <w:t>(</w:t>
      </w:r>
      <w:r w:rsidR="00937829">
        <w:rPr>
          <w:lang w:val="en-GB"/>
        </w:rPr>
        <w:t>b</w:t>
      </w:r>
      <w:r w:rsidRPr="00CA2988">
        <w:rPr>
          <w:lang w:val="en-GB"/>
        </w:rPr>
        <w:t>)</w:t>
      </w:r>
      <w:r w:rsidRPr="00CA2988">
        <w:rPr>
          <w:lang w:val="en-GB"/>
        </w:rPr>
        <w:tab/>
      </w:r>
      <w:r w:rsidR="00F039BE" w:rsidRPr="00CA2988">
        <w:rPr>
          <w:lang w:val="en-GB"/>
        </w:rPr>
        <w:t>Any other business</w:t>
      </w:r>
    </w:p>
    <w:p w14:paraId="4DE1E3A6" w14:textId="7BDEB8A9" w:rsidR="00F039BE" w:rsidRPr="00CA2988" w:rsidRDefault="00F039BE" w:rsidP="00F039BE">
      <w:pPr>
        <w:pStyle w:val="SingleTxtG"/>
        <w:rPr>
          <w:lang w:val="en-GB"/>
        </w:rPr>
      </w:pPr>
      <w:r w:rsidRPr="00CA2988">
        <w:rPr>
          <w:lang w:val="en-GB"/>
        </w:rPr>
        <w:tab/>
        <w:t>GRVA may wish to consider any other proposals, if available.</w:t>
      </w:r>
    </w:p>
    <w:p w14:paraId="6A41F52C" w14:textId="77777777" w:rsidR="00DA2690" w:rsidRPr="00CA2988" w:rsidRDefault="00E16A35" w:rsidP="00E16A35">
      <w:pPr>
        <w:jc w:val="center"/>
        <w:rPr>
          <w:u w:val="single"/>
          <w:lang w:val="en-GB"/>
        </w:rPr>
      </w:pPr>
      <w:r w:rsidRPr="00CA2988">
        <w:rPr>
          <w:u w:val="single"/>
          <w:lang w:val="en-GB"/>
        </w:rPr>
        <w:tab/>
      </w:r>
      <w:r w:rsidRPr="00CA2988">
        <w:rPr>
          <w:u w:val="single"/>
          <w:lang w:val="en-GB"/>
        </w:rPr>
        <w:tab/>
      </w:r>
      <w:r w:rsidRPr="00CA2988">
        <w:rPr>
          <w:u w:val="single"/>
          <w:lang w:val="en-GB"/>
        </w:rPr>
        <w:tab/>
      </w:r>
    </w:p>
    <w:sectPr w:rsidR="00DA2690" w:rsidRPr="00CA2988" w:rsidSect="00B33FC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3DB7" w14:textId="77777777" w:rsidR="004341C9" w:rsidRDefault="004341C9"/>
  </w:endnote>
  <w:endnote w:type="continuationSeparator" w:id="0">
    <w:p w14:paraId="53A601A8" w14:textId="77777777" w:rsidR="004341C9" w:rsidRDefault="004341C9"/>
  </w:endnote>
  <w:endnote w:type="continuationNotice" w:id="1">
    <w:p w14:paraId="1A015C26" w14:textId="77777777" w:rsidR="004341C9" w:rsidRDefault="00434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A31" w14:textId="1E454D09" w:rsidR="000007A1" w:rsidRDefault="00555435" w:rsidP="00555435">
    <w:pPr>
      <w:pStyle w:val="Footer"/>
      <w:rPr>
        <w:sz w:val="20"/>
      </w:rPr>
    </w:pPr>
    <w:r w:rsidRPr="00555435">
      <w:rPr>
        <w:noProof/>
        <w:sz w:val="20"/>
        <w:lang w:eastAsia="zh-CN"/>
      </w:rPr>
      <w:drawing>
        <wp:anchor distT="0" distB="0" distL="114300" distR="114300" simplePos="0" relativeHeight="251659264" behindDoc="1" locked="1" layoutInCell="1" allowOverlap="1" wp14:anchorId="12BDD9FE" wp14:editId="1860A9B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92C2" w14:textId="77777777" w:rsidR="004341C9" w:rsidRPr="000B175B" w:rsidRDefault="004341C9" w:rsidP="000B175B">
      <w:pPr>
        <w:tabs>
          <w:tab w:val="right" w:pos="2155"/>
        </w:tabs>
        <w:spacing w:after="80"/>
        <w:ind w:left="680"/>
        <w:rPr>
          <w:u w:val="single"/>
        </w:rPr>
      </w:pPr>
      <w:r>
        <w:rPr>
          <w:u w:val="single"/>
        </w:rPr>
        <w:tab/>
      </w:r>
    </w:p>
  </w:footnote>
  <w:footnote w:type="continuationSeparator" w:id="0">
    <w:p w14:paraId="4D26DACD" w14:textId="77777777" w:rsidR="004341C9" w:rsidRPr="00FC68B7" w:rsidRDefault="004341C9" w:rsidP="00FC68B7">
      <w:pPr>
        <w:tabs>
          <w:tab w:val="left" w:pos="2155"/>
        </w:tabs>
        <w:spacing w:after="80"/>
        <w:ind w:left="680"/>
        <w:rPr>
          <w:u w:val="single"/>
        </w:rPr>
      </w:pPr>
      <w:r>
        <w:rPr>
          <w:u w:val="single"/>
        </w:rPr>
        <w:tab/>
      </w:r>
    </w:p>
  </w:footnote>
  <w:footnote w:type="continuationNotice" w:id="1">
    <w:p w14:paraId="59DB24EE" w14:textId="77777777" w:rsidR="004341C9" w:rsidRDefault="00434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052C93E4" w:rsidR="00E82FDF" w:rsidRDefault="004076C9" w:rsidP="008770B4">
    <w:pPr>
      <w:pStyle w:val="Header"/>
      <w:tabs>
        <w:tab w:val="left" w:pos="5381"/>
      </w:tabs>
    </w:pPr>
    <w:r>
      <w:t xml:space="preserve">Based on </w:t>
    </w:r>
    <w:r w:rsidR="00E82FDF">
      <w:t>ECE/TRANS/WP.29/GRVA/202</w:t>
    </w:r>
    <w:r w:rsidR="00EF7A95">
      <w:t>2</w:t>
    </w:r>
    <w:r w:rsidR="00E82FDF">
      <w:t>/1</w:t>
    </w:r>
    <w:r w:rsidR="00CB35C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731644A1" w:rsidR="00E82FDF" w:rsidRDefault="004076C9" w:rsidP="008770B4">
    <w:pPr>
      <w:pStyle w:val="Header"/>
      <w:jc w:val="right"/>
    </w:pPr>
    <w:r>
      <w:t xml:space="preserve">Based on </w:t>
    </w:r>
    <w:r w:rsidR="00E82FDF">
      <w:t>ECE/TRANS/WP.29/GRVA/</w:t>
    </w:r>
    <w:r w:rsidR="00D62BDF">
      <w:t>202</w:t>
    </w:r>
    <w:r w:rsidR="00A85C25">
      <w:t>2</w:t>
    </w:r>
    <w:r w:rsidR="00E82FDF">
      <w:t>/1</w:t>
    </w:r>
    <w:r w:rsidR="00CB35C8">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E4C34" w:rsidRPr="004C0DE7" w14:paraId="79F887E0" w14:textId="77777777" w:rsidTr="009E4C34">
      <w:tc>
        <w:tcPr>
          <w:tcW w:w="4814" w:type="dxa"/>
        </w:tcPr>
        <w:p w14:paraId="540F09C0" w14:textId="03B5E65A" w:rsidR="009E4C34" w:rsidRDefault="009E4C34" w:rsidP="004076C9">
          <w:pPr>
            <w:pStyle w:val="Header"/>
            <w:pBdr>
              <w:bottom w:val="none" w:sz="0" w:space="0" w:color="auto"/>
            </w:pBdr>
          </w:pPr>
          <w:r>
            <w:t>Note by the secretariat</w:t>
          </w:r>
        </w:p>
      </w:tc>
      <w:tc>
        <w:tcPr>
          <w:tcW w:w="4815" w:type="dxa"/>
        </w:tcPr>
        <w:p w14:paraId="5FF5F658" w14:textId="152A9234" w:rsidR="009E4C34" w:rsidRPr="004C0DE7" w:rsidRDefault="009E4C34" w:rsidP="004C0DE7">
          <w:pPr>
            <w:pStyle w:val="Header"/>
            <w:pBdr>
              <w:bottom w:val="none" w:sz="0" w:space="0" w:color="auto"/>
            </w:pBdr>
            <w:ind w:left="2131"/>
            <w:rPr>
              <w:lang w:val="en-GB"/>
            </w:rPr>
          </w:pPr>
          <w:r w:rsidRPr="004C0DE7">
            <w:rPr>
              <w:b w:val="0"/>
              <w:bCs/>
              <w:u w:val="single"/>
              <w:lang w:val="en-GB"/>
            </w:rPr>
            <w:t xml:space="preserve">Informal document </w:t>
          </w:r>
          <w:r w:rsidRPr="004C0DE7">
            <w:rPr>
              <w:lang w:val="en-GB"/>
            </w:rPr>
            <w:t>GRVA-14-02</w:t>
          </w:r>
          <w:r w:rsidR="004C0DE7" w:rsidRPr="004C0DE7">
            <w:rPr>
              <w:lang w:val="en-GB"/>
            </w:rPr>
            <w:br/>
          </w:r>
          <w:r w:rsidR="004C0DE7" w:rsidRPr="004C0DE7">
            <w:rPr>
              <w:b w:val="0"/>
              <w:bCs/>
              <w:lang w:val="en-GB"/>
            </w:rPr>
            <w:t>14</w:t>
          </w:r>
          <w:r w:rsidR="004C0DE7" w:rsidRPr="004C0DE7">
            <w:rPr>
              <w:b w:val="0"/>
              <w:bCs/>
              <w:vertAlign w:val="superscript"/>
              <w:lang w:val="en-GB"/>
            </w:rPr>
            <w:t>th</w:t>
          </w:r>
          <w:r w:rsidR="004C0DE7" w:rsidRPr="004C0DE7">
            <w:rPr>
              <w:b w:val="0"/>
              <w:bCs/>
              <w:lang w:val="en-GB"/>
            </w:rPr>
            <w:t xml:space="preserve"> GRVA, 26-30 September 2022</w:t>
          </w:r>
          <w:r w:rsidR="004C0DE7" w:rsidRPr="004C0DE7">
            <w:rPr>
              <w:b w:val="0"/>
              <w:bCs/>
              <w:lang w:val="en-GB"/>
            </w:rPr>
            <w:br/>
            <w:t>Provisional agenda item 1</w:t>
          </w:r>
        </w:p>
      </w:tc>
    </w:tr>
  </w:tbl>
  <w:p w14:paraId="03FC3180" w14:textId="77777777" w:rsidR="004076C9" w:rsidRPr="004C0DE7" w:rsidRDefault="004076C9" w:rsidP="004076C9">
    <w:pPr>
      <w:pStyle w:val="Header"/>
      <w:pBdr>
        <w:bottom w:val="none" w:sz="0" w:space="0" w:color="auto"/>
      </w:pBd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2A7D"/>
    <w:rsid w:val="000038A8"/>
    <w:rsid w:val="00003FD5"/>
    <w:rsid w:val="00005DF3"/>
    <w:rsid w:val="00006790"/>
    <w:rsid w:val="00010D6E"/>
    <w:rsid w:val="000116A7"/>
    <w:rsid w:val="00012910"/>
    <w:rsid w:val="00015A71"/>
    <w:rsid w:val="00015C3D"/>
    <w:rsid w:val="0001737C"/>
    <w:rsid w:val="000178BF"/>
    <w:rsid w:val="000226EC"/>
    <w:rsid w:val="00026D29"/>
    <w:rsid w:val="00027624"/>
    <w:rsid w:val="00032440"/>
    <w:rsid w:val="0003375C"/>
    <w:rsid w:val="00036F89"/>
    <w:rsid w:val="000415EA"/>
    <w:rsid w:val="00041A20"/>
    <w:rsid w:val="00042951"/>
    <w:rsid w:val="00044517"/>
    <w:rsid w:val="00045282"/>
    <w:rsid w:val="00050F6B"/>
    <w:rsid w:val="000678CD"/>
    <w:rsid w:val="00067D8D"/>
    <w:rsid w:val="00072C8C"/>
    <w:rsid w:val="00076289"/>
    <w:rsid w:val="0007699D"/>
    <w:rsid w:val="00076C2A"/>
    <w:rsid w:val="00077936"/>
    <w:rsid w:val="00081CE0"/>
    <w:rsid w:val="00082953"/>
    <w:rsid w:val="00084D30"/>
    <w:rsid w:val="00085AEF"/>
    <w:rsid w:val="00090320"/>
    <w:rsid w:val="00090572"/>
    <w:rsid w:val="00091A13"/>
    <w:rsid w:val="000931C0"/>
    <w:rsid w:val="00096992"/>
    <w:rsid w:val="00097003"/>
    <w:rsid w:val="000A23E9"/>
    <w:rsid w:val="000A2E09"/>
    <w:rsid w:val="000A324D"/>
    <w:rsid w:val="000B151F"/>
    <w:rsid w:val="000B175B"/>
    <w:rsid w:val="000B2958"/>
    <w:rsid w:val="000B3A0F"/>
    <w:rsid w:val="000B4329"/>
    <w:rsid w:val="000B5026"/>
    <w:rsid w:val="000B5E62"/>
    <w:rsid w:val="000C0C87"/>
    <w:rsid w:val="000C30DB"/>
    <w:rsid w:val="000C364B"/>
    <w:rsid w:val="000C46D4"/>
    <w:rsid w:val="000C5223"/>
    <w:rsid w:val="000C621A"/>
    <w:rsid w:val="000C7E0D"/>
    <w:rsid w:val="000D02BB"/>
    <w:rsid w:val="000D0363"/>
    <w:rsid w:val="000D1A41"/>
    <w:rsid w:val="000D2665"/>
    <w:rsid w:val="000D269E"/>
    <w:rsid w:val="000D5CD6"/>
    <w:rsid w:val="000E0415"/>
    <w:rsid w:val="000E1E76"/>
    <w:rsid w:val="000E3FC1"/>
    <w:rsid w:val="000E58C3"/>
    <w:rsid w:val="000E776C"/>
    <w:rsid w:val="000F093F"/>
    <w:rsid w:val="000F4C5C"/>
    <w:rsid w:val="000F6971"/>
    <w:rsid w:val="000F7715"/>
    <w:rsid w:val="00100096"/>
    <w:rsid w:val="00101E7A"/>
    <w:rsid w:val="00102F76"/>
    <w:rsid w:val="00103A52"/>
    <w:rsid w:val="001053C3"/>
    <w:rsid w:val="0011052D"/>
    <w:rsid w:val="00110D5B"/>
    <w:rsid w:val="001135E1"/>
    <w:rsid w:val="0011663D"/>
    <w:rsid w:val="0012188C"/>
    <w:rsid w:val="00135277"/>
    <w:rsid w:val="00135407"/>
    <w:rsid w:val="00137772"/>
    <w:rsid w:val="00144BCB"/>
    <w:rsid w:val="0014540A"/>
    <w:rsid w:val="00146675"/>
    <w:rsid w:val="00150077"/>
    <w:rsid w:val="001515D8"/>
    <w:rsid w:val="001519EE"/>
    <w:rsid w:val="00156B99"/>
    <w:rsid w:val="00160919"/>
    <w:rsid w:val="00161F0D"/>
    <w:rsid w:val="00166124"/>
    <w:rsid w:val="00170ED4"/>
    <w:rsid w:val="00172FD1"/>
    <w:rsid w:val="0017331A"/>
    <w:rsid w:val="00173B17"/>
    <w:rsid w:val="00175259"/>
    <w:rsid w:val="00175892"/>
    <w:rsid w:val="0018402B"/>
    <w:rsid w:val="0018492C"/>
    <w:rsid w:val="00184DDA"/>
    <w:rsid w:val="0018704E"/>
    <w:rsid w:val="001900CD"/>
    <w:rsid w:val="001913F7"/>
    <w:rsid w:val="001A0452"/>
    <w:rsid w:val="001A0AFD"/>
    <w:rsid w:val="001A491A"/>
    <w:rsid w:val="001B0A84"/>
    <w:rsid w:val="001B4839"/>
    <w:rsid w:val="001B4B04"/>
    <w:rsid w:val="001B5875"/>
    <w:rsid w:val="001C2B0D"/>
    <w:rsid w:val="001C2E8E"/>
    <w:rsid w:val="001C4B9C"/>
    <w:rsid w:val="001C5968"/>
    <w:rsid w:val="001C5DF5"/>
    <w:rsid w:val="001C6663"/>
    <w:rsid w:val="001C6808"/>
    <w:rsid w:val="001C7895"/>
    <w:rsid w:val="001D26DF"/>
    <w:rsid w:val="001D6B7D"/>
    <w:rsid w:val="001D70CA"/>
    <w:rsid w:val="001F1599"/>
    <w:rsid w:val="001F19C4"/>
    <w:rsid w:val="001F23FE"/>
    <w:rsid w:val="001F3107"/>
    <w:rsid w:val="001F4B29"/>
    <w:rsid w:val="001F4E0E"/>
    <w:rsid w:val="002019A5"/>
    <w:rsid w:val="00203547"/>
    <w:rsid w:val="002043F0"/>
    <w:rsid w:val="002052BA"/>
    <w:rsid w:val="00211AF9"/>
    <w:rsid w:val="00211E0B"/>
    <w:rsid w:val="0021365A"/>
    <w:rsid w:val="00213ACC"/>
    <w:rsid w:val="00214444"/>
    <w:rsid w:val="00214877"/>
    <w:rsid w:val="002149DB"/>
    <w:rsid w:val="00214FFB"/>
    <w:rsid w:val="00220382"/>
    <w:rsid w:val="00232575"/>
    <w:rsid w:val="0023382D"/>
    <w:rsid w:val="00233A0F"/>
    <w:rsid w:val="00236D3A"/>
    <w:rsid w:val="002404CC"/>
    <w:rsid w:val="00242A9A"/>
    <w:rsid w:val="002452C5"/>
    <w:rsid w:val="00246DF3"/>
    <w:rsid w:val="00247258"/>
    <w:rsid w:val="0025048E"/>
    <w:rsid w:val="002516FF"/>
    <w:rsid w:val="00251F3F"/>
    <w:rsid w:val="00257028"/>
    <w:rsid w:val="00257CAC"/>
    <w:rsid w:val="00262371"/>
    <w:rsid w:val="00267159"/>
    <w:rsid w:val="00271280"/>
    <w:rsid w:val="0027237A"/>
    <w:rsid w:val="00272635"/>
    <w:rsid w:val="002734FC"/>
    <w:rsid w:val="00273964"/>
    <w:rsid w:val="00274698"/>
    <w:rsid w:val="0027628C"/>
    <w:rsid w:val="0028300A"/>
    <w:rsid w:val="0029025A"/>
    <w:rsid w:val="002920F0"/>
    <w:rsid w:val="0029578F"/>
    <w:rsid w:val="0029717C"/>
    <w:rsid w:val="002974E9"/>
    <w:rsid w:val="002A306B"/>
    <w:rsid w:val="002A3DEF"/>
    <w:rsid w:val="002A4540"/>
    <w:rsid w:val="002A4C6D"/>
    <w:rsid w:val="002A5995"/>
    <w:rsid w:val="002A7F94"/>
    <w:rsid w:val="002B109A"/>
    <w:rsid w:val="002B28DC"/>
    <w:rsid w:val="002B6E5C"/>
    <w:rsid w:val="002C6D45"/>
    <w:rsid w:val="002C7F3D"/>
    <w:rsid w:val="002D1D14"/>
    <w:rsid w:val="002D6E53"/>
    <w:rsid w:val="002E260D"/>
    <w:rsid w:val="002E28FB"/>
    <w:rsid w:val="002E4D65"/>
    <w:rsid w:val="002E712B"/>
    <w:rsid w:val="002F046D"/>
    <w:rsid w:val="002F0CDE"/>
    <w:rsid w:val="002F293E"/>
    <w:rsid w:val="002F3023"/>
    <w:rsid w:val="002F7D7B"/>
    <w:rsid w:val="00301026"/>
    <w:rsid w:val="00301764"/>
    <w:rsid w:val="00302BC1"/>
    <w:rsid w:val="003044E9"/>
    <w:rsid w:val="00304539"/>
    <w:rsid w:val="003108F9"/>
    <w:rsid w:val="0031128C"/>
    <w:rsid w:val="0031725D"/>
    <w:rsid w:val="003229D8"/>
    <w:rsid w:val="00325397"/>
    <w:rsid w:val="0032599F"/>
    <w:rsid w:val="00326A9E"/>
    <w:rsid w:val="00326D7A"/>
    <w:rsid w:val="0032724F"/>
    <w:rsid w:val="003276F9"/>
    <w:rsid w:val="003277D1"/>
    <w:rsid w:val="003330B4"/>
    <w:rsid w:val="00333EF0"/>
    <w:rsid w:val="00336C97"/>
    <w:rsid w:val="00337F88"/>
    <w:rsid w:val="0034112A"/>
    <w:rsid w:val="00342432"/>
    <w:rsid w:val="0035223F"/>
    <w:rsid w:val="00352D4B"/>
    <w:rsid w:val="00353A3B"/>
    <w:rsid w:val="00354EA5"/>
    <w:rsid w:val="0035638C"/>
    <w:rsid w:val="003572DF"/>
    <w:rsid w:val="00366AE5"/>
    <w:rsid w:val="00380301"/>
    <w:rsid w:val="00380D3E"/>
    <w:rsid w:val="00382277"/>
    <w:rsid w:val="00382420"/>
    <w:rsid w:val="00385455"/>
    <w:rsid w:val="00386C97"/>
    <w:rsid w:val="00387564"/>
    <w:rsid w:val="00392BA9"/>
    <w:rsid w:val="00395F09"/>
    <w:rsid w:val="00396602"/>
    <w:rsid w:val="0039773A"/>
    <w:rsid w:val="00397ABC"/>
    <w:rsid w:val="003A035D"/>
    <w:rsid w:val="003A0A7F"/>
    <w:rsid w:val="003A0FF2"/>
    <w:rsid w:val="003A379F"/>
    <w:rsid w:val="003A3B5D"/>
    <w:rsid w:val="003A3F92"/>
    <w:rsid w:val="003A46BB"/>
    <w:rsid w:val="003A4954"/>
    <w:rsid w:val="003A4EC7"/>
    <w:rsid w:val="003A7295"/>
    <w:rsid w:val="003B1F60"/>
    <w:rsid w:val="003B20A0"/>
    <w:rsid w:val="003B6640"/>
    <w:rsid w:val="003B7AD8"/>
    <w:rsid w:val="003C0447"/>
    <w:rsid w:val="003C04AC"/>
    <w:rsid w:val="003C0FCF"/>
    <w:rsid w:val="003C16CA"/>
    <w:rsid w:val="003C2CC4"/>
    <w:rsid w:val="003C3530"/>
    <w:rsid w:val="003C44AD"/>
    <w:rsid w:val="003D1B53"/>
    <w:rsid w:val="003D2080"/>
    <w:rsid w:val="003D21B7"/>
    <w:rsid w:val="003D4B23"/>
    <w:rsid w:val="003D521D"/>
    <w:rsid w:val="003D5CD7"/>
    <w:rsid w:val="003D76B6"/>
    <w:rsid w:val="003E0B9B"/>
    <w:rsid w:val="003E0C2E"/>
    <w:rsid w:val="003E0EC0"/>
    <w:rsid w:val="003E1120"/>
    <w:rsid w:val="003E278A"/>
    <w:rsid w:val="003E2A2A"/>
    <w:rsid w:val="003E30CC"/>
    <w:rsid w:val="003E38C8"/>
    <w:rsid w:val="003E57BD"/>
    <w:rsid w:val="003F549A"/>
    <w:rsid w:val="0040473B"/>
    <w:rsid w:val="00405A98"/>
    <w:rsid w:val="004063DB"/>
    <w:rsid w:val="004076C9"/>
    <w:rsid w:val="004111CC"/>
    <w:rsid w:val="00411717"/>
    <w:rsid w:val="00413520"/>
    <w:rsid w:val="00414F4A"/>
    <w:rsid w:val="00415883"/>
    <w:rsid w:val="004213F6"/>
    <w:rsid w:val="00422B25"/>
    <w:rsid w:val="00425A74"/>
    <w:rsid w:val="00426D2F"/>
    <w:rsid w:val="004325CB"/>
    <w:rsid w:val="00433CD5"/>
    <w:rsid w:val="004341C9"/>
    <w:rsid w:val="00440A07"/>
    <w:rsid w:val="00441082"/>
    <w:rsid w:val="00441A5E"/>
    <w:rsid w:val="00443DC4"/>
    <w:rsid w:val="00446E95"/>
    <w:rsid w:val="004471B2"/>
    <w:rsid w:val="00447E1C"/>
    <w:rsid w:val="00451912"/>
    <w:rsid w:val="004530E5"/>
    <w:rsid w:val="00455BEA"/>
    <w:rsid w:val="00457074"/>
    <w:rsid w:val="00462880"/>
    <w:rsid w:val="0046423E"/>
    <w:rsid w:val="004656E8"/>
    <w:rsid w:val="00470754"/>
    <w:rsid w:val="00476F24"/>
    <w:rsid w:val="00477DB9"/>
    <w:rsid w:val="00482BD3"/>
    <w:rsid w:val="00485F9C"/>
    <w:rsid w:val="00491419"/>
    <w:rsid w:val="00491735"/>
    <w:rsid w:val="00496B51"/>
    <w:rsid w:val="004A3337"/>
    <w:rsid w:val="004A4270"/>
    <w:rsid w:val="004A5D33"/>
    <w:rsid w:val="004A7327"/>
    <w:rsid w:val="004B383A"/>
    <w:rsid w:val="004B532D"/>
    <w:rsid w:val="004B5D06"/>
    <w:rsid w:val="004B60C5"/>
    <w:rsid w:val="004B62B7"/>
    <w:rsid w:val="004B62D8"/>
    <w:rsid w:val="004C0DE7"/>
    <w:rsid w:val="004C1FDD"/>
    <w:rsid w:val="004C1FDE"/>
    <w:rsid w:val="004C25CB"/>
    <w:rsid w:val="004C4150"/>
    <w:rsid w:val="004C55B0"/>
    <w:rsid w:val="004C7BD8"/>
    <w:rsid w:val="004D2E61"/>
    <w:rsid w:val="004D3E88"/>
    <w:rsid w:val="004D42B3"/>
    <w:rsid w:val="004E313A"/>
    <w:rsid w:val="004E411F"/>
    <w:rsid w:val="004E4776"/>
    <w:rsid w:val="004E4EF9"/>
    <w:rsid w:val="004E5B43"/>
    <w:rsid w:val="004E6E51"/>
    <w:rsid w:val="004E6F70"/>
    <w:rsid w:val="004F1C38"/>
    <w:rsid w:val="004F682A"/>
    <w:rsid w:val="004F6BA0"/>
    <w:rsid w:val="00500FB0"/>
    <w:rsid w:val="00502151"/>
    <w:rsid w:val="00503BEA"/>
    <w:rsid w:val="005055D3"/>
    <w:rsid w:val="005067DB"/>
    <w:rsid w:val="005107C3"/>
    <w:rsid w:val="005108E6"/>
    <w:rsid w:val="00510903"/>
    <w:rsid w:val="00511A43"/>
    <w:rsid w:val="00511F2B"/>
    <w:rsid w:val="005140A4"/>
    <w:rsid w:val="00517328"/>
    <w:rsid w:val="00522ECC"/>
    <w:rsid w:val="005254C6"/>
    <w:rsid w:val="00530303"/>
    <w:rsid w:val="005306DC"/>
    <w:rsid w:val="0053331D"/>
    <w:rsid w:val="00533616"/>
    <w:rsid w:val="00535ABA"/>
    <w:rsid w:val="0053768B"/>
    <w:rsid w:val="005420F2"/>
    <w:rsid w:val="0054285C"/>
    <w:rsid w:val="00542B47"/>
    <w:rsid w:val="00544218"/>
    <w:rsid w:val="00544400"/>
    <w:rsid w:val="00546AA6"/>
    <w:rsid w:val="00546DAD"/>
    <w:rsid w:val="00551147"/>
    <w:rsid w:val="0055170C"/>
    <w:rsid w:val="00554773"/>
    <w:rsid w:val="00555435"/>
    <w:rsid w:val="00556F05"/>
    <w:rsid w:val="005601B6"/>
    <w:rsid w:val="0056229B"/>
    <w:rsid w:val="00562B9E"/>
    <w:rsid w:val="005631A8"/>
    <w:rsid w:val="005635C9"/>
    <w:rsid w:val="0056378B"/>
    <w:rsid w:val="00565EEB"/>
    <w:rsid w:val="005806E8"/>
    <w:rsid w:val="00584173"/>
    <w:rsid w:val="00594C99"/>
    <w:rsid w:val="00595520"/>
    <w:rsid w:val="005A29F8"/>
    <w:rsid w:val="005A44B9"/>
    <w:rsid w:val="005A5E69"/>
    <w:rsid w:val="005A5F8C"/>
    <w:rsid w:val="005A6AE3"/>
    <w:rsid w:val="005A6CC2"/>
    <w:rsid w:val="005B1BA0"/>
    <w:rsid w:val="005B2631"/>
    <w:rsid w:val="005B2C94"/>
    <w:rsid w:val="005B3DB3"/>
    <w:rsid w:val="005B4AAE"/>
    <w:rsid w:val="005B6570"/>
    <w:rsid w:val="005B692A"/>
    <w:rsid w:val="005C0268"/>
    <w:rsid w:val="005C7A23"/>
    <w:rsid w:val="005D0497"/>
    <w:rsid w:val="005D15CA"/>
    <w:rsid w:val="005D3389"/>
    <w:rsid w:val="005D49E6"/>
    <w:rsid w:val="005D4E48"/>
    <w:rsid w:val="005D4F24"/>
    <w:rsid w:val="005D67B0"/>
    <w:rsid w:val="005D787D"/>
    <w:rsid w:val="005E013D"/>
    <w:rsid w:val="005E0B87"/>
    <w:rsid w:val="005E1BDF"/>
    <w:rsid w:val="005E430B"/>
    <w:rsid w:val="005E484D"/>
    <w:rsid w:val="005E49EB"/>
    <w:rsid w:val="005E4B4D"/>
    <w:rsid w:val="005E5D0F"/>
    <w:rsid w:val="005F08DF"/>
    <w:rsid w:val="005F28CB"/>
    <w:rsid w:val="005F3066"/>
    <w:rsid w:val="005F3E61"/>
    <w:rsid w:val="005F75EF"/>
    <w:rsid w:val="006005BA"/>
    <w:rsid w:val="00602E14"/>
    <w:rsid w:val="00604DDD"/>
    <w:rsid w:val="00605883"/>
    <w:rsid w:val="0060664C"/>
    <w:rsid w:val="00606F41"/>
    <w:rsid w:val="00610F05"/>
    <w:rsid w:val="006115CC"/>
    <w:rsid w:val="00611FC4"/>
    <w:rsid w:val="0061237A"/>
    <w:rsid w:val="00612C3E"/>
    <w:rsid w:val="00613CDA"/>
    <w:rsid w:val="00615D97"/>
    <w:rsid w:val="006176FB"/>
    <w:rsid w:val="00621CA3"/>
    <w:rsid w:val="006266B3"/>
    <w:rsid w:val="006275D2"/>
    <w:rsid w:val="00630DE9"/>
    <w:rsid w:val="00630FCB"/>
    <w:rsid w:val="00631715"/>
    <w:rsid w:val="00637C45"/>
    <w:rsid w:val="00640B26"/>
    <w:rsid w:val="006415B9"/>
    <w:rsid w:val="00641E71"/>
    <w:rsid w:val="0064384A"/>
    <w:rsid w:val="00650002"/>
    <w:rsid w:val="00650978"/>
    <w:rsid w:val="00651068"/>
    <w:rsid w:val="00651438"/>
    <w:rsid w:val="00653C83"/>
    <w:rsid w:val="00655986"/>
    <w:rsid w:val="0065766B"/>
    <w:rsid w:val="00657F85"/>
    <w:rsid w:val="00660F63"/>
    <w:rsid w:val="00664478"/>
    <w:rsid w:val="00665B11"/>
    <w:rsid w:val="00667AA4"/>
    <w:rsid w:val="00672678"/>
    <w:rsid w:val="00672C7C"/>
    <w:rsid w:val="0067346C"/>
    <w:rsid w:val="0067574F"/>
    <w:rsid w:val="006770B2"/>
    <w:rsid w:val="006778F1"/>
    <w:rsid w:val="00682ABD"/>
    <w:rsid w:val="0068526D"/>
    <w:rsid w:val="00686A48"/>
    <w:rsid w:val="0068743A"/>
    <w:rsid w:val="0068763C"/>
    <w:rsid w:val="006940E1"/>
    <w:rsid w:val="006959A8"/>
    <w:rsid w:val="006965DA"/>
    <w:rsid w:val="006A067F"/>
    <w:rsid w:val="006A3C72"/>
    <w:rsid w:val="006A628C"/>
    <w:rsid w:val="006A7392"/>
    <w:rsid w:val="006A7834"/>
    <w:rsid w:val="006B03A1"/>
    <w:rsid w:val="006B2C0E"/>
    <w:rsid w:val="006B41AD"/>
    <w:rsid w:val="006B451B"/>
    <w:rsid w:val="006B67D9"/>
    <w:rsid w:val="006C0057"/>
    <w:rsid w:val="006C063E"/>
    <w:rsid w:val="006C1376"/>
    <w:rsid w:val="006C3731"/>
    <w:rsid w:val="006C4C21"/>
    <w:rsid w:val="006C5535"/>
    <w:rsid w:val="006C6D10"/>
    <w:rsid w:val="006D0589"/>
    <w:rsid w:val="006D0740"/>
    <w:rsid w:val="006E276A"/>
    <w:rsid w:val="006E3BBE"/>
    <w:rsid w:val="006E564B"/>
    <w:rsid w:val="006E7154"/>
    <w:rsid w:val="006F07D3"/>
    <w:rsid w:val="007003CD"/>
    <w:rsid w:val="0070134C"/>
    <w:rsid w:val="007015F7"/>
    <w:rsid w:val="00703200"/>
    <w:rsid w:val="00703843"/>
    <w:rsid w:val="00705AE8"/>
    <w:rsid w:val="00706177"/>
    <w:rsid w:val="00706870"/>
    <w:rsid w:val="0070701E"/>
    <w:rsid w:val="00715D62"/>
    <w:rsid w:val="00722F9B"/>
    <w:rsid w:val="00725FEB"/>
    <w:rsid w:val="0072632A"/>
    <w:rsid w:val="00732A03"/>
    <w:rsid w:val="007348F0"/>
    <w:rsid w:val="00735273"/>
    <w:rsid w:val="00735578"/>
    <w:rsid w:val="007358E8"/>
    <w:rsid w:val="00736ECE"/>
    <w:rsid w:val="0073776C"/>
    <w:rsid w:val="00737A1B"/>
    <w:rsid w:val="00737D79"/>
    <w:rsid w:val="00743AEF"/>
    <w:rsid w:val="0074533B"/>
    <w:rsid w:val="00747717"/>
    <w:rsid w:val="00752CD7"/>
    <w:rsid w:val="00753852"/>
    <w:rsid w:val="007554A8"/>
    <w:rsid w:val="007554D9"/>
    <w:rsid w:val="007643BC"/>
    <w:rsid w:val="007712BB"/>
    <w:rsid w:val="00777334"/>
    <w:rsid w:val="007775C4"/>
    <w:rsid w:val="00780C68"/>
    <w:rsid w:val="00781EA8"/>
    <w:rsid w:val="00787C1B"/>
    <w:rsid w:val="007959FE"/>
    <w:rsid w:val="00795A62"/>
    <w:rsid w:val="00797161"/>
    <w:rsid w:val="0079797F"/>
    <w:rsid w:val="00797DE2"/>
    <w:rsid w:val="007A0CF1"/>
    <w:rsid w:val="007A2E57"/>
    <w:rsid w:val="007A6378"/>
    <w:rsid w:val="007B4C27"/>
    <w:rsid w:val="007B5346"/>
    <w:rsid w:val="007B6BA5"/>
    <w:rsid w:val="007C3390"/>
    <w:rsid w:val="007C42D8"/>
    <w:rsid w:val="007C4F4B"/>
    <w:rsid w:val="007C794D"/>
    <w:rsid w:val="007D1326"/>
    <w:rsid w:val="007D2989"/>
    <w:rsid w:val="007D3C61"/>
    <w:rsid w:val="007D6F65"/>
    <w:rsid w:val="007D7362"/>
    <w:rsid w:val="007E471A"/>
    <w:rsid w:val="007F16B4"/>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10BAC"/>
    <w:rsid w:val="008155D1"/>
    <w:rsid w:val="008175E9"/>
    <w:rsid w:val="00820688"/>
    <w:rsid w:val="00822B14"/>
    <w:rsid w:val="008242D7"/>
    <w:rsid w:val="00824802"/>
    <w:rsid w:val="00825336"/>
    <w:rsid w:val="0082577B"/>
    <w:rsid w:val="00825CB5"/>
    <w:rsid w:val="008274A7"/>
    <w:rsid w:val="008329B6"/>
    <w:rsid w:val="00840010"/>
    <w:rsid w:val="0084116F"/>
    <w:rsid w:val="008420D7"/>
    <w:rsid w:val="008454D1"/>
    <w:rsid w:val="00852619"/>
    <w:rsid w:val="00853CB7"/>
    <w:rsid w:val="00856329"/>
    <w:rsid w:val="00860EF1"/>
    <w:rsid w:val="00863C48"/>
    <w:rsid w:val="00863F41"/>
    <w:rsid w:val="00866893"/>
    <w:rsid w:val="00866B3D"/>
    <w:rsid w:val="00866F02"/>
    <w:rsid w:val="00867D18"/>
    <w:rsid w:val="00871F9A"/>
    <w:rsid w:val="00871FD5"/>
    <w:rsid w:val="0087294D"/>
    <w:rsid w:val="008770B4"/>
    <w:rsid w:val="00880E1A"/>
    <w:rsid w:val="0088172E"/>
    <w:rsid w:val="00881EFA"/>
    <w:rsid w:val="00881F81"/>
    <w:rsid w:val="008826D3"/>
    <w:rsid w:val="008833D8"/>
    <w:rsid w:val="00884B0A"/>
    <w:rsid w:val="00884B81"/>
    <w:rsid w:val="008879CB"/>
    <w:rsid w:val="008901AE"/>
    <w:rsid w:val="00890FC0"/>
    <w:rsid w:val="00895D59"/>
    <w:rsid w:val="008963EE"/>
    <w:rsid w:val="008979B1"/>
    <w:rsid w:val="008A097F"/>
    <w:rsid w:val="008A6B25"/>
    <w:rsid w:val="008A6C4F"/>
    <w:rsid w:val="008B161C"/>
    <w:rsid w:val="008B305F"/>
    <w:rsid w:val="008B389E"/>
    <w:rsid w:val="008B3912"/>
    <w:rsid w:val="008B4742"/>
    <w:rsid w:val="008B508D"/>
    <w:rsid w:val="008C0064"/>
    <w:rsid w:val="008C00E9"/>
    <w:rsid w:val="008C11C3"/>
    <w:rsid w:val="008D045E"/>
    <w:rsid w:val="008D20F0"/>
    <w:rsid w:val="008D3F25"/>
    <w:rsid w:val="008D4061"/>
    <w:rsid w:val="008D4D82"/>
    <w:rsid w:val="008D5B54"/>
    <w:rsid w:val="008D7132"/>
    <w:rsid w:val="008E0E46"/>
    <w:rsid w:val="008E1B52"/>
    <w:rsid w:val="008E26B4"/>
    <w:rsid w:val="008E39BB"/>
    <w:rsid w:val="008E3E45"/>
    <w:rsid w:val="008E7116"/>
    <w:rsid w:val="008E72C2"/>
    <w:rsid w:val="008E72D4"/>
    <w:rsid w:val="008E75B6"/>
    <w:rsid w:val="008F143B"/>
    <w:rsid w:val="008F2222"/>
    <w:rsid w:val="008F2BF7"/>
    <w:rsid w:val="008F3882"/>
    <w:rsid w:val="008F4997"/>
    <w:rsid w:val="008F4B7C"/>
    <w:rsid w:val="008F5954"/>
    <w:rsid w:val="008F63E2"/>
    <w:rsid w:val="0090028B"/>
    <w:rsid w:val="009010B5"/>
    <w:rsid w:val="00904782"/>
    <w:rsid w:val="00905924"/>
    <w:rsid w:val="00905DA3"/>
    <w:rsid w:val="00906226"/>
    <w:rsid w:val="00911045"/>
    <w:rsid w:val="00911E9B"/>
    <w:rsid w:val="0091388C"/>
    <w:rsid w:val="009142E4"/>
    <w:rsid w:val="009237BC"/>
    <w:rsid w:val="009257F1"/>
    <w:rsid w:val="00925C83"/>
    <w:rsid w:val="00926E47"/>
    <w:rsid w:val="0093193A"/>
    <w:rsid w:val="009326BB"/>
    <w:rsid w:val="009329EE"/>
    <w:rsid w:val="00932BA9"/>
    <w:rsid w:val="009346DE"/>
    <w:rsid w:val="009348A7"/>
    <w:rsid w:val="00935296"/>
    <w:rsid w:val="009369F0"/>
    <w:rsid w:val="00937829"/>
    <w:rsid w:val="00940A9D"/>
    <w:rsid w:val="00943FFC"/>
    <w:rsid w:val="00945D23"/>
    <w:rsid w:val="00947162"/>
    <w:rsid w:val="00951F43"/>
    <w:rsid w:val="009521F2"/>
    <w:rsid w:val="009529FA"/>
    <w:rsid w:val="009544BF"/>
    <w:rsid w:val="00954CCB"/>
    <w:rsid w:val="009558BA"/>
    <w:rsid w:val="009560C1"/>
    <w:rsid w:val="00956A09"/>
    <w:rsid w:val="00960B45"/>
    <w:rsid w:val="009610D0"/>
    <w:rsid w:val="00961845"/>
    <w:rsid w:val="00962E01"/>
    <w:rsid w:val="0096375C"/>
    <w:rsid w:val="009662E6"/>
    <w:rsid w:val="0097095E"/>
    <w:rsid w:val="00972E25"/>
    <w:rsid w:val="009754E1"/>
    <w:rsid w:val="009767A9"/>
    <w:rsid w:val="00981E15"/>
    <w:rsid w:val="0098506D"/>
    <w:rsid w:val="0098592B"/>
    <w:rsid w:val="00985FC4"/>
    <w:rsid w:val="00986AEB"/>
    <w:rsid w:val="00990477"/>
    <w:rsid w:val="00990766"/>
    <w:rsid w:val="00991261"/>
    <w:rsid w:val="00992B87"/>
    <w:rsid w:val="00994249"/>
    <w:rsid w:val="009961ED"/>
    <w:rsid w:val="009964C4"/>
    <w:rsid w:val="009A0206"/>
    <w:rsid w:val="009A0C86"/>
    <w:rsid w:val="009A1E28"/>
    <w:rsid w:val="009A1FC3"/>
    <w:rsid w:val="009A6F3B"/>
    <w:rsid w:val="009A7B81"/>
    <w:rsid w:val="009B4156"/>
    <w:rsid w:val="009B4993"/>
    <w:rsid w:val="009B7EB7"/>
    <w:rsid w:val="009C05B2"/>
    <w:rsid w:val="009C109C"/>
    <w:rsid w:val="009C2BB3"/>
    <w:rsid w:val="009C2CEF"/>
    <w:rsid w:val="009C35C2"/>
    <w:rsid w:val="009C437C"/>
    <w:rsid w:val="009C53A2"/>
    <w:rsid w:val="009C69E9"/>
    <w:rsid w:val="009D01C0"/>
    <w:rsid w:val="009D25F3"/>
    <w:rsid w:val="009D30D0"/>
    <w:rsid w:val="009D60B6"/>
    <w:rsid w:val="009D6841"/>
    <w:rsid w:val="009D6A08"/>
    <w:rsid w:val="009E0A16"/>
    <w:rsid w:val="009E1E0A"/>
    <w:rsid w:val="009E28B4"/>
    <w:rsid w:val="009E374F"/>
    <w:rsid w:val="009E4C34"/>
    <w:rsid w:val="009E6CB7"/>
    <w:rsid w:val="009E7970"/>
    <w:rsid w:val="009F2EAC"/>
    <w:rsid w:val="009F393F"/>
    <w:rsid w:val="009F50B0"/>
    <w:rsid w:val="009F57E3"/>
    <w:rsid w:val="009F5E3D"/>
    <w:rsid w:val="009F5FAF"/>
    <w:rsid w:val="009F743D"/>
    <w:rsid w:val="00A0100B"/>
    <w:rsid w:val="00A1078A"/>
    <w:rsid w:val="00A10F4F"/>
    <w:rsid w:val="00A11067"/>
    <w:rsid w:val="00A12808"/>
    <w:rsid w:val="00A132DA"/>
    <w:rsid w:val="00A13488"/>
    <w:rsid w:val="00A1704A"/>
    <w:rsid w:val="00A175FA"/>
    <w:rsid w:val="00A220EE"/>
    <w:rsid w:val="00A249E3"/>
    <w:rsid w:val="00A31107"/>
    <w:rsid w:val="00A313A0"/>
    <w:rsid w:val="00A33011"/>
    <w:rsid w:val="00A344E6"/>
    <w:rsid w:val="00A364E9"/>
    <w:rsid w:val="00A36AC2"/>
    <w:rsid w:val="00A421A8"/>
    <w:rsid w:val="00A425EB"/>
    <w:rsid w:val="00A44E5E"/>
    <w:rsid w:val="00A4738C"/>
    <w:rsid w:val="00A50002"/>
    <w:rsid w:val="00A52D93"/>
    <w:rsid w:val="00A53106"/>
    <w:rsid w:val="00A5528A"/>
    <w:rsid w:val="00A56859"/>
    <w:rsid w:val="00A57B83"/>
    <w:rsid w:val="00A61094"/>
    <w:rsid w:val="00A62841"/>
    <w:rsid w:val="00A6331C"/>
    <w:rsid w:val="00A64E56"/>
    <w:rsid w:val="00A6553C"/>
    <w:rsid w:val="00A66220"/>
    <w:rsid w:val="00A66541"/>
    <w:rsid w:val="00A70F2E"/>
    <w:rsid w:val="00A72F22"/>
    <w:rsid w:val="00A733BC"/>
    <w:rsid w:val="00A748A6"/>
    <w:rsid w:val="00A74F24"/>
    <w:rsid w:val="00A764A8"/>
    <w:rsid w:val="00A76A69"/>
    <w:rsid w:val="00A85C25"/>
    <w:rsid w:val="00A879A4"/>
    <w:rsid w:val="00A91A8B"/>
    <w:rsid w:val="00A91DA1"/>
    <w:rsid w:val="00A96A0A"/>
    <w:rsid w:val="00A9725E"/>
    <w:rsid w:val="00AA0FF8"/>
    <w:rsid w:val="00AA39C7"/>
    <w:rsid w:val="00AA662B"/>
    <w:rsid w:val="00AB09C6"/>
    <w:rsid w:val="00AB3FEC"/>
    <w:rsid w:val="00AB7131"/>
    <w:rsid w:val="00AB7797"/>
    <w:rsid w:val="00AC0F2C"/>
    <w:rsid w:val="00AC108A"/>
    <w:rsid w:val="00AC502A"/>
    <w:rsid w:val="00AD1902"/>
    <w:rsid w:val="00AD19B0"/>
    <w:rsid w:val="00AD4252"/>
    <w:rsid w:val="00AD6B1B"/>
    <w:rsid w:val="00AE1E26"/>
    <w:rsid w:val="00AE2645"/>
    <w:rsid w:val="00AF58C1"/>
    <w:rsid w:val="00AF75BD"/>
    <w:rsid w:val="00AF7992"/>
    <w:rsid w:val="00B00097"/>
    <w:rsid w:val="00B04213"/>
    <w:rsid w:val="00B0478B"/>
    <w:rsid w:val="00B04A3F"/>
    <w:rsid w:val="00B06643"/>
    <w:rsid w:val="00B0770D"/>
    <w:rsid w:val="00B10A32"/>
    <w:rsid w:val="00B12B54"/>
    <w:rsid w:val="00B143D5"/>
    <w:rsid w:val="00B15055"/>
    <w:rsid w:val="00B16CAB"/>
    <w:rsid w:val="00B20551"/>
    <w:rsid w:val="00B235CA"/>
    <w:rsid w:val="00B246BA"/>
    <w:rsid w:val="00B30179"/>
    <w:rsid w:val="00B313E2"/>
    <w:rsid w:val="00B31E0B"/>
    <w:rsid w:val="00B33FC7"/>
    <w:rsid w:val="00B35051"/>
    <w:rsid w:val="00B36FA8"/>
    <w:rsid w:val="00B37B15"/>
    <w:rsid w:val="00B4162A"/>
    <w:rsid w:val="00B45C02"/>
    <w:rsid w:val="00B53AD4"/>
    <w:rsid w:val="00B5431C"/>
    <w:rsid w:val="00B5445D"/>
    <w:rsid w:val="00B56D75"/>
    <w:rsid w:val="00B70B63"/>
    <w:rsid w:val="00B712E7"/>
    <w:rsid w:val="00B72A1E"/>
    <w:rsid w:val="00B75AD7"/>
    <w:rsid w:val="00B77295"/>
    <w:rsid w:val="00B779C3"/>
    <w:rsid w:val="00B81E12"/>
    <w:rsid w:val="00B83124"/>
    <w:rsid w:val="00B832DD"/>
    <w:rsid w:val="00B83386"/>
    <w:rsid w:val="00B83709"/>
    <w:rsid w:val="00B85B91"/>
    <w:rsid w:val="00B86541"/>
    <w:rsid w:val="00B8692B"/>
    <w:rsid w:val="00B86E1C"/>
    <w:rsid w:val="00B9085C"/>
    <w:rsid w:val="00B97496"/>
    <w:rsid w:val="00B97FCB"/>
    <w:rsid w:val="00BA0C97"/>
    <w:rsid w:val="00BA1342"/>
    <w:rsid w:val="00BA249C"/>
    <w:rsid w:val="00BA339B"/>
    <w:rsid w:val="00BA73CB"/>
    <w:rsid w:val="00BB23CC"/>
    <w:rsid w:val="00BB3AA2"/>
    <w:rsid w:val="00BB420E"/>
    <w:rsid w:val="00BB7583"/>
    <w:rsid w:val="00BC02BF"/>
    <w:rsid w:val="00BC1E7E"/>
    <w:rsid w:val="00BC2AE1"/>
    <w:rsid w:val="00BC364A"/>
    <w:rsid w:val="00BC3CA6"/>
    <w:rsid w:val="00BC4DB9"/>
    <w:rsid w:val="00BC74E9"/>
    <w:rsid w:val="00BD6966"/>
    <w:rsid w:val="00BE36A9"/>
    <w:rsid w:val="00BE55E5"/>
    <w:rsid w:val="00BE613E"/>
    <w:rsid w:val="00BE618E"/>
    <w:rsid w:val="00BE7BEC"/>
    <w:rsid w:val="00BF0A5A"/>
    <w:rsid w:val="00BF0E63"/>
    <w:rsid w:val="00BF0F38"/>
    <w:rsid w:val="00BF12A3"/>
    <w:rsid w:val="00BF16D7"/>
    <w:rsid w:val="00BF2373"/>
    <w:rsid w:val="00BF279B"/>
    <w:rsid w:val="00BF72AD"/>
    <w:rsid w:val="00C00F98"/>
    <w:rsid w:val="00C02CB8"/>
    <w:rsid w:val="00C044E2"/>
    <w:rsid w:val="00C048CB"/>
    <w:rsid w:val="00C05846"/>
    <w:rsid w:val="00C06259"/>
    <w:rsid w:val="00C066F3"/>
    <w:rsid w:val="00C07DE6"/>
    <w:rsid w:val="00C10C4A"/>
    <w:rsid w:val="00C23DE0"/>
    <w:rsid w:val="00C276C1"/>
    <w:rsid w:val="00C277E1"/>
    <w:rsid w:val="00C3252A"/>
    <w:rsid w:val="00C33998"/>
    <w:rsid w:val="00C3757A"/>
    <w:rsid w:val="00C40A40"/>
    <w:rsid w:val="00C432DE"/>
    <w:rsid w:val="00C463DD"/>
    <w:rsid w:val="00C504D2"/>
    <w:rsid w:val="00C52F7E"/>
    <w:rsid w:val="00C54937"/>
    <w:rsid w:val="00C54E17"/>
    <w:rsid w:val="00C56CF3"/>
    <w:rsid w:val="00C5734B"/>
    <w:rsid w:val="00C62198"/>
    <w:rsid w:val="00C6793E"/>
    <w:rsid w:val="00C71A9E"/>
    <w:rsid w:val="00C727E7"/>
    <w:rsid w:val="00C72982"/>
    <w:rsid w:val="00C745C3"/>
    <w:rsid w:val="00C75389"/>
    <w:rsid w:val="00C76CEA"/>
    <w:rsid w:val="00C82326"/>
    <w:rsid w:val="00C86528"/>
    <w:rsid w:val="00C92852"/>
    <w:rsid w:val="00C92BDE"/>
    <w:rsid w:val="00C93BBD"/>
    <w:rsid w:val="00C94D2F"/>
    <w:rsid w:val="00C978F5"/>
    <w:rsid w:val="00CA2348"/>
    <w:rsid w:val="00CA24A4"/>
    <w:rsid w:val="00CA2510"/>
    <w:rsid w:val="00CA2988"/>
    <w:rsid w:val="00CA6FBD"/>
    <w:rsid w:val="00CA7FF4"/>
    <w:rsid w:val="00CB348D"/>
    <w:rsid w:val="00CB35C8"/>
    <w:rsid w:val="00CC1BE1"/>
    <w:rsid w:val="00CC2321"/>
    <w:rsid w:val="00CC37A3"/>
    <w:rsid w:val="00CD46D7"/>
    <w:rsid w:val="00CD46F5"/>
    <w:rsid w:val="00CD78ED"/>
    <w:rsid w:val="00CE2323"/>
    <w:rsid w:val="00CE4A8F"/>
    <w:rsid w:val="00CE5996"/>
    <w:rsid w:val="00CF014D"/>
    <w:rsid w:val="00CF071D"/>
    <w:rsid w:val="00CF3CB0"/>
    <w:rsid w:val="00CF7B29"/>
    <w:rsid w:val="00D00464"/>
    <w:rsid w:val="00D0123D"/>
    <w:rsid w:val="00D0240B"/>
    <w:rsid w:val="00D05244"/>
    <w:rsid w:val="00D157E6"/>
    <w:rsid w:val="00D15B04"/>
    <w:rsid w:val="00D20234"/>
    <w:rsid w:val="00D2031B"/>
    <w:rsid w:val="00D22F4B"/>
    <w:rsid w:val="00D248ED"/>
    <w:rsid w:val="00D25FE2"/>
    <w:rsid w:val="00D3080E"/>
    <w:rsid w:val="00D31D33"/>
    <w:rsid w:val="00D32F4C"/>
    <w:rsid w:val="00D37DA9"/>
    <w:rsid w:val="00D406A7"/>
    <w:rsid w:val="00D40EF8"/>
    <w:rsid w:val="00D41196"/>
    <w:rsid w:val="00D43245"/>
    <w:rsid w:val="00D43252"/>
    <w:rsid w:val="00D44D86"/>
    <w:rsid w:val="00D45707"/>
    <w:rsid w:val="00D50054"/>
    <w:rsid w:val="00D50912"/>
    <w:rsid w:val="00D50B7D"/>
    <w:rsid w:val="00D5144C"/>
    <w:rsid w:val="00D52012"/>
    <w:rsid w:val="00D52A7B"/>
    <w:rsid w:val="00D535B2"/>
    <w:rsid w:val="00D55EB5"/>
    <w:rsid w:val="00D569B3"/>
    <w:rsid w:val="00D57E2A"/>
    <w:rsid w:val="00D62BDF"/>
    <w:rsid w:val="00D65F97"/>
    <w:rsid w:val="00D664C9"/>
    <w:rsid w:val="00D704E5"/>
    <w:rsid w:val="00D72727"/>
    <w:rsid w:val="00D765EA"/>
    <w:rsid w:val="00D809C0"/>
    <w:rsid w:val="00D81CE3"/>
    <w:rsid w:val="00D83B5F"/>
    <w:rsid w:val="00D83E38"/>
    <w:rsid w:val="00D84D75"/>
    <w:rsid w:val="00D85FBF"/>
    <w:rsid w:val="00D9066C"/>
    <w:rsid w:val="00D93304"/>
    <w:rsid w:val="00D93B00"/>
    <w:rsid w:val="00D9445F"/>
    <w:rsid w:val="00D951AC"/>
    <w:rsid w:val="00D95F06"/>
    <w:rsid w:val="00D97702"/>
    <w:rsid w:val="00D978C6"/>
    <w:rsid w:val="00DA0956"/>
    <w:rsid w:val="00DA19A5"/>
    <w:rsid w:val="00DA2139"/>
    <w:rsid w:val="00DA2690"/>
    <w:rsid w:val="00DA357F"/>
    <w:rsid w:val="00DA3E12"/>
    <w:rsid w:val="00DA6023"/>
    <w:rsid w:val="00DB0331"/>
    <w:rsid w:val="00DB1AEB"/>
    <w:rsid w:val="00DB1B4A"/>
    <w:rsid w:val="00DB7324"/>
    <w:rsid w:val="00DC15C4"/>
    <w:rsid w:val="00DC1647"/>
    <w:rsid w:val="00DC18AD"/>
    <w:rsid w:val="00DC1CD1"/>
    <w:rsid w:val="00DC7B00"/>
    <w:rsid w:val="00DD2C90"/>
    <w:rsid w:val="00DD3A3F"/>
    <w:rsid w:val="00DD4847"/>
    <w:rsid w:val="00DD4F57"/>
    <w:rsid w:val="00DE1504"/>
    <w:rsid w:val="00DE1C1D"/>
    <w:rsid w:val="00DE347A"/>
    <w:rsid w:val="00DE4246"/>
    <w:rsid w:val="00DE7378"/>
    <w:rsid w:val="00DF23A9"/>
    <w:rsid w:val="00DF5DC5"/>
    <w:rsid w:val="00DF651E"/>
    <w:rsid w:val="00DF6600"/>
    <w:rsid w:val="00DF7ADE"/>
    <w:rsid w:val="00DF7CAE"/>
    <w:rsid w:val="00E03DD1"/>
    <w:rsid w:val="00E04256"/>
    <w:rsid w:val="00E04BA1"/>
    <w:rsid w:val="00E05D42"/>
    <w:rsid w:val="00E060C3"/>
    <w:rsid w:val="00E07777"/>
    <w:rsid w:val="00E1172E"/>
    <w:rsid w:val="00E12356"/>
    <w:rsid w:val="00E16A35"/>
    <w:rsid w:val="00E2155B"/>
    <w:rsid w:val="00E23E73"/>
    <w:rsid w:val="00E331BB"/>
    <w:rsid w:val="00E3365D"/>
    <w:rsid w:val="00E3393B"/>
    <w:rsid w:val="00E36189"/>
    <w:rsid w:val="00E423C0"/>
    <w:rsid w:val="00E42666"/>
    <w:rsid w:val="00E42785"/>
    <w:rsid w:val="00E44091"/>
    <w:rsid w:val="00E4720E"/>
    <w:rsid w:val="00E50060"/>
    <w:rsid w:val="00E571E0"/>
    <w:rsid w:val="00E6012D"/>
    <w:rsid w:val="00E603EE"/>
    <w:rsid w:val="00E63B5F"/>
    <w:rsid w:val="00E64085"/>
    <w:rsid w:val="00E6414C"/>
    <w:rsid w:val="00E71DD5"/>
    <w:rsid w:val="00E724E0"/>
    <w:rsid w:val="00E7260F"/>
    <w:rsid w:val="00E76590"/>
    <w:rsid w:val="00E7691F"/>
    <w:rsid w:val="00E82998"/>
    <w:rsid w:val="00E82A5B"/>
    <w:rsid w:val="00E82FDF"/>
    <w:rsid w:val="00E83BE4"/>
    <w:rsid w:val="00E8702D"/>
    <w:rsid w:val="00E87B36"/>
    <w:rsid w:val="00E905F4"/>
    <w:rsid w:val="00E916A9"/>
    <w:rsid w:val="00E916DE"/>
    <w:rsid w:val="00E925AD"/>
    <w:rsid w:val="00E92E16"/>
    <w:rsid w:val="00E93204"/>
    <w:rsid w:val="00E9469F"/>
    <w:rsid w:val="00E9618E"/>
    <w:rsid w:val="00E96630"/>
    <w:rsid w:val="00E9725B"/>
    <w:rsid w:val="00E977D6"/>
    <w:rsid w:val="00EA1504"/>
    <w:rsid w:val="00EA2A7B"/>
    <w:rsid w:val="00EA3FBA"/>
    <w:rsid w:val="00EA590F"/>
    <w:rsid w:val="00EA617B"/>
    <w:rsid w:val="00EB2554"/>
    <w:rsid w:val="00EB3AA3"/>
    <w:rsid w:val="00EB3D46"/>
    <w:rsid w:val="00EB660E"/>
    <w:rsid w:val="00EC03D4"/>
    <w:rsid w:val="00EC0B08"/>
    <w:rsid w:val="00EC5486"/>
    <w:rsid w:val="00EC599F"/>
    <w:rsid w:val="00EC5BB5"/>
    <w:rsid w:val="00EC5C0B"/>
    <w:rsid w:val="00EC6B02"/>
    <w:rsid w:val="00EC6D60"/>
    <w:rsid w:val="00EC76E0"/>
    <w:rsid w:val="00ED04B7"/>
    <w:rsid w:val="00ED18DC"/>
    <w:rsid w:val="00ED1B5D"/>
    <w:rsid w:val="00ED22F2"/>
    <w:rsid w:val="00ED6201"/>
    <w:rsid w:val="00ED74AD"/>
    <w:rsid w:val="00ED7A2A"/>
    <w:rsid w:val="00EE05A3"/>
    <w:rsid w:val="00EE6AC0"/>
    <w:rsid w:val="00EE6F48"/>
    <w:rsid w:val="00EF1644"/>
    <w:rsid w:val="00EF1D7F"/>
    <w:rsid w:val="00EF25C4"/>
    <w:rsid w:val="00EF300F"/>
    <w:rsid w:val="00EF6069"/>
    <w:rsid w:val="00EF7A95"/>
    <w:rsid w:val="00F0137E"/>
    <w:rsid w:val="00F039BE"/>
    <w:rsid w:val="00F03FF6"/>
    <w:rsid w:val="00F04E44"/>
    <w:rsid w:val="00F068C0"/>
    <w:rsid w:val="00F13ED1"/>
    <w:rsid w:val="00F14C85"/>
    <w:rsid w:val="00F158C6"/>
    <w:rsid w:val="00F1631D"/>
    <w:rsid w:val="00F1727F"/>
    <w:rsid w:val="00F2055A"/>
    <w:rsid w:val="00F21786"/>
    <w:rsid w:val="00F23416"/>
    <w:rsid w:val="00F23EAD"/>
    <w:rsid w:val="00F2581F"/>
    <w:rsid w:val="00F25D06"/>
    <w:rsid w:val="00F26542"/>
    <w:rsid w:val="00F30936"/>
    <w:rsid w:val="00F30B70"/>
    <w:rsid w:val="00F31CFF"/>
    <w:rsid w:val="00F338E8"/>
    <w:rsid w:val="00F3421B"/>
    <w:rsid w:val="00F3742B"/>
    <w:rsid w:val="00F37BF8"/>
    <w:rsid w:val="00F40A2D"/>
    <w:rsid w:val="00F419CE"/>
    <w:rsid w:val="00F41FDB"/>
    <w:rsid w:val="00F43A04"/>
    <w:rsid w:val="00F44B9E"/>
    <w:rsid w:val="00F50597"/>
    <w:rsid w:val="00F53C78"/>
    <w:rsid w:val="00F56D63"/>
    <w:rsid w:val="00F609A9"/>
    <w:rsid w:val="00F623E9"/>
    <w:rsid w:val="00F6706A"/>
    <w:rsid w:val="00F75BFD"/>
    <w:rsid w:val="00F800C1"/>
    <w:rsid w:val="00F80C99"/>
    <w:rsid w:val="00F827B2"/>
    <w:rsid w:val="00F8479C"/>
    <w:rsid w:val="00F867EC"/>
    <w:rsid w:val="00F86E07"/>
    <w:rsid w:val="00F91B2B"/>
    <w:rsid w:val="00FA24F5"/>
    <w:rsid w:val="00FA4AD6"/>
    <w:rsid w:val="00FB1100"/>
    <w:rsid w:val="00FB2DB0"/>
    <w:rsid w:val="00FB4C77"/>
    <w:rsid w:val="00FB7951"/>
    <w:rsid w:val="00FC03CD"/>
    <w:rsid w:val="00FC0646"/>
    <w:rsid w:val="00FC18BE"/>
    <w:rsid w:val="00FC458A"/>
    <w:rsid w:val="00FC61B7"/>
    <w:rsid w:val="00FC68B7"/>
    <w:rsid w:val="00FD111E"/>
    <w:rsid w:val="00FD68ED"/>
    <w:rsid w:val="00FD706E"/>
    <w:rsid w:val="00FD740B"/>
    <w:rsid w:val="00FE0631"/>
    <w:rsid w:val="00FE1310"/>
    <w:rsid w:val="00FE693E"/>
    <w:rsid w:val="00FE6985"/>
    <w:rsid w:val="00FE7116"/>
    <w:rsid w:val="00FF1242"/>
    <w:rsid w:val="00FF1415"/>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19FD6433-DE65-4F41-8592-151F4EEB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2.xml><?xml version="1.0" encoding="utf-8"?>
<ds:datastoreItem xmlns:ds="http://schemas.openxmlformats.org/officeDocument/2006/customXml" ds:itemID="{9F6E298A-C937-4C49-A264-C104CC7BC9A2}">
  <ds:schemaRefs>
    <ds:schemaRef ds:uri="http://schemas.microsoft.com/office/infopath/2007/PartnerControls"/>
    <ds:schemaRef ds:uri="http://purl.org/dc/terms/"/>
    <ds:schemaRef ds:uri="http://schemas.microsoft.com/office/2006/documentManagement/types"/>
    <ds:schemaRef ds:uri="4b4a1c0d-4a69-4996-a84a-fc699b9f49de"/>
    <ds:schemaRef ds:uri="http://purl.org/dc/elements/1.1/"/>
    <ds:schemaRef ds:uri="acccb6d4-dbe5-46d2-b4d3-5733603d8cc6"/>
    <ds:schemaRef ds:uri="http://schemas.openxmlformats.org/package/2006/metadata/core-properties"/>
    <ds:schemaRef ds:uri="http://purl.org/dc/dcmitype/"/>
    <ds:schemaRef ds:uri="985ec44e-1bab-4c0b-9df0-6ba128686fc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7FDE9C5-DBCA-4A7A-99E5-91FF22A91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1922</Words>
  <Characters>10960</Characters>
  <Application>Microsoft Office Word</Application>
  <DocSecurity>0</DocSecurity>
  <Lines>91</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Based ECE/TRANS/WP.29/GRVA/2022/15</vt:lpstr>
      <vt:lpstr>ECE/TRANS/WP.29/GRVA/2021/1</vt:lpstr>
      <vt:lpstr/>
    </vt:vector>
  </TitlesOfParts>
  <Company>CSD</Company>
  <LinksUpToDate>false</LinksUpToDate>
  <CharactersWithSpaces>12857</CharactersWithSpaces>
  <SharedDoc>false</SharedDoc>
  <HLinks>
    <vt:vector size="12" baseType="variant">
      <vt:variant>
        <vt:i4>720898</vt:i4>
      </vt:variant>
      <vt:variant>
        <vt:i4>3</vt:i4>
      </vt:variant>
      <vt:variant>
        <vt:i4>0</vt:i4>
      </vt:variant>
      <vt:variant>
        <vt:i4>5</vt:i4>
      </vt:variant>
      <vt:variant>
        <vt:lpwstr>https://undocs.org/%22symbol</vt:lpwstr>
      </vt:variant>
      <vt:variant>
        <vt:lpwstr/>
      </vt:variant>
      <vt:variant>
        <vt:i4>5898314</vt:i4>
      </vt:variant>
      <vt:variant>
        <vt:i4>0</vt:i4>
      </vt:variant>
      <vt:variant>
        <vt:i4>0</vt:i4>
      </vt:variant>
      <vt:variant>
        <vt:i4>5</vt:i4>
      </vt:variant>
      <vt:variant>
        <vt:lpwstr>http://documents.un.org/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ECE/TRANS/WP.29/GRVA/2022/15</dc:title>
  <dc:subject>2210996</dc:subject>
  <dc:creator>Francois Guichard</dc:creator>
  <cp:keywords/>
  <dc:description/>
  <cp:lastModifiedBy>Laura MUELLER</cp:lastModifiedBy>
  <cp:revision>40</cp:revision>
  <cp:lastPrinted>2022-09-23T18:39:00Z</cp:lastPrinted>
  <dcterms:created xsi:type="dcterms:W3CDTF">2022-09-14T13:45:00Z</dcterms:created>
  <dcterms:modified xsi:type="dcterms:W3CDTF">2022-09-23T18:42:00Z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 of Origin">
    <vt:lpwstr/>
  </property>
  <property fmtid="{D5CDD505-2E9C-101B-9397-08002B2CF9AE}" pid="5" name="Office_x0020_of_x0020_Origin">
    <vt:lpwstr/>
  </property>
  <property fmtid="{D5CDD505-2E9C-101B-9397-08002B2CF9AE}" pid="6" name="gba66df640194346a5267c50f24d4797">
    <vt:lpwstr/>
  </property>
</Properties>
</file>