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5.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6.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1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18.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19.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20.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21.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22.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23.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24.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oter25.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footer26.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footer27.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footer28.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footer29.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footer30.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footer31.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2436D" w14:paraId="5771563B" w14:textId="77777777" w:rsidTr="00AB16BB">
        <w:trPr>
          <w:cantSplit/>
          <w:trHeight w:hRule="exact" w:val="851"/>
        </w:trPr>
        <w:tc>
          <w:tcPr>
            <w:tcW w:w="9639" w:type="dxa"/>
            <w:gridSpan w:val="3"/>
            <w:tcBorders>
              <w:bottom w:val="single" w:sz="4" w:space="0" w:color="auto"/>
            </w:tcBorders>
            <w:vAlign w:val="bottom"/>
          </w:tcPr>
          <w:p w14:paraId="65BE7A93" w14:textId="77777777" w:rsidR="0042436D" w:rsidRPr="00D47EEA" w:rsidRDefault="0042436D" w:rsidP="00DE6D79">
            <w:pPr>
              <w:jc w:val="right"/>
            </w:pPr>
            <w:r w:rsidRPr="0042436D">
              <w:rPr>
                <w:sz w:val="40"/>
              </w:rPr>
              <w:t>E</w:t>
            </w:r>
            <w:r>
              <w:t>/ECE</w:t>
            </w:r>
            <w:r w:rsidR="0098078B">
              <w:t>/324/Rev.2/Add.109/Rev.</w:t>
            </w:r>
            <w:r w:rsidR="00113E15">
              <w:t xml:space="preserve">5 </w:t>
            </w:r>
            <w:r>
              <w:t>−</w:t>
            </w:r>
            <w:r w:rsidRPr="0042436D">
              <w:rPr>
                <w:sz w:val="40"/>
              </w:rPr>
              <w:t>E</w:t>
            </w:r>
            <w:r>
              <w:t>/ECE/TRANS/505/Rev.2/Add.109/Rev.</w:t>
            </w:r>
            <w:r w:rsidR="00113E15">
              <w:t>5</w:t>
            </w:r>
          </w:p>
        </w:tc>
      </w:tr>
      <w:tr w:rsidR="003C3936" w14:paraId="6FA4D673" w14:textId="77777777" w:rsidTr="003C3936">
        <w:trPr>
          <w:cantSplit/>
          <w:trHeight w:hRule="exact" w:val="2835"/>
        </w:trPr>
        <w:tc>
          <w:tcPr>
            <w:tcW w:w="1276" w:type="dxa"/>
            <w:tcBorders>
              <w:top w:val="single" w:sz="4" w:space="0" w:color="auto"/>
              <w:bottom w:val="single" w:sz="12" w:space="0" w:color="auto"/>
            </w:tcBorders>
          </w:tcPr>
          <w:p w14:paraId="320606CD" w14:textId="77777777" w:rsidR="003C3936" w:rsidRDefault="003C3936" w:rsidP="003C3936">
            <w:pPr>
              <w:spacing w:before="120"/>
            </w:pPr>
          </w:p>
        </w:tc>
        <w:tc>
          <w:tcPr>
            <w:tcW w:w="5528" w:type="dxa"/>
            <w:tcBorders>
              <w:top w:val="single" w:sz="4" w:space="0" w:color="auto"/>
              <w:bottom w:val="single" w:sz="12" w:space="0" w:color="auto"/>
            </w:tcBorders>
          </w:tcPr>
          <w:p w14:paraId="2C3FB97F"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23BBFA81" w14:textId="77777777" w:rsidR="00AB16BB" w:rsidRDefault="00AB16BB" w:rsidP="0042436D">
            <w:pPr>
              <w:spacing w:line="240" w:lineRule="exact"/>
            </w:pPr>
          </w:p>
          <w:p w14:paraId="7D85F7A2" w14:textId="77777777" w:rsidR="00AB16BB" w:rsidRDefault="00AB16BB" w:rsidP="0042436D">
            <w:pPr>
              <w:spacing w:line="240" w:lineRule="exact"/>
            </w:pPr>
          </w:p>
          <w:p w14:paraId="1779FAB7" w14:textId="77777777" w:rsidR="00AB16BB" w:rsidRDefault="00AB16BB" w:rsidP="0042436D">
            <w:pPr>
              <w:spacing w:line="240" w:lineRule="exact"/>
            </w:pPr>
          </w:p>
          <w:p w14:paraId="3D93F182" w14:textId="154DF2FF" w:rsidR="00DE6D79" w:rsidRDefault="00EA2C33" w:rsidP="0042436D">
            <w:pPr>
              <w:spacing w:line="240" w:lineRule="exact"/>
            </w:pPr>
            <w:r>
              <w:t>2</w:t>
            </w:r>
            <w:r w:rsidR="00C3676F">
              <w:t>2</w:t>
            </w:r>
            <w:r>
              <w:t xml:space="preserve"> April 2022</w:t>
            </w:r>
          </w:p>
        </w:tc>
      </w:tr>
    </w:tbl>
    <w:p w14:paraId="21C3EBE5" w14:textId="77777777" w:rsidR="00C711C7" w:rsidRPr="00392A12" w:rsidRDefault="00C711C7" w:rsidP="00C711C7">
      <w:pPr>
        <w:pStyle w:val="HChG"/>
      </w:pPr>
      <w:r w:rsidRPr="00392A12">
        <w:tab/>
      </w:r>
      <w:r w:rsidRPr="00392A12">
        <w:tab/>
      </w:r>
      <w:bookmarkStart w:id="0" w:name="_Toc340666199"/>
      <w:bookmarkStart w:id="1" w:name="_Toc340745062"/>
      <w:bookmarkStart w:id="2" w:name="_Toc343849476"/>
      <w:bookmarkStart w:id="3" w:name="_Toc379285376"/>
      <w:bookmarkStart w:id="4" w:name="_Toc379286199"/>
      <w:bookmarkStart w:id="5" w:name="_Toc384288875"/>
      <w:r w:rsidRPr="00392A12">
        <w:t>Agreement</w:t>
      </w:r>
      <w:bookmarkEnd w:id="0"/>
      <w:bookmarkEnd w:id="1"/>
      <w:bookmarkEnd w:id="2"/>
      <w:bookmarkEnd w:id="3"/>
      <w:bookmarkEnd w:id="4"/>
      <w:bookmarkEnd w:id="5"/>
    </w:p>
    <w:p w14:paraId="743D7C3E" w14:textId="77777777" w:rsidR="00B95AE0" w:rsidRPr="00775EBE" w:rsidRDefault="00C711C7" w:rsidP="00B95AE0">
      <w:pPr>
        <w:pStyle w:val="H1G"/>
        <w:keepNext w:val="0"/>
        <w:keepLines w:val="0"/>
      </w:pPr>
      <w:r w:rsidRPr="00F173C4">
        <w:rPr>
          <w:rStyle w:val="H1GChar"/>
        </w:rPr>
        <w:tab/>
      </w:r>
      <w:r w:rsidRPr="00F173C4">
        <w:rPr>
          <w:rStyle w:val="H1GChar"/>
        </w:rPr>
        <w:tab/>
      </w:r>
      <w:r w:rsidR="00B95AE0" w:rsidRPr="00024B16">
        <w:rPr>
          <w:lang w:val="en-US"/>
        </w:rPr>
        <w:t>Concerning the</w:t>
      </w:r>
      <w:r w:rsidR="00B95AE0" w:rsidRPr="00024B16">
        <w:rPr>
          <w:smallCaps/>
          <w:lang w:val="en-US"/>
        </w:rPr>
        <w:t xml:space="preserve"> </w:t>
      </w:r>
      <w:r w:rsidR="00B95AE0" w:rsidRPr="00024B16">
        <w:rPr>
          <w:lang w:val="en-US"/>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B95AE0" w:rsidRPr="00024B16">
        <w:rPr>
          <w:lang w:val="en-US"/>
        </w:rPr>
        <w:t>on the Basis of</w:t>
      </w:r>
      <w:proofErr w:type="gramEnd"/>
      <w:r w:rsidR="00B95AE0" w:rsidRPr="00024B16">
        <w:rPr>
          <w:lang w:val="en-US"/>
        </w:rPr>
        <w:t xml:space="preserve"> these United Nations Regulations</w:t>
      </w:r>
      <w:r w:rsidR="00B95AE0" w:rsidRPr="00775EBE">
        <w:rPr>
          <w:rStyle w:val="FootnoteReference"/>
          <w:sz w:val="20"/>
          <w:vertAlign w:val="baseline"/>
        </w:rPr>
        <w:footnoteReference w:customMarkFollows="1" w:id="2"/>
        <w:t>*</w:t>
      </w:r>
    </w:p>
    <w:p w14:paraId="75D43E5F" w14:textId="77777777" w:rsidR="00B95AE0" w:rsidRPr="00024B16" w:rsidRDefault="00B95AE0" w:rsidP="00B95AE0">
      <w:pPr>
        <w:pStyle w:val="SingleTxtG"/>
        <w:spacing w:before="120"/>
        <w:rPr>
          <w:lang w:val="en-US"/>
        </w:rPr>
      </w:pPr>
      <w:r w:rsidRPr="00024B16">
        <w:rPr>
          <w:lang w:val="en-US"/>
        </w:rPr>
        <w:t>(Revision 3, including the amendments which entered into force on 14 September 2017)</w:t>
      </w:r>
    </w:p>
    <w:p w14:paraId="6A69B96C" w14:textId="77777777" w:rsidR="00C711C7" w:rsidRDefault="00C711C7" w:rsidP="000365FD">
      <w:pPr>
        <w:pStyle w:val="H1G"/>
        <w:jc w:val="center"/>
      </w:pPr>
      <w:r>
        <w:t>_________</w:t>
      </w:r>
    </w:p>
    <w:p w14:paraId="74FB4843" w14:textId="77777777" w:rsidR="00AB16BB" w:rsidRDefault="0017764F" w:rsidP="0017764F">
      <w:pPr>
        <w:pStyle w:val="HChG"/>
        <w:spacing w:before="240" w:after="120"/>
      </w:pPr>
      <w:r>
        <w:tab/>
      </w:r>
      <w:r>
        <w:tab/>
      </w:r>
      <w:bookmarkStart w:id="6" w:name="_Toc343849477"/>
      <w:bookmarkStart w:id="7" w:name="_Toc379285377"/>
      <w:bookmarkStart w:id="8" w:name="_Toc379286200"/>
      <w:bookmarkStart w:id="9" w:name="_Toc384288876"/>
      <w:r w:rsidR="0042436D">
        <w:t>Addendum 109:  Regulation No. 110</w:t>
      </w:r>
      <w:bookmarkEnd w:id="6"/>
      <w:bookmarkEnd w:id="7"/>
      <w:bookmarkEnd w:id="8"/>
      <w:bookmarkEnd w:id="9"/>
    </w:p>
    <w:p w14:paraId="67101EFC" w14:textId="77777777" w:rsidR="00AB16BB" w:rsidRDefault="0017764F" w:rsidP="0017764F">
      <w:pPr>
        <w:pStyle w:val="H1G"/>
        <w:spacing w:before="240"/>
      </w:pPr>
      <w:r>
        <w:tab/>
      </w:r>
      <w:r>
        <w:tab/>
      </w:r>
      <w:r w:rsidR="0042436D">
        <w:t xml:space="preserve">Revision </w:t>
      </w:r>
      <w:r w:rsidR="00113E15">
        <w:t>5</w:t>
      </w:r>
    </w:p>
    <w:p w14:paraId="70819212" w14:textId="77777777" w:rsidR="0042436D" w:rsidRDefault="0042436D" w:rsidP="00E6310F">
      <w:pPr>
        <w:spacing w:after="120"/>
        <w:ind w:left="1134"/>
      </w:pPr>
      <w:r>
        <w:t>Incorporating all valid text up to:</w:t>
      </w:r>
    </w:p>
    <w:p w14:paraId="35CDA54A" w14:textId="77777777" w:rsidR="00113E15" w:rsidRDefault="00113E15" w:rsidP="00113E15">
      <w:pPr>
        <w:ind w:left="1134"/>
      </w:pPr>
      <w:r>
        <w:t>Supplement 1 to 02 series of amendments to the Regulation - Date of entry into force: 19 July 2018</w:t>
      </w:r>
    </w:p>
    <w:p w14:paraId="2D4ADF53" w14:textId="77777777" w:rsidR="00113E15" w:rsidRDefault="00113E15" w:rsidP="00113E15">
      <w:pPr>
        <w:ind w:left="1134"/>
      </w:pPr>
      <w:r>
        <w:t>03 series of amendments – Date of entry into force: 16 October 2018</w:t>
      </w:r>
    </w:p>
    <w:p w14:paraId="2C664C05" w14:textId="77777777" w:rsidR="00694729" w:rsidRDefault="00694729" w:rsidP="0017764F">
      <w:pPr>
        <w:ind w:left="1134"/>
      </w:pPr>
    </w:p>
    <w:p w14:paraId="6B7F1FA0" w14:textId="77777777" w:rsidR="0042436D" w:rsidRDefault="005E46E7" w:rsidP="0017764F">
      <w:pPr>
        <w:pStyle w:val="H1G"/>
        <w:spacing w:before="240" w:after="0"/>
      </w:pPr>
      <w:r>
        <w:lastRenderedPageBreak/>
        <w:tab/>
      </w:r>
      <w:r>
        <w:tab/>
      </w:r>
      <w:r w:rsidR="0042436D">
        <w:t>U</w:t>
      </w:r>
      <w:r>
        <w:t>niform provisions concerning the approval of</w:t>
      </w:r>
      <w:r w:rsidR="0042436D">
        <w:t>:</w:t>
      </w:r>
    </w:p>
    <w:p w14:paraId="06ED25BB" w14:textId="77777777" w:rsidR="0042436D" w:rsidRDefault="005E46E7" w:rsidP="005E46E7">
      <w:pPr>
        <w:pStyle w:val="H1G"/>
        <w:tabs>
          <w:tab w:val="left" w:pos="1134"/>
        </w:tabs>
        <w:spacing w:before="0" w:after="0"/>
        <w:ind w:left="1701" w:hanging="1701"/>
      </w:pPr>
      <w:r>
        <w:tab/>
      </w:r>
      <w:r>
        <w:tab/>
      </w:r>
      <w:r w:rsidR="0042436D">
        <w:t>I.</w:t>
      </w:r>
      <w:r w:rsidR="0042436D">
        <w:tab/>
      </w:r>
      <w:r w:rsidR="00DE6D79" w:rsidRPr="00DE6D79">
        <w:t>Specific components of motor vehicles using compressed natural gas (CNG) and/or liquefied natural gas (</w:t>
      </w:r>
      <w:r w:rsidR="00AA41D1">
        <w:t>LNG) in their propulsion system</w:t>
      </w:r>
    </w:p>
    <w:p w14:paraId="52CD19ED" w14:textId="77777777" w:rsidR="0042436D" w:rsidRDefault="005E46E7" w:rsidP="005E46E7">
      <w:pPr>
        <w:pStyle w:val="H1G"/>
        <w:tabs>
          <w:tab w:val="left" w:pos="1134"/>
        </w:tabs>
        <w:spacing w:before="0" w:after="0"/>
        <w:ind w:left="1701" w:hanging="1701"/>
      </w:pPr>
      <w:r>
        <w:tab/>
      </w:r>
      <w:r>
        <w:tab/>
      </w:r>
      <w:r w:rsidR="0042436D">
        <w:t>II.</w:t>
      </w:r>
      <w:r w:rsidR="0042436D">
        <w:tab/>
      </w:r>
      <w:r w:rsidR="00DE6D79" w:rsidRPr="00DE6D79">
        <w:t xml:space="preserve">Vehicles </w:t>
      </w:r>
      <w:proofErr w:type="gramStart"/>
      <w:r w:rsidR="00DE6D79" w:rsidRPr="00DE6D79">
        <w:t>with regard to</w:t>
      </w:r>
      <w:proofErr w:type="gramEnd"/>
      <w:r w:rsidR="00DE6D79" w:rsidRPr="00DE6D79">
        <w:t xml:space="preserve"> the installation of specific components of an approved type for the use of compressed natural gas (CNG) and/or liquefied natural gas (LNG) in their propulsion system</w:t>
      </w:r>
    </w:p>
    <w:p w14:paraId="21686C45" w14:textId="77777777" w:rsidR="00AB16BB" w:rsidRDefault="0042436D" w:rsidP="0017764F">
      <w:pPr>
        <w:spacing w:line="160" w:lineRule="atLeast"/>
        <w:jc w:val="center"/>
      </w:pPr>
      <w:r>
        <w:t>_________</w:t>
      </w:r>
    </w:p>
    <w:p w14:paraId="3E0E5E5F" w14:textId="77777777" w:rsidR="005E46E7" w:rsidRDefault="005E46E7" w:rsidP="0017764F">
      <w:pPr>
        <w:spacing w:line="160" w:lineRule="atLeast"/>
        <w:jc w:val="center"/>
      </w:pPr>
    </w:p>
    <w:p w14:paraId="48472B0B" w14:textId="77777777" w:rsidR="005E46E7" w:rsidRDefault="005A3418" w:rsidP="0017764F">
      <w:pPr>
        <w:spacing w:after="120"/>
        <w:jc w:val="center"/>
      </w:pPr>
      <w:r>
        <w:rPr>
          <w:noProof/>
          <w:lang w:eastAsia="en-GB"/>
        </w:rPr>
        <w:pict w14:anchorId="54018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i1025" type="#_x0000_t75" style="width:75pt;height:55.8pt;visibility:visible">
            <v:imagedata r:id="rId11" o:title=""/>
          </v:shape>
        </w:pict>
      </w:r>
    </w:p>
    <w:p w14:paraId="6D4B183D" w14:textId="77777777" w:rsidR="0017764F" w:rsidRDefault="005E46E7" w:rsidP="0042436D">
      <w:pPr>
        <w:jc w:val="center"/>
        <w:sectPr w:rsidR="0017764F" w:rsidSect="008C7F4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964" w:footer="1701" w:gutter="0"/>
          <w:cols w:space="720"/>
          <w:titlePg/>
          <w:docGrid w:linePitch="272"/>
        </w:sectPr>
      </w:pPr>
      <w:r w:rsidRPr="005E46E7">
        <w:rPr>
          <w:b/>
          <w:lang w:val="en-US"/>
        </w:rPr>
        <w:t>UNITED NATIONS</w:t>
      </w:r>
      <w:r w:rsidR="0042436D">
        <w:t xml:space="preserve"> </w:t>
      </w:r>
    </w:p>
    <w:p w14:paraId="74EDD4CB" w14:textId="77777777" w:rsidR="00DA7141" w:rsidRDefault="00DA7141" w:rsidP="00DA7141">
      <w:pPr>
        <w:pStyle w:val="SingleTxtG"/>
        <w:spacing w:after="0"/>
        <w:ind w:left="1701" w:hanging="567"/>
        <w:jc w:val="left"/>
        <w:rPr>
          <w:lang w:eastAsia="en-GB"/>
        </w:rPr>
      </w:pPr>
      <w:r w:rsidRPr="00B61A67">
        <w:rPr>
          <w:lang w:eastAsia="en-GB"/>
        </w:rPr>
        <w:lastRenderedPageBreak/>
        <w:t>The authentic and legal binding text</w:t>
      </w:r>
      <w:r>
        <w:rPr>
          <w:lang w:eastAsia="en-GB"/>
        </w:rPr>
        <w:t>s</w:t>
      </w:r>
      <w:r w:rsidRPr="00B61A67">
        <w:rPr>
          <w:lang w:eastAsia="en-GB"/>
        </w:rPr>
        <w:t xml:space="preserve"> </w:t>
      </w:r>
      <w:r>
        <w:rPr>
          <w:lang w:eastAsia="en-GB"/>
        </w:rPr>
        <w:t>are:</w:t>
      </w:r>
      <w:bookmarkStart w:id="10" w:name="_Hlk40198943"/>
    </w:p>
    <w:p w14:paraId="63095AAB" w14:textId="77777777" w:rsidR="00DA7141" w:rsidRDefault="00DA7141" w:rsidP="00DA7141">
      <w:pPr>
        <w:pStyle w:val="SingleTxtG"/>
        <w:spacing w:after="0"/>
        <w:ind w:left="1418" w:hanging="284"/>
        <w:jc w:val="left"/>
      </w:pPr>
      <w:r>
        <w:rPr>
          <w:lang w:eastAsia="en-GB"/>
        </w:rPr>
        <w:t xml:space="preserve">- </w:t>
      </w:r>
      <w:r>
        <w:rPr>
          <w:lang w:eastAsia="en-GB"/>
        </w:rPr>
        <w:tab/>
        <w:t>ECE/TRANS/WP.29/</w:t>
      </w:r>
      <w:r w:rsidR="00113E15">
        <w:rPr>
          <w:lang w:eastAsia="en-GB"/>
        </w:rPr>
        <w:t>2017</w:t>
      </w:r>
      <w:r>
        <w:rPr>
          <w:lang w:eastAsia="en-GB"/>
        </w:rPr>
        <w:t>/</w:t>
      </w:r>
      <w:r w:rsidR="00113E15">
        <w:rPr>
          <w:lang w:eastAsia="en-GB"/>
        </w:rPr>
        <w:t>115</w:t>
      </w:r>
    </w:p>
    <w:p w14:paraId="78E833C0" w14:textId="77777777" w:rsidR="00DA7141" w:rsidRDefault="00DA7141" w:rsidP="00DA7141">
      <w:pPr>
        <w:pStyle w:val="SingleTxtG"/>
        <w:spacing w:after="0"/>
        <w:ind w:left="1418" w:hanging="284"/>
        <w:jc w:val="left"/>
      </w:pPr>
      <w:r>
        <w:t xml:space="preserve">- </w:t>
      </w:r>
      <w:r>
        <w:tab/>
      </w:r>
      <w:r>
        <w:rPr>
          <w:spacing w:val="-6"/>
          <w:lang w:eastAsia="en-GB"/>
        </w:rPr>
        <w:t>ECE/TRANS/WP.29/</w:t>
      </w:r>
      <w:r w:rsidR="00113E15">
        <w:rPr>
          <w:spacing w:val="-6"/>
          <w:lang w:eastAsia="en-GB"/>
        </w:rPr>
        <w:t>2018</w:t>
      </w:r>
      <w:r>
        <w:rPr>
          <w:spacing w:val="-6"/>
          <w:lang w:eastAsia="en-GB"/>
        </w:rPr>
        <w:t>/</w:t>
      </w:r>
      <w:r w:rsidR="00113E15">
        <w:rPr>
          <w:spacing w:val="-6"/>
          <w:lang w:eastAsia="en-GB"/>
        </w:rPr>
        <w:t>22</w:t>
      </w:r>
    </w:p>
    <w:bookmarkEnd w:id="10"/>
    <w:p w14:paraId="7F164096" w14:textId="77777777" w:rsidR="0017764F" w:rsidRDefault="0017764F" w:rsidP="0042436D">
      <w:pPr>
        <w:jc w:val="center"/>
        <w:sectPr w:rsidR="0017764F" w:rsidSect="008C7F43">
          <w:headerReference w:type="first" r:id="rId18"/>
          <w:footerReference w:type="first" r:id="rId19"/>
          <w:footnotePr>
            <w:numRestart w:val="eachSect"/>
          </w:footnotePr>
          <w:endnotePr>
            <w:numFmt w:val="decimal"/>
          </w:endnotePr>
          <w:pgSz w:w="11907" w:h="16840" w:code="9"/>
          <w:pgMar w:top="1701" w:right="1134" w:bottom="2268" w:left="1134" w:header="964" w:footer="1701" w:gutter="0"/>
          <w:cols w:space="720"/>
          <w:titlePg/>
          <w:docGrid w:linePitch="272"/>
        </w:sectPr>
      </w:pPr>
    </w:p>
    <w:p w14:paraId="13B8B3CE" w14:textId="77777777" w:rsidR="0020396D" w:rsidRPr="00DE6D79" w:rsidRDefault="0020396D" w:rsidP="0020396D">
      <w:pPr>
        <w:pStyle w:val="HChG"/>
        <w:tabs>
          <w:tab w:val="clear" w:pos="851"/>
        </w:tabs>
        <w:spacing w:line="240" w:lineRule="auto"/>
      </w:pPr>
      <w:bookmarkStart w:id="11" w:name="_Toc379285378"/>
      <w:bookmarkStart w:id="12" w:name="_Toc379286201"/>
      <w:bookmarkStart w:id="13" w:name="_Toc384288877"/>
      <w:bookmarkStart w:id="14" w:name="_Toc343849478"/>
      <w:r w:rsidRPr="00DE6D79">
        <w:lastRenderedPageBreak/>
        <w:t>Regulation No. 110</w:t>
      </w:r>
      <w:bookmarkEnd w:id="11"/>
      <w:bookmarkEnd w:id="12"/>
      <w:bookmarkEnd w:id="13"/>
    </w:p>
    <w:p w14:paraId="2FD69C4F" w14:textId="77777777" w:rsidR="0020396D" w:rsidRPr="00DE6D79" w:rsidRDefault="0020396D" w:rsidP="00E6310F">
      <w:pPr>
        <w:pStyle w:val="HChG"/>
        <w:spacing w:after="120"/>
      </w:pPr>
      <w:r>
        <w:tab/>
      </w:r>
      <w:r>
        <w:tab/>
      </w:r>
      <w:bookmarkStart w:id="15" w:name="_Toc379285379"/>
      <w:bookmarkStart w:id="16" w:name="_Toc379286202"/>
      <w:bookmarkStart w:id="17" w:name="_Toc384288878"/>
      <w:r w:rsidRPr="00DE6D79">
        <w:t>Uniform provisions concerning the approval of:</w:t>
      </w:r>
      <w:bookmarkEnd w:id="15"/>
      <w:bookmarkEnd w:id="16"/>
      <w:bookmarkEnd w:id="17"/>
    </w:p>
    <w:p w14:paraId="57375E8F" w14:textId="77777777" w:rsidR="0020396D" w:rsidRPr="00DE6D79" w:rsidRDefault="0020396D" w:rsidP="00E6310F">
      <w:pPr>
        <w:pStyle w:val="HChG"/>
        <w:tabs>
          <w:tab w:val="left" w:pos="1134"/>
        </w:tabs>
        <w:spacing w:before="0" w:after="120"/>
        <w:ind w:left="1701" w:hanging="1701"/>
      </w:pPr>
      <w:r>
        <w:tab/>
      </w:r>
      <w:r>
        <w:tab/>
      </w:r>
      <w:bookmarkStart w:id="18" w:name="_Toc379285380"/>
      <w:bookmarkStart w:id="19" w:name="_Toc379286203"/>
      <w:bookmarkStart w:id="20" w:name="_Toc384288879"/>
      <w:r w:rsidRPr="00DE6D79">
        <w:t>I.</w:t>
      </w:r>
      <w:r w:rsidRPr="00DE6D79">
        <w:tab/>
        <w:t>Specific components of motor vehicles using compressed natural gas (CNG) and/or liquefied natural gas (</w:t>
      </w:r>
      <w:r>
        <w:t>LNG) in their propulsion system</w:t>
      </w:r>
      <w:bookmarkEnd w:id="18"/>
      <w:bookmarkEnd w:id="19"/>
      <w:bookmarkEnd w:id="20"/>
    </w:p>
    <w:p w14:paraId="02338851" w14:textId="77777777" w:rsidR="0020396D" w:rsidRPr="00DE6D79" w:rsidRDefault="0020396D" w:rsidP="00E6310F">
      <w:pPr>
        <w:pStyle w:val="HChG"/>
        <w:tabs>
          <w:tab w:val="left" w:pos="1134"/>
        </w:tabs>
        <w:spacing w:before="120"/>
        <w:ind w:left="1701" w:hanging="1701"/>
      </w:pPr>
      <w:r>
        <w:tab/>
      </w:r>
      <w:r>
        <w:tab/>
      </w:r>
      <w:bookmarkStart w:id="21" w:name="_Toc379285381"/>
      <w:bookmarkStart w:id="22" w:name="_Toc379286204"/>
      <w:bookmarkStart w:id="23" w:name="_Toc384288880"/>
      <w:r w:rsidRPr="00DE6D79">
        <w:t>II.</w:t>
      </w:r>
      <w:r w:rsidRPr="00DE6D79">
        <w:tab/>
        <w:t xml:space="preserve">Vehicles </w:t>
      </w:r>
      <w:proofErr w:type="gramStart"/>
      <w:r w:rsidRPr="00DE6D79">
        <w:t>with regard to</w:t>
      </w:r>
      <w:proofErr w:type="gramEnd"/>
      <w:r w:rsidRPr="00DE6D79">
        <w:t xml:space="preserve"> the installation of specific components of an approved type for the use of compressed natural gas (CNG) and/or liquefied natural gas (</w:t>
      </w:r>
      <w:r>
        <w:t>LNG) in their propulsion system</w:t>
      </w:r>
      <w:bookmarkEnd w:id="21"/>
      <w:bookmarkEnd w:id="22"/>
      <w:bookmarkEnd w:id="23"/>
    </w:p>
    <w:bookmarkEnd w:id="14"/>
    <w:p w14:paraId="0E014247" w14:textId="77777777" w:rsidR="0052207C" w:rsidRDefault="0052207C" w:rsidP="0052207C">
      <w:pPr>
        <w:spacing w:after="120"/>
        <w:rPr>
          <w:sz w:val="28"/>
        </w:rPr>
      </w:pPr>
      <w:r>
        <w:rPr>
          <w:sz w:val="28"/>
        </w:rPr>
        <w:t>Contents</w:t>
      </w:r>
    </w:p>
    <w:p w14:paraId="61584FC5" w14:textId="77777777" w:rsidR="0052207C" w:rsidRDefault="0052207C" w:rsidP="0052207C">
      <w:pPr>
        <w:tabs>
          <w:tab w:val="right" w:pos="9638"/>
        </w:tabs>
        <w:spacing w:after="120"/>
        <w:ind w:left="283"/>
        <w:rPr>
          <w:sz w:val="18"/>
        </w:rPr>
      </w:pPr>
      <w:r>
        <w:rPr>
          <w:i/>
          <w:sz w:val="18"/>
        </w:rPr>
        <w:tab/>
        <w:t>Page</w:t>
      </w:r>
    </w:p>
    <w:p w14:paraId="13F92F55" w14:textId="3FAB78A3" w:rsidR="001649F5" w:rsidRPr="003A5FBA" w:rsidRDefault="0052207C" w:rsidP="00344706">
      <w:pPr>
        <w:pStyle w:val="TOC1"/>
        <w:rPr>
          <w:rFonts w:ascii="Calibri" w:hAnsi="Calibri"/>
          <w:noProof/>
          <w:sz w:val="22"/>
          <w:szCs w:val="22"/>
          <w:lang w:eastAsia="en-GB"/>
        </w:rPr>
      </w:pPr>
      <w:r>
        <w:t>Regulation</w:t>
      </w:r>
    </w:p>
    <w:p w14:paraId="59997F88" w14:textId="6BAE3377" w:rsidR="001649F5" w:rsidRPr="003A5FBA" w:rsidRDefault="001649F5" w:rsidP="00344706">
      <w:pPr>
        <w:pStyle w:val="TOC1"/>
        <w:rPr>
          <w:rFonts w:ascii="Calibri" w:hAnsi="Calibri"/>
          <w:noProof/>
          <w:sz w:val="22"/>
          <w:szCs w:val="22"/>
          <w:lang w:eastAsia="en-GB"/>
        </w:rPr>
      </w:pPr>
      <w:r>
        <w:rPr>
          <w:rStyle w:val="Hyperlink"/>
          <w:noProof/>
        </w:rPr>
        <w:tab/>
      </w:r>
      <w:r w:rsidRPr="00EA2C33">
        <w:rPr>
          <w:rStyle w:val="Hyperlink"/>
          <w:noProof/>
        </w:rPr>
        <w:t>1.</w:t>
      </w:r>
      <w:r w:rsidRPr="003A5FBA">
        <w:rPr>
          <w:rFonts w:ascii="Calibri" w:hAnsi="Calibri"/>
          <w:noProof/>
          <w:sz w:val="22"/>
          <w:szCs w:val="22"/>
          <w:lang w:eastAsia="en-GB"/>
        </w:rPr>
        <w:tab/>
      </w:r>
      <w:r w:rsidRPr="00EA2C33">
        <w:rPr>
          <w:rStyle w:val="Hyperlink"/>
          <w:noProof/>
        </w:rPr>
        <w:t>Scope</w:t>
      </w:r>
      <w:r>
        <w:rPr>
          <w:noProof/>
          <w:webHidden/>
        </w:rPr>
        <w:tab/>
      </w:r>
      <w:r w:rsidR="00C667EB">
        <w:rPr>
          <w:noProof/>
          <w:webHidden/>
        </w:rPr>
        <w:tab/>
      </w:r>
      <w:r w:rsidR="00C667EB">
        <w:rPr>
          <w:noProof/>
          <w:webHidden/>
        </w:rPr>
        <w:tab/>
      </w:r>
      <w:r w:rsidR="00641D4B">
        <w:rPr>
          <w:noProof/>
          <w:webHidden/>
        </w:rPr>
        <w:t>8</w:t>
      </w:r>
    </w:p>
    <w:p w14:paraId="70BE7253" w14:textId="3C8169E6" w:rsidR="001649F5" w:rsidRPr="003A5FBA" w:rsidRDefault="001649F5" w:rsidP="00344706">
      <w:pPr>
        <w:pStyle w:val="TOC1"/>
        <w:rPr>
          <w:rFonts w:ascii="Calibri" w:hAnsi="Calibri"/>
          <w:noProof/>
          <w:sz w:val="22"/>
          <w:szCs w:val="22"/>
          <w:lang w:eastAsia="en-GB"/>
        </w:rPr>
      </w:pPr>
      <w:r>
        <w:rPr>
          <w:rStyle w:val="Hyperlink"/>
          <w:noProof/>
        </w:rPr>
        <w:tab/>
      </w:r>
      <w:r w:rsidRPr="00EA2C33">
        <w:rPr>
          <w:rStyle w:val="Hyperlink"/>
          <w:noProof/>
        </w:rPr>
        <w:t>2.</w:t>
      </w:r>
      <w:r w:rsidRPr="003A5FBA">
        <w:rPr>
          <w:rFonts w:ascii="Calibri" w:hAnsi="Calibri"/>
          <w:noProof/>
          <w:sz w:val="22"/>
          <w:szCs w:val="22"/>
          <w:lang w:eastAsia="en-GB"/>
        </w:rPr>
        <w:tab/>
      </w:r>
      <w:r w:rsidRPr="00EA2C33">
        <w:rPr>
          <w:rStyle w:val="Hyperlink"/>
          <w:noProof/>
        </w:rPr>
        <w:t>References</w:t>
      </w:r>
      <w:r>
        <w:rPr>
          <w:noProof/>
          <w:webHidden/>
        </w:rPr>
        <w:tab/>
      </w:r>
      <w:r w:rsidR="00C667EB">
        <w:rPr>
          <w:noProof/>
          <w:webHidden/>
        </w:rPr>
        <w:tab/>
      </w:r>
      <w:r w:rsidR="000B15CB">
        <w:rPr>
          <w:noProof/>
          <w:webHidden/>
        </w:rPr>
        <w:tab/>
      </w:r>
      <w:r w:rsidR="00641D4B">
        <w:rPr>
          <w:noProof/>
          <w:webHidden/>
        </w:rPr>
        <w:t>8</w:t>
      </w:r>
    </w:p>
    <w:p w14:paraId="5534C5E6" w14:textId="355F2E33" w:rsidR="001649F5" w:rsidRPr="003A5FBA" w:rsidRDefault="001649F5" w:rsidP="00344706">
      <w:pPr>
        <w:pStyle w:val="TOC1"/>
        <w:rPr>
          <w:rFonts w:ascii="Calibri" w:hAnsi="Calibri"/>
          <w:noProof/>
          <w:sz w:val="22"/>
          <w:szCs w:val="22"/>
          <w:lang w:eastAsia="en-GB"/>
        </w:rPr>
      </w:pPr>
      <w:r>
        <w:rPr>
          <w:rStyle w:val="Hyperlink"/>
          <w:noProof/>
        </w:rPr>
        <w:tab/>
      </w:r>
      <w:r w:rsidRPr="00EA2C33">
        <w:rPr>
          <w:rStyle w:val="Hyperlink"/>
          <w:noProof/>
        </w:rPr>
        <w:t>3.</w:t>
      </w:r>
      <w:r w:rsidRPr="003A5FBA">
        <w:rPr>
          <w:rFonts w:ascii="Calibri" w:hAnsi="Calibri"/>
          <w:noProof/>
          <w:sz w:val="22"/>
          <w:szCs w:val="22"/>
          <w:lang w:eastAsia="en-GB"/>
        </w:rPr>
        <w:tab/>
      </w:r>
      <w:r w:rsidRPr="00EA2C33">
        <w:rPr>
          <w:rStyle w:val="Hyperlink"/>
          <w:noProof/>
        </w:rPr>
        <w:t>Classification of components</w:t>
      </w:r>
      <w:r>
        <w:rPr>
          <w:noProof/>
          <w:webHidden/>
        </w:rPr>
        <w:tab/>
      </w:r>
      <w:r w:rsidR="00C667EB">
        <w:rPr>
          <w:noProof/>
          <w:webHidden/>
        </w:rPr>
        <w:tab/>
      </w:r>
      <w:r w:rsidR="00291899">
        <w:rPr>
          <w:noProof/>
          <w:webHidden/>
        </w:rPr>
        <w:t>11</w:t>
      </w:r>
    </w:p>
    <w:p w14:paraId="6498EA2F" w14:textId="665E5C3F" w:rsidR="001649F5" w:rsidRPr="003A5FBA" w:rsidRDefault="001649F5" w:rsidP="00344706">
      <w:pPr>
        <w:pStyle w:val="TOC1"/>
        <w:rPr>
          <w:rFonts w:ascii="Calibri" w:hAnsi="Calibri"/>
          <w:noProof/>
          <w:sz w:val="22"/>
          <w:szCs w:val="22"/>
          <w:lang w:eastAsia="en-GB"/>
        </w:rPr>
      </w:pPr>
      <w:r>
        <w:rPr>
          <w:rStyle w:val="Hyperlink"/>
          <w:noProof/>
        </w:rPr>
        <w:tab/>
      </w:r>
      <w:r w:rsidRPr="00EA2C33">
        <w:rPr>
          <w:rStyle w:val="Hyperlink"/>
          <w:noProof/>
        </w:rPr>
        <w:t>4.</w:t>
      </w:r>
      <w:r w:rsidRPr="003A5FBA">
        <w:rPr>
          <w:rFonts w:ascii="Calibri" w:hAnsi="Calibri"/>
          <w:noProof/>
          <w:sz w:val="22"/>
          <w:szCs w:val="22"/>
          <w:lang w:eastAsia="en-GB"/>
        </w:rPr>
        <w:tab/>
      </w:r>
      <w:r w:rsidRPr="00EA2C33">
        <w:rPr>
          <w:rStyle w:val="Hyperlink"/>
          <w:noProof/>
        </w:rPr>
        <w:t>Definitions</w:t>
      </w:r>
      <w:r>
        <w:rPr>
          <w:noProof/>
          <w:webHidden/>
        </w:rPr>
        <w:tab/>
      </w:r>
      <w:r w:rsidR="00C667EB">
        <w:rPr>
          <w:noProof/>
          <w:webHidden/>
        </w:rPr>
        <w:tab/>
      </w:r>
      <w:r w:rsidR="000B15CB">
        <w:rPr>
          <w:noProof/>
          <w:webHidden/>
        </w:rPr>
        <w:tab/>
      </w:r>
      <w:r w:rsidR="00291899">
        <w:rPr>
          <w:noProof/>
          <w:webHidden/>
        </w:rPr>
        <w:t>1</w:t>
      </w:r>
      <w:r w:rsidR="00641D4B">
        <w:rPr>
          <w:noProof/>
          <w:webHidden/>
        </w:rPr>
        <w:t>4</w:t>
      </w:r>
    </w:p>
    <w:p w14:paraId="595D00EA" w14:textId="36D86DA9" w:rsidR="001649F5" w:rsidRPr="003A5FBA" w:rsidRDefault="001649F5" w:rsidP="00344706">
      <w:pPr>
        <w:pStyle w:val="TOC1"/>
        <w:rPr>
          <w:rFonts w:ascii="Calibri" w:hAnsi="Calibri"/>
          <w:noProof/>
          <w:sz w:val="22"/>
          <w:szCs w:val="22"/>
          <w:lang w:eastAsia="en-GB"/>
        </w:rPr>
      </w:pPr>
      <w:r>
        <w:rPr>
          <w:rStyle w:val="Hyperlink"/>
          <w:noProof/>
        </w:rPr>
        <w:tab/>
      </w:r>
      <w:r w:rsidRPr="00EA2C33">
        <w:rPr>
          <w:rStyle w:val="Hyperlink"/>
          <w:noProof/>
        </w:rPr>
        <w:t xml:space="preserve">Part I - </w:t>
      </w:r>
      <w:r>
        <w:rPr>
          <w:rStyle w:val="Hyperlink"/>
          <w:noProof/>
        </w:rPr>
        <w:tab/>
      </w:r>
      <w:r w:rsidRPr="00EA2C33">
        <w:rPr>
          <w:rStyle w:val="Hyperlink"/>
          <w:noProof/>
        </w:rPr>
        <w:t>Approval of specific components of motor vehicles using compressed natural gas (CNG)</w:t>
      </w:r>
      <w:r w:rsidR="000365FD">
        <w:rPr>
          <w:rStyle w:val="Hyperlink"/>
          <w:noProof/>
        </w:rPr>
        <w:br/>
      </w:r>
      <w:r w:rsidRPr="00EA2C33">
        <w:rPr>
          <w:rStyle w:val="Hyperlink"/>
          <w:noProof/>
        </w:rPr>
        <w:t xml:space="preserve"> and/or liquefied natural gas (LNG) in their propulsion system</w:t>
      </w:r>
      <w:r>
        <w:rPr>
          <w:noProof/>
          <w:webHidden/>
        </w:rPr>
        <w:tab/>
      </w:r>
      <w:r w:rsidR="00C667EB">
        <w:rPr>
          <w:noProof/>
          <w:webHidden/>
        </w:rPr>
        <w:tab/>
      </w:r>
      <w:r w:rsidR="00641D4B">
        <w:rPr>
          <w:noProof/>
          <w:webHidden/>
        </w:rPr>
        <w:t>21</w:t>
      </w:r>
    </w:p>
    <w:p w14:paraId="5FF8E3CD" w14:textId="15766007"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5.</w:t>
      </w:r>
      <w:r w:rsidR="001649F5" w:rsidRPr="003A5FBA">
        <w:rPr>
          <w:rFonts w:ascii="Calibri" w:hAnsi="Calibri"/>
          <w:noProof/>
          <w:sz w:val="22"/>
          <w:szCs w:val="22"/>
          <w:lang w:eastAsia="en-GB"/>
        </w:rPr>
        <w:tab/>
      </w:r>
      <w:r w:rsidR="001649F5" w:rsidRPr="00EA2C33">
        <w:rPr>
          <w:rStyle w:val="Hyperlink"/>
          <w:noProof/>
        </w:rPr>
        <w:t>Application for approval</w:t>
      </w:r>
      <w:r w:rsidR="001649F5">
        <w:rPr>
          <w:noProof/>
          <w:webHidden/>
        </w:rPr>
        <w:tab/>
      </w:r>
      <w:r>
        <w:rPr>
          <w:noProof/>
          <w:webHidden/>
        </w:rPr>
        <w:tab/>
      </w:r>
      <w:r w:rsidR="00641D4B">
        <w:rPr>
          <w:noProof/>
          <w:webHidden/>
        </w:rPr>
        <w:t>21</w:t>
      </w:r>
    </w:p>
    <w:p w14:paraId="6A4824A9" w14:textId="0E2F375A"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6.</w:t>
      </w:r>
      <w:r w:rsidR="001649F5" w:rsidRPr="003A5FBA">
        <w:rPr>
          <w:rFonts w:ascii="Calibri" w:hAnsi="Calibri"/>
          <w:noProof/>
          <w:sz w:val="22"/>
          <w:szCs w:val="22"/>
          <w:lang w:eastAsia="en-GB"/>
        </w:rPr>
        <w:tab/>
      </w:r>
      <w:r w:rsidR="001649F5" w:rsidRPr="00EA2C33">
        <w:rPr>
          <w:rStyle w:val="Hyperlink"/>
          <w:noProof/>
        </w:rPr>
        <w:t>Markings</w:t>
      </w:r>
      <w:r w:rsidR="001649F5">
        <w:rPr>
          <w:noProof/>
          <w:webHidden/>
        </w:rPr>
        <w:tab/>
      </w:r>
      <w:r w:rsidR="005D5F30">
        <w:rPr>
          <w:noProof/>
          <w:webHidden/>
        </w:rPr>
        <w:tab/>
      </w:r>
      <w:r w:rsidR="000B15CB">
        <w:rPr>
          <w:noProof/>
          <w:webHidden/>
        </w:rPr>
        <w:tab/>
      </w:r>
      <w:r w:rsidR="00641D4B">
        <w:rPr>
          <w:noProof/>
          <w:webHidden/>
        </w:rPr>
        <w:t>21</w:t>
      </w:r>
    </w:p>
    <w:p w14:paraId="6CB34487" w14:textId="00BE4AF3"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7.</w:t>
      </w:r>
      <w:r w:rsidR="001649F5" w:rsidRPr="003A5FBA">
        <w:rPr>
          <w:rFonts w:ascii="Calibri" w:hAnsi="Calibri"/>
          <w:noProof/>
          <w:sz w:val="22"/>
          <w:szCs w:val="22"/>
          <w:lang w:eastAsia="en-GB"/>
        </w:rPr>
        <w:tab/>
      </w:r>
      <w:r w:rsidR="001649F5" w:rsidRPr="00EA2C33">
        <w:rPr>
          <w:rStyle w:val="Hyperlink"/>
          <w:noProof/>
        </w:rPr>
        <w:t>Approval</w:t>
      </w:r>
      <w:r w:rsidR="001649F5">
        <w:rPr>
          <w:noProof/>
          <w:webHidden/>
        </w:rPr>
        <w:tab/>
      </w:r>
      <w:r w:rsidR="005D5F30">
        <w:rPr>
          <w:noProof/>
          <w:webHidden/>
        </w:rPr>
        <w:tab/>
      </w:r>
      <w:r w:rsidR="000B15CB">
        <w:rPr>
          <w:noProof/>
          <w:webHidden/>
        </w:rPr>
        <w:tab/>
      </w:r>
      <w:r w:rsidR="00641D4B">
        <w:rPr>
          <w:noProof/>
          <w:webHidden/>
        </w:rPr>
        <w:t>23</w:t>
      </w:r>
    </w:p>
    <w:p w14:paraId="3458E6C8" w14:textId="0B6842AC"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8.</w:t>
      </w:r>
      <w:r w:rsidR="001649F5" w:rsidRPr="003A5FBA">
        <w:rPr>
          <w:rFonts w:ascii="Calibri" w:hAnsi="Calibri"/>
          <w:noProof/>
          <w:sz w:val="22"/>
          <w:szCs w:val="22"/>
          <w:lang w:eastAsia="en-GB"/>
        </w:rPr>
        <w:tab/>
      </w:r>
      <w:r w:rsidR="001649F5" w:rsidRPr="00EA2C33">
        <w:rPr>
          <w:rStyle w:val="Hyperlink"/>
          <w:noProof/>
        </w:rPr>
        <w:t>Specifications on CNG and/or LNG components</w:t>
      </w:r>
      <w:r w:rsidR="001649F5">
        <w:rPr>
          <w:noProof/>
          <w:webHidden/>
        </w:rPr>
        <w:tab/>
      </w:r>
      <w:r w:rsidR="005D5F30">
        <w:rPr>
          <w:noProof/>
          <w:webHidden/>
        </w:rPr>
        <w:tab/>
      </w:r>
      <w:r w:rsidR="00291899">
        <w:rPr>
          <w:noProof/>
          <w:webHidden/>
        </w:rPr>
        <w:t>2</w:t>
      </w:r>
      <w:r w:rsidR="00641D4B">
        <w:rPr>
          <w:noProof/>
          <w:webHidden/>
        </w:rPr>
        <w:t>3</w:t>
      </w:r>
    </w:p>
    <w:p w14:paraId="519A4452" w14:textId="5C342964"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9.</w:t>
      </w:r>
      <w:r w:rsidR="001649F5" w:rsidRPr="003A5FBA">
        <w:rPr>
          <w:rFonts w:ascii="Calibri" w:hAnsi="Calibri"/>
          <w:noProof/>
          <w:sz w:val="22"/>
          <w:szCs w:val="22"/>
          <w:lang w:eastAsia="en-GB"/>
        </w:rPr>
        <w:tab/>
      </w:r>
      <w:r w:rsidR="001649F5" w:rsidRPr="00EA2C33">
        <w:rPr>
          <w:rStyle w:val="Hyperlink"/>
          <w:noProof/>
        </w:rPr>
        <w:t>Modifications of a type of CNG and/or LNG component and extension of approval</w:t>
      </w:r>
      <w:r w:rsidR="001649F5">
        <w:rPr>
          <w:noProof/>
          <w:webHidden/>
        </w:rPr>
        <w:tab/>
      </w:r>
      <w:r w:rsidR="005D5F30">
        <w:rPr>
          <w:noProof/>
          <w:webHidden/>
        </w:rPr>
        <w:tab/>
      </w:r>
      <w:r w:rsidR="00291899">
        <w:rPr>
          <w:noProof/>
          <w:webHidden/>
        </w:rPr>
        <w:t>2</w:t>
      </w:r>
      <w:r w:rsidR="00641D4B">
        <w:rPr>
          <w:noProof/>
          <w:webHidden/>
        </w:rPr>
        <w:t>5</w:t>
      </w:r>
    </w:p>
    <w:p w14:paraId="263BEA70" w14:textId="1829A463"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10.</w:t>
      </w:r>
      <w:r w:rsidR="001649F5" w:rsidRPr="003A5FBA">
        <w:rPr>
          <w:rFonts w:ascii="Calibri" w:hAnsi="Calibri"/>
          <w:noProof/>
          <w:sz w:val="22"/>
          <w:szCs w:val="22"/>
          <w:lang w:eastAsia="en-GB"/>
        </w:rPr>
        <w:tab/>
      </w:r>
      <w:r w:rsidR="001649F5" w:rsidRPr="00EA2C33">
        <w:rPr>
          <w:rStyle w:val="Hyperlink"/>
          <w:noProof/>
        </w:rPr>
        <w:t>(Not allocated)</w:t>
      </w:r>
      <w:r w:rsidR="001649F5">
        <w:rPr>
          <w:noProof/>
          <w:webHidden/>
        </w:rPr>
        <w:tab/>
      </w:r>
      <w:r w:rsidR="005D5F30">
        <w:rPr>
          <w:noProof/>
          <w:webHidden/>
        </w:rPr>
        <w:tab/>
      </w:r>
      <w:r w:rsidR="00291899">
        <w:rPr>
          <w:noProof/>
          <w:webHidden/>
        </w:rPr>
        <w:t>2</w:t>
      </w:r>
      <w:r w:rsidR="00641D4B">
        <w:rPr>
          <w:noProof/>
          <w:webHidden/>
        </w:rPr>
        <w:t>6</w:t>
      </w:r>
    </w:p>
    <w:p w14:paraId="639D8CB3" w14:textId="1C62B36D"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11.</w:t>
      </w:r>
      <w:r w:rsidR="001649F5" w:rsidRPr="003A5FBA">
        <w:rPr>
          <w:rFonts w:ascii="Calibri" w:hAnsi="Calibri"/>
          <w:noProof/>
          <w:sz w:val="22"/>
          <w:szCs w:val="22"/>
          <w:lang w:eastAsia="en-GB"/>
        </w:rPr>
        <w:tab/>
      </w:r>
      <w:r w:rsidR="001649F5" w:rsidRPr="00EA2C33">
        <w:rPr>
          <w:rStyle w:val="Hyperlink"/>
          <w:noProof/>
        </w:rPr>
        <w:t>Conformity of production</w:t>
      </w:r>
      <w:r w:rsidR="001649F5">
        <w:rPr>
          <w:noProof/>
          <w:webHidden/>
        </w:rPr>
        <w:tab/>
      </w:r>
      <w:r w:rsidR="005D5F30">
        <w:rPr>
          <w:noProof/>
          <w:webHidden/>
        </w:rPr>
        <w:tab/>
      </w:r>
      <w:r w:rsidR="00291899">
        <w:rPr>
          <w:noProof/>
          <w:webHidden/>
        </w:rPr>
        <w:t>2</w:t>
      </w:r>
      <w:r w:rsidR="00641D4B">
        <w:rPr>
          <w:noProof/>
          <w:webHidden/>
        </w:rPr>
        <w:t>6</w:t>
      </w:r>
    </w:p>
    <w:p w14:paraId="2E2B89D8" w14:textId="78D99799"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12.</w:t>
      </w:r>
      <w:r w:rsidR="001649F5" w:rsidRPr="003A5FBA">
        <w:rPr>
          <w:rFonts w:ascii="Calibri" w:hAnsi="Calibri"/>
          <w:noProof/>
          <w:sz w:val="22"/>
          <w:szCs w:val="22"/>
          <w:lang w:eastAsia="en-GB"/>
        </w:rPr>
        <w:tab/>
      </w:r>
      <w:r w:rsidR="001649F5" w:rsidRPr="00EA2C33">
        <w:rPr>
          <w:rStyle w:val="Hyperlink"/>
          <w:noProof/>
        </w:rPr>
        <w:t>Penalties for non-conformity of production</w:t>
      </w:r>
      <w:r w:rsidR="001649F5">
        <w:rPr>
          <w:noProof/>
          <w:webHidden/>
        </w:rPr>
        <w:tab/>
      </w:r>
      <w:r w:rsidR="005D5F30">
        <w:rPr>
          <w:noProof/>
          <w:webHidden/>
        </w:rPr>
        <w:tab/>
      </w:r>
      <w:r w:rsidR="00291899">
        <w:rPr>
          <w:noProof/>
          <w:webHidden/>
        </w:rPr>
        <w:t>2</w:t>
      </w:r>
      <w:r w:rsidR="00641D4B">
        <w:rPr>
          <w:noProof/>
          <w:webHidden/>
        </w:rPr>
        <w:t>6</w:t>
      </w:r>
    </w:p>
    <w:p w14:paraId="5753DCA3" w14:textId="79F298A2"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13.</w:t>
      </w:r>
      <w:r w:rsidR="001649F5" w:rsidRPr="003A5FBA">
        <w:rPr>
          <w:rFonts w:ascii="Calibri" w:hAnsi="Calibri"/>
          <w:noProof/>
          <w:sz w:val="22"/>
          <w:szCs w:val="22"/>
          <w:lang w:eastAsia="en-GB"/>
        </w:rPr>
        <w:tab/>
      </w:r>
      <w:r w:rsidR="001649F5" w:rsidRPr="00EA2C33">
        <w:rPr>
          <w:rStyle w:val="Hyperlink"/>
          <w:noProof/>
        </w:rPr>
        <w:t>(Not allocated)</w:t>
      </w:r>
      <w:r w:rsidR="001649F5">
        <w:rPr>
          <w:noProof/>
          <w:webHidden/>
        </w:rPr>
        <w:tab/>
      </w:r>
      <w:r w:rsidR="005D5F30">
        <w:rPr>
          <w:noProof/>
          <w:webHidden/>
        </w:rPr>
        <w:tab/>
      </w:r>
      <w:r w:rsidR="00291899">
        <w:rPr>
          <w:noProof/>
          <w:webHidden/>
        </w:rPr>
        <w:t>2</w:t>
      </w:r>
      <w:r w:rsidR="00641D4B">
        <w:rPr>
          <w:noProof/>
          <w:webHidden/>
        </w:rPr>
        <w:t>6</w:t>
      </w:r>
    </w:p>
    <w:p w14:paraId="474449C2" w14:textId="3F14CD98"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14.</w:t>
      </w:r>
      <w:r w:rsidR="001649F5" w:rsidRPr="003A5FBA">
        <w:rPr>
          <w:rFonts w:ascii="Calibri" w:hAnsi="Calibri"/>
          <w:noProof/>
          <w:sz w:val="22"/>
          <w:szCs w:val="22"/>
          <w:lang w:eastAsia="en-GB"/>
        </w:rPr>
        <w:tab/>
      </w:r>
      <w:r w:rsidR="001649F5" w:rsidRPr="00EA2C33">
        <w:rPr>
          <w:rStyle w:val="Hyperlink"/>
          <w:noProof/>
        </w:rPr>
        <w:t>Production definitively discontinued</w:t>
      </w:r>
      <w:r w:rsidR="001649F5">
        <w:rPr>
          <w:noProof/>
          <w:webHidden/>
        </w:rPr>
        <w:tab/>
      </w:r>
      <w:r w:rsidR="005D5F30">
        <w:rPr>
          <w:noProof/>
          <w:webHidden/>
        </w:rPr>
        <w:tab/>
      </w:r>
      <w:r w:rsidR="00291899">
        <w:rPr>
          <w:noProof/>
          <w:webHidden/>
        </w:rPr>
        <w:t>2</w:t>
      </w:r>
      <w:r w:rsidR="00641D4B">
        <w:rPr>
          <w:noProof/>
          <w:webHidden/>
        </w:rPr>
        <w:t>6</w:t>
      </w:r>
    </w:p>
    <w:p w14:paraId="21CE6A93" w14:textId="14B198DA"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15.</w:t>
      </w:r>
      <w:r w:rsidR="001649F5" w:rsidRPr="003A5FBA">
        <w:rPr>
          <w:rFonts w:ascii="Calibri" w:hAnsi="Calibri"/>
          <w:noProof/>
          <w:sz w:val="22"/>
          <w:szCs w:val="22"/>
          <w:lang w:eastAsia="en-GB"/>
        </w:rPr>
        <w:tab/>
      </w:r>
      <w:r w:rsidR="001649F5" w:rsidRPr="00EA2C33">
        <w:rPr>
          <w:rStyle w:val="Hyperlink"/>
          <w:noProof/>
        </w:rPr>
        <w:t xml:space="preserve">Names and addresses of Technical Services responsible for conducting approval tests, </w:t>
      </w:r>
      <w:r w:rsidRPr="00EA2C33">
        <w:rPr>
          <w:rStyle w:val="Hyperlink"/>
          <w:noProof/>
        </w:rPr>
        <w:br/>
      </w:r>
      <w:r w:rsidR="001649F5" w:rsidRPr="00EA2C33">
        <w:rPr>
          <w:rStyle w:val="Hyperlink"/>
          <w:noProof/>
        </w:rPr>
        <w:t>and of Type Approval Authorities</w:t>
      </w:r>
      <w:r w:rsidR="001649F5">
        <w:rPr>
          <w:noProof/>
          <w:webHidden/>
        </w:rPr>
        <w:tab/>
      </w:r>
      <w:r w:rsidR="005D5F30">
        <w:rPr>
          <w:noProof/>
          <w:webHidden/>
        </w:rPr>
        <w:tab/>
      </w:r>
      <w:r w:rsidR="00291899">
        <w:rPr>
          <w:noProof/>
          <w:webHidden/>
        </w:rPr>
        <w:t>2</w:t>
      </w:r>
      <w:r w:rsidR="00641D4B">
        <w:rPr>
          <w:noProof/>
          <w:webHidden/>
        </w:rPr>
        <w:t>7</w:t>
      </w:r>
    </w:p>
    <w:p w14:paraId="06DB4DBE" w14:textId="7B71D3D3"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Part II</w:t>
      </w:r>
      <w:r w:rsidRPr="00EA2C33">
        <w:rPr>
          <w:rStyle w:val="Hyperlink"/>
          <w:noProof/>
        </w:rPr>
        <w:t xml:space="preserve"> - </w:t>
      </w:r>
      <w:r w:rsidR="001649F5" w:rsidRPr="00EA2C33">
        <w:rPr>
          <w:rStyle w:val="Hyperlink"/>
          <w:noProof/>
        </w:rPr>
        <w:t xml:space="preserve">Approval of vehicles with regard to the installation of specific components of an </w:t>
      </w:r>
      <w:r w:rsidRPr="00EA2C33">
        <w:rPr>
          <w:rStyle w:val="Hyperlink"/>
          <w:noProof/>
        </w:rPr>
        <w:br/>
      </w:r>
      <w:r w:rsidR="001649F5" w:rsidRPr="00EA2C33">
        <w:rPr>
          <w:rStyle w:val="Hyperlink"/>
          <w:noProof/>
        </w:rPr>
        <w:t xml:space="preserve">approved type for the use of compressed natural gas (CNG) and/or liquefied natural </w:t>
      </w:r>
      <w:r w:rsidRPr="00EA2C33">
        <w:rPr>
          <w:rStyle w:val="Hyperlink"/>
          <w:noProof/>
        </w:rPr>
        <w:br/>
      </w:r>
      <w:r w:rsidR="001649F5" w:rsidRPr="00EA2C33">
        <w:rPr>
          <w:rStyle w:val="Hyperlink"/>
          <w:noProof/>
        </w:rPr>
        <w:t>gas (LNG) in their propulsion system</w:t>
      </w:r>
      <w:r w:rsidR="001649F5">
        <w:rPr>
          <w:noProof/>
          <w:webHidden/>
        </w:rPr>
        <w:tab/>
      </w:r>
      <w:r w:rsidR="005D5F30">
        <w:rPr>
          <w:noProof/>
          <w:webHidden/>
        </w:rPr>
        <w:tab/>
      </w:r>
      <w:r w:rsidR="00291899">
        <w:rPr>
          <w:noProof/>
          <w:webHidden/>
        </w:rPr>
        <w:t>2</w:t>
      </w:r>
      <w:r w:rsidR="00641D4B">
        <w:rPr>
          <w:noProof/>
          <w:webHidden/>
        </w:rPr>
        <w:t>8</w:t>
      </w:r>
    </w:p>
    <w:p w14:paraId="26421850" w14:textId="7C4D30AE"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16.</w:t>
      </w:r>
      <w:r w:rsidR="001649F5" w:rsidRPr="003A5FBA">
        <w:rPr>
          <w:rFonts w:ascii="Calibri" w:hAnsi="Calibri"/>
          <w:noProof/>
          <w:sz w:val="22"/>
          <w:szCs w:val="22"/>
          <w:lang w:eastAsia="en-GB"/>
        </w:rPr>
        <w:tab/>
      </w:r>
      <w:r w:rsidR="001649F5" w:rsidRPr="00EA2C33">
        <w:rPr>
          <w:rStyle w:val="Hyperlink"/>
          <w:noProof/>
        </w:rPr>
        <w:t>Application for approval</w:t>
      </w:r>
      <w:r w:rsidR="001649F5">
        <w:rPr>
          <w:noProof/>
          <w:webHidden/>
        </w:rPr>
        <w:tab/>
      </w:r>
      <w:r w:rsidR="005D5F30">
        <w:rPr>
          <w:noProof/>
          <w:webHidden/>
        </w:rPr>
        <w:tab/>
      </w:r>
      <w:r w:rsidR="00291899">
        <w:rPr>
          <w:noProof/>
          <w:webHidden/>
        </w:rPr>
        <w:t>2</w:t>
      </w:r>
      <w:r w:rsidR="00641D4B">
        <w:rPr>
          <w:noProof/>
          <w:webHidden/>
        </w:rPr>
        <w:t>8</w:t>
      </w:r>
    </w:p>
    <w:p w14:paraId="50AB87EF" w14:textId="2B19E099" w:rsidR="001649F5" w:rsidRPr="003A5FBA" w:rsidRDefault="00C667EB" w:rsidP="00344706">
      <w:pPr>
        <w:pStyle w:val="TOC1"/>
        <w:rPr>
          <w:rFonts w:ascii="Calibri" w:hAnsi="Calibri"/>
          <w:noProof/>
          <w:sz w:val="22"/>
          <w:szCs w:val="22"/>
          <w:lang w:eastAsia="en-GB"/>
        </w:rPr>
      </w:pPr>
      <w:r>
        <w:rPr>
          <w:rStyle w:val="Hyperlink"/>
          <w:noProof/>
        </w:rPr>
        <w:lastRenderedPageBreak/>
        <w:tab/>
      </w:r>
      <w:r w:rsidR="001649F5" w:rsidRPr="00EA2C33">
        <w:rPr>
          <w:rStyle w:val="Hyperlink"/>
          <w:noProof/>
        </w:rPr>
        <w:t>17.</w:t>
      </w:r>
      <w:r w:rsidR="001649F5" w:rsidRPr="003A5FBA">
        <w:rPr>
          <w:rFonts w:ascii="Calibri" w:hAnsi="Calibri"/>
          <w:noProof/>
          <w:sz w:val="22"/>
          <w:szCs w:val="22"/>
          <w:lang w:eastAsia="en-GB"/>
        </w:rPr>
        <w:tab/>
      </w:r>
      <w:r w:rsidR="001649F5" w:rsidRPr="00EA2C33">
        <w:rPr>
          <w:rStyle w:val="Hyperlink"/>
          <w:noProof/>
        </w:rPr>
        <w:t>Approval</w:t>
      </w:r>
      <w:r w:rsidR="001649F5">
        <w:rPr>
          <w:noProof/>
          <w:webHidden/>
        </w:rPr>
        <w:tab/>
      </w:r>
      <w:r w:rsidR="005D5F30">
        <w:rPr>
          <w:noProof/>
          <w:webHidden/>
        </w:rPr>
        <w:tab/>
      </w:r>
      <w:r w:rsidR="000B15CB">
        <w:rPr>
          <w:noProof/>
          <w:webHidden/>
        </w:rPr>
        <w:tab/>
      </w:r>
      <w:r w:rsidR="00291899">
        <w:rPr>
          <w:noProof/>
          <w:webHidden/>
        </w:rPr>
        <w:t>2</w:t>
      </w:r>
      <w:r w:rsidR="00641D4B">
        <w:rPr>
          <w:noProof/>
          <w:webHidden/>
        </w:rPr>
        <w:t>8</w:t>
      </w:r>
    </w:p>
    <w:p w14:paraId="5F8AB19E" w14:textId="1DBDDF05"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18.</w:t>
      </w:r>
      <w:r w:rsidR="001649F5" w:rsidRPr="003A5FBA">
        <w:rPr>
          <w:rFonts w:ascii="Calibri" w:hAnsi="Calibri"/>
          <w:noProof/>
          <w:sz w:val="22"/>
          <w:szCs w:val="22"/>
          <w:lang w:eastAsia="en-GB"/>
        </w:rPr>
        <w:tab/>
      </w:r>
      <w:r w:rsidR="001649F5" w:rsidRPr="00EA2C33">
        <w:rPr>
          <w:rStyle w:val="Hyperlink"/>
          <w:noProof/>
        </w:rPr>
        <w:t xml:space="preserve">Requirements for the installation of specific components for the use of compressed </w:t>
      </w:r>
      <w:r w:rsidRPr="00EA2C33">
        <w:rPr>
          <w:rStyle w:val="Hyperlink"/>
          <w:noProof/>
        </w:rPr>
        <w:br/>
      </w:r>
      <w:r w:rsidR="001649F5" w:rsidRPr="00EA2C33">
        <w:rPr>
          <w:rStyle w:val="Hyperlink"/>
          <w:noProof/>
        </w:rPr>
        <w:t>natural gas and/or liquefied natural gas in the propulsion system of a vehicle</w:t>
      </w:r>
      <w:r w:rsidR="001649F5">
        <w:rPr>
          <w:noProof/>
          <w:webHidden/>
        </w:rPr>
        <w:tab/>
      </w:r>
      <w:r w:rsidR="005D5F30">
        <w:rPr>
          <w:noProof/>
          <w:webHidden/>
        </w:rPr>
        <w:tab/>
      </w:r>
      <w:r w:rsidR="00641D4B">
        <w:rPr>
          <w:noProof/>
          <w:webHidden/>
        </w:rPr>
        <w:t>29</w:t>
      </w:r>
    </w:p>
    <w:p w14:paraId="66CCD369" w14:textId="581FBD45"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19.</w:t>
      </w:r>
      <w:r w:rsidR="001649F5" w:rsidRPr="003A5FBA">
        <w:rPr>
          <w:rFonts w:ascii="Calibri" w:hAnsi="Calibri"/>
          <w:noProof/>
          <w:sz w:val="22"/>
          <w:szCs w:val="22"/>
          <w:lang w:eastAsia="en-GB"/>
        </w:rPr>
        <w:tab/>
      </w:r>
      <w:r w:rsidR="001649F5" w:rsidRPr="00EA2C33">
        <w:rPr>
          <w:rStyle w:val="Hyperlink"/>
          <w:noProof/>
        </w:rPr>
        <w:t>Conformity of production</w:t>
      </w:r>
      <w:r w:rsidR="001649F5">
        <w:rPr>
          <w:noProof/>
          <w:webHidden/>
        </w:rPr>
        <w:tab/>
      </w:r>
      <w:r w:rsidR="005D5F30">
        <w:rPr>
          <w:noProof/>
          <w:webHidden/>
        </w:rPr>
        <w:tab/>
      </w:r>
      <w:r w:rsidR="00291899">
        <w:rPr>
          <w:noProof/>
          <w:webHidden/>
        </w:rPr>
        <w:t>3</w:t>
      </w:r>
      <w:r w:rsidR="00641D4B">
        <w:rPr>
          <w:noProof/>
          <w:webHidden/>
        </w:rPr>
        <w:t>7</w:t>
      </w:r>
    </w:p>
    <w:p w14:paraId="5AD75B41" w14:textId="06220B9B"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20.</w:t>
      </w:r>
      <w:r w:rsidR="001649F5" w:rsidRPr="003A5FBA">
        <w:rPr>
          <w:rFonts w:ascii="Calibri" w:hAnsi="Calibri"/>
          <w:noProof/>
          <w:sz w:val="22"/>
          <w:szCs w:val="22"/>
          <w:lang w:eastAsia="en-GB"/>
        </w:rPr>
        <w:tab/>
      </w:r>
      <w:r w:rsidR="001649F5" w:rsidRPr="00EA2C33">
        <w:rPr>
          <w:rStyle w:val="Hyperlink"/>
          <w:noProof/>
        </w:rPr>
        <w:t>Penalties for non-conformity of production</w:t>
      </w:r>
      <w:r w:rsidR="001649F5">
        <w:rPr>
          <w:noProof/>
          <w:webHidden/>
        </w:rPr>
        <w:tab/>
      </w:r>
      <w:r w:rsidR="005D5F30">
        <w:rPr>
          <w:noProof/>
          <w:webHidden/>
        </w:rPr>
        <w:tab/>
      </w:r>
      <w:r w:rsidR="00291899">
        <w:rPr>
          <w:noProof/>
          <w:webHidden/>
        </w:rPr>
        <w:t>3</w:t>
      </w:r>
      <w:r w:rsidR="00641D4B">
        <w:rPr>
          <w:noProof/>
          <w:webHidden/>
        </w:rPr>
        <w:t>7</w:t>
      </w:r>
    </w:p>
    <w:p w14:paraId="12D4ACF9" w14:textId="71852C1D"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21.</w:t>
      </w:r>
      <w:r w:rsidR="001649F5" w:rsidRPr="003A5FBA">
        <w:rPr>
          <w:rFonts w:ascii="Calibri" w:hAnsi="Calibri"/>
          <w:noProof/>
          <w:sz w:val="22"/>
          <w:szCs w:val="22"/>
          <w:lang w:eastAsia="en-GB"/>
        </w:rPr>
        <w:tab/>
      </w:r>
      <w:r w:rsidR="001649F5" w:rsidRPr="00EA2C33">
        <w:rPr>
          <w:rStyle w:val="Hyperlink"/>
          <w:noProof/>
        </w:rPr>
        <w:t>Modification and extension of approval of a vehicle type</w:t>
      </w:r>
      <w:r w:rsidR="001649F5">
        <w:rPr>
          <w:noProof/>
          <w:webHidden/>
        </w:rPr>
        <w:tab/>
      </w:r>
      <w:r w:rsidR="005D5F30">
        <w:rPr>
          <w:noProof/>
          <w:webHidden/>
        </w:rPr>
        <w:tab/>
      </w:r>
      <w:r w:rsidR="00291899">
        <w:rPr>
          <w:noProof/>
          <w:webHidden/>
        </w:rPr>
        <w:t>3</w:t>
      </w:r>
      <w:r w:rsidR="00641D4B">
        <w:rPr>
          <w:noProof/>
          <w:webHidden/>
        </w:rPr>
        <w:t>7</w:t>
      </w:r>
    </w:p>
    <w:p w14:paraId="03FC9691" w14:textId="4B18C267"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22.</w:t>
      </w:r>
      <w:r w:rsidR="001649F5" w:rsidRPr="003A5FBA">
        <w:rPr>
          <w:rFonts w:ascii="Calibri" w:hAnsi="Calibri"/>
          <w:noProof/>
          <w:sz w:val="22"/>
          <w:szCs w:val="22"/>
          <w:lang w:eastAsia="en-GB"/>
        </w:rPr>
        <w:tab/>
      </w:r>
      <w:r w:rsidR="001649F5" w:rsidRPr="00EA2C33">
        <w:rPr>
          <w:rStyle w:val="Hyperlink"/>
          <w:noProof/>
        </w:rPr>
        <w:t>Production definitively discontinued</w:t>
      </w:r>
      <w:r w:rsidR="001649F5">
        <w:rPr>
          <w:noProof/>
          <w:webHidden/>
        </w:rPr>
        <w:tab/>
      </w:r>
      <w:r w:rsidR="005D5F30">
        <w:rPr>
          <w:noProof/>
          <w:webHidden/>
        </w:rPr>
        <w:tab/>
      </w:r>
      <w:r w:rsidR="00291899">
        <w:rPr>
          <w:noProof/>
          <w:webHidden/>
        </w:rPr>
        <w:t>3</w:t>
      </w:r>
      <w:r w:rsidR="00641D4B">
        <w:rPr>
          <w:noProof/>
          <w:webHidden/>
        </w:rPr>
        <w:t>7</w:t>
      </w:r>
    </w:p>
    <w:p w14:paraId="0C28DE71" w14:textId="249B189B"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23.</w:t>
      </w:r>
      <w:r w:rsidR="001649F5" w:rsidRPr="003A5FBA">
        <w:rPr>
          <w:rFonts w:ascii="Calibri" w:hAnsi="Calibri"/>
          <w:noProof/>
          <w:sz w:val="22"/>
          <w:szCs w:val="22"/>
          <w:lang w:eastAsia="en-GB"/>
        </w:rPr>
        <w:tab/>
      </w:r>
      <w:r w:rsidR="001649F5" w:rsidRPr="00EA2C33">
        <w:rPr>
          <w:rStyle w:val="Hyperlink"/>
          <w:noProof/>
        </w:rPr>
        <w:t xml:space="preserve">Names and addresses of Technical Services responsible for conducting approval tests, </w:t>
      </w:r>
      <w:r w:rsidRPr="00EA2C33">
        <w:rPr>
          <w:rStyle w:val="Hyperlink"/>
          <w:noProof/>
        </w:rPr>
        <w:br/>
      </w:r>
      <w:r w:rsidR="001649F5" w:rsidRPr="00EA2C33">
        <w:rPr>
          <w:rStyle w:val="Hyperlink"/>
          <w:noProof/>
        </w:rPr>
        <w:t>and of Type Approval Authorities</w:t>
      </w:r>
      <w:r w:rsidR="001649F5">
        <w:rPr>
          <w:noProof/>
          <w:webHidden/>
        </w:rPr>
        <w:tab/>
      </w:r>
      <w:r w:rsidR="005D5F30">
        <w:rPr>
          <w:noProof/>
          <w:webHidden/>
        </w:rPr>
        <w:tab/>
      </w:r>
      <w:r w:rsidR="00291899">
        <w:rPr>
          <w:noProof/>
          <w:webHidden/>
        </w:rPr>
        <w:t>3</w:t>
      </w:r>
      <w:r w:rsidR="00641D4B">
        <w:rPr>
          <w:noProof/>
          <w:webHidden/>
        </w:rPr>
        <w:t>8</w:t>
      </w:r>
    </w:p>
    <w:p w14:paraId="16EA5D82" w14:textId="74D52B51"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24.</w:t>
      </w:r>
      <w:r w:rsidR="001649F5" w:rsidRPr="003A5FBA">
        <w:rPr>
          <w:rFonts w:ascii="Calibri" w:hAnsi="Calibri"/>
          <w:noProof/>
          <w:sz w:val="22"/>
          <w:szCs w:val="22"/>
          <w:lang w:eastAsia="en-GB"/>
        </w:rPr>
        <w:tab/>
      </w:r>
      <w:r w:rsidR="001649F5" w:rsidRPr="00EA2C33">
        <w:rPr>
          <w:rStyle w:val="Hyperlink"/>
          <w:noProof/>
        </w:rPr>
        <w:t>Transitional provisions</w:t>
      </w:r>
      <w:r w:rsidR="001649F5">
        <w:rPr>
          <w:noProof/>
          <w:webHidden/>
        </w:rPr>
        <w:tab/>
      </w:r>
      <w:r w:rsidR="005D5F30">
        <w:rPr>
          <w:noProof/>
          <w:webHidden/>
        </w:rPr>
        <w:tab/>
      </w:r>
      <w:r w:rsidR="00291899">
        <w:rPr>
          <w:noProof/>
          <w:webHidden/>
        </w:rPr>
        <w:t>3</w:t>
      </w:r>
      <w:r w:rsidR="00641D4B">
        <w:rPr>
          <w:noProof/>
          <w:webHidden/>
        </w:rPr>
        <w:t>8</w:t>
      </w:r>
    </w:p>
    <w:p w14:paraId="38121081" w14:textId="5E6464DA" w:rsidR="00C667EB" w:rsidRPr="00EA2C33" w:rsidRDefault="001649F5" w:rsidP="00344706">
      <w:pPr>
        <w:pStyle w:val="TOC1"/>
        <w:rPr>
          <w:rStyle w:val="Hyperlink"/>
          <w:noProof/>
        </w:rPr>
      </w:pPr>
      <w:r w:rsidRPr="00EA2C33">
        <w:rPr>
          <w:rStyle w:val="Hyperlink"/>
          <w:noProof/>
        </w:rPr>
        <w:t>Annex</w:t>
      </w:r>
      <w:r w:rsidR="00C667EB" w:rsidRPr="00EA2C33">
        <w:rPr>
          <w:rStyle w:val="Hyperlink"/>
          <w:noProof/>
        </w:rPr>
        <w:t>es</w:t>
      </w:r>
    </w:p>
    <w:p w14:paraId="280FFB42" w14:textId="752FFCFE" w:rsidR="001649F5" w:rsidRPr="003A5FBA" w:rsidRDefault="00C667EB" w:rsidP="00344706">
      <w:pPr>
        <w:pStyle w:val="TOC1"/>
        <w:rPr>
          <w:rFonts w:ascii="Calibri" w:hAnsi="Calibri"/>
          <w:noProof/>
          <w:sz w:val="22"/>
          <w:szCs w:val="22"/>
          <w:lang w:eastAsia="en-GB"/>
        </w:rPr>
      </w:pPr>
      <w:r w:rsidRPr="00EA2C33">
        <w:rPr>
          <w:rStyle w:val="Hyperlink"/>
          <w:noProof/>
        </w:rPr>
        <w:tab/>
      </w:r>
      <w:r w:rsidR="001649F5" w:rsidRPr="00EA2C33">
        <w:rPr>
          <w:rStyle w:val="Hyperlink"/>
          <w:noProof/>
        </w:rPr>
        <w:t>1A</w:t>
      </w:r>
      <w:r w:rsidR="001649F5">
        <w:rPr>
          <w:noProof/>
          <w:webHidden/>
        </w:rPr>
        <w:tab/>
      </w:r>
      <w:r w:rsidR="001649F5" w:rsidRPr="00EA2C33">
        <w:rPr>
          <w:rStyle w:val="Hyperlink"/>
          <w:noProof/>
        </w:rPr>
        <w:t>Essential characteristics of the CNG/LNG components</w:t>
      </w:r>
      <w:r w:rsidR="001649F5">
        <w:rPr>
          <w:noProof/>
          <w:webHidden/>
        </w:rPr>
        <w:tab/>
      </w:r>
      <w:r w:rsidR="005D5F30">
        <w:rPr>
          <w:noProof/>
          <w:webHidden/>
        </w:rPr>
        <w:tab/>
      </w:r>
      <w:r w:rsidR="00641D4B">
        <w:rPr>
          <w:noProof/>
          <w:webHidden/>
        </w:rPr>
        <w:t>41</w:t>
      </w:r>
    </w:p>
    <w:p w14:paraId="0826D704" w14:textId="022CC3DF"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1B</w:t>
      </w:r>
      <w:r w:rsidR="001649F5">
        <w:rPr>
          <w:noProof/>
          <w:webHidden/>
        </w:rPr>
        <w:tab/>
      </w:r>
      <w:r w:rsidR="001649F5" w:rsidRPr="00EA2C33">
        <w:rPr>
          <w:rStyle w:val="Hyperlink"/>
          <w:noProof/>
        </w:rPr>
        <w:t>Essential characteristics of the vehicle, engine and CNG/LNG-related system</w:t>
      </w:r>
      <w:r w:rsidR="001649F5">
        <w:rPr>
          <w:noProof/>
          <w:webHidden/>
        </w:rPr>
        <w:tab/>
      </w:r>
      <w:r w:rsidR="005D5F30">
        <w:rPr>
          <w:noProof/>
          <w:webHidden/>
        </w:rPr>
        <w:tab/>
      </w:r>
      <w:r w:rsidR="00291899">
        <w:rPr>
          <w:noProof/>
          <w:webHidden/>
        </w:rPr>
        <w:t>4</w:t>
      </w:r>
      <w:r w:rsidR="00641D4B">
        <w:rPr>
          <w:noProof/>
          <w:webHidden/>
        </w:rPr>
        <w:t>8</w:t>
      </w:r>
    </w:p>
    <w:p w14:paraId="5513653B" w14:textId="104E3B26"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2A</w:t>
      </w:r>
      <w:r w:rsidR="001649F5">
        <w:rPr>
          <w:noProof/>
          <w:webHidden/>
        </w:rPr>
        <w:tab/>
      </w:r>
      <w:r w:rsidR="001649F5" w:rsidRPr="00EA2C33">
        <w:rPr>
          <w:rStyle w:val="Hyperlink"/>
          <w:noProof/>
        </w:rPr>
        <w:t>Arrangement of the CNG/LNG component type approval mark</w:t>
      </w:r>
      <w:r w:rsidR="001649F5">
        <w:rPr>
          <w:noProof/>
          <w:webHidden/>
        </w:rPr>
        <w:tab/>
      </w:r>
      <w:r w:rsidR="005D5F30">
        <w:rPr>
          <w:noProof/>
          <w:webHidden/>
        </w:rPr>
        <w:tab/>
      </w:r>
      <w:r w:rsidR="00291899">
        <w:rPr>
          <w:noProof/>
          <w:webHidden/>
        </w:rPr>
        <w:t>5</w:t>
      </w:r>
      <w:r w:rsidR="00641D4B">
        <w:rPr>
          <w:noProof/>
          <w:webHidden/>
        </w:rPr>
        <w:t>5</w:t>
      </w:r>
    </w:p>
    <w:p w14:paraId="641F6BC9" w14:textId="424326E3"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2B</w:t>
      </w:r>
      <w:r w:rsidR="001649F5">
        <w:rPr>
          <w:noProof/>
          <w:webHidden/>
        </w:rPr>
        <w:tab/>
      </w:r>
      <w:r w:rsidR="001649F5" w:rsidRPr="00EA2C33">
        <w:rPr>
          <w:rStyle w:val="Hyperlink"/>
          <w:noProof/>
        </w:rPr>
        <w:t>Communication</w:t>
      </w:r>
      <w:r w:rsidRPr="00EA2C33">
        <w:rPr>
          <w:rStyle w:val="Hyperlink"/>
          <w:noProof/>
        </w:rPr>
        <w:t xml:space="preserve"> concerning the approval or extension or refusal or withdrawal of approval or </w:t>
      </w:r>
      <w:r w:rsidRPr="00EA2C33">
        <w:rPr>
          <w:rStyle w:val="Hyperlink"/>
          <w:noProof/>
        </w:rPr>
        <w:br/>
        <w:t xml:space="preserve">production definitively discontinued of a type of CNG/LNG component pursuant to </w:t>
      </w:r>
      <w:r w:rsidRPr="00EA2C33">
        <w:rPr>
          <w:rStyle w:val="Hyperlink"/>
          <w:noProof/>
        </w:rPr>
        <w:br/>
        <w:t>Regulation No. 110</w:t>
      </w:r>
      <w:r w:rsidR="001649F5">
        <w:rPr>
          <w:noProof/>
          <w:webHidden/>
        </w:rPr>
        <w:tab/>
      </w:r>
      <w:r w:rsidR="005D5F30">
        <w:rPr>
          <w:noProof/>
          <w:webHidden/>
        </w:rPr>
        <w:tab/>
      </w:r>
      <w:r w:rsidR="00291899">
        <w:rPr>
          <w:noProof/>
          <w:webHidden/>
        </w:rPr>
        <w:t>5</w:t>
      </w:r>
      <w:r w:rsidR="00641D4B">
        <w:rPr>
          <w:noProof/>
          <w:webHidden/>
        </w:rPr>
        <w:t>6</w:t>
      </w:r>
    </w:p>
    <w:p w14:paraId="2476F8AE" w14:textId="60C21199" w:rsidR="001649F5" w:rsidRPr="003A5FBA" w:rsidRDefault="00344706" w:rsidP="00344706">
      <w:pPr>
        <w:pStyle w:val="TOC1"/>
        <w:rPr>
          <w:rFonts w:ascii="Calibri" w:hAnsi="Calibri"/>
          <w:noProof/>
          <w:sz w:val="22"/>
          <w:szCs w:val="22"/>
          <w:lang w:eastAsia="en-GB"/>
        </w:rPr>
      </w:pPr>
      <w:r>
        <w:rPr>
          <w:rStyle w:val="Hyperlink"/>
          <w:noProof/>
        </w:rPr>
        <w:tab/>
      </w:r>
      <w:r>
        <w:rPr>
          <w:rStyle w:val="Hyperlink"/>
          <w:noProof/>
        </w:rPr>
        <w:tab/>
      </w:r>
      <w:r w:rsidR="001649F5" w:rsidRPr="00EA2C33">
        <w:rPr>
          <w:rStyle w:val="Hyperlink"/>
          <w:noProof/>
        </w:rPr>
        <w:t>Addendum</w:t>
      </w:r>
      <w:r w:rsidR="001649F5">
        <w:rPr>
          <w:noProof/>
          <w:webHidden/>
        </w:rPr>
        <w:tab/>
      </w:r>
      <w:r w:rsidR="005D5F30">
        <w:rPr>
          <w:noProof/>
          <w:webHidden/>
        </w:rPr>
        <w:tab/>
      </w:r>
      <w:r w:rsidR="000B15CB">
        <w:rPr>
          <w:noProof/>
          <w:webHidden/>
        </w:rPr>
        <w:tab/>
      </w:r>
      <w:r w:rsidR="00291899">
        <w:rPr>
          <w:noProof/>
          <w:webHidden/>
        </w:rPr>
        <w:t>5</w:t>
      </w:r>
      <w:r w:rsidR="00641D4B">
        <w:rPr>
          <w:noProof/>
          <w:webHidden/>
        </w:rPr>
        <w:t>8</w:t>
      </w:r>
    </w:p>
    <w:p w14:paraId="032EEBF4" w14:textId="321654CF"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2C</w:t>
      </w:r>
      <w:r w:rsidR="001649F5">
        <w:rPr>
          <w:noProof/>
          <w:webHidden/>
        </w:rPr>
        <w:tab/>
      </w:r>
      <w:r w:rsidR="001649F5" w:rsidRPr="00EA2C33">
        <w:rPr>
          <w:rStyle w:val="Hyperlink"/>
          <w:noProof/>
        </w:rPr>
        <w:t>Arrangement of approval marks</w:t>
      </w:r>
      <w:r w:rsidR="001649F5">
        <w:rPr>
          <w:noProof/>
          <w:webHidden/>
        </w:rPr>
        <w:tab/>
      </w:r>
      <w:r w:rsidR="005D5F30">
        <w:rPr>
          <w:noProof/>
          <w:webHidden/>
        </w:rPr>
        <w:tab/>
      </w:r>
      <w:r w:rsidR="00641D4B">
        <w:rPr>
          <w:noProof/>
          <w:webHidden/>
        </w:rPr>
        <w:t>61</w:t>
      </w:r>
    </w:p>
    <w:p w14:paraId="3A1EA0B8" w14:textId="053CC6F7" w:rsidR="001649F5" w:rsidRPr="003A5FBA" w:rsidRDefault="00344706" w:rsidP="00344706">
      <w:pPr>
        <w:pStyle w:val="TOC1"/>
        <w:rPr>
          <w:rFonts w:ascii="Calibri" w:hAnsi="Calibri"/>
          <w:noProof/>
          <w:sz w:val="22"/>
          <w:szCs w:val="22"/>
          <w:lang w:eastAsia="en-GB"/>
        </w:rPr>
      </w:pPr>
      <w:r>
        <w:rPr>
          <w:rStyle w:val="Hyperlink"/>
          <w:noProof/>
        </w:rPr>
        <w:tab/>
      </w:r>
      <w:r w:rsidR="001649F5" w:rsidRPr="005A3418">
        <w:rPr>
          <w:rStyle w:val="Hyperlink"/>
          <w:noProof/>
        </w:rPr>
        <w:t>2D</w:t>
      </w:r>
      <w:r w:rsidR="001649F5">
        <w:rPr>
          <w:noProof/>
          <w:webHidden/>
        </w:rPr>
        <w:tab/>
      </w:r>
      <w:r w:rsidR="001649F5" w:rsidRPr="005A3418">
        <w:rPr>
          <w:rStyle w:val="Hyperlink"/>
          <w:noProof/>
        </w:rPr>
        <w:t>Communication</w:t>
      </w:r>
      <w:r w:rsidRPr="005A3418">
        <w:rPr>
          <w:rStyle w:val="Hyperlink"/>
          <w:noProof/>
        </w:rPr>
        <w:t xml:space="preserve"> </w:t>
      </w:r>
      <w:r w:rsidRPr="00EA2C33">
        <w:rPr>
          <w:rStyle w:val="Hyperlink"/>
          <w:noProof/>
        </w:rPr>
        <w:t xml:space="preserve">concerning the approval or extension or refusal or withdrawal of approval or </w:t>
      </w:r>
      <w:r w:rsidR="000B15CB" w:rsidRPr="00EA2C33">
        <w:rPr>
          <w:rStyle w:val="Hyperlink"/>
          <w:noProof/>
        </w:rPr>
        <w:br/>
      </w:r>
      <w:r w:rsidRPr="00EA2C33">
        <w:rPr>
          <w:rStyle w:val="Hyperlink"/>
          <w:noProof/>
        </w:rPr>
        <w:t xml:space="preserve">production definitively discontinued </w:t>
      </w:r>
      <w:r w:rsidRPr="00DE6D79">
        <w:t xml:space="preserve">of a vehicle type </w:t>
      </w:r>
      <w:proofErr w:type="gramStart"/>
      <w:r w:rsidRPr="00DE6D79">
        <w:t>with regard to</w:t>
      </w:r>
      <w:proofErr w:type="gramEnd"/>
      <w:r w:rsidRPr="00DE6D79">
        <w:t xml:space="preserve"> the installation of </w:t>
      </w:r>
      <w:r w:rsidR="000B15CB">
        <w:br/>
      </w:r>
      <w:r w:rsidRPr="00DE6D79">
        <w:t>CNG/LNG system pursuant to Regulation No. 110</w:t>
      </w:r>
      <w:r w:rsidR="001649F5" w:rsidRPr="00EA2C33">
        <w:rPr>
          <w:rStyle w:val="Hyperlink"/>
          <w:noProof/>
          <w:webHidden/>
        </w:rPr>
        <w:tab/>
      </w:r>
      <w:r w:rsidR="005D5F30" w:rsidRPr="00EA2C33">
        <w:rPr>
          <w:rStyle w:val="Hyperlink"/>
          <w:noProof/>
          <w:webHidden/>
        </w:rPr>
        <w:tab/>
      </w:r>
      <w:r w:rsidR="00641D4B">
        <w:rPr>
          <w:rStyle w:val="Hyperlink"/>
          <w:noProof/>
          <w:webHidden/>
        </w:rPr>
        <w:t>62</w:t>
      </w:r>
    </w:p>
    <w:p w14:paraId="44088BB6" w14:textId="3F3C4E48"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3</w:t>
      </w:r>
      <w:r w:rsidR="001649F5">
        <w:rPr>
          <w:noProof/>
          <w:webHidden/>
        </w:rPr>
        <w:tab/>
      </w:r>
      <w:r w:rsidR="001649F5" w:rsidRPr="00EA2C33">
        <w:rPr>
          <w:rStyle w:val="Hyperlink"/>
          <w:noProof/>
        </w:rPr>
        <w:t>On-board storage of natural gas as a fuel for automotive vehicles</w:t>
      </w:r>
      <w:r w:rsidR="001649F5">
        <w:rPr>
          <w:noProof/>
          <w:webHidden/>
        </w:rPr>
        <w:tab/>
      </w:r>
      <w:r w:rsidR="005D5F30">
        <w:rPr>
          <w:noProof/>
          <w:webHidden/>
        </w:rPr>
        <w:tab/>
      </w:r>
      <w:r w:rsidR="00641D4B">
        <w:rPr>
          <w:noProof/>
          <w:webHidden/>
        </w:rPr>
        <w:t>64</w:t>
      </w:r>
    </w:p>
    <w:p w14:paraId="16E49FEF" w14:textId="2131D660" w:rsidR="001649F5" w:rsidRPr="003A5FBA" w:rsidRDefault="00C667EB" w:rsidP="00344706">
      <w:pPr>
        <w:pStyle w:val="TOC1"/>
        <w:rPr>
          <w:rFonts w:ascii="Calibri" w:hAnsi="Calibri"/>
          <w:noProof/>
          <w:sz w:val="22"/>
          <w:szCs w:val="22"/>
          <w:lang w:eastAsia="en-GB"/>
        </w:rPr>
      </w:pPr>
      <w:r>
        <w:rPr>
          <w:rStyle w:val="Hyperlink"/>
          <w:noProof/>
        </w:rPr>
        <w:tab/>
      </w:r>
      <w:r w:rsidR="001649F5" w:rsidRPr="00EA2C33">
        <w:rPr>
          <w:rStyle w:val="Hyperlink"/>
          <w:noProof/>
        </w:rPr>
        <w:t>3A</w:t>
      </w:r>
      <w:r w:rsidR="001649F5">
        <w:rPr>
          <w:noProof/>
          <w:webHidden/>
        </w:rPr>
        <w:tab/>
      </w:r>
      <w:r w:rsidR="001649F5" w:rsidRPr="00EA2C33">
        <w:rPr>
          <w:rStyle w:val="Hyperlink"/>
          <w:noProof/>
        </w:rPr>
        <w:t xml:space="preserve">Gas cylinders - High pressure cylinder for the on-board storage of CNG compressed </w:t>
      </w:r>
      <w:r w:rsidRPr="00EA2C33">
        <w:rPr>
          <w:rStyle w:val="Hyperlink"/>
          <w:noProof/>
        </w:rPr>
        <w:br/>
      </w:r>
      <w:r w:rsidR="001649F5" w:rsidRPr="00EA2C33">
        <w:rPr>
          <w:rStyle w:val="Hyperlink"/>
          <w:noProof/>
        </w:rPr>
        <w:t>natural gas as a fuel for automotive vehicles</w:t>
      </w:r>
      <w:r w:rsidR="001649F5">
        <w:rPr>
          <w:noProof/>
          <w:webHidden/>
        </w:rPr>
        <w:tab/>
      </w:r>
      <w:r w:rsidR="005D5F30">
        <w:rPr>
          <w:noProof/>
          <w:webHidden/>
        </w:rPr>
        <w:tab/>
      </w:r>
      <w:r w:rsidR="00291899">
        <w:rPr>
          <w:noProof/>
          <w:webHidden/>
        </w:rPr>
        <w:t>6</w:t>
      </w:r>
      <w:r w:rsidR="00641D4B">
        <w:rPr>
          <w:noProof/>
          <w:webHidden/>
        </w:rPr>
        <w:t>5</w:t>
      </w:r>
    </w:p>
    <w:p w14:paraId="5BD84CFE" w14:textId="7C21B717" w:rsidR="001649F5" w:rsidRPr="003A5FBA" w:rsidRDefault="00344706" w:rsidP="00344706">
      <w:pPr>
        <w:pStyle w:val="TOC1"/>
        <w:rPr>
          <w:rFonts w:ascii="Calibri" w:hAnsi="Calibri"/>
          <w:noProof/>
          <w:sz w:val="22"/>
          <w:szCs w:val="22"/>
          <w:lang w:eastAsia="en-GB"/>
        </w:rPr>
      </w:pPr>
      <w:r>
        <w:rPr>
          <w:rStyle w:val="Hyperlink"/>
          <w:noProof/>
        </w:rPr>
        <w:tab/>
      </w:r>
      <w:r>
        <w:rPr>
          <w:rStyle w:val="Hyperlink"/>
          <w:noProof/>
        </w:rPr>
        <w:tab/>
      </w:r>
      <w:r w:rsidR="001649F5" w:rsidRPr="00EA2C33">
        <w:rPr>
          <w:rStyle w:val="Hyperlink"/>
          <w:noProof/>
        </w:rPr>
        <w:t>Appendix A</w:t>
      </w:r>
      <w:r w:rsidR="00C667EB" w:rsidRPr="00EA2C33">
        <w:rPr>
          <w:rStyle w:val="Hyperlink"/>
          <w:noProof/>
        </w:rPr>
        <w:t xml:space="preserve"> -</w:t>
      </w:r>
      <w:r w:rsidR="000E1C58">
        <w:rPr>
          <w:rStyle w:val="Hyperlink"/>
          <w:noProof/>
        </w:rPr>
        <w:tab/>
      </w:r>
      <w:r w:rsidR="001649F5" w:rsidRPr="00EA2C33">
        <w:rPr>
          <w:rStyle w:val="Hyperlink"/>
          <w:noProof/>
        </w:rPr>
        <w:t>Test methods</w:t>
      </w:r>
      <w:r w:rsidR="001649F5">
        <w:rPr>
          <w:noProof/>
          <w:webHidden/>
        </w:rPr>
        <w:tab/>
      </w:r>
      <w:r w:rsidR="005D5F30">
        <w:rPr>
          <w:noProof/>
          <w:webHidden/>
        </w:rPr>
        <w:tab/>
      </w:r>
      <w:r w:rsidR="00641D4B">
        <w:rPr>
          <w:noProof/>
          <w:webHidden/>
        </w:rPr>
        <w:t>94</w:t>
      </w:r>
    </w:p>
    <w:p w14:paraId="140E9CD2" w14:textId="71E06CB1" w:rsidR="001649F5" w:rsidRPr="003A5FBA" w:rsidRDefault="00344706" w:rsidP="00344706">
      <w:pPr>
        <w:pStyle w:val="TOC1"/>
        <w:rPr>
          <w:rFonts w:ascii="Calibri" w:hAnsi="Calibri"/>
          <w:noProof/>
          <w:sz w:val="22"/>
          <w:szCs w:val="22"/>
          <w:lang w:eastAsia="en-GB"/>
        </w:rPr>
      </w:pPr>
      <w:r>
        <w:rPr>
          <w:rStyle w:val="Hyperlink"/>
          <w:noProof/>
        </w:rPr>
        <w:tab/>
      </w:r>
      <w:r>
        <w:rPr>
          <w:rStyle w:val="Hyperlink"/>
          <w:noProof/>
        </w:rPr>
        <w:tab/>
      </w:r>
      <w:r w:rsidR="001649F5" w:rsidRPr="00EA2C33">
        <w:rPr>
          <w:rStyle w:val="Hyperlink"/>
          <w:noProof/>
        </w:rPr>
        <w:t>Appendix B</w:t>
      </w:r>
      <w:r w:rsidR="000E1C58" w:rsidRPr="00EA2C33">
        <w:rPr>
          <w:rStyle w:val="Hyperlink"/>
          <w:noProof/>
        </w:rPr>
        <w:t xml:space="preserve"> -</w:t>
      </w:r>
      <w:r w:rsidR="000E1C58">
        <w:rPr>
          <w:rStyle w:val="Hyperlink"/>
          <w:noProof/>
        </w:rPr>
        <w:tab/>
      </w:r>
      <w:r w:rsidR="001649F5" w:rsidRPr="00EA2C33">
        <w:rPr>
          <w:rStyle w:val="Hyperlink"/>
          <w:noProof/>
        </w:rPr>
        <w:t>(Not allocated)</w:t>
      </w:r>
      <w:r w:rsidR="001649F5">
        <w:rPr>
          <w:noProof/>
          <w:webHidden/>
        </w:rPr>
        <w:tab/>
      </w:r>
      <w:r w:rsidR="005D5F30">
        <w:rPr>
          <w:noProof/>
          <w:webHidden/>
        </w:rPr>
        <w:tab/>
      </w:r>
      <w:r w:rsidR="00641D4B">
        <w:rPr>
          <w:noProof/>
          <w:webHidden/>
        </w:rPr>
        <w:t>104</w:t>
      </w:r>
    </w:p>
    <w:p w14:paraId="0FA2D106" w14:textId="00184C8D" w:rsidR="001649F5" w:rsidRPr="003A5FBA" w:rsidRDefault="00344706" w:rsidP="00344706">
      <w:pPr>
        <w:pStyle w:val="TOC1"/>
        <w:rPr>
          <w:rFonts w:ascii="Calibri" w:hAnsi="Calibri"/>
          <w:noProof/>
          <w:sz w:val="22"/>
          <w:szCs w:val="22"/>
          <w:lang w:eastAsia="en-GB"/>
        </w:rPr>
      </w:pPr>
      <w:r>
        <w:rPr>
          <w:rStyle w:val="Hyperlink"/>
          <w:noProof/>
        </w:rPr>
        <w:tab/>
      </w:r>
      <w:r>
        <w:rPr>
          <w:rStyle w:val="Hyperlink"/>
          <w:noProof/>
        </w:rPr>
        <w:tab/>
      </w:r>
      <w:r w:rsidR="001649F5" w:rsidRPr="00EA2C33">
        <w:rPr>
          <w:rStyle w:val="Hyperlink"/>
          <w:noProof/>
        </w:rPr>
        <w:t>Appendix C</w:t>
      </w:r>
      <w:r w:rsidR="000E1C58" w:rsidRPr="00EA2C33">
        <w:rPr>
          <w:rStyle w:val="Hyperlink"/>
          <w:noProof/>
        </w:rPr>
        <w:t xml:space="preserve"> -</w:t>
      </w:r>
      <w:r w:rsidR="000E1C58">
        <w:rPr>
          <w:rStyle w:val="Hyperlink"/>
          <w:noProof/>
        </w:rPr>
        <w:tab/>
      </w:r>
      <w:r w:rsidR="001649F5" w:rsidRPr="00EA2C33">
        <w:rPr>
          <w:rStyle w:val="Hyperlink"/>
          <w:noProof/>
        </w:rPr>
        <w:t>(Not allocated)</w:t>
      </w:r>
      <w:r w:rsidR="001649F5">
        <w:rPr>
          <w:noProof/>
          <w:webHidden/>
        </w:rPr>
        <w:tab/>
      </w:r>
      <w:r w:rsidR="005D5F30">
        <w:rPr>
          <w:noProof/>
          <w:webHidden/>
        </w:rPr>
        <w:tab/>
      </w:r>
      <w:r w:rsidR="00641D4B">
        <w:rPr>
          <w:noProof/>
          <w:webHidden/>
        </w:rPr>
        <w:t>105</w:t>
      </w:r>
    </w:p>
    <w:p w14:paraId="74399783" w14:textId="5AEE9E6D" w:rsidR="001649F5" w:rsidRPr="003A5FBA" w:rsidRDefault="00344706" w:rsidP="00344706">
      <w:pPr>
        <w:pStyle w:val="TOC1"/>
        <w:rPr>
          <w:rFonts w:ascii="Calibri" w:hAnsi="Calibri"/>
          <w:noProof/>
          <w:sz w:val="22"/>
          <w:szCs w:val="22"/>
          <w:lang w:eastAsia="en-GB"/>
        </w:rPr>
      </w:pPr>
      <w:r>
        <w:rPr>
          <w:rStyle w:val="Hyperlink"/>
          <w:noProof/>
        </w:rPr>
        <w:tab/>
      </w:r>
      <w:r>
        <w:rPr>
          <w:rStyle w:val="Hyperlink"/>
          <w:noProof/>
        </w:rPr>
        <w:tab/>
      </w:r>
      <w:r w:rsidR="001649F5" w:rsidRPr="00EA2C33">
        <w:rPr>
          <w:rStyle w:val="Hyperlink"/>
          <w:noProof/>
        </w:rPr>
        <w:t>Appendix D</w:t>
      </w:r>
      <w:r w:rsidR="000E1C58" w:rsidRPr="00EA2C33">
        <w:rPr>
          <w:rStyle w:val="Hyperlink"/>
          <w:noProof/>
        </w:rPr>
        <w:t xml:space="preserve"> -</w:t>
      </w:r>
      <w:r w:rsidR="000E1C58">
        <w:rPr>
          <w:rStyle w:val="Hyperlink"/>
          <w:noProof/>
        </w:rPr>
        <w:tab/>
      </w:r>
      <w:r w:rsidR="001649F5" w:rsidRPr="00EA2C33">
        <w:rPr>
          <w:rStyle w:val="Hyperlink"/>
          <w:noProof/>
        </w:rPr>
        <w:t>Report forms</w:t>
      </w:r>
      <w:r w:rsidR="001649F5">
        <w:rPr>
          <w:noProof/>
          <w:webHidden/>
        </w:rPr>
        <w:tab/>
      </w:r>
      <w:r w:rsidR="005D5F30">
        <w:rPr>
          <w:noProof/>
          <w:webHidden/>
        </w:rPr>
        <w:tab/>
      </w:r>
      <w:r w:rsidR="00641D4B">
        <w:rPr>
          <w:noProof/>
          <w:webHidden/>
        </w:rPr>
        <w:t>106</w:t>
      </w:r>
    </w:p>
    <w:p w14:paraId="60766F9A" w14:textId="3FF60A37" w:rsidR="001649F5" w:rsidRPr="003A5FBA" w:rsidRDefault="00344706" w:rsidP="00344706">
      <w:pPr>
        <w:pStyle w:val="TOC1"/>
        <w:rPr>
          <w:rFonts w:ascii="Calibri" w:hAnsi="Calibri"/>
          <w:noProof/>
          <w:sz w:val="22"/>
          <w:szCs w:val="22"/>
          <w:lang w:eastAsia="en-GB"/>
        </w:rPr>
      </w:pPr>
      <w:r>
        <w:rPr>
          <w:rStyle w:val="Hyperlink"/>
          <w:noProof/>
        </w:rPr>
        <w:tab/>
      </w:r>
      <w:r>
        <w:rPr>
          <w:rStyle w:val="Hyperlink"/>
          <w:noProof/>
        </w:rPr>
        <w:tab/>
      </w:r>
      <w:r w:rsidR="001649F5" w:rsidRPr="00EA2C33">
        <w:rPr>
          <w:rStyle w:val="Hyperlink"/>
          <w:noProof/>
        </w:rPr>
        <w:t>Appendix E</w:t>
      </w:r>
      <w:r w:rsidR="000E1C58" w:rsidRPr="00EA2C33">
        <w:rPr>
          <w:rStyle w:val="Hyperlink"/>
          <w:noProof/>
        </w:rPr>
        <w:t xml:space="preserve"> -</w:t>
      </w:r>
      <w:r w:rsidR="000E1C58">
        <w:rPr>
          <w:rStyle w:val="Hyperlink"/>
          <w:noProof/>
        </w:rPr>
        <w:tab/>
      </w:r>
      <w:r w:rsidR="001649F5" w:rsidRPr="00EA2C33">
        <w:rPr>
          <w:rStyle w:val="Hyperlink"/>
          <w:noProof/>
        </w:rPr>
        <w:t>Verification of stress ratios using strain gauges</w:t>
      </w:r>
      <w:r w:rsidR="001649F5">
        <w:rPr>
          <w:noProof/>
          <w:webHidden/>
        </w:rPr>
        <w:tab/>
      </w:r>
      <w:r w:rsidR="005D5F30">
        <w:rPr>
          <w:noProof/>
          <w:webHidden/>
        </w:rPr>
        <w:tab/>
      </w:r>
      <w:r w:rsidR="00291899">
        <w:rPr>
          <w:noProof/>
          <w:webHidden/>
        </w:rPr>
        <w:t>10</w:t>
      </w:r>
      <w:r w:rsidR="00641D4B">
        <w:rPr>
          <w:noProof/>
          <w:webHidden/>
        </w:rPr>
        <w:t>8</w:t>
      </w:r>
    </w:p>
    <w:p w14:paraId="3AA46041" w14:textId="67C6B3D6" w:rsidR="001649F5" w:rsidRPr="003A5FBA" w:rsidRDefault="00344706" w:rsidP="00344706">
      <w:pPr>
        <w:pStyle w:val="TOC1"/>
        <w:rPr>
          <w:rFonts w:ascii="Calibri" w:hAnsi="Calibri"/>
          <w:noProof/>
          <w:sz w:val="22"/>
          <w:szCs w:val="22"/>
          <w:lang w:eastAsia="en-GB"/>
        </w:rPr>
      </w:pPr>
      <w:r>
        <w:rPr>
          <w:rStyle w:val="Hyperlink"/>
          <w:noProof/>
        </w:rPr>
        <w:tab/>
      </w:r>
      <w:r>
        <w:rPr>
          <w:rStyle w:val="Hyperlink"/>
          <w:noProof/>
        </w:rPr>
        <w:tab/>
      </w:r>
      <w:r w:rsidR="001649F5" w:rsidRPr="00EA2C33">
        <w:rPr>
          <w:rStyle w:val="Hyperlink"/>
          <w:noProof/>
        </w:rPr>
        <w:t>Appendix F</w:t>
      </w:r>
      <w:r w:rsidR="000E1C58" w:rsidRPr="00EA2C33">
        <w:rPr>
          <w:rStyle w:val="Hyperlink"/>
          <w:noProof/>
        </w:rPr>
        <w:t xml:space="preserve"> -</w:t>
      </w:r>
      <w:r w:rsidR="000E1C58">
        <w:rPr>
          <w:rStyle w:val="Hyperlink"/>
          <w:noProof/>
        </w:rPr>
        <w:tab/>
      </w:r>
      <w:r w:rsidR="001649F5" w:rsidRPr="00EA2C33">
        <w:rPr>
          <w:rStyle w:val="Hyperlink"/>
          <w:noProof/>
        </w:rPr>
        <w:t>Fracture performance methods</w:t>
      </w:r>
      <w:r w:rsidR="001649F5">
        <w:rPr>
          <w:noProof/>
          <w:webHidden/>
        </w:rPr>
        <w:tab/>
      </w:r>
      <w:r w:rsidR="005D5F30">
        <w:rPr>
          <w:noProof/>
          <w:webHidden/>
        </w:rPr>
        <w:tab/>
      </w:r>
      <w:r w:rsidR="00291899">
        <w:rPr>
          <w:noProof/>
          <w:webHidden/>
        </w:rPr>
        <w:t>10</w:t>
      </w:r>
      <w:r w:rsidR="00641D4B">
        <w:rPr>
          <w:noProof/>
          <w:webHidden/>
        </w:rPr>
        <w:t>9</w:t>
      </w:r>
    </w:p>
    <w:p w14:paraId="4F0D7A60" w14:textId="56547119" w:rsidR="001649F5" w:rsidRPr="003A5FBA" w:rsidRDefault="00344706" w:rsidP="00344706">
      <w:pPr>
        <w:pStyle w:val="TOC1"/>
        <w:ind w:left="2268" w:hanging="2268"/>
        <w:rPr>
          <w:rFonts w:ascii="Calibri" w:hAnsi="Calibri"/>
          <w:noProof/>
          <w:sz w:val="22"/>
          <w:szCs w:val="22"/>
          <w:lang w:eastAsia="en-GB"/>
        </w:rPr>
      </w:pPr>
      <w:r>
        <w:rPr>
          <w:rStyle w:val="Hyperlink"/>
          <w:noProof/>
        </w:rPr>
        <w:tab/>
      </w:r>
      <w:r>
        <w:rPr>
          <w:rStyle w:val="Hyperlink"/>
          <w:noProof/>
        </w:rPr>
        <w:tab/>
      </w:r>
      <w:r w:rsidR="001649F5" w:rsidRPr="00EA2C33">
        <w:rPr>
          <w:rStyle w:val="Hyperlink"/>
          <w:noProof/>
        </w:rPr>
        <w:t>Appendix G</w:t>
      </w:r>
      <w:r w:rsidR="000E1C58" w:rsidRPr="00EA2C33">
        <w:rPr>
          <w:rStyle w:val="Hyperlink"/>
          <w:noProof/>
        </w:rPr>
        <w:t xml:space="preserve"> -</w:t>
      </w:r>
      <w:r w:rsidR="000E1C58">
        <w:rPr>
          <w:rStyle w:val="Hyperlink"/>
          <w:noProof/>
        </w:rPr>
        <w:tab/>
      </w:r>
      <w:r w:rsidR="001649F5" w:rsidRPr="00EA2C33">
        <w:rPr>
          <w:rStyle w:val="Hyperlink"/>
          <w:noProof/>
        </w:rPr>
        <w:t xml:space="preserve">Instructions by the container manufacturer on handling, use and </w:t>
      </w:r>
      <w:r w:rsidR="000E1C58" w:rsidRPr="00EA2C33">
        <w:rPr>
          <w:rStyle w:val="Hyperlink"/>
          <w:noProof/>
        </w:rPr>
        <w:br/>
      </w:r>
      <w:r w:rsidR="001649F5" w:rsidRPr="00EA2C33">
        <w:rPr>
          <w:rStyle w:val="Hyperlink"/>
          <w:noProof/>
        </w:rPr>
        <w:t>inspection of cylinders</w:t>
      </w:r>
      <w:r w:rsidR="001649F5">
        <w:rPr>
          <w:noProof/>
          <w:webHidden/>
        </w:rPr>
        <w:tab/>
      </w:r>
      <w:r w:rsidR="005D5F30">
        <w:rPr>
          <w:noProof/>
          <w:webHidden/>
        </w:rPr>
        <w:tab/>
      </w:r>
      <w:r w:rsidR="00641D4B">
        <w:rPr>
          <w:noProof/>
          <w:webHidden/>
        </w:rPr>
        <w:t>113</w:t>
      </w:r>
    </w:p>
    <w:p w14:paraId="08DE1CB1" w14:textId="56DC759D" w:rsidR="001649F5" w:rsidRPr="003A5FBA" w:rsidRDefault="00344706" w:rsidP="00641D4B">
      <w:pPr>
        <w:pStyle w:val="TOC1"/>
        <w:rPr>
          <w:rFonts w:ascii="Calibri" w:hAnsi="Calibri"/>
          <w:noProof/>
          <w:sz w:val="22"/>
          <w:szCs w:val="22"/>
          <w:lang w:eastAsia="en-GB"/>
        </w:rPr>
      </w:pPr>
      <w:r>
        <w:rPr>
          <w:rStyle w:val="Hyperlink"/>
          <w:noProof/>
        </w:rPr>
        <w:tab/>
      </w:r>
      <w:r w:rsidR="001649F5" w:rsidRPr="00EA2C33">
        <w:rPr>
          <w:rStyle w:val="Hyperlink"/>
          <w:noProof/>
        </w:rPr>
        <w:t>3B</w:t>
      </w:r>
      <w:r w:rsidR="001649F5">
        <w:rPr>
          <w:noProof/>
          <w:webHidden/>
        </w:rPr>
        <w:tab/>
      </w:r>
      <w:r w:rsidR="001649F5" w:rsidRPr="00EA2C33">
        <w:rPr>
          <w:rStyle w:val="Hyperlink"/>
          <w:noProof/>
        </w:rPr>
        <w:t xml:space="preserve">Liquid tanks - Vacuum insulated vessels for the on-board storage of natural gas as a fuel </w:t>
      </w:r>
      <w:r w:rsidR="000E1C58" w:rsidRPr="00EA2C33">
        <w:rPr>
          <w:rStyle w:val="Hyperlink"/>
          <w:noProof/>
        </w:rPr>
        <w:br/>
      </w:r>
      <w:r w:rsidR="001649F5" w:rsidRPr="00EA2C33">
        <w:rPr>
          <w:rStyle w:val="Hyperlink"/>
          <w:noProof/>
        </w:rPr>
        <w:t>for automotive vehicles</w:t>
      </w:r>
      <w:r w:rsidR="001649F5">
        <w:rPr>
          <w:noProof/>
          <w:webHidden/>
        </w:rPr>
        <w:tab/>
      </w:r>
      <w:r w:rsidR="005D5F30">
        <w:rPr>
          <w:noProof/>
          <w:webHidden/>
        </w:rPr>
        <w:tab/>
      </w:r>
      <w:r w:rsidR="00291899">
        <w:rPr>
          <w:noProof/>
          <w:webHidden/>
        </w:rPr>
        <w:t>11</w:t>
      </w:r>
      <w:r w:rsidR="00641D4B">
        <w:rPr>
          <w:noProof/>
          <w:webHidden/>
        </w:rPr>
        <w:t>5</w:t>
      </w:r>
    </w:p>
    <w:p w14:paraId="4BFF68C6" w14:textId="1E4C1DFB" w:rsidR="001649F5" w:rsidRPr="003A5FBA" w:rsidRDefault="00344706" w:rsidP="00344706">
      <w:pPr>
        <w:pStyle w:val="TOC1"/>
        <w:rPr>
          <w:rFonts w:ascii="Calibri" w:hAnsi="Calibri"/>
          <w:noProof/>
          <w:sz w:val="22"/>
          <w:szCs w:val="22"/>
          <w:lang w:eastAsia="en-GB"/>
        </w:rPr>
      </w:pPr>
      <w:r>
        <w:rPr>
          <w:rStyle w:val="Hyperlink"/>
          <w:noProof/>
        </w:rPr>
        <w:tab/>
      </w:r>
      <w:r>
        <w:rPr>
          <w:rStyle w:val="Hyperlink"/>
          <w:noProof/>
        </w:rPr>
        <w:tab/>
      </w:r>
      <w:r w:rsidR="001649F5" w:rsidRPr="00EA2C33">
        <w:rPr>
          <w:rStyle w:val="Hyperlink"/>
          <w:noProof/>
        </w:rPr>
        <w:t>Appendix A</w:t>
      </w:r>
      <w:r w:rsidR="000E1C58">
        <w:rPr>
          <w:rStyle w:val="Hyperlink"/>
          <w:noProof/>
        </w:rPr>
        <w:t xml:space="preserve"> -</w:t>
      </w:r>
      <w:r w:rsidR="000E1C58">
        <w:rPr>
          <w:rStyle w:val="Hyperlink"/>
          <w:noProof/>
        </w:rPr>
        <w:tab/>
      </w:r>
      <w:r w:rsidR="001649F5" w:rsidRPr="00EA2C33">
        <w:rPr>
          <w:rStyle w:val="Hyperlink"/>
          <w:noProof/>
        </w:rPr>
        <w:t>Test methods</w:t>
      </w:r>
      <w:r w:rsidR="001649F5">
        <w:rPr>
          <w:noProof/>
          <w:webHidden/>
        </w:rPr>
        <w:tab/>
      </w:r>
      <w:r w:rsidR="005D5F30">
        <w:rPr>
          <w:noProof/>
          <w:webHidden/>
        </w:rPr>
        <w:tab/>
      </w:r>
      <w:r w:rsidR="00291899">
        <w:rPr>
          <w:noProof/>
          <w:webHidden/>
        </w:rPr>
        <w:t>12</w:t>
      </w:r>
      <w:r w:rsidR="00641D4B">
        <w:rPr>
          <w:noProof/>
          <w:webHidden/>
        </w:rPr>
        <w:t>5</w:t>
      </w:r>
    </w:p>
    <w:p w14:paraId="20634FCB" w14:textId="1405A839" w:rsidR="001649F5" w:rsidRPr="003A5FBA" w:rsidRDefault="00344706" w:rsidP="00344706">
      <w:pPr>
        <w:pStyle w:val="TOC1"/>
        <w:rPr>
          <w:rFonts w:ascii="Calibri" w:hAnsi="Calibri"/>
          <w:noProof/>
          <w:sz w:val="22"/>
          <w:szCs w:val="22"/>
          <w:lang w:eastAsia="en-GB"/>
        </w:rPr>
      </w:pPr>
      <w:r>
        <w:rPr>
          <w:rStyle w:val="Hyperlink"/>
          <w:noProof/>
        </w:rPr>
        <w:tab/>
      </w:r>
      <w:r>
        <w:rPr>
          <w:rStyle w:val="Hyperlink"/>
          <w:noProof/>
        </w:rPr>
        <w:tab/>
      </w:r>
      <w:r w:rsidR="001649F5" w:rsidRPr="00EA2C33">
        <w:rPr>
          <w:rStyle w:val="Hyperlink"/>
          <w:noProof/>
        </w:rPr>
        <w:t>Appendix B</w:t>
      </w:r>
      <w:r w:rsidR="000E1C58" w:rsidRPr="00EA2C33">
        <w:rPr>
          <w:rStyle w:val="Hyperlink"/>
          <w:noProof/>
        </w:rPr>
        <w:t xml:space="preserve"> -</w:t>
      </w:r>
      <w:r w:rsidR="000E1C58" w:rsidRPr="00EA2C33">
        <w:rPr>
          <w:rStyle w:val="Hyperlink"/>
          <w:noProof/>
        </w:rPr>
        <w:tab/>
      </w:r>
      <w:r w:rsidR="001649F5" w:rsidRPr="00EA2C33">
        <w:rPr>
          <w:rStyle w:val="Hyperlink"/>
          <w:noProof/>
        </w:rPr>
        <w:t>Report form</w:t>
      </w:r>
      <w:r w:rsidR="001649F5">
        <w:rPr>
          <w:noProof/>
          <w:webHidden/>
        </w:rPr>
        <w:tab/>
      </w:r>
      <w:r w:rsidR="005D5F30">
        <w:rPr>
          <w:noProof/>
          <w:webHidden/>
        </w:rPr>
        <w:tab/>
      </w:r>
      <w:r w:rsidR="00291899">
        <w:rPr>
          <w:noProof/>
          <w:webHidden/>
        </w:rPr>
        <w:t>12</w:t>
      </w:r>
      <w:r w:rsidR="00641D4B">
        <w:rPr>
          <w:noProof/>
          <w:webHidden/>
        </w:rPr>
        <w:t>8</w:t>
      </w:r>
    </w:p>
    <w:p w14:paraId="1CF8ECC0" w14:textId="5769BFE2" w:rsidR="001649F5" w:rsidRPr="003A5FBA" w:rsidRDefault="00344706" w:rsidP="00344706">
      <w:pPr>
        <w:pStyle w:val="TOC1"/>
        <w:ind w:left="2268" w:hanging="2268"/>
        <w:rPr>
          <w:rFonts w:ascii="Calibri" w:hAnsi="Calibri"/>
          <w:noProof/>
          <w:sz w:val="22"/>
          <w:szCs w:val="22"/>
          <w:lang w:eastAsia="en-GB"/>
        </w:rPr>
      </w:pPr>
      <w:r>
        <w:rPr>
          <w:rStyle w:val="Hyperlink"/>
          <w:noProof/>
        </w:rPr>
        <w:lastRenderedPageBreak/>
        <w:tab/>
      </w:r>
      <w:r>
        <w:rPr>
          <w:rStyle w:val="Hyperlink"/>
          <w:noProof/>
        </w:rPr>
        <w:tab/>
      </w:r>
      <w:r w:rsidR="001649F5" w:rsidRPr="00EA2C33">
        <w:rPr>
          <w:rStyle w:val="Hyperlink"/>
          <w:noProof/>
        </w:rPr>
        <w:t>Appendix C</w:t>
      </w:r>
      <w:r w:rsidR="000E1C58" w:rsidRPr="00EA2C33">
        <w:rPr>
          <w:rStyle w:val="Hyperlink"/>
          <w:noProof/>
        </w:rPr>
        <w:t xml:space="preserve"> -</w:t>
      </w:r>
      <w:r w:rsidR="000E1C58" w:rsidRPr="00EA2C33">
        <w:rPr>
          <w:rStyle w:val="Hyperlink"/>
          <w:noProof/>
        </w:rPr>
        <w:tab/>
      </w:r>
      <w:r w:rsidR="001649F5" w:rsidRPr="00EA2C33">
        <w:rPr>
          <w:rStyle w:val="Hyperlink"/>
          <w:noProof/>
        </w:rPr>
        <w:t xml:space="preserve">Instructions by the tanks manufacturer on handling, use and </w:t>
      </w:r>
      <w:r w:rsidR="000E1C58" w:rsidRPr="00EA2C33">
        <w:rPr>
          <w:rStyle w:val="Hyperlink"/>
          <w:noProof/>
        </w:rPr>
        <w:br/>
      </w:r>
      <w:r w:rsidR="001649F5" w:rsidRPr="00EA2C33">
        <w:rPr>
          <w:rStyle w:val="Hyperlink"/>
          <w:noProof/>
        </w:rPr>
        <w:t>inspection of tanks</w:t>
      </w:r>
      <w:r w:rsidR="001649F5">
        <w:rPr>
          <w:noProof/>
          <w:webHidden/>
        </w:rPr>
        <w:tab/>
      </w:r>
      <w:r w:rsidR="005D5F30">
        <w:rPr>
          <w:noProof/>
          <w:webHidden/>
        </w:rPr>
        <w:tab/>
      </w:r>
      <w:r w:rsidR="00291899">
        <w:rPr>
          <w:noProof/>
          <w:webHidden/>
        </w:rPr>
        <w:t>12</w:t>
      </w:r>
      <w:r w:rsidR="00641D4B">
        <w:rPr>
          <w:noProof/>
          <w:webHidden/>
        </w:rPr>
        <w:t>9</w:t>
      </w:r>
    </w:p>
    <w:p w14:paraId="149F389A" w14:textId="533E66A8" w:rsidR="001649F5" w:rsidRPr="003A5FBA" w:rsidRDefault="00344706" w:rsidP="00344706">
      <w:pPr>
        <w:pStyle w:val="TOC1"/>
        <w:rPr>
          <w:rFonts w:ascii="Calibri" w:hAnsi="Calibri"/>
          <w:noProof/>
          <w:sz w:val="22"/>
          <w:szCs w:val="22"/>
          <w:lang w:eastAsia="en-GB"/>
        </w:rPr>
      </w:pPr>
      <w:r>
        <w:rPr>
          <w:rStyle w:val="Hyperlink"/>
          <w:noProof/>
        </w:rPr>
        <w:tab/>
      </w:r>
      <w:r>
        <w:rPr>
          <w:rStyle w:val="Hyperlink"/>
          <w:noProof/>
        </w:rPr>
        <w:tab/>
      </w:r>
      <w:r w:rsidR="001649F5" w:rsidRPr="00EA2C33">
        <w:rPr>
          <w:rStyle w:val="Hyperlink"/>
          <w:noProof/>
        </w:rPr>
        <w:t>Appendix D</w:t>
      </w:r>
      <w:r w:rsidR="000E1C58" w:rsidRPr="00EA2C33">
        <w:rPr>
          <w:rStyle w:val="Hyperlink"/>
          <w:noProof/>
        </w:rPr>
        <w:t xml:space="preserve"> -</w:t>
      </w:r>
      <w:r w:rsidR="000E1C58" w:rsidRPr="00EA2C33">
        <w:rPr>
          <w:rStyle w:val="Hyperlink"/>
          <w:noProof/>
        </w:rPr>
        <w:tab/>
      </w:r>
      <w:r w:rsidR="001649F5" w:rsidRPr="00EA2C33">
        <w:rPr>
          <w:rStyle w:val="Hyperlink"/>
          <w:noProof/>
        </w:rPr>
        <w:t>Report form 1</w:t>
      </w:r>
      <w:r w:rsidR="001649F5">
        <w:rPr>
          <w:noProof/>
          <w:webHidden/>
        </w:rPr>
        <w:tab/>
      </w:r>
      <w:r w:rsidR="005D5F30">
        <w:rPr>
          <w:noProof/>
          <w:webHidden/>
        </w:rPr>
        <w:tab/>
      </w:r>
      <w:r w:rsidR="00291899">
        <w:rPr>
          <w:noProof/>
          <w:webHidden/>
        </w:rPr>
        <w:t>1</w:t>
      </w:r>
      <w:r w:rsidR="00641D4B">
        <w:rPr>
          <w:noProof/>
          <w:webHidden/>
        </w:rPr>
        <w:t>31</w:t>
      </w:r>
    </w:p>
    <w:p w14:paraId="3B4B1DEC" w14:textId="25D22DCE"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4A</w:t>
      </w:r>
      <w:r w:rsidR="001649F5">
        <w:rPr>
          <w:noProof/>
          <w:webHidden/>
        </w:rPr>
        <w:tab/>
      </w:r>
      <w:r w:rsidR="001649F5" w:rsidRPr="00EA2C33">
        <w:rPr>
          <w:rStyle w:val="Hyperlink"/>
          <w:noProof/>
        </w:rPr>
        <w:t xml:space="preserve">Provisions on the approval of the CNG automatic valve,  </w:t>
      </w:r>
      <w:r w:rsidR="001649F5" w:rsidRPr="00EA2C33">
        <w:rPr>
          <w:rStyle w:val="Hyperlink"/>
          <w:bCs/>
          <w:noProof/>
        </w:rPr>
        <w:t>non-return valve,</w:t>
      </w:r>
      <w:r w:rsidR="001649F5" w:rsidRPr="00EA2C33">
        <w:rPr>
          <w:rStyle w:val="Hyperlink"/>
          <w:noProof/>
        </w:rPr>
        <w:t xml:space="preserve"> pressure </w:t>
      </w:r>
      <w:r w:rsidR="000E1C58" w:rsidRPr="00EA2C33">
        <w:rPr>
          <w:rStyle w:val="Hyperlink"/>
          <w:noProof/>
        </w:rPr>
        <w:br/>
      </w:r>
      <w:r w:rsidR="001649F5" w:rsidRPr="00EA2C33">
        <w:rPr>
          <w:rStyle w:val="Hyperlink"/>
          <w:noProof/>
        </w:rPr>
        <w:t xml:space="preserve">relief valve, pressure relief device </w:t>
      </w:r>
      <w:r w:rsidR="001649F5" w:rsidRPr="00EA2C33">
        <w:rPr>
          <w:rStyle w:val="Hyperlink"/>
          <w:bCs/>
          <w:noProof/>
        </w:rPr>
        <w:t>(temperature triggered)</w:t>
      </w:r>
      <w:r w:rsidR="001649F5" w:rsidRPr="00EA2C33">
        <w:rPr>
          <w:rStyle w:val="Hyperlink"/>
          <w:noProof/>
        </w:rPr>
        <w:t xml:space="preserve">, excess flow valve, </w:t>
      </w:r>
      <w:r w:rsidR="000E1C58" w:rsidRPr="00EA2C33">
        <w:rPr>
          <w:rStyle w:val="Hyperlink"/>
          <w:noProof/>
        </w:rPr>
        <w:br/>
      </w:r>
      <w:r w:rsidR="001649F5" w:rsidRPr="00EA2C33">
        <w:rPr>
          <w:rStyle w:val="Hyperlink"/>
          <w:bCs/>
          <w:noProof/>
        </w:rPr>
        <w:t>manual valve and the pressure relief device (pressure triggered)</w:t>
      </w:r>
      <w:r w:rsidR="001649F5">
        <w:rPr>
          <w:noProof/>
          <w:webHidden/>
        </w:rPr>
        <w:tab/>
      </w:r>
      <w:r w:rsidR="005D5F30">
        <w:rPr>
          <w:noProof/>
          <w:webHidden/>
        </w:rPr>
        <w:tab/>
      </w:r>
      <w:r w:rsidR="00291899">
        <w:rPr>
          <w:noProof/>
          <w:webHidden/>
        </w:rPr>
        <w:t>13</w:t>
      </w:r>
      <w:r w:rsidR="00641D4B">
        <w:rPr>
          <w:noProof/>
          <w:webHidden/>
        </w:rPr>
        <w:t>2</w:t>
      </w:r>
    </w:p>
    <w:p w14:paraId="4BC7C67E" w14:textId="6397998F"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4B</w:t>
      </w:r>
      <w:r w:rsidR="001649F5">
        <w:rPr>
          <w:noProof/>
          <w:webHidden/>
        </w:rPr>
        <w:tab/>
      </w:r>
      <w:r w:rsidR="001649F5" w:rsidRPr="00EA2C33">
        <w:rPr>
          <w:rStyle w:val="Hyperlink"/>
          <w:noProof/>
        </w:rPr>
        <w:t>Provisions on the approval of flexible fuel lines or hoses for CNG and hoses for LNG</w:t>
      </w:r>
      <w:r w:rsidR="001649F5">
        <w:rPr>
          <w:noProof/>
          <w:webHidden/>
        </w:rPr>
        <w:tab/>
      </w:r>
      <w:r w:rsidR="005D5F30">
        <w:rPr>
          <w:noProof/>
          <w:webHidden/>
        </w:rPr>
        <w:tab/>
      </w:r>
      <w:r w:rsidR="00291899">
        <w:rPr>
          <w:noProof/>
          <w:webHidden/>
        </w:rPr>
        <w:t>13</w:t>
      </w:r>
      <w:r w:rsidR="00641D4B">
        <w:rPr>
          <w:noProof/>
          <w:webHidden/>
        </w:rPr>
        <w:t>7</w:t>
      </w:r>
    </w:p>
    <w:p w14:paraId="4A16AEDB" w14:textId="3BEC5379"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4C</w:t>
      </w:r>
      <w:r w:rsidR="001649F5">
        <w:rPr>
          <w:noProof/>
          <w:webHidden/>
        </w:rPr>
        <w:tab/>
      </w:r>
      <w:r w:rsidR="001649F5" w:rsidRPr="00EA2C33">
        <w:rPr>
          <w:rStyle w:val="Hyperlink"/>
          <w:noProof/>
        </w:rPr>
        <w:t>Provisions on the approval of the CNG filter</w:t>
      </w:r>
      <w:r w:rsidR="001649F5">
        <w:rPr>
          <w:noProof/>
          <w:webHidden/>
        </w:rPr>
        <w:tab/>
      </w:r>
      <w:r w:rsidR="005D5F30">
        <w:rPr>
          <w:noProof/>
          <w:webHidden/>
        </w:rPr>
        <w:tab/>
      </w:r>
      <w:r w:rsidR="00291899">
        <w:rPr>
          <w:noProof/>
          <w:webHidden/>
        </w:rPr>
        <w:t>1</w:t>
      </w:r>
      <w:r w:rsidR="00641D4B">
        <w:rPr>
          <w:noProof/>
          <w:webHidden/>
        </w:rPr>
        <w:t>61</w:t>
      </w:r>
    </w:p>
    <w:p w14:paraId="633EF4A7" w14:textId="3C9054E8"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4D</w:t>
      </w:r>
      <w:r w:rsidR="001649F5">
        <w:rPr>
          <w:noProof/>
          <w:webHidden/>
        </w:rPr>
        <w:tab/>
      </w:r>
      <w:r w:rsidR="001649F5" w:rsidRPr="00EA2C33">
        <w:rPr>
          <w:rStyle w:val="Hyperlink"/>
          <w:noProof/>
        </w:rPr>
        <w:t>Provisions on the approval of the CNG pressure regulator</w:t>
      </w:r>
      <w:r w:rsidR="001649F5">
        <w:rPr>
          <w:noProof/>
          <w:webHidden/>
        </w:rPr>
        <w:tab/>
      </w:r>
      <w:r w:rsidR="005D5F30">
        <w:rPr>
          <w:noProof/>
          <w:webHidden/>
        </w:rPr>
        <w:tab/>
      </w:r>
      <w:r w:rsidR="00291899">
        <w:rPr>
          <w:noProof/>
          <w:webHidden/>
        </w:rPr>
        <w:t>1</w:t>
      </w:r>
      <w:r w:rsidR="00641D4B">
        <w:rPr>
          <w:noProof/>
          <w:webHidden/>
        </w:rPr>
        <w:t>62</w:t>
      </w:r>
    </w:p>
    <w:p w14:paraId="013C967E" w14:textId="508A3A93"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4E</w:t>
      </w:r>
      <w:r w:rsidR="001649F5">
        <w:rPr>
          <w:noProof/>
          <w:webHidden/>
        </w:rPr>
        <w:tab/>
      </w:r>
      <w:r w:rsidR="001649F5" w:rsidRPr="00EA2C33">
        <w:rPr>
          <w:rStyle w:val="Hyperlink"/>
          <w:noProof/>
        </w:rPr>
        <w:t>Provisions on the approval of the CNG pressure and temperature sensors</w:t>
      </w:r>
      <w:r w:rsidR="001649F5">
        <w:rPr>
          <w:noProof/>
          <w:webHidden/>
        </w:rPr>
        <w:tab/>
      </w:r>
      <w:r w:rsidR="005D5F30">
        <w:rPr>
          <w:noProof/>
          <w:webHidden/>
        </w:rPr>
        <w:tab/>
      </w:r>
      <w:r w:rsidR="00291899">
        <w:rPr>
          <w:noProof/>
          <w:webHidden/>
        </w:rPr>
        <w:t>16</w:t>
      </w:r>
      <w:r w:rsidR="00641D4B">
        <w:rPr>
          <w:noProof/>
          <w:webHidden/>
        </w:rPr>
        <w:t>4</w:t>
      </w:r>
    </w:p>
    <w:p w14:paraId="0C6621DD" w14:textId="36D43CEA"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4F</w:t>
      </w:r>
      <w:r w:rsidR="001649F5">
        <w:rPr>
          <w:noProof/>
          <w:webHidden/>
        </w:rPr>
        <w:tab/>
      </w:r>
      <w:r w:rsidR="001649F5" w:rsidRPr="00EA2C33">
        <w:rPr>
          <w:rStyle w:val="Hyperlink"/>
          <w:noProof/>
        </w:rPr>
        <w:t>Provisions on the approval of the CNG filling unit (Receptacle)</w:t>
      </w:r>
      <w:r w:rsidR="001649F5">
        <w:rPr>
          <w:noProof/>
          <w:webHidden/>
        </w:rPr>
        <w:tab/>
      </w:r>
      <w:r w:rsidR="005D5F30">
        <w:rPr>
          <w:noProof/>
          <w:webHidden/>
        </w:rPr>
        <w:tab/>
      </w:r>
      <w:r w:rsidR="00291899">
        <w:rPr>
          <w:noProof/>
          <w:webHidden/>
        </w:rPr>
        <w:t>16</w:t>
      </w:r>
      <w:r w:rsidR="00641D4B">
        <w:rPr>
          <w:noProof/>
          <w:webHidden/>
        </w:rPr>
        <w:t>5</w:t>
      </w:r>
    </w:p>
    <w:p w14:paraId="452DD6B4" w14:textId="1A5A27D5"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4G</w:t>
      </w:r>
      <w:r w:rsidR="001649F5">
        <w:rPr>
          <w:noProof/>
          <w:webHidden/>
        </w:rPr>
        <w:tab/>
      </w:r>
      <w:r w:rsidR="001649F5" w:rsidRPr="00EA2C33">
        <w:rPr>
          <w:rStyle w:val="Hyperlink"/>
          <w:noProof/>
        </w:rPr>
        <w:t xml:space="preserve">Provisions on the approval of CNG gas flow adjuster and gas/air mixer, gas </w:t>
      </w:r>
      <w:r w:rsidR="00B857DA" w:rsidRPr="00EA2C33">
        <w:rPr>
          <w:rStyle w:val="Hyperlink"/>
          <w:noProof/>
        </w:rPr>
        <w:br/>
      </w:r>
      <w:r w:rsidR="001649F5" w:rsidRPr="00EA2C33">
        <w:rPr>
          <w:rStyle w:val="Hyperlink"/>
          <w:noProof/>
        </w:rPr>
        <w:t>injector or fuel rail</w:t>
      </w:r>
      <w:r w:rsidR="001649F5">
        <w:rPr>
          <w:noProof/>
          <w:webHidden/>
        </w:rPr>
        <w:tab/>
      </w:r>
      <w:r w:rsidR="005D5F30">
        <w:rPr>
          <w:noProof/>
          <w:webHidden/>
        </w:rPr>
        <w:tab/>
      </w:r>
      <w:r w:rsidR="00291899">
        <w:rPr>
          <w:noProof/>
          <w:webHidden/>
        </w:rPr>
        <w:t>16</w:t>
      </w:r>
      <w:r w:rsidR="00641D4B">
        <w:rPr>
          <w:noProof/>
          <w:webHidden/>
        </w:rPr>
        <w:t>8</w:t>
      </w:r>
    </w:p>
    <w:p w14:paraId="0A929E4F" w14:textId="204D34CF"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4H</w:t>
      </w:r>
      <w:r w:rsidR="001649F5">
        <w:rPr>
          <w:noProof/>
          <w:webHidden/>
        </w:rPr>
        <w:tab/>
      </w:r>
      <w:r w:rsidR="001649F5" w:rsidRPr="00EA2C33">
        <w:rPr>
          <w:rStyle w:val="Hyperlink"/>
          <w:noProof/>
        </w:rPr>
        <w:t>Provisions on the approval of the electronic control unit</w:t>
      </w:r>
      <w:r w:rsidR="001649F5">
        <w:rPr>
          <w:noProof/>
          <w:webHidden/>
        </w:rPr>
        <w:tab/>
      </w:r>
      <w:r w:rsidR="005D5F30">
        <w:rPr>
          <w:noProof/>
          <w:webHidden/>
        </w:rPr>
        <w:tab/>
      </w:r>
      <w:r w:rsidR="00291899">
        <w:rPr>
          <w:noProof/>
          <w:webHidden/>
        </w:rPr>
        <w:t>1</w:t>
      </w:r>
      <w:r w:rsidR="00641D4B">
        <w:rPr>
          <w:noProof/>
          <w:webHidden/>
        </w:rPr>
        <w:t>70</w:t>
      </w:r>
    </w:p>
    <w:p w14:paraId="35CFEF80" w14:textId="45CD9298"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4I</w:t>
      </w:r>
      <w:r w:rsidR="001649F5">
        <w:rPr>
          <w:noProof/>
          <w:webHidden/>
        </w:rPr>
        <w:tab/>
      </w:r>
      <w:r w:rsidR="001649F5" w:rsidRPr="00EA2C33">
        <w:rPr>
          <w:rStyle w:val="Hyperlink"/>
          <w:noProof/>
        </w:rPr>
        <w:t>Provisions on the approval of the LNG heat exchanger – vaporizer</w:t>
      </w:r>
      <w:r w:rsidR="001649F5">
        <w:rPr>
          <w:noProof/>
          <w:webHidden/>
        </w:rPr>
        <w:tab/>
      </w:r>
      <w:r w:rsidR="005D5F30">
        <w:rPr>
          <w:noProof/>
          <w:webHidden/>
        </w:rPr>
        <w:tab/>
      </w:r>
      <w:r w:rsidR="00291899">
        <w:rPr>
          <w:noProof/>
          <w:webHidden/>
        </w:rPr>
        <w:t>1</w:t>
      </w:r>
      <w:r w:rsidR="00641D4B">
        <w:rPr>
          <w:noProof/>
          <w:webHidden/>
        </w:rPr>
        <w:t>71</w:t>
      </w:r>
    </w:p>
    <w:p w14:paraId="0523E130" w14:textId="12BC5DF6"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4J</w:t>
      </w:r>
      <w:r w:rsidR="001649F5">
        <w:rPr>
          <w:noProof/>
          <w:webHidden/>
        </w:rPr>
        <w:tab/>
      </w:r>
      <w:r w:rsidR="001649F5" w:rsidRPr="00EA2C33">
        <w:rPr>
          <w:rStyle w:val="Hyperlink"/>
          <w:noProof/>
        </w:rPr>
        <w:t>Provisions on the approval of the LNG filling receptacle</w:t>
      </w:r>
      <w:r w:rsidR="001649F5">
        <w:rPr>
          <w:noProof/>
          <w:webHidden/>
        </w:rPr>
        <w:tab/>
      </w:r>
      <w:r w:rsidR="005D5F30">
        <w:rPr>
          <w:noProof/>
          <w:webHidden/>
        </w:rPr>
        <w:tab/>
      </w:r>
      <w:r w:rsidR="00291899">
        <w:rPr>
          <w:noProof/>
          <w:webHidden/>
        </w:rPr>
        <w:t>1</w:t>
      </w:r>
      <w:r w:rsidR="00641D4B">
        <w:rPr>
          <w:noProof/>
          <w:webHidden/>
        </w:rPr>
        <w:t>72</w:t>
      </w:r>
    </w:p>
    <w:p w14:paraId="4C82A030" w14:textId="024777B2"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4K</w:t>
      </w:r>
      <w:r w:rsidR="001649F5">
        <w:rPr>
          <w:noProof/>
          <w:webHidden/>
        </w:rPr>
        <w:tab/>
      </w:r>
      <w:r w:rsidR="001649F5" w:rsidRPr="00EA2C33">
        <w:rPr>
          <w:rStyle w:val="Hyperlink"/>
          <w:noProof/>
        </w:rPr>
        <w:t>Provisions on the approval of the LNG pressure control regulator</w:t>
      </w:r>
      <w:r w:rsidR="001649F5">
        <w:rPr>
          <w:noProof/>
          <w:webHidden/>
        </w:rPr>
        <w:tab/>
      </w:r>
      <w:r w:rsidR="005D5F30">
        <w:rPr>
          <w:noProof/>
          <w:webHidden/>
        </w:rPr>
        <w:tab/>
      </w:r>
      <w:r w:rsidR="00291899">
        <w:rPr>
          <w:noProof/>
          <w:webHidden/>
        </w:rPr>
        <w:t>17</w:t>
      </w:r>
      <w:r w:rsidR="00641D4B">
        <w:rPr>
          <w:noProof/>
          <w:webHidden/>
        </w:rPr>
        <w:t>4</w:t>
      </w:r>
    </w:p>
    <w:p w14:paraId="4A4842A7" w14:textId="258951E9"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4L</w:t>
      </w:r>
      <w:r w:rsidR="001649F5">
        <w:rPr>
          <w:noProof/>
          <w:webHidden/>
        </w:rPr>
        <w:tab/>
      </w:r>
      <w:r w:rsidR="001649F5" w:rsidRPr="00EA2C33">
        <w:rPr>
          <w:rStyle w:val="Hyperlink"/>
          <w:noProof/>
        </w:rPr>
        <w:t>Provisions on the approval of LNG pressure and/or temperature sensor</w:t>
      </w:r>
      <w:r w:rsidR="001649F5">
        <w:rPr>
          <w:noProof/>
          <w:webHidden/>
        </w:rPr>
        <w:tab/>
      </w:r>
      <w:r w:rsidR="005D5F30">
        <w:rPr>
          <w:noProof/>
          <w:webHidden/>
        </w:rPr>
        <w:tab/>
      </w:r>
      <w:r w:rsidR="00291899">
        <w:rPr>
          <w:noProof/>
          <w:webHidden/>
        </w:rPr>
        <w:t>17</w:t>
      </w:r>
      <w:r w:rsidR="00641D4B">
        <w:rPr>
          <w:noProof/>
          <w:webHidden/>
        </w:rPr>
        <w:t>5</w:t>
      </w:r>
    </w:p>
    <w:p w14:paraId="5131EC1D" w14:textId="59600C91"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4M</w:t>
      </w:r>
      <w:r w:rsidR="001649F5">
        <w:rPr>
          <w:noProof/>
          <w:webHidden/>
        </w:rPr>
        <w:tab/>
      </w:r>
      <w:r w:rsidR="001649F5" w:rsidRPr="00EA2C33">
        <w:rPr>
          <w:rStyle w:val="Hyperlink"/>
          <w:noProof/>
        </w:rPr>
        <w:t>Provisions on the approval of the natural gas detector</w:t>
      </w:r>
      <w:r w:rsidR="001649F5">
        <w:rPr>
          <w:noProof/>
          <w:webHidden/>
        </w:rPr>
        <w:tab/>
      </w:r>
      <w:r w:rsidR="005D5F30">
        <w:rPr>
          <w:noProof/>
          <w:webHidden/>
        </w:rPr>
        <w:tab/>
      </w:r>
      <w:r w:rsidR="00291899">
        <w:rPr>
          <w:noProof/>
          <w:webHidden/>
        </w:rPr>
        <w:t>17</w:t>
      </w:r>
      <w:r w:rsidR="00641D4B">
        <w:rPr>
          <w:noProof/>
          <w:webHidden/>
        </w:rPr>
        <w:t>6</w:t>
      </w:r>
    </w:p>
    <w:p w14:paraId="033C0083" w14:textId="20E3E5A1"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4N</w:t>
      </w:r>
      <w:r w:rsidR="001649F5">
        <w:rPr>
          <w:noProof/>
          <w:webHidden/>
        </w:rPr>
        <w:tab/>
      </w:r>
      <w:r w:rsidR="001649F5" w:rsidRPr="00EA2C33">
        <w:rPr>
          <w:rStyle w:val="Hyperlink"/>
          <w:noProof/>
        </w:rPr>
        <w:t xml:space="preserve">Provisions on the approval of the automatic valve, check valve, pressure relief valve, </w:t>
      </w:r>
      <w:r w:rsidR="005D5F30" w:rsidRPr="00EA2C33">
        <w:rPr>
          <w:rStyle w:val="Hyperlink"/>
          <w:noProof/>
        </w:rPr>
        <w:br/>
      </w:r>
      <w:r w:rsidR="001649F5" w:rsidRPr="00EA2C33">
        <w:rPr>
          <w:rStyle w:val="Hyperlink"/>
          <w:noProof/>
        </w:rPr>
        <w:t>excess flow valve, manual valve and non-return valve for LNG applications.</w:t>
      </w:r>
      <w:r w:rsidR="001649F5">
        <w:rPr>
          <w:noProof/>
          <w:webHidden/>
        </w:rPr>
        <w:tab/>
      </w:r>
      <w:r w:rsidR="005D5F30">
        <w:rPr>
          <w:noProof/>
          <w:webHidden/>
        </w:rPr>
        <w:tab/>
      </w:r>
      <w:r w:rsidR="00291899">
        <w:rPr>
          <w:noProof/>
          <w:webHidden/>
        </w:rPr>
        <w:t>17</w:t>
      </w:r>
      <w:r w:rsidR="00641D4B">
        <w:rPr>
          <w:noProof/>
          <w:webHidden/>
        </w:rPr>
        <w:t>7</w:t>
      </w:r>
    </w:p>
    <w:p w14:paraId="2FEC4B40" w14:textId="31A6CE0C"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4O</w:t>
      </w:r>
      <w:r w:rsidR="001649F5">
        <w:rPr>
          <w:noProof/>
          <w:webHidden/>
        </w:rPr>
        <w:tab/>
      </w:r>
      <w:r w:rsidR="001649F5" w:rsidRPr="00EA2C33">
        <w:rPr>
          <w:rStyle w:val="Hyperlink"/>
          <w:noProof/>
        </w:rPr>
        <w:t>Provisions on the approval of the LNG fuel pump</w:t>
      </w:r>
      <w:r w:rsidR="001649F5">
        <w:rPr>
          <w:noProof/>
          <w:webHidden/>
        </w:rPr>
        <w:tab/>
      </w:r>
      <w:r w:rsidR="005D5F30">
        <w:rPr>
          <w:noProof/>
          <w:webHidden/>
        </w:rPr>
        <w:tab/>
      </w:r>
      <w:r w:rsidR="00291899">
        <w:rPr>
          <w:noProof/>
          <w:webHidden/>
        </w:rPr>
        <w:t>1</w:t>
      </w:r>
      <w:r w:rsidR="00641D4B">
        <w:rPr>
          <w:noProof/>
          <w:webHidden/>
        </w:rPr>
        <w:t>80</w:t>
      </w:r>
    </w:p>
    <w:p w14:paraId="170FAFCB" w14:textId="69E73620"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5</w:t>
      </w:r>
      <w:r w:rsidR="001649F5">
        <w:rPr>
          <w:noProof/>
          <w:webHidden/>
        </w:rPr>
        <w:tab/>
      </w:r>
      <w:r w:rsidR="001649F5" w:rsidRPr="00EA2C33">
        <w:rPr>
          <w:rStyle w:val="Hyperlink"/>
          <w:noProof/>
        </w:rPr>
        <w:t>Test procedures</w:t>
      </w:r>
      <w:r w:rsidR="001649F5">
        <w:rPr>
          <w:noProof/>
          <w:webHidden/>
        </w:rPr>
        <w:tab/>
      </w:r>
      <w:r w:rsidR="005D5F30">
        <w:rPr>
          <w:noProof/>
          <w:webHidden/>
        </w:rPr>
        <w:tab/>
      </w:r>
      <w:r w:rsidR="00291899">
        <w:rPr>
          <w:noProof/>
          <w:webHidden/>
        </w:rPr>
        <w:t>1</w:t>
      </w:r>
      <w:r w:rsidR="00641D4B">
        <w:rPr>
          <w:noProof/>
          <w:webHidden/>
        </w:rPr>
        <w:t>82</w:t>
      </w:r>
    </w:p>
    <w:p w14:paraId="4FD7CB8C" w14:textId="35CE36FA"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5A</w:t>
      </w:r>
      <w:r w:rsidR="001649F5">
        <w:rPr>
          <w:noProof/>
          <w:webHidden/>
        </w:rPr>
        <w:tab/>
      </w:r>
      <w:r w:rsidR="001649F5" w:rsidRPr="00EA2C33">
        <w:rPr>
          <w:rStyle w:val="Hyperlink"/>
          <w:noProof/>
        </w:rPr>
        <w:t>Overpressure test (strength test)</w:t>
      </w:r>
      <w:r w:rsidR="001649F5">
        <w:rPr>
          <w:noProof/>
          <w:webHidden/>
        </w:rPr>
        <w:tab/>
      </w:r>
      <w:r w:rsidR="005D5F30">
        <w:rPr>
          <w:noProof/>
          <w:webHidden/>
        </w:rPr>
        <w:tab/>
      </w:r>
      <w:r w:rsidR="00291899">
        <w:rPr>
          <w:noProof/>
          <w:webHidden/>
        </w:rPr>
        <w:t>18</w:t>
      </w:r>
      <w:r w:rsidR="00641D4B">
        <w:rPr>
          <w:noProof/>
          <w:webHidden/>
        </w:rPr>
        <w:t>4</w:t>
      </w:r>
    </w:p>
    <w:p w14:paraId="24A89AAB" w14:textId="3916D1F5"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5B</w:t>
      </w:r>
      <w:r w:rsidR="001649F5">
        <w:rPr>
          <w:noProof/>
          <w:webHidden/>
        </w:rPr>
        <w:tab/>
      </w:r>
      <w:r w:rsidR="001649F5" w:rsidRPr="00EA2C33">
        <w:rPr>
          <w:rStyle w:val="Hyperlink"/>
          <w:noProof/>
        </w:rPr>
        <w:t>External leakage test</w:t>
      </w:r>
      <w:r w:rsidR="001649F5">
        <w:rPr>
          <w:noProof/>
          <w:webHidden/>
        </w:rPr>
        <w:tab/>
      </w:r>
      <w:r w:rsidR="005D5F30">
        <w:rPr>
          <w:noProof/>
          <w:webHidden/>
        </w:rPr>
        <w:tab/>
      </w:r>
      <w:r w:rsidR="00291899">
        <w:rPr>
          <w:noProof/>
          <w:webHidden/>
        </w:rPr>
        <w:t>18</w:t>
      </w:r>
      <w:r w:rsidR="00641D4B">
        <w:rPr>
          <w:noProof/>
          <w:webHidden/>
        </w:rPr>
        <w:t>5</w:t>
      </w:r>
    </w:p>
    <w:p w14:paraId="73425FAB" w14:textId="71C87902"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5C</w:t>
      </w:r>
      <w:r w:rsidR="001649F5">
        <w:rPr>
          <w:noProof/>
          <w:webHidden/>
        </w:rPr>
        <w:tab/>
      </w:r>
      <w:r w:rsidR="001649F5" w:rsidRPr="00EA2C33">
        <w:rPr>
          <w:rStyle w:val="Hyperlink"/>
          <w:noProof/>
        </w:rPr>
        <w:t>Internal leakage test</w:t>
      </w:r>
      <w:r w:rsidR="001649F5">
        <w:rPr>
          <w:noProof/>
          <w:webHidden/>
        </w:rPr>
        <w:tab/>
      </w:r>
      <w:r w:rsidR="005D5F30">
        <w:rPr>
          <w:noProof/>
          <w:webHidden/>
        </w:rPr>
        <w:tab/>
      </w:r>
      <w:r w:rsidR="00291899">
        <w:rPr>
          <w:noProof/>
          <w:webHidden/>
        </w:rPr>
        <w:t>18</w:t>
      </w:r>
      <w:r w:rsidR="00641D4B">
        <w:rPr>
          <w:noProof/>
          <w:webHidden/>
        </w:rPr>
        <w:t>7</w:t>
      </w:r>
    </w:p>
    <w:p w14:paraId="545D233F" w14:textId="4E9481B8"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5D</w:t>
      </w:r>
      <w:r w:rsidR="001649F5">
        <w:rPr>
          <w:noProof/>
          <w:webHidden/>
        </w:rPr>
        <w:tab/>
      </w:r>
      <w:r w:rsidR="001649F5" w:rsidRPr="00EA2C33">
        <w:rPr>
          <w:rStyle w:val="Hyperlink"/>
          <w:noProof/>
        </w:rPr>
        <w:t>CNG/LNG compatibility test</w:t>
      </w:r>
      <w:r w:rsidR="001649F5">
        <w:rPr>
          <w:noProof/>
          <w:webHidden/>
        </w:rPr>
        <w:tab/>
      </w:r>
      <w:r w:rsidR="005D5F30">
        <w:rPr>
          <w:noProof/>
          <w:webHidden/>
        </w:rPr>
        <w:tab/>
      </w:r>
      <w:r w:rsidR="00291899">
        <w:rPr>
          <w:noProof/>
          <w:webHidden/>
        </w:rPr>
        <w:t>18</w:t>
      </w:r>
      <w:r w:rsidR="00C3676F">
        <w:rPr>
          <w:noProof/>
          <w:webHidden/>
        </w:rPr>
        <w:t>9</w:t>
      </w:r>
    </w:p>
    <w:p w14:paraId="141E191B" w14:textId="5B6375D3"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5E</w:t>
      </w:r>
      <w:r w:rsidR="001649F5">
        <w:rPr>
          <w:noProof/>
          <w:webHidden/>
        </w:rPr>
        <w:tab/>
      </w:r>
      <w:r w:rsidR="001649F5" w:rsidRPr="00EA2C33">
        <w:rPr>
          <w:rStyle w:val="Hyperlink"/>
          <w:noProof/>
        </w:rPr>
        <w:t>Corrosion resistance test</w:t>
      </w:r>
      <w:r w:rsidR="001649F5">
        <w:rPr>
          <w:noProof/>
          <w:webHidden/>
        </w:rPr>
        <w:tab/>
      </w:r>
      <w:r w:rsidR="005D5F30">
        <w:rPr>
          <w:noProof/>
          <w:webHidden/>
        </w:rPr>
        <w:tab/>
      </w:r>
      <w:r w:rsidR="00291899">
        <w:rPr>
          <w:noProof/>
          <w:webHidden/>
        </w:rPr>
        <w:t>1</w:t>
      </w:r>
      <w:r w:rsidR="00C3676F">
        <w:rPr>
          <w:noProof/>
          <w:webHidden/>
        </w:rPr>
        <w:t>90</w:t>
      </w:r>
    </w:p>
    <w:p w14:paraId="61B5E5E4" w14:textId="773EF124"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5F</w:t>
      </w:r>
      <w:r w:rsidR="001649F5">
        <w:rPr>
          <w:noProof/>
          <w:webHidden/>
        </w:rPr>
        <w:tab/>
      </w:r>
      <w:r w:rsidR="001649F5" w:rsidRPr="00EA2C33">
        <w:rPr>
          <w:rStyle w:val="Hyperlink"/>
          <w:noProof/>
        </w:rPr>
        <w:t>Resistance to dry heat</w:t>
      </w:r>
      <w:r w:rsidR="001649F5">
        <w:rPr>
          <w:noProof/>
          <w:webHidden/>
        </w:rPr>
        <w:tab/>
      </w:r>
      <w:r w:rsidR="005D5F30">
        <w:rPr>
          <w:noProof/>
          <w:webHidden/>
        </w:rPr>
        <w:tab/>
      </w:r>
      <w:r w:rsidR="00291899">
        <w:rPr>
          <w:noProof/>
          <w:webHidden/>
        </w:rPr>
        <w:t>1</w:t>
      </w:r>
      <w:r w:rsidR="00C3676F">
        <w:rPr>
          <w:noProof/>
          <w:webHidden/>
        </w:rPr>
        <w:t>91</w:t>
      </w:r>
    </w:p>
    <w:p w14:paraId="1A4147CD" w14:textId="06263454"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5G</w:t>
      </w:r>
      <w:r w:rsidR="001649F5">
        <w:rPr>
          <w:noProof/>
          <w:webHidden/>
        </w:rPr>
        <w:tab/>
      </w:r>
      <w:r w:rsidR="001649F5" w:rsidRPr="00EA2C33">
        <w:rPr>
          <w:rStyle w:val="Hyperlink"/>
          <w:noProof/>
        </w:rPr>
        <w:t>Ozone ageing</w:t>
      </w:r>
      <w:r w:rsidR="001649F5">
        <w:rPr>
          <w:noProof/>
          <w:webHidden/>
        </w:rPr>
        <w:tab/>
      </w:r>
      <w:r w:rsidR="005D5F30">
        <w:rPr>
          <w:noProof/>
          <w:webHidden/>
        </w:rPr>
        <w:tab/>
      </w:r>
      <w:r>
        <w:rPr>
          <w:noProof/>
          <w:webHidden/>
        </w:rPr>
        <w:tab/>
      </w:r>
      <w:r w:rsidR="00291899">
        <w:rPr>
          <w:noProof/>
          <w:webHidden/>
        </w:rPr>
        <w:t>1</w:t>
      </w:r>
      <w:r w:rsidR="00C3676F">
        <w:rPr>
          <w:noProof/>
          <w:webHidden/>
        </w:rPr>
        <w:t>92</w:t>
      </w:r>
    </w:p>
    <w:p w14:paraId="556C537F" w14:textId="0A86C4D6"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5H</w:t>
      </w:r>
      <w:r w:rsidR="001649F5">
        <w:rPr>
          <w:noProof/>
          <w:webHidden/>
        </w:rPr>
        <w:tab/>
      </w:r>
      <w:r w:rsidR="001649F5" w:rsidRPr="00EA2C33">
        <w:rPr>
          <w:rStyle w:val="Hyperlink"/>
          <w:noProof/>
        </w:rPr>
        <w:t>Temperature cycle test</w:t>
      </w:r>
      <w:r w:rsidR="001649F5">
        <w:rPr>
          <w:noProof/>
          <w:webHidden/>
        </w:rPr>
        <w:tab/>
      </w:r>
      <w:r w:rsidR="005D5F30">
        <w:rPr>
          <w:noProof/>
          <w:webHidden/>
        </w:rPr>
        <w:tab/>
      </w:r>
      <w:r w:rsidR="00291899">
        <w:rPr>
          <w:noProof/>
          <w:webHidden/>
        </w:rPr>
        <w:t>19</w:t>
      </w:r>
      <w:r w:rsidR="00C3676F">
        <w:rPr>
          <w:noProof/>
          <w:webHidden/>
        </w:rPr>
        <w:t>3</w:t>
      </w:r>
    </w:p>
    <w:p w14:paraId="37CC08AD" w14:textId="1BEA3B3B"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5I</w:t>
      </w:r>
      <w:r w:rsidR="001649F5">
        <w:rPr>
          <w:noProof/>
          <w:webHidden/>
        </w:rPr>
        <w:tab/>
      </w:r>
      <w:r w:rsidR="001649F5" w:rsidRPr="00EA2C33">
        <w:rPr>
          <w:rStyle w:val="Hyperlink"/>
          <w:noProof/>
        </w:rPr>
        <w:t>Pressure cycle test applicable only to cylinders</w:t>
      </w:r>
      <w:r w:rsidR="001649F5">
        <w:rPr>
          <w:noProof/>
          <w:webHidden/>
        </w:rPr>
        <w:tab/>
      </w:r>
      <w:r w:rsidR="005D5F30">
        <w:rPr>
          <w:noProof/>
          <w:webHidden/>
        </w:rPr>
        <w:tab/>
      </w:r>
      <w:r w:rsidR="00291899">
        <w:rPr>
          <w:noProof/>
          <w:webHidden/>
        </w:rPr>
        <w:t>19</w:t>
      </w:r>
      <w:r w:rsidR="00C3676F">
        <w:rPr>
          <w:noProof/>
          <w:webHidden/>
        </w:rPr>
        <w:t>4</w:t>
      </w:r>
    </w:p>
    <w:p w14:paraId="2975B103" w14:textId="03B69D25"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 xml:space="preserve">5J </w:t>
      </w:r>
      <w:r w:rsidR="005D5F30" w:rsidRPr="00EA2C33">
        <w:rPr>
          <w:rStyle w:val="Hyperlink"/>
          <w:noProof/>
        </w:rPr>
        <w:t>&amp;</w:t>
      </w:r>
      <w:r w:rsidR="001649F5" w:rsidRPr="00EA2C33">
        <w:rPr>
          <w:rStyle w:val="Hyperlink"/>
          <w:noProof/>
        </w:rPr>
        <w:t xml:space="preserve"> 5K - Not allocated</w:t>
      </w:r>
      <w:r w:rsidR="001649F5">
        <w:rPr>
          <w:noProof/>
          <w:webHidden/>
        </w:rPr>
        <w:tab/>
      </w:r>
      <w:r w:rsidR="005D5F30">
        <w:rPr>
          <w:noProof/>
          <w:webHidden/>
        </w:rPr>
        <w:tab/>
      </w:r>
      <w:r w:rsidR="00291899">
        <w:rPr>
          <w:noProof/>
          <w:webHidden/>
        </w:rPr>
        <w:t>19</w:t>
      </w:r>
      <w:r w:rsidR="00C3676F">
        <w:rPr>
          <w:noProof/>
          <w:webHidden/>
        </w:rPr>
        <w:t>5</w:t>
      </w:r>
    </w:p>
    <w:p w14:paraId="2314839A" w14:textId="06A204C9"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5L</w:t>
      </w:r>
      <w:r w:rsidR="001649F5">
        <w:rPr>
          <w:noProof/>
          <w:webHidden/>
        </w:rPr>
        <w:tab/>
      </w:r>
      <w:r w:rsidR="001649F5" w:rsidRPr="00EA2C33">
        <w:rPr>
          <w:rStyle w:val="Hyperlink"/>
          <w:noProof/>
        </w:rPr>
        <w:t>Durability test (continued operation)</w:t>
      </w:r>
      <w:r w:rsidR="001649F5">
        <w:rPr>
          <w:noProof/>
          <w:webHidden/>
        </w:rPr>
        <w:tab/>
      </w:r>
      <w:r w:rsidR="005D5F30">
        <w:rPr>
          <w:noProof/>
          <w:webHidden/>
        </w:rPr>
        <w:tab/>
      </w:r>
      <w:r w:rsidR="00291899">
        <w:rPr>
          <w:noProof/>
          <w:webHidden/>
        </w:rPr>
        <w:t>19</w:t>
      </w:r>
      <w:r w:rsidR="00C3676F">
        <w:rPr>
          <w:noProof/>
          <w:webHidden/>
        </w:rPr>
        <w:t>6</w:t>
      </w:r>
    </w:p>
    <w:p w14:paraId="650977AC" w14:textId="24CF331E"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5M</w:t>
      </w:r>
      <w:r w:rsidR="001649F5">
        <w:rPr>
          <w:noProof/>
          <w:webHidden/>
        </w:rPr>
        <w:tab/>
      </w:r>
      <w:r w:rsidR="001649F5" w:rsidRPr="00EA2C33">
        <w:rPr>
          <w:rStyle w:val="Hyperlink"/>
          <w:noProof/>
          <w:spacing w:val="-2"/>
        </w:rPr>
        <w:t>Burst/destructive test applicable only to CNG cylinders</w:t>
      </w:r>
      <w:r w:rsidR="001649F5">
        <w:rPr>
          <w:noProof/>
          <w:webHidden/>
        </w:rPr>
        <w:tab/>
      </w:r>
      <w:r w:rsidR="005D5F30">
        <w:rPr>
          <w:noProof/>
          <w:webHidden/>
        </w:rPr>
        <w:tab/>
      </w:r>
      <w:r w:rsidR="00291899">
        <w:rPr>
          <w:noProof/>
          <w:webHidden/>
        </w:rPr>
        <w:t>19</w:t>
      </w:r>
      <w:r w:rsidR="00C3676F">
        <w:rPr>
          <w:noProof/>
          <w:webHidden/>
        </w:rPr>
        <w:t>7</w:t>
      </w:r>
    </w:p>
    <w:p w14:paraId="3740DB53" w14:textId="6EB6F485"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5N</w:t>
      </w:r>
      <w:r w:rsidR="001649F5">
        <w:rPr>
          <w:noProof/>
          <w:webHidden/>
        </w:rPr>
        <w:tab/>
      </w:r>
      <w:r w:rsidR="001649F5" w:rsidRPr="00EA2C33">
        <w:rPr>
          <w:rStyle w:val="Hyperlink"/>
          <w:noProof/>
        </w:rPr>
        <w:t>Vibration resistance test</w:t>
      </w:r>
      <w:r w:rsidR="001649F5">
        <w:rPr>
          <w:noProof/>
          <w:webHidden/>
        </w:rPr>
        <w:tab/>
      </w:r>
      <w:r w:rsidR="005D5F30">
        <w:rPr>
          <w:noProof/>
          <w:webHidden/>
        </w:rPr>
        <w:tab/>
      </w:r>
      <w:r w:rsidR="00291899">
        <w:rPr>
          <w:noProof/>
          <w:webHidden/>
        </w:rPr>
        <w:t>19</w:t>
      </w:r>
      <w:r w:rsidR="00C3676F">
        <w:rPr>
          <w:noProof/>
          <w:webHidden/>
        </w:rPr>
        <w:t>8</w:t>
      </w:r>
    </w:p>
    <w:p w14:paraId="4E2AD0D3" w14:textId="64E44DAF"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5O</w:t>
      </w:r>
      <w:r w:rsidR="001649F5">
        <w:rPr>
          <w:noProof/>
          <w:webHidden/>
        </w:rPr>
        <w:tab/>
      </w:r>
      <w:r w:rsidR="001649F5" w:rsidRPr="00EA2C33">
        <w:rPr>
          <w:rStyle w:val="Hyperlink"/>
          <w:noProof/>
        </w:rPr>
        <w:t>Operating temperatures</w:t>
      </w:r>
      <w:r w:rsidR="001649F5">
        <w:rPr>
          <w:noProof/>
          <w:webHidden/>
        </w:rPr>
        <w:tab/>
      </w:r>
      <w:r w:rsidR="005D5F30">
        <w:rPr>
          <w:noProof/>
          <w:webHidden/>
        </w:rPr>
        <w:tab/>
      </w:r>
      <w:r w:rsidR="00291899">
        <w:rPr>
          <w:noProof/>
          <w:webHidden/>
        </w:rPr>
        <w:t>19</w:t>
      </w:r>
      <w:r w:rsidR="00C3676F">
        <w:rPr>
          <w:noProof/>
          <w:webHidden/>
        </w:rPr>
        <w:t>9</w:t>
      </w:r>
    </w:p>
    <w:p w14:paraId="5B9A080A" w14:textId="1BBBA04B" w:rsidR="001649F5" w:rsidRPr="003A5FBA" w:rsidRDefault="00344706" w:rsidP="00344706">
      <w:pPr>
        <w:pStyle w:val="TOC1"/>
        <w:rPr>
          <w:rFonts w:ascii="Calibri" w:hAnsi="Calibri"/>
          <w:noProof/>
          <w:sz w:val="22"/>
          <w:szCs w:val="22"/>
          <w:lang w:eastAsia="en-GB"/>
        </w:rPr>
      </w:pPr>
      <w:r>
        <w:rPr>
          <w:rStyle w:val="Hyperlink"/>
          <w:noProof/>
        </w:rPr>
        <w:lastRenderedPageBreak/>
        <w:tab/>
      </w:r>
      <w:r w:rsidR="001649F5" w:rsidRPr="00EA2C33">
        <w:rPr>
          <w:rStyle w:val="Hyperlink"/>
          <w:noProof/>
        </w:rPr>
        <w:t>5P</w:t>
      </w:r>
      <w:r w:rsidR="001649F5">
        <w:rPr>
          <w:noProof/>
          <w:webHidden/>
        </w:rPr>
        <w:tab/>
      </w:r>
      <w:r w:rsidR="001649F5" w:rsidRPr="00EA2C33">
        <w:rPr>
          <w:rStyle w:val="Hyperlink"/>
          <w:noProof/>
        </w:rPr>
        <w:t>LNG – Low temperature test</w:t>
      </w:r>
      <w:r w:rsidR="001649F5">
        <w:rPr>
          <w:noProof/>
          <w:webHidden/>
        </w:rPr>
        <w:tab/>
      </w:r>
      <w:r w:rsidR="005D5F30">
        <w:rPr>
          <w:noProof/>
          <w:webHidden/>
        </w:rPr>
        <w:tab/>
      </w:r>
      <w:r w:rsidR="00C3676F">
        <w:rPr>
          <w:noProof/>
          <w:webHidden/>
        </w:rPr>
        <w:t>200</w:t>
      </w:r>
    </w:p>
    <w:p w14:paraId="3F335C39" w14:textId="1B9BB416" w:rsidR="001649F5" w:rsidRPr="003A5FBA" w:rsidRDefault="005D5F30" w:rsidP="00344706">
      <w:pPr>
        <w:pStyle w:val="TOC1"/>
        <w:rPr>
          <w:rFonts w:ascii="Calibri" w:hAnsi="Calibri"/>
          <w:noProof/>
          <w:sz w:val="22"/>
          <w:szCs w:val="22"/>
          <w:lang w:eastAsia="en-GB"/>
        </w:rPr>
      </w:pPr>
      <w:r w:rsidRPr="00EA2C33">
        <w:rPr>
          <w:rStyle w:val="Hyperlink"/>
          <w:noProof/>
        </w:rPr>
        <w:tab/>
      </w:r>
      <w:r w:rsidR="001649F5" w:rsidRPr="00EA2C33">
        <w:rPr>
          <w:rStyle w:val="Hyperlink"/>
          <w:noProof/>
        </w:rPr>
        <w:t>5Q</w:t>
      </w:r>
      <w:r w:rsidR="001649F5">
        <w:rPr>
          <w:noProof/>
          <w:webHidden/>
        </w:rPr>
        <w:tab/>
      </w:r>
      <w:r w:rsidR="001649F5" w:rsidRPr="00EA2C33">
        <w:rPr>
          <w:rStyle w:val="Hyperlink"/>
          <w:noProof/>
        </w:rPr>
        <w:t>Compatibility with heat exchange fluids of non-metallic parts</w:t>
      </w:r>
      <w:r w:rsidR="001649F5">
        <w:rPr>
          <w:noProof/>
          <w:webHidden/>
        </w:rPr>
        <w:tab/>
      </w:r>
      <w:r>
        <w:rPr>
          <w:noProof/>
          <w:webHidden/>
        </w:rPr>
        <w:tab/>
      </w:r>
      <w:r w:rsidR="00C3676F">
        <w:rPr>
          <w:noProof/>
          <w:webHidden/>
        </w:rPr>
        <w:t>201</w:t>
      </w:r>
    </w:p>
    <w:p w14:paraId="3065C276" w14:textId="6CF45E7A"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6</w:t>
      </w:r>
      <w:r w:rsidR="001649F5">
        <w:rPr>
          <w:noProof/>
          <w:webHidden/>
        </w:rPr>
        <w:tab/>
      </w:r>
      <w:r w:rsidR="001649F5" w:rsidRPr="00EA2C33">
        <w:rPr>
          <w:rStyle w:val="Hyperlink"/>
          <w:noProof/>
        </w:rPr>
        <w:t>Provisions on CNG identification mark for vehicles of categories M</w:t>
      </w:r>
      <w:r w:rsidR="001649F5" w:rsidRPr="00EA2C33">
        <w:rPr>
          <w:rStyle w:val="Hyperlink"/>
          <w:noProof/>
          <w:vertAlign w:val="subscript"/>
        </w:rPr>
        <w:t>2</w:t>
      </w:r>
      <w:r w:rsidR="001649F5" w:rsidRPr="00EA2C33">
        <w:rPr>
          <w:rStyle w:val="Hyperlink"/>
          <w:noProof/>
        </w:rPr>
        <w:t xml:space="preserve"> and M</w:t>
      </w:r>
      <w:r w:rsidR="001649F5" w:rsidRPr="00EA2C33">
        <w:rPr>
          <w:rStyle w:val="Hyperlink"/>
          <w:noProof/>
          <w:vertAlign w:val="subscript"/>
        </w:rPr>
        <w:t xml:space="preserve">3, </w:t>
      </w:r>
      <w:r w:rsidR="001649F5" w:rsidRPr="00EA2C33">
        <w:rPr>
          <w:rStyle w:val="Hyperlink"/>
          <w:noProof/>
        </w:rPr>
        <w:t>N</w:t>
      </w:r>
      <w:r w:rsidR="001649F5" w:rsidRPr="00EA2C33">
        <w:rPr>
          <w:rStyle w:val="Hyperlink"/>
          <w:noProof/>
          <w:vertAlign w:val="subscript"/>
        </w:rPr>
        <w:t>2</w:t>
      </w:r>
      <w:r w:rsidR="001649F5" w:rsidRPr="00EA2C33">
        <w:rPr>
          <w:rStyle w:val="Hyperlink"/>
          <w:noProof/>
        </w:rPr>
        <w:t xml:space="preserve"> and N</w:t>
      </w:r>
      <w:r w:rsidR="001649F5" w:rsidRPr="00EA2C33">
        <w:rPr>
          <w:rStyle w:val="Hyperlink"/>
          <w:noProof/>
          <w:vertAlign w:val="subscript"/>
        </w:rPr>
        <w:t>3</w:t>
      </w:r>
      <w:r w:rsidR="001649F5">
        <w:rPr>
          <w:noProof/>
          <w:webHidden/>
        </w:rPr>
        <w:tab/>
      </w:r>
      <w:r w:rsidR="005D5F30">
        <w:rPr>
          <w:noProof/>
          <w:webHidden/>
        </w:rPr>
        <w:tab/>
      </w:r>
      <w:r w:rsidR="00C3676F">
        <w:rPr>
          <w:noProof/>
          <w:webHidden/>
        </w:rPr>
        <w:t>202</w:t>
      </w:r>
    </w:p>
    <w:p w14:paraId="4AE1F4D8" w14:textId="2F1077D8" w:rsidR="001649F5" w:rsidRPr="003A5FBA" w:rsidRDefault="00344706" w:rsidP="00344706">
      <w:pPr>
        <w:pStyle w:val="TOC1"/>
        <w:rPr>
          <w:rFonts w:ascii="Calibri" w:hAnsi="Calibri"/>
          <w:noProof/>
          <w:sz w:val="22"/>
          <w:szCs w:val="22"/>
          <w:lang w:eastAsia="en-GB"/>
        </w:rPr>
      </w:pPr>
      <w:r>
        <w:rPr>
          <w:rStyle w:val="Hyperlink"/>
          <w:noProof/>
        </w:rPr>
        <w:tab/>
      </w:r>
      <w:r w:rsidR="001649F5" w:rsidRPr="00EA2C33">
        <w:rPr>
          <w:rStyle w:val="Hyperlink"/>
          <w:noProof/>
        </w:rPr>
        <w:t>7</w:t>
      </w:r>
      <w:r w:rsidR="001649F5">
        <w:rPr>
          <w:noProof/>
          <w:webHidden/>
        </w:rPr>
        <w:tab/>
      </w:r>
      <w:r w:rsidR="001649F5" w:rsidRPr="00EA2C33">
        <w:rPr>
          <w:rStyle w:val="Hyperlink"/>
          <w:noProof/>
        </w:rPr>
        <w:t>Provisions on LNG identification mark for vehicles of categories M</w:t>
      </w:r>
      <w:r w:rsidR="001649F5" w:rsidRPr="00EA2C33">
        <w:rPr>
          <w:rStyle w:val="Hyperlink"/>
          <w:noProof/>
          <w:vertAlign w:val="subscript"/>
        </w:rPr>
        <w:t>2</w:t>
      </w:r>
      <w:r w:rsidR="001649F5" w:rsidRPr="00EA2C33">
        <w:rPr>
          <w:rStyle w:val="Hyperlink"/>
          <w:noProof/>
        </w:rPr>
        <w:t xml:space="preserve"> and M</w:t>
      </w:r>
      <w:r w:rsidR="001649F5" w:rsidRPr="00EA2C33">
        <w:rPr>
          <w:rStyle w:val="Hyperlink"/>
          <w:noProof/>
          <w:vertAlign w:val="subscript"/>
        </w:rPr>
        <w:t>3</w:t>
      </w:r>
      <w:r w:rsidR="001649F5" w:rsidRPr="00EA2C33">
        <w:rPr>
          <w:rStyle w:val="Hyperlink"/>
          <w:noProof/>
        </w:rPr>
        <w:t>,</w:t>
      </w:r>
      <w:r w:rsidR="001649F5" w:rsidRPr="00EA2C33">
        <w:rPr>
          <w:rStyle w:val="Hyperlink"/>
          <w:noProof/>
          <w:vertAlign w:val="subscript"/>
        </w:rPr>
        <w:t xml:space="preserve"> </w:t>
      </w:r>
      <w:r w:rsidR="001649F5" w:rsidRPr="00EA2C33">
        <w:rPr>
          <w:rStyle w:val="Hyperlink"/>
          <w:noProof/>
        </w:rPr>
        <w:t>N</w:t>
      </w:r>
      <w:r w:rsidR="001649F5" w:rsidRPr="00EA2C33">
        <w:rPr>
          <w:rStyle w:val="Hyperlink"/>
          <w:noProof/>
          <w:vertAlign w:val="subscript"/>
        </w:rPr>
        <w:t>2</w:t>
      </w:r>
      <w:r w:rsidR="001649F5" w:rsidRPr="00EA2C33">
        <w:rPr>
          <w:rStyle w:val="Hyperlink"/>
          <w:noProof/>
        </w:rPr>
        <w:t xml:space="preserve"> and N</w:t>
      </w:r>
      <w:r w:rsidR="001649F5" w:rsidRPr="00EA2C33">
        <w:rPr>
          <w:rStyle w:val="Hyperlink"/>
          <w:noProof/>
          <w:vertAlign w:val="subscript"/>
        </w:rPr>
        <w:t>3</w:t>
      </w:r>
      <w:r w:rsidR="001649F5">
        <w:rPr>
          <w:noProof/>
          <w:webHidden/>
        </w:rPr>
        <w:tab/>
      </w:r>
      <w:r w:rsidR="005D5F30">
        <w:rPr>
          <w:noProof/>
          <w:webHidden/>
        </w:rPr>
        <w:tab/>
      </w:r>
      <w:r w:rsidR="00291899">
        <w:rPr>
          <w:noProof/>
          <w:webHidden/>
        </w:rPr>
        <w:t>20</w:t>
      </w:r>
      <w:r w:rsidR="00C3676F">
        <w:rPr>
          <w:noProof/>
          <w:webHidden/>
        </w:rPr>
        <w:t>3</w:t>
      </w:r>
    </w:p>
    <w:p w14:paraId="597AE35A" w14:textId="50469ABF" w:rsidR="0042436D" w:rsidRDefault="0042436D" w:rsidP="001649F5">
      <w:pPr>
        <w:tabs>
          <w:tab w:val="right" w:leader="dot" w:pos="9072"/>
        </w:tabs>
        <w:spacing w:after="120"/>
        <w:jc w:val="center"/>
      </w:pPr>
    </w:p>
    <w:p w14:paraId="5A70C837" w14:textId="77777777" w:rsidR="00DE6D79" w:rsidRPr="00DE6D79" w:rsidRDefault="0022402F" w:rsidP="00E6310F">
      <w:pPr>
        <w:pStyle w:val="HChG"/>
        <w:tabs>
          <w:tab w:val="clear" w:pos="851"/>
        </w:tabs>
        <w:spacing w:line="240" w:lineRule="auto"/>
      </w:pPr>
      <w:r>
        <w:br w:type="page"/>
      </w:r>
      <w:r w:rsidR="00DE6D79" w:rsidRPr="00DE6D79">
        <w:lastRenderedPageBreak/>
        <w:tab/>
      </w:r>
      <w:bookmarkStart w:id="24" w:name="_Toc384288881"/>
      <w:r w:rsidR="00DE6D79" w:rsidRPr="00DE6D79">
        <w:t>1.</w:t>
      </w:r>
      <w:r w:rsidR="00DE6D79" w:rsidRPr="00DE6D79">
        <w:tab/>
      </w:r>
      <w:r w:rsidR="00DE6D79" w:rsidRPr="00DE6D79">
        <w:tab/>
        <w:t>Scope</w:t>
      </w:r>
      <w:bookmarkEnd w:id="24"/>
    </w:p>
    <w:p w14:paraId="33BDBBA0" w14:textId="77777777" w:rsidR="00DE6D79" w:rsidRPr="00DE6D79" w:rsidRDefault="00DE6D79" w:rsidP="004942EE">
      <w:pPr>
        <w:spacing w:after="120" w:line="240" w:lineRule="auto"/>
        <w:ind w:left="2268" w:right="1134"/>
        <w:jc w:val="both"/>
      </w:pPr>
      <w:r w:rsidRPr="00DE6D79">
        <w:t>This Regulation applies to:</w:t>
      </w:r>
    </w:p>
    <w:p w14:paraId="10D3B435" w14:textId="77777777" w:rsidR="00DE6D79" w:rsidRPr="00DE6D79" w:rsidRDefault="00DE6D79" w:rsidP="00B133B0">
      <w:pPr>
        <w:tabs>
          <w:tab w:val="left" w:pos="2268"/>
        </w:tabs>
        <w:spacing w:after="120" w:line="240" w:lineRule="auto"/>
        <w:ind w:left="2977" w:right="1134" w:hanging="1843"/>
        <w:jc w:val="both"/>
      </w:pPr>
      <w:r w:rsidRPr="00DE6D79">
        <w:t>1.1.</w:t>
      </w:r>
      <w:r w:rsidRPr="00DE6D79">
        <w:tab/>
        <w:t>Part I</w:t>
      </w:r>
      <w:r w:rsidRPr="00DE6D79">
        <w:tab/>
        <w:t>Specific components for vehicles of category M and N</w:t>
      </w:r>
      <w:r w:rsidRPr="002B6F00">
        <w:rPr>
          <w:rStyle w:val="FootnoteReference"/>
        </w:rPr>
        <w:footnoteReference w:id="3"/>
      </w:r>
      <w:r w:rsidRPr="00DE6D79">
        <w:t xml:space="preserve"> using compressed natural gas (CNG) and/or liquefied natural gas (LNG) in their propulsion </w:t>
      </w:r>
      <w:proofErr w:type="gramStart"/>
      <w:r w:rsidRPr="00DE6D79">
        <w:t>system;</w:t>
      </w:r>
      <w:proofErr w:type="gramEnd"/>
    </w:p>
    <w:p w14:paraId="24B508E2" w14:textId="77777777" w:rsidR="00DE6D79" w:rsidRPr="00DE6D79" w:rsidRDefault="00DE6D79" w:rsidP="004371DE">
      <w:pPr>
        <w:tabs>
          <w:tab w:val="left" w:pos="2268"/>
        </w:tabs>
        <w:spacing w:after="120" w:line="240" w:lineRule="auto"/>
        <w:ind w:left="2977" w:right="1134" w:hanging="1843"/>
        <w:jc w:val="both"/>
      </w:pPr>
      <w:r w:rsidRPr="00DE6D79">
        <w:t>1.2.</w:t>
      </w:r>
      <w:r w:rsidRPr="00DE6D79">
        <w:tab/>
        <w:t>Part II</w:t>
      </w:r>
      <w:r w:rsidR="004371DE">
        <w:tab/>
      </w:r>
      <w:r w:rsidRPr="00DE6D79">
        <w:t>Vehicles of category M and N</w:t>
      </w:r>
      <w:r w:rsidRPr="00DE6D79">
        <w:rPr>
          <w:vertAlign w:val="superscript"/>
        </w:rPr>
        <w:t>1</w:t>
      </w:r>
      <w:r w:rsidRPr="00DE6D79">
        <w:t xml:space="preserve"> </w:t>
      </w:r>
      <w:proofErr w:type="gramStart"/>
      <w:r w:rsidRPr="00DE6D79">
        <w:t>with regard to</w:t>
      </w:r>
      <w:proofErr w:type="gramEnd"/>
      <w:r w:rsidRPr="00DE6D79">
        <w:t xml:space="preserve"> the installation of specific components, for the use of compressed natural gas (CNG) and/or liquefied natural gas (LNG) for propulsion, of an approved type.</w:t>
      </w:r>
    </w:p>
    <w:p w14:paraId="50227F59" w14:textId="77777777" w:rsidR="00DE6D79" w:rsidRPr="00DE6D79" w:rsidRDefault="000D3536" w:rsidP="000D3536">
      <w:pPr>
        <w:pStyle w:val="HChG"/>
      </w:pPr>
      <w:r>
        <w:tab/>
      </w:r>
      <w:r>
        <w:tab/>
      </w:r>
      <w:bookmarkStart w:id="25" w:name="_Toc384288882"/>
      <w:r w:rsidR="00DE6D79" w:rsidRPr="00DE6D79">
        <w:t>2.</w:t>
      </w:r>
      <w:r w:rsidR="00DE6D79" w:rsidRPr="00DE6D79">
        <w:tab/>
      </w:r>
      <w:r w:rsidR="00DE6D79" w:rsidRPr="00DE6D79">
        <w:tab/>
        <w:t>References</w:t>
      </w:r>
      <w:bookmarkEnd w:id="25"/>
    </w:p>
    <w:p w14:paraId="567C4A7A" w14:textId="77777777" w:rsidR="00912318" w:rsidRPr="00AE7DF5" w:rsidRDefault="00912318" w:rsidP="00912318">
      <w:pPr>
        <w:spacing w:after="120"/>
        <w:ind w:left="2268" w:right="1134"/>
        <w:jc w:val="both"/>
      </w:pPr>
      <w:r w:rsidRPr="00AE7DF5">
        <w:t>The following standards contain provisions that, through reference in this text, constitute provisions of this Regulation.</w:t>
      </w:r>
    </w:p>
    <w:p w14:paraId="79421FA8" w14:textId="77777777" w:rsidR="00912318" w:rsidRPr="00AE7DF5" w:rsidRDefault="00912318" w:rsidP="00912318">
      <w:pPr>
        <w:spacing w:after="120" w:line="240" w:lineRule="auto"/>
        <w:ind w:left="4536" w:right="1134" w:hanging="2268"/>
        <w:jc w:val="both"/>
      </w:pPr>
      <w:r w:rsidRPr="00AE7DF5">
        <w:t>ASTM Standards</w:t>
      </w:r>
      <w:r w:rsidRPr="00AE7DF5">
        <w:rPr>
          <w:sz w:val="18"/>
          <w:vertAlign w:val="superscript"/>
        </w:rPr>
        <w:footnoteReference w:id="4"/>
      </w:r>
    </w:p>
    <w:p w14:paraId="78C55B1A" w14:textId="77777777" w:rsidR="00912318" w:rsidRPr="00AE7DF5" w:rsidRDefault="00912318" w:rsidP="00912318">
      <w:pPr>
        <w:spacing w:after="120" w:line="240" w:lineRule="auto"/>
        <w:ind w:left="4536" w:right="1134" w:hanging="2268"/>
        <w:jc w:val="both"/>
      </w:pPr>
      <w:r w:rsidRPr="00AE7DF5">
        <w:t>ASTM B117-90</w:t>
      </w:r>
      <w:r w:rsidRPr="00AE7DF5">
        <w:tab/>
        <w:t>Test method of Salt Spray (Fog) Testing</w:t>
      </w:r>
    </w:p>
    <w:p w14:paraId="4644E403" w14:textId="77777777" w:rsidR="00912318" w:rsidRPr="00AE7DF5" w:rsidRDefault="00912318" w:rsidP="00912318">
      <w:pPr>
        <w:spacing w:after="120" w:line="240" w:lineRule="auto"/>
        <w:ind w:left="4536" w:right="1134" w:hanging="2268"/>
        <w:jc w:val="both"/>
      </w:pPr>
      <w:r w:rsidRPr="00AE7DF5">
        <w:t>ASTM B154-92</w:t>
      </w:r>
      <w:r w:rsidRPr="00AE7DF5">
        <w:tab/>
        <w:t>Mercurous Nitrate Test for Copper and Copper Alloys</w:t>
      </w:r>
    </w:p>
    <w:p w14:paraId="5BEC32C3" w14:textId="77777777" w:rsidR="00912318" w:rsidRPr="00AE7DF5" w:rsidRDefault="00912318" w:rsidP="00912318">
      <w:pPr>
        <w:spacing w:after="120" w:line="240" w:lineRule="auto"/>
        <w:ind w:left="4536" w:right="1134" w:hanging="2268"/>
        <w:jc w:val="both"/>
      </w:pPr>
      <w:r w:rsidRPr="00AE7DF5">
        <w:t>ASTM D522-92</w:t>
      </w:r>
      <w:r w:rsidRPr="00AE7DF5">
        <w:tab/>
        <w:t>Mandrel Bend Test of attached Organic Coatings</w:t>
      </w:r>
    </w:p>
    <w:p w14:paraId="0F643D5B" w14:textId="77777777" w:rsidR="00912318" w:rsidRPr="00AE7DF5" w:rsidRDefault="00912318" w:rsidP="00912318">
      <w:pPr>
        <w:spacing w:after="120" w:line="240" w:lineRule="auto"/>
        <w:ind w:left="4536" w:right="1134" w:hanging="2268"/>
        <w:jc w:val="both"/>
      </w:pPr>
      <w:r w:rsidRPr="00AE7DF5">
        <w:t>ASTM D1308-87</w:t>
      </w:r>
      <w:r w:rsidRPr="00AE7DF5">
        <w:tab/>
        <w:t>Effect of Household Chemicals on Clear and Pigmented Organic Finishes</w:t>
      </w:r>
    </w:p>
    <w:p w14:paraId="13928FB9" w14:textId="77777777" w:rsidR="00912318" w:rsidRPr="00AE7DF5" w:rsidRDefault="00912318" w:rsidP="00912318">
      <w:pPr>
        <w:spacing w:after="120" w:line="240" w:lineRule="auto"/>
        <w:ind w:left="4536" w:right="1134" w:hanging="2268"/>
        <w:jc w:val="both"/>
      </w:pPr>
      <w:r w:rsidRPr="00AE7DF5">
        <w:t>ASTM D2344-84</w:t>
      </w:r>
      <w:r w:rsidRPr="00AE7DF5">
        <w:tab/>
        <w:t>Test Method for Apparent interlaminar Shear Strength of Parallel Fibre Composites by Short Beam Method</w:t>
      </w:r>
    </w:p>
    <w:p w14:paraId="78A06081" w14:textId="77777777" w:rsidR="00912318" w:rsidRPr="00AE7DF5" w:rsidRDefault="00912318" w:rsidP="00912318">
      <w:pPr>
        <w:spacing w:after="120" w:line="240" w:lineRule="auto"/>
        <w:ind w:left="4536" w:right="1134" w:hanging="2268"/>
        <w:jc w:val="both"/>
      </w:pPr>
      <w:r w:rsidRPr="00AE7DF5">
        <w:t>ASTM D2794-92</w:t>
      </w:r>
      <w:r w:rsidRPr="00AE7DF5">
        <w:tab/>
        <w:t>Test Method for Resistance of Organic Coatings to the Effects of Rapid Deformation (Impact)</w:t>
      </w:r>
    </w:p>
    <w:p w14:paraId="3BA32CD3" w14:textId="77777777" w:rsidR="00912318" w:rsidRPr="00AE7DF5" w:rsidRDefault="00912318" w:rsidP="00912318">
      <w:pPr>
        <w:spacing w:after="120" w:line="240" w:lineRule="auto"/>
        <w:ind w:left="4536" w:right="1134" w:hanging="2268"/>
        <w:jc w:val="both"/>
      </w:pPr>
      <w:r w:rsidRPr="00AE7DF5">
        <w:t>ASTM D3170-87</w:t>
      </w:r>
      <w:r w:rsidRPr="00AE7DF5">
        <w:tab/>
        <w:t>Chipping Resistance of Coatings</w:t>
      </w:r>
    </w:p>
    <w:p w14:paraId="7DFB6D25" w14:textId="77777777" w:rsidR="00912318" w:rsidRPr="00AE7DF5" w:rsidRDefault="00912318" w:rsidP="00912318">
      <w:pPr>
        <w:spacing w:after="120" w:line="240" w:lineRule="auto"/>
        <w:ind w:left="4536" w:right="1134" w:hanging="2268"/>
        <w:jc w:val="both"/>
      </w:pPr>
      <w:r w:rsidRPr="00AE7DF5">
        <w:t>ASTM D3418-83</w:t>
      </w:r>
      <w:r w:rsidRPr="00AE7DF5">
        <w:tab/>
        <w:t>Test Method for Transition Temperatures Polymers by Thermal Analysis</w:t>
      </w:r>
    </w:p>
    <w:p w14:paraId="3197241F" w14:textId="77777777" w:rsidR="00912318" w:rsidRPr="00AE7DF5" w:rsidRDefault="00912318" w:rsidP="00912318">
      <w:pPr>
        <w:spacing w:after="120" w:line="240" w:lineRule="auto"/>
        <w:ind w:left="4536" w:right="1134" w:hanging="2268"/>
        <w:jc w:val="both"/>
      </w:pPr>
      <w:r w:rsidRPr="00AE7DF5">
        <w:t>ASTM D4814-17</w:t>
      </w:r>
      <w:r w:rsidRPr="00AE7DF5">
        <w:tab/>
        <w:t>Standard Specification for Automotive Spark-Ignition Engine Fuel</w:t>
      </w:r>
    </w:p>
    <w:p w14:paraId="0E518086" w14:textId="77777777" w:rsidR="00912318" w:rsidRPr="00AE7DF5" w:rsidRDefault="00912318" w:rsidP="00912318">
      <w:pPr>
        <w:spacing w:after="120" w:line="240" w:lineRule="auto"/>
        <w:ind w:left="4536" w:right="1134" w:hanging="2268"/>
        <w:jc w:val="both"/>
      </w:pPr>
      <w:r w:rsidRPr="00AE7DF5">
        <w:t>ASTM E647-93</w:t>
      </w:r>
      <w:r w:rsidRPr="00AE7DF5">
        <w:tab/>
        <w:t>Standard Test, Method for Measurement of Fatigue Crack Growth Rates</w:t>
      </w:r>
    </w:p>
    <w:p w14:paraId="67BC3E30" w14:textId="77777777" w:rsidR="00912318" w:rsidRPr="00AE7DF5" w:rsidRDefault="00912318" w:rsidP="00912318">
      <w:pPr>
        <w:spacing w:after="120" w:line="240" w:lineRule="auto"/>
        <w:ind w:left="4536" w:right="1134" w:hanging="2268"/>
        <w:jc w:val="both"/>
      </w:pPr>
      <w:r w:rsidRPr="00AE7DF5">
        <w:t>ASTM E813-89</w:t>
      </w:r>
      <w:r w:rsidRPr="00AE7DF5">
        <w:tab/>
        <w:t>Test Method for J</w:t>
      </w:r>
      <w:r w:rsidRPr="00AE7DF5">
        <w:rPr>
          <w:vertAlign w:val="subscript"/>
        </w:rPr>
        <w:t>IC</w:t>
      </w:r>
      <w:r w:rsidRPr="00AE7DF5">
        <w:t>, a Measure of Fracture Toughness</w:t>
      </w:r>
    </w:p>
    <w:p w14:paraId="3BAAA967" w14:textId="77777777" w:rsidR="00912318" w:rsidRPr="00AE7DF5" w:rsidRDefault="00912318" w:rsidP="00912318">
      <w:pPr>
        <w:spacing w:after="120" w:line="240" w:lineRule="auto"/>
        <w:ind w:left="4536" w:right="1134" w:hanging="2268"/>
        <w:jc w:val="both"/>
        <w:rPr>
          <w:strike/>
        </w:rPr>
      </w:pPr>
      <w:r w:rsidRPr="00AE7DF5">
        <w:lastRenderedPageBreak/>
        <w:t>ASTM G154-16</w:t>
      </w:r>
      <w:r w:rsidRPr="00AE7DF5">
        <w:tab/>
        <w:t xml:space="preserve">Standard Practice for Operating Fluorescent Light Apparatus for UV Exposure of </w:t>
      </w:r>
      <w:proofErr w:type="spellStart"/>
      <w:r w:rsidRPr="00AE7DF5">
        <w:t>Nonmetallic</w:t>
      </w:r>
      <w:proofErr w:type="spellEnd"/>
      <w:r w:rsidRPr="00AE7DF5">
        <w:t xml:space="preserve"> Materials</w:t>
      </w:r>
    </w:p>
    <w:p w14:paraId="1D31B8D3" w14:textId="77777777" w:rsidR="00912318" w:rsidRPr="00AE7DF5" w:rsidRDefault="00912318" w:rsidP="00912318">
      <w:pPr>
        <w:spacing w:after="120" w:line="240" w:lineRule="auto"/>
        <w:ind w:left="4536" w:right="1134" w:hanging="2268"/>
        <w:jc w:val="both"/>
      </w:pPr>
      <w:r w:rsidRPr="00AE7DF5">
        <w:t>BSI Standards</w:t>
      </w:r>
      <w:r w:rsidRPr="00AE7DF5">
        <w:rPr>
          <w:sz w:val="18"/>
          <w:vertAlign w:val="superscript"/>
        </w:rPr>
        <w:footnoteReference w:id="5"/>
      </w:r>
    </w:p>
    <w:p w14:paraId="178C396B" w14:textId="77777777" w:rsidR="00912318" w:rsidRPr="00AE7DF5" w:rsidRDefault="00912318" w:rsidP="00912318">
      <w:pPr>
        <w:spacing w:after="120" w:line="240" w:lineRule="auto"/>
        <w:ind w:left="4536" w:right="1134" w:hanging="2268"/>
        <w:jc w:val="both"/>
      </w:pPr>
      <w:r w:rsidRPr="00AE7DF5">
        <w:t>BS 5045</w:t>
      </w:r>
      <w:r w:rsidRPr="00AE7DF5">
        <w:tab/>
        <w:t>Part 1 (1982) Transportable Gas Containers – Specification for Seamless Steel Gas Containers Above 0.5 litre Water Capacity</w:t>
      </w:r>
    </w:p>
    <w:p w14:paraId="79836B46" w14:textId="77777777" w:rsidR="00912318" w:rsidRPr="00AE7DF5" w:rsidRDefault="00912318" w:rsidP="00912318">
      <w:pPr>
        <w:spacing w:after="120" w:line="240" w:lineRule="auto"/>
        <w:ind w:left="4536" w:right="1134" w:hanging="2268"/>
        <w:jc w:val="both"/>
      </w:pPr>
      <w:r w:rsidRPr="00AE7DF5">
        <w:t>BS 7448-91</w:t>
      </w:r>
      <w:r w:rsidRPr="00AE7DF5">
        <w:tab/>
        <w:t>Fracture Mechanics Toughness Tests Part I – Method for Determination of K</w:t>
      </w:r>
      <w:r w:rsidRPr="00AE7DF5">
        <w:rPr>
          <w:vertAlign w:val="subscript"/>
        </w:rPr>
        <w:t>IC</w:t>
      </w:r>
      <w:r w:rsidRPr="00AE7DF5">
        <w:t xml:space="preserve">, Critical COD and Critical J Values of BS PD 6493-1991. Guidance </w:t>
      </w:r>
      <w:proofErr w:type="gramStart"/>
      <w:r w:rsidRPr="00AE7DF5">
        <w:t>an</w:t>
      </w:r>
      <w:proofErr w:type="gramEnd"/>
      <w:r w:rsidRPr="00AE7DF5">
        <w:t xml:space="preserve"> Methods for Assessing the A Acceptability of Flaws in Fusion Welded Structures; Metallic Materials</w:t>
      </w:r>
    </w:p>
    <w:p w14:paraId="41B75F7B" w14:textId="77777777" w:rsidR="00912318" w:rsidRPr="00912318" w:rsidRDefault="00912318" w:rsidP="00912318">
      <w:pPr>
        <w:spacing w:after="120" w:line="240" w:lineRule="auto"/>
        <w:ind w:left="4536" w:right="1134" w:hanging="2268"/>
        <w:jc w:val="both"/>
        <w:rPr>
          <w:lang w:val="fr-CH"/>
        </w:rPr>
      </w:pPr>
      <w:r w:rsidRPr="00912318">
        <w:rPr>
          <w:lang w:val="fr-CH"/>
        </w:rPr>
        <w:t>EN Standards</w:t>
      </w:r>
      <w:r w:rsidRPr="00AE7DF5">
        <w:rPr>
          <w:sz w:val="18"/>
          <w:vertAlign w:val="superscript"/>
        </w:rPr>
        <w:footnoteReference w:id="6"/>
      </w:r>
    </w:p>
    <w:p w14:paraId="32D6BFAF" w14:textId="77777777" w:rsidR="00912318" w:rsidRPr="00AE7DF5" w:rsidRDefault="00912318" w:rsidP="00912318">
      <w:pPr>
        <w:spacing w:after="120" w:line="240" w:lineRule="auto"/>
        <w:ind w:left="4536" w:right="1134" w:hanging="2268"/>
        <w:jc w:val="both"/>
      </w:pPr>
      <w:r w:rsidRPr="00912318">
        <w:rPr>
          <w:lang w:val="fr-CH"/>
        </w:rPr>
        <w:t>EN1251-2 2000</w:t>
      </w:r>
      <w:r w:rsidRPr="00912318">
        <w:rPr>
          <w:lang w:val="fr-CH"/>
        </w:rPr>
        <w:tab/>
      </w:r>
      <w:proofErr w:type="spellStart"/>
      <w:r w:rsidRPr="00912318">
        <w:rPr>
          <w:lang w:val="fr-CH"/>
        </w:rPr>
        <w:t>Cryogenic</w:t>
      </w:r>
      <w:proofErr w:type="spellEnd"/>
      <w:r w:rsidRPr="00912318">
        <w:rPr>
          <w:lang w:val="fr-CH"/>
        </w:rPr>
        <w:t xml:space="preserve"> </w:t>
      </w:r>
      <w:proofErr w:type="spellStart"/>
      <w:r w:rsidRPr="00912318">
        <w:rPr>
          <w:lang w:val="fr-CH"/>
        </w:rPr>
        <w:t>vessels</w:t>
      </w:r>
      <w:proofErr w:type="spellEnd"/>
      <w:r w:rsidRPr="00912318">
        <w:rPr>
          <w:lang w:val="fr-CH"/>
        </w:rPr>
        <w:t xml:space="preserve">. </w:t>
      </w:r>
      <w:r w:rsidRPr="00AE7DF5">
        <w:t>Vacuum insulated vessels of not more than 1,000 litres volume</w:t>
      </w:r>
    </w:p>
    <w:p w14:paraId="738479C8" w14:textId="77777777" w:rsidR="00912318" w:rsidRPr="00AE7DF5" w:rsidRDefault="00912318" w:rsidP="00912318">
      <w:pPr>
        <w:spacing w:after="120" w:line="240" w:lineRule="auto"/>
        <w:ind w:left="4536" w:right="1134" w:hanging="2268"/>
        <w:jc w:val="both"/>
      </w:pPr>
      <w:r w:rsidRPr="00AE7DF5">
        <w:t>EN 895:1995</w:t>
      </w:r>
      <w:r w:rsidRPr="00AE7DF5">
        <w:tab/>
        <w:t>Destructive tests on welds in metallic materials. Transverse tensile test</w:t>
      </w:r>
    </w:p>
    <w:p w14:paraId="3C40EC5C" w14:textId="77777777" w:rsidR="00912318" w:rsidRPr="00AE7DF5" w:rsidRDefault="00912318" w:rsidP="00912318">
      <w:pPr>
        <w:spacing w:after="120" w:line="240" w:lineRule="auto"/>
        <w:ind w:left="4536" w:right="1134" w:hanging="2268"/>
        <w:jc w:val="both"/>
      </w:pPr>
      <w:r w:rsidRPr="00AE7DF5">
        <w:t>EN 910:1996</w:t>
      </w:r>
      <w:r w:rsidRPr="00AE7DF5">
        <w:tab/>
        <w:t>Destructive test methods on welds in metallic materials. Bend tests</w:t>
      </w:r>
    </w:p>
    <w:p w14:paraId="21B86542" w14:textId="77777777" w:rsidR="00912318" w:rsidRPr="00AE7DF5" w:rsidRDefault="00912318" w:rsidP="00912318">
      <w:pPr>
        <w:spacing w:after="120" w:line="240" w:lineRule="auto"/>
        <w:ind w:left="4536" w:right="1134" w:hanging="2268"/>
        <w:jc w:val="both"/>
      </w:pPr>
      <w:r w:rsidRPr="00AE7DF5">
        <w:t>EN 1435:1997</w:t>
      </w:r>
      <w:r w:rsidRPr="00AE7DF5">
        <w:tab/>
        <w:t>Non-destructive examination of welds. Radiographic examination of welded joints</w:t>
      </w:r>
    </w:p>
    <w:p w14:paraId="3A1154AB" w14:textId="77777777" w:rsidR="00912318" w:rsidRPr="00AE7DF5" w:rsidRDefault="00912318" w:rsidP="00912318">
      <w:pPr>
        <w:spacing w:after="120" w:line="240" w:lineRule="auto"/>
        <w:ind w:left="4536" w:right="1134" w:hanging="2268"/>
        <w:jc w:val="both"/>
      </w:pPr>
      <w:r w:rsidRPr="00AE7DF5">
        <w:t>EN 6892-1:2016</w:t>
      </w:r>
      <w:r w:rsidRPr="00AE7DF5">
        <w:tab/>
        <w:t>Metallic materials. Tensile test</w:t>
      </w:r>
    </w:p>
    <w:p w14:paraId="45E9E6BB" w14:textId="77777777" w:rsidR="00912318" w:rsidRPr="00AE7DF5" w:rsidRDefault="00912318" w:rsidP="00912318">
      <w:pPr>
        <w:spacing w:after="120" w:line="240" w:lineRule="auto"/>
        <w:ind w:left="4536" w:right="1134" w:hanging="2268"/>
        <w:jc w:val="both"/>
      </w:pPr>
      <w:r w:rsidRPr="00AE7DF5">
        <w:t>EN 10045-1:1990</w:t>
      </w:r>
      <w:r w:rsidRPr="00AE7DF5">
        <w:tab/>
        <w:t>Charpy impact test on metallic materials. Test method (V- and U-notches)</w:t>
      </w:r>
    </w:p>
    <w:p w14:paraId="39458021" w14:textId="77777777" w:rsidR="00912318" w:rsidRPr="00AE7DF5" w:rsidRDefault="00912318" w:rsidP="00912318">
      <w:pPr>
        <w:spacing w:after="120" w:line="240" w:lineRule="auto"/>
        <w:ind w:left="4536" w:right="1134" w:hanging="2268"/>
        <w:jc w:val="both"/>
      </w:pPr>
      <w:r w:rsidRPr="00AE7DF5">
        <w:t>ISO Standards</w:t>
      </w:r>
      <w:r w:rsidRPr="00AE7DF5">
        <w:rPr>
          <w:sz w:val="18"/>
          <w:vertAlign w:val="superscript"/>
        </w:rPr>
        <w:footnoteReference w:id="7"/>
      </w:r>
    </w:p>
    <w:p w14:paraId="3A5156EB" w14:textId="77777777" w:rsidR="00912318" w:rsidRPr="00AE7DF5" w:rsidRDefault="00912318" w:rsidP="00912318">
      <w:pPr>
        <w:spacing w:after="120" w:line="240" w:lineRule="auto"/>
        <w:ind w:left="4536" w:right="1134" w:hanging="2268"/>
        <w:jc w:val="both"/>
      </w:pPr>
      <w:r w:rsidRPr="00AE7DF5">
        <w:t>ISO 37:2011</w:t>
      </w:r>
      <w:r w:rsidRPr="00AE7DF5">
        <w:tab/>
        <w:t>Rubber, vulcanized or thermoplastic – Determination of tensile stress-strain properties.</w:t>
      </w:r>
    </w:p>
    <w:p w14:paraId="5D80428C" w14:textId="77777777" w:rsidR="00912318" w:rsidRPr="00AE7DF5" w:rsidRDefault="00912318" w:rsidP="00912318">
      <w:pPr>
        <w:spacing w:after="120" w:line="240" w:lineRule="auto"/>
        <w:ind w:left="4536" w:right="1134" w:hanging="2268"/>
        <w:jc w:val="both"/>
      </w:pPr>
      <w:r w:rsidRPr="00AE7DF5">
        <w:t>ISO 148-1983</w:t>
      </w:r>
      <w:r w:rsidRPr="00AE7DF5">
        <w:tab/>
        <w:t>Steel – Charpy Impact Test (v-notch)</w:t>
      </w:r>
    </w:p>
    <w:p w14:paraId="1C85D226" w14:textId="77777777" w:rsidR="00912318" w:rsidRPr="00AE7DF5" w:rsidRDefault="00912318" w:rsidP="00912318">
      <w:pPr>
        <w:spacing w:after="120" w:line="240" w:lineRule="auto"/>
        <w:ind w:left="4536" w:right="1134" w:hanging="2268"/>
        <w:jc w:val="both"/>
      </w:pPr>
      <w:r w:rsidRPr="00AE7DF5">
        <w:t>ISO 188:2011</w:t>
      </w:r>
      <w:r w:rsidRPr="00AE7DF5">
        <w:tab/>
        <w:t>Rubber, volcanized or thermoplastic – Accelerated ageing and heat resistance tests</w:t>
      </w:r>
    </w:p>
    <w:p w14:paraId="54DBB4C0" w14:textId="77777777" w:rsidR="00912318" w:rsidRPr="00AE7DF5" w:rsidRDefault="00912318" w:rsidP="00912318">
      <w:pPr>
        <w:spacing w:after="120" w:line="240" w:lineRule="auto"/>
        <w:ind w:left="4536" w:right="1134" w:hanging="2268"/>
        <w:jc w:val="both"/>
      </w:pPr>
      <w:r w:rsidRPr="00AE7DF5">
        <w:t>ISO 306:2004</w:t>
      </w:r>
      <w:r w:rsidRPr="00AE7DF5">
        <w:tab/>
        <w:t xml:space="preserve">Plastics - Thermoplastic Materials – Determination of </w:t>
      </w:r>
      <w:proofErr w:type="spellStart"/>
      <w:r w:rsidRPr="00AE7DF5">
        <w:t>Vicat</w:t>
      </w:r>
      <w:proofErr w:type="spellEnd"/>
      <w:r w:rsidRPr="00AE7DF5">
        <w:t xml:space="preserve"> Softening Temperature</w:t>
      </w:r>
    </w:p>
    <w:p w14:paraId="0BB20564" w14:textId="77777777" w:rsidR="00912318" w:rsidRPr="00AE7DF5" w:rsidRDefault="00912318" w:rsidP="00912318">
      <w:pPr>
        <w:spacing w:after="120" w:line="240" w:lineRule="auto"/>
        <w:ind w:left="4536" w:right="1134" w:hanging="2268"/>
        <w:jc w:val="both"/>
        <w:rPr>
          <w:strike/>
        </w:rPr>
      </w:pPr>
      <w:r w:rsidRPr="00AE7DF5">
        <w:t>ISO 527-2:2012</w:t>
      </w:r>
      <w:r w:rsidRPr="00AE7DF5">
        <w:tab/>
        <w:t>Plastics – Determination of tensile properties – Part 2: Test conditions for moulding and extrusion plastics</w:t>
      </w:r>
    </w:p>
    <w:p w14:paraId="4785866C" w14:textId="77777777" w:rsidR="00912318" w:rsidRPr="00AE7DF5" w:rsidRDefault="00912318" w:rsidP="00912318">
      <w:pPr>
        <w:spacing w:after="120" w:line="240" w:lineRule="auto"/>
        <w:ind w:left="4536" w:right="1134" w:hanging="2268"/>
        <w:jc w:val="both"/>
      </w:pPr>
      <w:r w:rsidRPr="00AE7DF5">
        <w:t>ISO 642:1999</w:t>
      </w:r>
      <w:r w:rsidRPr="00AE7DF5">
        <w:tab/>
        <w:t>Steel-Hardenability Test by End Quenching (</w:t>
      </w:r>
      <w:proofErr w:type="spellStart"/>
      <w:r w:rsidRPr="00AE7DF5">
        <w:t>Jominy</w:t>
      </w:r>
      <w:proofErr w:type="spellEnd"/>
      <w:r w:rsidRPr="00AE7DF5">
        <w:t xml:space="preserve"> Test)</w:t>
      </w:r>
    </w:p>
    <w:p w14:paraId="6882C6CE" w14:textId="77777777" w:rsidR="00912318" w:rsidRPr="00AE7DF5" w:rsidRDefault="00912318" w:rsidP="00912318">
      <w:pPr>
        <w:spacing w:after="120" w:line="240" w:lineRule="auto"/>
        <w:ind w:left="4536" w:right="1134" w:hanging="2268"/>
        <w:jc w:val="both"/>
      </w:pPr>
      <w:r w:rsidRPr="00AE7DF5">
        <w:lastRenderedPageBreak/>
        <w:t>ISO1307:2006</w:t>
      </w:r>
      <w:r w:rsidRPr="00AE7DF5">
        <w:tab/>
        <w:t>Rubber and plastics hoses – Hose sizes, minimum and maximum inside diameters, and tolerances on cut-to-length hoses</w:t>
      </w:r>
    </w:p>
    <w:p w14:paraId="7C11CA6A" w14:textId="77777777" w:rsidR="00912318" w:rsidRPr="00AE7DF5" w:rsidRDefault="00912318" w:rsidP="00912318">
      <w:pPr>
        <w:spacing w:after="120" w:line="240" w:lineRule="auto"/>
        <w:ind w:left="4536" w:right="1134" w:hanging="2268"/>
        <w:jc w:val="both"/>
      </w:pPr>
      <w:r w:rsidRPr="00AE7DF5">
        <w:t>ISO 1402:2009</w:t>
      </w:r>
      <w:r w:rsidRPr="00AE7DF5">
        <w:tab/>
        <w:t>Rubber and plastics hoses and hose assemblies – Hydrostatic testing</w:t>
      </w:r>
    </w:p>
    <w:p w14:paraId="518F2ED5" w14:textId="77777777" w:rsidR="00912318" w:rsidRPr="00AE7DF5" w:rsidRDefault="00912318" w:rsidP="00912318">
      <w:pPr>
        <w:spacing w:after="120" w:line="240" w:lineRule="auto"/>
        <w:ind w:left="4536" w:right="1134" w:hanging="2268"/>
        <w:jc w:val="both"/>
      </w:pPr>
      <w:r w:rsidRPr="00AE7DF5">
        <w:t>ISO 1431:2009</w:t>
      </w:r>
      <w:r w:rsidRPr="00AE7DF5">
        <w:tab/>
        <w:t>Rubber, vulcanized or thermoplastic – Resistance to ozone cracking</w:t>
      </w:r>
    </w:p>
    <w:p w14:paraId="7D0471A0" w14:textId="77777777" w:rsidR="00912318" w:rsidRPr="00AE7DF5" w:rsidRDefault="00912318" w:rsidP="00912318">
      <w:pPr>
        <w:spacing w:after="120" w:line="240" w:lineRule="auto"/>
        <w:ind w:left="4536" w:right="1134" w:hanging="2268"/>
        <w:jc w:val="both"/>
      </w:pPr>
      <w:r w:rsidRPr="00AE7DF5">
        <w:t>ISO 1436:2009</w:t>
      </w:r>
      <w:r w:rsidRPr="00AE7DF5">
        <w:tab/>
        <w:t>Rubber hoses and hose assemblies – Wire-braid-reinforced hydraulic types for oil-based or water-based fluids – Specification</w:t>
      </w:r>
    </w:p>
    <w:p w14:paraId="2E87F592" w14:textId="77777777" w:rsidR="00912318" w:rsidRPr="00AE7DF5" w:rsidRDefault="00912318" w:rsidP="00912318">
      <w:pPr>
        <w:spacing w:after="120" w:line="240" w:lineRule="auto"/>
        <w:ind w:left="4536" w:right="1134" w:hanging="2268"/>
        <w:jc w:val="both"/>
      </w:pPr>
      <w:r w:rsidRPr="00AE7DF5">
        <w:t>ISO 1817:2015</w:t>
      </w:r>
      <w:r w:rsidRPr="00AE7DF5">
        <w:tab/>
        <w:t>Rubber, vulcanized or thermoplastic – Determination of the effect of liquids</w:t>
      </w:r>
    </w:p>
    <w:p w14:paraId="30E4B1FD" w14:textId="77777777" w:rsidR="00912318" w:rsidRPr="00AE7DF5" w:rsidRDefault="00912318" w:rsidP="00912318">
      <w:pPr>
        <w:spacing w:after="120" w:line="240" w:lineRule="auto"/>
        <w:ind w:left="4536" w:right="1134" w:hanging="2268"/>
        <w:jc w:val="both"/>
      </w:pPr>
      <w:r w:rsidRPr="00AE7DF5">
        <w:t>ISO 2808:2007</w:t>
      </w:r>
      <w:r w:rsidRPr="00AE7DF5">
        <w:tab/>
        <w:t>Paints and Varnishes – Determination of film Thickness</w:t>
      </w:r>
    </w:p>
    <w:p w14:paraId="508D097B" w14:textId="77777777" w:rsidR="00912318" w:rsidRPr="00AE7DF5" w:rsidRDefault="00912318" w:rsidP="00912318">
      <w:pPr>
        <w:spacing w:after="120" w:line="240" w:lineRule="auto"/>
        <w:ind w:left="4536" w:right="1134" w:hanging="2268"/>
        <w:jc w:val="both"/>
      </w:pPr>
      <w:r w:rsidRPr="00AE7DF5">
        <w:t>ISO 4080:2009</w:t>
      </w:r>
      <w:r w:rsidRPr="00AE7DF5">
        <w:tab/>
        <w:t>Rubber and plastics hoses and hose assemblies – Determination of permeability to gas</w:t>
      </w:r>
    </w:p>
    <w:p w14:paraId="4DB193F7" w14:textId="77777777" w:rsidR="00912318" w:rsidRPr="00AE7DF5" w:rsidRDefault="00912318" w:rsidP="00912318">
      <w:pPr>
        <w:spacing w:after="120" w:line="240" w:lineRule="auto"/>
        <w:ind w:left="4536" w:right="1134" w:hanging="2268"/>
        <w:jc w:val="both"/>
      </w:pPr>
      <w:r w:rsidRPr="00AE7DF5">
        <w:t>ISO 4624:2016</w:t>
      </w:r>
      <w:r w:rsidRPr="00AE7DF5">
        <w:tab/>
        <w:t>Plastics and Varnishes – Pull-off Test for adhesion</w:t>
      </w:r>
    </w:p>
    <w:p w14:paraId="3086543B" w14:textId="77777777" w:rsidR="00912318" w:rsidRPr="00AE7DF5" w:rsidRDefault="00912318" w:rsidP="00912318">
      <w:pPr>
        <w:spacing w:after="120" w:line="240" w:lineRule="auto"/>
        <w:ind w:left="4536" w:right="1134" w:hanging="2268"/>
        <w:jc w:val="both"/>
      </w:pPr>
      <w:r w:rsidRPr="00AE7DF5">
        <w:t>ISO 10619:2011</w:t>
      </w:r>
      <w:r w:rsidRPr="00AE7DF5">
        <w:tab/>
        <w:t>Rubber and plastics hoses and tubing - Measurement of flexibility and stiffness - Part 2: Bending tests at sub-ambient temperatures</w:t>
      </w:r>
    </w:p>
    <w:p w14:paraId="2C5A2BAF" w14:textId="77777777" w:rsidR="00912318" w:rsidRPr="00AE7DF5" w:rsidRDefault="00912318" w:rsidP="00912318">
      <w:pPr>
        <w:spacing w:after="120" w:line="240" w:lineRule="auto"/>
        <w:ind w:left="4536" w:right="1134" w:hanging="2268"/>
        <w:jc w:val="both"/>
      </w:pPr>
      <w:r w:rsidRPr="00AE7DF5">
        <w:t>ISO 6892:2016</w:t>
      </w:r>
      <w:r w:rsidRPr="00AE7DF5">
        <w:tab/>
        <w:t>Metallic Materials – Tensile Testing</w:t>
      </w:r>
    </w:p>
    <w:p w14:paraId="1A4AA0A8" w14:textId="77777777" w:rsidR="00912318" w:rsidRPr="00AE7DF5" w:rsidRDefault="00912318" w:rsidP="00912318">
      <w:pPr>
        <w:spacing w:after="120" w:line="240" w:lineRule="auto"/>
        <w:ind w:left="4536" w:right="1134" w:hanging="2268"/>
        <w:jc w:val="both"/>
      </w:pPr>
      <w:r w:rsidRPr="00AE7DF5">
        <w:t>ISO 6506-1:2014</w:t>
      </w:r>
      <w:r w:rsidRPr="00AE7DF5">
        <w:tab/>
        <w:t>Metallic Materials – Brinell hardness test – Part 1: Test method</w:t>
      </w:r>
    </w:p>
    <w:p w14:paraId="3C021CD5" w14:textId="77777777" w:rsidR="00912318" w:rsidRPr="00AE7DF5" w:rsidRDefault="00912318" w:rsidP="00912318">
      <w:pPr>
        <w:spacing w:after="120" w:line="240" w:lineRule="auto"/>
        <w:ind w:left="4536" w:right="1134" w:hanging="2268"/>
        <w:jc w:val="both"/>
      </w:pPr>
      <w:r w:rsidRPr="00AE7DF5">
        <w:t>ISO 6508-1:2015</w:t>
      </w:r>
      <w:r w:rsidRPr="00AE7DF5">
        <w:tab/>
        <w:t xml:space="preserve">Metallic Materials – Rockwell hardness Test –Part 1: Test method </w:t>
      </w:r>
    </w:p>
    <w:p w14:paraId="3818DC04" w14:textId="77777777" w:rsidR="00912318" w:rsidRPr="00AE7DF5" w:rsidRDefault="00912318" w:rsidP="00912318">
      <w:pPr>
        <w:spacing w:after="120" w:line="240" w:lineRule="auto"/>
        <w:ind w:left="4536" w:right="1134" w:hanging="2268"/>
        <w:jc w:val="both"/>
      </w:pPr>
      <w:r w:rsidRPr="00AE7DF5">
        <w:t>ISO 7225:2005</w:t>
      </w:r>
      <w:r w:rsidRPr="00AE7DF5">
        <w:tab/>
        <w:t>Precautionary Labels for Gas Cylinders</w:t>
      </w:r>
    </w:p>
    <w:p w14:paraId="2CBD479E" w14:textId="77777777" w:rsidR="00912318" w:rsidRPr="00AE7DF5" w:rsidRDefault="00912318" w:rsidP="00912318">
      <w:pPr>
        <w:spacing w:after="120" w:line="240" w:lineRule="auto"/>
        <w:ind w:left="4536" w:right="1134" w:hanging="2268"/>
        <w:jc w:val="both"/>
      </w:pPr>
      <w:r w:rsidRPr="00AE7DF5">
        <w:t>ISO 7866-2012</w:t>
      </w:r>
      <w:r w:rsidRPr="00AE7DF5">
        <w:tab/>
        <w:t xml:space="preserve">Refillable seamless aluminium alloy cylinders – Design, </w:t>
      </w:r>
      <w:proofErr w:type="gramStart"/>
      <w:r w:rsidRPr="00AE7DF5">
        <w:t>construction</w:t>
      </w:r>
      <w:proofErr w:type="gramEnd"/>
      <w:r w:rsidRPr="00AE7DF5">
        <w:t xml:space="preserve"> and testing</w:t>
      </w:r>
    </w:p>
    <w:p w14:paraId="74713AC8" w14:textId="77777777" w:rsidR="00912318" w:rsidRPr="00AE7DF5" w:rsidRDefault="00912318" w:rsidP="00912318">
      <w:pPr>
        <w:spacing w:after="120" w:line="240" w:lineRule="auto"/>
        <w:ind w:left="4536" w:right="1134" w:hanging="2268"/>
        <w:jc w:val="both"/>
      </w:pPr>
      <w:r w:rsidRPr="00AE7DF5">
        <w:t>ISO 9001:2015</w:t>
      </w:r>
      <w:r w:rsidRPr="00AE7DF5">
        <w:tab/>
        <w:t>Quality Assurance in Design/Development. Production, Installation and Servicing</w:t>
      </w:r>
    </w:p>
    <w:p w14:paraId="36E90850" w14:textId="77777777" w:rsidR="00912318" w:rsidRPr="00AE7DF5" w:rsidRDefault="00912318" w:rsidP="00912318">
      <w:pPr>
        <w:spacing w:after="120" w:line="240" w:lineRule="auto"/>
        <w:ind w:left="4536" w:right="1134" w:hanging="2268"/>
        <w:jc w:val="both"/>
      </w:pPr>
      <w:r w:rsidRPr="00AE7DF5">
        <w:t>ISO/TS 9002:2016</w:t>
      </w:r>
      <w:r w:rsidRPr="00AE7DF5">
        <w:tab/>
        <w:t xml:space="preserve">Quality management systems - </w:t>
      </w:r>
      <w:r w:rsidRPr="00AE7DF5">
        <w:rPr>
          <w:lang w:val="en-US"/>
        </w:rPr>
        <w:t>Guidelines for the application of ISO 9001:2015</w:t>
      </w:r>
    </w:p>
    <w:p w14:paraId="24F0B011" w14:textId="77777777" w:rsidR="00912318" w:rsidRPr="00AE7DF5" w:rsidRDefault="00912318" w:rsidP="00912318">
      <w:pPr>
        <w:spacing w:after="120" w:line="240" w:lineRule="auto"/>
        <w:ind w:left="4536" w:right="1134" w:hanging="2268"/>
        <w:jc w:val="both"/>
      </w:pPr>
      <w:r w:rsidRPr="00AE7DF5">
        <w:t>ISO12991:2012</w:t>
      </w:r>
      <w:r w:rsidRPr="00AE7DF5">
        <w:tab/>
        <w:t>Liquefied natural gas (LNG) – transportable tanks for use on board of vehicles</w:t>
      </w:r>
    </w:p>
    <w:p w14:paraId="409F4F32" w14:textId="77777777" w:rsidR="00912318" w:rsidRPr="00AE7DF5" w:rsidRDefault="00912318" w:rsidP="00912318">
      <w:pPr>
        <w:spacing w:after="120" w:line="240" w:lineRule="auto"/>
        <w:ind w:left="4536" w:right="1134" w:hanging="2268"/>
        <w:jc w:val="both"/>
      </w:pPr>
      <w:r w:rsidRPr="00AE7DF5">
        <w:t>ISO14469:2017</w:t>
      </w:r>
      <w:r w:rsidRPr="00AE7DF5">
        <w:tab/>
        <w:t>Road Vehicles: compressed natural gas CNG refuelling connector</w:t>
      </w:r>
    </w:p>
    <w:p w14:paraId="3AAE14E5" w14:textId="77777777" w:rsidR="00912318" w:rsidRPr="00AE7DF5" w:rsidRDefault="00912318" w:rsidP="00912318">
      <w:pPr>
        <w:spacing w:after="120" w:line="240" w:lineRule="auto"/>
        <w:ind w:left="4536" w:right="1134" w:hanging="2268"/>
        <w:jc w:val="both"/>
        <w:rPr>
          <w:lang w:val="en-US"/>
        </w:rPr>
      </w:pPr>
      <w:r w:rsidRPr="00AE7DF5">
        <w:t>ISO15500-2:2016</w:t>
      </w:r>
      <w:r w:rsidRPr="00AE7DF5">
        <w:tab/>
        <w:t xml:space="preserve">Road vehicles – Compressed natural gas (CNG) fuel system components </w:t>
      </w:r>
      <w:r w:rsidRPr="00AE7DF5">
        <w:rPr>
          <w:lang w:val="en-US"/>
        </w:rPr>
        <w:t>Part 2: Performance and general test methods</w:t>
      </w:r>
    </w:p>
    <w:p w14:paraId="436465F7" w14:textId="77777777" w:rsidR="00912318" w:rsidRPr="00AE7DF5" w:rsidRDefault="00912318" w:rsidP="00912318">
      <w:pPr>
        <w:spacing w:after="120" w:line="240" w:lineRule="auto"/>
        <w:ind w:left="4536" w:right="1134" w:hanging="2268"/>
        <w:jc w:val="both"/>
      </w:pPr>
      <w:r w:rsidRPr="00AE7DF5">
        <w:rPr>
          <w:lang w:val="en-US"/>
        </w:rPr>
        <w:t>ISO 15500-17:2012</w:t>
      </w:r>
      <w:r w:rsidRPr="00AE7DF5">
        <w:rPr>
          <w:lang w:val="en-US"/>
        </w:rPr>
        <w:tab/>
        <w:t>Road vehicles - Compressed natural gas (CNG) fuel system components - Part 17: Flexible fuel line</w:t>
      </w:r>
    </w:p>
    <w:p w14:paraId="7DA88739" w14:textId="77777777" w:rsidR="00912318" w:rsidRPr="00AE7DF5" w:rsidRDefault="00912318" w:rsidP="00912318">
      <w:pPr>
        <w:spacing w:after="120" w:line="240" w:lineRule="auto"/>
        <w:ind w:left="4536" w:right="1134" w:hanging="2268"/>
        <w:jc w:val="both"/>
      </w:pPr>
      <w:r w:rsidRPr="00AE7DF5">
        <w:lastRenderedPageBreak/>
        <w:t>ISO 21028-1:2016</w:t>
      </w:r>
      <w:r w:rsidRPr="00AE7DF5">
        <w:tab/>
        <w:t>Cryogenic vessels – Toughness requirements for materials at cryogenic temperature – Part I: Temperatures below -80 °C</w:t>
      </w:r>
    </w:p>
    <w:p w14:paraId="45589563" w14:textId="77777777" w:rsidR="00912318" w:rsidRPr="00AE7DF5" w:rsidRDefault="00912318" w:rsidP="00912318">
      <w:pPr>
        <w:spacing w:after="120" w:line="240" w:lineRule="auto"/>
        <w:ind w:left="4536" w:right="1134" w:hanging="2268"/>
        <w:jc w:val="both"/>
      </w:pPr>
      <w:r w:rsidRPr="00AE7DF5">
        <w:t>ISO 21029-1:2015</w:t>
      </w:r>
      <w:r w:rsidRPr="00AE7DF5">
        <w:tab/>
        <w:t xml:space="preserve">Cryogenic vessels – Transportable vacuum insulated vessels of not more than 1,000 litres volume – Part I: Design, fabrication, </w:t>
      </w:r>
      <w:proofErr w:type="gramStart"/>
      <w:r w:rsidRPr="00AE7DF5">
        <w:t>inspection</w:t>
      </w:r>
      <w:proofErr w:type="gramEnd"/>
      <w:r w:rsidRPr="00AE7DF5">
        <w:t xml:space="preserve"> and tests</w:t>
      </w:r>
    </w:p>
    <w:p w14:paraId="7267BE38" w14:textId="77777777" w:rsidR="00912318" w:rsidRPr="00AE7DF5" w:rsidRDefault="00912318" w:rsidP="00912318">
      <w:pPr>
        <w:tabs>
          <w:tab w:val="left" w:pos="2552"/>
          <w:tab w:val="left" w:pos="3402"/>
          <w:tab w:val="left" w:pos="3686"/>
        </w:tabs>
        <w:spacing w:after="120" w:line="240" w:lineRule="auto"/>
        <w:ind w:left="4536" w:right="1134" w:hanging="2268"/>
        <w:jc w:val="both"/>
        <w:rPr>
          <w:strike/>
        </w:rPr>
      </w:pPr>
      <w:r w:rsidRPr="00AE7DF5">
        <w:rPr>
          <w:lang w:val="en-US"/>
        </w:rPr>
        <w:t>ISO/IEC 17025:2005</w:t>
      </w:r>
      <w:r w:rsidRPr="00AE7DF5">
        <w:rPr>
          <w:lang w:val="en-US"/>
        </w:rPr>
        <w:tab/>
        <w:t>General requirements for the competence of testing and calibration laboratories</w:t>
      </w:r>
    </w:p>
    <w:p w14:paraId="10F96095" w14:textId="77777777" w:rsidR="00912318" w:rsidRPr="00AE7DF5" w:rsidRDefault="00912318" w:rsidP="00912318">
      <w:pPr>
        <w:spacing w:after="120" w:line="240" w:lineRule="auto"/>
        <w:ind w:left="4536" w:right="1134" w:hanging="2268"/>
        <w:jc w:val="both"/>
        <w:rPr>
          <w:strike/>
        </w:rPr>
      </w:pPr>
      <w:r w:rsidRPr="00AE7DF5">
        <w:t>ISO 9809-1:2010</w:t>
      </w:r>
      <w:r w:rsidRPr="00AE7DF5">
        <w:tab/>
        <w:t xml:space="preserve">Gas cylinders — Refillable seamless steel gas cylinders — Design, </w:t>
      </w:r>
      <w:proofErr w:type="gramStart"/>
      <w:r w:rsidRPr="00AE7DF5">
        <w:t>construction</w:t>
      </w:r>
      <w:proofErr w:type="gramEnd"/>
      <w:r w:rsidRPr="00AE7DF5">
        <w:t xml:space="preserve"> and testing — Part 1: Quenched and tempered steel cylinders with tensile strength less than 1,100 MPa</w:t>
      </w:r>
    </w:p>
    <w:p w14:paraId="49FAFFE2" w14:textId="77777777" w:rsidR="00912318" w:rsidRPr="00AE7DF5" w:rsidRDefault="00912318" w:rsidP="00912318">
      <w:pPr>
        <w:spacing w:after="120" w:line="240" w:lineRule="auto"/>
        <w:ind w:left="4536" w:right="1134" w:hanging="2268"/>
        <w:jc w:val="both"/>
      </w:pPr>
      <w:r w:rsidRPr="00AE7DF5">
        <w:t>ISO 11439:2013</w:t>
      </w:r>
      <w:r w:rsidRPr="00AE7DF5">
        <w:rPr>
          <w:bCs/>
        </w:rPr>
        <w:tab/>
        <w:t xml:space="preserve">Gas </w:t>
      </w:r>
      <w:r w:rsidRPr="00AE7DF5">
        <w:t>cylinders</w:t>
      </w:r>
      <w:r w:rsidRPr="00AE7DF5">
        <w:rPr>
          <w:bCs/>
        </w:rPr>
        <w:t xml:space="preserve"> — High pressure cylinders for the on-board </w:t>
      </w:r>
      <w:r w:rsidRPr="00AE7DF5">
        <w:t>storage of natural gas as a fuel for automotive vehicles</w:t>
      </w:r>
    </w:p>
    <w:p w14:paraId="3D374D14" w14:textId="77777777" w:rsidR="00912318" w:rsidRPr="00AE7DF5" w:rsidRDefault="00912318" w:rsidP="00912318">
      <w:pPr>
        <w:tabs>
          <w:tab w:val="left" w:pos="1418"/>
          <w:tab w:val="left" w:pos="3402"/>
          <w:tab w:val="left" w:pos="3686"/>
        </w:tabs>
        <w:spacing w:after="120" w:line="240" w:lineRule="auto"/>
        <w:ind w:left="4536" w:right="1134" w:hanging="2268"/>
        <w:jc w:val="both"/>
      </w:pPr>
      <w:r w:rsidRPr="00AE7DF5">
        <w:t>NACE Standard</w:t>
      </w:r>
      <w:r w:rsidRPr="00AE7DF5">
        <w:rPr>
          <w:sz w:val="18"/>
          <w:vertAlign w:val="superscript"/>
        </w:rPr>
        <w:footnoteReference w:id="8"/>
      </w:r>
    </w:p>
    <w:p w14:paraId="0D94D927" w14:textId="77777777" w:rsidR="00912318" w:rsidRPr="00AE7DF5" w:rsidRDefault="00912318" w:rsidP="00912318">
      <w:pPr>
        <w:spacing w:after="120" w:line="240" w:lineRule="auto"/>
        <w:ind w:left="4536" w:right="1134" w:hanging="2268"/>
        <w:jc w:val="both"/>
      </w:pPr>
      <w:r w:rsidRPr="00AE7DF5">
        <w:t>NACE TM0177-90</w:t>
      </w:r>
      <w:r w:rsidRPr="00AE7DF5">
        <w:tab/>
        <w:t>Laboratory Testing of Metals for Resistance to Sulphide Stress Cracking in H</w:t>
      </w:r>
      <w:r w:rsidRPr="00AE7DF5">
        <w:rPr>
          <w:vertAlign w:val="subscript"/>
        </w:rPr>
        <w:t>2</w:t>
      </w:r>
      <w:r w:rsidRPr="00AE7DF5">
        <w:t>S Environments</w:t>
      </w:r>
    </w:p>
    <w:p w14:paraId="225B5B53" w14:textId="77777777" w:rsidR="00912318" w:rsidRPr="00AE7DF5" w:rsidRDefault="00912318" w:rsidP="00912318">
      <w:pPr>
        <w:tabs>
          <w:tab w:val="left" w:pos="1418"/>
          <w:tab w:val="left" w:pos="3402"/>
          <w:tab w:val="left" w:pos="3686"/>
        </w:tabs>
        <w:spacing w:after="120" w:line="240" w:lineRule="auto"/>
        <w:ind w:left="4536" w:right="1134" w:hanging="2268"/>
        <w:jc w:val="both"/>
      </w:pPr>
      <w:r>
        <w:t>UN</w:t>
      </w:r>
      <w:r w:rsidRPr="00AE7DF5">
        <w:t xml:space="preserve"> Regulations</w:t>
      </w:r>
      <w:r w:rsidRPr="00AE7DF5">
        <w:rPr>
          <w:sz w:val="18"/>
          <w:vertAlign w:val="superscript"/>
        </w:rPr>
        <w:footnoteReference w:id="9"/>
      </w:r>
    </w:p>
    <w:p w14:paraId="25CB54CC" w14:textId="77777777" w:rsidR="00912318" w:rsidRPr="00AE7DF5" w:rsidRDefault="00912318" w:rsidP="00912318">
      <w:pPr>
        <w:spacing w:after="120" w:line="240" w:lineRule="auto"/>
        <w:ind w:left="4536" w:right="1134" w:hanging="2268"/>
        <w:jc w:val="both"/>
      </w:pPr>
      <w:r>
        <w:t xml:space="preserve">UN </w:t>
      </w:r>
      <w:r w:rsidRPr="00AE7DF5">
        <w:t>Regulation No. 10</w:t>
      </w:r>
      <w:r w:rsidRPr="00AE7DF5">
        <w:tab/>
        <w:t xml:space="preserve">Uniform provisions concerning the approval of vehicles </w:t>
      </w:r>
      <w:proofErr w:type="gramStart"/>
      <w:r w:rsidRPr="00AE7DF5">
        <w:t>with regard to</w:t>
      </w:r>
      <w:proofErr w:type="gramEnd"/>
      <w:r w:rsidRPr="00AE7DF5">
        <w:t xml:space="preserve"> electromagnetic compatibility</w:t>
      </w:r>
    </w:p>
    <w:p w14:paraId="0480E131" w14:textId="77777777" w:rsidR="00912318" w:rsidRPr="00AE7DF5" w:rsidRDefault="00912318" w:rsidP="00912318">
      <w:pPr>
        <w:tabs>
          <w:tab w:val="left" w:pos="1418"/>
          <w:tab w:val="left" w:pos="3402"/>
          <w:tab w:val="left" w:pos="3686"/>
        </w:tabs>
        <w:spacing w:after="120" w:line="240" w:lineRule="auto"/>
        <w:ind w:left="4536" w:right="1134" w:hanging="2268"/>
        <w:jc w:val="both"/>
      </w:pPr>
      <w:r w:rsidRPr="00AE7DF5">
        <w:t>USA Federal Regulations</w:t>
      </w:r>
      <w:r w:rsidRPr="00AE7DF5">
        <w:rPr>
          <w:rFonts w:cs="EUAlbertina"/>
          <w:sz w:val="18"/>
          <w:vertAlign w:val="superscript"/>
        </w:rPr>
        <w:footnoteReference w:id="10"/>
      </w:r>
    </w:p>
    <w:p w14:paraId="5F4BC86D" w14:textId="77777777" w:rsidR="00912318" w:rsidRPr="00AE7DF5" w:rsidRDefault="00912318" w:rsidP="00912318">
      <w:pPr>
        <w:spacing w:after="120" w:line="240" w:lineRule="auto"/>
        <w:ind w:left="4536" w:right="1134" w:hanging="2268"/>
        <w:jc w:val="both"/>
      </w:pPr>
      <w:r w:rsidRPr="00AE7DF5">
        <w:t>49 CFR 393.67</w:t>
      </w:r>
      <w:r w:rsidRPr="00AE7DF5">
        <w:tab/>
        <w:t xml:space="preserve">Liquid fuel tanks </w:t>
      </w:r>
      <w:r w:rsidRPr="00AE7DF5">
        <w:rPr>
          <w:bCs/>
        </w:rPr>
        <w:t>(as amended in 78 FR 58484 on 24 September 2013)</w:t>
      </w:r>
    </w:p>
    <w:p w14:paraId="7954DD34" w14:textId="77777777" w:rsidR="00912318" w:rsidRPr="00AE7DF5" w:rsidRDefault="00912318" w:rsidP="00912318">
      <w:pPr>
        <w:tabs>
          <w:tab w:val="left" w:pos="3402"/>
          <w:tab w:val="left" w:pos="3686"/>
        </w:tabs>
        <w:spacing w:after="120" w:line="240" w:lineRule="auto"/>
        <w:ind w:left="4536" w:right="1134" w:hanging="2268"/>
        <w:jc w:val="both"/>
      </w:pPr>
      <w:r w:rsidRPr="00AE7DF5">
        <w:t>SAE Standards</w:t>
      </w:r>
      <w:r w:rsidRPr="00AE7DF5">
        <w:rPr>
          <w:sz w:val="18"/>
          <w:vertAlign w:val="superscript"/>
        </w:rPr>
        <w:footnoteReference w:id="11"/>
      </w:r>
    </w:p>
    <w:p w14:paraId="47B70B67" w14:textId="77777777" w:rsidR="00DE6D79" w:rsidRPr="00DE6D79" w:rsidRDefault="00912318" w:rsidP="00B133B0">
      <w:pPr>
        <w:spacing w:after="120" w:line="240" w:lineRule="auto"/>
        <w:ind w:left="4536" w:right="1134" w:hanging="2268"/>
        <w:jc w:val="both"/>
      </w:pPr>
      <w:r w:rsidRPr="00AE7DF5">
        <w:t>SAE J2343-2008</w:t>
      </w:r>
      <w:r w:rsidRPr="00AE7DF5">
        <w:tab/>
        <w:t>Recommended Practice for LNG Medium and Heavy-Duty Powered Vehicles</w:t>
      </w:r>
    </w:p>
    <w:p w14:paraId="543D3D77" w14:textId="77777777" w:rsidR="00DE6D79" w:rsidRPr="00DE6D79" w:rsidRDefault="000D3536" w:rsidP="00B133B0">
      <w:pPr>
        <w:pStyle w:val="HChG"/>
      </w:pPr>
      <w:r>
        <w:tab/>
      </w:r>
      <w:r>
        <w:tab/>
      </w:r>
      <w:bookmarkStart w:id="26" w:name="_Toc384288883"/>
      <w:r w:rsidR="00DE6D79" w:rsidRPr="00DE6D79">
        <w:t>3.</w:t>
      </w:r>
      <w:r w:rsidR="00DE6D79" w:rsidRPr="00DE6D79">
        <w:tab/>
      </w:r>
      <w:r w:rsidR="00DE6D79" w:rsidRPr="00DE6D79">
        <w:tab/>
        <w:t>Classification of components</w:t>
      </w:r>
      <w:bookmarkEnd w:id="26"/>
    </w:p>
    <w:p w14:paraId="4C6BF045" w14:textId="77777777" w:rsidR="00DE6D79" w:rsidRPr="00DE6D79" w:rsidRDefault="00DE6D79" w:rsidP="00B133B0">
      <w:pPr>
        <w:keepNext/>
        <w:keepLines/>
        <w:spacing w:after="120" w:line="240" w:lineRule="auto"/>
        <w:ind w:left="2268" w:right="1134" w:hanging="1134"/>
        <w:jc w:val="both"/>
      </w:pPr>
      <w:r w:rsidRPr="00DE6D79">
        <w:t>Class 0</w:t>
      </w:r>
      <w:r w:rsidRPr="00DE6D79">
        <w:tab/>
        <w:t>High pressure parts including tubes and fittings containing CNG at a pressure higher than 3 MPa and up to 26 MPa.</w:t>
      </w:r>
    </w:p>
    <w:p w14:paraId="63ED7270" w14:textId="77777777" w:rsidR="00DE6D79" w:rsidRPr="00DE6D79" w:rsidRDefault="00DE6D79" w:rsidP="00B133B0">
      <w:pPr>
        <w:spacing w:after="120" w:line="240" w:lineRule="auto"/>
        <w:ind w:left="2268" w:right="1134" w:hanging="1134"/>
        <w:jc w:val="both"/>
      </w:pPr>
      <w:r w:rsidRPr="00DE6D79">
        <w:t>Class 1</w:t>
      </w:r>
      <w:r w:rsidRPr="00DE6D79">
        <w:tab/>
        <w:t>Medium pressure parts including tubes and fittings containing CNG at a pressure higher than 450 kPa and up to 3,000 kPa (3 MPa).</w:t>
      </w:r>
    </w:p>
    <w:p w14:paraId="274C17B1" w14:textId="77777777" w:rsidR="00DE6D79" w:rsidRPr="00DE6D79" w:rsidRDefault="00DE6D79" w:rsidP="00B133B0">
      <w:pPr>
        <w:spacing w:after="120" w:line="240" w:lineRule="auto"/>
        <w:ind w:left="2268" w:right="1134" w:hanging="1134"/>
        <w:jc w:val="both"/>
      </w:pPr>
      <w:r w:rsidRPr="00DE6D79">
        <w:t>Class 2</w:t>
      </w:r>
      <w:r w:rsidRPr="00DE6D79">
        <w:tab/>
        <w:t>Low pressure parts including tubes and fittings containing CNG at a pressure higher than 20 kPa and up to 450 kPa.</w:t>
      </w:r>
    </w:p>
    <w:p w14:paraId="2D35B572" w14:textId="77777777" w:rsidR="00DE6D79" w:rsidRPr="00DE6D79" w:rsidRDefault="00DE6D79" w:rsidP="00B133B0">
      <w:pPr>
        <w:spacing w:after="120" w:line="240" w:lineRule="auto"/>
        <w:ind w:left="2268" w:right="1134" w:hanging="1134"/>
        <w:jc w:val="both"/>
      </w:pPr>
      <w:r w:rsidRPr="00DE6D79">
        <w:lastRenderedPageBreak/>
        <w:t>Class 3</w:t>
      </w:r>
      <w:r w:rsidRPr="00DE6D79">
        <w:tab/>
        <w:t>Medium pressure parts as safety valves or protected by safety valve including tubes and fittings containing CNG at a pressure higher than 450 kPa and up to 3,000 kPa (3 MPa).</w:t>
      </w:r>
    </w:p>
    <w:p w14:paraId="007EAF95" w14:textId="77777777" w:rsidR="00DE6D79" w:rsidRPr="00DE6D79" w:rsidRDefault="00DE6D79" w:rsidP="00B133B0">
      <w:pPr>
        <w:spacing w:after="120" w:line="240" w:lineRule="auto"/>
        <w:ind w:left="2268" w:right="1134" w:hanging="1134"/>
        <w:jc w:val="both"/>
      </w:pPr>
      <w:r w:rsidRPr="00DE6D79">
        <w:t>Class 4</w:t>
      </w:r>
      <w:r w:rsidRPr="00DE6D79">
        <w:tab/>
        <w:t>Parts in contact with gas subject to the pressure lower than 20 kPa.</w:t>
      </w:r>
    </w:p>
    <w:p w14:paraId="1722A074" w14:textId="77777777" w:rsidR="003D3422" w:rsidRDefault="00DE6D79" w:rsidP="003D3422">
      <w:pPr>
        <w:suppressAutoHyphens w:val="0"/>
        <w:spacing w:before="120" w:after="120" w:line="240" w:lineRule="auto"/>
        <w:ind w:left="2268" w:right="1134" w:hanging="1134"/>
        <w:jc w:val="both"/>
        <w:rPr>
          <w:lang w:val="en-US"/>
        </w:rPr>
      </w:pPr>
      <w:r w:rsidRPr="00DE6D79">
        <w:t>Class 5</w:t>
      </w:r>
      <w:r w:rsidRPr="00DE6D79">
        <w:tab/>
        <w:t>Parts in contact with temperature range extending below -40 °C.</w:t>
      </w:r>
      <w:r w:rsidR="003D3422" w:rsidRPr="003D3422">
        <w:rPr>
          <w:lang w:val="en-US"/>
        </w:rPr>
        <w:t xml:space="preserve"> </w:t>
      </w:r>
    </w:p>
    <w:p w14:paraId="267233E5" w14:textId="77777777" w:rsidR="00DA7141" w:rsidRPr="003D3422" w:rsidRDefault="003D3422" w:rsidP="003D3422">
      <w:pPr>
        <w:suppressAutoHyphens w:val="0"/>
        <w:spacing w:before="120" w:after="120" w:line="240" w:lineRule="auto"/>
        <w:ind w:left="2268" w:right="1134" w:hanging="1134"/>
        <w:jc w:val="both"/>
        <w:rPr>
          <w:lang w:val="en-US"/>
        </w:rPr>
      </w:pPr>
      <w:r w:rsidRPr="000F1A70">
        <w:rPr>
          <w:lang w:val="en-US"/>
        </w:rPr>
        <w:t>Class 6</w:t>
      </w:r>
      <w:r w:rsidRPr="000F1A70">
        <w:rPr>
          <w:lang w:val="en-US"/>
        </w:rPr>
        <w:tab/>
        <w:t>High pressure parts including tubes and fittings containing CNG, excluding CNG containers, at a pressure higher than 26 MPa.</w:t>
      </w:r>
    </w:p>
    <w:p w14:paraId="063DAE8D" w14:textId="77777777" w:rsidR="00DE6D79" w:rsidRPr="00DE6D79" w:rsidRDefault="00DE6D79" w:rsidP="003D3422">
      <w:pPr>
        <w:spacing w:after="120" w:line="240" w:lineRule="auto"/>
        <w:ind w:left="1134" w:right="1134"/>
        <w:jc w:val="both"/>
      </w:pPr>
      <w:r w:rsidRPr="00DE6D79">
        <w:t xml:space="preserve">A component can consist of several parts, each part classified in its own class </w:t>
      </w:r>
      <w:proofErr w:type="gramStart"/>
      <w:r w:rsidRPr="00DE6D79">
        <w:t>with regard to</w:t>
      </w:r>
      <w:proofErr w:type="gramEnd"/>
      <w:r w:rsidRPr="00DE6D79">
        <w:t xml:space="preserve"> maximum working pressure and function.</w:t>
      </w:r>
    </w:p>
    <w:p w14:paraId="075E0498" w14:textId="77777777" w:rsidR="003D3422" w:rsidRDefault="00DE6D79" w:rsidP="00C95EDC">
      <w:pPr>
        <w:suppressAutoHyphens w:val="0"/>
        <w:spacing w:before="120" w:after="120" w:line="240" w:lineRule="auto"/>
        <w:ind w:left="2268" w:right="1134" w:hanging="1134"/>
        <w:jc w:val="both"/>
      </w:pPr>
      <w:r w:rsidRPr="00DE6D79">
        <w:t xml:space="preserve">CNG and/or LNG components for use in vehicles shall be classified </w:t>
      </w:r>
      <w:proofErr w:type="gramStart"/>
      <w:r w:rsidRPr="00DE6D79">
        <w:t>with regard to</w:t>
      </w:r>
      <w:proofErr w:type="gramEnd"/>
      <w:r w:rsidRPr="00DE6D79">
        <w:t xml:space="preserve"> the working pressure, temperature and function, according to </w:t>
      </w:r>
      <w:r w:rsidR="00C12C56" w:rsidRPr="00DE6D79">
        <w:t>Figure</w:t>
      </w:r>
      <w:r w:rsidR="00C12C56">
        <w:t> </w:t>
      </w:r>
      <w:r w:rsidRPr="00DE6D79">
        <w:t>1-1.</w:t>
      </w:r>
    </w:p>
    <w:p w14:paraId="3CE3013D" w14:textId="77777777" w:rsidR="00417B2A" w:rsidRDefault="00DE6D79" w:rsidP="00417B2A">
      <w:pPr>
        <w:keepNext/>
        <w:keepLines/>
        <w:spacing w:line="240" w:lineRule="auto"/>
        <w:ind w:left="1134"/>
        <w:outlineLvl w:val="0"/>
        <w:rPr>
          <w:lang w:val="en-US"/>
        </w:rPr>
      </w:pPr>
      <w:r w:rsidRPr="00DE6D79">
        <w:br w:type="page"/>
      </w:r>
      <w:r w:rsidR="00417B2A">
        <w:rPr>
          <w:lang w:val="en-US"/>
        </w:rPr>
        <w:lastRenderedPageBreak/>
        <w:t>Figure 1-1</w:t>
      </w:r>
    </w:p>
    <w:p w14:paraId="6BB36453" w14:textId="77777777" w:rsidR="00417B2A" w:rsidRDefault="00417B2A" w:rsidP="00417B2A">
      <w:pPr>
        <w:keepNext/>
        <w:keepLines/>
        <w:spacing w:after="240" w:line="240" w:lineRule="auto"/>
        <w:ind w:left="1134"/>
        <w:outlineLvl w:val="0"/>
        <w:rPr>
          <w:b/>
          <w:lang w:val="en-US"/>
        </w:rPr>
      </w:pPr>
      <w:r>
        <w:rPr>
          <w:b/>
          <w:lang w:val="en-US"/>
        </w:rPr>
        <w:t>Flow scheme for CNG and/or LNG components classification</w:t>
      </w:r>
    </w:p>
    <w:p w14:paraId="5C1CC088" w14:textId="77777777" w:rsidR="00DE6D79" w:rsidRPr="00DE6D79" w:rsidRDefault="00C95EDC" w:rsidP="00DE6D79">
      <w:pPr>
        <w:spacing w:after="120" w:line="240" w:lineRule="auto"/>
        <w:ind w:left="1134" w:right="1134"/>
        <w:outlineLvl w:val="0"/>
        <w:rPr>
          <w:b/>
        </w:rPr>
      </w:pPr>
      <w:r w:rsidRPr="00DE6D79" w:rsidDel="00C95EDC">
        <w:t xml:space="preserve"> </w:t>
      </w:r>
      <w:r w:rsidR="00706F1E">
        <w:pict w14:anchorId="072B2000">
          <v:group id="_x0000_s2452" editas="canvas" style="width:488.15pt;height:514.7pt;mso-position-horizontal-relative:char;mso-position-vertical-relative:line" coordorigin="1173,2591" coordsize="9763,10294">
            <o:lock v:ext="edit" aspectratio="t"/>
            <v:shape id="_x0000_s2453" type="#_x0000_t75" style="position:absolute;left:1173;top:2591;width:9763;height:10294"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2454" type="#_x0000_t32" style="position:absolute;left:6593;top:7281;width:1;height:1" o:connectortype="straigh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455" type="#_x0000_t120" style="position:absolute;left:7694;top:5344;width:129;height:155" fillcolor="black"/>
            <v:shape id="_x0000_s2456" type="#_x0000_t120" style="position:absolute;left:10001;top:8024;width:181;height:193" fillcolor="black">
              <v:textbox style="mso-fit-shape-to-text:t"/>
            </v:shape>
            <v:shapetype id="_x0000_t202" coordsize="21600,21600" o:spt="202" path="m,l,21600r21600,l21600,xe">
              <v:stroke joinstyle="miter"/>
              <v:path gradientshapeok="t" o:connecttype="rect"/>
            </v:shapetype>
            <v:shape id="_x0000_s2457" type="#_x0000_t202" style="position:absolute;left:3713;top:3969;width:517;height:236" stroked="f">
              <v:textbox style="mso-next-textbox:#_x0000_s2457" inset="0,0,0,0">
                <w:txbxContent>
                  <w:p w14:paraId="6765C642" w14:textId="77777777" w:rsidR="00BC329B" w:rsidRPr="00374789" w:rsidRDefault="00BC329B" w:rsidP="00C95EDC">
                    <w:pPr>
                      <w:rPr>
                        <w:sz w:val="18"/>
                        <w:lang w:val="fr-CH"/>
                      </w:rPr>
                    </w:pPr>
                    <w:r w:rsidRPr="00374789">
                      <w:rPr>
                        <w:sz w:val="18"/>
                        <w:lang w:val="fr-CH"/>
                      </w:rPr>
                      <w:t>No</w:t>
                    </w:r>
                  </w:p>
                </w:txbxContent>
              </v:textbox>
            </v:shape>
            <v:group id="_x0000_s2458" style="position:absolute;left:3543;top:4226;width:6730;height:7949" coordorigin="3753,3533" coordsize="7473,8827">
              <v:shapetype id="_x0000_t33" coordsize="21600,21600" o:spt="33" o:oned="t" path="m,l21600,r,21600e" filled="f">
                <v:stroke joinstyle="miter"/>
                <v:path arrowok="t" fillok="f" o:connecttype="none"/>
                <o:lock v:ext="edit" shapetype="t"/>
              </v:shapetype>
              <v:shape id="_x0000_s2459" type="#_x0000_t33" style="position:absolute;left:3753;top:3533;width:7473;height:8827" o:connectortype="elbow" adj="-11342,-10818,-11342">
                <v:stroke endarrow="block"/>
              </v:shape>
              <v:shape id="_x0000_s2460" type="#_x0000_t202" style="position:absolute;left:4028;top:11765;width:575;height:262" stroked="f">
                <v:textbox style="mso-next-textbox:#_x0000_s2460" inset="0,0,0,0">
                  <w:txbxContent>
                    <w:p w14:paraId="6289F4F2" w14:textId="77777777" w:rsidR="00BC329B" w:rsidRPr="00374789" w:rsidRDefault="00BC329B" w:rsidP="00C95EDC">
                      <w:pPr>
                        <w:rPr>
                          <w:sz w:val="18"/>
                          <w:lang w:val="fr-CH"/>
                        </w:rPr>
                      </w:pPr>
                      <w:r w:rsidRPr="00374789">
                        <w:rPr>
                          <w:sz w:val="18"/>
                          <w:lang w:val="fr-CH"/>
                        </w:rPr>
                        <w:t>No</w:t>
                      </w:r>
                    </w:p>
                  </w:txbxContent>
                </v:textbox>
              </v:shape>
            </v:group>
            <v:shape id="_x0000_s2461" type="#_x0000_t202" style="position:absolute;left:5542;top:8217;width:441;height:270" stroked="f">
              <v:textbox inset="0,0,0,0">
                <w:txbxContent>
                  <w:p w14:paraId="0A287643" w14:textId="77777777" w:rsidR="00BC329B" w:rsidRPr="00CA0043" w:rsidRDefault="00BC329B" w:rsidP="00C95EDC">
                    <w:pPr>
                      <w:rPr>
                        <w:sz w:val="18"/>
                        <w:szCs w:val="18"/>
                        <w:lang w:val="fr-CH"/>
                      </w:rPr>
                    </w:pPr>
                    <w:r w:rsidRPr="00CA0043">
                      <w:rPr>
                        <w:sz w:val="18"/>
                        <w:szCs w:val="18"/>
                        <w:lang w:val="fr-CH"/>
                      </w:rPr>
                      <w:t>Yes</w:t>
                    </w:r>
                  </w:p>
                </w:txbxContent>
              </v:textbox>
            </v:shape>
            <v:group id="_x0000_s2462" style="position:absolute;left:1173;top:2591;width:9763;height:10294" coordorigin="1173,2591" coordsize="9763,10294">
              <v:group id="_x0000_s2463" style="position:absolute;left:1173;top:2591;width:9763;height:10294" coordorigin="1121,1718" coordsize="10841,11430">
                <v:group id="_x0000_s2464" style="position:absolute;left:1121;top:1718;width:10841;height:11430" coordorigin="1121,1718" coordsize="10841,11430">
                  <v:group id="_x0000_s2465" style="position:absolute;left:1121;top:1718;width:10841;height:11430" coordorigin="1121,1718" coordsize="10841,11430">
                    <v:roundrect id="_x0000_s2466" style="position:absolute;left:1343;top:1718;width:2538;height:483" arcsize="10923f">
                      <v:textbox style="mso-next-textbox:#_x0000_s2466" inset="2.29236mm,1.1462mm,2.29236mm,1.1462mm">
                        <w:txbxContent>
                          <w:p w14:paraId="36AFC378" w14:textId="77777777" w:rsidR="00BC329B" w:rsidRPr="00374789" w:rsidRDefault="00BC329B" w:rsidP="00C95EDC">
                            <w:pPr>
                              <w:jc w:val="center"/>
                              <w:rPr>
                                <w:sz w:val="18"/>
                                <w:lang w:val="fr-CH"/>
                              </w:rPr>
                            </w:pPr>
                            <w:r w:rsidRPr="00374789">
                              <w:rPr>
                                <w:sz w:val="18"/>
                                <w:lang w:val="fr-CH"/>
                              </w:rPr>
                              <w:t>START</w:t>
                            </w:r>
                          </w:p>
                        </w:txbxContent>
                      </v:textbox>
                    </v:roundrect>
                    <v:shapetype id="_x0000_t4" coordsize="21600,21600" o:spt="4" path="m10800,l,10800,10800,21600,21600,10800xe">
                      <v:stroke joinstyle="miter"/>
                      <v:path gradientshapeok="t" o:connecttype="rect" textboxrect="5400,5400,16200,16200"/>
                    </v:shapetype>
                    <v:shape id="_x0000_s2467" type="#_x0000_t4" style="position:absolute;left:1320;top:2978;width:2433;height:1109">
                      <v:textbox style="mso-next-textbox:#_x0000_s2467" inset="0,0,0,0">
                        <w:txbxContent>
                          <w:p w14:paraId="35903668" w14:textId="77777777" w:rsidR="00BC329B" w:rsidRPr="00374789" w:rsidRDefault="00BC329B" w:rsidP="00C95EDC">
                            <w:pPr>
                              <w:jc w:val="center"/>
                              <w:rPr>
                                <w:sz w:val="18"/>
                              </w:rPr>
                            </w:pPr>
                            <w:r w:rsidRPr="00374789">
                              <w:rPr>
                                <w:sz w:val="18"/>
                                <w:lang w:val="fr-CH"/>
                              </w:rPr>
                              <w:t xml:space="preserve">In contact </w:t>
                            </w:r>
                            <w:proofErr w:type="spellStart"/>
                            <w:r w:rsidRPr="00374789">
                              <w:rPr>
                                <w:sz w:val="18"/>
                                <w:lang w:val="fr-CH"/>
                              </w:rPr>
                              <w:t>with</w:t>
                            </w:r>
                            <w:proofErr w:type="spellEnd"/>
                            <w:r w:rsidRPr="00374789">
                              <w:rPr>
                                <w:sz w:val="18"/>
                                <w:lang w:val="fr-CH"/>
                              </w:rPr>
                              <w:t xml:space="preserve"> </w:t>
                            </w:r>
                            <w:proofErr w:type="spellStart"/>
                            <w:r w:rsidRPr="00374789">
                              <w:rPr>
                                <w:sz w:val="18"/>
                                <w:lang w:val="fr-CH"/>
                              </w:rPr>
                              <w:t>gas</w:t>
                            </w:r>
                            <w:proofErr w:type="spellEnd"/>
                          </w:p>
                        </w:txbxContent>
                      </v:textbox>
                    </v:shape>
                    <v:shape id="_x0000_s2468" type="#_x0000_t4" style="position:absolute;left:1390;top:4622;width:2311;height:1110">
                      <v:textbox style="mso-next-textbox:#_x0000_s2468" inset="0,0,0,0">
                        <w:txbxContent>
                          <w:p w14:paraId="7C6D458B" w14:textId="77777777" w:rsidR="00BC329B" w:rsidRPr="00374789" w:rsidRDefault="00BC329B" w:rsidP="00C95EDC">
                            <w:pPr>
                              <w:ind w:left="-284" w:right="-191"/>
                              <w:jc w:val="center"/>
                              <w:rPr>
                                <w:sz w:val="18"/>
                                <w:lang w:val="fr-CH"/>
                              </w:rPr>
                            </w:pPr>
                            <w:proofErr w:type="spellStart"/>
                            <w:r w:rsidRPr="00374789">
                              <w:rPr>
                                <w:sz w:val="18"/>
                                <w:lang w:val="fr-CH"/>
                              </w:rPr>
                              <w:t>Temperature</w:t>
                            </w:r>
                            <w:proofErr w:type="spellEnd"/>
                            <w:r w:rsidRPr="00374789">
                              <w:rPr>
                                <w:sz w:val="18"/>
                                <w:lang w:val="fr-CH"/>
                              </w:rPr>
                              <w:t xml:space="preserve">  </w:t>
                            </w:r>
                          </w:p>
                          <w:p w14:paraId="0711E1CE" w14:textId="77777777" w:rsidR="00BC329B" w:rsidRPr="00374789" w:rsidRDefault="00BC329B" w:rsidP="00C95EDC">
                            <w:pPr>
                              <w:ind w:left="-284" w:right="-191"/>
                              <w:jc w:val="center"/>
                              <w:rPr>
                                <w:sz w:val="18"/>
                                <w:lang w:val="fr-CH"/>
                              </w:rPr>
                            </w:pPr>
                            <w:r w:rsidRPr="00374789">
                              <w:rPr>
                                <w:sz w:val="18"/>
                                <w:lang w:val="fr-CH"/>
                              </w:rPr>
                              <w:t>˂ -40 °C</w:t>
                            </w:r>
                          </w:p>
                        </w:txbxContent>
                      </v:textbox>
                    </v:shape>
                    <v:shape id="_x0000_s2469" type="#_x0000_t4" style="position:absolute;left:1175;top:6360;width:2766;height:1140">
                      <v:textbox style="mso-next-textbox:#_x0000_s2469" inset=".45125mm,.9025mm,.45125mm,.9025mm">
                        <w:txbxContent>
                          <w:p w14:paraId="12B96AFA" w14:textId="77777777" w:rsidR="00BC329B" w:rsidRPr="00C624B6" w:rsidRDefault="00BC329B" w:rsidP="00C95EDC">
                            <w:pPr>
                              <w:spacing w:line="0" w:lineRule="atLeast"/>
                              <w:ind w:right="-68"/>
                              <w:rPr>
                                <w:sz w:val="6"/>
                                <w:szCs w:val="6"/>
                                <w:lang w:val="fr-CH"/>
                              </w:rPr>
                            </w:pPr>
                          </w:p>
                          <w:p w14:paraId="6E49AF71" w14:textId="77777777" w:rsidR="00BC329B" w:rsidRPr="00374789" w:rsidRDefault="00BC329B" w:rsidP="00C95EDC">
                            <w:pPr>
                              <w:ind w:right="-69"/>
                              <w:rPr>
                                <w:sz w:val="18"/>
                                <w:lang w:val="fr-CH"/>
                              </w:rPr>
                            </w:pPr>
                            <w:proofErr w:type="gramStart"/>
                            <w:r w:rsidRPr="00374789">
                              <w:rPr>
                                <w:sz w:val="18"/>
                                <w:lang w:val="fr-CH"/>
                              </w:rPr>
                              <w:t>p</w:t>
                            </w:r>
                            <w:r w:rsidRPr="00374789">
                              <w:rPr>
                                <w:sz w:val="18"/>
                                <w:vertAlign w:val="subscript"/>
                                <w:lang w:val="fr-CH"/>
                              </w:rPr>
                              <w:t>o</w:t>
                            </w:r>
                            <w:proofErr w:type="gramEnd"/>
                            <w:r w:rsidRPr="00374789">
                              <w:rPr>
                                <w:rFonts w:ascii="Viner Hand ITC" w:hAnsi="Viner Hand ITC"/>
                                <w:sz w:val="18"/>
                                <w:lang w:val="fr-CH"/>
                              </w:rPr>
                              <w:t>&gt;</w:t>
                            </w:r>
                            <w:r w:rsidRPr="00374789">
                              <w:rPr>
                                <w:sz w:val="18"/>
                                <w:lang w:val="fr-CH"/>
                              </w:rPr>
                              <w:t>3,000 kPa</w:t>
                            </w:r>
                          </w:p>
                        </w:txbxContent>
                      </v:textbox>
                    </v:shape>
                    <v:shape id="_x0000_s2470" type="#_x0000_t4" style="position:absolute;left:1121;top:9059;width:2907;height:1149">
                      <v:textbox style="mso-next-textbox:#_x0000_s2470" inset="0,0,0,0">
                        <w:txbxContent>
                          <w:p w14:paraId="72224FF3" w14:textId="77777777" w:rsidR="00BC329B" w:rsidRPr="00494E05" w:rsidRDefault="00BC329B" w:rsidP="00C95EDC">
                            <w:pPr>
                              <w:spacing w:line="180" w:lineRule="atLeast"/>
                              <w:ind w:right="-108"/>
                              <w:rPr>
                                <w:sz w:val="8"/>
                                <w:szCs w:val="8"/>
                                <w:lang w:val="fr-CH"/>
                              </w:rPr>
                            </w:pPr>
                          </w:p>
                          <w:p w14:paraId="2962219A" w14:textId="77777777" w:rsidR="00BC329B" w:rsidRPr="00374789" w:rsidRDefault="00BC329B" w:rsidP="00C95EDC">
                            <w:pPr>
                              <w:ind w:right="-108"/>
                              <w:rPr>
                                <w:sz w:val="18"/>
                                <w:lang w:val="fr-CH"/>
                              </w:rPr>
                            </w:pPr>
                            <w:r w:rsidRPr="00374789">
                              <w:rPr>
                                <w:sz w:val="18"/>
                                <w:lang w:val="fr-CH"/>
                              </w:rPr>
                              <w:t>450˂p</w:t>
                            </w:r>
                            <w:r w:rsidRPr="00374789">
                              <w:rPr>
                                <w:sz w:val="18"/>
                                <w:vertAlign w:val="subscript"/>
                                <w:lang w:val="fr-CH"/>
                              </w:rPr>
                              <w:t>o</w:t>
                            </w:r>
                            <w:r w:rsidRPr="00374789">
                              <w:rPr>
                                <w:sz w:val="18"/>
                                <w:lang w:val="fr-CH"/>
                              </w:rPr>
                              <w:t>˂3,000 kPa</w:t>
                            </w:r>
                          </w:p>
                        </w:txbxContent>
                      </v:textbox>
                    </v:shape>
                    <v:shape id="_x0000_s2471" type="#_x0000_t4" style="position:absolute;left:1168;top:10643;width:2812;height:1502">
                      <v:textbox style="mso-next-textbox:#_x0000_s2471" inset="0,0,0,0">
                        <w:txbxContent>
                          <w:p w14:paraId="5A8D012D" w14:textId="77777777" w:rsidR="00BC329B" w:rsidRPr="00C624B6" w:rsidRDefault="00BC329B" w:rsidP="00C95EDC">
                            <w:pPr>
                              <w:spacing w:line="20" w:lineRule="atLeast"/>
                              <w:rPr>
                                <w:sz w:val="6"/>
                                <w:szCs w:val="6"/>
                                <w:lang w:val="fr-CH"/>
                              </w:rPr>
                            </w:pPr>
                          </w:p>
                          <w:p w14:paraId="6E72F5EF" w14:textId="77777777" w:rsidR="00BC329B" w:rsidRPr="00C624B6" w:rsidRDefault="00BC329B" w:rsidP="00C95EDC">
                            <w:pPr>
                              <w:spacing w:line="0" w:lineRule="atLeast"/>
                              <w:ind w:right="-68"/>
                              <w:rPr>
                                <w:sz w:val="6"/>
                                <w:szCs w:val="6"/>
                                <w:lang w:val="fr-CH"/>
                              </w:rPr>
                            </w:pPr>
                          </w:p>
                          <w:p w14:paraId="4B51C2D1" w14:textId="77777777" w:rsidR="00BC329B" w:rsidRPr="00374789" w:rsidRDefault="00BC329B" w:rsidP="00C95EDC">
                            <w:pPr>
                              <w:rPr>
                                <w:sz w:val="18"/>
                              </w:rPr>
                            </w:pPr>
                            <w:r w:rsidRPr="00374789">
                              <w:rPr>
                                <w:sz w:val="18"/>
                                <w:lang w:val="fr-CH"/>
                              </w:rPr>
                              <w:t>20˂p</w:t>
                            </w:r>
                            <w:r w:rsidRPr="00374789">
                              <w:rPr>
                                <w:sz w:val="18"/>
                                <w:vertAlign w:val="subscript"/>
                                <w:lang w:val="fr-CH"/>
                              </w:rPr>
                              <w:t>o</w:t>
                            </w:r>
                            <w:r w:rsidRPr="00374789">
                              <w:rPr>
                                <w:sz w:val="18"/>
                                <w:lang w:val="fr-CH"/>
                              </w:rPr>
                              <w:t>˂450 kPa</w:t>
                            </w:r>
                          </w:p>
                        </w:txbxContent>
                      </v:textbox>
                    </v:shape>
                    <v:shape id="_x0000_s2472" type="#_x0000_t4" style="position:absolute;left:4516;top:6361;width:2624;height:1127">
                      <v:textbox style="mso-next-textbox:#_x0000_s2472" inset=".45125mm,0,.45125mm,0">
                        <w:txbxContent>
                          <w:p w14:paraId="4584A791" w14:textId="77777777" w:rsidR="00BC329B" w:rsidRPr="00C624B6" w:rsidRDefault="00BC329B" w:rsidP="00C95EDC">
                            <w:pPr>
                              <w:spacing w:line="0" w:lineRule="atLeast"/>
                              <w:ind w:right="-68"/>
                              <w:rPr>
                                <w:sz w:val="6"/>
                                <w:szCs w:val="6"/>
                                <w:lang w:val="fr-CH"/>
                              </w:rPr>
                            </w:pPr>
                          </w:p>
                          <w:p w14:paraId="0D1D3494" w14:textId="77777777" w:rsidR="00BC329B" w:rsidRPr="00374789" w:rsidRDefault="00BC329B" w:rsidP="00C95EDC">
                            <w:pPr>
                              <w:ind w:right="-69"/>
                              <w:rPr>
                                <w:sz w:val="18"/>
                              </w:rPr>
                            </w:pPr>
                            <w:proofErr w:type="gramStart"/>
                            <w:r w:rsidRPr="00374789">
                              <w:rPr>
                                <w:sz w:val="18"/>
                                <w:lang w:val="fr-CH"/>
                              </w:rPr>
                              <w:t>p</w:t>
                            </w:r>
                            <w:r w:rsidRPr="00374789">
                              <w:rPr>
                                <w:sz w:val="18"/>
                                <w:vertAlign w:val="subscript"/>
                                <w:lang w:val="fr-CH"/>
                              </w:rPr>
                              <w:t>o</w:t>
                            </w:r>
                            <w:proofErr w:type="gramEnd"/>
                            <w:r w:rsidRPr="00374789">
                              <w:rPr>
                                <w:sz w:val="18"/>
                                <w:lang w:val="fr-CH"/>
                              </w:rPr>
                              <w:t xml:space="preserve"> ˂26,000 kPa</w:t>
                            </w:r>
                          </w:p>
                        </w:txbxContent>
                      </v:textbox>
                    </v:shape>
                    <v:shape id="_x0000_s2473" type="#_x0000_t4" style="position:absolute;left:7550;top:6359;width:2742;height:1129">
                      <v:textbox style="mso-next-textbox:#_x0000_s2473" inset="0,0,0,0">
                        <w:txbxContent>
                          <w:p w14:paraId="4D037B7A" w14:textId="77777777" w:rsidR="00BC329B" w:rsidRPr="00C624B6" w:rsidRDefault="00BC329B" w:rsidP="00C95EDC">
                            <w:pPr>
                              <w:spacing w:line="0" w:lineRule="atLeast"/>
                              <w:ind w:right="-68"/>
                              <w:rPr>
                                <w:sz w:val="6"/>
                                <w:szCs w:val="6"/>
                                <w:lang w:val="fr-CH"/>
                              </w:rPr>
                            </w:pPr>
                          </w:p>
                          <w:p w14:paraId="19A4DB94" w14:textId="77777777" w:rsidR="00BC329B" w:rsidRPr="00374789" w:rsidRDefault="00BC329B" w:rsidP="00C95EDC">
                            <w:pPr>
                              <w:ind w:right="-136"/>
                              <w:rPr>
                                <w:sz w:val="18"/>
                                <w:lang w:val="fr-CH"/>
                              </w:rPr>
                            </w:pPr>
                            <w:r w:rsidRPr="00374789">
                              <w:rPr>
                                <w:sz w:val="18"/>
                                <w:lang w:val="fr-CH"/>
                              </w:rPr>
                              <w:t xml:space="preserve">Storage </w:t>
                            </w:r>
                            <w:proofErr w:type="spellStart"/>
                            <w:r w:rsidRPr="00374789">
                              <w:rPr>
                                <w:sz w:val="18"/>
                                <w:lang w:val="fr-CH"/>
                              </w:rPr>
                              <w:t>cylinder</w:t>
                            </w:r>
                            <w:proofErr w:type="spellEnd"/>
                          </w:p>
                        </w:txbxContent>
                      </v:textbox>
                    </v:shape>
                    <v:shape id="_x0000_s2474" type="#_x0000_t4" style="position:absolute;left:4721;top:9034;width:2244;height:1184">
                      <v:textbox style="mso-next-textbox:#_x0000_s2474" inset="0,0,0,0">
                        <w:txbxContent>
                          <w:p w14:paraId="617A89DE" w14:textId="77777777" w:rsidR="00BC329B" w:rsidRPr="00C624B6" w:rsidRDefault="00BC329B" w:rsidP="00C95EDC">
                            <w:pPr>
                              <w:spacing w:line="0" w:lineRule="atLeast"/>
                              <w:ind w:right="-68" w:firstLine="142"/>
                              <w:rPr>
                                <w:sz w:val="6"/>
                                <w:szCs w:val="6"/>
                                <w:lang w:val="fr-CH"/>
                              </w:rPr>
                            </w:pPr>
                          </w:p>
                          <w:p w14:paraId="3507E596" w14:textId="77777777" w:rsidR="00BC329B" w:rsidRPr="00374789" w:rsidRDefault="00BC329B" w:rsidP="00C95EDC">
                            <w:pPr>
                              <w:ind w:left="-142" w:right="-364" w:firstLine="142"/>
                              <w:rPr>
                                <w:sz w:val="18"/>
                                <w:lang w:val="fr-CH"/>
                              </w:rPr>
                            </w:pPr>
                            <w:proofErr w:type="spellStart"/>
                            <w:r w:rsidRPr="00374789">
                              <w:rPr>
                                <w:sz w:val="18"/>
                                <w:lang w:val="fr-CH"/>
                              </w:rPr>
                              <w:t>Safety</w:t>
                            </w:r>
                            <w:proofErr w:type="spellEnd"/>
                            <w:r w:rsidRPr="00374789">
                              <w:rPr>
                                <w:sz w:val="18"/>
                                <w:lang w:val="fr-CH"/>
                              </w:rPr>
                              <w:t xml:space="preserve"> valve</w:t>
                            </w:r>
                          </w:p>
                        </w:txbxContent>
                      </v:textbox>
                    </v:shape>
                    <v:rect id="_x0000_s2475" style="position:absolute;left:9753;top:7644;width:1154;height:454">
                      <v:textbox style="mso-next-textbox:#_x0000_s2475" inset="2.29236mm,1.1462mm,2.29236mm,1.1462mm">
                        <w:txbxContent>
                          <w:p w14:paraId="06F007F6" w14:textId="77777777" w:rsidR="00BC329B" w:rsidRPr="00374789" w:rsidRDefault="00BC329B" w:rsidP="00C95EDC">
                            <w:pPr>
                              <w:jc w:val="center"/>
                              <w:rPr>
                                <w:sz w:val="18"/>
                              </w:rPr>
                            </w:pPr>
                            <w:r w:rsidRPr="00374789">
                              <w:rPr>
                                <w:sz w:val="18"/>
                                <w:lang w:val="fr-CH"/>
                              </w:rPr>
                              <w:t>Class 6</w:t>
                            </w:r>
                          </w:p>
                        </w:txbxContent>
                      </v:textbox>
                    </v:rect>
                    <v:rect id="_x0000_s2476" style="position:absolute;left:8044;top:8532;width:1143;height:454">
                      <v:textbox style="mso-next-textbox:#_x0000_s2476" inset="2.29236mm,1.1462mm,2.29236mm,1.1462mm">
                        <w:txbxContent>
                          <w:p w14:paraId="3803E115" w14:textId="77777777" w:rsidR="00BC329B" w:rsidRPr="00374789" w:rsidRDefault="00BC329B" w:rsidP="00C95EDC">
                            <w:pPr>
                              <w:jc w:val="center"/>
                              <w:rPr>
                                <w:sz w:val="18"/>
                              </w:rPr>
                            </w:pPr>
                            <w:r w:rsidRPr="00374789">
                              <w:rPr>
                                <w:sz w:val="18"/>
                                <w:lang w:val="fr-CH"/>
                              </w:rPr>
                              <w:t>Class 0</w:t>
                            </w:r>
                          </w:p>
                        </w:txbxContent>
                      </v:textbox>
                    </v:rect>
                    <v:rect id="_x0000_s2477" style="position:absolute;left:8077;top:9404;width:1132;height:454">
                      <v:textbox style="mso-next-textbox:#_x0000_s2477" inset="2.29236mm,1.1462mm,2.29236mm,1.1462mm">
                        <w:txbxContent>
                          <w:p w14:paraId="04A3D3C8" w14:textId="77777777" w:rsidR="00BC329B" w:rsidRPr="00374789" w:rsidRDefault="00BC329B" w:rsidP="00C95EDC">
                            <w:pPr>
                              <w:jc w:val="center"/>
                              <w:rPr>
                                <w:sz w:val="18"/>
                              </w:rPr>
                            </w:pPr>
                            <w:r w:rsidRPr="00374789">
                              <w:rPr>
                                <w:sz w:val="18"/>
                                <w:lang w:val="fr-CH"/>
                              </w:rPr>
                              <w:t>Class 1</w:t>
                            </w:r>
                          </w:p>
                        </w:txbxContent>
                      </v:textbox>
                    </v:rect>
                    <v:rect id="_x0000_s2478" style="position:absolute;left:8066;top:10335;width:1132;height:454">
                      <v:textbox style="mso-next-textbox:#_x0000_s2478" inset="2.29236mm,1.1462mm,2.29236mm,1.1462mm">
                        <w:txbxContent>
                          <w:p w14:paraId="53907060" w14:textId="77777777" w:rsidR="00BC329B" w:rsidRPr="00374789" w:rsidRDefault="00BC329B" w:rsidP="00C95EDC">
                            <w:pPr>
                              <w:jc w:val="center"/>
                              <w:rPr>
                                <w:sz w:val="18"/>
                              </w:rPr>
                            </w:pPr>
                            <w:r w:rsidRPr="00374789">
                              <w:rPr>
                                <w:sz w:val="18"/>
                                <w:lang w:val="fr-CH"/>
                              </w:rPr>
                              <w:t>Class 3</w:t>
                            </w:r>
                          </w:p>
                        </w:txbxContent>
                      </v:textbox>
                    </v:rect>
                    <v:rect id="_x0000_s2479" style="position:absolute;left:8077;top:11921;width:1132;height:454">
                      <v:textbox style="mso-next-textbox:#_x0000_s2479" inset="2.29236mm,1.1462mm,2.29236mm,1.1462mm">
                        <w:txbxContent>
                          <w:p w14:paraId="50A4FC47" w14:textId="77777777" w:rsidR="00BC329B" w:rsidRPr="00374789" w:rsidRDefault="00BC329B" w:rsidP="00C95EDC">
                            <w:pPr>
                              <w:jc w:val="center"/>
                              <w:rPr>
                                <w:sz w:val="18"/>
                              </w:rPr>
                            </w:pPr>
                            <w:r w:rsidRPr="00374789">
                              <w:rPr>
                                <w:sz w:val="18"/>
                                <w:lang w:val="fr-CH"/>
                              </w:rPr>
                              <w:t>Class 4</w:t>
                            </w:r>
                          </w:p>
                        </w:txbxContent>
                      </v:textbox>
                    </v:rect>
                    <v:rect id="_x0000_s2480" style="position:absolute;left:10488;top:12360;width:1474;height:563">
                      <v:textbox style="mso-next-textbox:#_x0000_s2480" inset="0,0,0,0">
                        <w:txbxContent>
                          <w:p w14:paraId="13D13204" w14:textId="77777777" w:rsidR="00BC329B" w:rsidRPr="00374789" w:rsidRDefault="00BC329B" w:rsidP="00C95EDC">
                            <w:pPr>
                              <w:jc w:val="center"/>
                              <w:rPr>
                                <w:sz w:val="18"/>
                                <w:lang w:val="fr-CH"/>
                              </w:rPr>
                            </w:pPr>
                            <w:r w:rsidRPr="00374789">
                              <w:rPr>
                                <w:sz w:val="18"/>
                                <w:lang w:val="fr-CH"/>
                              </w:rPr>
                              <w:t xml:space="preserve">Not </w:t>
                            </w:r>
                            <w:proofErr w:type="spellStart"/>
                            <w:r w:rsidRPr="00374789">
                              <w:rPr>
                                <w:sz w:val="18"/>
                                <w:lang w:val="fr-CH"/>
                              </w:rPr>
                              <w:t>subject</w:t>
                            </w:r>
                            <w:proofErr w:type="spellEnd"/>
                            <w:r w:rsidRPr="00374789">
                              <w:rPr>
                                <w:sz w:val="18"/>
                                <w:lang w:val="fr-CH"/>
                              </w:rPr>
                              <w:t xml:space="preserve"> to </w:t>
                            </w:r>
                            <w:proofErr w:type="spellStart"/>
                            <w:r w:rsidRPr="00374789">
                              <w:rPr>
                                <w:sz w:val="18"/>
                                <w:lang w:val="fr-CH"/>
                              </w:rPr>
                              <w:t>this</w:t>
                            </w:r>
                            <w:proofErr w:type="spellEnd"/>
                            <w:r w:rsidRPr="00374789">
                              <w:rPr>
                                <w:sz w:val="18"/>
                                <w:lang w:val="fr-CH"/>
                              </w:rPr>
                              <w:t xml:space="preserve"> </w:t>
                            </w:r>
                            <w:proofErr w:type="spellStart"/>
                            <w:r w:rsidRPr="00374789">
                              <w:rPr>
                                <w:sz w:val="18"/>
                                <w:lang w:val="fr-CH"/>
                              </w:rPr>
                              <w:t>Regulation</w:t>
                            </w:r>
                            <w:proofErr w:type="spellEnd"/>
                          </w:p>
                        </w:txbxContent>
                      </v:textbox>
                    </v:rect>
                    <v:shape id="_x0000_s2481" type="#_x0000_t32" style="position:absolute;left:2546;top:2201;width:1;height:745" o:connectortype="straight">
                      <v:stroke endarrow="block"/>
                    </v:shape>
                    <v:shape id="_x0000_s2482" type="#_x0000_t32" style="position:absolute;left:2570;top:7500;width:5;height:1559" o:connectortype="straight">
                      <v:stroke endarrow="block"/>
                    </v:shape>
                    <v:shape id="_x0000_s2483" type="#_x0000_t32" style="position:absolute;left:2574;top:10208;width:1;height:435;flip:x" o:connectortype="straight">
                      <v:stroke endarrow="block"/>
                    </v:shape>
                    <v:rect id="_x0000_s2484" style="position:absolute;left:7722;top:4961;width:1410;height:455">
                      <v:textbox style="mso-next-textbox:#_x0000_s2484" inset="2.29236mm,1.1462mm,2.29236mm,1.1462mm">
                        <w:txbxContent>
                          <w:p w14:paraId="39ECDDD0" w14:textId="77777777" w:rsidR="00BC329B" w:rsidRPr="00374789" w:rsidRDefault="00BC329B" w:rsidP="00C95EDC">
                            <w:pPr>
                              <w:jc w:val="center"/>
                              <w:rPr>
                                <w:sz w:val="18"/>
                                <w:lang w:val="fr-CH"/>
                              </w:rPr>
                            </w:pPr>
                            <w:r w:rsidRPr="00374789">
                              <w:rPr>
                                <w:sz w:val="18"/>
                                <w:lang w:val="fr-CH"/>
                              </w:rPr>
                              <w:t>Class 5</w:t>
                            </w:r>
                          </w:p>
                        </w:txbxContent>
                      </v:textbox>
                    </v:rect>
                    <v:shape id="_x0000_s2485" type="#_x0000_t32" style="position:absolute;left:3701;top:5177;width:4022;height:1" o:connectortype="straight">
                      <v:stroke endarrow="block"/>
                    </v:shape>
                    <v:shape id="_x0000_s2486" type="#_x0000_t32" style="position:absolute;left:3941;top:6925;width:575;height:5;flip:y" o:connectortype="straight">
                      <v:stroke endarrow="block"/>
                    </v:shape>
                    <v:shape id="_x0000_s2487" type="#_x0000_t32" style="position:absolute;left:7140;top:6924;width:410;height:1;flip:x" o:connectortype="straight"/>
                    <v:shape id="_x0000_s2488" type="#_x0000_t32" style="position:absolute;left:4028;top:9626;width:693;height:8;flip:y" o:connectortype="straight"/>
                    <v:shape id="_x0000_s2489" type="#_x0000_t32" style="position:absolute;left:6965;top:9626;width:1112;height:5" o:connectortype="straight">
                      <v:stroke endarrow="block"/>
                    </v:shape>
                    <v:shape id="_x0000_s2490" type="#_x0000_t33" style="position:absolute;left:5324;top:9395;width:3;height:5503;rotation:90;flip:x" o:connectortype="elbow" adj="-18993600,47671,-18993600">
                      <v:stroke endarrow="block"/>
                    </v:shape>
                    <v:shape id="_x0000_s2491" type="#_x0000_t33" style="position:absolute;left:9147;top:7262;width:381;height:833;rotation:90;flip:x" o:connectortype="elbow" adj="-513325,216581,-513325">
                      <v:stroke endarrow="block"/>
                    </v:shape>
                    <v:shape id="_x0000_s2492" type="#_x0000_t33" style="position:absolute;left:6783;top:9278;width:344;height:2223;rotation:90;flip:x" o:connectortype="elbow" adj="-369586,99226,-369586">
                      <v:stroke endarrow="block"/>
                    </v:shape>
                    <v:shape id="_x0000_s2493" type="#_x0000_t33" style="position:absolute;left:6300;top:7016;width:1271;height:2216;rotation:90;flip:x" o:connectortype="elbow" adj="-99775,72929,-99775">
                      <v:stroke endarrow="block"/>
                    </v:shape>
                    <v:rect id="_x0000_s2494" style="position:absolute;left:8066;top:11143;width:1143;height:454">
                      <v:textbox style="mso-next-textbox:#_x0000_s2494" inset="2.29236mm,1.1462mm,2.29236mm,1.1462mm">
                        <w:txbxContent>
                          <w:p w14:paraId="3CE41AA8" w14:textId="77777777" w:rsidR="00BC329B" w:rsidRPr="00374789" w:rsidRDefault="00BC329B" w:rsidP="00C95EDC">
                            <w:pPr>
                              <w:jc w:val="center"/>
                              <w:rPr>
                                <w:sz w:val="18"/>
                              </w:rPr>
                            </w:pPr>
                            <w:r w:rsidRPr="00374789">
                              <w:rPr>
                                <w:sz w:val="18"/>
                                <w:lang w:val="fr-CH"/>
                              </w:rPr>
                              <w:t>Class 2</w:t>
                            </w:r>
                          </w:p>
                        </w:txbxContent>
                      </v:textbox>
                    </v:rect>
                    <v:shape id="_x0000_s2495" type="#_x0000_t32" style="position:absolute;left:3980;top:11370;width:4086;height:24;flip:y" o:connectortype="straight">
                      <v:stroke endarrow="block"/>
                    </v:shape>
                    <v:shape id="_x0000_s2496" type="#_x0000_t120" style="position:absolute;left:11137;top:12934;width:203;height:214" fillcolor="black">
                      <v:textbox style="mso-fit-shape-to-text:t"/>
                    </v:shape>
                    <v:shape id="_x0000_s2497" type="#_x0000_t120" style="position:absolute;left:9211;top:9533;width:201;height:213" fillcolor="black">
                      <v:textbox style="mso-fit-shape-to-text:t"/>
                    </v:shape>
                    <v:shape id="_x0000_s2498" type="#_x0000_t120" style="position:absolute;left:9199;top:8639;width:201;height:214" fillcolor="black">
                      <v:textbox style="mso-fit-shape-to-text:t"/>
                    </v:shape>
                    <v:shape id="_x0000_s2499" type="#_x0000_t120" style="position:absolute;left:9222;top:12027;width:203;height:214" fillcolor="black">
                      <v:textbox style="mso-fit-shape-to-text:t"/>
                    </v:shape>
                    <v:shape id="_x0000_s2500" type="#_x0000_t120" style="position:absolute;left:9210;top:11264;width:203;height:213" fillcolor="black">
                      <v:textbox style="mso-fit-shape-to-text:t"/>
                    </v:shape>
                    <v:shape id="_x0000_s2501" type="#_x0000_t120" style="position:absolute;left:9198;top:10461;width:203;height:214" fillcolor="black">
                      <v:textbox style="mso-fit-shape-to-text:t"/>
                    </v:shape>
                    <v:shape id="_x0000_s2502" type="#_x0000_t32" style="position:absolute;left:2537;top:4087;width:9;height:535" o:connectortype="straight">
                      <v:stroke endarrow="block"/>
                    </v:shape>
                    <v:shape id="_x0000_s2503" type="#_x0000_t32" style="position:absolute;left:2546;top:5732;width:12;height:628" o:connectortype="straight">
                      <v:stroke endarrow="block"/>
                    </v:shape>
                  </v:group>
                  <v:shape id="_x0000_s2504" type="#_x0000_t202" style="position:absolute;left:3941;top:3248;width:575;height:262" stroked="f">
                    <v:textbox style="mso-next-textbox:#_x0000_s2504" inset="0,0,0,0">
                      <w:txbxContent>
                        <w:p w14:paraId="367813DA" w14:textId="77777777" w:rsidR="00BC329B" w:rsidRPr="00374789" w:rsidRDefault="00BC329B" w:rsidP="00C95EDC">
                          <w:pPr>
                            <w:rPr>
                              <w:sz w:val="18"/>
                              <w:lang w:val="fr-CH"/>
                            </w:rPr>
                          </w:pPr>
                          <w:r w:rsidRPr="00374789">
                            <w:rPr>
                              <w:sz w:val="18"/>
                              <w:lang w:val="fr-CH"/>
                            </w:rPr>
                            <w:t>No</w:t>
                          </w:r>
                        </w:p>
                      </w:txbxContent>
                    </v:textbox>
                  </v:shape>
                </v:group>
                <v:shape id="_x0000_s2505" type="#_x0000_t202" style="position:absolute;left:7145;top:6567;width:575;height:262" stroked="f">
                  <v:textbox style="mso-next-textbox:#_x0000_s2505" inset="0,0,0,0">
                    <w:txbxContent>
                      <w:p w14:paraId="52EE4F17" w14:textId="77777777" w:rsidR="00BC329B" w:rsidRPr="00374789" w:rsidRDefault="00BC329B" w:rsidP="00C95EDC">
                        <w:pPr>
                          <w:rPr>
                            <w:sz w:val="18"/>
                            <w:lang w:val="fr-CH"/>
                          </w:rPr>
                        </w:pPr>
                        <w:r w:rsidRPr="00374789">
                          <w:rPr>
                            <w:sz w:val="18"/>
                            <w:lang w:val="fr-CH"/>
                          </w:rPr>
                          <w:t>No</w:t>
                        </w:r>
                      </w:p>
                    </w:txbxContent>
                  </v:textbox>
                </v:shape>
              </v:group>
              <v:group id="_x0000_s2506" style="position:absolute;left:2645;top:5344;width:5463;height:5212" coordorigin="2756,4775" coordsize="6066,5787">
                <v:shape id="_x0000_s2507" type="#_x0000_t202" style="position:absolute;left:3881;top:4775;width:575;height:262" stroked="f">
                  <v:textbox style="mso-next-textbox:#_x0000_s2507" inset="0,0,0,0">
                    <w:txbxContent>
                      <w:p w14:paraId="584FA300" w14:textId="77777777" w:rsidR="00BC329B" w:rsidRPr="00374789" w:rsidRDefault="00BC329B" w:rsidP="00C95EDC">
                        <w:pPr>
                          <w:rPr>
                            <w:sz w:val="18"/>
                            <w:lang w:val="fr-CH"/>
                          </w:rPr>
                        </w:pPr>
                        <w:r w:rsidRPr="00374789">
                          <w:rPr>
                            <w:sz w:val="18"/>
                            <w:lang w:val="fr-CH"/>
                          </w:rPr>
                          <w:t>Yes</w:t>
                        </w:r>
                      </w:p>
                    </w:txbxContent>
                  </v:textbox>
                </v:shape>
                <v:shape id="_x0000_s2508" type="#_x0000_t202" style="position:absolute;left:2756;top:5820;width:575;height:262" stroked="f">
                  <v:textbox style="mso-next-textbox:#_x0000_s2508" inset="0,0,0,0">
                    <w:txbxContent>
                      <w:p w14:paraId="18501E3C" w14:textId="77777777" w:rsidR="00BC329B" w:rsidRPr="00374789" w:rsidRDefault="00BC329B" w:rsidP="00C95EDC">
                        <w:pPr>
                          <w:rPr>
                            <w:sz w:val="18"/>
                            <w:lang w:val="fr-CH"/>
                          </w:rPr>
                        </w:pPr>
                        <w:r w:rsidRPr="00374789">
                          <w:rPr>
                            <w:sz w:val="18"/>
                            <w:lang w:val="fr-CH"/>
                          </w:rPr>
                          <w:t>No</w:t>
                        </w:r>
                      </w:p>
                    </w:txbxContent>
                  </v:textbox>
                </v:shape>
                <v:shape id="_x0000_s2509" type="#_x0000_t202" style="position:absolute;left:2756;top:8270;width:575;height:262" stroked="f">
                  <v:textbox style="mso-next-textbox:#_x0000_s2509" inset="0,0,0,0">
                    <w:txbxContent>
                      <w:p w14:paraId="49EA59FE" w14:textId="77777777" w:rsidR="00BC329B" w:rsidRPr="00374789" w:rsidRDefault="00BC329B" w:rsidP="00C95EDC">
                        <w:pPr>
                          <w:rPr>
                            <w:sz w:val="18"/>
                            <w:lang w:val="fr-CH"/>
                          </w:rPr>
                        </w:pPr>
                        <w:r w:rsidRPr="00374789">
                          <w:rPr>
                            <w:sz w:val="18"/>
                            <w:lang w:val="fr-CH"/>
                          </w:rPr>
                          <w:t>No</w:t>
                        </w:r>
                      </w:p>
                    </w:txbxContent>
                  </v:textbox>
                </v:shape>
                <v:shape id="_x0000_s2510" type="#_x0000_t202" style="position:absolute;left:8456;top:7500;width:366;height:251" stroked="f">
                  <v:textbox style="mso-next-textbox:#_x0000_s2510" inset="0,0,0,0">
                    <w:txbxContent>
                      <w:p w14:paraId="7E1B178D" w14:textId="77777777" w:rsidR="00BC329B" w:rsidRPr="00374789" w:rsidRDefault="00BC329B" w:rsidP="00C95EDC">
                        <w:pPr>
                          <w:rPr>
                            <w:sz w:val="18"/>
                            <w:lang w:val="fr-CH"/>
                          </w:rPr>
                        </w:pPr>
                        <w:r w:rsidRPr="00374789">
                          <w:rPr>
                            <w:sz w:val="18"/>
                            <w:lang w:val="fr-CH"/>
                          </w:rPr>
                          <w:t>No</w:t>
                        </w:r>
                      </w:p>
                    </w:txbxContent>
                  </v:textbox>
                </v:shape>
                <v:shape id="_x0000_s2511" type="#_x0000_t202" style="position:absolute;left:7226;top:9271;width:575;height:262" stroked="f">
                  <v:textbox style="mso-next-textbox:#_x0000_s2511" inset="0,0,0,0">
                    <w:txbxContent>
                      <w:p w14:paraId="31420F05" w14:textId="77777777" w:rsidR="00BC329B" w:rsidRPr="00374789" w:rsidRDefault="00BC329B" w:rsidP="00C95EDC">
                        <w:pPr>
                          <w:rPr>
                            <w:sz w:val="18"/>
                            <w:lang w:val="fr-CH"/>
                          </w:rPr>
                        </w:pPr>
                        <w:r w:rsidRPr="00374789">
                          <w:rPr>
                            <w:sz w:val="18"/>
                            <w:lang w:val="fr-CH"/>
                          </w:rPr>
                          <w:t>No</w:t>
                        </w:r>
                      </w:p>
                    </w:txbxContent>
                  </v:textbox>
                </v:shape>
                <v:shape id="_x0000_s2512" type="#_x0000_t202" style="position:absolute;left:2756;top:10300;width:575;height:262" stroked="f">
                  <v:textbox style="mso-next-textbox:#_x0000_s2512" inset="0,0,0,0">
                    <w:txbxContent>
                      <w:p w14:paraId="17A9101A" w14:textId="77777777" w:rsidR="00BC329B" w:rsidRPr="00374789" w:rsidRDefault="00BC329B" w:rsidP="00C95EDC">
                        <w:pPr>
                          <w:rPr>
                            <w:sz w:val="18"/>
                            <w:lang w:val="fr-CH"/>
                          </w:rPr>
                        </w:pPr>
                        <w:r w:rsidRPr="00374789">
                          <w:rPr>
                            <w:sz w:val="18"/>
                            <w:lang w:val="fr-CH"/>
                          </w:rPr>
                          <w:t>No</w:t>
                        </w:r>
                      </w:p>
                    </w:txbxContent>
                  </v:textbox>
                </v:shape>
              </v:group>
              <v:shape id="_x0000_s2513" type="#_x0000_t202" style="position:absolute;left:2602;top:4834;width:681;height:312" stroked="f">
                <v:textbox inset="0,0,0,0">
                  <w:txbxContent>
                    <w:p w14:paraId="3C5D6B82" w14:textId="77777777" w:rsidR="00BC329B" w:rsidRPr="00CA0043" w:rsidRDefault="00BC329B" w:rsidP="00C95EDC">
                      <w:pPr>
                        <w:rPr>
                          <w:sz w:val="18"/>
                          <w:szCs w:val="18"/>
                          <w:lang w:val="fr-CH"/>
                        </w:rPr>
                      </w:pPr>
                      <w:r w:rsidRPr="00CA0043">
                        <w:rPr>
                          <w:sz w:val="18"/>
                          <w:szCs w:val="18"/>
                          <w:lang w:val="fr-CH"/>
                        </w:rPr>
                        <w:t>Yes</w:t>
                      </w:r>
                    </w:p>
                  </w:txbxContent>
                </v:textbox>
              </v:shape>
              <v:shape id="_x0000_s2514" type="#_x0000_t202" style="position:absolute;left:3730;top:6906;width:518;height:312" stroked="f">
                <v:textbox inset="0,0,0,0">
                  <w:txbxContent>
                    <w:p w14:paraId="755F7ADC" w14:textId="77777777" w:rsidR="00BC329B" w:rsidRPr="00CA0043" w:rsidRDefault="00BC329B" w:rsidP="00C95EDC">
                      <w:pPr>
                        <w:rPr>
                          <w:sz w:val="18"/>
                          <w:szCs w:val="18"/>
                          <w:lang w:val="fr-CH"/>
                        </w:rPr>
                      </w:pPr>
                      <w:r w:rsidRPr="00CA0043">
                        <w:rPr>
                          <w:sz w:val="18"/>
                          <w:szCs w:val="18"/>
                          <w:lang w:val="fr-CH"/>
                        </w:rPr>
                        <w:t>Yes</w:t>
                      </w:r>
                    </w:p>
                  </w:txbxContent>
                </v:textbox>
              </v:shape>
              <v:shape id="_x0000_s2515" type="#_x0000_t202" style="position:absolute;left:3807;top:9317;width:441;height:312" stroked="f">
                <v:textbox inset="0,0,0,0">
                  <w:txbxContent>
                    <w:p w14:paraId="79B172F4" w14:textId="77777777" w:rsidR="00BC329B" w:rsidRPr="00CA0043" w:rsidRDefault="00BC329B" w:rsidP="00C95EDC">
                      <w:pPr>
                        <w:rPr>
                          <w:sz w:val="18"/>
                          <w:szCs w:val="18"/>
                          <w:lang w:val="fr-CH"/>
                        </w:rPr>
                      </w:pPr>
                      <w:r w:rsidRPr="00CA0043">
                        <w:rPr>
                          <w:sz w:val="18"/>
                          <w:szCs w:val="18"/>
                          <w:lang w:val="fr-CH"/>
                        </w:rPr>
                        <w:t>Yes</w:t>
                      </w:r>
                    </w:p>
                  </w:txbxContent>
                </v:textbox>
              </v:shape>
              <v:shape id="_x0000_s2516" type="#_x0000_t202" style="position:absolute;left:4906;top:11014;width:441;height:270" stroked="f">
                <v:textbox inset="0,0,0,0">
                  <w:txbxContent>
                    <w:p w14:paraId="723C0B86" w14:textId="77777777" w:rsidR="00BC329B" w:rsidRPr="00CA0043" w:rsidRDefault="00BC329B" w:rsidP="00C95EDC">
                      <w:pPr>
                        <w:rPr>
                          <w:sz w:val="18"/>
                          <w:szCs w:val="18"/>
                          <w:lang w:val="fr-CH"/>
                        </w:rPr>
                      </w:pPr>
                      <w:r w:rsidRPr="00CA0043">
                        <w:rPr>
                          <w:sz w:val="18"/>
                          <w:szCs w:val="18"/>
                          <w:lang w:val="fr-CH"/>
                        </w:rPr>
                        <w:t>Yes</w:t>
                      </w:r>
                    </w:p>
                  </w:txbxContent>
                </v:textbox>
              </v:shape>
              <v:shape id="_x0000_s2517" type="#_x0000_t202" style="position:absolute;left:6622;top:10237;width:506;height:270" stroked="f">
                <v:textbox inset="0,0,0,0">
                  <w:txbxContent>
                    <w:p w14:paraId="18E1BD43" w14:textId="77777777" w:rsidR="00BC329B" w:rsidRPr="00CA0043" w:rsidRDefault="00BC329B" w:rsidP="00C95EDC">
                      <w:pPr>
                        <w:rPr>
                          <w:sz w:val="18"/>
                          <w:szCs w:val="18"/>
                          <w:lang w:val="fr-CH"/>
                        </w:rPr>
                      </w:pPr>
                      <w:r w:rsidRPr="00CA0043">
                        <w:rPr>
                          <w:sz w:val="18"/>
                          <w:szCs w:val="18"/>
                          <w:lang w:val="fr-CH"/>
                        </w:rPr>
                        <w:t>Yes</w:t>
                      </w:r>
                    </w:p>
                  </w:txbxContent>
                </v:textbox>
              </v:shape>
            </v:group>
            <w10:anchorlock/>
          </v:group>
        </w:pict>
      </w:r>
    </w:p>
    <w:p w14:paraId="56130F53" w14:textId="77777777" w:rsidR="00C95EDC" w:rsidRPr="00C95EDC" w:rsidRDefault="009571DE" w:rsidP="00C95EDC">
      <w:pPr>
        <w:keepNext/>
        <w:keepLines/>
        <w:spacing w:line="240" w:lineRule="auto"/>
        <w:ind w:left="1134"/>
        <w:outlineLvl w:val="0"/>
        <w:rPr>
          <w:lang w:val="en-US"/>
        </w:rPr>
      </w:pPr>
      <w:r>
        <w:rPr>
          <w:lang w:val="en-US"/>
        </w:rPr>
        <w:br w:type="page"/>
      </w:r>
      <w:r w:rsidR="00C95EDC" w:rsidRPr="00C95EDC">
        <w:rPr>
          <w:lang w:val="en-US"/>
        </w:rPr>
        <w:lastRenderedPageBreak/>
        <w:t>Figure 1-2</w:t>
      </w:r>
    </w:p>
    <w:p w14:paraId="343FCEE6" w14:textId="77777777" w:rsidR="00C95EDC" w:rsidRPr="00C95EDC" w:rsidRDefault="00C95EDC" w:rsidP="00C95EDC">
      <w:pPr>
        <w:keepNext/>
        <w:keepLines/>
        <w:spacing w:line="240" w:lineRule="auto"/>
        <w:ind w:left="1134"/>
        <w:outlineLvl w:val="0"/>
        <w:rPr>
          <w:b/>
          <w:lang w:val="en-US"/>
        </w:rPr>
      </w:pPr>
      <w:r w:rsidRPr="00C95EDC">
        <w:rPr>
          <w:b/>
          <w:lang w:val="en-US"/>
        </w:rPr>
        <w:t>Test applicable to specific classes of components (excluding CNG cylinders and LNG tank)</w:t>
      </w:r>
    </w:p>
    <w:p w14:paraId="0EF12F0A" w14:textId="77777777" w:rsidR="00C95EDC" w:rsidRDefault="000D3536" w:rsidP="000D3536">
      <w:pPr>
        <w:pStyle w:val="HChG"/>
      </w:pPr>
      <w:r>
        <w:tab/>
      </w:r>
      <w:bookmarkStart w:id="27" w:name="_Toc384288884"/>
    </w:p>
    <w:tbl>
      <w:tblPr>
        <w:tblW w:w="793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708"/>
        <w:gridCol w:w="709"/>
        <w:gridCol w:w="709"/>
        <w:gridCol w:w="709"/>
        <w:gridCol w:w="708"/>
        <w:gridCol w:w="709"/>
        <w:gridCol w:w="709"/>
        <w:gridCol w:w="709"/>
      </w:tblGrid>
      <w:tr w:rsidR="00C95EDC" w:rsidRPr="000F1A70" w14:paraId="1B5EC8E4" w14:textId="77777777" w:rsidTr="002B2097">
        <w:trPr>
          <w:trHeight w:val="384"/>
        </w:trPr>
        <w:tc>
          <w:tcPr>
            <w:tcW w:w="2268" w:type="dxa"/>
            <w:tcBorders>
              <w:bottom w:val="single" w:sz="12" w:space="0" w:color="auto"/>
            </w:tcBorders>
            <w:vAlign w:val="center"/>
          </w:tcPr>
          <w:p w14:paraId="55A6522C" w14:textId="77777777" w:rsidR="00C95EDC" w:rsidRPr="000F1A70" w:rsidRDefault="00C95EDC" w:rsidP="002B2097">
            <w:pPr>
              <w:spacing w:beforeLines="40" w:before="96" w:afterLines="40" w:after="96" w:line="240" w:lineRule="auto"/>
              <w:ind w:left="85" w:right="85"/>
              <w:rPr>
                <w:i/>
                <w:sz w:val="16"/>
                <w:szCs w:val="16"/>
                <w:lang w:val="fr-CH"/>
              </w:rPr>
            </w:pPr>
            <w:r w:rsidRPr="000F1A70">
              <w:rPr>
                <w:i/>
                <w:sz w:val="16"/>
                <w:szCs w:val="16"/>
                <w:lang w:val="fr-CH"/>
              </w:rPr>
              <w:t>Test</w:t>
            </w:r>
          </w:p>
        </w:tc>
        <w:tc>
          <w:tcPr>
            <w:tcW w:w="708" w:type="dxa"/>
            <w:tcBorders>
              <w:bottom w:val="single" w:sz="12" w:space="0" w:color="auto"/>
            </w:tcBorders>
            <w:vAlign w:val="center"/>
          </w:tcPr>
          <w:p w14:paraId="68AB3D05" w14:textId="77777777" w:rsidR="00C95EDC" w:rsidRPr="000F1A70" w:rsidRDefault="00C95EDC" w:rsidP="002B2097">
            <w:pPr>
              <w:spacing w:beforeLines="40" w:before="96" w:afterLines="40" w:after="96" w:line="240" w:lineRule="auto"/>
              <w:ind w:left="85" w:right="85"/>
              <w:jc w:val="center"/>
              <w:rPr>
                <w:i/>
                <w:sz w:val="16"/>
                <w:szCs w:val="16"/>
                <w:lang w:val="fr-CH"/>
              </w:rPr>
            </w:pPr>
            <w:r w:rsidRPr="000F1A70">
              <w:rPr>
                <w:i/>
                <w:sz w:val="16"/>
                <w:szCs w:val="16"/>
                <w:lang w:val="fr-CH"/>
              </w:rPr>
              <w:t>Class 0</w:t>
            </w:r>
          </w:p>
        </w:tc>
        <w:tc>
          <w:tcPr>
            <w:tcW w:w="709" w:type="dxa"/>
            <w:tcBorders>
              <w:bottom w:val="single" w:sz="12" w:space="0" w:color="auto"/>
            </w:tcBorders>
            <w:vAlign w:val="center"/>
          </w:tcPr>
          <w:p w14:paraId="0C50DD42" w14:textId="77777777" w:rsidR="00C95EDC" w:rsidRPr="000F1A70" w:rsidRDefault="00C95EDC" w:rsidP="002B2097">
            <w:pPr>
              <w:spacing w:beforeLines="40" w:before="96" w:afterLines="40" w:after="96" w:line="240" w:lineRule="auto"/>
              <w:ind w:left="85" w:right="85"/>
              <w:jc w:val="center"/>
              <w:rPr>
                <w:i/>
                <w:sz w:val="16"/>
                <w:szCs w:val="16"/>
                <w:lang w:val="fr-CH"/>
              </w:rPr>
            </w:pPr>
            <w:r w:rsidRPr="000F1A70">
              <w:rPr>
                <w:i/>
                <w:sz w:val="16"/>
                <w:szCs w:val="16"/>
                <w:lang w:val="fr-CH"/>
              </w:rPr>
              <w:t>Class 1</w:t>
            </w:r>
          </w:p>
        </w:tc>
        <w:tc>
          <w:tcPr>
            <w:tcW w:w="709" w:type="dxa"/>
            <w:tcBorders>
              <w:bottom w:val="single" w:sz="12" w:space="0" w:color="auto"/>
            </w:tcBorders>
            <w:vAlign w:val="center"/>
          </w:tcPr>
          <w:p w14:paraId="1544EACC" w14:textId="77777777" w:rsidR="00C95EDC" w:rsidRPr="000F1A70" w:rsidRDefault="00C95EDC" w:rsidP="002B2097">
            <w:pPr>
              <w:spacing w:beforeLines="40" w:before="96" w:afterLines="40" w:after="96" w:line="240" w:lineRule="auto"/>
              <w:ind w:left="85" w:right="85"/>
              <w:jc w:val="center"/>
              <w:rPr>
                <w:i/>
                <w:sz w:val="16"/>
                <w:szCs w:val="16"/>
                <w:lang w:val="fr-CH"/>
              </w:rPr>
            </w:pPr>
            <w:r w:rsidRPr="000F1A70">
              <w:rPr>
                <w:i/>
                <w:sz w:val="16"/>
                <w:szCs w:val="16"/>
                <w:lang w:val="fr-CH"/>
              </w:rPr>
              <w:t>Class 2</w:t>
            </w:r>
          </w:p>
        </w:tc>
        <w:tc>
          <w:tcPr>
            <w:tcW w:w="709" w:type="dxa"/>
            <w:tcBorders>
              <w:bottom w:val="single" w:sz="12" w:space="0" w:color="auto"/>
            </w:tcBorders>
            <w:vAlign w:val="center"/>
          </w:tcPr>
          <w:p w14:paraId="0FF041F8" w14:textId="77777777" w:rsidR="00C95EDC" w:rsidRPr="000F1A70" w:rsidRDefault="00C95EDC" w:rsidP="002B2097">
            <w:pPr>
              <w:spacing w:beforeLines="40" w:before="96" w:afterLines="40" w:after="96" w:line="240" w:lineRule="auto"/>
              <w:ind w:left="85" w:right="85"/>
              <w:jc w:val="center"/>
              <w:rPr>
                <w:i/>
                <w:sz w:val="16"/>
                <w:szCs w:val="16"/>
                <w:lang w:val="fr-CH"/>
              </w:rPr>
            </w:pPr>
            <w:r w:rsidRPr="000F1A70">
              <w:rPr>
                <w:i/>
                <w:sz w:val="16"/>
                <w:szCs w:val="16"/>
                <w:lang w:val="fr-CH"/>
              </w:rPr>
              <w:t>Class 3</w:t>
            </w:r>
          </w:p>
        </w:tc>
        <w:tc>
          <w:tcPr>
            <w:tcW w:w="708" w:type="dxa"/>
            <w:tcBorders>
              <w:bottom w:val="single" w:sz="12" w:space="0" w:color="auto"/>
            </w:tcBorders>
            <w:vAlign w:val="center"/>
          </w:tcPr>
          <w:p w14:paraId="0F1F80DE" w14:textId="77777777" w:rsidR="00C95EDC" w:rsidRPr="000F1A70" w:rsidRDefault="00C95EDC" w:rsidP="002B2097">
            <w:pPr>
              <w:spacing w:beforeLines="40" w:before="96" w:afterLines="40" w:after="96" w:line="240" w:lineRule="auto"/>
              <w:ind w:left="85" w:right="85"/>
              <w:jc w:val="center"/>
              <w:rPr>
                <w:i/>
                <w:sz w:val="16"/>
                <w:szCs w:val="16"/>
                <w:lang w:val="fr-CH"/>
              </w:rPr>
            </w:pPr>
            <w:r w:rsidRPr="000F1A70">
              <w:rPr>
                <w:i/>
                <w:sz w:val="16"/>
                <w:szCs w:val="16"/>
                <w:lang w:val="fr-CH"/>
              </w:rPr>
              <w:t>Class 4</w:t>
            </w:r>
          </w:p>
        </w:tc>
        <w:tc>
          <w:tcPr>
            <w:tcW w:w="709" w:type="dxa"/>
            <w:tcBorders>
              <w:bottom w:val="single" w:sz="12" w:space="0" w:color="auto"/>
            </w:tcBorders>
            <w:vAlign w:val="center"/>
          </w:tcPr>
          <w:p w14:paraId="469F79D9" w14:textId="77777777" w:rsidR="00C95EDC" w:rsidRPr="000F1A70" w:rsidRDefault="00C95EDC" w:rsidP="002B2097">
            <w:pPr>
              <w:spacing w:beforeLines="40" w:before="96" w:afterLines="40" w:after="96" w:line="240" w:lineRule="auto"/>
              <w:ind w:left="85" w:right="85"/>
              <w:jc w:val="center"/>
              <w:rPr>
                <w:i/>
                <w:sz w:val="16"/>
                <w:szCs w:val="16"/>
                <w:lang w:val="fr-CH"/>
              </w:rPr>
            </w:pPr>
            <w:r w:rsidRPr="000F1A70">
              <w:rPr>
                <w:i/>
                <w:sz w:val="16"/>
                <w:szCs w:val="16"/>
                <w:lang w:val="fr-CH"/>
              </w:rPr>
              <w:t>Class 5</w:t>
            </w:r>
          </w:p>
        </w:tc>
        <w:tc>
          <w:tcPr>
            <w:tcW w:w="709" w:type="dxa"/>
            <w:tcBorders>
              <w:bottom w:val="single" w:sz="12" w:space="0" w:color="auto"/>
            </w:tcBorders>
            <w:vAlign w:val="center"/>
          </w:tcPr>
          <w:p w14:paraId="6F125252" w14:textId="77777777" w:rsidR="00C95EDC" w:rsidRPr="00366D65" w:rsidRDefault="00C95EDC" w:rsidP="002B2097">
            <w:pPr>
              <w:spacing w:beforeLines="40" w:before="96" w:afterLines="40" w:after="96" w:line="240" w:lineRule="auto"/>
              <w:ind w:left="85" w:right="85"/>
              <w:jc w:val="center"/>
              <w:rPr>
                <w:i/>
                <w:sz w:val="16"/>
                <w:szCs w:val="16"/>
                <w:lang w:val="fr-CH"/>
              </w:rPr>
            </w:pPr>
            <w:r w:rsidRPr="00366D65">
              <w:rPr>
                <w:i/>
                <w:sz w:val="16"/>
                <w:szCs w:val="16"/>
                <w:lang w:val="fr-CH"/>
              </w:rPr>
              <w:t>Class 6</w:t>
            </w:r>
          </w:p>
        </w:tc>
        <w:tc>
          <w:tcPr>
            <w:tcW w:w="709" w:type="dxa"/>
            <w:tcBorders>
              <w:bottom w:val="single" w:sz="12" w:space="0" w:color="auto"/>
            </w:tcBorders>
            <w:vAlign w:val="center"/>
          </w:tcPr>
          <w:p w14:paraId="2CED017C" w14:textId="77777777" w:rsidR="00C95EDC" w:rsidRPr="000F1A70" w:rsidRDefault="00C95EDC" w:rsidP="002B2097">
            <w:pPr>
              <w:spacing w:beforeLines="40" w:before="96" w:afterLines="40" w:after="96" w:line="240" w:lineRule="auto"/>
              <w:ind w:left="85" w:right="85"/>
              <w:jc w:val="center"/>
              <w:rPr>
                <w:i/>
                <w:sz w:val="16"/>
                <w:szCs w:val="16"/>
                <w:lang w:val="fr-CH"/>
              </w:rPr>
            </w:pPr>
            <w:r w:rsidRPr="000F1A70">
              <w:rPr>
                <w:i/>
                <w:sz w:val="16"/>
                <w:szCs w:val="16"/>
                <w:lang w:val="fr-CH"/>
              </w:rPr>
              <w:t>Annex</w:t>
            </w:r>
          </w:p>
        </w:tc>
      </w:tr>
      <w:tr w:rsidR="00C95EDC" w:rsidRPr="000F1A70" w14:paraId="45D25B91" w14:textId="77777777" w:rsidTr="002B2097">
        <w:tc>
          <w:tcPr>
            <w:tcW w:w="2268" w:type="dxa"/>
            <w:tcBorders>
              <w:top w:val="single" w:sz="12" w:space="0" w:color="auto"/>
            </w:tcBorders>
          </w:tcPr>
          <w:p w14:paraId="1E4D9A50" w14:textId="77777777" w:rsidR="00C95EDC" w:rsidRPr="000F1A70" w:rsidRDefault="00C95EDC" w:rsidP="002B2097">
            <w:pPr>
              <w:spacing w:beforeLines="40" w:before="96" w:afterLines="40" w:after="96" w:line="240" w:lineRule="auto"/>
              <w:ind w:left="113" w:right="113"/>
              <w:rPr>
                <w:lang w:val="fr-CH"/>
              </w:rPr>
            </w:pPr>
            <w:proofErr w:type="spellStart"/>
            <w:r w:rsidRPr="000F1A70">
              <w:rPr>
                <w:lang w:val="fr-CH"/>
              </w:rPr>
              <w:t>Overpressure</w:t>
            </w:r>
            <w:proofErr w:type="spellEnd"/>
            <w:r w:rsidRPr="000F1A70">
              <w:rPr>
                <w:lang w:val="fr-CH"/>
              </w:rPr>
              <w:t xml:space="preserve"> or </w:t>
            </w:r>
            <w:proofErr w:type="spellStart"/>
            <w:r w:rsidRPr="000F1A70">
              <w:rPr>
                <w:lang w:val="fr-CH"/>
              </w:rPr>
              <w:t>strength</w:t>
            </w:r>
            <w:proofErr w:type="spellEnd"/>
          </w:p>
        </w:tc>
        <w:tc>
          <w:tcPr>
            <w:tcW w:w="708" w:type="dxa"/>
            <w:tcBorders>
              <w:top w:val="single" w:sz="12" w:space="0" w:color="auto"/>
            </w:tcBorders>
          </w:tcPr>
          <w:p w14:paraId="2225AD7B"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Borders>
              <w:top w:val="single" w:sz="12" w:space="0" w:color="auto"/>
            </w:tcBorders>
          </w:tcPr>
          <w:p w14:paraId="1A7D06ED"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Borders>
              <w:top w:val="single" w:sz="12" w:space="0" w:color="auto"/>
            </w:tcBorders>
          </w:tcPr>
          <w:p w14:paraId="497F7143"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Borders>
              <w:top w:val="single" w:sz="12" w:space="0" w:color="auto"/>
            </w:tcBorders>
          </w:tcPr>
          <w:p w14:paraId="3928F5E6"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8" w:type="dxa"/>
            <w:tcBorders>
              <w:top w:val="single" w:sz="12" w:space="0" w:color="auto"/>
            </w:tcBorders>
          </w:tcPr>
          <w:p w14:paraId="736E5B3C"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Borders>
              <w:top w:val="single" w:sz="12" w:space="0" w:color="auto"/>
            </w:tcBorders>
          </w:tcPr>
          <w:p w14:paraId="6BAEEF1A"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Borders>
              <w:top w:val="single" w:sz="12" w:space="0" w:color="auto"/>
            </w:tcBorders>
          </w:tcPr>
          <w:p w14:paraId="31179E46"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Borders>
              <w:top w:val="single" w:sz="12" w:space="0" w:color="auto"/>
            </w:tcBorders>
          </w:tcPr>
          <w:p w14:paraId="721FB792"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5A</w:t>
            </w:r>
          </w:p>
        </w:tc>
      </w:tr>
      <w:tr w:rsidR="00C95EDC" w:rsidRPr="000F1A70" w14:paraId="20127C76" w14:textId="77777777" w:rsidTr="002B2097">
        <w:tc>
          <w:tcPr>
            <w:tcW w:w="2268" w:type="dxa"/>
          </w:tcPr>
          <w:p w14:paraId="320FA983" w14:textId="77777777" w:rsidR="00C95EDC" w:rsidRPr="000F1A70" w:rsidRDefault="00C95EDC" w:rsidP="002B2097">
            <w:pPr>
              <w:spacing w:beforeLines="40" w:before="96" w:afterLines="40" w:after="96" w:line="240" w:lineRule="auto"/>
              <w:ind w:left="113" w:right="113"/>
              <w:rPr>
                <w:lang w:val="fr-CH"/>
              </w:rPr>
            </w:pPr>
            <w:proofErr w:type="spellStart"/>
            <w:r w:rsidRPr="000F1A70">
              <w:rPr>
                <w:lang w:val="fr-CH"/>
              </w:rPr>
              <w:t>External</w:t>
            </w:r>
            <w:proofErr w:type="spellEnd"/>
            <w:r w:rsidRPr="000F1A70">
              <w:rPr>
                <w:lang w:val="fr-CH"/>
              </w:rPr>
              <w:t xml:space="preserve"> </w:t>
            </w:r>
            <w:proofErr w:type="spellStart"/>
            <w:r w:rsidRPr="000F1A70">
              <w:rPr>
                <w:lang w:val="fr-CH"/>
              </w:rPr>
              <w:t>leakage</w:t>
            </w:r>
            <w:proofErr w:type="spellEnd"/>
          </w:p>
        </w:tc>
        <w:tc>
          <w:tcPr>
            <w:tcW w:w="708" w:type="dxa"/>
          </w:tcPr>
          <w:p w14:paraId="1DE6C648"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Pr>
          <w:p w14:paraId="39517AC5"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Pr>
          <w:p w14:paraId="05DF9D67"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Pr>
          <w:p w14:paraId="6EA636FB"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8" w:type="dxa"/>
          </w:tcPr>
          <w:p w14:paraId="79982EB8"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Pr>
          <w:p w14:paraId="5E454CA4"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Pr>
          <w:p w14:paraId="239A1CE7"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Pr>
          <w:p w14:paraId="6A537DEA"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5B</w:t>
            </w:r>
          </w:p>
        </w:tc>
      </w:tr>
      <w:tr w:rsidR="00C95EDC" w:rsidRPr="000F1A70" w14:paraId="7C6A0C9A" w14:textId="77777777" w:rsidTr="002B2097">
        <w:tc>
          <w:tcPr>
            <w:tcW w:w="2268" w:type="dxa"/>
          </w:tcPr>
          <w:p w14:paraId="003D776A" w14:textId="77777777" w:rsidR="00C95EDC" w:rsidRPr="000F1A70" w:rsidRDefault="00C95EDC" w:rsidP="002B2097">
            <w:pPr>
              <w:spacing w:beforeLines="40" w:before="96" w:afterLines="40" w:after="96" w:line="240" w:lineRule="auto"/>
              <w:ind w:left="113" w:right="113"/>
              <w:rPr>
                <w:lang w:val="fr-CH"/>
              </w:rPr>
            </w:pPr>
            <w:proofErr w:type="spellStart"/>
            <w:r w:rsidRPr="000F1A70">
              <w:rPr>
                <w:lang w:val="fr-CH"/>
              </w:rPr>
              <w:t>Internal</w:t>
            </w:r>
            <w:proofErr w:type="spellEnd"/>
            <w:r w:rsidRPr="000F1A70">
              <w:rPr>
                <w:lang w:val="fr-CH"/>
              </w:rPr>
              <w:t xml:space="preserve"> </w:t>
            </w:r>
            <w:proofErr w:type="spellStart"/>
            <w:r w:rsidRPr="000F1A70">
              <w:rPr>
                <w:lang w:val="fr-CH"/>
              </w:rPr>
              <w:t>leakage</w:t>
            </w:r>
            <w:proofErr w:type="spellEnd"/>
          </w:p>
        </w:tc>
        <w:tc>
          <w:tcPr>
            <w:tcW w:w="708" w:type="dxa"/>
          </w:tcPr>
          <w:p w14:paraId="511AC7FE"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0B7734BE"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772F1A3D"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650E7F5C"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8" w:type="dxa"/>
          </w:tcPr>
          <w:p w14:paraId="7838C728"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Pr>
          <w:p w14:paraId="353D4876"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0B11A552"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3EFFF515"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5C</w:t>
            </w:r>
          </w:p>
        </w:tc>
      </w:tr>
      <w:tr w:rsidR="00C95EDC" w:rsidRPr="000F1A70" w14:paraId="639A0740" w14:textId="77777777" w:rsidTr="002B2097">
        <w:tc>
          <w:tcPr>
            <w:tcW w:w="2268" w:type="dxa"/>
          </w:tcPr>
          <w:p w14:paraId="0B727851" w14:textId="77777777" w:rsidR="00C95EDC" w:rsidRPr="000F1A70" w:rsidRDefault="00C95EDC" w:rsidP="002B2097">
            <w:pPr>
              <w:spacing w:beforeLines="40" w:before="96" w:afterLines="40" w:after="96" w:line="240" w:lineRule="auto"/>
              <w:ind w:left="113" w:right="113"/>
              <w:rPr>
                <w:lang w:val="fr-CH"/>
              </w:rPr>
            </w:pPr>
            <w:proofErr w:type="spellStart"/>
            <w:r w:rsidRPr="000F1A70">
              <w:rPr>
                <w:lang w:val="fr-CH"/>
              </w:rPr>
              <w:t>Durability</w:t>
            </w:r>
            <w:proofErr w:type="spellEnd"/>
            <w:r w:rsidRPr="000F1A70">
              <w:rPr>
                <w:lang w:val="fr-CH"/>
              </w:rPr>
              <w:t xml:space="preserve"> tests</w:t>
            </w:r>
          </w:p>
        </w:tc>
        <w:tc>
          <w:tcPr>
            <w:tcW w:w="708" w:type="dxa"/>
          </w:tcPr>
          <w:p w14:paraId="417E8561"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2DCFBECB"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15D74272"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7E1CDAF0"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8" w:type="dxa"/>
          </w:tcPr>
          <w:p w14:paraId="34082CFD"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Pr>
          <w:p w14:paraId="38B2ACDE"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399E9B03"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14AD9E2E"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5L</w:t>
            </w:r>
          </w:p>
        </w:tc>
      </w:tr>
      <w:tr w:rsidR="00C95EDC" w:rsidRPr="000F1A70" w14:paraId="7E7AC233" w14:textId="77777777" w:rsidTr="002B2097">
        <w:tc>
          <w:tcPr>
            <w:tcW w:w="2268" w:type="dxa"/>
          </w:tcPr>
          <w:p w14:paraId="27151976" w14:textId="77777777" w:rsidR="00C95EDC" w:rsidRPr="000F1A70" w:rsidRDefault="00C95EDC" w:rsidP="002B2097">
            <w:pPr>
              <w:spacing w:beforeLines="40" w:before="96" w:afterLines="40" w:after="96" w:line="240" w:lineRule="auto"/>
              <w:ind w:left="113"/>
              <w:rPr>
                <w:lang w:val="fr-CH"/>
              </w:rPr>
            </w:pPr>
            <w:r w:rsidRPr="000F1A70">
              <w:rPr>
                <w:lang w:val="fr-CH"/>
              </w:rPr>
              <w:t>CNG/LNG compatibility</w:t>
            </w:r>
          </w:p>
        </w:tc>
        <w:tc>
          <w:tcPr>
            <w:tcW w:w="708" w:type="dxa"/>
          </w:tcPr>
          <w:p w14:paraId="6F7E9D54"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67669B12"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6657EF9B"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569006FE"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8" w:type="dxa"/>
          </w:tcPr>
          <w:p w14:paraId="6E691783"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50B7E33E"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399595AB"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3A9B9A49"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5D</w:t>
            </w:r>
          </w:p>
        </w:tc>
      </w:tr>
      <w:tr w:rsidR="00C95EDC" w:rsidRPr="000F1A70" w14:paraId="2697D2D5" w14:textId="77777777" w:rsidTr="002B2097">
        <w:tc>
          <w:tcPr>
            <w:tcW w:w="2268" w:type="dxa"/>
          </w:tcPr>
          <w:p w14:paraId="46791D02" w14:textId="77777777" w:rsidR="00C95EDC" w:rsidRPr="000F1A70" w:rsidRDefault="00C95EDC" w:rsidP="002B2097">
            <w:pPr>
              <w:spacing w:beforeLines="40" w:before="96" w:afterLines="40" w:after="96" w:line="240" w:lineRule="auto"/>
              <w:ind w:left="113" w:right="113"/>
              <w:rPr>
                <w:lang w:val="fr-CH"/>
              </w:rPr>
            </w:pPr>
            <w:r w:rsidRPr="000F1A70">
              <w:rPr>
                <w:lang w:val="fr-CH"/>
              </w:rPr>
              <w:t xml:space="preserve">Corrosion </w:t>
            </w:r>
            <w:proofErr w:type="spellStart"/>
            <w:r w:rsidRPr="000F1A70">
              <w:rPr>
                <w:lang w:val="fr-CH"/>
              </w:rPr>
              <w:t>resistance</w:t>
            </w:r>
            <w:proofErr w:type="spellEnd"/>
          </w:p>
        </w:tc>
        <w:tc>
          <w:tcPr>
            <w:tcW w:w="708" w:type="dxa"/>
          </w:tcPr>
          <w:p w14:paraId="2F5AA095"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Pr>
          <w:p w14:paraId="42CF3937"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Pr>
          <w:p w14:paraId="22D2B897"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Pr>
          <w:p w14:paraId="090048E2"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8" w:type="dxa"/>
          </w:tcPr>
          <w:p w14:paraId="6AF8B946"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Pr>
          <w:p w14:paraId="62E8B4F4"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1472DEAB"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Pr>
          <w:p w14:paraId="15D4FA6D"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5E</w:t>
            </w:r>
          </w:p>
        </w:tc>
      </w:tr>
      <w:tr w:rsidR="00C95EDC" w:rsidRPr="000F1A70" w14:paraId="2616EFF5" w14:textId="77777777" w:rsidTr="002B2097">
        <w:tc>
          <w:tcPr>
            <w:tcW w:w="2268" w:type="dxa"/>
          </w:tcPr>
          <w:p w14:paraId="298007CD" w14:textId="77777777" w:rsidR="00C95EDC" w:rsidRPr="000F1A70" w:rsidRDefault="00C95EDC" w:rsidP="002B2097">
            <w:pPr>
              <w:spacing w:beforeLines="40" w:before="96" w:afterLines="40" w:after="96" w:line="240" w:lineRule="auto"/>
              <w:ind w:left="113" w:right="113"/>
              <w:rPr>
                <w:lang w:val="fr-CH"/>
              </w:rPr>
            </w:pPr>
            <w:r w:rsidRPr="000F1A70">
              <w:rPr>
                <w:lang w:val="fr-CH"/>
              </w:rPr>
              <w:t xml:space="preserve">Resistance to dry </w:t>
            </w:r>
            <w:proofErr w:type="spellStart"/>
            <w:r w:rsidRPr="000F1A70">
              <w:rPr>
                <w:lang w:val="fr-CH"/>
              </w:rPr>
              <w:t>heat</w:t>
            </w:r>
            <w:proofErr w:type="spellEnd"/>
          </w:p>
        </w:tc>
        <w:tc>
          <w:tcPr>
            <w:tcW w:w="708" w:type="dxa"/>
          </w:tcPr>
          <w:p w14:paraId="2FB815D2"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4429E4AB"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1636439F"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3ACCF9E3"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8" w:type="dxa"/>
          </w:tcPr>
          <w:p w14:paraId="649B4C1C"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34C3B56D"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5313D59D"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3AF6B8A9"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5F</w:t>
            </w:r>
          </w:p>
        </w:tc>
      </w:tr>
      <w:tr w:rsidR="00C95EDC" w:rsidRPr="000F1A70" w14:paraId="1726A323" w14:textId="77777777" w:rsidTr="002B2097">
        <w:tc>
          <w:tcPr>
            <w:tcW w:w="2268" w:type="dxa"/>
          </w:tcPr>
          <w:p w14:paraId="59004532" w14:textId="77777777" w:rsidR="00C95EDC" w:rsidRPr="000F1A70" w:rsidRDefault="00C95EDC" w:rsidP="002B2097">
            <w:pPr>
              <w:spacing w:beforeLines="40" w:before="96" w:afterLines="40" w:after="96" w:line="240" w:lineRule="auto"/>
              <w:ind w:left="113" w:right="113"/>
              <w:rPr>
                <w:lang w:val="fr-CH"/>
              </w:rPr>
            </w:pPr>
            <w:r w:rsidRPr="000F1A70">
              <w:rPr>
                <w:lang w:val="fr-CH"/>
              </w:rPr>
              <w:t xml:space="preserve">Ozone </w:t>
            </w:r>
            <w:proofErr w:type="spellStart"/>
            <w:r w:rsidRPr="000F1A70">
              <w:rPr>
                <w:lang w:val="fr-CH"/>
              </w:rPr>
              <w:t>ageing</w:t>
            </w:r>
            <w:proofErr w:type="spellEnd"/>
          </w:p>
        </w:tc>
        <w:tc>
          <w:tcPr>
            <w:tcW w:w="708" w:type="dxa"/>
          </w:tcPr>
          <w:p w14:paraId="7A6B7C08"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08823C31"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074BCBE4"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01D9A420"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8" w:type="dxa"/>
          </w:tcPr>
          <w:p w14:paraId="157A1F3E"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090D492C"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5DBCD794"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30A72441"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5G</w:t>
            </w:r>
          </w:p>
        </w:tc>
      </w:tr>
      <w:tr w:rsidR="00C95EDC" w:rsidRPr="000F1A70" w14:paraId="217F958B" w14:textId="77777777" w:rsidTr="002B2097">
        <w:tc>
          <w:tcPr>
            <w:tcW w:w="2268" w:type="dxa"/>
          </w:tcPr>
          <w:p w14:paraId="404D412B" w14:textId="77777777" w:rsidR="00C95EDC" w:rsidRPr="000F1A70" w:rsidRDefault="00C95EDC" w:rsidP="002B2097">
            <w:pPr>
              <w:spacing w:beforeLines="40" w:before="96" w:afterLines="40" w:after="96" w:line="240" w:lineRule="auto"/>
              <w:ind w:left="113" w:right="113"/>
              <w:rPr>
                <w:lang w:val="fr-CH"/>
              </w:rPr>
            </w:pPr>
            <w:proofErr w:type="spellStart"/>
            <w:r w:rsidRPr="000F1A70">
              <w:rPr>
                <w:lang w:val="fr-CH"/>
              </w:rPr>
              <w:t>Burst</w:t>
            </w:r>
            <w:proofErr w:type="spellEnd"/>
            <w:r w:rsidRPr="000F1A70">
              <w:rPr>
                <w:lang w:val="fr-CH"/>
              </w:rPr>
              <w:t>/destructive tests</w:t>
            </w:r>
          </w:p>
        </w:tc>
        <w:tc>
          <w:tcPr>
            <w:tcW w:w="708" w:type="dxa"/>
          </w:tcPr>
          <w:p w14:paraId="6EC9E516"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Pr>
          <w:p w14:paraId="52666E5C"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Pr>
          <w:p w14:paraId="3EA49285"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Pr>
          <w:p w14:paraId="4A95BCA7"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8" w:type="dxa"/>
          </w:tcPr>
          <w:p w14:paraId="6D731F51"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Pr>
          <w:p w14:paraId="74855FA8"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3BB3AC56"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Pr>
          <w:p w14:paraId="76E74644"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5M</w:t>
            </w:r>
          </w:p>
        </w:tc>
      </w:tr>
      <w:tr w:rsidR="00C95EDC" w:rsidRPr="000F1A70" w14:paraId="1336D32E" w14:textId="77777777" w:rsidTr="002B2097">
        <w:tc>
          <w:tcPr>
            <w:tcW w:w="2268" w:type="dxa"/>
          </w:tcPr>
          <w:p w14:paraId="3698AC45" w14:textId="77777777" w:rsidR="00C95EDC" w:rsidRPr="000F1A70" w:rsidRDefault="00C95EDC" w:rsidP="002B2097">
            <w:pPr>
              <w:spacing w:beforeLines="40" w:before="96" w:afterLines="40" w:after="96" w:line="240" w:lineRule="auto"/>
              <w:ind w:left="113" w:right="113"/>
              <w:rPr>
                <w:lang w:val="fr-CH"/>
              </w:rPr>
            </w:pPr>
            <w:proofErr w:type="spellStart"/>
            <w:r w:rsidRPr="000F1A70">
              <w:rPr>
                <w:lang w:val="fr-CH"/>
              </w:rPr>
              <w:t>Temperature</w:t>
            </w:r>
            <w:proofErr w:type="spellEnd"/>
            <w:r w:rsidRPr="000F1A70">
              <w:rPr>
                <w:lang w:val="fr-CH"/>
              </w:rPr>
              <w:t xml:space="preserve"> cycle</w:t>
            </w:r>
          </w:p>
        </w:tc>
        <w:tc>
          <w:tcPr>
            <w:tcW w:w="708" w:type="dxa"/>
          </w:tcPr>
          <w:p w14:paraId="1A15A471"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4B524091"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2D83D963"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36377538"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8" w:type="dxa"/>
          </w:tcPr>
          <w:p w14:paraId="0898BF69"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Pr>
          <w:p w14:paraId="66F3DF5B"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34CC9973"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2827A021"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5H</w:t>
            </w:r>
          </w:p>
        </w:tc>
      </w:tr>
      <w:tr w:rsidR="00C95EDC" w:rsidRPr="000F1A70" w14:paraId="7F2D47A8" w14:textId="77777777" w:rsidTr="002B2097">
        <w:tc>
          <w:tcPr>
            <w:tcW w:w="2268" w:type="dxa"/>
          </w:tcPr>
          <w:p w14:paraId="3950403D" w14:textId="77777777" w:rsidR="00C95EDC" w:rsidRPr="000F1A70" w:rsidRDefault="00C95EDC" w:rsidP="002B2097">
            <w:pPr>
              <w:spacing w:beforeLines="40" w:before="96" w:afterLines="40" w:after="96" w:line="240" w:lineRule="auto"/>
              <w:ind w:left="113" w:right="113"/>
              <w:rPr>
                <w:lang w:val="fr-CH"/>
              </w:rPr>
            </w:pPr>
            <w:r w:rsidRPr="000F1A70">
              <w:rPr>
                <w:lang w:val="fr-CH"/>
              </w:rPr>
              <w:t>Pressure cycle</w:t>
            </w:r>
          </w:p>
        </w:tc>
        <w:tc>
          <w:tcPr>
            <w:tcW w:w="708" w:type="dxa"/>
          </w:tcPr>
          <w:p w14:paraId="56BD244C"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Pr>
          <w:p w14:paraId="31266408"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Pr>
          <w:p w14:paraId="28D85A61"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Pr>
          <w:p w14:paraId="0F0FFC0E"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8" w:type="dxa"/>
          </w:tcPr>
          <w:p w14:paraId="73455D21"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Pr>
          <w:p w14:paraId="4712B618"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33E0A158"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Pr>
          <w:p w14:paraId="4B9A72A7"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5I</w:t>
            </w:r>
          </w:p>
        </w:tc>
      </w:tr>
      <w:tr w:rsidR="00C95EDC" w:rsidRPr="000F1A70" w14:paraId="3A0DDDB5" w14:textId="77777777" w:rsidTr="002B2097">
        <w:tc>
          <w:tcPr>
            <w:tcW w:w="2268" w:type="dxa"/>
          </w:tcPr>
          <w:p w14:paraId="0722F3D1" w14:textId="77777777" w:rsidR="00C95EDC" w:rsidRPr="000F1A70" w:rsidRDefault="00C95EDC" w:rsidP="002B2097">
            <w:pPr>
              <w:spacing w:beforeLines="40" w:before="96" w:afterLines="40" w:after="96" w:line="240" w:lineRule="auto"/>
              <w:ind w:left="113" w:right="113"/>
              <w:rPr>
                <w:lang w:val="fr-CH"/>
              </w:rPr>
            </w:pPr>
            <w:r w:rsidRPr="000F1A70">
              <w:rPr>
                <w:lang w:val="fr-CH"/>
              </w:rPr>
              <w:t xml:space="preserve">Vibration </w:t>
            </w:r>
            <w:proofErr w:type="spellStart"/>
            <w:r w:rsidRPr="000F1A70">
              <w:rPr>
                <w:lang w:val="fr-CH"/>
              </w:rPr>
              <w:t>resistance</w:t>
            </w:r>
            <w:proofErr w:type="spellEnd"/>
          </w:p>
        </w:tc>
        <w:tc>
          <w:tcPr>
            <w:tcW w:w="708" w:type="dxa"/>
          </w:tcPr>
          <w:p w14:paraId="62F04F19"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3817586F"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72A878CE"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442F78E9"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8" w:type="dxa"/>
          </w:tcPr>
          <w:p w14:paraId="6C3E6912"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Pr>
          <w:p w14:paraId="3151BCFE"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27CC3404"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A</w:t>
            </w:r>
          </w:p>
        </w:tc>
        <w:tc>
          <w:tcPr>
            <w:tcW w:w="709" w:type="dxa"/>
          </w:tcPr>
          <w:p w14:paraId="5FF44BD4"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5N</w:t>
            </w:r>
          </w:p>
        </w:tc>
      </w:tr>
      <w:tr w:rsidR="00C95EDC" w:rsidRPr="000F1A70" w14:paraId="2B184C6E" w14:textId="77777777" w:rsidTr="002B2097">
        <w:tc>
          <w:tcPr>
            <w:tcW w:w="2268" w:type="dxa"/>
            <w:tcBorders>
              <w:bottom w:val="single" w:sz="4" w:space="0" w:color="auto"/>
            </w:tcBorders>
          </w:tcPr>
          <w:p w14:paraId="40FF2C7D" w14:textId="77777777" w:rsidR="00C95EDC" w:rsidRPr="000F1A70" w:rsidRDefault="00C95EDC" w:rsidP="002B2097">
            <w:pPr>
              <w:spacing w:beforeLines="40" w:before="96" w:afterLines="40" w:after="96" w:line="240" w:lineRule="auto"/>
              <w:ind w:left="113" w:right="113"/>
              <w:rPr>
                <w:lang w:val="fr-CH"/>
              </w:rPr>
            </w:pPr>
            <w:r w:rsidRPr="000F1A70">
              <w:rPr>
                <w:lang w:val="fr-CH"/>
              </w:rPr>
              <w:t xml:space="preserve">Operating </w:t>
            </w:r>
            <w:proofErr w:type="spellStart"/>
            <w:r w:rsidRPr="000F1A70">
              <w:rPr>
                <w:lang w:val="fr-CH"/>
              </w:rPr>
              <w:t>temperatures</w:t>
            </w:r>
            <w:proofErr w:type="spellEnd"/>
          </w:p>
        </w:tc>
        <w:tc>
          <w:tcPr>
            <w:tcW w:w="708" w:type="dxa"/>
            <w:tcBorders>
              <w:bottom w:val="single" w:sz="4" w:space="0" w:color="auto"/>
            </w:tcBorders>
          </w:tcPr>
          <w:p w14:paraId="185A990B"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Borders>
              <w:bottom w:val="single" w:sz="4" w:space="0" w:color="auto"/>
            </w:tcBorders>
          </w:tcPr>
          <w:p w14:paraId="66AE0878"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Borders>
              <w:bottom w:val="single" w:sz="4" w:space="0" w:color="auto"/>
            </w:tcBorders>
          </w:tcPr>
          <w:p w14:paraId="3D87DCC1"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Borders>
              <w:bottom w:val="single" w:sz="4" w:space="0" w:color="auto"/>
            </w:tcBorders>
          </w:tcPr>
          <w:p w14:paraId="202CA6F1"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8" w:type="dxa"/>
            <w:tcBorders>
              <w:bottom w:val="single" w:sz="4" w:space="0" w:color="auto"/>
            </w:tcBorders>
          </w:tcPr>
          <w:p w14:paraId="6C0D2252"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Borders>
              <w:bottom w:val="single" w:sz="4" w:space="0" w:color="auto"/>
            </w:tcBorders>
          </w:tcPr>
          <w:p w14:paraId="4EEA9B86"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Borders>
              <w:bottom w:val="single" w:sz="4" w:space="0" w:color="auto"/>
            </w:tcBorders>
          </w:tcPr>
          <w:p w14:paraId="195D47B6"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Borders>
              <w:bottom w:val="single" w:sz="4" w:space="0" w:color="auto"/>
            </w:tcBorders>
          </w:tcPr>
          <w:p w14:paraId="2A94D767"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5O</w:t>
            </w:r>
          </w:p>
        </w:tc>
      </w:tr>
      <w:tr w:rsidR="00C95EDC" w:rsidRPr="000F1A70" w14:paraId="10C353BD" w14:textId="77777777" w:rsidTr="002B2097">
        <w:tc>
          <w:tcPr>
            <w:tcW w:w="2268" w:type="dxa"/>
            <w:tcBorders>
              <w:bottom w:val="single" w:sz="12" w:space="0" w:color="auto"/>
            </w:tcBorders>
          </w:tcPr>
          <w:p w14:paraId="5E38F2C6" w14:textId="77777777" w:rsidR="00C95EDC" w:rsidRPr="000F1A70" w:rsidRDefault="00C95EDC" w:rsidP="002B2097">
            <w:pPr>
              <w:tabs>
                <w:tab w:val="left" w:pos="1276"/>
                <w:tab w:val="left" w:pos="1701"/>
              </w:tabs>
              <w:spacing w:beforeLines="40" w:before="96" w:afterLines="40" w:after="96" w:line="240" w:lineRule="auto"/>
              <w:ind w:left="113" w:right="113"/>
              <w:rPr>
                <w:lang w:val="fr-CH"/>
              </w:rPr>
            </w:pPr>
            <w:r w:rsidRPr="000F1A70">
              <w:rPr>
                <w:lang w:val="fr-CH"/>
              </w:rPr>
              <w:t xml:space="preserve">LNG </w:t>
            </w:r>
            <w:proofErr w:type="spellStart"/>
            <w:r w:rsidRPr="000F1A70">
              <w:rPr>
                <w:lang w:val="fr-CH"/>
              </w:rPr>
              <w:t>low</w:t>
            </w:r>
            <w:proofErr w:type="spellEnd"/>
            <w:r w:rsidRPr="000F1A70">
              <w:rPr>
                <w:lang w:val="fr-CH"/>
              </w:rPr>
              <w:t xml:space="preserve"> </w:t>
            </w:r>
            <w:proofErr w:type="spellStart"/>
            <w:r w:rsidRPr="000F1A70">
              <w:rPr>
                <w:lang w:val="fr-CH"/>
              </w:rPr>
              <w:t>temperature</w:t>
            </w:r>
            <w:proofErr w:type="spellEnd"/>
          </w:p>
        </w:tc>
        <w:tc>
          <w:tcPr>
            <w:tcW w:w="708" w:type="dxa"/>
            <w:tcBorders>
              <w:bottom w:val="single" w:sz="12" w:space="0" w:color="auto"/>
            </w:tcBorders>
          </w:tcPr>
          <w:p w14:paraId="49C67577"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Borders>
              <w:bottom w:val="single" w:sz="12" w:space="0" w:color="auto"/>
            </w:tcBorders>
          </w:tcPr>
          <w:p w14:paraId="5D952068"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Borders>
              <w:bottom w:val="single" w:sz="12" w:space="0" w:color="auto"/>
            </w:tcBorders>
          </w:tcPr>
          <w:p w14:paraId="3D092F3E"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Borders>
              <w:bottom w:val="single" w:sz="12" w:space="0" w:color="auto"/>
            </w:tcBorders>
          </w:tcPr>
          <w:p w14:paraId="246621DC"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8" w:type="dxa"/>
            <w:tcBorders>
              <w:bottom w:val="single" w:sz="12" w:space="0" w:color="auto"/>
            </w:tcBorders>
          </w:tcPr>
          <w:p w14:paraId="7D2DC192"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Borders>
              <w:bottom w:val="single" w:sz="12" w:space="0" w:color="auto"/>
            </w:tcBorders>
          </w:tcPr>
          <w:p w14:paraId="5F67F745"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X</w:t>
            </w:r>
          </w:p>
        </w:tc>
        <w:tc>
          <w:tcPr>
            <w:tcW w:w="709" w:type="dxa"/>
            <w:tcBorders>
              <w:bottom w:val="single" w:sz="12" w:space="0" w:color="auto"/>
            </w:tcBorders>
          </w:tcPr>
          <w:p w14:paraId="32860E60"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O</w:t>
            </w:r>
          </w:p>
        </w:tc>
        <w:tc>
          <w:tcPr>
            <w:tcW w:w="709" w:type="dxa"/>
            <w:tcBorders>
              <w:bottom w:val="single" w:sz="12" w:space="0" w:color="auto"/>
            </w:tcBorders>
          </w:tcPr>
          <w:p w14:paraId="5BE23976" w14:textId="77777777" w:rsidR="00C95EDC" w:rsidRPr="000F1A70" w:rsidRDefault="00C95EDC" w:rsidP="002B2097">
            <w:pPr>
              <w:spacing w:beforeLines="40" w:before="96" w:afterLines="40" w:after="96" w:line="240" w:lineRule="auto"/>
              <w:ind w:left="113" w:right="113"/>
              <w:jc w:val="center"/>
              <w:rPr>
                <w:lang w:val="fr-CH"/>
              </w:rPr>
            </w:pPr>
            <w:r w:rsidRPr="000F1A70">
              <w:rPr>
                <w:lang w:val="fr-CH"/>
              </w:rPr>
              <w:t>5P</w:t>
            </w:r>
          </w:p>
        </w:tc>
      </w:tr>
    </w:tbl>
    <w:p w14:paraId="30703468" w14:textId="77777777" w:rsidR="00DE6D79" w:rsidRPr="00DE6D79" w:rsidRDefault="00DE6D79" w:rsidP="000D3536">
      <w:pPr>
        <w:pStyle w:val="HChG"/>
      </w:pPr>
      <w:r w:rsidRPr="00DE6D79">
        <w:t>4.</w:t>
      </w:r>
      <w:r w:rsidRPr="00DE6D79">
        <w:tab/>
      </w:r>
      <w:r w:rsidRPr="00DE6D79">
        <w:tab/>
        <w:t>Definitions</w:t>
      </w:r>
      <w:bookmarkEnd w:id="27"/>
    </w:p>
    <w:p w14:paraId="5B973CD7" w14:textId="77777777" w:rsidR="00DE6D79" w:rsidRPr="00DE6D79" w:rsidRDefault="00DE6D79" w:rsidP="00DE6D79">
      <w:pPr>
        <w:spacing w:after="120" w:line="240" w:lineRule="auto"/>
        <w:ind w:left="2268" w:right="1134" w:hanging="1134"/>
        <w:jc w:val="both"/>
      </w:pPr>
      <w:r w:rsidRPr="00DE6D79">
        <w:t>4.1.</w:t>
      </w:r>
      <w:r w:rsidRPr="00DE6D79">
        <w:tab/>
        <w:t>"</w:t>
      </w:r>
      <w:r w:rsidRPr="00DE6D79">
        <w:rPr>
          <w:i/>
        </w:rPr>
        <w:t>Pressure</w:t>
      </w:r>
      <w:r w:rsidRPr="00DE6D79">
        <w:t>" means relative pressure versus atmospheric pressure, unless otherwise stated.</w:t>
      </w:r>
    </w:p>
    <w:p w14:paraId="5405F3BF" w14:textId="77777777" w:rsidR="00DE6D79" w:rsidRPr="00DE6D79" w:rsidRDefault="00DE6D79" w:rsidP="00DE6D79">
      <w:pPr>
        <w:spacing w:after="120" w:line="240" w:lineRule="auto"/>
        <w:ind w:left="2268" w:right="1134" w:hanging="1134"/>
        <w:jc w:val="both"/>
      </w:pPr>
      <w:r w:rsidRPr="00DE6D79">
        <w:t>4.2.</w:t>
      </w:r>
      <w:r w:rsidRPr="00DE6D79">
        <w:tab/>
        <w:t>"</w:t>
      </w:r>
      <w:r w:rsidRPr="00DE6D79">
        <w:rPr>
          <w:i/>
        </w:rPr>
        <w:t>Service pressure</w:t>
      </w:r>
      <w:r w:rsidRPr="00DE6D79">
        <w:t>" or</w:t>
      </w:r>
      <w:r w:rsidRPr="00DE6D79">
        <w:rPr>
          <w:i/>
        </w:rPr>
        <w:t xml:space="preserve"> "Operating pressure" </w:t>
      </w:r>
      <w:r w:rsidRPr="00DE6D79">
        <w:t xml:space="preserve">means the settled pressure at a uniform gas temperature of 15 </w:t>
      </w:r>
      <w:r w:rsidRPr="00DE6D79">
        <w:sym w:font="Symbol" w:char="F0B0"/>
      </w:r>
      <w:r w:rsidRPr="00DE6D79">
        <w:t>C. Service pressure for LNG means the intended settled pressure of the tank in use –as declared by the manufacturer.</w:t>
      </w:r>
    </w:p>
    <w:p w14:paraId="0364D8F5" w14:textId="77777777" w:rsidR="00DE6D79" w:rsidRPr="00DE6D79" w:rsidRDefault="00DE6D79" w:rsidP="00DE6D79">
      <w:pPr>
        <w:spacing w:after="120" w:line="240" w:lineRule="auto"/>
        <w:ind w:left="2268" w:right="1134" w:hanging="1134"/>
        <w:jc w:val="both"/>
      </w:pPr>
      <w:r w:rsidRPr="00DE6D79">
        <w:t>4.3.</w:t>
      </w:r>
      <w:r w:rsidRPr="00DE6D79">
        <w:tab/>
        <w:t>"</w:t>
      </w:r>
      <w:r w:rsidRPr="00DE6D79">
        <w:rPr>
          <w:i/>
        </w:rPr>
        <w:t>Test pressure</w:t>
      </w:r>
      <w:r w:rsidRPr="00DE6D79">
        <w:t>" means the pressure to which a component is taken during acceptance testing. For LNG tank the economizer pressure setting, or normal saturation pressure of LNG required by the engine. For the CNG cylinder the pressure at which the cylinder is hydrostatically tested.</w:t>
      </w:r>
    </w:p>
    <w:p w14:paraId="4EE3D810" w14:textId="77777777" w:rsidR="00DE6D79" w:rsidRPr="00DE6D79" w:rsidRDefault="00DE6D79" w:rsidP="00DE6D79">
      <w:pPr>
        <w:spacing w:after="120" w:line="240" w:lineRule="auto"/>
        <w:ind w:left="2268" w:right="1134" w:hanging="1134"/>
        <w:jc w:val="both"/>
      </w:pPr>
      <w:r w:rsidRPr="00DE6D79">
        <w:t>4.4.</w:t>
      </w:r>
      <w:r w:rsidRPr="00DE6D79">
        <w:tab/>
        <w:t>"</w:t>
      </w:r>
      <w:r w:rsidRPr="00DE6D79">
        <w:rPr>
          <w:i/>
        </w:rPr>
        <w:t>Working pressure</w:t>
      </w:r>
      <w:r w:rsidRPr="00DE6D79">
        <w:t xml:space="preserve">" means the maximum pressure to which a component is designed to be subjected to and which is the basis for determining the strength of the component under consideration. For CNG cylinder, the settled pressure of 20 MPa at a uniform temperature of 15 </w:t>
      </w:r>
      <w:r w:rsidRPr="00DE6D79">
        <w:sym w:font="Symbol" w:char="F0B0"/>
      </w:r>
      <w:r w:rsidRPr="00DE6D79">
        <w:t>C. For LNG tank, the pressure of the LNG tank primary relief valve setting.</w:t>
      </w:r>
    </w:p>
    <w:p w14:paraId="15E4CC56" w14:textId="77777777" w:rsidR="00DE6D79" w:rsidRPr="00DE6D79" w:rsidRDefault="00DE6D79" w:rsidP="00DE6D79">
      <w:pPr>
        <w:spacing w:after="120" w:line="240" w:lineRule="auto"/>
        <w:ind w:left="2268" w:right="1134" w:hanging="1134"/>
        <w:jc w:val="both"/>
      </w:pPr>
      <w:r w:rsidRPr="00DE6D79">
        <w:lastRenderedPageBreak/>
        <w:t>4.5.</w:t>
      </w:r>
      <w:r w:rsidRPr="00DE6D79">
        <w:tab/>
        <w:t>"</w:t>
      </w:r>
      <w:r w:rsidRPr="00DE6D79">
        <w:rPr>
          <w:i/>
        </w:rPr>
        <w:t>Operating temperatures</w:t>
      </w:r>
      <w:r w:rsidRPr="00DE6D79">
        <w:t>" means maximum values of the temperature ranges, indicated in Annex 5O, at which safe and good functioning of the specific component is ensured and for which it has been designed and approved.</w:t>
      </w:r>
    </w:p>
    <w:p w14:paraId="057FAFA6" w14:textId="77777777" w:rsidR="00DE6D79" w:rsidRPr="00DE6D79" w:rsidRDefault="00DE6D79" w:rsidP="00DE6D79">
      <w:pPr>
        <w:keepNext/>
        <w:keepLines/>
        <w:spacing w:after="120" w:line="240" w:lineRule="auto"/>
        <w:ind w:left="2268" w:right="1134" w:hanging="1134"/>
        <w:jc w:val="both"/>
      </w:pPr>
      <w:r w:rsidRPr="00DE6D79">
        <w:t>4.6.</w:t>
      </w:r>
      <w:r w:rsidRPr="00DE6D79">
        <w:tab/>
        <w:t>"</w:t>
      </w:r>
      <w:r w:rsidRPr="00DE6D79">
        <w:rPr>
          <w:i/>
        </w:rPr>
        <w:t>Specific component</w:t>
      </w:r>
      <w:r w:rsidR="00D93E3C">
        <w:rPr>
          <w:i/>
        </w:rPr>
        <w:t>s</w:t>
      </w:r>
      <w:r w:rsidRPr="00DE6D79">
        <w:t>" means:</w:t>
      </w:r>
    </w:p>
    <w:p w14:paraId="0E8233D2" w14:textId="77777777" w:rsidR="00DE6D79" w:rsidRPr="00DE6D79" w:rsidRDefault="00DE6D79" w:rsidP="00DE6D79">
      <w:pPr>
        <w:spacing w:after="120" w:line="240" w:lineRule="auto"/>
        <w:ind w:left="2835" w:right="1134" w:hanging="567"/>
        <w:jc w:val="both"/>
      </w:pPr>
      <w:r w:rsidRPr="00DE6D79">
        <w:t>(a)</w:t>
      </w:r>
      <w:r w:rsidRPr="00DE6D79">
        <w:tab/>
        <w:t>Container (cylinder or tank</w:t>
      </w:r>
      <w:proofErr w:type="gramStart"/>
      <w:r w:rsidRPr="00DE6D79">
        <w:t>);</w:t>
      </w:r>
      <w:proofErr w:type="gramEnd"/>
    </w:p>
    <w:p w14:paraId="340AC1D4" w14:textId="77777777" w:rsidR="00DE6D79" w:rsidRPr="00DE6D79" w:rsidRDefault="00DE6D79" w:rsidP="00DE6D79">
      <w:pPr>
        <w:spacing w:after="120" w:line="240" w:lineRule="auto"/>
        <w:ind w:left="2835" w:right="1134" w:hanging="567"/>
        <w:jc w:val="both"/>
      </w:pPr>
      <w:r w:rsidRPr="00DE6D79">
        <w:t>(b)</w:t>
      </w:r>
      <w:r w:rsidRPr="00DE6D79">
        <w:tab/>
        <w:t xml:space="preserve">Accessories fitted to the </w:t>
      </w:r>
      <w:proofErr w:type="gramStart"/>
      <w:r w:rsidRPr="00DE6D79">
        <w:t>container;</w:t>
      </w:r>
      <w:proofErr w:type="gramEnd"/>
    </w:p>
    <w:p w14:paraId="1BBAA0E2" w14:textId="77777777" w:rsidR="00DE6D79" w:rsidRPr="00DE6D79" w:rsidRDefault="00DE6D79" w:rsidP="00DE6D79">
      <w:pPr>
        <w:spacing w:after="120" w:line="240" w:lineRule="auto"/>
        <w:ind w:left="2835" w:right="1134" w:hanging="567"/>
        <w:jc w:val="both"/>
      </w:pPr>
      <w:r w:rsidRPr="00DE6D79">
        <w:t>(c)</w:t>
      </w:r>
      <w:r w:rsidRPr="00DE6D79">
        <w:tab/>
        <w:t xml:space="preserve">Pressure </w:t>
      </w:r>
      <w:proofErr w:type="gramStart"/>
      <w:r w:rsidRPr="00DE6D79">
        <w:t>regulator;</w:t>
      </w:r>
      <w:proofErr w:type="gramEnd"/>
    </w:p>
    <w:p w14:paraId="61BAC0C9" w14:textId="77777777" w:rsidR="00DE6D79" w:rsidRPr="00DE6D79" w:rsidRDefault="00DE6D79" w:rsidP="00DE6D79">
      <w:pPr>
        <w:spacing w:after="120" w:line="240" w:lineRule="auto"/>
        <w:ind w:left="2835" w:right="1134" w:hanging="567"/>
        <w:jc w:val="both"/>
      </w:pPr>
      <w:r w:rsidRPr="00DE6D79">
        <w:t>(d)</w:t>
      </w:r>
      <w:r w:rsidRPr="00DE6D79">
        <w:tab/>
        <w:t xml:space="preserve">Automatic </w:t>
      </w:r>
      <w:proofErr w:type="gramStart"/>
      <w:r w:rsidRPr="00DE6D79">
        <w:t>valve;</w:t>
      </w:r>
      <w:proofErr w:type="gramEnd"/>
    </w:p>
    <w:p w14:paraId="5482D22F" w14:textId="77777777" w:rsidR="00DE6D79" w:rsidRPr="00DE6D79" w:rsidRDefault="00DE6D79" w:rsidP="00DE6D79">
      <w:pPr>
        <w:spacing w:after="120" w:line="240" w:lineRule="auto"/>
        <w:ind w:left="2835" w:right="1134" w:hanging="567"/>
        <w:jc w:val="both"/>
      </w:pPr>
      <w:r w:rsidRPr="00DE6D79">
        <w:t>(e)</w:t>
      </w:r>
      <w:r w:rsidRPr="00DE6D79">
        <w:tab/>
        <w:t xml:space="preserve">Manual </w:t>
      </w:r>
      <w:proofErr w:type="gramStart"/>
      <w:r w:rsidRPr="00DE6D79">
        <w:t>valve;</w:t>
      </w:r>
      <w:proofErr w:type="gramEnd"/>
    </w:p>
    <w:p w14:paraId="39C635E2" w14:textId="77777777" w:rsidR="00DE6D79" w:rsidRPr="00DE6D79" w:rsidRDefault="00DE6D79" w:rsidP="00DE6D79">
      <w:pPr>
        <w:spacing w:after="120" w:line="240" w:lineRule="auto"/>
        <w:ind w:left="2835" w:right="1134" w:hanging="567"/>
        <w:jc w:val="both"/>
      </w:pPr>
      <w:r w:rsidRPr="00DE6D79">
        <w:t>(f)</w:t>
      </w:r>
      <w:r w:rsidRPr="00DE6D79">
        <w:tab/>
        <w:t xml:space="preserve">Gas supply </w:t>
      </w:r>
      <w:proofErr w:type="gramStart"/>
      <w:r w:rsidRPr="00DE6D79">
        <w:t>device;</w:t>
      </w:r>
      <w:proofErr w:type="gramEnd"/>
    </w:p>
    <w:p w14:paraId="040DECA8" w14:textId="77777777" w:rsidR="00DE6D79" w:rsidRPr="00DE6D79" w:rsidRDefault="00DE6D79" w:rsidP="00DE6D79">
      <w:pPr>
        <w:spacing w:after="120" w:line="240" w:lineRule="auto"/>
        <w:ind w:left="2835" w:right="1134" w:hanging="567"/>
        <w:jc w:val="both"/>
      </w:pPr>
      <w:r w:rsidRPr="00DE6D79">
        <w:t>(g)</w:t>
      </w:r>
      <w:r w:rsidRPr="00DE6D79">
        <w:tab/>
        <w:t xml:space="preserve">Gas flow </w:t>
      </w:r>
      <w:proofErr w:type="gramStart"/>
      <w:r w:rsidRPr="00DE6D79">
        <w:t>adjuster;</w:t>
      </w:r>
      <w:proofErr w:type="gramEnd"/>
    </w:p>
    <w:p w14:paraId="253C9C6F" w14:textId="77777777" w:rsidR="00DE6D79" w:rsidRPr="00DE6D79" w:rsidRDefault="00DE6D79" w:rsidP="00DE6D79">
      <w:pPr>
        <w:spacing w:after="120" w:line="240" w:lineRule="auto"/>
        <w:ind w:left="2835" w:right="1134" w:hanging="567"/>
        <w:jc w:val="both"/>
      </w:pPr>
      <w:r w:rsidRPr="00DE6D79">
        <w:t>(h)</w:t>
      </w:r>
      <w:r w:rsidRPr="00DE6D79">
        <w:tab/>
        <w:t xml:space="preserve">Flexible fuel </w:t>
      </w:r>
      <w:proofErr w:type="gramStart"/>
      <w:r w:rsidRPr="00DE6D79">
        <w:t>line;</w:t>
      </w:r>
      <w:proofErr w:type="gramEnd"/>
    </w:p>
    <w:p w14:paraId="214A1908" w14:textId="77777777" w:rsidR="00DE6D79" w:rsidRPr="00DE6D79" w:rsidRDefault="00DE6D79" w:rsidP="00DE6D79">
      <w:pPr>
        <w:spacing w:after="120" w:line="240" w:lineRule="auto"/>
        <w:ind w:left="2835" w:right="1134" w:hanging="567"/>
        <w:jc w:val="both"/>
      </w:pPr>
      <w:r w:rsidRPr="00DE6D79">
        <w:t>(</w:t>
      </w:r>
      <w:proofErr w:type="spellStart"/>
      <w:r w:rsidRPr="00DE6D79">
        <w:t>i</w:t>
      </w:r>
      <w:proofErr w:type="spellEnd"/>
      <w:r w:rsidRPr="00DE6D79">
        <w:t>)</w:t>
      </w:r>
      <w:r w:rsidRPr="00DE6D79">
        <w:tab/>
        <w:t xml:space="preserve">Rigid fuel </w:t>
      </w:r>
      <w:proofErr w:type="gramStart"/>
      <w:r w:rsidRPr="00DE6D79">
        <w:t>line;</w:t>
      </w:r>
      <w:proofErr w:type="gramEnd"/>
    </w:p>
    <w:p w14:paraId="32AEFF0E" w14:textId="77777777" w:rsidR="00DE6D79" w:rsidRPr="00DE6D79" w:rsidRDefault="00DE6D79" w:rsidP="00DE6D79">
      <w:pPr>
        <w:spacing w:after="120" w:line="240" w:lineRule="auto"/>
        <w:ind w:left="2835" w:right="1134" w:hanging="567"/>
        <w:jc w:val="both"/>
      </w:pPr>
      <w:r w:rsidRPr="00DE6D79">
        <w:t>(j)</w:t>
      </w:r>
      <w:r w:rsidRPr="00DE6D79">
        <w:tab/>
        <w:t xml:space="preserve">Filling unit or </w:t>
      </w:r>
      <w:proofErr w:type="gramStart"/>
      <w:r w:rsidRPr="00DE6D79">
        <w:t>receptacle;</w:t>
      </w:r>
      <w:proofErr w:type="gramEnd"/>
    </w:p>
    <w:p w14:paraId="7E7B89EF" w14:textId="77777777" w:rsidR="00DE6D79" w:rsidRPr="00DE6D79" w:rsidRDefault="00DE6D79" w:rsidP="00DE6D79">
      <w:pPr>
        <w:spacing w:after="120" w:line="240" w:lineRule="auto"/>
        <w:ind w:left="2835" w:right="1134" w:hanging="567"/>
        <w:jc w:val="both"/>
      </w:pPr>
      <w:r w:rsidRPr="00DE6D79">
        <w:t>(k)</w:t>
      </w:r>
      <w:r w:rsidRPr="00DE6D79">
        <w:tab/>
        <w:t xml:space="preserve">Non-return valve or check </w:t>
      </w:r>
      <w:proofErr w:type="gramStart"/>
      <w:r w:rsidRPr="00DE6D79">
        <w:t>valve;</w:t>
      </w:r>
      <w:proofErr w:type="gramEnd"/>
    </w:p>
    <w:p w14:paraId="64678B76" w14:textId="77777777" w:rsidR="00DE6D79" w:rsidRPr="00DE6D79" w:rsidRDefault="00DE6D79" w:rsidP="00DE6D79">
      <w:pPr>
        <w:spacing w:after="120" w:line="240" w:lineRule="auto"/>
        <w:ind w:left="2835" w:right="1134" w:hanging="567"/>
        <w:jc w:val="both"/>
      </w:pPr>
      <w:r w:rsidRPr="00DE6D79">
        <w:t>(l)</w:t>
      </w:r>
      <w:r w:rsidRPr="00DE6D79">
        <w:tab/>
        <w:t xml:space="preserve">Pressure relief valve (discharge valve) primary and </w:t>
      </w:r>
      <w:proofErr w:type="gramStart"/>
      <w:r w:rsidRPr="00DE6D79">
        <w:t>secondary;</w:t>
      </w:r>
      <w:proofErr w:type="gramEnd"/>
    </w:p>
    <w:p w14:paraId="735E0E99" w14:textId="77777777" w:rsidR="00DE6D79" w:rsidRPr="00DE6D79" w:rsidRDefault="00DE6D79" w:rsidP="00DE6D79">
      <w:pPr>
        <w:spacing w:after="120" w:line="240" w:lineRule="auto"/>
        <w:ind w:left="2835" w:right="1134" w:hanging="567"/>
        <w:jc w:val="both"/>
      </w:pPr>
      <w:r w:rsidRPr="00DE6D79">
        <w:t>(m)</w:t>
      </w:r>
      <w:r w:rsidRPr="00DE6D79">
        <w:tab/>
        <w:t>Pressure relief device (temperature triggered</w:t>
      </w:r>
      <w:proofErr w:type="gramStart"/>
      <w:r w:rsidRPr="00DE6D79">
        <w:t>);</w:t>
      </w:r>
      <w:proofErr w:type="gramEnd"/>
    </w:p>
    <w:p w14:paraId="7A62F086" w14:textId="77777777" w:rsidR="00DE6D79" w:rsidRPr="00DE6D79" w:rsidRDefault="00DE6D79" w:rsidP="00DE6D79">
      <w:pPr>
        <w:spacing w:after="120" w:line="240" w:lineRule="auto"/>
        <w:ind w:left="2835" w:right="1134" w:hanging="567"/>
        <w:jc w:val="both"/>
      </w:pPr>
      <w:r w:rsidRPr="00DE6D79">
        <w:t>(n)</w:t>
      </w:r>
      <w:r w:rsidRPr="00DE6D79">
        <w:tab/>
      </w:r>
      <w:proofErr w:type="gramStart"/>
      <w:r w:rsidRPr="00DE6D79">
        <w:t>Filter;</w:t>
      </w:r>
      <w:proofErr w:type="gramEnd"/>
    </w:p>
    <w:p w14:paraId="40B24914" w14:textId="77777777" w:rsidR="00DE6D79" w:rsidRPr="00DE6D79" w:rsidRDefault="00DE6D79" w:rsidP="00DE6D79">
      <w:pPr>
        <w:spacing w:after="120" w:line="240" w:lineRule="auto"/>
        <w:ind w:left="2835" w:right="1134" w:hanging="567"/>
        <w:jc w:val="both"/>
      </w:pPr>
      <w:r w:rsidRPr="00DE6D79">
        <w:t>(o)</w:t>
      </w:r>
      <w:r w:rsidRPr="00DE6D79">
        <w:tab/>
        <w:t xml:space="preserve">Pressure or temperature sensor / </w:t>
      </w:r>
      <w:proofErr w:type="gramStart"/>
      <w:r w:rsidRPr="00DE6D79">
        <w:t>indicator;</w:t>
      </w:r>
      <w:proofErr w:type="gramEnd"/>
    </w:p>
    <w:p w14:paraId="12AA5C9C" w14:textId="77777777" w:rsidR="00DE6D79" w:rsidRPr="00DE6D79" w:rsidRDefault="00DE6D79" w:rsidP="00DE6D79">
      <w:pPr>
        <w:spacing w:after="120" w:line="240" w:lineRule="auto"/>
        <w:ind w:left="2835" w:right="1134" w:hanging="567"/>
        <w:jc w:val="both"/>
      </w:pPr>
      <w:r w:rsidRPr="00DE6D79">
        <w:t>(p)</w:t>
      </w:r>
      <w:r w:rsidRPr="00DE6D79">
        <w:tab/>
        <w:t xml:space="preserve">Excess flow </w:t>
      </w:r>
      <w:proofErr w:type="gramStart"/>
      <w:r w:rsidRPr="00DE6D79">
        <w:t>valve;</w:t>
      </w:r>
      <w:proofErr w:type="gramEnd"/>
    </w:p>
    <w:p w14:paraId="2CAF8612" w14:textId="77777777" w:rsidR="00DE6D79" w:rsidRPr="00DE6D79" w:rsidRDefault="00DE6D79" w:rsidP="00DE6D79">
      <w:pPr>
        <w:spacing w:after="120" w:line="240" w:lineRule="auto"/>
        <w:ind w:left="2835" w:right="1134" w:hanging="567"/>
        <w:jc w:val="both"/>
      </w:pPr>
      <w:r w:rsidRPr="00DE6D79">
        <w:t>(q)</w:t>
      </w:r>
      <w:r w:rsidRPr="00DE6D79">
        <w:tab/>
        <w:t xml:space="preserve">Service </w:t>
      </w:r>
      <w:proofErr w:type="gramStart"/>
      <w:r w:rsidRPr="00DE6D79">
        <w:t>valve;</w:t>
      </w:r>
      <w:proofErr w:type="gramEnd"/>
    </w:p>
    <w:p w14:paraId="64B71942" w14:textId="77777777" w:rsidR="00DE6D79" w:rsidRPr="00DE6D79" w:rsidRDefault="00DE6D79" w:rsidP="00DE6D79">
      <w:pPr>
        <w:spacing w:after="120" w:line="240" w:lineRule="auto"/>
        <w:ind w:left="2835" w:right="1134" w:hanging="567"/>
        <w:jc w:val="both"/>
      </w:pPr>
      <w:r w:rsidRPr="00DE6D79">
        <w:t>(r)</w:t>
      </w:r>
      <w:r w:rsidRPr="00DE6D79">
        <w:tab/>
        <w:t xml:space="preserve">Electronic control </w:t>
      </w:r>
      <w:proofErr w:type="gramStart"/>
      <w:r w:rsidRPr="00DE6D79">
        <w:t>unit;</w:t>
      </w:r>
      <w:proofErr w:type="gramEnd"/>
    </w:p>
    <w:p w14:paraId="5F50E612" w14:textId="77777777" w:rsidR="00DE6D79" w:rsidRPr="00DE6D79" w:rsidRDefault="00DE6D79" w:rsidP="00DE6D79">
      <w:pPr>
        <w:spacing w:after="120" w:line="240" w:lineRule="auto"/>
        <w:ind w:left="2835" w:right="1134" w:hanging="567"/>
        <w:jc w:val="both"/>
      </w:pPr>
      <w:r w:rsidRPr="00DE6D79">
        <w:t>(s)</w:t>
      </w:r>
      <w:r w:rsidRPr="00DE6D79">
        <w:tab/>
        <w:t xml:space="preserve">Gas-tight </w:t>
      </w:r>
      <w:proofErr w:type="gramStart"/>
      <w:r w:rsidRPr="00DE6D79">
        <w:t>housing;</w:t>
      </w:r>
      <w:proofErr w:type="gramEnd"/>
    </w:p>
    <w:p w14:paraId="3D972C5D" w14:textId="77777777" w:rsidR="00DE6D79" w:rsidRPr="00DE6D79" w:rsidRDefault="00DE6D79" w:rsidP="00DE6D79">
      <w:pPr>
        <w:spacing w:after="120" w:line="240" w:lineRule="auto"/>
        <w:ind w:left="2835" w:right="1134" w:hanging="567"/>
        <w:jc w:val="both"/>
      </w:pPr>
      <w:r w:rsidRPr="00DE6D79">
        <w:t>(t)</w:t>
      </w:r>
      <w:r w:rsidRPr="00DE6D79">
        <w:tab/>
      </w:r>
      <w:proofErr w:type="gramStart"/>
      <w:r w:rsidRPr="00DE6D79">
        <w:t>Fitting;</w:t>
      </w:r>
      <w:proofErr w:type="gramEnd"/>
    </w:p>
    <w:p w14:paraId="6B8DADDF" w14:textId="77777777" w:rsidR="00DE6D79" w:rsidRPr="00DE6D79" w:rsidRDefault="00DE6D79" w:rsidP="00DE6D79">
      <w:pPr>
        <w:spacing w:after="120" w:line="240" w:lineRule="auto"/>
        <w:ind w:left="2835" w:right="1134" w:hanging="567"/>
        <w:jc w:val="both"/>
      </w:pPr>
      <w:r w:rsidRPr="00DE6D79">
        <w:t>(u)</w:t>
      </w:r>
      <w:r w:rsidRPr="00DE6D79">
        <w:tab/>
        <w:t xml:space="preserve">Ventilation </w:t>
      </w:r>
      <w:proofErr w:type="gramStart"/>
      <w:r w:rsidRPr="00DE6D79">
        <w:t>hose;</w:t>
      </w:r>
      <w:proofErr w:type="gramEnd"/>
    </w:p>
    <w:p w14:paraId="355425CB" w14:textId="77777777" w:rsidR="00DE6D79" w:rsidRPr="00DE6D79" w:rsidRDefault="00DE6D79" w:rsidP="00DE6D79">
      <w:pPr>
        <w:spacing w:after="120" w:line="240" w:lineRule="auto"/>
        <w:ind w:left="2835" w:right="1134" w:hanging="567"/>
        <w:jc w:val="both"/>
      </w:pPr>
      <w:r w:rsidRPr="00DE6D79">
        <w:t>(v)</w:t>
      </w:r>
      <w:r w:rsidRPr="00DE6D79">
        <w:tab/>
      </w:r>
      <w:r w:rsidRPr="00DE6D79">
        <w:rPr>
          <w:bCs/>
        </w:rPr>
        <w:t>Pressure relief device (PRD) (pressure triggered</w:t>
      </w:r>
      <w:proofErr w:type="gramStart"/>
      <w:r w:rsidRPr="00DE6D79">
        <w:rPr>
          <w:bCs/>
        </w:rPr>
        <w:t>);</w:t>
      </w:r>
      <w:proofErr w:type="gramEnd"/>
    </w:p>
    <w:p w14:paraId="783AB83B" w14:textId="77777777" w:rsidR="00DE6D79" w:rsidRPr="00DE6D79" w:rsidRDefault="00DE6D79" w:rsidP="00DE6D79">
      <w:pPr>
        <w:spacing w:after="120" w:line="240" w:lineRule="auto"/>
        <w:ind w:left="2835" w:right="1134" w:hanging="567"/>
        <w:jc w:val="both"/>
        <w:rPr>
          <w:iCs/>
        </w:rPr>
      </w:pPr>
      <w:r w:rsidRPr="00DE6D79">
        <w:rPr>
          <w:iCs/>
        </w:rPr>
        <w:t>(w)</w:t>
      </w:r>
      <w:r w:rsidRPr="00DE6D79">
        <w:rPr>
          <w:iCs/>
        </w:rPr>
        <w:tab/>
        <w:t xml:space="preserve">Fuel </w:t>
      </w:r>
      <w:proofErr w:type="gramStart"/>
      <w:r w:rsidRPr="00DE6D79">
        <w:rPr>
          <w:iCs/>
        </w:rPr>
        <w:t>rail;</w:t>
      </w:r>
      <w:proofErr w:type="gramEnd"/>
    </w:p>
    <w:p w14:paraId="7FBAA751" w14:textId="77777777" w:rsidR="00DE6D79" w:rsidRPr="00DE6D79" w:rsidRDefault="00DE6D79" w:rsidP="00DE6D79">
      <w:pPr>
        <w:spacing w:after="120" w:line="240" w:lineRule="auto"/>
        <w:ind w:left="2835" w:right="1134" w:hanging="567"/>
        <w:jc w:val="both"/>
        <w:rPr>
          <w:iCs/>
        </w:rPr>
      </w:pPr>
      <w:r w:rsidRPr="00DE6D79">
        <w:rPr>
          <w:iCs/>
        </w:rPr>
        <w:t>(x)</w:t>
      </w:r>
      <w:r w:rsidRPr="00DE6D79">
        <w:rPr>
          <w:iCs/>
        </w:rPr>
        <w:tab/>
        <w:t>Heat exchanger/</w:t>
      </w:r>
      <w:proofErr w:type="gramStart"/>
      <w:r w:rsidRPr="00DE6D79">
        <w:rPr>
          <w:iCs/>
        </w:rPr>
        <w:t>vaporizer;</w:t>
      </w:r>
      <w:proofErr w:type="gramEnd"/>
    </w:p>
    <w:p w14:paraId="36B1C03E" w14:textId="77777777" w:rsidR="00DE6D79" w:rsidRPr="00DE6D79" w:rsidRDefault="00DE6D79" w:rsidP="00DE6D79">
      <w:pPr>
        <w:spacing w:after="120" w:line="240" w:lineRule="auto"/>
        <w:ind w:left="2835" w:right="1134" w:hanging="567"/>
        <w:jc w:val="both"/>
        <w:rPr>
          <w:iCs/>
          <w:lang w:val="es-ES_tradnl"/>
        </w:rPr>
      </w:pPr>
      <w:r w:rsidRPr="00DE6D79">
        <w:rPr>
          <w:iCs/>
          <w:lang w:val="es-ES_tradnl"/>
        </w:rPr>
        <w:t>(y)</w:t>
      </w:r>
      <w:r w:rsidRPr="00DE6D79">
        <w:rPr>
          <w:iCs/>
          <w:lang w:val="es-ES_tradnl"/>
        </w:rPr>
        <w:tab/>
        <w:t>Natural gas detector;</w:t>
      </w:r>
    </w:p>
    <w:p w14:paraId="5C28E110" w14:textId="77777777" w:rsidR="00DE6D79" w:rsidRPr="00DE6D79" w:rsidRDefault="00DE6D79" w:rsidP="00DE6D79">
      <w:pPr>
        <w:spacing w:after="120" w:line="240" w:lineRule="auto"/>
        <w:ind w:left="2835" w:right="1134" w:hanging="567"/>
        <w:jc w:val="both"/>
        <w:rPr>
          <w:lang w:val="es-ES_tradnl"/>
        </w:rPr>
      </w:pPr>
      <w:r w:rsidRPr="00DE6D79">
        <w:rPr>
          <w:iCs/>
          <w:lang w:val="es-ES_tradnl"/>
        </w:rPr>
        <w:t>(z)</w:t>
      </w:r>
      <w:r w:rsidRPr="00DE6D79">
        <w:rPr>
          <w:iCs/>
          <w:lang w:val="es-ES_tradnl"/>
        </w:rPr>
        <w:tab/>
        <w:t xml:space="preserve">Fuel </w:t>
      </w:r>
      <w:proofErr w:type="spellStart"/>
      <w:r w:rsidRPr="00DE6D79">
        <w:rPr>
          <w:iCs/>
          <w:lang w:val="es-ES_tradnl"/>
        </w:rPr>
        <w:t>pump</w:t>
      </w:r>
      <w:proofErr w:type="spellEnd"/>
      <w:r w:rsidRPr="00DE6D79">
        <w:rPr>
          <w:iCs/>
          <w:lang w:val="es-ES_tradnl"/>
        </w:rPr>
        <w:t xml:space="preserve"> (</w:t>
      </w:r>
      <w:proofErr w:type="spellStart"/>
      <w:r w:rsidRPr="00DE6D79">
        <w:rPr>
          <w:iCs/>
          <w:lang w:val="es-ES_tradnl"/>
        </w:rPr>
        <w:t>for</w:t>
      </w:r>
      <w:proofErr w:type="spellEnd"/>
      <w:r w:rsidRPr="00DE6D79">
        <w:rPr>
          <w:iCs/>
          <w:lang w:val="es-ES_tradnl"/>
        </w:rPr>
        <w:t xml:space="preserve"> LNG).</w:t>
      </w:r>
    </w:p>
    <w:p w14:paraId="274F1B26" w14:textId="77777777" w:rsidR="00DE6D79" w:rsidRPr="00DE6D79" w:rsidRDefault="00DE6D79" w:rsidP="00DE6D79">
      <w:pPr>
        <w:spacing w:after="120" w:line="240" w:lineRule="auto"/>
        <w:ind w:left="2268" w:right="1134" w:hanging="1134"/>
        <w:jc w:val="both"/>
      </w:pPr>
      <w:r w:rsidRPr="00DE6D79">
        <w:t>4.7.</w:t>
      </w:r>
      <w:r w:rsidRPr="00DE6D79">
        <w:tab/>
      </w:r>
      <w:r w:rsidRPr="00DE6D79">
        <w:rPr>
          <w:i/>
        </w:rPr>
        <w:t xml:space="preserve">"Multi-functional component" </w:t>
      </w:r>
      <w:r w:rsidRPr="00DE6D79">
        <w:t xml:space="preserve">means any of the </w:t>
      </w:r>
      <w:proofErr w:type="gramStart"/>
      <w:r w:rsidRPr="00DE6D79">
        <w:t>above mentioned</w:t>
      </w:r>
      <w:proofErr w:type="gramEnd"/>
      <w:r w:rsidRPr="00DE6D79">
        <w:t xml:space="preserve"> specific components combined or fitted together as a component.</w:t>
      </w:r>
    </w:p>
    <w:p w14:paraId="20D14FB5" w14:textId="77777777" w:rsidR="00DE6D79" w:rsidRPr="00DE6D79" w:rsidRDefault="00DE6D79" w:rsidP="00DE6D79">
      <w:pPr>
        <w:spacing w:after="120" w:line="240" w:lineRule="auto"/>
        <w:ind w:left="2268" w:right="1134" w:hanging="1134"/>
        <w:jc w:val="both"/>
      </w:pPr>
      <w:r w:rsidRPr="00DE6D79">
        <w:t>4.8.</w:t>
      </w:r>
      <w:r w:rsidRPr="00DE6D79">
        <w:tab/>
      </w:r>
      <w:r w:rsidRPr="00DE6D79">
        <w:rPr>
          <w:i/>
        </w:rPr>
        <w:t>"Approval of a vehicle"</w:t>
      </w:r>
      <w:r w:rsidRPr="00DE6D79">
        <w:t xml:space="preserve"> means the approval of a vehicle type of categories M and N </w:t>
      </w:r>
      <w:proofErr w:type="gramStart"/>
      <w:r w:rsidRPr="00DE6D79">
        <w:t>with regard to</w:t>
      </w:r>
      <w:proofErr w:type="gramEnd"/>
      <w:r w:rsidRPr="00DE6D79">
        <w:t xml:space="preserve"> its CNG and/or LNG system as original equipment for the use in its propulsion system.</w:t>
      </w:r>
    </w:p>
    <w:p w14:paraId="18EB907F" w14:textId="77777777" w:rsidR="00DE6D79" w:rsidRPr="00DE6D79" w:rsidRDefault="00DE6D79" w:rsidP="00DE6D79">
      <w:pPr>
        <w:spacing w:after="120" w:line="240" w:lineRule="auto"/>
        <w:ind w:left="2268" w:right="1134" w:hanging="1134"/>
        <w:jc w:val="both"/>
      </w:pPr>
      <w:r w:rsidRPr="00DE6D79">
        <w:t>4.9.</w:t>
      </w:r>
      <w:r w:rsidRPr="00DE6D79">
        <w:tab/>
      </w:r>
      <w:r w:rsidRPr="00DE6D79">
        <w:rPr>
          <w:i/>
        </w:rPr>
        <w:t>"Vehicle type"</w:t>
      </w:r>
      <w:r w:rsidRPr="00DE6D79">
        <w:t xml:space="preserve"> means vehicles fitted with specific components for the use of CNG and/or LNG in their propulsion </w:t>
      </w:r>
      <w:r w:rsidR="00426BB1" w:rsidRPr="00DE6D79">
        <w:t>system which does</w:t>
      </w:r>
      <w:r w:rsidRPr="00DE6D79">
        <w:t xml:space="preserve"> not differ with respect to the following conditions:</w:t>
      </w:r>
    </w:p>
    <w:p w14:paraId="20132564" w14:textId="77777777" w:rsidR="00DE6D79" w:rsidRPr="00DE6D79" w:rsidRDefault="00DE6D79" w:rsidP="00DE6D79">
      <w:pPr>
        <w:spacing w:after="120" w:line="240" w:lineRule="auto"/>
        <w:ind w:left="2268" w:right="1134" w:hanging="1134"/>
        <w:jc w:val="both"/>
      </w:pPr>
      <w:r w:rsidRPr="00DE6D79">
        <w:t>4.9.1.</w:t>
      </w:r>
      <w:r w:rsidRPr="00DE6D79">
        <w:tab/>
        <w:t>The manufacturer,</w:t>
      </w:r>
    </w:p>
    <w:p w14:paraId="198E2B39" w14:textId="77777777" w:rsidR="00DE6D79" w:rsidRPr="00DE6D79" w:rsidRDefault="00DE6D79" w:rsidP="00DE6D79">
      <w:pPr>
        <w:spacing w:after="120" w:line="240" w:lineRule="auto"/>
        <w:ind w:left="2268" w:right="1134" w:hanging="1134"/>
        <w:jc w:val="both"/>
      </w:pPr>
      <w:r w:rsidRPr="00DE6D79">
        <w:lastRenderedPageBreak/>
        <w:t>4.9.2.</w:t>
      </w:r>
      <w:r w:rsidRPr="00DE6D79">
        <w:tab/>
        <w:t xml:space="preserve">The </w:t>
      </w:r>
      <w:proofErr w:type="gramStart"/>
      <w:r w:rsidRPr="00DE6D79">
        <w:t>type</w:t>
      </w:r>
      <w:proofErr w:type="gramEnd"/>
      <w:r w:rsidRPr="00DE6D79">
        <w:t xml:space="preserve"> designation established by the manufacturer,</w:t>
      </w:r>
    </w:p>
    <w:p w14:paraId="7E1CDE87" w14:textId="77777777" w:rsidR="00DE6D79" w:rsidRPr="00DE6D79" w:rsidRDefault="00DE6D79" w:rsidP="00DE6D79">
      <w:pPr>
        <w:spacing w:after="120" w:line="240" w:lineRule="auto"/>
        <w:ind w:left="2268" w:right="1134" w:hanging="1134"/>
        <w:jc w:val="both"/>
      </w:pPr>
      <w:r w:rsidRPr="00DE6D79">
        <w:t>4.9.3.</w:t>
      </w:r>
      <w:r w:rsidRPr="00DE6D79">
        <w:tab/>
        <w:t>The essential aspects of design and construction:</w:t>
      </w:r>
    </w:p>
    <w:p w14:paraId="3491E36B" w14:textId="77777777" w:rsidR="00DE6D79" w:rsidRPr="00DE6D79" w:rsidRDefault="00DE6D79" w:rsidP="00DE6D79">
      <w:pPr>
        <w:spacing w:after="120" w:line="240" w:lineRule="auto"/>
        <w:ind w:left="2268" w:right="1134" w:hanging="1134"/>
        <w:jc w:val="both"/>
      </w:pPr>
      <w:r w:rsidRPr="00DE6D79">
        <w:t>4.9.3.1.</w:t>
      </w:r>
      <w:r w:rsidRPr="00DE6D79">
        <w:tab/>
        <w:t>Chassis/floor pan (obvious and fundamental differences),</w:t>
      </w:r>
    </w:p>
    <w:p w14:paraId="5BCE5BCF" w14:textId="77777777" w:rsidR="00DE6D79" w:rsidRPr="00DE6D79" w:rsidRDefault="00DE6D79" w:rsidP="00DE6D79">
      <w:pPr>
        <w:spacing w:after="120" w:line="240" w:lineRule="auto"/>
        <w:ind w:left="2268" w:right="1134" w:hanging="1134"/>
        <w:jc w:val="both"/>
      </w:pPr>
      <w:r w:rsidRPr="00DE6D79">
        <w:t>4.9.3.2.</w:t>
      </w:r>
      <w:r w:rsidRPr="00DE6D79">
        <w:tab/>
        <w:t>The installation of the CNG and/or LNG equipment (obvious and fundamental differences).</w:t>
      </w:r>
    </w:p>
    <w:p w14:paraId="16A4E92C" w14:textId="77777777" w:rsidR="00DE6D79" w:rsidRPr="00DE6D79" w:rsidRDefault="00DE6D79" w:rsidP="00DE6D79">
      <w:pPr>
        <w:spacing w:after="120" w:line="240" w:lineRule="auto"/>
        <w:ind w:left="2268" w:right="1134" w:hanging="1134"/>
        <w:jc w:val="both"/>
      </w:pPr>
      <w:r w:rsidRPr="00DE6D79">
        <w:t>4.10.</w:t>
      </w:r>
      <w:r w:rsidRPr="00DE6D79">
        <w:tab/>
      </w:r>
      <w:r w:rsidRPr="00DE6D79">
        <w:rPr>
          <w:i/>
        </w:rPr>
        <w:t>"CNG system"</w:t>
      </w:r>
      <w:r w:rsidRPr="00DE6D79">
        <w:t xml:space="preserve"> means an assembly of components (container(s) or cylinder(s), valves, flexible fuel lines, etc.) and connecting parts (rigid fuel lines, pipes fitting, etc.) fitted on motor vehicles using CNG in their propulsion system.</w:t>
      </w:r>
    </w:p>
    <w:p w14:paraId="4F91EFB6" w14:textId="77777777" w:rsidR="00DE6D79" w:rsidRPr="00DE6D79" w:rsidRDefault="00DE6D79" w:rsidP="00DE6D79">
      <w:pPr>
        <w:spacing w:after="120" w:line="240" w:lineRule="auto"/>
        <w:ind w:left="2268" w:right="1134" w:hanging="1134"/>
        <w:jc w:val="both"/>
        <w:rPr>
          <w:i/>
        </w:rPr>
      </w:pPr>
      <w:r w:rsidRPr="00DE6D79">
        <w:t>4.11.</w:t>
      </w:r>
      <w:r w:rsidRPr="00DE6D79">
        <w:tab/>
      </w:r>
      <w:r w:rsidRPr="00DE6D79">
        <w:rPr>
          <w:i/>
        </w:rPr>
        <w:t xml:space="preserve">"LNG system" </w:t>
      </w:r>
      <w:r w:rsidRPr="00DE6D79">
        <w:t>means an assembly of components (tanks, valves, flexible fuel lines, etc.) and connecting parts (fuel lines, fittings, etc.) fitted on motor vehicles using LNG in their propulsion system and related components up to and including the vaporizer. Other parts downstream from the vaporizer shall be considered as CNG components.</w:t>
      </w:r>
    </w:p>
    <w:p w14:paraId="2CA5F1D5" w14:textId="77777777" w:rsidR="00DE6D79" w:rsidRPr="00DE6D79" w:rsidRDefault="00DE6D79" w:rsidP="00DE6D79">
      <w:pPr>
        <w:spacing w:after="120" w:line="240" w:lineRule="auto"/>
        <w:ind w:left="2268" w:right="1134" w:hanging="1134"/>
        <w:jc w:val="both"/>
      </w:pPr>
      <w:r w:rsidRPr="00DE6D79">
        <w:t>4.12.</w:t>
      </w:r>
      <w:r w:rsidRPr="00DE6D79">
        <w:tab/>
      </w:r>
      <w:r w:rsidRPr="00DE6D79">
        <w:rPr>
          <w:i/>
        </w:rPr>
        <w:t xml:space="preserve">"Container" </w:t>
      </w:r>
      <w:r w:rsidRPr="00DE6D79">
        <w:t>(or cylinder) means any storage system used for compressed natural gas.</w:t>
      </w:r>
    </w:p>
    <w:p w14:paraId="753B549D" w14:textId="77777777" w:rsidR="00DE6D79" w:rsidRPr="00DE6D79" w:rsidRDefault="00DE6D79" w:rsidP="00DE6D79">
      <w:pPr>
        <w:spacing w:after="120" w:line="240" w:lineRule="auto"/>
        <w:ind w:left="2268" w:right="1134" w:hanging="1134"/>
        <w:jc w:val="both"/>
      </w:pPr>
      <w:r w:rsidRPr="00DE6D79">
        <w:t>4.13.</w:t>
      </w:r>
      <w:r w:rsidRPr="00DE6D79">
        <w:tab/>
      </w:r>
      <w:r w:rsidRPr="00DE6D79">
        <w:rPr>
          <w:i/>
        </w:rPr>
        <w:t>"Type of container"</w:t>
      </w:r>
      <w:r w:rsidRPr="00DE6D79">
        <w:t xml:space="preserve"> means containers which do not differ in respect of the dimensional and material characteristics as specified in Annex 3A.</w:t>
      </w:r>
    </w:p>
    <w:p w14:paraId="0029FBE2" w14:textId="77777777" w:rsidR="00DE6D79" w:rsidRPr="00DE6D79" w:rsidRDefault="00DE6D79" w:rsidP="00DE6D79">
      <w:pPr>
        <w:spacing w:after="120" w:line="240" w:lineRule="auto"/>
        <w:ind w:left="2268" w:right="1134" w:hanging="1134"/>
        <w:jc w:val="both"/>
      </w:pPr>
      <w:r w:rsidRPr="00DE6D79">
        <w:t>4.13.1.</w:t>
      </w:r>
      <w:r w:rsidRPr="00DE6D79">
        <w:tab/>
        <w:t>A container can be:</w:t>
      </w:r>
    </w:p>
    <w:p w14:paraId="65B0AF7E" w14:textId="77777777" w:rsidR="00DE6D79" w:rsidRPr="00DE6D79" w:rsidRDefault="00DE6D79" w:rsidP="00DE6D79">
      <w:pPr>
        <w:spacing w:after="120" w:line="240" w:lineRule="auto"/>
        <w:ind w:left="2268" w:right="1134"/>
        <w:jc w:val="both"/>
      </w:pPr>
      <w:r w:rsidRPr="00DE6D79">
        <w:t>CNG-1 metal.</w:t>
      </w:r>
    </w:p>
    <w:p w14:paraId="46495CED" w14:textId="77777777" w:rsidR="00DE6D79" w:rsidRPr="00DE6D79" w:rsidRDefault="00DE6D79" w:rsidP="00DE6D79">
      <w:pPr>
        <w:spacing w:after="120" w:line="240" w:lineRule="auto"/>
        <w:ind w:left="2268" w:right="1134"/>
        <w:jc w:val="both"/>
      </w:pPr>
      <w:r w:rsidRPr="00DE6D79">
        <w:t>CNG-2 metal liner reinforced with resin impregnated continuous filament (hoop wrapped).</w:t>
      </w:r>
    </w:p>
    <w:p w14:paraId="077EC465" w14:textId="77777777" w:rsidR="00DE6D79" w:rsidRPr="00DE6D79" w:rsidRDefault="00DE6D79" w:rsidP="00DE6D79">
      <w:pPr>
        <w:spacing w:after="120" w:line="240" w:lineRule="auto"/>
        <w:ind w:left="2268" w:right="1134"/>
        <w:jc w:val="both"/>
      </w:pPr>
      <w:r w:rsidRPr="00DE6D79">
        <w:t>CNG-3 metal liner reinforced with resin impregnated continuous filament (fully wrapped).</w:t>
      </w:r>
    </w:p>
    <w:p w14:paraId="2541176E" w14:textId="77777777" w:rsidR="00DE6D79" w:rsidRPr="00DE6D79" w:rsidRDefault="00DE6D79" w:rsidP="00DE6D79">
      <w:pPr>
        <w:spacing w:after="120" w:line="240" w:lineRule="auto"/>
        <w:ind w:left="2268" w:right="1134"/>
        <w:jc w:val="both"/>
      </w:pPr>
      <w:r w:rsidRPr="00DE6D79">
        <w:t>CNG-4 resin impregnated continuous filament with a non-metallic liner (all composite).</w:t>
      </w:r>
    </w:p>
    <w:p w14:paraId="4D2CAE67" w14:textId="77777777" w:rsidR="00DE6D79" w:rsidRPr="00DE6D79" w:rsidRDefault="00DE6D79" w:rsidP="00DE6D79">
      <w:pPr>
        <w:spacing w:after="120" w:line="240" w:lineRule="auto"/>
        <w:ind w:left="2268" w:right="1134" w:hanging="1134"/>
        <w:jc w:val="both"/>
      </w:pPr>
      <w:r w:rsidRPr="00DE6D79">
        <w:t>4.14.</w:t>
      </w:r>
      <w:r w:rsidRPr="00DE6D79">
        <w:tab/>
      </w:r>
      <w:r w:rsidRPr="00DE6D79">
        <w:rPr>
          <w:i/>
        </w:rPr>
        <w:t>"Tank"</w:t>
      </w:r>
      <w:r w:rsidRPr="00DE6D79">
        <w:t xml:space="preserve"> (or vessel) means any storage system used for liquefied natural gas.</w:t>
      </w:r>
    </w:p>
    <w:p w14:paraId="462B7E48" w14:textId="77777777" w:rsidR="00DE6D79" w:rsidRPr="00DE6D79" w:rsidRDefault="00DE6D79" w:rsidP="00DE6D79">
      <w:pPr>
        <w:spacing w:after="120" w:line="240" w:lineRule="auto"/>
        <w:ind w:left="2268" w:right="1134" w:hanging="1134"/>
        <w:jc w:val="both"/>
      </w:pPr>
      <w:r w:rsidRPr="00DE6D79">
        <w:t>4.15.</w:t>
      </w:r>
      <w:r w:rsidRPr="00DE6D79">
        <w:tab/>
      </w:r>
      <w:r w:rsidRPr="00DE6D79">
        <w:rPr>
          <w:i/>
        </w:rPr>
        <w:t xml:space="preserve">"Type of tank" </w:t>
      </w:r>
      <w:r w:rsidRPr="00DE6D79">
        <w:t>means tanks that do not differ in respect of the dimensional and material characteristics as specified in Annex 3B.</w:t>
      </w:r>
    </w:p>
    <w:p w14:paraId="0D987A55" w14:textId="77777777" w:rsidR="00DE6D79" w:rsidRPr="00DE6D79" w:rsidRDefault="00DE6D79" w:rsidP="00DE6D79">
      <w:pPr>
        <w:spacing w:after="120" w:line="240" w:lineRule="auto"/>
        <w:ind w:left="2268" w:right="1134" w:hanging="1134"/>
        <w:jc w:val="both"/>
      </w:pPr>
      <w:r w:rsidRPr="00DE6D79">
        <w:t>4.16.</w:t>
      </w:r>
      <w:r w:rsidRPr="00DE6D79">
        <w:tab/>
      </w:r>
      <w:r w:rsidRPr="00DE6D79">
        <w:rPr>
          <w:i/>
        </w:rPr>
        <w:t>"Accessories fitted to the container or tank"</w:t>
      </w:r>
      <w:r w:rsidRPr="00DE6D79">
        <w:t xml:space="preserve"> means the following components (but not limited to them), either separate or combined, when fitted to the container or tank.</w:t>
      </w:r>
    </w:p>
    <w:p w14:paraId="2D99D11E" w14:textId="77777777" w:rsidR="00DE6D79" w:rsidRPr="00DE6D79" w:rsidRDefault="00DE6D79" w:rsidP="00DE6D79">
      <w:pPr>
        <w:spacing w:after="120" w:line="240" w:lineRule="auto"/>
        <w:ind w:left="2268" w:right="1134" w:hanging="1134"/>
        <w:jc w:val="both"/>
      </w:pPr>
      <w:r w:rsidRPr="00DE6D79">
        <w:t>4.16.1.</w:t>
      </w:r>
      <w:r w:rsidRPr="00DE6D79">
        <w:tab/>
      </w:r>
      <w:r w:rsidR="00113E15">
        <w:t>"</w:t>
      </w:r>
      <w:r w:rsidR="00113E15" w:rsidRPr="00113E15">
        <w:rPr>
          <w:i/>
          <w:iCs/>
        </w:rPr>
        <w:t>Manual valve</w:t>
      </w:r>
      <w:r w:rsidR="00113E15">
        <w:t>": as defined in paragraph 4.22. that is rigidly fixed to the cylinder or tank.</w:t>
      </w:r>
    </w:p>
    <w:p w14:paraId="00F83542" w14:textId="77777777" w:rsidR="00DE6D79" w:rsidRPr="00DE6D79" w:rsidRDefault="00DE6D79" w:rsidP="00DE6D79">
      <w:pPr>
        <w:spacing w:after="120" w:line="240" w:lineRule="auto"/>
        <w:ind w:left="2268" w:right="1134" w:hanging="1134"/>
        <w:jc w:val="both"/>
      </w:pPr>
      <w:r w:rsidRPr="00DE6D79">
        <w:t>4.16.2.</w:t>
      </w:r>
      <w:r w:rsidRPr="00DE6D79">
        <w:tab/>
      </w:r>
      <w:r w:rsidRPr="00DE6D79">
        <w:rPr>
          <w:i/>
        </w:rPr>
        <w:t>"Pressure sensor/indicator"</w:t>
      </w:r>
      <w:r w:rsidRPr="00DE6D79">
        <w:t xml:space="preserve"> means a pressurized device which indicates the gas or liquid pressure.</w:t>
      </w:r>
    </w:p>
    <w:p w14:paraId="4D1FD1C9" w14:textId="77777777" w:rsidR="00DE6D79" w:rsidRPr="00DE6D79" w:rsidRDefault="00DE6D79" w:rsidP="00DE6D79">
      <w:pPr>
        <w:spacing w:after="120" w:line="240" w:lineRule="auto"/>
        <w:ind w:left="2268" w:right="1134" w:hanging="1134"/>
        <w:jc w:val="both"/>
      </w:pPr>
      <w:r w:rsidRPr="00DE6D79">
        <w:t>4.16.3.</w:t>
      </w:r>
      <w:r w:rsidRPr="00DE6D79">
        <w:tab/>
      </w:r>
      <w:r w:rsidR="00113E15">
        <w:t>"</w:t>
      </w:r>
      <w:r w:rsidR="00113E15" w:rsidRPr="00113E15">
        <w:rPr>
          <w:i/>
          <w:iCs/>
        </w:rPr>
        <w:t>Excess flow valve</w:t>
      </w:r>
      <w:r w:rsidR="00113E15">
        <w:t>": as defined in paragraph 4.21.</w:t>
      </w:r>
    </w:p>
    <w:p w14:paraId="58BFD753" w14:textId="77777777" w:rsidR="00DE6D79" w:rsidRPr="00DE6D79" w:rsidRDefault="00DE6D79" w:rsidP="00DE6D79">
      <w:pPr>
        <w:spacing w:after="120" w:line="240" w:lineRule="auto"/>
        <w:ind w:left="2268" w:right="1134" w:hanging="1134"/>
        <w:jc w:val="both"/>
      </w:pPr>
      <w:r w:rsidRPr="00DE6D79">
        <w:t>4.16.4.</w:t>
      </w:r>
      <w:r w:rsidRPr="00DE6D79">
        <w:tab/>
      </w:r>
      <w:r w:rsidRPr="00DE6D79">
        <w:rPr>
          <w:i/>
        </w:rPr>
        <w:t>"Gas-tight housing"</w:t>
      </w:r>
      <w:r w:rsidRPr="00DE6D79">
        <w:t xml:space="preserve"> means a device that vents gas leakage to outside the vehicle including the gas ventilation hose.</w:t>
      </w:r>
    </w:p>
    <w:p w14:paraId="52B45F25" w14:textId="77777777" w:rsidR="00DE6D79" w:rsidRPr="00DE6D79" w:rsidRDefault="00DE6D79" w:rsidP="00DE6D79">
      <w:pPr>
        <w:spacing w:after="120" w:line="240" w:lineRule="auto"/>
        <w:ind w:left="2268" w:right="1134" w:hanging="1134"/>
        <w:jc w:val="both"/>
      </w:pPr>
      <w:r w:rsidRPr="00DE6D79">
        <w:t>4.17.</w:t>
      </w:r>
      <w:r w:rsidRPr="00DE6D79">
        <w:tab/>
      </w:r>
      <w:r w:rsidRPr="00DE6D79">
        <w:rPr>
          <w:i/>
        </w:rPr>
        <w:t>"Valve"</w:t>
      </w:r>
      <w:r w:rsidRPr="00DE6D79">
        <w:t xml:space="preserve"> means a device by which the flow of a fluid may be controlled.</w:t>
      </w:r>
    </w:p>
    <w:p w14:paraId="6CB30008" w14:textId="77777777" w:rsidR="00DE6D79" w:rsidRPr="00DE6D79" w:rsidRDefault="00DE6D79" w:rsidP="00DE6D79">
      <w:pPr>
        <w:spacing w:after="120" w:line="240" w:lineRule="auto"/>
        <w:ind w:left="2268" w:right="1134" w:hanging="1134"/>
        <w:jc w:val="both"/>
      </w:pPr>
      <w:r w:rsidRPr="00DE6D79">
        <w:t>4.18.</w:t>
      </w:r>
      <w:r w:rsidRPr="00DE6D79">
        <w:tab/>
      </w:r>
      <w:r w:rsidRPr="00DE6D79">
        <w:rPr>
          <w:i/>
        </w:rPr>
        <w:t>"Automatic valve"</w:t>
      </w:r>
      <w:r w:rsidRPr="00DE6D79">
        <w:t xml:space="preserve"> means a valve that is not operated manually.</w:t>
      </w:r>
    </w:p>
    <w:p w14:paraId="2A151AD5" w14:textId="77777777" w:rsidR="00DE6D79" w:rsidRPr="00DE6D79" w:rsidRDefault="00DE6D79" w:rsidP="00DE6D79">
      <w:pPr>
        <w:spacing w:after="120" w:line="240" w:lineRule="auto"/>
        <w:ind w:left="2268" w:right="1134" w:hanging="1134"/>
        <w:jc w:val="both"/>
      </w:pPr>
      <w:r w:rsidRPr="00DE6D79">
        <w:lastRenderedPageBreak/>
        <w:t>4.19.</w:t>
      </w:r>
      <w:r w:rsidRPr="00DE6D79">
        <w:tab/>
      </w:r>
      <w:r w:rsidRPr="00DE6D79">
        <w:rPr>
          <w:i/>
        </w:rPr>
        <w:t>"Automatic cylinder valve"</w:t>
      </w:r>
      <w:r w:rsidRPr="00DE6D79">
        <w:t xml:space="preserve"> means an automatic valve rigidly fixed to the cylinder that controls the flow of gas to the fuel system. The automatic cylinder valve is also called remote-controlled service valve.</w:t>
      </w:r>
    </w:p>
    <w:p w14:paraId="06B334D3" w14:textId="77777777" w:rsidR="00DE6D79" w:rsidRPr="00DE6D79" w:rsidRDefault="00DE6D79" w:rsidP="00DE6D79">
      <w:pPr>
        <w:spacing w:after="120" w:line="240" w:lineRule="auto"/>
        <w:ind w:left="2268" w:right="1134" w:hanging="1134"/>
        <w:jc w:val="both"/>
      </w:pPr>
      <w:r w:rsidRPr="00DE6D79">
        <w:t>4.20.</w:t>
      </w:r>
      <w:r w:rsidRPr="00DE6D79">
        <w:tab/>
      </w:r>
      <w:r w:rsidRPr="00DE6D79">
        <w:rPr>
          <w:i/>
        </w:rPr>
        <w:t>"Non-return valve or check valve"</w:t>
      </w:r>
      <w:r w:rsidRPr="00DE6D79">
        <w:t xml:space="preserve"> means an automatic valve that allows gas/fluid to flow in only one direction.</w:t>
      </w:r>
    </w:p>
    <w:p w14:paraId="23FE3528" w14:textId="77777777" w:rsidR="00DE6D79" w:rsidRPr="00DE6D79" w:rsidRDefault="00DE6D79" w:rsidP="00DE6D79">
      <w:pPr>
        <w:spacing w:after="120" w:line="240" w:lineRule="auto"/>
        <w:ind w:left="2268" w:right="1134" w:hanging="1134"/>
        <w:jc w:val="both"/>
      </w:pPr>
      <w:r w:rsidRPr="00DE6D79">
        <w:t>4.21.</w:t>
      </w:r>
      <w:r w:rsidRPr="00DE6D79">
        <w:tab/>
      </w:r>
      <w:r w:rsidRPr="00DE6D79">
        <w:rPr>
          <w:i/>
        </w:rPr>
        <w:t>"Excess flow valve"</w:t>
      </w:r>
      <w:r w:rsidRPr="00DE6D79">
        <w:t xml:space="preserve"> (excess flow limiting device) means a device that automatically shuts off, or limits, the gas or liquid flow when the flow exceeds a set design value.</w:t>
      </w:r>
    </w:p>
    <w:p w14:paraId="6A4A0357" w14:textId="77777777" w:rsidR="00DE6D79" w:rsidRPr="00DE6D79" w:rsidRDefault="00DE6D79" w:rsidP="00DE6D79">
      <w:pPr>
        <w:spacing w:after="120" w:line="240" w:lineRule="auto"/>
        <w:ind w:left="2268" w:right="1134" w:hanging="1134"/>
        <w:jc w:val="both"/>
      </w:pPr>
      <w:r w:rsidRPr="00DE6D79">
        <w:t>4.22.</w:t>
      </w:r>
      <w:r w:rsidRPr="00DE6D79">
        <w:tab/>
      </w:r>
      <w:r w:rsidR="00113E15">
        <w:t>"</w:t>
      </w:r>
      <w:r w:rsidR="00113E15" w:rsidRPr="00113E15">
        <w:rPr>
          <w:i/>
          <w:iCs/>
        </w:rPr>
        <w:t>Manual valve</w:t>
      </w:r>
      <w:r w:rsidR="00113E15">
        <w:t>" means a valve which is operated manually</w:t>
      </w:r>
      <w:r w:rsidRPr="00DE6D79">
        <w:t>.</w:t>
      </w:r>
    </w:p>
    <w:p w14:paraId="346F0935" w14:textId="77777777" w:rsidR="00DE6D79" w:rsidRPr="00DE6D79" w:rsidRDefault="00DE6D79" w:rsidP="00DE6D79">
      <w:pPr>
        <w:spacing w:after="120" w:line="240" w:lineRule="auto"/>
        <w:ind w:left="2268" w:right="1134" w:hanging="1134"/>
        <w:jc w:val="both"/>
      </w:pPr>
      <w:r w:rsidRPr="00DE6D79">
        <w:t>4.23.</w:t>
      </w:r>
      <w:r w:rsidRPr="00DE6D79">
        <w:tab/>
      </w:r>
      <w:r w:rsidRPr="00DE6D79">
        <w:rPr>
          <w:i/>
        </w:rPr>
        <w:t>"Pressure relief valve (discharge valve)"</w:t>
      </w:r>
      <w:r w:rsidRPr="00DE6D79">
        <w:t xml:space="preserve"> means a device that prevents a pre-determined upstream pressure being exceeded.</w:t>
      </w:r>
    </w:p>
    <w:p w14:paraId="22C0FF9C" w14:textId="77777777" w:rsidR="00DE6D79" w:rsidRPr="00DE6D79" w:rsidRDefault="00DE6D79" w:rsidP="00DE6D79">
      <w:pPr>
        <w:spacing w:after="120" w:line="240" w:lineRule="auto"/>
        <w:ind w:left="2268" w:right="1134" w:hanging="1134"/>
        <w:jc w:val="both"/>
      </w:pPr>
      <w:r w:rsidRPr="00DE6D79">
        <w:t>4.24.</w:t>
      </w:r>
      <w:r w:rsidRPr="00DE6D79">
        <w:tab/>
      </w:r>
      <w:r w:rsidRPr="00DE6D79">
        <w:rPr>
          <w:i/>
        </w:rPr>
        <w:t>"Service valve"</w:t>
      </w:r>
      <w:r w:rsidRPr="00DE6D79">
        <w:t xml:space="preserve"> means an isolation valve that is closed only when servicing the vehicle.</w:t>
      </w:r>
    </w:p>
    <w:p w14:paraId="611AD6D7" w14:textId="77777777" w:rsidR="00DE6D79" w:rsidRPr="00DE6D79" w:rsidRDefault="00DE6D79" w:rsidP="00DE6D79">
      <w:pPr>
        <w:spacing w:after="120" w:line="240" w:lineRule="auto"/>
        <w:ind w:left="2268" w:right="1134" w:hanging="1134"/>
        <w:jc w:val="both"/>
      </w:pPr>
      <w:r w:rsidRPr="00DE6D79">
        <w:t>4.25.</w:t>
      </w:r>
      <w:r w:rsidRPr="00DE6D79">
        <w:tab/>
      </w:r>
      <w:r w:rsidRPr="00DE6D79">
        <w:rPr>
          <w:i/>
        </w:rPr>
        <w:t>"Filter"</w:t>
      </w:r>
      <w:r w:rsidRPr="00DE6D79">
        <w:t xml:space="preserve"> means a protective screen that removes foreign debris from the gas or liquid stream.</w:t>
      </w:r>
    </w:p>
    <w:p w14:paraId="5DB0E7C5" w14:textId="77777777" w:rsidR="00DE6D79" w:rsidRPr="00DE6D79" w:rsidRDefault="00DE6D79" w:rsidP="00DE6D79">
      <w:pPr>
        <w:spacing w:after="120" w:line="240" w:lineRule="auto"/>
        <w:ind w:left="2268" w:right="1134" w:hanging="1134"/>
        <w:jc w:val="both"/>
      </w:pPr>
      <w:r w:rsidRPr="00DE6D79">
        <w:t>4.26.</w:t>
      </w:r>
      <w:r w:rsidRPr="00DE6D79">
        <w:tab/>
      </w:r>
      <w:r w:rsidRPr="00DE6D79">
        <w:rPr>
          <w:i/>
        </w:rPr>
        <w:t>"Fitting"</w:t>
      </w:r>
      <w:r w:rsidRPr="00DE6D79">
        <w:t xml:space="preserve"> means a connector used in a piping, tubing, or hose system.</w:t>
      </w:r>
    </w:p>
    <w:p w14:paraId="66B85F75" w14:textId="77777777" w:rsidR="00DE6D79" w:rsidRPr="00DE6D79" w:rsidRDefault="00DE6D79" w:rsidP="00DE6D79">
      <w:pPr>
        <w:spacing w:after="120" w:line="240" w:lineRule="auto"/>
        <w:ind w:left="2268" w:right="1134" w:hanging="1134"/>
        <w:jc w:val="both"/>
      </w:pPr>
      <w:r w:rsidRPr="00DE6D79">
        <w:t>4.27.</w:t>
      </w:r>
      <w:r w:rsidRPr="00DE6D79">
        <w:tab/>
      </w:r>
      <w:r w:rsidRPr="00DE6D79">
        <w:rPr>
          <w:i/>
        </w:rPr>
        <w:t>"LNG fuel pump"</w:t>
      </w:r>
      <w:r w:rsidRPr="00DE6D79">
        <w:t xml:space="preserve"> means a device to establish the supply of LNG to the engine by increasing the pressure of the fluid (liquid or vapour).</w:t>
      </w:r>
    </w:p>
    <w:p w14:paraId="4A33051D" w14:textId="77777777" w:rsidR="00DE6D79" w:rsidRPr="00DE6D79" w:rsidRDefault="00DE6D79" w:rsidP="00DE6D79">
      <w:pPr>
        <w:spacing w:after="120" w:line="240" w:lineRule="auto"/>
        <w:ind w:left="2268" w:right="1134" w:hanging="1134"/>
        <w:jc w:val="both"/>
      </w:pPr>
      <w:r w:rsidRPr="00DE6D79">
        <w:t>4.28.</w:t>
      </w:r>
      <w:r w:rsidRPr="00DE6D79">
        <w:tab/>
      </w:r>
      <w:r w:rsidRPr="00DE6D79">
        <w:rPr>
          <w:i/>
        </w:rPr>
        <w:t>"Flexible fuel lines"</w:t>
      </w:r>
      <w:r w:rsidRPr="00DE6D79">
        <w:t xml:space="preserve"> means flexible tubing or hose through which natural gas flows.</w:t>
      </w:r>
    </w:p>
    <w:p w14:paraId="2257FBCF" w14:textId="77777777" w:rsidR="00DE6D79" w:rsidRPr="00DE6D79" w:rsidRDefault="00DE6D79" w:rsidP="00DE6D79">
      <w:pPr>
        <w:spacing w:after="120" w:line="240" w:lineRule="auto"/>
        <w:ind w:left="2268" w:right="1134" w:hanging="1134"/>
        <w:jc w:val="both"/>
      </w:pPr>
      <w:r w:rsidRPr="00DE6D79">
        <w:t>4.29.</w:t>
      </w:r>
      <w:r w:rsidRPr="00DE6D79">
        <w:tab/>
      </w:r>
      <w:r w:rsidRPr="00DE6D79">
        <w:rPr>
          <w:i/>
        </w:rPr>
        <w:t>"Rigid fuel lines"</w:t>
      </w:r>
      <w:r w:rsidRPr="00DE6D79">
        <w:t xml:space="preserve"> means tubing that has not been designed to flex in normal operation and through which natural gas flows.</w:t>
      </w:r>
    </w:p>
    <w:p w14:paraId="2463F89C" w14:textId="77777777" w:rsidR="00DE6D79" w:rsidRPr="00DE6D79" w:rsidRDefault="00DE6D79" w:rsidP="00DE6D79">
      <w:pPr>
        <w:spacing w:after="120" w:line="240" w:lineRule="auto"/>
        <w:ind w:left="2268" w:right="1134" w:hanging="1134"/>
        <w:jc w:val="both"/>
      </w:pPr>
      <w:r w:rsidRPr="00DE6D79">
        <w:t>4.30.</w:t>
      </w:r>
      <w:r w:rsidRPr="00DE6D79">
        <w:tab/>
      </w:r>
      <w:r w:rsidRPr="00DE6D79">
        <w:rPr>
          <w:i/>
        </w:rPr>
        <w:t>"Gas supply device"</w:t>
      </w:r>
      <w:r w:rsidRPr="00DE6D79">
        <w:t xml:space="preserve"> means a device for introducing gaseous fuel into the engine intake manifold (carburettor or injector).</w:t>
      </w:r>
    </w:p>
    <w:p w14:paraId="2A454C4B" w14:textId="77777777" w:rsidR="00DE6D79" w:rsidRPr="00DE6D79" w:rsidRDefault="00DE6D79" w:rsidP="00DE6D79">
      <w:pPr>
        <w:spacing w:after="120" w:line="240" w:lineRule="auto"/>
        <w:ind w:left="2268" w:right="1134" w:hanging="1134"/>
        <w:jc w:val="both"/>
      </w:pPr>
      <w:r w:rsidRPr="00DE6D79">
        <w:t>4.31.</w:t>
      </w:r>
      <w:r w:rsidRPr="00DE6D79">
        <w:tab/>
      </w:r>
      <w:r w:rsidRPr="00DE6D79">
        <w:rPr>
          <w:i/>
        </w:rPr>
        <w:t>"Gas/air mixer"</w:t>
      </w:r>
      <w:r w:rsidRPr="00DE6D79">
        <w:t xml:space="preserve"> means a device for mixing the gaseous fuel and intake air for the engine.</w:t>
      </w:r>
    </w:p>
    <w:p w14:paraId="3F8CA7FF" w14:textId="77777777" w:rsidR="00DE6D79" w:rsidRPr="00DE6D79" w:rsidRDefault="00DE6D79" w:rsidP="00DE6D79">
      <w:pPr>
        <w:spacing w:after="120" w:line="240" w:lineRule="auto"/>
        <w:ind w:left="2268" w:right="1134" w:hanging="1134"/>
        <w:jc w:val="both"/>
      </w:pPr>
      <w:r w:rsidRPr="00DE6D79">
        <w:t>4.32.</w:t>
      </w:r>
      <w:r w:rsidRPr="00DE6D79">
        <w:tab/>
      </w:r>
      <w:r w:rsidRPr="00DE6D79">
        <w:rPr>
          <w:i/>
        </w:rPr>
        <w:t>"Gas injector"</w:t>
      </w:r>
      <w:r w:rsidRPr="00DE6D79">
        <w:t xml:space="preserve"> means a device for introducing gaseous fuel into the engine or associated intake system.</w:t>
      </w:r>
    </w:p>
    <w:p w14:paraId="1215B7CF" w14:textId="77777777" w:rsidR="00DE6D79" w:rsidRPr="00DE6D79" w:rsidRDefault="00DE6D79" w:rsidP="00DE6D79">
      <w:pPr>
        <w:spacing w:after="120" w:line="240" w:lineRule="auto"/>
        <w:ind w:left="2268" w:right="1134" w:hanging="1134"/>
        <w:jc w:val="both"/>
      </w:pPr>
      <w:r w:rsidRPr="00DE6D79">
        <w:t>4.33.</w:t>
      </w:r>
      <w:r w:rsidRPr="00DE6D79">
        <w:tab/>
      </w:r>
      <w:r w:rsidRPr="00DE6D79">
        <w:rPr>
          <w:i/>
        </w:rPr>
        <w:t>"Gas flow adjuster"</w:t>
      </w:r>
      <w:r w:rsidRPr="00DE6D79">
        <w:t xml:space="preserve"> means a gas flow restricting device, installed downstream of a pressure regulator, controlling gas flow to the engine.</w:t>
      </w:r>
    </w:p>
    <w:p w14:paraId="66392F54" w14:textId="77777777" w:rsidR="00DE6D79" w:rsidRPr="00DE6D79" w:rsidRDefault="00DE6D79" w:rsidP="00DE6D79">
      <w:pPr>
        <w:spacing w:after="120" w:line="240" w:lineRule="auto"/>
        <w:ind w:left="2268" w:right="1134" w:hanging="1134"/>
        <w:jc w:val="both"/>
      </w:pPr>
      <w:r w:rsidRPr="00DE6D79">
        <w:t>4.34.</w:t>
      </w:r>
      <w:r w:rsidRPr="00DE6D79">
        <w:tab/>
      </w:r>
      <w:r w:rsidRPr="00DE6D79">
        <w:rPr>
          <w:i/>
        </w:rPr>
        <w:t>"Pressure regulator"</w:t>
      </w:r>
      <w:r w:rsidRPr="00DE6D79">
        <w:t xml:space="preserve"> means a device used to control the pressure of CNG or LNG.</w:t>
      </w:r>
    </w:p>
    <w:p w14:paraId="3AD98D05" w14:textId="77777777" w:rsidR="00DE6D79" w:rsidRPr="00DE6D79" w:rsidRDefault="00DE6D79" w:rsidP="00DE6D79">
      <w:pPr>
        <w:spacing w:after="120" w:line="240" w:lineRule="auto"/>
        <w:ind w:left="2268" w:right="1134" w:hanging="1134"/>
        <w:jc w:val="both"/>
      </w:pPr>
      <w:r w:rsidRPr="00DE6D79">
        <w:t>4.35.</w:t>
      </w:r>
      <w:r w:rsidRPr="00DE6D79">
        <w:tab/>
      </w:r>
      <w:r w:rsidRPr="00DE6D79">
        <w:rPr>
          <w:i/>
        </w:rPr>
        <w:t>"Pressure relief device (PRD) (temperature triggered)"</w:t>
      </w:r>
      <w:r w:rsidRPr="00DE6D79">
        <w:t xml:space="preserve"> means a one-time use device triggered by excessive temperature and/or pressure which vents gas to protect the cylinder from rupture.</w:t>
      </w:r>
    </w:p>
    <w:p w14:paraId="4703DB0C" w14:textId="77777777" w:rsidR="00DE6D79" w:rsidRPr="00DE6D79" w:rsidRDefault="00DE6D79" w:rsidP="00DE6D79">
      <w:pPr>
        <w:spacing w:after="120" w:line="240" w:lineRule="auto"/>
        <w:ind w:left="2268" w:right="1134" w:hanging="1134"/>
        <w:jc w:val="both"/>
      </w:pPr>
      <w:r w:rsidRPr="00DE6D79">
        <w:t>4.36.</w:t>
      </w:r>
      <w:r w:rsidRPr="00DE6D79">
        <w:tab/>
      </w:r>
      <w:r w:rsidRPr="00DE6D79">
        <w:rPr>
          <w:i/>
        </w:rPr>
        <w:t>"Pressure relief device (PRD) (pressure triggered)"</w:t>
      </w:r>
      <w:r w:rsidRPr="00DE6D79">
        <w:t xml:space="preserve"> (this device sometimes is referred to as "burst disc")"means a one-time use device triggered by excessive pressure that prevents a pre-determined upstream pressure being exceeded.</w:t>
      </w:r>
    </w:p>
    <w:p w14:paraId="79F73A37" w14:textId="77777777" w:rsidR="00DE6D79" w:rsidRPr="00DE6D79" w:rsidRDefault="00DE6D79" w:rsidP="00DE6D79">
      <w:pPr>
        <w:spacing w:after="120" w:line="240" w:lineRule="auto"/>
        <w:ind w:left="2268" w:right="1134" w:hanging="1134"/>
        <w:jc w:val="both"/>
      </w:pPr>
      <w:r w:rsidRPr="00DE6D79">
        <w:t>4.37.</w:t>
      </w:r>
      <w:r w:rsidRPr="00DE6D79">
        <w:tab/>
      </w:r>
      <w:r w:rsidRPr="00DE6D79">
        <w:rPr>
          <w:i/>
        </w:rPr>
        <w:t>"Filling unit or receptacle"</w:t>
      </w:r>
      <w:r w:rsidRPr="00DE6D79">
        <w:t xml:space="preserve"> means a device fitted in the vehicle used to fill the container or tank in the filling station.</w:t>
      </w:r>
    </w:p>
    <w:p w14:paraId="1C814E89" w14:textId="77777777" w:rsidR="00DE6D79" w:rsidRPr="00DE6D79" w:rsidRDefault="00DE6D79" w:rsidP="00DE6D79">
      <w:pPr>
        <w:spacing w:after="120" w:line="240" w:lineRule="auto"/>
        <w:ind w:left="2268" w:right="1134" w:hanging="1134"/>
        <w:jc w:val="both"/>
      </w:pPr>
      <w:r w:rsidRPr="00DE6D79">
        <w:t>4.38.</w:t>
      </w:r>
      <w:r w:rsidRPr="00DE6D79">
        <w:tab/>
      </w:r>
      <w:r w:rsidRPr="00DE6D79">
        <w:rPr>
          <w:i/>
        </w:rPr>
        <w:t>"Electronic control unit (CNG/LNG)"</w:t>
      </w:r>
      <w:r w:rsidRPr="00DE6D79">
        <w:t xml:space="preserve"> means a device that controls the gas demand of the engine, and other engine parameters, and cuts off automatically the automatic valve, required by safety reason.</w:t>
      </w:r>
    </w:p>
    <w:p w14:paraId="27AEAFAB" w14:textId="77777777" w:rsidR="00DE6D79" w:rsidRPr="00DE6D79" w:rsidRDefault="00DE6D79" w:rsidP="00DE6D79">
      <w:pPr>
        <w:spacing w:after="120" w:line="240" w:lineRule="auto"/>
        <w:ind w:left="2268" w:right="1134" w:hanging="1134"/>
        <w:jc w:val="both"/>
      </w:pPr>
      <w:r w:rsidRPr="00DE6D79">
        <w:lastRenderedPageBreak/>
        <w:t>4.39.</w:t>
      </w:r>
      <w:r w:rsidRPr="00DE6D79">
        <w:tab/>
      </w:r>
      <w:r w:rsidRPr="00DE6D79">
        <w:rPr>
          <w:i/>
        </w:rPr>
        <w:t>"Type of components"</w:t>
      </w:r>
      <w:r w:rsidRPr="00DE6D79">
        <w:t xml:space="preserve"> as mentioned in paragraphs 4.17. to 4.38. (above) means components that do not differ in such essential respect as materials, working pressure and operating temperatures.</w:t>
      </w:r>
    </w:p>
    <w:p w14:paraId="7395FB0D" w14:textId="77777777" w:rsidR="00DE6D79" w:rsidRPr="00DE6D79" w:rsidRDefault="00DE6D79" w:rsidP="00DE6D79">
      <w:pPr>
        <w:spacing w:after="120" w:line="240" w:lineRule="auto"/>
        <w:ind w:left="2268" w:right="1134" w:hanging="1134"/>
        <w:jc w:val="both"/>
      </w:pPr>
      <w:r w:rsidRPr="00DE6D79">
        <w:t>4.40.</w:t>
      </w:r>
      <w:r w:rsidRPr="00DE6D79">
        <w:tab/>
      </w:r>
      <w:r w:rsidRPr="00DE6D79">
        <w:rPr>
          <w:i/>
        </w:rPr>
        <w:t>"Type of electronic control unit"</w:t>
      </w:r>
      <w:r w:rsidRPr="00DE6D79">
        <w:t xml:space="preserve"> as mentioned in paragraph 4.38. means components that do not differ in such essential respect as the basic software principles excluding minor changes.</w:t>
      </w:r>
    </w:p>
    <w:p w14:paraId="5BCD09F2" w14:textId="77777777" w:rsidR="00DE6D79" w:rsidRPr="00DE6D79" w:rsidRDefault="00DE6D79" w:rsidP="00DE6D79">
      <w:pPr>
        <w:spacing w:after="120" w:line="240" w:lineRule="auto"/>
        <w:ind w:left="2268" w:right="1134" w:hanging="1134"/>
        <w:jc w:val="both"/>
      </w:pPr>
      <w:r w:rsidRPr="00DE6D79">
        <w:t>4.41.</w:t>
      </w:r>
      <w:r w:rsidRPr="00DE6D79">
        <w:tab/>
      </w:r>
      <w:r w:rsidRPr="00DE6D79">
        <w:rPr>
          <w:i/>
        </w:rPr>
        <w:t>"Heat exchanger/Vaporizer"</w:t>
      </w:r>
      <w:r w:rsidRPr="00DE6D79">
        <w:t xml:space="preserve"> means a device used to change the state of LNG into CNG.</w:t>
      </w:r>
    </w:p>
    <w:p w14:paraId="64037C3A" w14:textId="77777777" w:rsidR="00DE6D79" w:rsidRPr="00DE6D79" w:rsidRDefault="00DE6D79" w:rsidP="00DE6D79">
      <w:pPr>
        <w:spacing w:after="120" w:line="240" w:lineRule="auto"/>
        <w:ind w:left="2268" w:right="1134" w:hanging="1134"/>
        <w:jc w:val="both"/>
      </w:pPr>
      <w:r w:rsidRPr="00DE6D79">
        <w:t>4.42.</w:t>
      </w:r>
      <w:r w:rsidRPr="00DE6D79">
        <w:tab/>
      </w:r>
      <w:r w:rsidRPr="00DE6D79">
        <w:rPr>
          <w:i/>
        </w:rPr>
        <w:t>"Liquefied Natural Gas (LNG)"</w:t>
      </w:r>
      <w:r w:rsidRPr="00DE6D79">
        <w:t xml:space="preserve"> also called "Liquid Natural Gas" means a cryogenic liquid produced by reducing the temperature of natural gas to about -161.7 °</w:t>
      </w:r>
      <w:proofErr w:type="spellStart"/>
      <w:r w:rsidRPr="00DE6D79">
        <w:t>C at</w:t>
      </w:r>
      <w:proofErr w:type="spellEnd"/>
      <w:r w:rsidRPr="00DE6D79">
        <w:t xml:space="preserve"> atmospheric pressure and stored for use as a vehicle fuel.</w:t>
      </w:r>
    </w:p>
    <w:p w14:paraId="74C1ABD0" w14:textId="77777777" w:rsidR="00DE6D79" w:rsidRPr="00DE6D79" w:rsidRDefault="00DE6D79" w:rsidP="00DE6D79">
      <w:pPr>
        <w:spacing w:after="120" w:line="240" w:lineRule="auto"/>
        <w:ind w:left="2268" w:right="1134" w:hanging="1134"/>
        <w:jc w:val="both"/>
      </w:pPr>
      <w:r w:rsidRPr="00DE6D79">
        <w:t>4.43.</w:t>
      </w:r>
      <w:r w:rsidRPr="00DE6D79">
        <w:tab/>
      </w:r>
      <w:r w:rsidRPr="00DE6D79">
        <w:rPr>
          <w:i/>
        </w:rPr>
        <w:t>"Compressed Natural Gas (CNG)"</w:t>
      </w:r>
      <w:r w:rsidRPr="00DE6D79">
        <w:t xml:space="preserve"> means natural gas that has been compressed and stored for use as a vehicle fuel.</w:t>
      </w:r>
    </w:p>
    <w:p w14:paraId="44E9363C" w14:textId="77777777" w:rsidR="00DE6D79" w:rsidRPr="00DE6D79" w:rsidRDefault="00DE6D79" w:rsidP="00DE6D79">
      <w:pPr>
        <w:spacing w:after="120" w:line="240" w:lineRule="auto"/>
        <w:ind w:left="2268" w:right="1134" w:hanging="1134"/>
        <w:jc w:val="both"/>
      </w:pPr>
      <w:r w:rsidRPr="00DE6D79">
        <w:t>4.44.</w:t>
      </w:r>
      <w:r w:rsidRPr="00DE6D79">
        <w:tab/>
      </w:r>
      <w:r w:rsidRPr="00DE6D79">
        <w:rPr>
          <w:i/>
        </w:rPr>
        <w:t>"Boil-off"</w:t>
      </w:r>
      <w:r w:rsidRPr="00DE6D79">
        <w:t xml:space="preserve"> means gas created by evaporation of LNG due to ambient heat input.</w:t>
      </w:r>
    </w:p>
    <w:p w14:paraId="41D27663" w14:textId="77777777" w:rsidR="00DE6D79" w:rsidRPr="00DE6D79" w:rsidRDefault="00DE6D79" w:rsidP="00DE6D79">
      <w:pPr>
        <w:spacing w:after="120" w:line="240" w:lineRule="auto"/>
        <w:ind w:left="2268" w:right="1134" w:hanging="1134"/>
        <w:jc w:val="both"/>
      </w:pPr>
      <w:r w:rsidRPr="00DE6D79">
        <w:t>4.45.</w:t>
      </w:r>
      <w:r w:rsidRPr="00DE6D79">
        <w:tab/>
      </w:r>
      <w:r w:rsidRPr="00DE6D79">
        <w:rPr>
          <w:i/>
        </w:rPr>
        <w:t>"Venting"</w:t>
      </w:r>
      <w:r w:rsidRPr="00DE6D79">
        <w:t xml:space="preserve"> means the discharge of vapours out of the storage container/tank.</w:t>
      </w:r>
    </w:p>
    <w:p w14:paraId="42147E98" w14:textId="77777777" w:rsidR="00DE6D79" w:rsidRPr="00DE6D79" w:rsidRDefault="00DE6D79" w:rsidP="00DE6D79">
      <w:pPr>
        <w:spacing w:after="120" w:line="240" w:lineRule="auto"/>
        <w:ind w:left="2268" w:right="1134" w:hanging="1134"/>
        <w:jc w:val="both"/>
      </w:pPr>
      <w:r w:rsidRPr="00DE6D79">
        <w:t>4.46.</w:t>
      </w:r>
      <w:r w:rsidRPr="00DE6D79">
        <w:tab/>
      </w:r>
      <w:r w:rsidRPr="00DE6D79">
        <w:rPr>
          <w:i/>
        </w:rPr>
        <w:t>"Venting system"</w:t>
      </w:r>
      <w:r w:rsidRPr="00DE6D79">
        <w:t xml:space="preserve"> means a system that controls the release of natural gas from the LNG storage system.</w:t>
      </w:r>
    </w:p>
    <w:p w14:paraId="274963C3" w14:textId="77777777" w:rsidR="00DE6D79" w:rsidRPr="00DE6D79" w:rsidRDefault="00DE6D79" w:rsidP="00DE6D79">
      <w:pPr>
        <w:spacing w:after="120" w:line="240" w:lineRule="auto"/>
        <w:ind w:left="2268" w:right="1134" w:hanging="1134"/>
        <w:jc w:val="both"/>
      </w:pPr>
      <w:r w:rsidRPr="00DE6D79">
        <w:t>4.47.</w:t>
      </w:r>
      <w:r w:rsidRPr="00DE6D79">
        <w:tab/>
      </w:r>
      <w:r w:rsidRPr="00DE6D79">
        <w:rPr>
          <w:i/>
        </w:rPr>
        <w:t>"Auto-</w:t>
      </w:r>
      <w:proofErr w:type="spellStart"/>
      <w:r w:rsidRPr="00DE6D79">
        <w:rPr>
          <w:i/>
        </w:rPr>
        <w:t>frettage</w:t>
      </w:r>
      <w:proofErr w:type="spellEnd"/>
      <w:r w:rsidRPr="00DE6D79">
        <w:rPr>
          <w:i/>
        </w:rPr>
        <w:t>"</w:t>
      </w:r>
      <w:r w:rsidRPr="00DE6D79">
        <w:t xml:space="preserve"> means a pressure application procedure used in manufacturing composite cylinders with metal liners, which strains the liner past its limit of elasticity, sufficiently to cause permanent plastic deformation which results in the liner having compressive stresses and the fibres having tensile stresses at zero internal pressure.</w:t>
      </w:r>
    </w:p>
    <w:p w14:paraId="458501D0" w14:textId="77777777" w:rsidR="00DE6D79" w:rsidRPr="00DE6D79" w:rsidRDefault="00DE6D79" w:rsidP="00DE6D79">
      <w:pPr>
        <w:spacing w:after="120" w:line="240" w:lineRule="auto"/>
        <w:ind w:left="2268" w:right="1134" w:hanging="1134"/>
        <w:jc w:val="both"/>
      </w:pPr>
      <w:r w:rsidRPr="00DE6D79">
        <w:t>4.48.</w:t>
      </w:r>
      <w:r w:rsidRPr="00DE6D79">
        <w:tab/>
      </w:r>
      <w:r w:rsidRPr="00DE6D79">
        <w:rPr>
          <w:i/>
        </w:rPr>
        <w:t>"Auto-</w:t>
      </w:r>
      <w:proofErr w:type="spellStart"/>
      <w:r w:rsidRPr="00DE6D79">
        <w:rPr>
          <w:i/>
        </w:rPr>
        <w:t>frettage</w:t>
      </w:r>
      <w:proofErr w:type="spellEnd"/>
      <w:r w:rsidRPr="00DE6D79">
        <w:rPr>
          <w:i/>
        </w:rPr>
        <w:t xml:space="preserve"> pressure"</w:t>
      </w:r>
      <w:r w:rsidRPr="00DE6D79">
        <w:t xml:space="preserve"> means the pressure within the over-wrapped cylinder at which the required distribution of stresses between the liner and the over-wrap is established.</w:t>
      </w:r>
    </w:p>
    <w:p w14:paraId="1AA35777" w14:textId="77777777" w:rsidR="00DE6D79" w:rsidRPr="00DE6D79" w:rsidRDefault="00DE6D79" w:rsidP="00DE6D79">
      <w:pPr>
        <w:spacing w:after="120" w:line="240" w:lineRule="auto"/>
        <w:ind w:left="2268" w:right="1134" w:hanging="1134"/>
        <w:jc w:val="both"/>
      </w:pPr>
      <w:r w:rsidRPr="00DE6D79">
        <w:t>4.49.</w:t>
      </w:r>
      <w:r w:rsidRPr="00DE6D79">
        <w:tab/>
      </w:r>
      <w:r w:rsidRPr="00DE6D79">
        <w:rPr>
          <w:i/>
        </w:rPr>
        <w:t>"Batch - composite cylinders"</w:t>
      </w:r>
      <w:r w:rsidRPr="00DE6D79">
        <w:t xml:space="preserve"> means a "batch" </w:t>
      </w:r>
      <w:proofErr w:type="gramStart"/>
      <w:r w:rsidRPr="00DE6D79">
        <w:t>i.e.</w:t>
      </w:r>
      <w:proofErr w:type="gramEnd"/>
      <w:r w:rsidRPr="00DE6D79">
        <w:t xml:space="preserve"> a group of cylinders successively produced from qualified liners having the same size, design, specified materials of construction and process of manufacture.</w:t>
      </w:r>
    </w:p>
    <w:p w14:paraId="075F2DFA" w14:textId="77777777" w:rsidR="00DE6D79" w:rsidRPr="00DE6D79" w:rsidRDefault="00DE6D79" w:rsidP="00DE6D79">
      <w:pPr>
        <w:spacing w:after="120" w:line="240" w:lineRule="auto"/>
        <w:ind w:left="2268" w:right="1134" w:hanging="1134"/>
        <w:jc w:val="both"/>
      </w:pPr>
      <w:r w:rsidRPr="00DE6D79">
        <w:t>4.50.</w:t>
      </w:r>
      <w:r w:rsidRPr="00DE6D79">
        <w:tab/>
      </w:r>
      <w:r w:rsidRPr="00DE6D79">
        <w:rPr>
          <w:i/>
        </w:rPr>
        <w:t>"Batch - metal cylinders and liners"</w:t>
      </w:r>
      <w:r w:rsidRPr="00DE6D79">
        <w:t xml:space="preserve"> means a "batch" </w:t>
      </w:r>
      <w:proofErr w:type="gramStart"/>
      <w:r w:rsidRPr="00DE6D79">
        <w:t>i.e.</w:t>
      </w:r>
      <w:proofErr w:type="gramEnd"/>
      <w:r w:rsidRPr="00DE6D79">
        <w:t xml:space="preserve"> a group of metal cylinders or liners successively produced having the same nominal diameter, wall thickness, design, specified material of construction, process of manufacture, equipment for manufacture and heat treatment, and conditions of time, temperature and atmosphere during heat treatment.</w:t>
      </w:r>
    </w:p>
    <w:p w14:paraId="697376B5" w14:textId="77777777" w:rsidR="00DE6D79" w:rsidRPr="00DE6D79" w:rsidRDefault="00DE6D79" w:rsidP="00DE6D79">
      <w:pPr>
        <w:spacing w:after="120" w:line="240" w:lineRule="auto"/>
        <w:ind w:left="2268" w:right="1134" w:hanging="1134"/>
        <w:jc w:val="both"/>
      </w:pPr>
      <w:r w:rsidRPr="00DE6D79">
        <w:t>4.51.</w:t>
      </w:r>
      <w:r w:rsidRPr="00DE6D79">
        <w:tab/>
      </w:r>
      <w:r w:rsidRPr="00DE6D79">
        <w:rPr>
          <w:i/>
        </w:rPr>
        <w:t>"Batch non-metallic liners"</w:t>
      </w:r>
      <w:r w:rsidRPr="00DE6D79">
        <w:t xml:space="preserve"> means a "batch" </w:t>
      </w:r>
      <w:proofErr w:type="gramStart"/>
      <w:r w:rsidRPr="00DE6D79">
        <w:t>i.e.</w:t>
      </w:r>
      <w:proofErr w:type="gramEnd"/>
      <w:r w:rsidRPr="00DE6D79">
        <w:t xml:space="preserve"> a group of non-metallic liners successively produced having the same nominal diameter, wall thickness, design specified material of construction and process of manufacture.</w:t>
      </w:r>
    </w:p>
    <w:p w14:paraId="0D9DE203" w14:textId="77777777" w:rsidR="00DE6D79" w:rsidRPr="00DE6D79" w:rsidRDefault="00DE6D79" w:rsidP="00DE6D79">
      <w:pPr>
        <w:spacing w:after="120" w:line="240" w:lineRule="auto"/>
        <w:ind w:left="2268" w:right="1134" w:hanging="1134"/>
        <w:jc w:val="both"/>
      </w:pPr>
      <w:r w:rsidRPr="00DE6D79">
        <w:t>4.52.</w:t>
      </w:r>
      <w:r w:rsidRPr="00DE6D79">
        <w:tab/>
      </w:r>
      <w:r w:rsidRPr="00DE6D79">
        <w:rPr>
          <w:i/>
        </w:rPr>
        <w:t>"Batch limits"</w:t>
      </w:r>
      <w:r w:rsidRPr="00DE6D79">
        <w:t xml:space="preserve"> means in no case a "batch" shall be permitted to exceed 200 finished cylinders or liners (not including destructive test cylinders or liners), or one shift of successive production, whichever is greater.</w:t>
      </w:r>
    </w:p>
    <w:p w14:paraId="7CF441E9" w14:textId="77777777" w:rsidR="00DE6D79" w:rsidRPr="00DE6D79" w:rsidRDefault="00DE6D79" w:rsidP="00DE6D79">
      <w:pPr>
        <w:spacing w:after="120" w:line="240" w:lineRule="auto"/>
        <w:ind w:left="2268" w:right="1134" w:hanging="1134"/>
        <w:jc w:val="both"/>
      </w:pPr>
      <w:r w:rsidRPr="00DE6D79">
        <w:t>4.53.</w:t>
      </w:r>
      <w:r w:rsidRPr="00DE6D79">
        <w:tab/>
      </w:r>
      <w:r w:rsidRPr="00DE6D79">
        <w:rPr>
          <w:i/>
        </w:rPr>
        <w:t>"Composite cylinder"</w:t>
      </w:r>
      <w:r w:rsidRPr="00DE6D79">
        <w:t xml:space="preserve"> means a cylinder made of resin impregnated continuous filament wound over a metallic or non-metallic liner. Composite cylinders using non-metallic liners are referred to as all-composite cylinders.</w:t>
      </w:r>
    </w:p>
    <w:p w14:paraId="41918A05" w14:textId="77777777" w:rsidR="00DE6D79" w:rsidRPr="00DE6D79" w:rsidRDefault="00DE6D79" w:rsidP="00DE6D79">
      <w:pPr>
        <w:spacing w:after="120" w:line="240" w:lineRule="auto"/>
        <w:ind w:left="2268" w:right="1134" w:hanging="1134"/>
        <w:jc w:val="both"/>
      </w:pPr>
      <w:r w:rsidRPr="00DE6D79">
        <w:t>4.54.</w:t>
      </w:r>
      <w:r w:rsidRPr="00DE6D79">
        <w:tab/>
      </w:r>
      <w:r w:rsidRPr="00DE6D79">
        <w:rPr>
          <w:i/>
        </w:rPr>
        <w:t>"Controlled tension winding"</w:t>
      </w:r>
      <w:r w:rsidRPr="00DE6D79">
        <w:t xml:space="preserve"> means a process used in manufacturing hoop wrapped composite cylinders with metal liners by which compressive stresses in the liner and tensile stresses in the over-wrap at zero internal </w:t>
      </w:r>
      <w:r w:rsidRPr="00DE6D79">
        <w:lastRenderedPageBreak/>
        <w:t>pressure are obtained by winding the reinforcing filaments under significant high tension.</w:t>
      </w:r>
    </w:p>
    <w:p w14:paraId="0768BDC2" w14:textId="77777777" w:rsidR="00DE6D79" w:rsidRPr="00DE6D79" w:rsidRDefault="00DE6D79" w:rsidP="00DE6D79">
      <w:pPr>
        <w:spacing w:after="120" w:line="240" w:lineRule="auto"/>
        <w:ind w:left="2268" w:right="1134" w:hanging="1134"/>
        <w:jc w:val="both"/>
      </w:pPr>
      <w:r w:rsidRPr="00DE6D79">
        <w:t>4.55.</w:t>
      </w:r>
      <w:r w:rsidRPr="00DE6D79">
        <w:tab/>
      </w:r>
      <w:r w:rsidRPr="00DE6D79">
        <w:rPr>
          <w:i/>
        </w:rPr>
        <w:t>"Filling pressure"</w:t>
      </w:r>
      <w:r w:rsidRPr="00DE6D79">
        <w:t xml:space="preserve"> means the gas pressure in the cylinder immediately upon completion of filling.</w:t>
      </w:r>
    </w:p>
    <w:p w14:paraId="58446A15" w14:textId="77777777" w:rsidR="00DE6D79" w:rsidRPr="00DE6D79" w:rsidRDefault="00DE6D79" w:rsidP="00DE6D79">
      <w:pPr>
        <w:spacing w:after="120" w:line="240" w:lineRule="auto"/>
        <w:ind w:left="2268" w:right="1134" w:hanging="1134"/>
        <w:jc w:val="both"/>
      </w:pPr>
      <w:r w:rsidRPr="00DE6D79">
        <w:t>4.56.</w:t>
      </w:r>
      <w:r w:rsidRPr="00DE6D79">
        <w:tab/>
      </w:r>
      <w:r w:rsidRPr="00DE6D79">
        <w:rPr>
          <w:i/>
        </w:rPr>
        <w:t>"Finished cylinders"</w:t>
      </w:r>
      <w:r w:rsidRPr="00DE6D79">
        <w:t xml:space="preserve"> means completed cylinders that are ready for use, typical of normal production, complete with identification marks and external coating including integral insulation specified by the manufacturer, but free from non-integral insulation or protection.</w:t>
      </w:r>
    </w:p>
    <w:p w14:paraId="53A680B8" w14:textId="77777777" w:rsidR="00DE6D79" w:rsidRPr="00DE6D79" w:rsidRDefault="00DE6D79" w:rsidP="00DE6D79">
      <w:pPr>
        <w:spacing w:after="120" w:line="240" w:lineRule="auto"/>
        <w:ind w:left="2268" w:right="1134" w:hanging="1134"/>
        <w:jc w:val="both"/>
      </w:pPr>
      <w:r w:rsidRPr="00DE6D79">
        <w:t>4.57.</w:t>
      </w:r>
      <w:r w:rsidRPr="00DE6D79">
        <w:tab/>
      </w:r>
      <w:r w:rsidRPr="00DE6D79">
        <w:rPr>
          <w:i/>
        </w:rPr>
        <w:t>"Full-wrap"</w:t>
      </w:r>
      <w:r w:rsidRPr="00DE6D79">
        <w:t xml:space="preserve"> means an over-wrap having a filament wound reinforcement both in the circumferential and axial direction of the cylinder.</w:t>
      </w:r>
    </w:p>
    <w:p w14:paraId="35A4EB8F" w14:textId="77777777" w:rsidR="00DE6D79" w:rsidRPr="00DE6D79" w:rsidRDefault="00DE6D79" w:rsidP="00DE6D79">
      <w:pPr>
        <w:spacing w:after="120" w:line="240" w:lineRule="auto"/>
        <w:ind w:left="2268" w:right="1134" w:hanging="1134"/>
        <w:jc w:val="both"/>
      </w:pPr>
      <w:r w:rsidRPr="00DE6D79">
        <w:t>4.58.</w:t>
      </w:r>
      <w:r w:rsidRPr="00DE6D79">
        <w:tab/>
      </w:r>
      <w:r w:rsidRPr="00DE6D79">
        <w:rPr>
          <w:i/>
        </w:rPr>
        <w:t>"Gas temperature"</w:t>
      </w:r>
      <w:r w:rsidRPr="00DE6D79">
        <w:t xml:space="preserve"> means the temperature of gas in a cylinder.</w:t>
      </w:r>
    </w:p>
    <w:p w14:paraId="12EDA930" w14:textId="77777777" w:rsidR="00DE6D79" w:rsidRPr="00DE6D79" w:rsidRDefault="00DE6D79" w:rsidP="00DE6D79">
      <w:pPr>
        <w:spacing w:after="120" w:line="240" w:lineRule="auto"/>
        <w:ind w:left="2268" w:right="1134" w:hanging="1134"/>
        <w:jc w:val="both"/>
      </w:pPr>
      <w:r w:rsidRPr="00DE6D79">
        <w:t>4.59.</w:t>
      </w:r>
      <w:r w:rsidRPr="00DE6D79">
        <w:tab/>
      </w:r>
      <w:r w:rsidRPr="00DE6D79">
        <w:rPr>
          <w:i/>
        </w:rPr>
        <w:t>"Hoop-wrap"</w:t>
      </w:r>
      <w:r w:rsidRPr="00DE6D79">
        <w:t xml:space="preserve"> means an over-wrap having a filament wound reinforcement in a substantially circumferential pattern over the cylindrical portion of the liner so that the filament does not carry any significant load in a direction parallel to the cylinder longitudinal axis.</w:t>
      </w:r>
    </w:p>
    <w:p w14:paraId="428060EB" w14:textId="77777777" w:rsidR="00DE6D79" w:rsidRPr="00DE6D79" w:rsidRDefault="00DE6D79" w:rsidP="00DE6D79">
      <w:pPr>
        <w:spacing w:after="120" w:line="240" w:lineRule="auto"/>
        <w:ind w:left="2268" w:right="1134" w:hanging="1134"/>
        <w:jc w:val="both"/>
      </w:pPr>
      <w:r w:rsidRPr="00DE6D79">
        <w:t>4.60.</w:t>
      </w:r>
      <w:r w:rsidRPr="00DE6D79">
        <w:tab/>
      </w:r>
      <w:r w:rsidRPr="00DE6D79">
        <w:rPr>
          <w:i/>
        </w:rPr>
        <w:t>"Liner"</w:t>
      </w:r>
      <w:r w:rsidRPr="00DE6D79">
        <w:t xml:space="preserve"> means a container that is used as a gas-tight, inner shell, on which reinforcing fibres are filament wound to reach the necessary strength. Two types of liners are described in this standard: Metallic liners that are designed to share the load with the reinforcement, and non-metallic liners that do not carry any part of the load.</w:t>
      </w:r>
    </w:p>
    <w:p w14:paraId="5212DFFA" w14:textId="77777777" w:rsidR="00DE6D79" w:rsidRPr="00DE6D79" w:rsidRDefault="00DE6D79" w:rsidP="00DE6D79">
      <w:pPr>
        <w:spacing w:after="120" w:line="240" w:lineRule="auto"/>
        <w:ind w:left="2268" w:right="1134" w:hanging="1134"/>
        <w:jc w:val="both"/>
      </w:pPr>
      <w:r w:rsidRPr="00DE6D79">
        <w:t>4.61.</w:t>
      </w:r>
      <w:r w:rsidRPr="00DE6D79">
        <w:tab/>
      </w:r>
      <w:r w:rsidRPr="00DE6D79">
        <w:rPr>
          <w:i/>
        </w:rPr>
        <w:t>"Manufacturer"</w:t>
      </w:r>
      <w:r w:rsidRPr="00DE6D79">
        <w:t xml:space="preserve"> means the person or organization responsible for the design, fabrication and testing of CNG or LNG specific components.</w:t>
      </w:r>
    </w:p>
    <w:p w14:paraId="39275409" w14:textId="77777777" w:rsidR="00DE6D79" w:rsidRPr="00DE6D79" w:rsidRDefault="00DE6D79" w:rsidP="00DE6D79">
      <w:pPr>
        <w:spacing w:after="120" w:line="240" w:lineRule="auto"/>
        <w:ind w:left="2268" w:right="1134" w:hanging="1134"/>
        <w:jc w:val="both"/>
      </w:pPr>
      <w:r w:rsidRPr="00DE6D79">
        <w:t>4.62.</w:t>
      </w:r>
      <w:r w:rsidRPr="00DE6D79">
        <w:tab/>
      </w:r>
      <w:r w:rsidRPr="00DE6D79">
        <w:rPr>
          <w:i/>
        </w:rPr>
        <w:t>"Maximum developed pressure"</w:t>
      </w:r>
      <w:r w:rsidRPr="00DE6D79">
        <w:t xml:space="preserve"> means the settled pressure developed when gas in a cylinder filled to the working pressure is raised to the maximum service temperature.</w:t>
      </w:r>
    </w:p>
    <w:p w14:paraId="34CFAB6C" w14:textId="77777777" w:rsidR="00DE6D79" w:rsidRPr="00DE6D79" w:rsidRDefault="00DE6D79" w:rsidP="00DE6D79">
      <w:pPr>
        <w:spacing w:after="120" w:line="240" w:lineRule="auto"/>
        <w:ind w:left="2268" w:right="1134" w:hanging="1134"/>
        <w:jc w:val="both"/>
      </w:pPr>
      <w:r w:rsidRPr="00DE6D79">
        <w:t>4.63.</w:t>
      </w:r>
      <w:r w:rsidRPr="00DE6D79">
        <w:tab/>
      </w:r>
      <w:r w:rsidRPr="00DE6D79">
        <w:rPr>
          <w:i/>
        </w:rPr>
        <w:t>"Over-wrap"</w:t>
      </w:r>
      <w:r w:rsidRPr="00DE6D79">
        <w:t xml:space="preserve"> means the reinforcement system of filament and resin applied over the liner.</w:t>
      </w:r>
    </w:p>
    <w:p w14:paraId="1DF01305" w14:textId="77777777" w:rsidR="00DE6D79" w:rsidRPr="00DE6D79" w:rsidRDefault="00DE6D79" w:rsidP="00DE6D79">
      <w:pPr>
        <w:spacing w:after="120" w:line="240" w:lineRule="auto"/>
        <w:ind w:left="2268" w:right="1134" w:hanging="1134"/>
        <w:jc w:val="both"/>
      </w:pPr>
      <w:r w:rsidRPr="00DE6D79">
        <w:t>4.64.</w:t>
      </w:r>
      <w:r w:rsidRPr="00DE6D79">
        <w:tab/>
      </w:r>
      <w:r w:rsidRPr="00DE6D79">
        <w:rPr>
          <w:i/>
        </w:rPr>
        <w:t>"Pre-stressing"</w:t>
      </w:r>
      <w:r w:rsidRPr="00DE6D79">
        <w:t xml:space="preserve"> means the process of applying auto-</w:t>
      </w:r>
      <w:proofErr w:type="spellStart"/>
      <w:r w:rsidRPr="00DE6D79">
        <w:t>frettage</w:t>
      </w:r>
      <w:proofErr w:type="spellEnd"/>
      <w:r w:rsidRPr="00DE6D79">
        <w:t xml:space="preserve"> or controlled tension winding.</w:t>
      </w:r>
    </w:p>
    <w:p w14:paraId="1E1676EB" w14:textId="77777777" w:rsidR="00DE6D79" w:rsidRPr="00DE6D79" w:rsidRDefault="00DE6D79" w:rsidP="00DE6D79">
      <w:pPr>
        <w:spacing w:after="120" w:line="240" w:lineRule="auto"/>
        <w:ind w:left="2268" w:right="1134" w:hanging="1134"/>
        <w:jc w:val="both"/>
      </w:pPr>
      <w:r w:rsidRPr="00DE6D79">
        <w:t>4.65.</w:t>
      </w:r>
      <w:r w:rsidRPr="00DE6D79">
        <w:tab/>
      </w:r>
      <w:r w:rsidRPr="00DE6D79">
        <w:rPr>
          <w:i/>
        </w:rPr>
        <w:t>"Service life"</w:t>
      </w:r>
      <w:r w:rsidRPr="00DE6D79">
        <w:t xml:space="preserve"> means the life in years during which the cylinders may safely be used in accordance with the standard service conditions.</w:t>
      </w:r>
    </w:p>
    <w:p w14:paraId="5EDCCF84" w14:textId="77777777" w:rsidR="00DE6D79" w:rsidRPr="00DE6D79" w:rsidRDefault="00DE6D79" w:rsidP="00DE6D79">
      <w:pPr>
        <w:spacing w:after="120" w:line="240" w:lineRule="auto"/>
        <w:ind w:left="2268" w:right="1134" w:hanging="1134"/>
        <w:jc w:val="both"/>
      </w:pPr>
      <w:r w:rsidRPr="00DE6D79">
        <w:t>4.66.</w:t>
      </w:r>
      <w:r w:rsidRPr="00DE6D79">
        <w:tab/>
      </w:r>
      <w:r w:rsidRPr="00DE6D79">
        <w:rPr>
          <w:i/>
        </w:rPr>
        <w:t>"Settled pressure"</w:t>
      </w:r>
      <w:r w:rsidRPr="00DE6D79">
        <w:t xml:space="preserve"> means the gas pressure when a given settled temperature is reached.</w:t>
      </w:r>
    </w:p>
    <w:p w14:paraId="5811D2FE" w14:textId="77777777" w:rsidR="00DE6D79" w:rsidRPr="00DE6D79" w:rsidRDefault="00DE6D79" w:rsidP="00DE6D79">
      <w:pPr>
        <w:spacing w:after="120" w:line="240" w:lineRule="auto"/>
        <w:ind w:left="2268" w:right="1134" w:hanging="1134"/>
        <w:jc w:val="both"/>
      </w:pPr>
      <w:r w:rsidRPr="00DE6D79">
        <w:t>4.67.</w:t>
      </w:r>
      <w:r w:rsidRPr="00DE6D79">
        <w:tab/>
      </w:r>
      <w:r w:rsidRPr="00DE6D79">
        <w:rPr>
          <w:i/>
        </w:rPr>
        <w:t>"Settled temperature"</w:t>
      </w:r>
      <w:r w:rsidRPr="00DE6D79">
        <w:t xml:space="preserve"> means the uniform gas temperature after any change in temperature caused by filling has dissipated.</w:t>
      </w:r>
    </w:p>
    <w:p w14:paraId="3ED84486" w14:textId="77777777" w:rsidR="00DE6D79" w:rsidRPr="00DE6D79" w:rsidRDefault="00DE6D79" w:rsidP="00DE6D79">
      <w:pPr>
        <w:spacing w:after="120" w:line="240" w:lineRule="auto"/>
        <w:ind w:left="2268" w:right="1134" w:hanging="1134"/>
        <w:jc w:val="both"/>
      </w:pPr>
      <w:r w:rsidRPr="00DE6D79">
        <w:t>4.</w:t>
      </w:r>
      <w:r w:rsidR="00866889">
        <w:t>68</w:t>
      </w:r>
      <w:r w:rsidRPr="00DE6D79">
        <w:t>.</w:t>
      </w:r>
      <w:r w:rsidRPr="00DE6D79">
        <w:tab/>
      </w:r>
      <w:r w:rsidRPr="00DE6D79">
        <w:rPr>
          <w:i/>
        </w:rPr>
        <w:t>"LNG trapping"</w:t>
      </w:r>
      <w:r w:rsidRPr="00DE6D79">
        <w:t xml:space="preserve"> means the containment of LNG in an enclosure of constant volume.</w:t>
      </w:r>
    </w:p>
    <w:p w14:paraId="09C991E3" w14:textId="77777777" w:rsidR="00DE6D79" w:rsidRPr="00DE6D79" w:rsidRDefault="00DE6D79" w:rsidP="00DE6D79">
      <w:pPr>
        <w:spacing w:after="120" w:line="240" w:lineRule="auto"/>
        <w:ind w:left="2268" w:right="1134" w:hanging="1134"/>
        <w:jc w:val="both"/>
      </w:pPr>
      <w:r w:rsidRPr="00DE6D79">
        <w:t>4.</w:t>
      </w:r>
      <w:r w:rsidR="00866889">
        <w:t>69</w:t>
      </w:r>
      <w:r w:rsidRPr="00DE6D79">
        <w:t>.</w:t>
      </w:r>
      <w:r w:rsidRPr="00DE6D79">
        <w:tab/>
      </w:r>
      <w:r w:rsidRPr="00DE6D79">
        <w:rPr>
          <w:i/>
        </w:rPr>
        <w:t>"Cryogenic temperature"</w:t>
      </w:r>
      <w:r w:rsidRPr="00DE6D79">
        <w:t xml:space="preserve"> for the purpose of this Regulation means temperatures below -40 °C.</w:t>
      </w:r>
    </w:p>
    <w:p w14:paraId="14EE76B4" w14:textId="77777777" w:rsidR="00DE6D79" w:rsidRPr="00DE6D79" w:rsidRDefault="00DE6D79" w:rsidP="00DE6D79">
      <w:pPr>
        <w:spacing w:after="120" w:line="240" w:lineRule="auto"/>
        <w:ind w:left="2268" w:right="1134" w:hanging="1134"/>
        <w:jc w:val="both"/>
      </w:pPr>
      <w:r w:rsidRPr="00DE6D79">
        <w:t>4.</w:t>
      </w:r>
      <w:r w:rsidR="00866889" w:rsidRPr="00DE6D79">
        <w:t>7</w:t>
      </w:r>
      <w:r w:rsidR="00866889">
        <w:t>0</w:t>
      </w:r>
      <w:r w:rsidRPr="00DE6D79">
        <w:t>.</w:t>
      </w:r>
      <w:r w:rsidRPr="00DE6D79">
        <w:tab/>
      </w:r>
      <w:r w:rsidRPr="00DE6D79">
        <w:rPr>
          <w:i/>
        </w:rPr>
        <w:t>"Inner vessel or inner tank"</w:t>
      </w:r>
      <w:r w:rsidRPr="00DE6D79">
        <w:t xml:space="preserve"> means part of the fuel tank that contains LNG.</w:t>
      </w:r>
    </w:p>
    <w:p w14:paraId="1B4C8493" w14:textId="77777777" w:rsidR="00DE6D79" w:rsidRPr="00DE6D79" w:rsidRDefault="00DE6D79" w:rsidP="00DE6D79">
      <w:pPr>
        <w:spacing w:after="120" w:line="240" w:lineRule="auto"/>
        <w:ind w:left="2268" w:right="1134" w:hanging="1134"/>
        <w:jc w:val="both"/>
      </w:pPr>
      <w:r w:rsidRPr="00DE6D79">
        <w:t>4.</w:t>
      </w:r>
      <w:r w:rsidR="00866889" w:rsidRPr="00DE6D79">
        <w:t>7</w:t>
      </w:r>
      <w:r w:rsidR="00866889">
        <w:t>1</w:t>
      </w:r>
      <w:r w:rsidRPr="00DE6D79">
        <w:t>.</w:t>
      </w:r>
      <w:r w:rsidRPr="00DE6D79">
        <w:tab/>
      </w:r>
      <w:r w:rsidRPr="00DE6D79">
        <w:rPr>
          <w:i/>
        </w:rPr>
        <w:t>"Outer vessel or outer jacket"</w:t>
      </w:r>
      <w:r w:rsidRPr="00DE6D79">
        <w:t xml:space="preserve"> means part of the fuel tank that encases the inner vessel or inner tank(s) and its insulation system. </w:t>
      </w:r>
    </w:p>
    <w:p w14:paraId="6186C32F" w14:textId="77777777" w:rsidR="00DE6D79" w:rsidRPr="00DE6D79" w:rsidRDefault="00DE6D79" w:rsidP="00DE6D79">
      <w:pPr>
        <w:spacing w:after="120" w:line="240" w:lineRule="auto"/>
        <w:ind w:left="2268" w:right="1134" w:hanging="1134"/>
        <w:jc w:val="both"/>
      </w:pPr>
      <w:r w:rsidRPr="00DE6D79">
        <w:t>4.</w:t>
      </w:r>
      <w:r w:rsidR="00866889" w:rsidRPr="00DE6D79">
        <w:t>7</w:t>
      </w:r>
      <w:r w:rsidR="00866889">
        <w:t>2</w:t>
      </w:r>
      <w:r w:rsidRPr="00DE6D79">
        <w:t>.</w:t>
      </w:r>
      <w:r w:rsidRPr="00DE6D79">
        <w:tab/>
      </w:r>
      <w:r w:rsidRPr="00DE6D79">
        <w:rPr>
          <w:i/>
        </w:rPr>
        <w:t>"Fuel rail"</w:t>
      </w:r>
      <w:r w:rsidRPr="00DE6D79">
        <w:t xml:space="preserve"> means the pipe or duct that connects the fuel injection devices.</w:t>
      </w:r>
    </w:p>
    <w:p w14:paraId="09FABC5E" w14:textId="77777777" w:rsidR="00DE6D79" w:rsidRPr="00DE6D79" w:rsidRDefault="00DE6D79" w:rsidP="00DE6D79">
      <w:pPr>
        <w:spacing w:after="120" w:line="240" w:lineRule="auto"/>
        <w:ind w:left="2268" w:right="1134" w:hanging="1134"/>
        <w:jc w:val="both"/>
      </w:pPr>
      <w:r w:rsidRPr="00DE6D79">
        <w:t>4.</w:t>
      </w:r>
      <w:r w:rsidR="00866889" w:rsidRPr="00DE6D79">
        <w:t>7</w:t>
      </w:r>
      <w:r w:rsidR="00866889">
        <w:t>3</w:t>
      </w:r>
      <w:r w:rsidRPr="00DE6D79">
        <w:t>.</w:t>
      </w:r>
      <w:r w:rsidRPr="00DE6D79">
        <w:tab/>
      </w:r>
      <w:r w:rsidRPr="00DE6D79">
        <w:rPr>
          <w:i/>
        </w:rPr>
        <w:t xml:space="preserve">"LNG nozzle" </w:t>
      </w:r>
      <w:r w:rsidRPr="00DE6D79">
        <w:t>means device which permits quick connection and disconnection of fuel supply hose to the LNG receptacle in a safe manner.</w:t>
      </w:r>
    </w:p>
    <w:p w14:paraId="731910E7" w14:textId="77777777" w:rsidR="00F057E1" w:rsidRDefault="00DE6D79" w:rsidP="00DE6D79">
      <w:pPr>
        <w:spacing w:after="120" w:line="240" w:lineRule="auto"/>
        <w:ind w:left="2268" w:right="1134" w:hanging="1134"/>
        <w:jc w:val="both"/>
        <w:rPr>
          <w:lang w:val="en-US"/>
        </w:rPr>
      </w:pPr>
      <w:r w:rsidRPr="00DE6D79">
        <w:lastRenderedPageBreak/>
        <w:t>4.</w:t>
      </w:r>
      <w:r w:rsidR="00866889" w:rsidRPr="00DE6D79">
        <w:t>7</w:t>
      </w:r>
      <w:r w:rsidR="00866889">
        <w:t>4</w:t>
      </w:r>
      <w:r w:rsidRPr="00DE6D79">
        <w:t>.</w:t>
      </w:r>
      <w:r w:rsidRPr="00DE6D79">
        <w:tab/>
      </w:r>
      <w:r w:rsidRPr="00DE6D79">
        <w:rPr>
          <w:i/>
        </w:rPr>
        <w:t>"LNG filling receptacle"</w:t>
      </w:r>
      <w:r w:rsidRPr="00DE6D79">
        <w:t xml:space="preserve"> means device connected to a vehicle or storage system which receives the LNG fuelling nozzle and permits safe transfer of fuel. The receptacle consists as minimum from a receptacle body and from a check valve mounted inside the body.</w:t>
      </w:r>
      <w:r w:rsidR="00F057E1" w:rsidRPr="00F057E1">
        <w:rPr>
          <w:lang w:val="en-US"/>
        </w:rPr>
        <w:t xml:space="preserve"> </w:t>
      </w:r>
    </w:p>
    <w:p w14:paraId="23AA54F2" w14:textId="77777777" w:rsidR="00DE6D79" w:rsidRPr="00DE6D79" w:rsidRDefault="00F057E1" w:rsidP="00DE6D79">
      <w:pPr>
        <w:spacing w:after="120" w:line="240" w:lineRule="auto"/>
        <w:ind w:left="2268" w:right="1134" w:hanging="1134"/>
        <w:jc w:val="both"/>
      </w:pPr>
      <w:r w:rsidRPr="00001673">
        <w:rPr>
          <w:lang w:val="en-US"/>
        </w:rPr>
        <w:t>4.7</w:t>
      </w:r>
      <w:r w:rsidR="002D5599">
        <w:rPr>
          <w:lang w:val="en-US"/>
        </w:rPr>
        <w:t>5</w:t>
      </w:r>
      <w:r w:rsidRPr="00001673">
        <w:rPr>
          <w:lang w:val="en-US"/>
        </w:rPr>
        <w:t>.</w:t>
      </w:r>
      <w:r w:rsidRPr="00001673">
        <w:rPr>
          <w:lang w:val="en-US"/>
        </w:rPr>
        <w:tab/>
        <w:t>"</w:t>
      </w:r>
      <w:r w:rsidRPr="00D71BFE">
        <w:rPr>
          <w:i/>
          <w:lang w:val="en-US"/>
        </w:rPr>
        <w:t>Commanded stop phase</w:t>
      </w:r>
      <w:r w:rsidRPr="00001673">
        <w:rPr>
          <w:lang w:val="en-US"/>
        </w:rPr>
        <w:t xml:space="preserve">" defines the </w:t>
      </w:r>
      <w:proofErr w:type="gramStart"/>
      <w:r w:rsidRPr="00001673">
        <w:rPr>
          <w:lang w:val="en-US"/>
        </w:rPr>
        <w:t>period of time</w:t>
      </w:r>
      <w:proofErr w:type="gramEnd"/>
      <w:r w:rsidRPr="00001673">
        <w:rPr>
          <w:lang w:val="en-US"/>
        </w:rPr>
        <w:t xml:space="preserve"> during which the combustion engine is switched off automatically for fuel saving and is allowed to start again automatically.</w:t>
      </w:r>
    </w:p>
    <w:p w14:paraId="58899876" w14:textId="77777777" w:rsidR="00DE6D79" w:rsidRPr="00DE6D79" w:rsidRDefault="00DE6D79" w:rsidP="000D3536">
      <w:pPr>
        <w:pStyle w:val="HChG"/>
        <w:ind w:firstLine="0"/>
      </w:pPr>
      <w:r w:rsidRPr="00DE6D79">
        <w:br w:type="page"/>
      </w:r>
      <w:bookmarkStart w:id="28" w:name="_Toc384288885"/>
      <w:r w:rsidRPr="00DE6D79">
        <w:lastRenderedPageBreak/>
        <w:t>Part I</w:t>
      </w:r>
      <w:bookmarkEnd w:id="28"/>
    </w:p>
    <w:p w14:paraId="31AACAD3" w14:textId="77777777" w:rsidR="00DE6D79" w:rsidRPr="00DE6D79" w:rsidRDefault="000D3536" w:rsidP="000D3536">
      <w:pPr>
        <w:pStyle w:val="HChG"/>
      </w:pPr>
      <w:r>
        <w:tab/>
      </w:r>
      <w:r>
        <w:tab/>
      </w:r>
      <w:bookmarkStart w:id="29" w:name="_Toc384288886"/>
      <w:r w:rsidR="00DE6D79" w:rsidRPr="00DE6D79">
        <w:t>Approval of specific components of motor vehicles using compressed natural gas (CNG) and/or liquefied natural gas (LNG) in their propulsion system</w:t>
      </w:r>
      <w:bookmarkEnd w:id="29"/>
    </w:p>
    <w:p w14:paraId="0033BFF9" w14:textId="77777777" w:rsidR="00DE6D79" w:rsidRPr="00DE6D79" w:rsidRDefault="000D3536" w:rsidP="000D3536">
      <w:pPr>
        <w:pStyle w:val="HChG"/>
      </w:pPr>
      <w:r>
        <w:tab/>
      </w:r>
      <w:r>
        <w:tab/>
      </w:r>
      <w:bookmarkStart w:id="30" w:name="_Toc384288887"/>
      <w:r w:rsidR="00DE6D79" w:rsidRPr="00DE6D79">
        <w:t>5.</w:t>
      </w:r>
      <w:r w:rsidR="00DE6D79" w:rsidRPr="00DE6D79">
        <w:tab/>
      </w:r>
      <w:r w:rsidR="00DE6D79" w:rsidRPr="00DE6D79">
        <w:tab/>
        <w:t>Application for approval</w:t>
      </w:r>
      <w:bookmarkEnd w:id="30"/>
    </w:p>
    <w:p w14:paraId="5C58533A" w14:textId="77777777" w:rsidR="00DE6D79" w:rsidRPr="00DE6D79" w:rsidRDefault="00DE6D79" w:rsidP="00DE6D79">
      <w:pPr>
        <w:spacing w:after="120" w:line="240" w:lineRule="auto"/>
        <w:ind w:left="2268" w:right="1134" w:hanging="1134"/>
        <w:jc w:val="both"/>
      </w:pPr>
      <w:r w:rsidRPr="00DE6D79">
        <w:t>5.1.</w:t>
      </w:r>
      <w:r w:rsidRPr="00DE6D79">
        <w:tab/>
        <w:t>The application for approval of specific component or multifunctional component shall be submitted by the holder of the trade name or mark or by his duly accredited representative.</w:t>
      </w:r>
    </w:p>
    <w:p w14:paraId="437DB283" w14:textId="77777777" w:rsidR="00DE6D79" w:rsidRPr="00DE6D79" w:rsidRDefault="00DE6D79" w:rsidP="00DE6D79">
      <w:pPr>
        <w:spacing w:after="120" w:line="240" w:lineRule="auto"/>
        <w:ind w:left="2268" w:right="1134" w:hanging="1134"/>
        <w:jc w:val="both"/>
      </w:pPr>
      <w:r w:rsidRPr="00DE6D79">
        <w:t>5.2.</w:t>
      </w:r>
      <w:r w:rsidRPr="00DE6D79">
        <w:tab/>
        <w:t>It shall be accompanied by the under-mentioned documents in triplicate and by the following particulars:</w:t>
      </w:r>
    </w:p>
    <w:p w14:paraId="483616AB" w14:textId="77777777" w:rsidR="00DE6D79" w:rsidRPr="00DE6D79" w:rsidRDefault="00DE6D79" w:rsidP="00DE6D79">
      <w:pPr>
        <w:spacing w:after="120" w:line="240" w:lineRule="auto"/>
        <w:ind w:left="2268" w:right="1134" w:hanging="1134"/>
        <w:jc w:val="both"/>
      </w:pPr>
      <w:r w:rsidRPr="00DE6D79">
        <w:t>5.2.1.</w:t>
      </w:r>
      <w:r w:rsidRPr="00DE6D79">
        <w:tab/>
        <w:t xml:space="preserve">Description of the vehicle comprising all the relevant particulars referred to in Annex 1A to this </w:t>
      </w:r>
      <w:proofErr w:type="gramStart"/>
      <w:r w:rsidRPr="00DE6D79">
        <w:t>Regulation</w:t>
      </w:r>
      <w:r w:rsidR="00521747">
        <w:t>;</w:t>
      </w:r>
      <w:proofErr w:type="gramEnd"/>
    </w:p>
    <w:p w14:paraId="5E10781C" w14:textId="77777777" w:rsidR="00DE6D79" w:rsidRPr="00DE6D79" w:rsidRDefault="00DE6D79" w:rsidP="00DE6D79">
      <w:pPr>
        <w:spacing w:after="120" w:line="240" w:lineRule="auto"/>
        <w:ind w:left="2268" w:right="1134" w:hanging="1134"/>
        <w:jc w:val="both"/>
      </w:pPr>
      <w:r w:rsidRPr="00DE6D79">
        <w:t>5.2.2.</w:t>
      </w:r>
      <w:r w:rsidRPr="00DE6D79">
        <w:tab/>
        <w:t xml:space="preserve">A detailed description of the type of the specific component or multifunctional </w:t>
      </w:r>
      <w:proofErr w:type="gramStart"/>
      <w:r w:rsidRPr="00DE6D79">
        <w:t>components</w:t>
      </w:r>
      <w:r w:rsidR="00521747">
        <w:t>;</w:t>
      </w:r>
      <w:proofErr w:type="gramEnd"/>
    </w:p>
    <w:p w14:paraId="38DCA9C8" w14:textId="77777777" w:rsidR="00DE6D79" w:rsidRPr="00DE6D79" w:rsidRDefault="00DE6D79" w:rsidP="00DE6D79">
      <w:pPr>
        <w:spacing w:after="120" w:line="240" w:lineRule="auto"/>
        <w:ind w:left="2268" w:right="1134" w:hanging="1134"/>
        <w:jc w:val="both"/>
      </w:pPr>
      <w:r w:rsidRPr="00DE6D79">
        <w:t>5.2.3.</w:t>
      </w:r>
      <w:r w:rsidRPr="00DE6D79">
        <w:tab/>
        <w:t xml:space="preserve">A drawing of the specific component or multifunctional components, sufficiently detailed and on an appropriate </w:t>
      </w:r>
      <w:proofErr w:type="gramStart"/>
      <w:r w:rsidRPr="00DE6D79">
        <w:t>scale</w:t>
      </w:r>
      <w:r w:rsidR="00521747">
        <w:t>;</w:t>
      </w:r>
      <w:proofErr w:type="gramEnd"/>
    </w:p>
    <w:p w14:paraId="046A2ECF" w14:textId="77777777" w:rsidR="00DE6D79" w:rsidRPr="00DE6D79" w:rsidRDefault="00DE6D79" w:rsidP="00DE6D79">
      <w:pPr>
        <w:spacing w:after="120" w:line="240" w:lineRule="auto"/>
        <w:ind w:left="2268" w:right="1134" w:hanging="1134"/>
        <w:jc w:val="both"/>
      </w:pPr>
      <w:r w:rsidRPr="00DE6D79">
        <w:t>5.2.4.</w:t>
      </w:r>
      <w:r w:rsidRPr="00DE6D79">
        <w:tab/>
        <w:t>Verification of compliance with the specifications prescribed in paragraph 8. of this Regulation.</w:t>
      </w:r>
    </w:p>
    <w:p w14:paraId="789263CF" w14:textId="77777777" w:rsidR="00DE6D79" w:rsidRPr="00DE6D79" w:rsidRDefault="00DE6D79" w:rsidP="00DE6D79">
      <w:pPr>
        <w:spacing w:after="120" w:line="240" w:lineRule="auto"/>
        <w:ind w:left="2268" w:right="1134" w:hanging="1134"/>
        <w:jc w:val="both"/>
      </w:pPr>
      <w:r w:rsidRPr="00DE6D79">
        <w:t>5.3.</w:t>
      </w:r>
      <w:r w:rsidRPr="00DE6D79">
        <w:tab/>
        <w:t>At the request of the Technical Service responsible for conducting approval tests, samples of the specific component or multifunctional components shall be provided. Supplementary samples shall be supplied upon request (3 maximum).</w:t>
      </w:r>
    </w:p>
    <w:p w14:paraId="230BE746" w14:textId="77777777" w:rsidR="00DE6D79" w:rsidRPr="00DE6D79" w:rsidRDefault="00DE6D79" w:rsidP="00DE6D79">
      <w:pPr>
        <w:spacing w:after="120" w:line="240" w:lineRule="auto"/>
        <w:ind w:left="2268" w:right="1134" w:hanging="1134"/>
        <w:jc w:val="both"/>
      </w:pPr>
      <w:r w:rsidRPr="00DE6D79">
        <w:t>5.3.1.</w:t>
      </w:r>
      <w:r w:rsidRPr="00DE6D79">
        <w:tab/>
        <w:t>During pre-production of containers, [n]</w:t>
      </w:r>
      <w:r w:rsidRPr="00DE6D79">
        <w:rPr>
          <w:sz w:val="18"/>
          <w:vertAlign w:val="superscript"/>
        </w:rPr>
        <w:footnoteReference w:id="12"/>
      </w:r>
      <w:r w:rsidRPr="00DE6D79">
        <w:t xml:space="preserve"> containers of each 50 pieces (lot of qualification) shall be subject to non-destructive tests of Annex 3A. For LNG tanks see Annex 3B.</w:t>
      </w:r>
    </w:p>
    <w:p w14:paraId="1AB431A3" w14:textId="77777777" w:rsidR="00DE6D79" w:rsidRPr="00DE6D79" w:rsidRDefault="000D3536" w:rsidP="000D3536">
      <w:pPr>
        <w:pStyle w:val="HChG"/>
      </w:pPr>
      <w:r>
        <w:tab/>
      </w:r>
      <w:r>
        <w:tab/>
      </w:r>
      <w:bookmarkStart w:id="31" w:name="_Toc384288888"/>
      <w:r w:rsidR="00DE6D79" w:rsidRPr="00DE6D79">
        <w:t>6.</w:t>
      </w:r>
      <w:r w:rsidR="00DE6D79" w:rsidRPr="00DE6D79">
        <w:tab/>
      </w:r>
      <w:r w:rsidR="00DE6D79" w:rsidRPr="00DE6D79">
        <w:tab/>
        <w:t>Markings</w:t>
      </w:r>
      <w:bookmarkEnd w:id="31"/>
    </w:p>
    <w:p w14:paraId="0DE0FF74" w14:textId="77777777" w:rsidR="00F057E1" w:rsidRDefault="00DE6D79" w:rsidP="00F057E1">
      <w:pPr>
        <w:spacing w:after="120" w:line="240" w:lineRule="auto"/>
        <w:ind w:left="2268" w:right="1134" w:hanging="1134"/>
        <w:jc w:val="both"/>
        <w:rPr>
          <w:rFonts w:eastAsia="Calibri"/>
          <w:lang w:val="en-US" w:eastAsia="ja-JP"/>
        </w:rPr>
      </w:pPr>
      <w:r w:rsidRPr="00DE6D79">
        <w:rPr>
          <w:spacing w:val="-2"/>
        </w:rPr>
        <w:t>6.1.</w:t>
      </w:r>
      <w:r w:rsidRPr="00DE6D79">
        <w:rPr>
          <w:spacing w:val="-2"/>
        </w:rPr>
        <w:tab/>
        <w:t>The sample of specific component</w:t>
      </w:r>
      <w:r w:rsidRPr="00DE6D79">
        <w:t xml:space="preserve"> or multifunctional components</w:t>
      </w:r>
      <w:r w:rsidRPr="00DE6D79">
        <w:rPr>
          <w:spacing w:val="-2"/>
        </w:rPr>
        <w:t xml:space="preserve"> submitted for approval shall bear the trade name or mark of the manufacturer and the type, including one concerning designation on operating temperatures ("M" or "C" for moderate or cold temperatures </w:t>
      </w:r>
      <w:r w:rsidRPr="00DE6D79">
        <w:t>"L" for LNG</w:t>
      </w:r>
      <w:r w:rsidRPr="00DE6D79">
        <w:rPr>
          <w:spacing w:val="-2"/>
        </w:rPr>
        <w:t xml:space="preserve"> as appropriate); and for flexible hoses also the manufacturing month and year; this marking shall be clearly legible and indelible.</w:t>
      </w:r>
      <w:r w:rsidR="00F057E1" w:rsidRPr="00F057E1">
        <w:rPr>
          <w:rFonts w:eastAsia="Calibri"/>
          <w:lang w:val="en-US" w:eastAsia="ja-JP"/>
        </w:rPr>
        <w:t xml:space="preserve"> </w:t>
      </w:r>
    </w:p>
    <w:p w14:paraId="0BB4B253" w14:textId="77777777" w:rsidR="00F057E1" w:rsidRPr="00001673" w:rsidRDefault="00F057E1" w:rsidP="00F057E1">
      <w:pPr>
        <w:spacing w:after="120" w:line="240" w:lineRule="auto"/>
        <w:ind w:left="2268" w:right="1134" w:hanging="1134"/>
        <w:jc w:val="both"/>
      </w:pPr>
      <w:r w:rsidRPr="00001673">
        <w:rPr>
          <w:rFonts w:eastAsia="Calibri"/>
          <w:lang w:val="en-US" w:eastAsia="ja-JP"/>
        </w:rPr>
        <w:t>6.1.1.</w:t>
      </w:r>
      <w:r w:rsidRPr="00001673">
        <w:rPr>
          <w:rFonts w:eastAsia="Calibri"/>
          <w:lang w:val="en-US" w:eastAsia="ja-JP"/>
        </w:rPr>
        <w:tab/>
        <w:t>In addition to provisions of paragraph 6.1., one of the following additional marks</w:t>
      </w:r>
      <w:r w:rsidRPr="00001673">
        <w:t xml:space="preserve"> shall be used for automatic cylinder valve which comply with paragraph 2.2.4. of Annex 4A:</w:t>
      </w:r>
    </w:p>
    <w:p w14:paraId="2E29E1EF" w14:textId="77777777" w:rsidR="00F057E1" w:rsidRPr="00001673" w:rsidRDefault="00F057E1" w:rsidP="00F057E1">
      <w:pPr>
        <w:pStyle w:val="ListParagraph"/>
        <w:spacing w:after="120" w:line="240" w:lineRule="auto"/>
        <w:ind w:left="2835" w:right="1134" w:hanging="567"/>
        <w:contextualSpacing w:val="0"/>
        <w:jc w:val="both"/>
        <w:rPr>
          <w:lang w:val="en-GB"/>
        </w:rPr>
      </w:pPr>
      <w:r w:rsidRPr="00001673">
        <w:rPr>
          <w:lang w:val="en-GB"/>
        </w:rPr>
        <w:t>(a)</w:t>
      </w:r>
      <w:r w:rsidRPr="00001673">
        <w:rPr>
          <w:lang w:val="en-GB"/>
        </w:rPr>
        <w:tab/>
        <w:t>"H1"</w:t>
      </w:r>
    </w:p>
    <w:p w14:paraId="17CD681E" w14:textId="77777777" w:rsidR="00F057E1" w:rsidRPr="00001673" w:rsidRDefault="00F057E1" w:rsidP="00F057E1">
      <w:pPr>
        <w:pStyle w:val="ListParagraph"/>
        <w:spacing w:after="120" w:line="240" w:lineRule="auto"/>
        <w:ind w:left="2835" w:right="1134" w:hanging="567"/>
        <w:contextualSpacing w:val="0"/>
        <w:jc w:val="both"/>
        <w:rPr>
          <w:lang w:val="en-GB"/>
        </w:rPr>
      </w:pPr>
      <w:r w:rsidRPr="00001673">
        <w:rPr>
          <w:lang w:val="en-GB"/>
        </w:rPr>
        <w:lastRenderedPageBreak/>
        <w:t>(b)</w:t>
      </w:r>
      <w:r w:rsidRPr="00001673">
        <w:rPr>
          <w:lang w:val="en-GB"/>
        </w:rPr>
        <w:tab/>
        <w:t>"H2"</w:t>
      </w:r>
    </w:p>
    <w:p w14:paraId="3E1FF5A7" w14:textId="77777777" w:rsidR="00DE6D79" w:rsidRPr="00DE6D79" w:rsidRDefault="00F057E1" w:rsidP="00F057E1">
      <w:pPr>
        <w:spacing w:after="120" w:line="240" w:lineRule="auto"/>
        <w:ind w:left="2268" w:right="1134"/>
        <w:jc w:val="both"/>
        <w:rPr>
          <w:spacing w:val="-2"/>
        </w:rPr>
      </w:pPr>
      <w:r w:rsidRPr="00001673">
        <w:rPr>
          <w:lang w:val="en-US"/>
        </w:rPr>
        <w:t>(c)</w:t>
      </w:r>
      <w:r w:rsidRPr="00001673">
        <w:rPr>
          <w:lang w:val="en-US"/>
        </w:rPr>
        <w:tab/>
        <w:t>"H3"</w:t>
      </w:r>
    </w:p>
    <w:p w14:paraId="6B1FEEB1" w14:textId="77777777" w:rsidR="00DE6D79" w:rsidRPr="00DE6D79" w:rsidRDefault="00DE6D79" w:rsidP="00DE6D79">
      <w:pPr>
        <w:spacing w:after="120" w:line="240" w:lineRule="auto"/>
        <w:ind w:left="2268" w:right="1134" w:hanging="1134"/>
        <w:jc w:val="both"/>
      </w:pPr>
      <w:r w:rsidRPr="00DE6D79">
        <w:t>6.2.</w:t>
      </w:r>
      <w:r w:rsidRPr="00DE6D79">
        <w:tab/>
        <w:t>All components shall have a space large enough to accommodate the approval mark; this space shall be shown on the drawings referred to in paragraph 5.2.3. above.</w:t>
      </w:r>
    </w:p>
    <w:p w14:paraId="4314F323" w14:textId="77777777" w:rsidR="00DE6D79" w:rsidRPr="00DE6D79" w:rsidRDefault="00DE6D79" w:rsidP="00DE6D79">
      <w:pPr>
        <w:spacing w:after="120" w:line="240" w:lineRule="auto"/>
        <w:ind w:left="2268" w:right="1134" w:hanging="1134"/>
        <w:jc w:val="both"/>
      </w:pPr>
      <w:r w:rsidRPr="00DE6D79">
        <w:t>6.3.</w:t>
      </w:r>
      <w:r w:rsidRPr="00DE6D79">
        <w:tab/>
        <w:t>Every container shall also bear a marking plate with the following data clearly legible and indelible:</w:t>
      </w:r>
    </w:p>
    <w:p w14:paraId="15C062DB" w14:textId="77777777" w:rsidR="00DE6D79" w:rsidRPr="00DE6D79" w:rsidRDefault="00DE6D79" w:rsidP="00DE6D79">
      <w:pPr>
        <w:spacing w:after="120" w:line="240" w:lineRule="auto"/>
        <w:ind w:left="2835" w:right="1134" w:hanging="567"/>
        <w:jc w:val="both"/>
      </w:pPr>
      <w:r w:rsidRPr="00DE6D79">
        <w:t>(a)</w:t>
      </w:r>
      <w:r w:rsidRPr="00DE6D79">
        <w:tab/>
        <w:t xml:space="preserve">A serial </w:t>
      </w:r>
      <w:proofErr w:type="gramStart"/>
      <w:r w:rsidRPr="00DE6D79">
        <w:t>number;</w:t>
      </w:r>
      <w:proofErr w:type="gramEnd"/>
    </w:p>
    <w:p w14:paraId="109D1692" w14:textId="77777777" w:rsidR="00DE6D79" w:rsidRPr="00DE6D79" w:rsidRDefault="00DE6D79" w:rsidP="00DE6D79">
      <w:pPr>
        <w:spacing w:after="120" w:line="240" w:lineRule="auto"/>
        <w:ind w:left="2835" w:right="1134" w:hanging="567"/>
        <w:jc w:val="both"/>
      </w:pPr>
      <w:r w:rsidRPr="00DE6D79">
        <w:t>(b)</w:t>
      </w:r>
      <w:r w:rsidRPr="00DE6D79">
        <w:tab/>
        <w:t xml:space="preserve">The capacity in </w:t>
      </w:r>
      <w:proofErr w:type="gramStart"/>
      <w:r w:rsidRPr="00DE6D79">
        <w:t>litres;</w:t>
      </w:r>
      <w:proofErr w:type="gramEnd"/>
    </w:p>
    <w:p w14:paraId="75779C8D" w14:textId="77777777" w:rsidR="00DE6D79" w:rsidRPr="00DE6D79" w:rsidRDefault="00DE6D79" w:rsidP="00DE6D79">
      <w:pPr>
        <w:spacing w:after="120" w:line="240" w:lineRule="auto"/>
        <w:ind w:left="2835" w:right="1134" w:hanging="567"/>
        <w:jc w:val="both"/>
      </w:pPr>
      <w:r w:rsidRPr="00DE6D79">
        <w:t>(c)</w:t>
      </w:r>
      <w:r w:rsidRPr="00DE6D79">
        <w:tab/>
        <w:t>The marking "CNG</w:t>
      </w:r>
      <w:proofErr w:type="gramStart"/>
      <w:r w:rsidRPr="00DE6D79">
        <w:t>";</w:t>
      </w:r>
      <w:proofErr w:type="gramEnd"/>
    </w:p>
    <w:p w14:paraId="08BDD24D" w14:textId="468790BB" w:rsidR="00DE6D79" w:rsidRPr="006C3B0B" w:rsidRDefault="00DE6D79" w:rsidP="006C3B0B">
      <w:pPr>
        <w:widowControl w:val="0"/>
        <w:tabs>
          <w:tab w:val="left" w:pos="2835"/>
          <w:tab w:val="left" w:pos="8505"/>
        </w:tabs>
        <w:suppressAutoHyphens w:val="0"/>
        <w:spacing w:before="120" w:after="120" w:line="240" w:lineRule="auto"/>
        <w:ind w:left="2268" w:right="422" w:hanging="1134"/>
        <w:jc w:val="both"/>
        <w:rPr>
          <w:lang w:val="en-US"/>
        </w:rPr>
      </w:pPr>
      <w:r w:rsidRPr="00DE6D79">
        <w:t>(d)</w:t>
      </w:r>
      <w:r w:rsidRPr="00DE6D79">
        <w:tab/>
      </w:r>
      <w:r w:rsidR="006C3B0B" w:rsidRPr="008A20A0">
        <w:rPr>
          <w:rFonts w:eastAsia="MS Mincho"/>
          <w:kern w:val="2"/>
          <w:lang w:val="en-US" w:eastAsia="ar-SA"/>
        </w:rPr>
        <w:t>Operating pressure/test pressure/working pressure [MPa</w:t>
      </w:r>
      <w:proofErr w:type="gramStart"/>
      <w:r w:rsidR="006C3B0B" w:rsidRPr="008A20A0">
        <w:rPr>
          <w:rFonts w:eastAsia="MS Mincho"/>
          <w:kern w:val="2"/>
          <w:lang w:val="en-US" w:eastAsia="ar-SA"/>
        </w:rPr>
        <w:t>];</w:t>
      </w:r>
      <w:proofErr w:type="gramEnd"/>
    </w:p>
    <w:p w14:paraId="753977DC" w14:textId="77777777" w:rsidR="00DE6D79" w:rsidRPr="00DE6D79" w:rsidRDefault="00DE6D79" w:rsidP="00DE6D79">
      <w:pPr>
        <w:spacing w:after="120" w:line="240" w:lineRule="auto"/>
        <w:ind w:left="2835" w:right="1134" w:hanging="567"/>
        <w:jc w:val="both"/>
      </w:pPr>
      <w:r w:rsidRPr="00DE6D79">
        <w:t>(e)</w:t>
      </w:r>
      <w:r w:rsidRPr="00DE6D79">
        <w:tab/>
        <w:t>Mass (kg</w:t>
      </w:r>
      <w:proofErr w:type="gramStart"/>
      <w:r w:rsidRPr="00DE6D79">
        <w:t>);</w:t>
      </w:r>
      <w:proofErr w:type="gramEnd"/>
    </w:p>
    <w:p w14:paraId="38B8335A" w14:textId="77777777" w:rsidR="00DE6D79" w:rsidRPr="00DE6D79" w:rsidRDefault="00DE6D79" w:rsidP="00DE6D79">
      <w:pPr>
        <w:spacing w:after="120" w:line="240" w:lineRule="auto"/>
        <w:ind w:left="2835" w:right="1134" w:hanging="567"/>
        <w:jc w:val="both"/>
      </w:pPr>
      <w:r w:rsidRPr="00DE6D79">
        <w:t>(f)</w:t>
      </w:r>
      <w:r w:rsidRPr="00DE6D79">
        <w:tab/>
        <w:t>Year and month of approval (</w:t>
      </w:r>
      <w:proofErr w:type="gramStart"/>
      <w:r w:rsidRPr="00DE6D79">
        <w:t>e.g.</w:t>
      </w:r>
      <w:proofErr w:type="gramEnd"/>
      <w:r w:rsidRPr="00DE6D79">
        <w:t xml:space="preserve"> 96/01);</w:t>
      </w:r>
    </w:p>
    <w:p w14:paraId="0D96C410" w14:textId="77777777" w:rsidR="006C3B0B" w:rsidRDefault="00DE6D79" w:rsidP="006C3B0B">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DE6D79">
        <w:t>(g)</w:t>
      </w:r>
      <w:r w:rsidRPr="00DE6D79">
        <w:tab/>
        <w:t>Approval mark according to paragraph 7.4.</w:t>
      </w:r>
      <w:r w:rsidR="006C3B0B" w:rsidRPr="006C3B0B">
        <w:rPr>
          <w:rFonts w:eastAsia="MS Mincho"/>
          <w:kern w:val="2"/>
          <w:lang w:val="en-US" w:eastAsia="ar-SA"/>
        </w:rPr>
        <w:t xml:space="preserve"> </w:t>
      </w:r>
    </w:p>
    <w:p w14:paraId="6BEC4E69" w14:textId="77777777" w:rsidR="006C3B0B" w:rsidRPr="008A20A0" w:rsidRDefault="006C3B0B" w:rsidP="006C3B0B">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kern w:val="2"/>
          <w:lang w:val="en-US" w:eastAsia="ar-SA"/>
        </w:rPr>
        <w:t>6.4.</w:t>
      </w:r>
      <w:r w:rsidRPr="008A20A0">
        <w:rPr>
          <w:rFonts w:eastAsia="MS Mincho"/>
          <w:kern w:val="2"/>
          <w:lang w:val="en-US" w:eastAsia="ar-SA"/>
        </w:rPr>
        <w:tab/>
        <w:t>Every automatic valve and every pressure relief device fitted to the container shall also bear a marking with the following data clearly legible and indelible:</w:t>
      </w:r>
    </w:p>
    <w:p w14:paraId="6388FF9D" w14:textId="77777777" w:rsidR="006C3B0B" w:rsidRPr="008A20A0" w:rsidRDefault="006C3B0B" w:rsidP="006C3B0B">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kern w:val="2"/>
          <w:lang w:val="en-US" w:eastAsia="ar-SA"/>
        </w:rPr>
        <w:tab/>
        <w:t>(a)</w:t>
      </w:r>
      <w:r w:rsidRPr="008A20A0">
        <w:rPr>
          <w:rFonts w:eastAsia="MS Mincho"/>
          <w:kern w:val="2"/>
          <w:lang w:val="en-US" w:eastAsia="ar-SA"/>
        </w:rPr>
        <w:tab/>
        <w:t>The marking "CNG</w:t>
      </w:r>
      <w:proofErr w:type="gramStart"/>
      <w:r w:rsidRPr="008A20A0">
        <w:rPr>
          <w:rFonts w:eastAsia="MS Mincho"/>
          <w:kern w:val="2"/>
          <w:lang w:val="en-US" w:eastAsia="ar-SA"/>
        </w:rPr>
        <w:t>";</w:t>
      </w:r>
      <w:proofErr w:type="gramEnd"/>
    </w:p>
    <w:p w14:paraId="19C3126A" w14:textId="77777777" w:rsidR="00DE6D79" w:rsidRPr="006C3B0B" w:rsidRDefault="006C3B0B" w:rsidP="006C3B0B">
      <w:pPr>
        <w:widowControl w:val="0"/>
        <w:tabs>
          <w:tab w:val="left" w:pos="2835"/>
          <w:tab w:val="left" w:pos="8505"/>
        </w:tabs>
        <w:suppressAutoHyphens w:val="0"/>
        <w:spacing w:before="120" w:after="120" w:line="240" w:lineRule="auto"/>
        <w:ind w:left="2268" w:right="422" w:hanging="1134"/>
        <w:jc w:val="both"/>
        <w:rPr>
          <w:lang w:val="en-US"/>
        </w:rPr>
      </w:pPr>
      <w:r w:rsidRPr="008A20A0">
        <w:rPr>
          <w:rFonts w:eastAsia="MS Mincho"/>
          <w:kern w:val="2"/>
          <w:lang w:val="en-US" w:eastAsia="ar-SA"/>
        </w:rPr>
        <w:tab/>
        <w:t>(b)</w:t>
      </w:r>
      <w:r w:rsidRPr="008A20A0">
        <w:rPr>
          <w:rFonts w:eastAsia="MS Mincho"/>
          <w:kern w:val="2"/>
          <w:lang w:val="en-US" w:eastAsia="ar-SA"/>
        </w:rPr>
        <w:tab/>
        <w:t>Working pressure [MPa].</w:t>
      </w:r>
    </w:p>
    <w:p w14:paraId="6BA620F5" w14:textId="77777777" w:rsidR="00DE6D79" w:rsidRPr="00DE6D79" w:rsidRDefault="00DE6D79" w:rsidP="00DE6D79">
      <w:pPr>
        <w:spacing w:after="120" w:line="240" w:lineRule="auto"/>
        <w:ind w:left="2268" w:right="1134" w:hanging="1134"/>
        <w:jc w:val="both"/>
      </w:pPr>
      <w:r w:rsidRPr="00DE6D79">
        <w:t>6.</w:t>
      </w:r>
      <w:r w:rsidR="006C3B0B">
        <w:t>5</w:t>
      </w:r>
      <w:r w:rsidRPr="00DE6D79">
        <w:t>.</w:t>
      </w:r>
      <w:r w:rsidRPr="00DE6D79">
        <w:tab/>
        <w:t>Every tank shall also bear a marking plate with the following data clearly legible and indelible:</w:t>
      </w:r>
    </w:p>
    <w:p w14:paraId="5F4B3689" w14:textId="77777777" w:rsidR="00DE6D79" w:rsidRPr="00DE6D79" w:rsidRDefault="00DE6D79" w:rsidP="00DE6D79">
      <w:pPr>
        <w:spacing w:after="120" w:line="240" w:lineRule="auto"/>
        <w:ind w:left="2835" w:right="1134" w:hanging="567"/>
        <w:jc w:val="both"/>
      </w:pPr>
      <w:r w:rsidRPr="00DE6D79">
        <w:t>(a)</w:t>
      </w:r>
      <w:r w:rsidRPr="00DE6D79">
        <w:tab/>
        <w:t xml:space="preserve">Serial </w:t>
      </w:r>
      <w:proofErr w:type="gramStart"/>
      <w:r w:rsidRPr="00DE6D79">
        <w:t>number;</w:t>
      </w:r>
      <w:proofErr w:type="gramEnd"/>
    </w:p>
    <w:p w14:paraId="63781663" w14:textId="77777777" w:rsidR="00DE6D79" w:rsidRPr="00DE6D79" w:rsidRDefault="00DE6D79" w:rsidP="00DE6D79">
      <w:pPr>
        <w:spacing w:after="120" w:line="240" w:lineRule="auto"/>
        <w:ind w:left="2835" w:right="1134" w:hanging="567"/>
        <w:jc w:val="both"/>
      </w:pPr>
      <w:r w:rsidRPr="00DE6D79">
        <w:t>(b)</w:t>
      </w:r>
      <w:r w:rsidRPr="00DE6D79">
        <w:tab/>
        <w:t xml:space="preserve">Gross capacity in </w:t>
      </w:r>
      <w:proofErr w:type="gramStart"/>
      <w:r w:rsidRPr="00DE6D79">
        <w:t>litres;</w:t>
      </w:r>
      <w:proofErr w:type="gramEnd"/>
    </w:p>
    <w:p w14:paraId="10FFAE08" w14:textId="77777777" w:rsidR="00DE6D79" w:rsidRPr="00DE6D79" w:rsidRDefault="00DE6D79" w:rsidP="00DE6D79">
      <w:pPr>
        <w:spacing w:after="120" w:line="240" w:lineRule="auto"/>
        <w:ind w:left="2835" w:right="1134" w:hanging="567"/>
        <w:jc w:val="both"/>
      </w:pPr>
      <w:r w:rsidRPr="00DE6D79">
        <w:t>(c)</w:t>
      </w:r>
      <w:r w:rsidRPr="00DE6D79">
        <w:tab/>
        <w:t>The marking "LNG</w:t>
      </w:r>
      <w:proofErr w:type="gramStart"/>
      <w:r w:rsidRPr="00DE6D79">
        <w:t>";</w:t>
      </w:r>
      <w:proofErr w:type="gramEnd"/>
    </w:p>
    <w:p w14:paraId="3BC4291F" w14:textId="77777777" w:rsidR="00DE6D79" w:rsidRPr="00DE6D79" w:rsidRDefault="00DE6D79" w:rsidP="00DE6D79">
      <w:pPr>
        <w:spacing w:after="120" w:line="240" w:lineRule="auto"/>
        <w:ind w:left="2835" w:right="1134" w:hanging="567"/>
        <w:jc w:val="both"/>
      </w:pPr>
      <w:r w:rsidRPr="00DE6D79">
        <w:t>(d)</w:t>
      </w:r>
      <w:r w:rsidRPr="00DE6D79">
        <w:tab/>
        <w:t>Service pressure/Working pressure [MPa</w:t>
      </w:r>
      <w:proofErr w:type="gramStart"/>
      <w:r w:rsidRPr="00DE6D79">
        <w:t>];</w:t>
      </w:r>
      <w:proofErr w:type="gramEnd"/>
    </w:p>
    <w:p w14:paraId="6F6A5749" w14:textId="77777777" w:rsidR="00DE6D79" w:rsidRPr="00DE6D79" w:rsidRDefault="00DE6D79" w:rsidP="00DE6D79">
      <w:pPr>
        <w:spacing w:after="120" w:line="240" w:lineRule="auto"/>
        <w:ind w:left="2835" w:right="1134" w:hanging="567"/>
        <w:jc w:val="both"/>
      </w:pPr>
      <w:r w:rsidRPr="00DE6D79">
        <w:t>(e)</w:t>
      </w:r>
      <w:r w:rsidRPr="00DE6D79">
        <w:tab/>
        <w:t>Mass (kg</w:t>
      </w:r>
      <w:proofErr w:type="gramStart"/>
      <w:r w:rsidRPr="00DE6D79">
        <w:t>);</w:t>
      </w:r>
      <w:proofErr w:type="gramEnd"/>
    </w:p>
    <w:p w14:paraId="5DA3813B" w14:textId="77777777" w:rsidR="00DE6D79" w:rsidRPr="00DE6D79" w:rsidRDefault="00DE6D79" w:rsidP="00DE6D79">
      <w:pPr>
        <w:spacing w:after="120" w:line="240" w:lineRule="auto"/>
        <w:ind w:left="2835" w:right="1134" w:hanging="567"/>
        <w:jc w:val="both"/>
      </w:pPr>
      <w:r w:rsidRPr="00DE6D79">
        <w:t>(f)</w:t>
      </w:r>
      <w:r w:rsidRPr="00DE6D79">
        <w:tab/>
      </w:r>
      <w:proofErr w:type="gramStart"/>
      <w:r w:rsidRPr="00DE6D79">
        <w:t>Manufacturer;</w:t>
      </w:r>
      <w:proofErr w:type="gramEnd"/>
    </w:p>
    <w:p w14:paraId="64A19C0F" w14:textId="77777777" w:rsidR="00DE6D79" w:rsidRPr="00DE6D79" w:rsidRDefault="00DE6D79" w:rsidP="00DE6D79">
      <w:pPr>
        <w:spacing w:after="120" w:line="240" w:lineRule="auto"/>
        <w:ind w:left="2835" w:right="1134" w:hanging="567"/>
        <w:jc w:val="both"/>
      </w:pPr>
      <w:r w:rsidRPr="00DE6D79">
        <w:t>(g)</w:t>
      </w:r>
      <w:r w:rsidRPr="00DE6D79">
        <w:tab/>
        <w:t>Year and month of approval (</w:t>
      </w:r>
      <w:proofErr w:type="gramStart"/>
      <w:r w:rsidRPr="00DE6D79">
        <w:t>e.g.</w:t>
      </w:r>
      <w:proofErr w:type="gramEnd"/>
      <w:r w:rsidRPr="00DE6D79">
        <w:t xml:space="preserve"> 96/01);</w:t>
      </w:r>
    </w:p>
    <w:p w14:paraId="26ECCD4F" w14:textId="77777777" w:rsidR="00DE6D79" w:rsidRPr="00DE6D79" w:rsidRDefault="00DE6D79" w:rsidP="00DE6D79">
      <w:pPr>
        <w:spacing w:after="120" w:line="240" w:lineRule="auto"/>
        <w:ind w:left="2835" w:right="1134" w:hanging="567"/>
        <w:jc w:val="both"/>
      </w:pPr>
      <w:r w:rsidRPr="00DE6D79">
        <w:t>(h)</w:t>
      </w:r>
      <w:r w:rsidRPr="00DE6D79">
        <w:tab/>
        <w:t xml:space="preserve">The marking "PUMP INSIDE, Pump Delivery Pressure *** MPa" if the LNG fuel pump is mounted on the </w:t>
      </w:r>
      <w:proofErr w:type="gramStart"/>
      <w:r w:rsidRPr="00DE6D79">
        <w:t>tank;</w:t>
      </w:r>
      <w:proofErr w:type="gramEnd"/>
      <w:r w:rsidRPr="00DE6D79">
        <w:t xml:space="preserve"> where the *** is the value of the pump delivery pressure;</w:t>
      </w:r>
    </w:p>
    <w:p w14:paraId="658D0BB7" w14:textId="77777777" w:rsidR="006C3B0B" w:rsidRDefault="00DE6D79" w:rsidP="006C3B0B">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DE6D79">
        <w:t>(</w:t>
      </w:r>
      <w:proofErr w:type="spellStart"/>
      <w:r w:rsidRPr="00DE6D79">
        <w:t>i</w:t>
      </w:r>
      <w:proofErr w:type="spellEnd"/>
      <w:r w:rsidRPr="00DE6D79">
        <w:t>)</w:t>
      </w:r>
      <w:r w:rsidRPr="00DE6D79">
        <w:tab/>
        <w:t>Approval mark according to paragraph 7.4.</w:t>
      </w:r>
      <w:r w:rsidR="00521747">
        <w:t xml:space="preserve"> below.</w:t>
      </w:r>
      <w:r w:rsidR="006C3B0B" w:rsidRPr="006C3B0B">
        <w:rPr>
          <w:rFonts w:eastAsia="MS Mincho"/>
          <w:kern w:val="2"/>
          <w:lang w:val="en-US" w:eastAsia="ar-SA"/>
        </w:rPr>
        <w:t xml:space="preserve"> </w:t>
      </w:r>
    </w:p>
    <w:p w14:paraId="6F075846" w14:textId="77777777" w:rsidR="006C3B0B" w:rsidRPr="008A20A0" w:rsidRDefault="006C3B0B" w:rsidP="006C3B0B">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kern w:val="2"/>
          <w:lang w:val="en-US" w:eastAsia="ar-SA"/>
        </w:rPr>
        <w:t>6.6.</w:t>
      </w:r>
      <w:r w:rsidRPr="008A20A0">
        <w:rPr>
          <w:rFonts w:eastAsia="MS Mincho"/>
          <w:kern w:val="2"/>
          <w:lang w:val="en-US" w:eastAsia="ar-SA"/>
        </w:rPr>
        <w:tab/>
        <w:t xml:space="preserve">Every one of the following components shall also bear a clearly legible and indelible marking of the data listed below (a) and (b): pressure relief valve (primary); pressure relief valve (secondary); manual fuel shut off valve; manual </w:t>
      </w:r>
      <w:proofErr w:type="spellStart"/>
      <w:r w:rsidRPr="008A20A0">
        <w:rPr>
          <w:rFonts w:eastAsia="MS Mincho"/>
          <w:kern w:val="2"/>
          <w:lang w:val="en-US" w:eastAsia="ar-SA"/>
        </w:rPr>
        <w:t>vapour</w:t>
      </w:r>
      <w:proofErr w:type="spellEnd"/>
      <w:r w:rsidRPr="008A20A0">
        <w:rPr>
          <w:rFonts w:eastAsia="MS Mincho"/>
          <w:kern w:val="2"/>
          <w:lang w:val="en-US" w:eastAsia="ar-SA"/>
        </w:rPr>
        <w:t xml:space="preserve"> shut off valve; LNG check valve; and LNG valves (manual or automatic) fitted to the tank.</w:t>
      </w:r>
    </w:p>
    <w:p w14:paraId="07D26BBF" w14:textId="77777777" w:rsidR="006C3B0B" w:rsidRPr="008A20A0" w:rsidRDefault="006C3B0B" w:rsidP="006C3B0B">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kern w:val="2"/>
          <w:lang w:val="en-US" w:eastAsia="ar-SA"/>
        </w:rPr>
        <w:tab/>
        <w:t>(a)</w:t>
      </w:r>
      <w:r w:rsidRPr="008A20A0">
        <w:rPr>
          <w:rFonts w:eastAsia="MS Mincho"/>
          <w:kern w:val="2"/>
          <w:lang w:val="en-US" w:eastAsia="ar-SA"/>
        </w:rPr>
        <w:tab/>
        <w:t>The marking "LNG</w:t>
      </w:r>
      <w:proofErr w:type="gramStart"/>
      <w:r w:rsidRPr="008A20A0">
        <w:rPr>
          <w:rFonts w:eastAsia="MS Mincho"/>
          <w:kern w:val="2"/>
          <w:lang w:val="en-US" w:eastAsia="ar-SA"/>
        </w:rPr>
        <w:t>";</w:t>
      </w:r>
      <w:proofErr w:type="gramEnd"/>
    </w:p>
    <w:p w14:paraId="2E7C2AAC" w14:textId="77777777" w:rsidR="006C3B0B" w:rsidRPr="008A20A0" w:rsidRDefault="006C3B0B" w:rsidP="006C3B0B">
      <w:pPr>
        <w:widowControl w:val="0"/>
        <w:tabs>
          <w:tab w:val="left" w:pos="2835"/>
          <w:tab w:val="left" w:pos="8505"/>
        </w:tabs>
        <w:suppressAutoHyphens w:val="0"/>
        <w:spacing w:before="120" w:after="120" w:line="240" w:lineRule="auto"/>
        <w:ind w:left="2268" w:right="422" w:hanging="1134"/>
        <w:jc w:val="both"/>
        <w:rPr>
          <w:lang w:val="en-US"/>
        </w:rPr>
      </w:pPr>
      <w:r w:rsidRPr="008A20A0">
        <w:rPr>
          <w:rFonts w:eastAsia="MS Mincho"/>
          <w:kern w:val="2"/>
          <w:lang w:val="en-US" w:eastAsia="ar-SA"/>
        </w:rPr>
        <w:tab/>
        <w:t>(b)</w:t>
      </w:r>
      <w:r w:rsidRPr="008A20A0">
        <w:rPr>
          <w:rFonts w:eastAsia="MS Mincho"/>
          <w:kern w:val="2"/>
          <w:lang w:val="en-US" w:eastAsia="ar-SA"/>
        </w:rPr>
        <w:tab/>
        <w:t>Working pressure [MPa].</w:t>
      </w:r>
    </w:p>
    <w:p w14:paraId="6C7DC95F" w14:textId="77777777" w:rsidR="00DE6D79" w:rsidRPr="006C3B0B" w:rsidRDefault="00DE6D79" w:rsidP="00DE6D79">
      <w:pPr>
        <w:spacing w:after="120" w:line="240" w:lineRule="auto"/>
        <w:ind w:left="2835" w:right="1134" w:hanging="567"/>
        <w:jc w:val="both"/>
        <w:rPr>
          <w:lang w:val="en-US"/>
        </w:rPr>
      </w:pPr>
    </w:p>
    <w:p w14:paraId="30A326E4" w14:textId="77777777" w:rsidR="00DE6D79" w:rsidRPr="00DE6D79" w:rsidRDefault="000D3536" w:rsidP="000D3536">
      <w:pPr>
        <w:pStyle w:val="HChG"/>
      </w:pPr>
      <w:r>
        <w:lastRenderedPageBreak/>
        <w:tab/>
      </w:r>
      <w:r>
        <w:tab/>
      </w:r>
      <w:bookmarkStart w:id="32" w:name="_Toc384288889"/>
      <w:r w:rsidR="00DE6D79" w:rsidRPr="00DE6D79">
        <w:t>7.</w:t>
      </w:r>
      <w:r w:rsidR="00DE6D79" w:rsidRPr="00DE6D79">
        <w:tab/>
      </w:r>
      <w:r w:rsidR="00DE6D79" w:rsidRPr="00DE6D79">
        <w:tab/>
        <w:t>Approval</w:t>
      </w:r>
      <w:bookmarkEnd w:id="32"/>
    </w:p>
    <w:p w14:paraId="7E17C986" w14:textId="77777777" w:rsidR="00DE6D79" w:rsidRPr="00DE6D79" w:rsidRDefault="00DE6D79" w:rsidP="00DE6D79">
      <w:pPr>
        <w:spacing w:after="120" w:line="240" w:lineRule="auto"/>
        <w:ind w:left="2268" w:right="1134" w:hanging="1134"/>
        <w:jc w:val="both"/>
      </w:pPr>
      <w:r w:rsidRPr="00DE6D79">
        <w:t>7.1.</w:t>
      </w:r>
      <w:r w:rsidRPr="00DE6D79">
        <w:tab/>
        <w:t>If the CNG component samples submitted for approval meet the requirements of paragraphs 8.1. to 8.11. of this Regulation, approval of the type of component shall be granted.</w:t>
      </w:r>
    </w:p>
    <w:p w14:paraId="719B0B91" w14:textId="77777777" w:rsidR="00DE6D79" w:rsidRPr="00DE6D79" w:rsidRDefault="00DE6D79" w:rsidP="00DE6D79">
      <w:pPr>
        <w:spacing w:after="120" w:line="240" w:lineRule="auto"/>
        <w:ind w:left="2268" w:right="1134"/>
        <w:jc w:val="both"/>
      </w:pPr>
      <w:r w:rsidRPr="00DE6D79">
        <w:t>If the LNG components samples submitted for approval meet the requirements of paragraphs 8.12. to 8.</w:t>
      </w:r>
      <w:r w:rsidR="002A3CEB" w:rsidRPr="00DE6D79">
        <w:t>2</w:t>
      </w:r>
      <w:r w:rsidR="002A3CEB">
        <w:t>2</w:t>
      </w:r>
      <w:r w:rsidRPr="00DE6D79">
        <w:t>. of this Regulation, approval of the type of component shall be granted.</w:t>
      </w:r>
    </w:p>
    <w:p w14:paraId="6417BD79" w14:textId="77777777" w:rsidR="00DE6D79" w:rsidRPr="00DE6D79" w:rsidRDefault="00DE6D79" w:rsidP="00DE6D79">
      <w:pPr>
        <w:spacing w:after="120" w:line="240" w:lineRule="auto"/>
        <w:ind w:left="2268" w:right="1134" w:hanging="1134"/>
        <w:jc w:val="both"/>
      </w:pPr>
      <w:r w:rsidRPr="00DE6D79">
        <w:t>7.2.</w:t>
      </w:r>
      <w:r w:rsidRPr="00DE6D79">
        <w:tab/>
        <w:t>An approval number shall be assigned to each type of component or multifunctional component approved. Its first two digits (at present 0</w:t>
      </w:r>
      <w:r w:rsidR="006C3B0B">
        <w:t>2</w:t>
      </w:r>
      <w:r w:rsidRPr="00DE6D79">
        <w:t xml:space="preserve"> corresponding to the 0</w:t>
      </w:r>
      <w:r w:rsidR="006C3B0B">
        <w:t>2</w:t>
      </w:r>
      <w:r w:rsidRPr="00DE6D79">
        <w:t xml:space="preserve"> series of amendments) shall indicate the series of amendments incorporating the most recent major technical amendments made to the Regulation at the time of issue of the approval. The same Contracting Party shall not assign the same alphanumeric code to another type of component.</w:t>
      </w:r>
    </w:p>
    <w:p w14:paraId="7DCCB846" w14:textId="77777777" w:rsidR="00DE6D79" w:rsidRPr="00DE6D79" w:rsidRDefault="00DE6D79" w:rsidP="00DE6D79">
      <w:pPr>
        <w:spacing w:after="120" w:line="240" w:lineRule="auto"/>
        <w:ind w:left="2268" w:right="1134" w:hanging="1134"/>
        <w:jc w:val="both"/>
      </w:pPr>
      <w:r w:rsidRPr="00DE6D79">
        <w:t>7.3.</w:t>
      </w:r>
      <w:r w:rsidRPr="00DE6D79">
        <w:tab/>
        <w:t>Notice of approval or of refusal or of extension of approval of a CNG or LNG component type pursuant to this Regulation shall be communicated to the Parties to the Agreement applying this Regulation, by means of a form conforming to the model in Annex 2B to this Regulation.</w:t>
      </w:r>
    </w:p>
    <w:p w14:paraId="31C65628" w14:textId="77777777" w:rsidR="00DE6D79" w:rsidRPr="00DE6D79" w:rsidRDefault="00DE6D79" w:rsidP="00117D81">
      <w:pPr>
        <w:keepNext/>
        <w:keepLines/>
        <w:spacing w:after="120" w:line="240" w:lineRule="auto"/>
        <w:ind w:left="2268" w:right="1134" w:hanging="1134"/>
        <w:jc w:val="both"/>
      </w:pPr>
      <w:r w:rsidRPr="00DE6D79">
        <w:t>7.4.</w:t>
      </w:r>
      <w:r w:rsidRPr="00DE6D79">
        <w:tab/>
        <w:t>There shall be affixed, conspicuously and in the space referred to in paragraph 6.2. above, to all components conforming to a type approved under this Regulation, in addition to the mark prescribed in paragraphs 6.1. and 6.3. (CNG) and 6.4. (LNG), an international approval mark consisting of:</w:t>
      </w:r>
    </w:p>
    <w:p w14:paraId="20E418C5" w14:textId="77777777" w:rsidR="00DE6D79" w:rsidRPr="00DE6D79" w:rsidRDefault="00DE6D79" w:rsidP="00DE6D79">
      <w:pPr>
        <w:spacing w:after="120" w:line="240" w:lineRule="auto"/>
        <w:ind w:left="2268" w:right="1134" w:hanging="1134"/>
        <w:jc w:val="both"/>
      </w:pPr>
      <w:r w:rsidRPr="00DE6D79">
        <w:t>7.4.1.</w:t>
      </w:r>
      <w:r w:rsidRPr="00DE6D79">
        <w:tab/>
        <w:t>A circle surrounding the letter "E" followed by the distinguishing number of the country which has granted approval.</w:t>
      </w:r>
      <w:r w:rsidRPr="00DE6D79">
        <w:rPr>
          <w:sz w:val="18"/>
          <w:vertAlign w:val="superscript"/>
        </w:rPr>
        <w:footnoteReference w:id="13"/>
      </w:r>
    </w:p>
    <w:p w14:paraId="6997080B" w14:textId="77777777" w:rsidR="00DE6D79" w:rsidRPr="00DE6D79" w:rsidRDefault="00DE6D79" w:rsidP="00DE6D79">
      <w:pPr>
        <w:spacing w:after="120" w:line="240" w:lineRule="auto"/>
        <w:ind w:left="2268" w:right="1134" w:hanging="1134"/>
        <w:jc w:val="both"/>
      </w:pPr>
      <w:r w:rsidRPr="00DE6D79">
        <w:t>7.4.2.</w:t>
      </w:r>
      <w:r w:rsidRPr="00DE6D79">
        <w:tab/>
        <w:t xml:space="preserve">The number of this Regulation, followed by the letter "R", a </w:t>
      </w:r>
      <w:proofErr w:type="gramStart"/>
      <w:r w:rsidRPr="00DE6D79">
        <w:t>dash</w:t>
      </w:r>
      <w:proofErr w:type="gramEnd"/>
      <w:r w:rsidRPr="00DE6D79">
        <w:t xml:space="preserve"> and the approval number to the right of the circle prescribed in paragraph 7.4.1. </w:t>
      </w:r>
      <w:r w:rsidR="00D062FA">
        <w:t xml:space="preserve">above. </w:t>
      </w:r>
      <w:r w:rsidRPr="00DE6D79">
        <w:t>This approval number consists of the component type</w:t>
      </w:r>
      <w:r w:rsidR="00D062FA">
        <w:t xml:space="preserve"> </w:t>
      </w:r>
      <w:r w:rsidRPr="00DE6D79">
        <w:t>approval number which appears on the certificate completed for this type (see paragraph 7.2.</w:t>
      </w:r>
      <w:r w:rsidR="00D062FA" w:rsidRPr="00D062FA">
        <w:t xml:space="preserve"> </w:t>
      </w:r>
      <w:r w:rsidR="00D062FA">
        <w:t>above</w:t>
      </w:r>
      <w:r w:rsidRPr="00DE6D79">
        <w:t xml:space="preserve"> and Annex 2B) preceded by two figures indicating the sequence of the latest series of amendments to this Regulation.</w:t>
      </w:r>
    </w:p>
    <w:p w14:paraId="621C7CF7" w14:textId="77777777" w:rsidR="00DE6D79" w:rsidRPr="00DE6D79" w:rsidRDefault="00DE6D79" w:rsidP="00DE6D79">
      <w:pPr>
        <w:spacing w:after="120" w:line="240" w:lineRule="auto"/>
        <w:ind w:left="2268" w:right="1134" w:hanging="1134"/>
        <w:jc w:val="both"/>
      </w:pPr>
      <w:r w:rsidRPr="00DE6D79">
        <w:t>7.5.</w:t>
      </w:r>
      <w:r w:rsidRPr="00DE6D79">
        <w:tab/>
        <w:t>The approval mark shall be clearly legible and be indelible.</w:t>
      </w:r>
    </w:p>
    <w:p w14:paraId="79F2E9F1" w14:textId="77777777" w:rsidR="00DE6D79" w:rsidRPr="00DE6D79" w:rsidRDefault="00DE6D79" w:rsidP="00DE6D79">
      <w:pPr>
        <w:spacing w:after="120" w:line="240" w:lineRule="auto"/>
        <w:ind w:left="2268" w:right="1134" w:hanging="1134"/>
        <w:jc w:val="both"/>
      </w:pPr>
      <w:r w:rsidRPr="00DE6D79">
        <w:t>7.6.</w:t>
      </w:r>
      <w:r w:rsidRPr="00DE6D79">
        <w:tab/>
        <w:t>Annex 2A to this Regulation gives examples of the arrangement of the aforesaid approval mark.</w:t>
      </w:r>
    </w:p>
    <w:p w14:paraId="7705B710" w14:textId="77777777" w:rsidR="00DE6D79" w:rsidRPr="00DE6D79" w:rsidRDefault="000D3536" w:rsidP="000D3536">
      <w:pPr>
        <w:pStyle w:val="HChG"/>
      </w:pPr>
      <w:r>
        <w:tab/>
      </w:r>
      <w:r>
        <w:tab/>
      </w:r>
      <w:bookmarkStart w:id="33" w:name="_Toc384288890"/>
      <w:r w:rsidR="00DE6D79" w:rsidRPr="00DE6D79">
        <w:t>8.</w:t>
      </w:r>
      <w:r w:rsidR="00DE6D79" w:rsidRPr="00DE6D79">
        <w:tab/>
      </w:r>
      <w:r w:rsidR="00DE6D79" w:rsidRPr="00DE6D79">
        <w:tab/>
        <w:t>Specifications on CNG and/or LNG components</w:t>
      </w:r>
      <w:bookmarkEnd w:id="33"/>
    </w:p>
    <w:p w14:paraId="314CCC09" w14:textId="77777777" w:rsidR="00DE6D79" w:rsidRPr="00DE6D79" w:rsidRDefault="00DE6D79" w:rsidP="00DE6D79">
      <w:pPr>
        <w:spacing w:after="120" w:line="240" w:lineRule="auto"/>
        <w:ind w:left="2268" w:right="1134" w:hanging="1134"/>
        <w:jc w:val="both"/>
      </w:pPr>
      <w:r w:rsidRPr="00DE6D79">
        <w:t>8.1.</w:t>
      </w:r>
      <w:r w:rsidRPr="00DE6D79">
        <w:tab/>
        <w:t>General provisions</w:t>
      </w:r>
    </w:p>
    <w:p w14:paraId="6A3C4C69" w14:textId="77777777" w:rsidR="00DE6D79" w:rsidRPr="00DE6D79" w:rsidRDefault="00DE6D79" w:rsidP="00DE6D79">
      <w:pPr>
        <w:spacing w:after="120" w:line="240" w:lineRule="auto"/>
        <w:ind w:left="2268" w:right="1134" w:hanging="1134"/>
        <w:jc w:val="both"/>
      </w:pPr>
      <w:r w:rsidRPr="00DE6D79">
        <w:t>8.1.1.</w:t>
      </w:r>
      <w:r w:rsidRPr="00DE6D79">
        <w:tab/>
        <w:t>The specific components of vehicles using CNG and/or LNG in their propulsion system shall function in a correct and safe way as specified in this Regulation.</w:t>
      </w:r>
    </w:p>
    <w:p w14:paraId="264C3B80" w14:textId="77777777" w:rsidR="00DE6D79" w:rsidRPr="00DE6D79" w:rsidRDefault="00DE6D79" w:rsidP="00DE6D79">
      <w:pPr>
        <w:spacing w:after="120" w:line="240" w:lineRule="auto"/>
        <w:ind w:left="2268" w:right="1134"/>
        <w:jc w:val="both"/>
      </w:pPr>
      <w:r w:rsidRPr="00DE6D79">
        <w:lastRenderedPageBreak/>
        <w:t>The materials of the components that are in contact with CNG/LNG shall be compatible with them (see Annex 5D).</w:t>
      </w:r>
    </w:p>
    <w:p w14:paraId="559371CB" w14:textId="77777777" w:rsidR="00DE6D79" w:rsidRPr="00DE6D79" w:rsidRDefault="00DE6D79" w:rsidP="00DE6D79">
      <w:pPr>
        <w:spacing w:after="120" w:line="240" w:lineRule="auto"/>
        <w:ind w:left="2268" w:right="1134"/>
        <w:jc w:val="both"/>
      </w:pPr>
      <w:r w:rsidRPr="00DE6D79">
        <w:t xml:space="preserve">Those parts of components whose correct and safe functioning is liable to be influenced by CNG/LNG, high pressure or vibrations </w:t>
      </w:r>
      <w:proofErr w:type="gramStart"/>
      <w:r w:rsidRPr="00DE6D79">
        <w:t>has to</w:t>
      </w:r>
      <w:proofErr w:type="gramEnd"/>
      <w:r w:rsidRPr="00DE6D79">
        <w:t xml:space="preserve"> be submitted to relevant test procedures described in the annexes </w:t>
      </w:r>
      <w:r w:rsidR="00D062FA">
        <w:t>to</w:t>
      </w:r>
      <w:r w:rsidR="00D062FA" w:rsidRPr="00DE6D79">
        <w:t xml:space="preserve"> </w:t>
      </w:r>
      <w:r w:rsidRPr="00DE6D79">
        <w:t xml:space="preserve">this Regulation. </w:t>
      </w:r>
      <w:proofErr w:type="gramStart"/>
      <w:r w:rsidRPr="00DE6D79">
        <w:t>In particular the</w:t>
      </w:r>
      <w:proofErr w:type="gramEnd"/>
      <w:r w:rsidRPr="00DE6D79">
        <w:t xml:space="preserve"> provisions of paragraphs 8.2. to 8.11. are to be fulfilled for CNG components. For LNG components, the provisions of paragraphs 8.12. to 8.21. shall be fulfilled.</w:t>
      </w:r>
    </w:p>
    <w:p w14:paraId="14815FDA" w14:textId="77777777" w:rsidR="00DE6D79" w:rsidRPr="00DE6D79" w:rsidRDefault="00DE6D79" w:rsidP="00DE6D79">
      <w:pPr>
        <w:spacing w:after="120" w:line="240" w:lineRule="auto"/>
        <w:ind w:left="2268" w:right="1134"/>
        <w:jc w:val="both"/>
      </w:pPr>
      <w:r w:rsidRPr="00DE6D79">
        <w:t>The specific components of vehicles using CNG/LNG in their propulsion system shall comply with relevant electromagnetic compatibility (EMC) requirements according to Regulation No. 10, 03 series of amendments, or equivalent.</w:t>
      </w:r>
    </w:p>
    <w:p w14:paraId="4246DF46" w14:textId="77777777" w:rsidR="00DE6D79" w:rsidRPr="00DE6D79" w:rsidRDefault="00DE6D79" w:rsidP="00DE6D79">
      <w:pPr>
        <w:spacing w:after="120" w:line="240" w:lineRule="auto"/>
        <w:ind w:left="2268" w:right="1134" w:hanging="1134"/>
        <w:jc w:val="both"/>
      </w:pPr>
      <w:r w:rsidRPr="00DE6D79">
        <w:t>8.2.</w:t>
      </w:r>
      <w:r w:rsidRPr="00DE6D79">
        <w:tab/>
        <w:t>Provisions on CNG containers</w:t>
      </w:r>
    </w:p>
    <w:p w14:paraId="33F0594C" w14:textId="77777777" w:rsidR="006C3B0B" w:rsidRDefault="00DE6D79" w:rsidP="006C3B0B">
      <w:pPr>
        <w:widowControl w:val="0"/>
        <w:tabs>
          <w:tab w:val="left" w:pos="2835"/>
          <w:tab w:val="left" w:pos="8505"/>
        </w:tabs>
        <w:suppressAutoHyphens w:val="0"/>
        <w:spacing w:before="120" w:after="120" w:line="240" w:lineRule="auto"/>
        <w:ind w:left="2268" w:right="422" w:hanging="1134"/>
        <w:jc w:val="both"/>
        <w:rPr>
          <w:rFonts w:eastAsia="MS Mincho"/>
          <w:color w:val="000000"/>
          <w:kern w:val="2"/>
          <w:lang w:val="en-US" w:eastAsia="ja-JP"/>
        </w:rPr>
      </w:pPr>
      <w:r w:rsidRPr="00DE6D79">
        <w:t>8.2.1.</w:t>
      </w:r>
      <w:r w:rsidRPr="00DE6D79">
        <w:tab/>
        <w:t>The CNG containers shall be type approved pursuant to the provisions laid down in Annex 3A to this Regulation.</w:t>
      </w:r>
      <w:r w:rsidR="006C3B0B" w:rsidRPr="006C3B0B">
        <w:rPr>
          <w:rFonts w:eastAsia="MS Mincho"/>
          <w:color w:val="000000"/>
          <w:kern w:val="2"/>
          <w:lang w:val="en-US" w:eastAsia="ja-JP"/>
        </w:rPr>
        <w:t xml:space="preserve"> </w:t>
      </w:r>
    </w:p>
    <w:p w14:paraId="269E7C6C" w14:textId="77777777" w:rsidR="00DE6D79" w:rsidRPr="00DE6D79" w:rsidRDefault="006C3B0B" w:rsidP="00DE6D79">
      <w:pPr>
        <w:spacing w:after="120" w:line="240" w:lineRule="auto"/>
        <w:ind w:left="2268" w:right="1134" w:hanging="1134"/>
        <w:jc w:val="both"/>
      </w:pPr>
      <w:r w:rsidRPr="008A20A0">
        <w:rPr>
          <w:rFonts w:eastAsia="MS Mincho"/>
          <w:color w:val="000000"/>
          <w:kern w:val="2"/>
          <w:lang w:val="en-US" w:eastAsia="ja-JP"/>
        </w:rPr>
        <w:t>8.2.2.</w:t>
      </w:r>
      <w:r w:rsidRPr="008A20A0">
        <w:rPr>
          <w:rFonts w:eastAsia="MS Mincho"/>
          <w:color w:val="000000"/>
          <w:kern w:val="2"/>
          <w:lang w:val="en-US" w:eastAsia="ja-JP"/>
        </w:rPr>
        <w:tab/>
        <w:t>CNG-1, CNG-2 and CNG-3 containers of welded construction are not permitted.</w:t>
      </w:r>
      <w:r w:rsidR="00DE6D79" w:rsidRPr="00DE6D79">
        <w:t>8.3.</w:t>
      </w:r>
      <w:r w:rsidR="00DE6D79" w:rsidRPr="00DE6D79">
        <w:tab/>
        <w:t>Provisions on components fitted to the CNG container</w:t>
      </w:r>
    </w:p>
    <w:p w14:paraId="2917FD79" w14:textId="77777777" w:rsidR="00DE6D79" w:rsidRPr="00DE6D79" w:rsidRDefault="00DE6D79" w:rsidP="00DE6D79">
      <w:pPr>
        <w:spacing w:after="120" w:line="240" w:lineRule="auto"/>
        <w:ind w:left="2268" w:right="1134" w:hanging="1134"/>
        <w:jc w:val="both"/>
      </w:pPr>
      <w:r w:rsidRPr="00DE6D79">
        <w:t>8.3.1.</w:t>
      </w:r>
      <w:r w:rsidRPr="00DE6D79">
        <w:tab/>
        <w:t>The CNG container shall be equipped at least with the following components, which may be either separate or combined:</w:t>
      </w:r>
    </w:p>
    <w:p w14:paraId="1863D451" w14:textId="77777777" w:rsidR="00DE6D79" w:rsidRPr="00DE6D79" w:rsidRDefault="00DE6D79" w:rsidP="00DE6D79">
      <w:pPr>
        <w:spacing w:after="120" w:line="240" w:lineRule="auto"/>
        <w:ind w:left="2268" w:right="1134" w:hanging="1134"/>
        <w:jc w:val="both"/>
      </w:pPr>
      <w:r w:rsidRPr="00DE6D79">
        <w:t>8.3.1.1.</w:t>
      </w:r>
      <w:r w:rsidRPr="00DE6D79">
        <w:tab/>
        <w:t>Manual valve,</w:t>
      </w:r>
    </w:p>
    <w:p w14:paraId="48D4D43C" w14:textId="77777777" w:rsidR="00DE6D79" w:rsidRPr="00DE6D79" w:rsidRDefault="00DE6D79" w:rsidP="00DE6D79">
      <w:pPr>
        <w:spacing w:after="120" w:line="240" w:lineRule="auto"/>
        <w:ind w:left="2268" w:right="1134" w:hanging="1134"/>
        <w:jc w:val="both"/>
      </w:pPr>
      <w:r w:rsidRPr="00DE6D79">
        <w:t>8.3.1.2.</w:t>
      </w:r>
      <w:r w:rsidRPr="00DE6D79">
        <w:tab/>
        <w:t>Automatic cylinder valve,</w:t>
      </w:r>
    </w:p>
    <w:p w14:paraId="27DECD1A" w14:textId="77777777" w:rsidR="00DE6D79" w:rsidRPr="00DE6D79" w:rsidRDefault="00DE6D79" w:rsidP="00DE6D79">
      <w:pPr>
        <w:spacing w:after="120" w:line="240" w:lineRule="auto"/>
        <w:ind w:left="2268" w:right="1134" w:hanging="1134"/>
        <w:jc w:val="both"/>
      </w:pPr>
      <w:r w:rsidRPr="00DE6D79">
        <w:t>8.3.1.3.</w:t>
      </w:r>
      <w:r w:rsidRPr="00DE6D79">
        <w:tab/>
        <w:t>Pressure relief device,</w:t>
      </w:r>
    </w:p>
    <w:p w14:paraId="296F26FA" w14:textId="77777777" w:rsidR="00DE6D79" w:rsidRPr="00DE6D79" w:rsidRDefault="00DE6D79" w:rsidP="00DE6D79">
      <w:pPr>
        <w:spacing w:after="120" w:line="240" w:lineRule="auto"/>
        <w:ind w:left="2268" w:right="1134" w:hanging="1134"/>
        <w:jc w:val="both"/>
      </w:pPr>
      <w:r w:rsidRPr="00DE6D79">
        <w:t>8.3.1.4.</w:t>
      </w:r>
      <w:r w:rsidRPr="00DE6D79">
        <w:tab/>
        <w:t>Excess flow limiting device.</w:t>
      </w:r>
    </w:p>
    <w:p w14:paraId="28371811" w14:textId="77777777" w:rsidR="00DE6D79" w:rsidRPr="00DE6D79" w:rsidRDefault="00DE6D79" w:rsidP="00DE6D79">
      <w:pPr>
        <w:spacing w:after="120" w:line="240" w:lineRule="auto"/>
        <w:ind w:left="2268" w:right="1134" w:hanging="1134"/>
        <w:jc w:val="both"/>
      </w:pPr>
      <w:r w:rsidRPr="00DE6D79">
        <w:t>8.3.2.</w:t>
      </w:r>
      <w:r w:rsidRPr="00DE6D79">
        <w:tab/>
        <w:t>The CNG container may be equipped with a gas-tight housing, if necessary.</w:t>
      </w:r>
    </w:p>
    <w:p w14:paraId="64A31672" w14:textId="77777777" w:rsidR="00DE6D79" w:rsidRPr="00DE6D79" w:rsidRDefault="00DE6D79" w:rsidP="00DE6D79">
      <w:pPr>
        <w:spacing w:after="120" w:line="240" w:lineRule="auto"/>
        <w:ind w:left="2268" w:right="1134" w:hanging="1134"/>
        <w:jc w:val="both"/>
      </w:pPr>
      <w:r w:rsidRPr="00DE6D79">
        <w:t>8.3.3.</w:t>
      </w:r>
      <w:r w:rsidRPr="00DE6D79">
        <w:tab/>
        <w:t>The components mentioned in paragraphs 8.3.1. to 8.3.2. above shall be type approved pursuant to the provisions laid down in Annex 4 to this Regulation.</w:t>
      </w:r>
    </w:p>
    <w:p w14:paraId="5FA0FE2F" w14:textId="77777777" w:rsidR="00DE6D79" w:rsidRPr="00DE6D79" w:rsidRDefault="00DE6D79" w:rsidP="00DE6D79">
      <w:pPr>
        <w:spacing w:after="120" w:line="240" w:lineRule="auto"/>
        <w:ind w:left="2268" w:right="1134" w:hanging="1134"/>
        <w:jc w:val="both"/>
      </w:pPr>
      <w:r w:rsidRPr="00DE6D79">
        <w:t>8.4.-8.11.</w:t>
      </w:r>
      <w:r w:rsidRPr="00DE6D79">
        <w:tab/>
        <w:t>Provisions on other CNG components</w:t>
      </w:r>
    </w:p>
    <w:p w14:paraId="3E444B0F" w14:textId="77777777" w:rsidR="00DE6D79" w:rsidRPr="00DE6D79" w:rsidRDefault="00DE6D79" w:rsidP="00DE6D79">
      <w:pPr>
        <w:spacing w:after="120" w:line="240" w:lineRule="auto"/>
        <w:ind w:left="2268" w:right="1134"/>
        <w:jc w:val="both"/>
      </w:pPr>
      <w:r w:rsidRPr="00DE6D79">
        <w:t>The components shown shall be type approved pursuant to the provisions laid down in the annexes which can be determined from the table below:</w:t>
      </w:r>
    </w:p>
    <w:tbl>
      <w:tblPr>
        <w:tblpPr w:leftFromText="180" w:rightFromText="180" w:vertAnchor="text" w:tblpY="1"/>
        <w:tblOverlap w:val="never"/>
        <w:tblW w:w="0" w:type="auto"/>
        <w:tblLayout w:type="fixed"/>
        <w:tblCellMar>
          <w:left w:w="132" w:type="dxa"/>
          <w:right w:w="132" w:type="dxa"/>
        </w:tblCellMar>
        <w:tblLook w:val="0000" w:firstRow="0" w:lastRow="0" w:firstColumn="0" w:lastColumn="0" w:noHBand="0" w:noVBand="0"/>
      </w:tblPr>
      <w:tblGrid>
        <w:gridCol w:w="1134"/>
        <w:gridCol w:w="4395"/>
        <w:gridCol w:w="708"/>
      </w:tblGrid>
      <w:tr w:rsidR="00DE6D79" w:rsidRPr="00DE6D79" w14:paraId="4108671C" w14:textId="77777777" w:rsidTr="00117D81">
        <w:trPr>
          <w:trHeight w:val="42"/>
        </w:trPr>
        <w:tc>
          <w:tcPr>
            <w:tcW w:w="1134" w:type="dxa"/>
            <w:tcBorders>
              <w:top w:val="single" w:sz="2" w:space="0" w:color="auto"/>
              <w:left w:val="single" w:sz="4" w:space="0" w:color="auto"/>
              <w:bottom w:val="single" w:sz="12" w:space="0" w:color="auto"/>
              <w:right w:val="single" w:sz="4" w:space="0" w:color="auto"/>
            </w:tcBorders>
            <w:vAlign w:val="center"/>
          </w:tcPr>
          <w:p w14:paraId="5D004D33" w14:textId="77777777" w:rsidR="00DE6D79" w:rsidRPr="00DE6D79" w:rsidRDefault="00DE6D79" w:rsidP="00117D81">
            <w:pPr>
              <w:keepNext/>
              <w:keepLines/>
              <w:widowControl w:val="0"/>
              <w:suppressAutoHyphens w:val="0"/>
              <w:autoSpaceDE w:val="0"/>
              <w:autoSpaceDN w:val="0"/>
              <w:adjustRightInd w:val="0"/>
              <w:spacing w:before="60" w:after="60" w:line="240" w:lineRule="auto"/>
              <w:rPr>
                <w:i/>
                <w:sz w:val="16"/>
                <w:szCs w:val="16"/>
              </w:rPr>
            </w:pPr>
            <w:r w:rsidRPr="00DE6D79">
              <w:rPr>
                <w:i/>
                <w:sz w:val="16"/>
                <w:szCs w:val="16"/>
              </w:rPr>
              <w:t>Paragraph</w:t>
            </w:r>
          </w:p>
        </w:tc>
        <w:tc>
          <w:tcPr>
            <w:tcW w:w="4395" w:type="dxa"/>
            <w:tcBorders>
              <w:top w:val="single" w:sz="2" w:space="0" w:color="auto"/>
              <w:left w:val="single" w:sz="4" w:space="0" w:color="auto"/>
              <w:bottom w:val="single" w:sz="12" w:space="0" w:color="auto"/>
              <w:right w:val="single" w:sz="4" w:space="0" w:color="auto"/>
            </w:tcBorders>
            <w:vAlign w:val="center"/>
          </w:tcPr>
          <w:p w14:paraId="6F9E73B1" w14:textId="77777777" w:rsidR="00DE6D79" w:rsidRPr="00DE6D79" w:rsidRDefault="00DE6D79" w:rsidP="00117D81">
            <w:pPr>
              <w:keepNext/>
              <w:keepLines/>
              <w:widowControl w:val="0"/>
              <w:suppressAutoHyphens w:val="0"/>
              <w:autoSpaceDE w:val="0"/>
              <w:autoSpaceDN w:val="0"/>
              <w:adjustRightInd w:val="0"/>
              <w:spacing w:before="60" w:after="60" w:line="240" w:lineRule="auto"/>
              <w:rPr>
                <w:i/>
                <w:sz w:val="16"/>
                <w:szCs w:val="16"/>
              </w:rPr>
            </w:pPr>
            <w:r w:rsidRPr="00DE6D79">
              <w:rPr>
                <w:i/>
                <w:sz w:val="16"/>
                <w:szCs w:val="16"/>
              </w:rPr>
              <w:t>Component</w:t>
            </w:r>
          </w:p>
        </w:tc>
        <w:tc>
          <w:tcPr>
            <w:tcW w:w="708" w:type="dxa"/>
            <w:tcBorders>
              <w:top w:val="single" w:sz="2" w:space="0" w:color="auto"/>
              <w:left w:val="single" w:sz="4" w:space="0" w:color="auto"/>
              <w:bottom w:val="single" w:sz="12" w:space="0" w:color="auto"/>
              <w:right w:val="single" w:sz="4" w:space="0" w:color="auto"/>
            </w:tcBorders>
            <w:vAlign w:val="center"/>
          </w:tcPr>
          <w:p w14:paraId="2CC94929" w14:textId="77777777" w:rsidR="00DE6D79" w:rsidRPr="00DE6D79" w:rsidRDefault="00DE6D79" w:rsidP="00117D81">
            <w:pPr>
              <w:keepNext/>
              <w:keepLines/>
              <w:widowControl w:val="0"/>
              <w:suppressAutoHyphens w:val="0"/>
              <w:autoSpaceDE w:val="0"/>
              <w:autoSpaceDN w:val="0"/>
              <w:adjustRightInd w:val="0"/>
              <w:spacing w:before="60" w:after="60" w:line="240" w:lineRule="auto"/>
              <w:jc w:val="center"/>
              <w:rPr>
                <w:i/>
                <w:sz w:val="16"/>
                <w:szCs w:val="16"/>
              </w:rPr>
            </w:pPr>
            <w:r w:rsidRPr="00DE6D79">
              <w:rPr>
                <w:i/>
                <w:sz w:val="16"/>
                <w:szCs w:val="16"/>
              </w:rPr>
              <w:t>Annex</w:t>
            </w:r>
          </w:p>
        </w:tc>
      </w:tr>
      <w:tr w:rsidR="00DE6D79" w:rsidRPr="00DE6D79" w14:paraId="48ABEA05" w14:textId="77777777" w:rsidTr="00117D81">
        <w:trPr>
          <w:trHeight w:val="1496"/>
        </w:trPr>
        <w:tc>
          <w:tcPr>
            <w:tcW w:w="1134" w:type="dxa"/>
            <w:tcBorders>
              <w:top w:val="single" w:sz="12" w:space="0" w:color="auto"/>
              <w:left w:val="single" w:sz="4" w:space="0" w:color="auto"/>
              <w:bottom w:val="single" w:sz="4" w:space="0" w:color="auto"/>
              <w:right w:val="single" w:sz="4" w:space="0" w:color="auto"/>
            </w:tcBorders>
          </w:tcPr>
          <w:p w14:paraId="7A68865E" w14:textId="77777777" w:rsidR="00DE6D79" w:rsidRPr="00DE6D79" w:rsidRDefault="00DE6D79" w:rsidP="00117D81">
            <w:pPr>
              <w:keepNext/>
              <w:keepLines/>
              <w:widowControl w:val="0"/>
              <w:suppressAutoHyphens w:val="0"/>
              <w:autoSpaceDE w:val="0"/>
              <w:autoSpaceDN w:val="0"/>
              <w:adjustRightInd w:val="0"/>
              <w:spacing w:before="40" w:after="40" w:line="240" w:lineRule="auto"/>
              <w:rPr>
                <w:sz w:val="18"/>
              </w:rPr>
            </w:pPr>
            <w:r w:rsidRPr="00DE6D79">
              <w:rPr>
                <w:sz w:val="18"/>
              </w:rPr>
              <w:t>8.4.</w:t>
            </w:r>
          </w:p>
        </w:tc>
        <w:tc>
          <w:tcPr>
            <w:tcW w:w="4395" w:type="dxa"/>
            <w:tcBorders>
              <w:top w:val="single" w:sz="12" w:space="0" w:color="auto"/>
              <w:left w:val="single" w:sz="4" w:space="0" w:color="auto"/>
              <w:bottom w:val="single" w:sz="4" w:space="0" w:color="auto"/>
              <w:right w:val="single" w:sz="4" w:space="0" w:color="auto"/>
            </w:tcBorders>
          </w:tcPr>
          <w:p w14:paraId="16F7C541" w14:textId="77777777" w:rsidR="00DE6D79" w:rsidRPr="00DE6D79" w:rsidRDefault="00DE6D79" w:rsidP="00117D81">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Automatic valve</w:t>
            </w:r>
          </w:p>
          <w:p w14:paraId="3A5700E4" w14:textId="77777777" w:rsidR="00DE6D79" w:rsidRPr="00DE6D79" w:rsidRDefault="00DE6D79" w:rsidP="00117D81">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Check valve or non-return valve</w:t>
            </w:r>
          </w:p>
          <w:p w14:paraId="36CA0019" w14:textId="77777777" w:rsidR="00DE6D79" w:rsidRPr="00DE6D79" w:rsidRDefault="00DE6D79" w:rsidP="00117D81">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Pressure relief valve</w:t>
            </w:r>
          </w:p>
          <w:p w14:paraId="7E728DAE" w14:textId="77777777" w:rsidR="00DE6D79" w:rsidRPr="00DE6D79" w:rsidRDefault="00DE6D79" w:rsidP="00117D81">
            <w:pPr>
              <w:widowControl w:val="0"/>
              <w:tabs>
                <w:tab w:val="left" w:pos="993"/>
              </w:tabs>
              <w:suppressAutoHyphens w:val="0"/>
              <w:spacing w:before="40" w:after="40" w:line="240" w:lineRule="auto"/>
              <w:rPr>
                <w:bCs/>
                <w:snapToGrid w:val="0"/>
                <w:sz w:val="18"/>
                <w:lang w:eastAsia="it-IT"/>
              </w:rPr>
            </w:pPr>
            <w:r w:rsidRPr="00DE6D79">
              <w:rPr>
                <w:snapToGrid w:val="0"/>
                <w:sz w:val="18"/>
                <w:lang w:eastAsia="it-IT"/>
              </w:rPr>
              <w:t xml:space="preserve">Pressure relief device </w:t>
            </w:r>
            <w:r w:rsidRPr="00DE6D79">
              <w:rPr>
                <w:bCs/>
                <w:snapToGrid w:val="0"/>
                <w:sz w:val="18"/>
                <w:lang w:eastAsia="it-IT"/>
              </w:rPr>
              <w:t>(temperature triggered)</w:t>
            </w:r>
          </w:p>
          <w:p w14:paraId="0BB23ACF" w14:textId="77777777" w:rsidR="00DE6D79" w:rsidRPr="00DE6D79" w:rsidRDefault="00DE6D79" w:rsidP="00117D81">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Excess flow valve</w:t>
            </w:r>
          </w:p>
          <w:p w14:paraId="4F86CE92" w14:textId="77777777" w:rsidR="00DE6D79" w:rsidRPr="00DE6D79" w:rsidRDefault="00DE6D79" w:rsidP="00117D81">
            <w:pPr>
              <w:keepNext/>
              <w:keepLines/>
              <w:widowControl w:val="0"/>
              <w:suppressAutoHyphens w:val="0"/>
              <w:autoSpaceDE w:val="0"/>
              <w:autoSpaceDN w:val="0"/>
              <w:adjustRightInd w:val="0"/>
              <w:spacing w:before="40" w:after="40" w:line="240" w:lineRule="auto"/>
              <w:rPr>
                <w:bCs/>
                <w:sz w:val="18"/>
                <w:szCs w:val="24"/>
              </w:rPr>
            </w:pPr>
            <w:r w:rsidRPr="00DE6D79">
              <w:rPr>
                <w:bCs/>
                <w:sz w:val="18"/>
                <w:szCs w:val="24"/>
              </w:rPr>
              <w:t>Pressure relief device (pressure triggered)</w:t>
            </w:r>
          </w:p>
        </w:tc>
        <w:tc>
          <w:tcPr>
            <w:tcW w:w="708" w:type="dxa"/>
            <w:tcBorders>
              <w:top w:val="single" w:sz="12" w:space="0" w:color="auto"/>
              <w:left w:val="single" w:sz="4" w:space="0" w:color="auto"/>
              <w:bottom w:val="single" w:sz="4" w:space="0" w:color="auto"/>
              <w:right w:val="single" w:sz="4" w:space="0" w:color="auto"/>
            </w:tcBorders>
          </w:tcPr>
          <w:p w14:paraId="01AF99CC" w14:textId="77777777" w:rsidR="00DE6D79" w:rsidRPr="00DE6D79" w:rsidRDefault="00DE6D79" w:rsidP="00117D81">
            <w:pPr>
              <w:keepNext/>
              <w:keepLines/>
              <w:widowControl w:val="0"/>
              <w:suppressAutoHyphens w:val="0"/>
              <w:autoSpaceDE w:val="0"/>
              <w:autoSpaceDN w:val="0"/>
              <w:adjustRightInd w:val="0"/>
              <w:spacing w:before="40" w:after="40" w:line="240" w:lineRule="auto"/>
              <w:jc w:val="center"/>
              <w:rPr>
                <w:sz w:val="18"/>
              </w:rPr>
            </w:pPr>
            <w:r w:rsidRPr="00DE6D79">
              <w:rPr>
                <w:sz w:val="18"/>
              </w:rPr>
              <w:t>4A</w:t>
            </w:r>
          </w:p>
        </w:tc>
      </w:tr>
      <w:tr w:rsidR="00DE6D79" w:rsidRPr="00DE6D79" w14:paraId="5B32679B" w14:textId="77777777" w:rsidTr="00117D81">
        <w:tc>
          <w:tcPr>
            <w:tcW w:w="1134" w:type="dxa"/>
            <w:tcBorders>
              <w:left w:val="single" w:sz="4" w:space="0" w:color="auto"/>
              <w:bottom w:val="single" w:sz="4" w:space="0" w:color="auto"/>
              <w:right w:val="single" w:sz="4" w:space="0" w:color="auto"/>
            </w:tcBorders>
          </w:tcPr>
          <w:p w14:paraId="063DA387" w14:textId="77777777" w:rsidR="00DE6D79" w:rsidRPr="00DE6D79" w:rsidRDefault="00DE6D79" w:rsidP="00117D81">
            <w:pPr>
              <w:widowControl w:val="0"/>
              <w:suppressAutoHyphens w:val="0"/>
              <w:autoSpaceDE w:val="0"/>
              <w:autoSpaceDN w:val="0"/>
              <w:adjustRightInd w:val="0"/>
              <w:spacing w:before="40" w:after="40" w:line="240" w:lineRule="auto"/>
              <w:rPr>
                <w:sz w:val="18"/>
              </w:rPr>
            </w:pPr>
            <w:r w:rsidRPr="00DE6D79">
              <w:rPr>
                <w:sz w:val="18"/>
              </w:rPr>
              <w:t>8.5.</w:t>
            </w:r>
          </w:p>
        </w:tc>
        <w:tc>
          <w:tcPr>
            <w:tcW w:w="4395" w:type="dxa"/>
            <w:tcBorders>
              <w:left w:val="single" w:sz="4" w:space="0" w:color="auto"/>
              <w:bottom w:val="single" w:sz="4" w:space="0" w:color="auto"/>
              <w:right w:val="single" w:sz="4" w:space="0" w:color="auto"/>
            </w:tcBorders>
          </w:tcPr>
          <w:p w14:paraId="05B73721" w14:textId="77777777" w:rsidR="00DE6D79" w:rsidRPr="00DE6D79" w:rsidRDefault="00DE6D79" w:rsidP="00117D81">
            <w:pPr>
              <w:widowControl w:val="0"/>
              <w:suppressAutoHyphens w:val="0"/>
              <w:autoSpaceDE w:val="0"/>
              <w:autoSpaceDN w:val="0"/>
              <w:adjustRightInd w:val="0"/>
              <w:spacing w:before="40" w:after="40" w:line="240" w:lineRule="auto"/>
              <w:rPr>
                <w:sz w:val="18"/>
              </w:rPr>
            </w:pPr>
            <w:r w:rsidRPr="00DE6D79">
              <w:rPr>
                <w:sz w:val="18"/>
              </w:rPr>
              <w:t>Flexible fuel line-hose</w:t>
            </w:r>
          </w:p>
        </w:tc>
        <w:tc>
          <w:tcPr>
            <w:tcW w:w="708" w:type="dxa"/>
            <w:tcBorders>
              <w:left w:val="single" w:sz="4" w:space="0" w:color="auto"/>
              <w:bottom w:val="single" w:sz="4" w:space="0" w:color="auto"/>
              <w:right w:val="single" w:sz="4" w:space="0" w:color="auto"/>
            </w:tcBorders>
          </w:tcPr>
          <w:p w14:paraId="60CAB298" w14:textId="77777777" w:rsidR="00DE6D79" w:rsidRPr="00DE6D79" w:rsidRDefault="00DE6D79" w:rsidP="00117D81">
            <w:pPr>
              <w:widowControl w:val="0"/>
              <w:suppressAutoHyphens w:val="0"/>
              <w:autoSpaceDE w:val="0"/>
              <w:autoSpaceDN w:val="0"/>
              <w:adjustRightInd w:val="0"/>
              <w:spacing w:before="40" w:after="40" w:line="240" w:lineRule="auto"/>
              <w:jc w:val="center"/>
              <w:rPr>
                <w:sz w:val="18"/>
              </w:rPr>
            </w:pPr>
            <w:r w:rsidRPr="00DE6D79">
              <w:rPr>
                <w:sz w:val="18"/>
              </w:rPr>
              <w:t>4B</w:t>
            </w:r>
          </w:p>
        </w:tc>
      </w:tr>
      <w:tr w:rsidR="00DE6D79" w:rsidRPr="00DE6D79" w14:paraId="7F57269A" w14:textId="77777777" w:rsidTr="00117D81">
        <w:trPr>
          <w:trHeight w:val="20"/>
        </w:trPr>
        <w:tc>
          <w:tcPr>
            <w:tcW w:w="1134" w:type="dxa"/>
            <w:tcBorders>
              <w:top w:val="single" w:sz="4" w:space="0" w:color="auto"/>
              <w:left w:val="single" w:sz="4" w:space="0" w:color="auto"/>
              <w:bottom w:val="single" w:sz="4" w:space="0" w:color="auto"/>
              <w:right w:val="single" w:sz="4" w:space="0" w:color="auto"/>
            </w:tcBorders>
          </w:tcPr>
          <w:p w14:paraId="37BD7ED9" w14:textId="77777777" w:rsidR="00DE6D79" w:rsidRPr="00DE6D79" w:rsidRDefault="00DE6D79" w:rsidP="00117D81">
            <w:pPr>
              <w:widowControl w:val="0"/>
              <w:suppressAutoHyphens w:val="0"/>
              <w:autoSpaceDE w:val="0"/>
              <w:autoSpaceDN w:val="0"/>
              <w:adjustRightInd w:val="0"/>
              <w:spacing w:before="40" w:after="40" w:line="240" w:lineRule="auto"/>
              <w:rPr>
                <w:sz w:val="18"/>
              </w:rPr>
            </w:pPr>
            <w:r w:rsidRPr="00DE6D79">
              <w:rPr>
                <w:sz w:val="18"/>
              </w:rPr>
              <w:t>8.6.</w:t>
            </w:r>
          </w:p>
        </w:tc>
        <w:tc>
          <w:tcPr>
            <w:tcW w:w="4395" w:type="dxa"/>
            <w:tcBorders>
              <w:top w:val="single" w:sz="4" w:space="0" w:color="auto"/>
              <w:left w:val="single" w:sz="4" w:space="0" w:color="auto"/>
              <w:bottom w:val="single" w:sz="4" w:space="0" w:color="auto"/>
              <w:right w:val="single" w:sz="4" w:space="0" w:color="auto"/>
            </w:tcBorders>
          </w:tcPr>
          <w:p w14:paraId="7BB826FE" w14:textId="77777777" w:rsidR="00DE6D79" w:rsidRPr="00DE6D79" w:rsidRDefault="00DE6D79" w:rsidP="00117D81">
            <w:pPr>
              <w:widowControl w:val="0"/>
              <w:suppressAutoHyphens w:val="0"/>
              <w:autoSpaceDE w:val="0"/>
              <w:autoSpaceDN w:val="0"/>
              <w:adjustRightInd w:val="0"/>
              <w:spacing w:before="40" w:after="40" w:line="240" w:lineRule="auto"/>
              <w:rPr>
                <w:sz w:val="18"/>
              </w:rPr>
            </w:pPr>
            <w:r w:rsidRPr="00DE6D79">
              <w:rPr>
                <w:sz w:val="18"/>
              </w:rPr>
              <w:t>CNG filter</w:t>
            </w:r>
          </w:p>
        </w:tc>
        <w:tc>
          <w:tcPr>
            <w:tcW w:w="708" w:type="dxa"/>
            <w:tcBorders>
              <w:top w:val="single" w:sz="4" w:space="0" w:color="auto"/>
              <w:left w:val="single" w:sz="4" w:space="0" w:color="auto"/>
              <w:bottom w:val="single" w:sz="4" w:space="0" w:color="auto"/>
              <w:right w:val="single" w:sz="4" w:space="0" w:color="auto"/>
            </w:tcBorders>
          </w:tcPr>
          <w:p w14:paraId="62BCC825" w14:textId="77777777" w:rsidR="00DE6D79" w:rsidRPr="00DE6D79" w:rsidRDefault="00DE6D79" w:rsidP="00117D81">
            <w:pPr>
              <w:widowControl w:val="0"/>
              <w:suppressAutoHyphens w:val="0"/>
              <w:autoSpaceDE w:val="0"/>
              <w:autoSpaceDN w:val="0"/>
              <w:adjustRightInd w:val="0"/>
              <w:spacing w:before="40" w:after="40" w:line="240" w:lineRule="auto"/>
              <w:jc w:val="center"/>
              <w:rPr>
                <w:sz w:val="18"/>
              </w:rPr>
            </w:pPr>
            <w:r w:rsidRPr="00DE6D79">
              <w:rPr>
                <w:sz w:val="18"/>
              </w:rPr>
              <w:t>4C</w:t>
            </w:r>
          </w:p>
        </w:tc>
      </w:tr>
      <w:tr w:rsidR="00DE6D79" w:rsidRPr="00DE6D79" w14:paraId="6A1A7959" w14:textId="77777777" w:rsidTr="00117D81">
        <w:trPr>
          <w:trHeight w:val="20"/>
        </w:trPr>
        <w:tc>
          <w:tcPr>
            <w:tcW w:w="1134" w:type="dxa"/>
            <w:tcBorders>
              <w:top w:val="single" w:sz="4" w:space="0" w:color="auto"/>
              <w:left w:val="single" w:sz="4" w:space="0" w:color="auto"/>
              <w:bottom w:val="single" w:sz="4" w:space="0" w:color="auto"/>
              <w:right w:val="single" w:sz="4" w:space="0" w:color="auto"/>
            </w:tcBorders>
          </w:tcPr>
          <w:p w14:paraId="4D70E91E" w14:textId="77777777" w:rsidR="00DE6D79" w:rsidRPr="00DE6D79" w:rsidRDefault="00DE6D79" w:rsidP="00117D81">
            <w:pPr>
              <w:widowControl w:val="0"/>
              <w:suppressAutoHyphens w:val="0"/>
              <w:autoSpaceDE w:val="0"/>
              <w:autoSpaceDN w:val="0"/>
              <w:adjustRightInd w:val="0"/>
              <w:spacing w:before="40" w:after="40" w:line="240" w:lineRule="auto"/>
              <w:rPr>
                <w:sz w:val="18"/>
              </w:rPr>
            </w:pPr>
            <w:r w:rsidRPr="00DE6D79">
              <w:rPr>
                <w:sz w:val="18"/>
              </w:rPr>
              <w:t>8.7.</w:t>
            </w:r>
          </w:p>
        </w:tc>
        <w:tc>
          <w:tcPr>
            <w:tcW w:w="4395" w:type="dxa"/>
            <w:tcBorders>
              <w:top w:val="single" w:sz="4" w:space="0" w:color="auto"/>
              <w:left w:val="single" w:sz="4" w:space="0" w:color="auto"/>
              <w:bottom w:val="single" w:sz="4" w:space="0" w:color="auto"/>
              <w:right w:val="single" w:sz="4" w:space="0" w:color="auto"/>
            </w:tcBorders>
          </w:tcPr>
          <w:p w14:paraId="7FABF172" w14:textId="77777777" w:rsidR="00DE6D79" w:rsidRPr="00DE6D79" w:rsidRDefault="00DE6D79" w:rsidP="00117D81">
            <w:pPr>
              <w:widowControl w:val="0"/>
              <w:suppressAutoHyphens w:val="0"/>
              <w:autoSpaceDE w:val="0"/>
              <w:autoSpaceDN w:val="0"/>
              <w:adjustRightInd w:val="0"/>
              <w:spacing w:before="40" w:after="40" w:line="240" w:lineRule="auto"/>
              <w:rPr>
                <w:sz w:val="18"/>
              </w:rPr>
            </w:pPr>
            <w:r w:rsidRPr="00DE6D79">
              <w:rPr>
                <w:sz w:val="18"/>
              </w:rPr>
              <w:t>Pressure regulator</w:t>
            </w:r>
          </w:p>
        </w:tc>
        <w:tc>
          <w:tcPr>
            <w:tcW w:w="708" w:type="dxa"/>
            <w:tcBorders>
              <w:top w:val="single" w:sz="4" w:space="0" w:color="auto"/>
              <w:left w:val="single" w:sz="4" w:space="0" w:color="auto"/>
              <w:bottom w:val="single" w:sz="4" w:space="0" w:color="auto"/>
              <w:right w:val="single" w:sz="4" w:space="0" w:color="auto"/>
            </w:tcBorders>
          </w:tcPr>
          <w:p w14:paraId="025AA28C" w14:textId="77777777" w:rsidR="00DE6D79" w:rsidRPr="00DE6D79" w:rsidRDefault="00DE6D79" w:rsidP="00117D81">
            <w:pPr>
              <w:widowControl w:val="0"/>
              <w:suppressAutoHyphens w:val="0"/>
              <w:autoSpaceDE w:val="0"/>
              <w:autoSpaceDN w:val="0"/>
              <w:adjustRightInd w:val="0"/>
              <w:spacing w:before="40" w:after="40" w:line="240" w:lineRule="auto"/>
              <w:jc w:val="center"/>
              <w:rPr>
                <w:sz w:val="18"/>
              </w:rPr>
            </w:pPr>
            <w:r w:rsidRPr="00DE6D79">
              <w:rPr>
                <w:sz w:val="18"/>
              </w:rPr>
              <w:t>4D</w:t>
            </w:r>
          </w:p>
        </w:tc>
      </w:tr>
      <w:tr w:rsidR="00DE6D79" w:rsidRPr="00DE6D79" w14:paraId="4360F19E" w14:textId="77777777" w:rsidTr="00117D81">
        <w:trPr>
          <w:trHeight w:val="20"/>
        </w:trPr>
        <w:tc>
          <w:tcPr>
            <w:tcW w:w="1134" w:type="dxa"/>
            <w:tcBorders>
              <w:top w:val="single" w:sz="4" w:space="0" w:color="auto"/>
              <w:left w:val="single" w:sz="4" w:space="0" w:color="auto"/>
              <w:bottom w:val="single" w:sz="4" w:space="0" w:color="auto"/>
              <w:right w:val="single" w:sz="4" w:space="0" w:color="auto"/>
            </w:tcBorders>
          </w:tcPr>
          <w:p w14:paraId="14AE36C9" w14:textId="77777777" w:rsidR="00DE6D79" w:rsidRPr="00DE6D79" w:rsidRDefault="00DE6D79" w:rsidP="00117D81">
            <w:pPr>
              <w:widowControl w:val="0"/>
              <w:suppressAutoHyphens w:val="0"/>
              <w:autoSpaceDE w:val="0"/>
              <w:autoSpaceDN w:val="0"/>
              <w:adjustRightInd w:val="0"/>
              <w:spacing w:before="40" w:after="40" w:line="240" w:lineRule="auto"/>
              <w:rPr>
                <w:sz w:val="18"/>
              </w:rPr>
            </w:pPr>
            <w:r w:rsidRPr="00DE6D79">
              <w:rPr>
                <w:sz w:val="18"/>
              </w:rPr>
              <w:t>8.8.</w:t>
            </w:r>
          </w:p>
        </w:tc>
        <w:tc>
          <w:tcPr>
            <w:tcW w:w="4395" w:type="dxa"/>
            <w:tcBorders>
              <w:top w:val="single" w:sz="4" w:space="0" w:color="auto"/>
              <w:left w:val="single" w:sz="4" w:space="0" w:color="auto"/>
              <w:bottom w:val="single" w:sz="4" w:space="0" w:color="auto"/>
              <w:right w:val="single" w:sz="4" w:space="0" w:color="auto"/>
            </w:tcBorders>
          </w:tcPr>
          <w:p w14:paraId="7A787344" w14:textId="77777777" w:rsidR="00DE6D79" w:rsidRPr="00DE6D79" w:rsidRDefault="00DE6D79" w:rsidP="00117D81">
            <w:pPr>
              <w:widowControl w:val="0"/>
              <w:suppressAutoHyphens w:val="0"/>
              <w:autoSpaceDE w:val="0"/>
              <w:autoSpaceDN w:val="0"/>
              <w:adjustRightInd w:val="0"/>
              <w:spacing w:before="40" w:after="40" w:line="240" w:lineRule="auto"/>
              <w:rPr>
                <w:sz w:val="18"/>
              </w:rPr>
            </w:pPr>
            <w:r w:rsidRPr="00DE6D79">
              <w:rPr>
                <w:sz w:val="18"/>
              </w:rPr>
              <w:t>Pressure and temperature sensors</w:t>
            </w:r>
          </w:p>
        </w:tc>
        <w:tc>
          <w:tcPr>
            <w:tcW w:w="708" w:type="dxa"/>
            <w:tcBorders>
              <w:top w:val="single" w:sz="4" w:space="0" w:color="auto"/>
              <w:left w:val="single" w:sz="4" w:space="0" w:color="auto"/>
              <w:bottom w:val="single" w:sz="4" w:space="0" w:color="auto"/>
              <w:right w:val="single" w:sz="4" w:space="0" w:color="auto"/>
            </w:tcBorders>
          </w:tcPr>
          <w:p w14:paraId="79EAE505" w14:textId="77777777" w:rsidR="00DE6D79" w:rsidRPr="00DE6D79" w:rsidRDefault="00DE6D79" w:rsidP="00117D81">
            <w:pPr>
              <w:widowControl w:val="0"/>
              <w:suppressAutoHyphens w:val="0"/>
              <w:autoSpaceDE w:val="0"/>
              <w:autoSpaceDN w:val="0"/>
              <w:adjustRightInd w:val="0"/>
              <w:spacing w:before="40" w:after="40" w:line="240" w:lineRule="auto"/>
              <w:jc w:val="center"/>
              <w:rPr>
                <w:sz w:val="18"/>
              </w:rPr>
            </w:pPr>
            <w:r w:rsidRPr="00DE6D79">
              <w:rPr>
                <w:sz w:val="18"/>
              </w:rPr>
              <w:t>4E</w:t>
            </w:r>
          </w:p>
        </w:tc>
      </w:tr>
      <w:tr w:rsidR="00DE6D79" w:rsidRPr="00DE6D79" w14:paraId="76EAE1AC" w14:textId="77777777" w:rsidTr="00117D81">
        <w:trPr>
          <w:trHeight w:val="20"/>
        </w:trPr>
        <w:tc>
          <w:tcPr>
            <w:tcW w:w="1134" w:type="dxa"/>
            <w:tcBorders>
              <w:top w:val="single" w:sz="4" w:space="0" w:color="auto"/>
              <w:left w:val="single" w:sz="4" w:space="0" w:color="auto"/>
              <w:bottom w:val="single" w:sz="4" w:space="0" w:color="auto"/>
              <w:right w:val="single" w:sz="4" w:space="0" w:color="auto"/>
            </w:tcBorders>
          </w:tcPr>
          <w:p w14:paraId="79221D87" w14:textId="77777777" w:rsidR="00DE6D79" w:rsidRPr="00DE6D79" w:rsidRDefault="00DE6D79" w:rsidP="00117D81">
            <w:pPr>
              <w:widowControl w:val="0"/>
              <w:suppressAutoHyphens w:val="0"/>
              <w:autoSpaceDE w:val="0"/>
              <w:autoSpaceDN w:val="0"/>
              <w:adjustRightInd w:val="0"/>
              <w:spacing w:before="40" w:after="40" w:line="240" w:lineRule="auto"/>
              <w:rPr>
                <w:sz w:val="18"/>
              </w:rPr>
            </w:pPr>
            <w:r w:rsidRPr="00DE6D79">
              <w:rPr>
                <w:snapToGrid w:val="0"/>
                <w:sz w:val="18"/>
                <w:lang w:eastAsia="it-IT"/>
              </w:rPr>
              <w:t>8.9.</w:t>
            </w:r>
          </w:p>
        </w:tc>
        <w:tc>
          <w:tcPr>
            <w:tcW w:w="4395" w:type="dxa"/>
            <w:tcBorders>
              <w:top w:val="single" w:sz="4" w:space="0" w:color="auto"/>
              <w:left w:val="single" w:sz="4" w:space="0" w:color="auto"/>
              <w:bottom w:val="single" w:sz="4" w:space="0" w:color="auto"/>
              <w:right w:val="single" w:sz="4" w:space="0" w:color="auto"/>
            </w:tcBorders>
          </w:tcPr>
          <w:p w14:paraId="2CD3A9CC" w14:textId="77777777" w:rsidR="00DE6D79" w:rsidRPr="00DE6D79" w:rsidRDefault="00DE6D79" w:rsidP="00117D81">
            <w:pPr>
              <w:widowControl w:val="0"/>
              <w:suppressAutoHyphens w:val="0"/>
              <w:autoSpaceDE w:val="0"/>
              <w:autoSpaceDN w:val="0"/>
              <w:adjustRightInd w:val="0"/>
              <w:spacing w:before="40" w:after="40" w:line="240" w:lineRule="auto"/>
              <w:rPr>
                <w:sz w:val="18"/>
              </w:rPr>
            </w:pPr>
            <w:r w:rsidRPr="00DE6D79">
              <w:rPr>
                <w:snapToGrid w:val="0"/>
                <w:sz w:val="18"/>
                <w:lang w:eastAsia="it-IT"/>
              </w:rPr>
              <w:t>Filling unit or receptacle</w:t>
            </w:r>
          </w:p>
        </w:tc>
        <w:tc>
          <w:tcPr>
            <w:tcW w:w="708" w:type="dxa"/>
            <w:tcBorders>
              <w:top w:val="single" w:sz="4" w:space="0" w:color="auto"/>
              <w:left w:val="single" w:sz="4" w:space="0" w:color="auto"/>
              <w:bottom w:val="single" w:sz="4" w:space="0" w:color="auto"/>
              <w:right w:val="single" w:sz="4" w:space="0" w:color="auto"/>
            </w:tcBorders>
          </w:tcPr>
          <w:p w14:paraId="4F25C45C" w14:textId="77777777" w:rsidR="00DE6D79" w:rsidRPr="00DE6D79" w:rsidRDefault="00DE6D79" w:rsidP="00117D81">
            <w:pPr>
              <w:widowControl w:val="0"/>
              <w:suppressAutoHyphens w:val="0"/>
              <w:autoSpaceDE w:val="0"/>
              <w:autoSpaceDN w:val="0"/>
              <w:adjustRightInd w:val="0"/>
              <w:spacing w:before="40" w:after="40" w:line="240" w:lineRule="auto"/>
              <w:jc w:val="center"/>
              <w:rPr>
                <w:sz w:val="18"/>
              </w:rPr>
            </w:pPr>
            <w:r w:rsidRPr="00DE6D79">
              <w:rPr>
                <w:snapToGrid w:val="0"/>
                <w:sz w:val="18"/>
                <w:lang w:eastAsia="it-IT"/>
              </w:rPr>
              <w:t>4F</w:t>
            </w:r>
          </w:p>
        </w:tc>
      </w:tr>
      <w:tr w:rsidR="00DE6D79" w:rsidRPr="00DE6D79" w14:paraId="0C255B95" w14:textId="77777777" w:rsidTr="00117D81">
        <w:trPr>
          <w:trHeight w:val="20"/>
        </w:trPr>
        <w:tc>
          <w:tcPr>
            <w:tcW w:w="1134" w:type="dxa"/>
            <w:tcBorders>
              <w:top w:val="single" w:sz="4" w:space="0" w:color="auto"/>
              <w:left w:val="single" w:sz="4" w:space="0" w:color="auto"/>
              <w:bottom w:val="single" w:sz="4" w:space="0" w:color="auto"/>
              <w:right w:val="single" w:sz="4" w:space="0" w:color="auto"/>
            </w:tcBorders>
          </w:tcPr>
          <w:p w14:paraId="2BE08509" w14:textId="77777777" w:rsidR="00DE6D79" w:rsidRPr="00DE6D79" w:rsidRDefault="00DE6D79" w:rsidP="00117D81">
            <w:pPr>
              <w:widowControl w:val="0"/>
              <w:suppressAutoHyphens w:val="0"/>
              <w:autoSpaceDE w:val="0"/>
              <w:autoSpaceDN w:val="0"/>
              <w:adjustRightInd w:val="0"/>
              <w:spacing w:before="40" w:after="40" w:line="240" w:lineRule="auto"/>
              <w:rPr>
                <w:sz w:val="18"/>
              </w:rPr>
            </w:pPr>
            <w:r w:rsidRPr="00DE6D79">
              <w:rPr>
                <w:snapToGrid w:val="0"/>
                <w:sz w:val="18"/>
                <w:lang w:eastAsia="it-IT"/>
              </w:rPr>
              <w:t>8.10.</w:t>
            </w:r>
          </w:p>
        </w:tc>
        <w:tc>
          <w:tcPr>
            <w:tcW w:w="4395" w:type="dxa"/>
            <w:tcBorders>
              <w:top w:val="single" w:sz="4" w:space="0" w:color="auto"/>
              <w:left w:val="single" w:sz="4" w:space="0" w:color="auto"/>
              <w:bottom w:val="single" w:sz="4" w:space="0" w:color="auto"/>
              <w:right w:val="single" w:sz="4" w:space="0" w:color="auto"/>
            </w:tcBorders>
          </w:tcPr>
          <w:p w14:paraId="5F5C865B" w14:textId="77777777" w:rsidR="00DE6D79" w:rsidRPr="00DE6D79" w:rsidRDefault="00DE6D79" w:rsidP="00117D81">
            <w:pPr>
              <w:widowControl w:val="0"/>
              <w:suppressAutoHyphens w:val="0"/>
              <w:autoSpaceDE w:val="0"/>
              <w:autoSpaceDN w:val="0"/>
              <w:adjustRightInd w:val="0"/>
              <w:spacing w:before="40" w:after="40" w:line="240" w:lineRule="auto"/>
              <w:rPr>
                <w:sz w:val="18"/>
              </w:rPr>
            </w:pPr>
            <w:r w:rsidRPr="00DE6D79">
              <w:rPr>
                <w:snapToGrid w:val="0"/>
                <w:sz w:val="18"/>
                <w:lang w:eastAsia="it-IT"/>
              </w:rPr>
              <w:t xml:space="preserve">Gas flow adjuster and gas/air mixer, </w:t>
            </w:r>
            <w:proofErr w:type="gramStart"/>
            <w:r w:rsidRPr="00DE6D79">
              <w:rPr>
                <w:snapToGrid w:val="0"/>
                <w:sz w:val="18"/>
                <w:lang w:eastAsia="it-IT"/>
              </w:rPr>
              <w:t>injector</w:t>
            </w:r>
            <w:proofErr w:type="gramEnd"/>
            <w:r w:rsidRPr="00DE6D79">
              <w:rPr>
                <w:snapToGrid w:val="0"/>
                <w:sz w:val="18"/>
                <w:lang w:eastAsia="it-IT"/>
              </w:rPr>
              <w:t xml:space="preserve"> or fuel rail</w:t>
            </w:r>
          </w:p>
        </w:tc>
        <w:tc>
          <w:tcPr>
            <w:tcW w:w="708" w:type="dxa"/>
            <w:tcBorders>
              <w:top w:val="single" w:sz="4" w:space="0" w:color="auto"/>
              <w:left w:val="single" w:sz="4" w:space="0" w:color="auto"/>
              <w:bottom w:val="single" w:sz="4" w:space="0" w:color="auto"/>
              <w:right w:val="single" w:sz="4" w:space="0" w:color="auto"/>
            </w:tcBorders>
          </w:tcPr>
          <w:p w14:paraId="7B9B33F6" w14:textId="77777777" w:rsidR="00DE6D79" w:rsidRPr="00DE6D79" w:rsidRDefault="00DE6D79" w:rsidP="00117D81">
            <w:pPr>
              <w:widowControl w:val="0"/>
              <w:suppressAutoHyphens w:val="0"/>
              <w:autoSpaceDE w:val="0"/>
              <w:autoSpaceDN w:val="0"/>
              <w:adjustRightInd w:val="0"/>
              <w:spacing w:before="40" w:after="40" w:line="240" w:lineRule="auto"/>
              <w:jc w:val="center"/>
              <w:rPr>
                <w:sz w:val="18"/>
              </w:rPr>
            </w:pPr>
            <w:r w:rsidRPr="00DE6D79">
              <w:rPr>
                <w:snapToGrid w:val="0"/>
                <w:sz w:val="18"/>
                <w:lang w:eastAsia="it-IT"/>
              </w:rPr>
              <w:t>4G</w:t>
            </w:r>
          </w:p>
        </w:tc>
      </w:tr>
      <w:tr w:rsidR="00DE6D79" w:rsidRPr="00DE6D79" w14:paraId="097983D2" w14:textId="77777777" w:rsidTr="00117D81">
        <w:trPr>
          <w:trHeight w:val="20"/>
        </w:trPr>
        <w:tc>
          <w:tcPr>
            <w:tcW w:w="1134" w:type="dxa"/>
            <w:tcBorders>
              <w:top w:val="single" w:sz="4" w:space="0" w:color="auto"/>
              <w:left w:val="single" w:sz="4" w:space="0" w:color="auto"/>
              <w:bottom w:val="single" w:sz="12" w:space="0" w:color="auto"/>
              <w:right w:val="single" w:sz="4" w:space="0" w:color="auto"/>
            </w:tcBorders>
          </w:tcPr>
          <w:p w14:paraId="1037164F" w14:textId="77777777" w:rsidR="00DE6D79" w:rsidRPr="00DE6D79" w:rsidRDefault="00DE6D79" w:rsidP="00117D81">
            <w:pPr>
              <w:widowControl w:val="0"/>
              <w:suppressAutoHyphens w:val="0"/>
              <w:autoSpaceDE w:val="0"/>
              <w:autoSpaceDN w:val="0"/>
              <w:adjustRightInd w:val="0"/>
              <w:spacing w:before="40" w:after="40" w:line="240" w:lineRule="auto"/>
              <w:rPr>
                <w:snapToGrid w:val="0"/>
                <w:sz w:val="18"/>
                <w:lang w:eastAsia="it-IT"/>
              </w:rPr>
            </w:pPr>
            <w:r w:rsidRPr="00DE6D79">
              <w:rPr>
                <w:snapToGrid w:val="0"/>
                <w:sz w:val="18"/>
                <w:lang w:eastAsia="it-IT"/>
              </w:rPr>
              <w:t>8.11.</w:t>
            </w:r>
          </w:p>
        </w:tc>
        <w:tc>
          <w:tcPr>
            <w:tcW w:w="4395" w:type="dxa"/>
            <w:tcBorders>
              <w:top w:val="single" w:sz="4" w:space="0" w:color="auto"/>
              <w:left w:val="single" w:sz="4" w:space="0" w:color="auto"/>
              <w:bottom w:val="single" w:sz="12" w:space="0" w:color="auto"/>
              <w:right w:val="single" w:sz="4" w:space="0" w:color="auto"/>
            </w:tcBorders>
          </w:tcPr>
          <w:p w14:paraId="2C5F8A80" w14:textId="77777777" w:rsidR="00DE6D79" w:rsidRPr="00DE6D79" w:rsidRDefault="00DE6D79" w:rsidP="00117D81">
            <w:pPr>
              <w:widowControl w:val="0"/>
              <w:suppressAutoHyphens w:val="0"/>
              <w:autoSpaceDE w:val="0"/>
              <w:autoSpaceDN w:val="0"/>
              <w:adjustRightInd w:val="0"/>
              <w:spacing w:before="40" w:after="40" w:line="240" w:lineRule="auto"/>
              <w:rPr>
                <w:snapToGrid w:val="0"/>
                <w:sz w:val="18"/>
                <w:lang w:eastAsia="it-IT"/>
              </w:rPr>
            </w:pPr>
            <w:r w:rsidRPr="00DE6D79">
              <w:rPr>
                <w:snapToGrid w:val="0"/>
                <w:sz w:val="18"/>
                <w:lang w:eastAsia="it-IT"/>
              </w:rPr>
              <w:t>Electronic control unit</w:t>
            </w:r>
          </w:p>
        </w:tc>
        <w:tc>
          <w:tcPr>
            <w:tcW w:w="708" w:type="dxa"/>
            <w:tcBorders>
              <w:top w:val="single" w:sz="4" w:space="0" w:color="auto"/>
              <w:left w:val="single" w:sz="4" w:space="0" w:color="auto"/>
              <w:bottom w:val="single" w:sz="12" w:space="0" w:color="auto"/>
              <w:right w:val="single" w:sz="4" w:space="0" w:color="auto"/>
            </w:tcBorders>
          </w:tcPr>
          <w:p w14:paraId="68511402" w14:textId="77777777" w:rsidR="00DE6D79" w:rsidRPr="00DE6D79" w:rsidRDefault="00DE6D79" w:rsidP="00117D81">
            <w:pPr>
              <w:widowControl w:val="0"/>
              <w:suppressAutoHyphens w:val="0"/>
              <w:autoSpaceDE w:val="0"/>
              <w:autoSpaceDN w:val="0"/>
              <w:adjustRightInd w:val="0"/>
              <w:spacing w:before="40" w:after="40" w:line="240" w:lineRule="auto"/>
              <w:jc w:val="center"/>
              <w:rPr>
                <w:snapToGrid w:val="0"/>
                <w:sz w:val="18"/>
                <w:lang w:eastAsia="it-IT"/>
              </w:rPr>
            </w:pPr>
            <w:r w:rsidRPr="00DE6D79">
              <w:rPr>
                <w:snapToGrid w:val="0"/>
                <w:sz w:val="18"/>
                <w:lang w:eastAsia="it-IT"/>
              </w:rPr>
              <w:t>4H</w:t>
            </w:r>
          </w:p>
        </w:tc>
      </w:tr>
    </w:tbl>
    <w:p w14:paraId="15C2C2C5" w14:textId="77777777" w:rsidR="00117D81" w:rsidRDefault="00117D81" w:rsidP="00DE6D79">
      <w:pPr>
        <w:spacing w:before="120" w:after="120" w:line="240" w:lineRule="auto"/>
        <w:ind w:left="2268" w:right="1134" w:hanging="1134"/>
        <w:jc w:val="both"/>
      </w:pPr>
    </w:p>
    <w:p w14:paraId="6BB6AADF" w14:textId="77777777" w:rsidR="00117D81" w:rsidRDefault="00117D81" w:rsidP="00DE6D79">
      <w:pPr>
        <w:spacing w:before="120" w:after="120" w:line="240" w:lineRule="auto"/>
        <w:ind w:left="2268" w:right="1134" w:hanging="1134"/>
        <w:jc w:val="both"/>
      </w:pPr>
    </w:p>
    <w:p w14:paraId="59C62CC3" w14:textId="77777777" w:rsidR="00117D81" w:rsidRDefault="00117D81" w:rsidP="00DE6D79">
      <w:pPr>
        <w:spacing w:before="120" w:after="120" w:line="240" w:lineRule="auto"/>
        <w:ind w:left="2268" w:right="1134" w:hanging="1134"/>
        <w:jc w:val="both"/>
      </w:pPr>
    </w:p>
    <w:p w14:paraId="22B02981" w14:textId="77777777" w:rsidR="00117D81" w:rsidRDefault="00117D81" w:rsidP="00DE6D79">
      <w:pPr>
        <w:spacing w:before="120" w:after="120" w:line="240" w:lineRule="auto"/>
        <w:ind w:left="2268" w:right="1134" w:hanging="1134"/>
        <w:jc w:val="both"/>
      </w:pPr>
    </w:p>
    <w:p w14:paraId="5B350C95" w14:textId="77777777" w:rsidR="00117D81" w:rsidRDefault="00117D81" w:rsidP="00DE6D79">
      <w:pPr>
        <w:spacing w:before="120" w:after="120" w:line="240" w:lineRule="auto"/>
        <w:ind w:left="2268" w:right="1134" w:hanging="1134"/>
        <w:jc w:val="both"/>
      </w:pPr>
    </w:p>
    <w:p w14:paraId="1D309E5A" w14:textId="77777777" w:rsidR="00117D81" w:rsidRDefault="00117D81" w:rsidP="00DE6D79">
      <w:pPr>
        <w:spacing w:before="120" w:after="120" w:line="240" w:lineRule="auto"/>
        <w:ind w:left="2268" w:right="1134" w:hanging="1134"/>
        <w:jc w:val="both"/>
      </w:pPr>
    </w:p>
    <w:p w14:paraId="6D379D96" w14:textId="77777777" w:rsidR="00117D81" w:rsidRDefault="00117D81" w:rsidP="00DE6D79">
      <w:pPr>
        <w:spacing w:before="120" w:after="120" w:line="240" w:lineRule="auto"/>
        <w:ind w:left="2268" w:right="1134" w:hanging="1134"/>
        <w:jc w:val="both"/>
      </w:pPr>
    </w:p>
    <w:p w14:paraId="09A57ADB" w14:textId="77777777" w:rsidR="00117D81" w:rsidRDefault="00117D81" w:rsidP="00DE6D79">
      <w:pPr>
        <w:spacing w:before="120" w:after="120" w:line="240" w:lineRule="auto"/>
        <w:ind w:left="2268" w:right="1134" w:hanging="1134"/>
        <w:jc w:val="both"/>
      </w:pPr>
    </w:p>
    <w:p w14:paraId="2C66E4AC" w14:textId="77777777" w:rsidR="00117D81" w:rsidRDefault="00117D81" w:rsidP="00DE6D79">
      <w:pPr>
        <w:spacing w:before="120" w:after="120" w:line="240" w:lineRule="auto"/>
        <w:ind w:left="2268" w:right="1134" w:hanging="1134"/>
        <w:jc w:val="both"/>
      </w:pPr>
    </w:p>
    <w:p w14:paraId="025F6E68" w14:textId="77777777" w:rsidR="00117D81" w:rsidRDefault="00117D81" w:rsidP="00DE6D79">
      <w:pPr>
        <w:spacing w:before="120" w:after="120" w:line="240" w:lineRule="auto"/>
        <w:ind w:left="2268" w:right="1134" w:hanging="1134"/>
        <w:jc w:val="both"/>
      </w:pPr>
    </w:p>
    <w:p w14:paraId="221B500B" w14:textId="77777777" w:rsidR="00117D81" w:rsidRDefault="00117D81" w:rsidP="00DE6D79">
      <w:pPr>
        <w:spacing w:before="120" w:after="120" w:line="240" w:lineRule="auto"/>
        <w:ind w:left="2268" w:right="1134" w:hanging="1134"/>
        <w:jc w:val="both"/>
      </w:pPr>
    </w:p>
    <w:p w14:paraId="0CDA7BAF" w14:textId="77777777" w:rsidR="00117D81" w:rsidRDefault="00117D81" w:rsidP="00DE6D79">
      <w:pPr>
        <w:spacing w:before="120" w:after="120" w:line="240" w:lineRule="auto"/>
        <w:ind w:left="2268" w:right="1134" w:hanging="1134"/>
        <w:jc w:val="both"/>
      </w:pPr>
    </w:p>
    <w:p w14:paraId="34C7B035" w14:textId="77777777" w:rsidR="00DE6D79" w:rsidRPr="00DE6D79" w:rsidRDefault="00DE6D79" w:rsidP="00DE6D79">
      <w:pPr>
        <w:spacing w:before="120" w:after="120" w:line="240" w:lineRule="auto"/>
        <w:ind w:left="2268" w:right="1134" w:hanging="1134"/>
        <w:jc w:val="both"/>
      </w:pPr>
      <w:r w:rsidRPr="00DE6D79">
        <w:t>8.12.</w:t>
      </w:r>
      <w:r w:rsidRPr="00DE6D79">
        <w:tab/>
        <w:t>Provisions on LNG tanks</w:t>
      </w:r>
    </w:p>
    <w:p w14:paraId="6BBFAD9A" w14:textId="77777777" w:rsidR="00DE6D79" w:rsidRPr="00DE6D79" w:rsidRDefault="00DE6D79" w:rsidP="00DE6D79">
      <w:pPr>
        <w:spacing w:after="120" w:line="240" w:lineRule="auto"/>
        <w:ind w:left="2268" w:right="1134" w:hanging="1134"/>
        <w:jc w:val="both"/>
      </w:pPr>
      <w:r w:rsidRPr="00DE6D79">
        <w:t>8.12.1.</w:t>
      </w:r>
      <w:r w:rsidRPr="00DE6D79">
        <w:tab/>
        <w:t>The LNG tanks shall be type approved pursuant to the provisions laid down in Annex 3B to this Regulation.</w:t>
      </w:r>
    </w:p>
    <w:p w14:paraId="3373F0AC" w14:textId="77777777" w:rsidR="00DE6D79" w:rsidRPr="00DE6D79" w:rsidRDefault="00DE6D79" w:rsidP="00DE6D79">
      <w:pPr>
        <w:tabs>
          <w:tab w:val="left" w:pos="1080"/>
        </w:tabs>
        <w:spacing w:after="120" w:line="240" w:lineRule="auto"/>
        <w:ind w:left="2268" w:right="1134" w:hanging="1134"/>
        <w:jc w:val="both"/>
      </w:pPr>
      <w:r w:rsidRPr="00DE6D79">
        <w:t>8.12.2.</w:t>
      </w:r>
      <w:r w:rsidRPr="00DE6D79">
        <w:tab/>
        <w:t>A system shall be provided for preventing the fuel tank from being overfilled.</w:t>
      </w:r>
    </w:p>
    <w:p w14:paraId="01E4B68D" w14:textId="77777777" w:rsidR="00DE6D79" w:rsidRPr="00DE6D79" w:rsidRDefault="00DE6D79" w:rsidP="00DE6D79">
      <w:pPr>
        <w:spacing w:after="120" w:line="240" w:lineRule="auto"/>
        <w:ind w:left="2268" w:right="1134" w:hanging="1134"/>
        <w:jc w:val="both"/>
      </w:pPr>
      <w:r w:rsidRPr="00DE6D79">
        <w:t>8.13.</w:t>
      </w:r>
      <w:r w:rsidRPr="00DE6D79">
        <w:tab/>
        <w:t>Provisions on components fitted to the LNG tank</w:t>
      </w:r>
    </w:p>
    <w:p w14:paraId="3E3BFE50" w14:textId="77777777" w:rsidR="00DE6D79" w:rsidRPr="00DE6D79" w:rsidRDefault="00DE6D79" w:rsidP="00DE6D79">
      <w:pPr>
        <w:spacing w:after="120" w:line="240" w:lineRule="auto"/>
        <w:ind w:left="2268" w:right="1134" w:hanging="1134"/>
        <w:jc w:val="both"/>
      </w:pPr>
      <w:r w:rsidRPr="00DE6D79">
        <w:t>8.13.1.</w:t>
      </w:r>
      <w:r w:rsidRPr="00DE6D79">
        <w:tab/>
        <w:t>The LNG tank shall be equipped at least with the following components, which may be either separate or combined</w:t>
      </w:r>
      <w:r w:rsidR="00FE7EA6">
        <w:t xml:space="preserve"> </w:t>
      </w:r>
      <w:r w:rsidR="00475219" w:rsidRPr="00475219">
        <w:t>(special care shall be taken to prevent LNG trapping)</w:t>
      </w:r>
      <w:r w:rsidRPr="00DE6D79">
        <w:t>:</w:t>
      </w:r>
    </w:p>
    <w:p w14:paraId="1E981AA9" w14:textId="77777777" w:rsidR="00DE6D79" w:rsidRPr="00DE6D79" w:rsidRDefault="00DE6D79" w:rsidP="00DE6D79">
      <w:pPr>
        <w:spacing w:after="120" w:line="240" w:lineRule="auto"/>
        <w:ind w:left="2268" w:right="1134" w:hanging="1134"/>
        <w:jc w:val="both"/>
      </w:pPr>
      <w:r w:rsidRPr="00DE6D79">
        <w:t>8.13.1.1.</w:t>
      </w:r>
      <w:r w:rsidRPr="00DE6D79">
        <w:tab/>
        <w:t xml:space="preserve">Pressure relief </w:t>
      </w:r>
      <w:proofErr w:type="gramStart"/>
      <w:r w:rsidRPr="00DE6D79">
        <w:t>valve;</w:t>
      </w:r>
      <w:proofErr w:type="gramEnd"/>
    </w:p>
    <w:p w14:paraId="4C437679" w14:textId="77777777" w:rsidR="00DE6D79" w:rsidRPr="00DE6D79" w:rsidRDefault="00DE6D79" w:rsidP="00DE6D79">
      <w:pPr>
        <w:spacing w:after="120" w:line="240" w:lineRule="auto"/>
        <w:ind w:left="2268" w:right="1134" w:hanging="1134"/>
        <w:jc w:val="both"/>
      </w:pPr>
      <w:r w:rsidRPr="00DE6D79">
        <w:t>8.13.1.2.</w:t>
      </w:r>
      <w:r w:rsidRPr="00DE6D79">
        <w:tab/>
        <w:t xml:space="preserve">Manual </w:t>
      </w:r>
      <w:proofErr w:type="gramStart"/>
      <w:r w:rsidRPr="00DE6D79">
        <w:t>valve;</w:t>
      </w:r>
      <w:proofErr w:type="gramEnd"/>
    </w:p>
    <w:p w14:paraId="5324D8D2" w14:textId="77777777" w:rsidR="00FE7EA6" w:rsidRDefault="00FE7EA6" w:rsidP="00DE6D79">
      <w:pPr>
        <w:spacing w:after="120" w:line="240" w:lineRule="auto"/>
        <w:ind w:left="2268" w:right="1134" w:hanging="1134"/>
        <w:jc w:val="both"/>
      </w:pPr>
      <w:r w:rsidRPr="00FE7EA6">
        <w:t xml:space="preserve">8.13.1.3. </w:t>
      </w:r>
      <w:r>
        <w:tab/>
      </w:r>
      <w:r w:rsidRPr="00FE7EA6">
        <w:t xml:space="preserve">Automatic </w:t>
      </w:r>
      <w:proofErr w:type="gramStart"/>
      <w:r w:rsidRPr="00FE7EA6">
        <w:t>valve;</w:t>
      </w:r>
      <w:proofErr w:type="gramEnd"/>
    </w:p>
    <w:p w14:paraId="479EDA76" w14:textId="77777777" w:rsidR="00DE6D79" w:rsidRPr="00DE6D79" w:rsidRDefault="00DE6D79" w:rsidP="00DE6D79">
      <w:pPr>
        <w:spacing w:after="120" w:line="240" w:lineRule="auto"/>
        <w:ind w:left="2268" w:right="1134" w:hanging="1134"/>
        <w:jc w:val="both"/>
      </w:pPr>
      <w:r w:rsidRPr="00DE6D79">
        <w:t>8.13.1.</w:t>
      </w:r>
      <w:r w:rsidR="00FE7EA6">
        <w:t>4</w:t>
      </w:r>
      <w:r w:rsidRPr="00DE6D79">
        <w:t>.</w:t>
      </w:r>
      <w:r w:rsidRPr="00DE6D79">
        <w:tab/>
        <w:t>Excess flow device.</w:t>
      </w:r>
    </w:p>
    <w:p w14:paraId="342FC978" w14:textId="77777777" w:rsidR="00DE6D79" w:rsidRPr="00DE6D79" w:rsidRDefault="00DE6D79" w:rsidP="00DE6D79">
      <w:pPr>
        <w:spacing w:after="120" w:line="240" w:lineRule="auto"/>
        <w:ind w:left="2268" w:right="1134" w:hanging="1134"/>
        <w:jc w:val="both"/>
      </w:pPr>
      <w:r w:rsidRPr="00DE6D79">
        <w:t>8.13.2.</w:t>
      </w:r>
      <w:r w:rsidRPr="00DE6D79">
        <w:tab/>
        <w:t>The tank may be equipped with a gas-tight housing, if necessary.</w:t>
      </w:r>
    </w:p>
    <w:p w14:paraId="2850C9F3" w14:textId="77777777" w:rsidR="00DE6D79" w:rsidRPr="00DE6D79" w:rsidRDefault="00DE6D79" w:rsidP="00DE6D79">
      <w:pPr>
        <w:spacing w:after="120" w:line="240" w:lineRule="auto"/>
        <w:ind w:left="2268" w:right="1134" w:hanging="1134"/>
        <w:jc w:val="both"/>
      </w:pPr>
      <w:r w:rsidRPr="00DE6D79">
        <w:t>8.13.3.</w:t>
      </w:r>
      <w:r w:rsidRPr="00DE6D79">
        <w:tab/>
        <w:t>The components mentioned in paragraphs 8.13.1.1. to 8.13.1.</w:t>
      </w:r>
      <w:r w:rsidR="00596263">
        <w:t>4</w:t>
      </w:r>
      <w:r w:rsidRPr="00DE6D79">
        <w:t>. above shall be type approved pursuant to the provisions laid down in Annex 4 to this Regulation.</w:t>
      </w:r>
    </w:p>
    <w:p w14:paraId="3E604273" w14:textId="77777777" w:rsidR="00DE6D79" w:rsidRPr="00DE6D79" w:rsidRDefault="00DE6D79" w:rsidP="00DE6D79">
      <w:pPr>
        <w:tabs>
          <w:tab w:val="left" w:pos="2268"/>
        </w:tabs>
        <w:spacing w:after="120" w:line="240" w:lineRule="auto"/>
        <w:ind w:left="2268" w:right="1134" w:hanging="1134"/>
        <w:jc w:val="both"/>
      </w:pPr>
      <w:r w:rsidRPr="00DE6D79">
        <w:t>8.14.-8.22.</w:t>
      </w:r>
      <w:r w:rsidRPr="00DE6D79">
        <w:tab/>
        <w:t xml:space="preserve">Provisions regarding other LNG components </w:t>
      </w:r>
    </w:p>
    <w:p w14:paraId="0DE20115" w14:textId="77777777" w:rsidR="00DE6D79" w:rsidRPr="00DE6D79" w:rsidRDefault="00DE6D79" w:rsidP="00DE6D79">
      <w:pPr>
        <w:spacing w:after="120" w:line="240" w:lineRule="auto"/>
        <w:ind w:left="2268" w:right="1134"/>
        <w:jc w:val="both"/>
      </w:pPr>
      <w:r w:rsidRPr="00DE6D79">
        <w:t>The components shown shall be type approved pursuant to the provisions laid down in the annexes which can be determined from the table below:</w:t>
      </w:r>
    </w:p>
    <w:tbl>
      <w:tblPr>
        <w:tblW w:w="0" w:type="auto"/>
        <w:tblInd w:w="240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left w:w="132" w:type="dxa"/>
          <w:right w:w="132" w:type="dxa"/>
        </w:tblCellMar>
        <w:tblLook w:val="0000" w:firstRow="0" w:lastRow="0" w:firstColumn="0" w:lastColumn="0" w:noHBand="0" w:noVBand="0"/>
      </w:tblPr>
      <w:tblGrid>
        <w:gridCol w:w="1134"/>
        <w:gridCol w:w="4395"/>
        <w:gridCol w:w="708"/>
      </w:tblGrid>
      <w:tr w:rsidR="00DE6D79" w:rsidRPr="00DE6D79" w14:paraId="77086B1A" w14:textId="77777777" w:rsidTr="00117D81">
        <w:tc>
          <w:tcPr>
            <w:tcW w:w="1134" w:type="dxa"/>
            <w:tcBorders>
              <w:top w:val="single" w:sz="2" w:space="0" w:color="auto"/>
              <w:left w:val="single" w:sz="4" w:space="0" w:color="auto"/>
              <w:bottom w:val="single" w:sz="12" w:space="0" w:color="auto"/>
              <w:right w:val="single" w:sz="4" w:space="0" w:color="auto"/>
            </w:tcBorders>
          </w:tcPr>
          <w:p w14:paraId="32504B29" w14:textId="77777777" w:rsidR="00DE6D79" w:rsidRPr="00DE6D79" w:rsidRDefault="00DE6D79" w:rsidP="00DE6D79">
            <w:pPr>
              <w:keepNext/>
              <w:keepLines/>
              <w:widowControl w:val="0"/>
              <w:suppressAutoHyphens w:val="0"/>
              <w:autoSpaceDE w:val="0"/>
              <w:autoSpaceDN w:val="0"/>
              <w:adjustRightInd w:val="0"/>
              <w:spacing w:before="60" w:after="60" w:line="240" w:lineRule="auto"/>
              <w:rPr>
                <w:i/>
                <w:sz w:val="16"/>
                <w:szCs w:val="16"/>
              </w:rPr>
            </w:pPr>
            <w:r w:rsidRPr="00DE6D79">
              <w:rPr>
                <w:i/>
                <w:sz w:val="16"/>
                <w:szCs w:val="16"/>
              </w:rPr>
              <w:t>Paragraph</w:t>
            </w:r>
          </w:p>
        </w:tc>
        <w:tc>
          <w:tcPr>
            <w:tcW w:w="4395" w:type="dxa"/>
            <w:tcBorders>
              <w:top w:val="single" w:sz="2" w:space="0" w:color="auto"/>
              <w:left w:val="single" w:sz="4" w:space="0" w:color="auto"/>
              <w:bottom w:val="single" w:sz="12" w:space="0" w:color="auto"/>
              <w:right w:val="single" w:sz="4" w:space="0" w:color="auto"/>
            </w:tcBorders>
          </w:tcPr>
          <w:p w14:paraId="4D603724" w14:textId="77777777" w:rsidR="00DE6D79" w:rsidRPr="00DE6D79" w:rsidRDefault="00DE6D79" w:rsidP="00DE6D79">
            <w:pPr>
              <w:keepNext/>
              <w:keepLines/>
              <w:widowControl w:val="0"/>
              <w:suppressAutoHyphens w:val="0"/>
              <w:autoSpaceDE w:val="0"/>
              <w:autoSpaceDN w:val="0"/>
              <w:adjustRightInd w:val="0"/>
              <w:spacing w:before="60" w:after="60" w:line="240" w:lineRule="auto"/>
              <w:rPr>
                <w:i/>
                <w:sz w:val="16"/>
                <w:szCs w:val="16"/>
              </w:rPr>
            </w:pPr>
            <w:r w:rsidRPr="00DE6D79">
              <w:rPr>
                <w:i/>
                <w:sz w:val="16"/>
                <w:szCs w:val="16"/>
              </w:rPr>
              <w:t>Component</w:t>
            </w:r>
          </w:p>
        </w:tc>
        <w:tc>
          <w:tcPr>
            <w:tcW w:w="708" w:type="dxa"/>
            <w:tcBorders>
              <w:top w:val="single" w:sz="2" w:space="0" w:color="auto"/>
              <w:left w:val="single" w:sz="4" w:space="0" w:color="auto"/>
              <w:bottom w:val="single" w:sz="12" w:space="0" w:color="auto"/>
              <w:right w:val="single" w:sz="4" w:space="0" w:color="auto"/>
            </w:tcBorders>
          </w:tcPr>
          <w:p w14:paraId="7F303259" w14:textId="77777777" w:rsidR="00DE6D79" w:rsidRPr="00DE6D79" w:rsidRDefault="00DE6D79" w:rsidP="00DE6D79">
            <w:pPr>
              <w:keepNext/>
              <w:keepLines/>
              <w:widowControl w:val="0"/>
              <w:suppressAutoHyphens w:val="0"/>
              <w:autoSpaceDE w:val="0"/>
              <w:autoSpaceDN w:val="0"/>
              <w:adjustRightInd w:val="0"/>
              <w:spacing w:before="60" w:after="60" w:line="240" w:lineRule="auto"/>
              <w:jc w:val="center"/>
              <w:rPr>
                <w:i/>
                <w:sz w:val="16"/>
                <w:szCs w:val="16"/>
              </w:rPr>
            </w:pPr>
            <w:r w:rsidRPr="00DE6D79">
              <w:rPr>
                <w:i/>
                <w:sz w:val="16"/>
                <w:szCs w:val="16"/>
              </w:rPr>
              <w:t>Annex</w:t>
            </w:r>
          </w:p>
        </w:tc>
      </w:tr>
      <w:tr w:rsidR="00DE6D79" w:rsidRPr="00DE6D79" w14:paraId="717E7C1A" w14:textId="77777777" w:rsidTr="00117D81">
        <w:tc>
          <w:tcPr>
            <w:tcW w:w="1134" w:type="dxa"/>
            <w:tcBorders>
              <w:top w:val="single" w:sz="12" w:space="0" w:color="auto"/>
              <w:left w:val="single" w:sz="4" w:space="0" w:color="auto"/>
              <w:bottom w:val="single" w:sz="4" w:space="0" w:color="auto"/>
              <w:right w:val="single" w:sz="4" w:space="0" w:color="auto"/>
            </w:tcBorders>
          </w:tcPr>
          <w:p w14:paraId="1901BE82"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8.15.</w:t>
            </w:r>
          </w:p>
        </w:tc>
        <w:tc>
          <w:tcPr>
            <w:tcW w:w="4395" w:type="dxa"/>
            <w:tcBorders>
              <w:top w:val="single" w:sz="12" w:space="0" w:color="auto"/>
              <w:left w:val="single" w:sz="4" w:space="0" w:color="auto"/>
              <w:bottom w:val="single" w:sz="4" w:space="0" w:color="auto"/>
              <w:right w:val="single" w:sz="4" w:space="0" w:color="auto"/>
            </w:tcBorders>
          </w:tcPr>
          <w:p w14:paraId="72F630A7"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LNG heat exchanger – vaporizer</w:t>
            </w:r>
          </w:p>
        </w:tc>
        <w:tc>
          <w:tcPr>
            <w:tcW w:w="708" w:type="dxa"/>
            <w:tcBorders>
              <w:top w:val="single" w:sz="12" w:space="0" w:color="auto"/>
              <w:left w:val="single" w:sz="4" w:space="0" w:color="auto"/>
              <w:bottom w:val="single" w:sz="4" w:space="0" w:color="auto"/>
              <w:right w:val="single" w:sz="4" w:space="0" w:color="auto"/>
            </w:tcBorders>
          </w:tcPr>
          <w:p w14:paraId="69B5760B"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sz w:val="18"/>
              </w:rPr>
            </w:pPr>
            <w:r w:rsidRPr="00DE6D79">
              <w:rPr>
                <w:sz w:val="18"/>
              </w:rPr>
              <w:t>4I</w:t>
            </w:r>
          </w:p>
        </w:tc>
      </w:tr>
      <w:tr w:rsidR="00DE6D79" w:rsidRPr="00DE6D79" w14:paraId="2860B96A" w14:textId="77777777" w:rsidTr="00117D81">
        <w:tc>
          <w:tcPr>
            <w:tcW w:w="1134" w:type="dxa"/>
            <w:tcBorders>
              <w:top w:val="single" w:sz="4" w:space="0" w:color="auto"/>
              <w:left w:val="single" w:sz="4" w:space="0" w:color="auto"/>
              <w:bottom w:val="single" w:sz="4" w:space="0" w:color="auto"/>
              <w:right w:val="single" w:sz="4" w:space="0" w:color="auto"/>
            </w:tcBorders>
          </w:tcPr>
          <w:p w14:paraId="1C6BF82B"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8.16.</w:t>
            </w:r>
          </w:p>
        </w:tc>
        <w:tc>
          <w:tcPr>
            <w:tcW w:w="4395" w:type="dxa"/>
            <w:tcBorders>
              <w:top w:val="single" w:sz="4" w:space="0" w:color="auto"/>
              <w:left w:val="single" w:sz="4" w:space="0" w:color="auto"/>
              <w:bottom w:val="single" w:sz="4" w:space="0" w:color="auto"/>
              <w:right w:val="single" w:sz="4" w:space="0" w:color="auto"/>
            </w:tcBorders>
          </w:tcPr>
          <w:p w14:paraId="751C53DF"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LNG filling receptacle</w:t>
            </w:r>
          </w:p>
        </w:tc>
        <w:tc>
          <w:tcPr>
            <w:tcW w:w="708" w:type="dxa"/>
            <w:tcBorders>
              <w:top w:val="single" w:sz="4" w:space="0" w:color="auto"/>
              <w:left w:val="single" w:sz="4" w:space="0" w:color="auto"/>
              <w:bottom w:val="single" w:sz="4" w:space="0" w:color="auto"/>
              <w:right w:val="single" w:sz="4" w:space="0" w:color="auto"/>
            </w:tcBorders>
          </w:tcPr>
          <w:p w14:paraId="5ACA9270"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sz w:val="18"/>
              </w:rPr>
            </w:pPr>
            <w:r w:rsidRPr="00DE6D79">
              <w:rPr>
                <w:sz w:val="18"/>
              </w:rPr>
              <w:t>4J</w:t>
            </w:r>
          </w:p>
        </w:tc>
      </w:tr>
      <w:tr w:rsidR="00DE6D79" w:rsidRPr="00DE6D79" w14:paraId="6D1C2D61" w14:textId="77777777" w:rsidTr="00117D81">
        <w:tc>
          <w:tcPr>
            <w:tcW w:w="1134" w:type="dxa"/>
            <w:tcBorders>
              <w:top w:val="single" w:sz="4" w:space="0" w:color="auto"/>
              <w:left w:val="single" w:sz="4" w:space="0" w:color="auto"/>
              <w:bottom w:val="single" w:sz="4" w:space="0" w:color="auto"/>
              <w:right w:val="single" w:sz="4" w:space="0" w:color="auto"/>
            </w:tcBorders>
          </w:tcPr>
          <w:p w14:paraId="21B5F279"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8.17.</w:t>
            </w:r>
          </w:p>
        </w:tc>
        <w:tc>
          <w:tcPr>
            <w:tcW w:w="4395" w:type="dxa"/>
            <w:tcBorders>
              <w:top w:val="single" w:sz="4" w:space="0" w:color="auto"/>
              <w:left w:val="single" w:sz="4" w:space="0" w:color="auto"/>
              <w:bottom w:val="single" w:sz="4" w:space="0" w:color="auto"/>
              <w:right w:val="single" w:sz="4" w:space="0" w:color="auto"/>
            </w:tcBorders>
          </w:tcPr>
          <w:p w14:paraId="5C23D310"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Pressure control regulator</w:t>
            </w:r>
          </w:p>
        </w:tc>
        <w:tc>
          <w:tcPr>
            <w:tcW w:w="708" w:type="dxa"/>
            <w:tcBorders>
              <w:top w:val="single" w:sz="4" w:space="0" w:color="auto"/>
              <w:left w:val="single" w:sz="4" w:space="0" w:color="auto"/>
              <w:bottom w:val="single" w:sz="4" w:space="0" w:color="auto"/>
              <w:right w:val="single" w:sz="4" w:space="0" w:color="auto"/>
            </w:tcBorders>
          </w:tcPr>
          <w:p w14:paraId="6564F51C"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sz w:val="18"/>
              </w:rPr>
            </w:pPr>
            <w:r w:rsidRPr="00DE6D79">
              <w:rPr>
                <w:sz w:val="18"/>
              </w:rPr>
              <w:t>4K</w:t>
            </w:r>
          </w:p>
        </w:tc>
      </w:tr>
      <w:tr w:rsidR="00DE6D79" w:rsidRPr="00DE6D79" w14:paraId="73524634" w14:textId="77777777" w:rsidTr="00117D81">
        <w:tc>
          <w:tcPr>
            <w:tcW w:w="1134" w:type="dxa"/>
            <w:tcBorders>
              <w:top w:val="single" w:sz="4" w:space="0" w:color="auto"/>
              <w:left w:val="single" w:sz="4" w:space="0" w:color="auto"/>
              <w:bottom w:val="single" w:sz="4" w:space="0" w:color="auto"/>
              <w:right w:val="single" w:sz="4" w:space="0" w:color="auto"/>
            </w:tcBorders>
          </w:tcPr>
          <w:p w14:paraId="6D05C5E4"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8.18.</w:t>
            </w:r>
          </w:p>
        </w:tc>
        <w:tc>
          <w:tcPr>
            <w:tcW w:w="4395" w:type="dxa"/>
            <w:tcBorders>
              <w:top w:val="single" w:sz="4" w:space="0" w:color="auto"/>
              <w:left w:val="single" w:sz="4" w:space="0" w:color="auto"/>
              <w:bottom w:val="single" w:sz="4" w:space="0" w:color="auto"/>
              <w:right w:val="single" w:sz="4" w:space="0" w:color="auto"/>
            </w:tcBorders>
          </w:tcPr>
          <w:p w14:paraId="1185AC26"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LNG Pressure and/or temperature sensor/indicator</w:t>
            </w:r>
          </w:p>
        </w:tc>
        <w:tc>
          <w:tcPr>
            <w:tcW w:w="708" w:type="dxa"/>
            <w:tcBorders>
              <w:top w:val="single" w:sz="4" w:space="0" w:color="auto"/>
              <w:left w:val="single" w:sz="4" w:space="0" w:color="auto"/>
              <w:bottom w:val="single" w:sz="4" w:space="0" w:color="auto"/>
              <w:right w:val="single" w:sz="4" w:space="0" w:color="auto"/>
            </w:tcBorders>
          </w:tcPr>
          <w:p w14:paraId="5029EC12"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sz w:val="18"/>
              </w:rPr>
            </w:pPr>
            <w:r w:rsidRPr="00DE6D79">
              <w:rPr>
                <w:sz w:val="18"/>
              </w:rPr>
              <w:t>4L</w:t>
            </w:r>
          </w:p>
        </w:tc>
      </w:tr>
      <w:tr w:rsidR="00DE6D79" w:rsidRPr="00DE6D79" w14:paraId="644E7114" w14:textId="77777777" w:rsidTr="00117D81">
        <w:tc>
          <w:tcPr>
            <w:tcW w:w="1134" w:type="dxa"/>
            <w:tcBorders>
              <w:top w:val="single" w:sz="4" w:space="0" w:color="auto"/>
              <w:left w:val="single" w:sz="4" w:space="0" w:color="auto"/>
              <w:bottom w:val="single" w:sz="4" w:space="0" w:color="auto"/>
              <w:right w:val="single" w:sz="4" w:space="0" w:color="auto"/>
            </w:tcBorders>
          </w:tcPr>
          <w:p w14:paraId="365C26A9"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8.19.</w:t>
            </w:r>
          </w:p>
        </w:tc>
        <w:tc>
          <w:tcPr>
            <w:tcW w:w="4395" w:type="dxa"/>
            <w:tcBorders>
              <w:top w:val="single" w:sz="4" w:space="0" w:color="auto"/>
              <w:left w:val="single" w:sz="4" w:space="0" w:color="auto"/>
              <w:bottom w:val="single" w:sz="4" w:space="0" w:color="auto"/>
              <w:right w:val="single" w:sz="4" w:space="0" w:color="auto"/>
            </w:tcBorders>
          </w:tcPr>
          <w:p w14:paraId="0843FF49"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Natural gas detector</w:t>
            </w:r>
          </w:p>
        </w:tc>
        <w:tc>
          <w:tcPr>
            <w:tcW w:w="708" w:type="dxa"/>
            <w:tcBorders>
              <w:top w:val="single" w:sz="4" w:space="0" w:color="auto"/>
              <w:left w:val="single" w:sz="4" w:space="0" w:color="auto"/>
              <w:bottom w:val="single" w:sz="4" w:space="0" w:color="auto"/>
              <w:right w:val="single" w:sz="4" w:space="0" w:color="auto"/>
            </w:tcBorders>
          </w:tcPr>
          <w:p w14:paraId="33A5377C"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sz w:val="18"/>
              </w:rPr>
            </w:pPr>
            <w:r w:rsidRPr="00DE6D79">
              <w:rPr>
                <w:sz w:val="18"/>
              </w:rPr>
              <w:t>4M</w:t>
            </w:r>
          </w:p>
        </w:tc>
      </w:tr>
      <w:tr w:rsidR="00DE6D79" w:rsidRPr="00DE6D79" w14:paraId="0323D973" w14:textId="77777777" w:rsidTr="00117D81">
        <w:tc>
          <w:tcPr>
            <w:tcW w:w="1134" w:type="dxa"/>
            <w:tcBorders>
              <w:top w:val="single" w:sz="4" w:space="0" w:color="auto"/>
              <w:left w:val="single" w:sz="4" w:space="0" w:color="auto"/>
              <w:bottom w:val="single" w:sz="4" w:space="0" w:color="auto"/>
              <w:right w:val="single" w:sz="4" w:space="0" w:color="auto"/>
            </w:tcBorders>
          </w:tcPr>
          <w:p w14:paraId="3054EEB9"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8.20.</w:t>
            </w:r>
          </w:p>
        </w:tc>
        <w:tc>
          <w:tcPr>
            <w:tcW w:w="4395" w:type="dxa"/>
            <w:tcBorders>
              <w:top w:val="single" w:sz="4" w:space="0" w:color="auto"/>
              <w:left w:val="single" w:sz="4" w:space="0" w:color="auto"/>
              <w:bottom w:val="single" w:sz="4" w:space="0" w:color="auto"/>
              <w:right w:val="single" w:sz="4" w:space="0" w:color="auto"/>
            </w:tcBorders>
          </w:tcPr>
          <w:p w14:paraId="4556FC9C"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 xml:space="preserve">Automatic valve, check valve, the pressure relief valve, excess flow valve, manual </w:t>
            </w:r>
            <w:proofErr w:type="gramStart"/>
            <w:r w:rsidRPr="00DE6D79">
              <w:rPr>
                <w:sz w:val="18"/>
              </w:rPr>
              <w:t>valve</w:t>
            </w:r>
            <w:proofErr w:type="gramEnd"/>
            <w:r w:rsidRPr="00DE6D79">
              <w:rPr>
                <w:sz w:val="18"/>
              </w:rPr>
              <w:t xml:space="preserve"> and non-return valve.</w:t>
            </w:r>
            <w:r w:rsidRPr="00DE6D79" w:rsidDel="00237BDD">
              <w:rPr>
                <w:sz w:val="18"/>
              </w:rPr>
              <w:t xml:space="preserve"> </w:t>
            </w:r>
          </w:p>
        </w:tc>
        <w:tc>
          <w:tcPr>
            <w:tcW w:w="708" w:type="dxa"/>
            <w:tcBorders>
              <w:top w:val="single" w:sz="4" w:space="0" w:color="auto"/>
              <w:left w:val="single" w:sz="4" w:space="0" w:color="auto"/>
              <w:bottom w:val="single" w:sz="4" w:space="0" w:color="auto"/>
              <w:right w:val="single" w:sz="4" w:space="0" w:color="auto"/>
            </w:tcBorders>
          </w:tcPr>
          <w:p w14:paraId="3525B880"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sz w:val="18"/>
              </w:rPr>
            </w:pPr>
            <w:r w:rsidRPr="00DE6D79">
              <w:rPr>
                <w:sz w:val="18"/>
              </w:rPr>
              <w:t>4N</w:t>
            </w:r>
          </w:p>
        </w:tc>
      </w:tr>
      <w:tr w:rsidR="00DE6D79" w:rsidRPr="00DE6D79" w14:paraId="1FE68914" w14:textId="77777777" w:rsidTr="00117D81">
        <w:tc>
          <w:tcPr>
            <w:tcW w:w="1134" w:type="dxa"/>
            <w:tcBorders>
              <w:top w:val="single" w:sz="4" w:space="0" w:color="auto"/>
              <w:left w:val="single" w:sz="4" w:space="0" w:color="auto"/>
              <w:bottom w:val="single" w:sz="4" w:space="0" w:color="auto"/>
              <w:right w:val="single" w:sz="4" w:space="0" w:color="auto"/>
            </w:tcBorders>
          </w:tcPr>
          <w:p w14:paraId="1159C72E"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8.21.</w:t>
            </w:r>
          </w:p>
        </w:tc>
        <w:tc>
          <w:tcPr>
            <w:tcW w:w="4395" w:type="dxa"/>
            <w:tcBorders>
              <w:top w:val="single" w:sz="4" w:space="0" w:color="auto"/>
              <w:left w:val="single" w:sz="4" w:space="0" w:color="auto"/>
              <w:bottom w:val="single" w:sz="4" w:space="0" w:color="auto"/>
              <w:right w:val="single" w:sz="4" w:space="0" w:color="auto"/>
            </w:tcBorders>
          </w:tcPr>
          <w:p w14:paraId="3C3ADE3F"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Fuel pump</w:t>
            </w:r>
          </w:p>
        </w:tc>
        <w:tc>
          <w:tcPr>
            <w:tcW w:w="708" w:type="dxa"/>
            <w:tcBorders>
              <w:top w:val="single" w:sz="4" w:space="0" w:color="auto"/>
              <w:left w:val="single" w:sz="4" w:space="0" w:color="auto"/>
              <w:bottom w:val="single" w:sz="4" w:space="0" w:color="auto"/>
              <w:right w:val="single" w:sz="4" w:space="0" w:color="auto"/>
            </w:tcBorders>
          </w:tcPr>
          <w:p w14:paraId="396CD9A6"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sz w:val="18"/>
              </w:rPr>
            </w:pPr>
            <w:r w:rsidRPr="00DE6D79">
              <w:rPr>
                <w:sz w:val="18"/>
              </w:rPr>
              <w:t>4O</w:t>
            </w:r>
          </w:p>
        </w:tc>
      </w:tr>
      <w:tr w:rsidR="00DE6D79" w:rsidRPr="00DE6D79" w14:paraId="4562EA04" w14:textId="77777777" w:rsidTr="00117D81">
        <w:tc>
          <w:tcPr>
            <w:tcW w:w="1134" w:type="dxa"/>
            <w:tcBorders>
              <w:top w:val="single" w:sz="4" w:space="0" w:color="auto"/>
              <w:left w:val="single" w:sz="4" w:space="0" w:color="auto"/>
              <w:bottom w:val="single" w:sz="12" w:space="0" w:color="auto"/>
              <w:right w:val="single" w:sz="4" w:space="0" w:color="auto"/>
            </w:tcBorders>
          </w:tcPr>
          <w:p w14:paraId="6A257A96"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8.22.</w:t>
            </w:r>
          </w:p>
        </w:tc>
        <w:tc>
          <w:tcPr>
            <w:tcW w:w="4395" w:type="dxa"/>
            <w:tcBorders>
              <w:top w:val="single" w:sz="4" w:space="0" w:color="auto"/>
              <w:left w:val="single" w:sz="4" w:space="0" w:color="auto"/>
              <w:bottom w:val="single" w:sz="12" w:space="0" w:color="auto"/>
              <w:right w:val="single" w:sz="4" w:space="0" w:color="auto"/>
            </w:tcBorders>
          </w:tcPr>
          <w:p w14:paraId="3ADCC0C8" w14:textId="77777777" w:rsidR="00DE6D79" w:rsidRPr="00DE6D79" w:rsidRDefault="00DE6D79" w:rsidP="00DE6D79">
            <w:pPr>
              <w:keepNext/>
              <w:keepLines/>
              <w:widowControl w:val="0"/>
              <w:suppressAutoHyphens w:val="0"/>
              <w:autoSpaceDE w:val="0"/>
              <w:autoSpaceDN w:val="0"/>
              <w:adjustRightInd w:val="0"/>
              <w:spacing w:before="40" w:after="40" w:line="240" w:lineRule="auto"/>
              <w:rPr>
                <w:sz w:val="18"/>
              </w:rPr>
            </w:pPr>
            <w:r w:rsidRPr="00DE6D79">
              <w:rPr>
                <w:sz w:val="18"/>
              </w:rPr>
              <w:t>Electronic control unit</w:t>
            </w:r>
          </w:p>
        </w:tc>
        <w:tc>
          <w:tcPr>
            <w:tcW w:w="708" w:type="dxa"/>
            <w:tcBorders>
              <w:top w:val="single" w:sz="4" w:space="0" w:color="auto"/>
              <w:left w:val="single" w:sz="4" w:space="0" w:color="auto"/>
              <w:bottom w:val="single" w:sz="12" w:space="0" w:color="auto"/>
              <w:right w:val="nil"/>
            </w:tcBorders>
          </w:tcPr>
          <w:p w14:paraId="41DC8EE6"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sz w:val="18"/>
              </w:rPr>
            </w:pPr>
            <w:r w:rsidRPr="00DE6D79">
              <w:rPr>
                <w:sz w:val="18"/>
              </w:rPr>
              <w:t>4H</w:t>
            </w:r>
          </w:p>
        </w:tc>
      </w:tr>
    </w:tbl>
    <w:p w14:paraId="7EB87AD5" w14:textId="77777777" w:rsidR="00DE6D79" w:rsidRPr="00DE6D79" w:rsidRDefault="000D3536" w:rsidP="000D3536">
      <w:pPr>
        <w:pStyle w:val="HChG"/>
        <w:tabs>
          <w:tab w:val="left" w:pos="1134"/>
        </w:tabs>
        <w:ind w:left="2268" w:hanging="2268"/>
      </w:pPr>
      <w:r>
        <w:tab/>
      </w:r>
      <w:r>
        <w:tab/>
      </w:r>
      <w:bookmarkStart w:id="34" w:name="_Toc384288891"/>
      <w:r w:rsidR="00DE6D79" w:rsidRPr="00DE6D79">
        <w:t>9.</w:t>
      </w:r>
      <w:r w:rsidR="00DE6D79" w:rsidRPr="00DE6D79">
        <w:tab/>
        <w:t>Modifications of a type of CNG and/or LNG component and extension of approval</w:t>
      </w:r>
      <w:bookmarkEnd w:id="34"/>
    </w:p>
    <w:p w14:paraId="064D465A" w14:textId="77777777" w:rsidR="00DE6D79" w:rsidRPr="00DE6D79" w:rsidRDefault="00DE6D79" w:rsidP="00DE6D79">
      <w:pPr>
        <w:spacing w:after="100" w:line="240" w:lineRule="auto"/>
        <w:ind w:left="2268" w:right="1134" w:hanging="1134"/>
        <w:jc w:val="both"/>
      </w:pPr>
      <w:r w:rsidRPr="00DE6D79">
        <w:t>9.1.</w:t>
      </w:r>
      <w:r w:rsidRPr="00DE6D79">
        <w:tab/>
        <w:t xml:space="preserve">Every modification of a type of CNG and/or LNG component shall be notified to the Type Approval Authority that granted the type-approval. The </w:t>
      </w:r>
      <w:r w:rsidR="00C208D8">
        <w:t xml:space="preserve">Type </w:t>
      </w:r>
      <w:r w:rsidR="00C208D8" w:rsidRPr="00DE6D79">
        <w:t>Approval Authority</w:t>
      </w:r>
      <w:r w:rsidR="00C208D8" w:rsidRPr="00DE6D79" w:rsidDel="00C208D8">
        <w:t xml:space="preserve"> </w:t>
      </w:r>
      <w:r w:rsidRPr="00DE6D79">
        <w:t>may then either:</w:t>
      </w:r>
    </w:p>
    <w:p w14:paraId="5D909FAB" w14:textId="77777777" w:rsidR="00DE6D79" w:rsidRPr="00DE6D79" w:rsidRDefault="00DE6D79" w:rsidP="00DE6D79">
      <w:pPr>
        <w:spacing w:after="100" w:line="240" w:lineRule="auto"/>
        <w:ind w:left="2268" w:right="1134" w:hanging="1134"/>
        <w:jc w:val="both"/>
      </w:pPr>
      <w:r w:rsidRPr="00DE6D79">
        <w:t>9.1.1.</w:t>
      </w:r>
      <w:r w:rsidRPr="00DE6D79">
        <w:tab/>
        <w:t>Consider that the modifications made are unlikely to have an appreciable adverse effect, and that the component still complies with the requirements; or,</w:t>
      </w:r>
    </w:p>
    <w:p w14:paraId="104A4D13" w14:textId="77777777" w:rsidR="00DE6D79" w:rsidRPr="00DE6D79" w:rsidRDefault="00DE6D79" w:rsidP="00DE6D79">
      <w:pPr>
        <w:spacing w:after="100" w:line="240" w:lineRule="auto"/>
        <w:ind w:left="2268" w:right="1134" w:hanging="1134"/>
        <w:jc w:val="both"/>
      </w:pPr>
      <w:r w:rsidRPr="00DE6D79">
        <w:t>9.1.2.</w:t>
      </w:r>
      <w:r w:rsidRPr="00DE6D79">
        <w:tab/>
        <w:t xml:space="preserve">Determine whether partial or complete retesting </w:t>
      </w:r>
      <w:proofErr w:type="gramStart"/>
      <w:r w:rsidRPr="00DE6D79">
        <w:t>has to</w:t>
      </w:r>
      <w:proofErr w:type="gramEnd"/>
      <w:r w:rsidRPr="00DE6D79">
        <w:t xml:space="preserve"> be established by the </w:t>
      </w:r>
      <w:r w:rsidR="00C208D8">
        <w:t xml:space="preserve">Type </w:t>
      </w:r>
      <w:r w:rsidRPr="00DE6D79">
        <w:t>Approval Authority.</w:t>
      </w:r>
    </w:p>
    <w:p w14:paraId="0D7B7F3D" w14:textId="77777777" w:rsidR="00DE6D79" w:rsidRPr="00DE6D79" w:rsidRDefault="00DE6D79" w:rsidP="00DE6D79">
      <w:pPr>
        <w:spacing w:after="100" w:line="240" w:lineRule="auto"/>
        <w:ind w:left="2268" w:right="1134" w:hanging="1134"/>
        <w:jc w:val="both"/>
      </w:pPr>
      <w:r w:rsidRPr="00DE6D79">
        <w:lastRenderedPageBreak/>
        <w:t>9.2.</w:t>
      </w:r>
      <w:r w:rsidRPr="00DE6D79">
        <w:tab/>
        <w:t>Confirmation or refusal of approval, specifying the alterations, shall be communicated by the procedure specified in paragraph 7.3. above to the Parties to the Agreement that apply this Regulation.</w:t>
      </w:r>
    </w:p>
    <w:p w14:paraId="55CCF684" w14:textId="77777777" w:rsidR="00DE6D79" w:rsidRPr="00DE6D79" w:rsidRDefault="00DE6D79" w:rsidP="00DE6D79">
      <w:pPr>
        <w:spacing w:after="100" w:line="240" w:lineRule="auto"/>
        <w:ind w:left="2268" w:right="1134" w:hanging="1134"/>
        <w:jc w:val="both"/>
      </w:pPr>
      <w:r w:rsidRPr="00DE6D79">
        <w:t>9.3.</w:t>
      </w:r>
      <w:r w:rsidRPr="00DE6D79">
        <w:tab/>
        <w:t xml:space="preserve">The </w:t>
      </w:r>
      <w:r w:rsidR="00C208D8">
        <w:t xml:space="preserve">Type </w:t>
      </w:r>
      <w:r w:rsidR="00C208D8" w:rsidRPr="00DE6D79">
        <w:t>Approval Authority</w:t>
      </w:r>
      <w:r w:rsidRPr="00DE6D79">
        <w:t xml:space="preserve"> issuing the extension of approval shall assign a series number to each communication form drawn up for such an extension.</w:t>
      </w:r>
    </w:p>
    <w:p w14:paraId="3319F800" w14:textId="77777777" w:rsidR="00DE6D79" w:rsidRPr="00DE6D79" w:rsidRDefault="000D3536" w:rsidP="000D3536">
      <w:pPr>
        <w:pStyle w:val="HChG"/>
      </w:pPr>
      <w:r>
        <w:tab/>
      </w:r>
      <w:r>
        <w:tab/>
      </w:r>
      <w:bookmarkStart w:id="35" w:name="_Toc384288892"/>
      <w:r w:rsidR="00DE6D79" w:rsidRPr="00DE6D79">
        <w:t>10.</w:t>
      </w:r>
      <w:r w:rsidR="00DE6D79" w:rsidRPr="00DE6D79">
        <w:tab/>
      </w:r>
      <w:r w:rsidR="00DE6D79" w:rsidRPr="00DE6D79">
        <w:tab/>
        <w:t>(Not allocated)</w:t>
      </w:r>
      <w:bookmarkEnd w:id="35"/>
    </w:p>
    <w:p w14:paraId="064BEDDF" w14:textId="77777777" w:rsidR="00DE6D79" w:rsidRPr="00DE6D79" w:rsidRDefault="000D3536" w:rsidP="000D3536">
      <w:pPr>
        <w:pStyle w:val="HChG"/>
      </w:pPr>
      <w:r>
        <w:tab/>
      </w:r>
      <w:r>
        <w:tab/>
      </w:r>
      <w:bookmarkStart w:id="36" w:name="_Toc384288893"/>
      <w:r w:rsidR="00DE6D79" w:rsidRPr="00DE6D79">
        <w:t>11.</w:t>
      </w:r>
      <w:r w:rsidR="00DE6D79" w:rsidRPr="00DE6D79">
        <w:tab/>
      </w:r>
      <w:r w:rsidR="00DE6D79" w:rsidRPr="00DE6D79">
        <w:tab/>
        <w:t>Conformity of production</w:t>
      </w:r>
      <w:bookmarkEnd w:id="36"/>
    </w:p>
    <w:p w14:paraId="29F13DA2" w14:textId="77777777" w:rsidR="00DE6D79" w:rsidRPr="00DE6D79" w:rsidRDefault="00DE6D79" w:rsidP="00DE6D79">
      <w:pPr>
        <w:spacing w:after="100" w:line="240" w:lineRule="auto"/>
        <w:ind w:left="2268" w:right="1134"/>
        <w:jc w:val="both"/>
      </w:pPr>
      <w:r w:rsidRPr="00DE6D79">
        <w:t>The conformity of production procedures shall comply with those set out in the Agreement, Appendix 2 (E/ECE/324-E/ECE/TRANS/505/Rev.2) with the following requirements:</w:t>
      </w:r>
    </w:p>
    <w:p w14:paraId="26D63D7B" w14:textId="77777777" w:rsidR="00DE6D79" w:rsidRPr="00DE6D79" w:rsidRDefault="00DE6D79" w:rsidP="00DE6D79">
      <w:pPr>
        <w:spacing w:after="100" w:line="240" w:lineRule="auto"/>
        <w:ind w:left="2268" w:right="1134" w:hanging="1134"/>
        <w:jc w:val="both"/>
      </w:pPr>
      <w:r w:rsidRPr="00DE6D79">
        <w:t>11.1.</w:t>
      </w:r>
      <w:r w:rsidRPr="00DE6D79">
        <w:tab/>
        <w:t xml:space="preserve">Every CNG container shall be tested at a minimum pressure of 1.5 times the working pressure in conformity with the prescriptions of Annex 3A </w:t>
      </w:r>
      <w:r w:rsidR="00C208D8">
        <w:t>to</w:t>
      </w:r>
      <w:r w:rsidR="00C208D8" w:rsidRPr="00DE6D79">
        <w:t xml:space="preserve"> </w:t>
      </w:r>
      <w:r w:rsidRPr="00DE6D79">
        <w:t>this Regulation.</w:t>
      </w:r>
    </w:p>
    <w:p w14:paraId="0401520F" w14:textId="77777777" w:rsidR="00DE6D79" w:rsidRPr="00DE6D79" w:rsidRDefault="00DE6D79" w:rsidP="00DE6D79">
      <w:pPr>
        <w:spacing w:after="100" w:line="240" w:lineRule="auto"/>
        <w:ind w:left="2268" w:right="1134"/>
        <w:jc w:val="both"/>
      </w:pPr>
      <w:r w:rsidRPr="00DE6D79">
        <w:t xml:space="preserve">Every LNG tank shall be tested at a minimum pressure of 1.3 times (the working pressure plus 0.1 MPa) with the prescriptions of Annex 3B </w:t>
      </w:r>
      <w:r w:rsidR="00C208D8">
        <w:t>to</w:t>
      </w:r>
      <w:r w:rsidRPr="00DE6D79">
        <w:t xml:space="preserve"> this Regulation.</w:t>
      </w:r>
    </w:p>
    <w:p w14:paraId="41B5A9AB" w14:textId="77777777" w:rsidR="00DE6D79" w:rsidRPr="00DE6D79" w:rsidRDefault="00DE6D79" w:rsidP="00DE6D79">
      <w:pPr>
        <w:spacing w:after="100" w:line="240" w:lineRule="auto"/>
        <w:ind w:left="2268" w:right="1134" w:hanging="1134"/>
        <w:jc w:val="both"/>
      </w:pPr>
      <w:r w:rsidRPr="00DE6D79">
        <w:t>11.2.</w:t>
      </w:r>
      <w:r w:rsidRPr="00DE6D79">
        <w:tab/>
        <w:t xml:space="preserve">For CNG containers burst testing under hydraulic pressure according to </w:t>
      </w:r>
      <w:r w:rsidR="00B23F51">
        <w:t xml:space="preserve">paragraph </w:t>
      </w:r>
      <w:r w:rsidRPr="00DE6D79">
        <w:t>A.12.</w:t>
      </w:r>
      <w:r w:rsidR="00B23F51">
        <w:t xml:space="preserve"> of</w:t>
      </w:r>
      <w:r w:rsidRPr="00DE6D79">
        <w:t xml:space="preserve"> </w:t>
      </w:r>
      <w:r w:rsidR="00B23F51" w:rsidRPr="00DE6D79">
        <w:t xml:space="preserve">Appendix </w:t>
      </w:r>
      <w:r w:rsidR="00B23F51">
        <w:t xml:space="preserve">A </w:t>
      </w:r>
      <w:r w:rsidRPr="00DE6D79">
        <w:t>to Annex 3A shall be carried out for each lot consisting of maximum 200 containers manufactured with the same lot of raw material.</w:t>
      </w:r>
    </w:p>
    <w:p w14:paraId="713AE301" w14:textId="77777777" w:rsidR="00DE6D79" w:rsidRPr="00DE6D79" w:rsidRDefault="00DE6D79" w:rsidP="00147BF7">
      <w:pPr>
        <w:spacing w:after="100" w:line="240" w:lineRule="auto"/>
        <w:ind w:left="2268" w:right="1134" w:hanging="1134"/>
        <w:jc w:val="both"/>
      </w:pPr>
      <w:r w:rsidRPr="00DE6D79">
        <w:t>11.3.</w:t>
      </w:r>
      <w:r w:rsidRPr="00DE6D79">
        <w:tab/>
      </w:r>
      <w:r w:rsidR="00E11D7C" w:rsidRPr="000F1A70">
        <w:rPr>
          <w:lang w:val="en-US"/>
        </w:rPr>
        <w:t>Every flexible fuel line assembly that is applied in the high and medium pressure (Class 0, 1, 5 and 6) according to the Classification as described in paragraph 3 of this Regulation, shall be tested at the pressure twice the working pressure.</w:t>
      </w:r>
    </w:p>
    <w:p w14:paraId="7B238E0D" w14:textId="77777777" w:rsidR="00DE6D79" w:rsidRPr="00DE6D79" w:rsidRDefault="000D3536" w:rsidP="000D3536">
      <w:pPr>
        <w:pStyle w:val="HChG"/>
      </w:pPr>
      <w:r>
        <w:tab/>
      </w:r>
      <w:r>
        <w:tab/>
      </w:r>
      <w:bookmarkStart w:id="37" w:name="_Toc384288894"/>
      <w:r w:rsidR="00DE6D79" w:rsidRPr="00DE6D79">
        <w:t>12.</w:t>
      </w:r>
      <w:r w:rsidR="00DE6D79" w:rsidRPr="00DE6D79">
        <w:tab/>
      </w:r>
      <w:r w:rsidR="00DE6D79" w:rsidRPr="00DE6D79">
        <w:tab/>
        <w:t>Penalties for non-conformity of production</w:t>
      </w:r>
      <w:bookmarkEnd w:id="37"/>
    </w:p>
    <w:p w14:paraId="1E0D901F" w14:textId="77777777" w:rsidR="00DE6D79" w:rsidRPr="00DE6D79" w:rsidRDefault="00DE6D79" w:rsidP="00DE6D79">
      <w:pPr>
        <w:spacing w:after="120" w:line="240" w:lineRule="auto"/>
        <w:ind w:left="2268" w:right="1134" w:hanging="1134"/>
        <w:jc w:val="both"/>
      </w:pPr>
      <w:r w:rsidRPr="00DE6D79">
        <w:t>12.1.</w:t>
      </w:r>
      <w:r w:rsidRPr="00DE6D79">
        <w:tab/>
        <w:t>The approval granted in respect of a type of components pursuant to this Regulation may be withdrawn if the requireme</w:t>
      </w:r>
      <w:r w:rsidR="000B3F05">
        <w:t>nts laid down in paragraph 11. above</w:t>
      </w:r>
      <w:r w:rsidRPr="00DE6D79">
        <w:t xml:space="preserve"> are not complied with.</w:t>
      </w:r>
    </w:p>
    <w:p w14:paraId="095EB16F" w14:textId="77777777" w:rsidR="00DE6D79" w:rsidRPr="00DE6D79" w:rsidRDefault="00DE6D79" w:rsidP="00DE6D79">
      <w:pPr>
        <w:spacing w:after="120" w:line="240" w:lineRule="auto"/>
        <w:ind w:left="2268" w:right="1134" w:hanging="1134"/>
        <w:jc w:val="both"/>
      </w:pPr>
      <w:r w:rsidRPr="00DE6D79">
        <w:t>12.2.</w:t>
      </w:r>
      <w:r w:rsidRPr="00DE6D79">
        <w:tab/>
        <w:t>If a Party to the Agreement applying this Regulation withdraws an approval it has previously granted, it shall forthwith so notify the other Contracting Parties applying this Regulation by means of a communication form conforming to the model in Annex 2B to this Regulation.</w:t>
      </w:r>
    </w:p>
    <w:p w14:paraId="10C99D55" w14:textId="77777777" w:rsidR="00DE6D79" w:rsidRPr="00DE6D79" w:rsidRDefault="000D3536" w:rsidP="000D3536">
      <w:pPr>
        <w:pStyle w:val="HChG"/>
      </w:pPr>
      <w:r>
        <w:tab/>
      </w:r>
      <w:r>
        <w:tab/>
      </w:r>
      <w:bookmarkStart w:id="38" w:name="_Toc384288895"/>
      <w:r w:rsidR="00DE6D79" w:rsidRPr="00DE6D79">
        <w:t>13.</w:t>
      </w:r>
      <w:r w:rsidR="00DE6D79" w:rsidRPr="00DE6D79">
        <w:tab/>
      </w:r>
      <w:r w:rsidR="00DE6D79" w:rsidRPr="00DE6D79">
        <w:tab/>
        <w:t>(Not allocated)</w:t>
      </w:r>
      <w:bookmarkEnd w:id="38"/>
    </w:p>
    <w:p w14:paraId="21A58D96" w14:textId="77777777" w:rsidR="00DE6D79" w:rsidRPr="00DE6D79" w:rsidRDefault="000D3536" w:rsidP="000D3536">
      <w:pPr>
        <w:pStyle w:val="HChG"/>
      </w:pPr>
      <w:r>
        <w:tab/>
      </w:r>
      <w:r>
        <w:tab/>
      </w:r>
      <w:bookmarkStart w:id="39" w:name="_Toc384288896"/>
      <w:r w:rsidR="00DE6D79" w:rsidRPr="00DE6D79">
        <w:t>14.</w:t>
      </w:r>
      <w:r w:rsidR="00DE6D79" w:rsidRPr="00DE6D79">
        <w:tab/>
      </w:r>
      <w:r w:rsidR="00DE6D79" w:rsidRPr="00DE6D79">
        <w:tab/>
        <w:t>Production definitively discontinued</w:t>
      </w:r>
      <w:bookmarkEnd w:id="39"/>
    </w:p>
    <w:p w14:paraId="673586CF" w14:textId="77777777" w:rsidR="00DE6D79" w:rsidRPr="00DE6D79" w:rsidRDefault="00DE6D79" w:rsidP="00DE6D79">
      <w:pPr>
        <w:spacing w:after="120" w:line="240" w:lineRule="auto"/>
        <w:ind w:left="2268" w:right="1134"/>
        <w:jc w:val="both"/>
      </w:pPr>
      <w:r w:rsidRPr="00DE6D79">
        <w:t xml:space="preserve">If the holder of the approval completely ceases to manufacture a type of component approved in accordance with this Regulation, he shall so inform the </w:t>
      </w:r>
      <w:r w:rsidR="00B23F51">
        <w:t xml:space="preserve">Type Approval Authority </w:t>
      </w:r>
      <w:r w:rsidRPr="00DE6D79">
        <w:t xml:space="preserve">that granted the approval. Upon receiving the relevant communication, that </w:t>
      </w:r>
      <w:r w:rsidR="00B23F51">
        <w:t>A</w:t>
      </w:r>
      <w:r w:rsidR="00B23F51" w:rsidRPr="00DE6D79">
        <w:t xml:space="preserve">uthority </w:t>
      </w:r>
      <w:r w:rsidRPr="00DE6D79">
        <w:t>shall inform the other Parties to the Agreement applying this Regulation by means of a communication form conforming to the model in Annex 2B to this Regulation.</w:t>
      </w:r>
    </w:p>
    <w:p w14:paraId="0B81B2CE" w14:textId="77777777" w:rsidR="00DE6D79" w:rsidRPr="00DE6D79" w:rsidRDefault="000D3536" w:rsidP="000D3536">
      <w:pPr>
        <w:pStyle w:val="HChG"/>
        <w:tabs>
          <w:tab w:val="left" w:pos="1134"/>
        </w:tabs>
        <w:ind w:left="2268" w:hanging="2268"/>
      </w:pPr>
      <w:r>
        <w:lastRenderedPageBreak/>
        <w:tab/>
      </w:r>
      <w:r>
        <w:tab/>
      </w:r>
      <w:bookmarkStart w:id="40" w:name="_Toc384288897"/>
      <w:r w:rsidR="00DE6D79" w:rsidRPr="00DE6D79">
        <w:t>15.</w:t>
      </w:r>
      <w:r w:rsidR="00DE6D79" w:rsidRPr="00DE6D79">
        <w:tab/>
        <w:t>Names and addresses of Technical Services responsible for conducting approval tests, and of Type Approval Authorities</w:t>
      </w:r>
      <w:bookmarkEnd w:id="40"/>
    </w:p>
    <w:p w14:paraId="09B54921" w14:textId="77777777" w:rsidR="00DE6D79" w:rsidRPr="00DE6D79" w:rsidRDefault="00DE6D79" w:rsidP="00DE6D79">
      <w:pPr>
        <w:spacing w:after="120"/>
        <w:ind w:left="2259" w:right="1134" w:firstLine="9"/>
        <w:jc w:val="both"/>
      </w:pPr>
      <w:r w:rsidRPr="00DE6D79">
        <w:t>The Parties to the Agreement applying this Regulation shall communicate to the United Nations Secretariat the names and addresses of the Technical Services responsible for conducting approval tests and of the Type Approval Authority that grant approval and to which forms certifying approval or extension or refusal or withdrawal of approval, issued in other countries, are to be sent.</w:t>
      </w:r>
    </w:p>
    <w:p w14:paraId="0AC324A0" w14:textId="77777777" w:rsidR="00DE6D79" w:rsidRPr="00DE6D79" w:rsidRDefault="00DE6D79" w:rsidP="000D3536">
      <w:pPr>
        <w:pStyle w:val="HChG"/>
        <w:ind w:firstLine="0"/>
      </w:pPr>
      <w:r w:rsidRPr="00DE6D79">
        <w:br w:type="page"/>
      </w:r>
      <w:bookmarkStart w:id="41" w:name="_Toc384288898"/>
      <w:r w:rsidRPr="00DE6D79">
        <w:lastRenderedPageBreak/>
        <w:t>Part II</w:t>
      </w:r>
      <w:bookmarkEnd w:id="41"/>
    </w:p>
    <w:p w14:paraId="7B60B2FD" w14:textId="77777777" w:rsidR="00DE6D79" w:rsidRPr="00DE6D79" w:rsidRDefault="000D3536" w:rsidP="000D3536">
      <w:pPr>
        <w:pStyle w:val="HChG"/>
      </w:pPr>
      <w:r>
        <w:tab/>
      </w:r>
      <w:r>
        <w:tab/>
      </w:r>
      <w:bookmarkStart w:id="42" w:name="_Toc384288899"/>
      <w:r w:rsidR="00DE6D79" w:rsidRPr="00DE6D79">
        <w:t xml:space="preserve">Approval of vehicles </w:t>
      </w:r>
      <w:proofErr w:type="gramStart"/>
      <w:r w:rsidR="00DE6D79" w:rsidRPr="00DE6D79">
        <w:t>with regard to</w:t>
      </w:r>
      <w:proofErr w:type="gramEnd"/>
      <w:r w:rsidR="00DE6D79" w:rsidRPr="00DE6D79">
        <w:t xml:space="preserve"> the installation of specific components of an approved type for the use of compressed natural gas (CNG) and/or liquefied natural gas (LNG) in their propulsion system</w:t>
      </w:r>
      <w:bookmarkEnd w:id="42"/>
    </w:p>
    <w:p w14:paraId="47BF7BD6" w14:textId="77777777" w:rsidR="00DE6D79" w:rsidRPr="00DE6D79" w:rsidRDefault="000D3536" w:rsidP="000D3536">
      <w:pPr>
        <w:pStyle w:val="HChG"/>
      </w:pPr>
      <w:r>
        <w:tab/>
      </w:r>
      <w:r>
        <w:tab/>
      </w:r>
      <w:bookmarkStart w:id="43" w:name="_Toc384288900"/>
      <w:r w:rsidR="00DE6D79" w:rsidRPr="00DE6D79">
        <w:t>16.</w:t>
      </w:r>
      <w:r w:rsidR="00DE6D79" w:rsidRPr="00DE6D79">
        <w:tab/>
      </w:r>
      <w:r w:rsidR="00DE6D79" w:rsidRPr="00DE6D79">
        <w:tab/>
        <w:t>Application for approval</w:t>
      </w:r>
      <w:bookmarkEnd w:id="43"/>
    </w:p>
    <w:p w14:paraId="17FE9830" w14:textId="77777777" w:rsidR="00DE6D79" w:rsidRPr="00DE6D79" w:rsidRDefault="00DE6D79" w:rsidP="00DE6D79">
      <w:pPr>
        <w:spacing w:after="120" w:line="240" w:lineRule="auto"/>
        <w:ind w:left="2268" w:right="1134" w:hanging="1134"/>
        <w:jc w:val="both"/>
      </w:pPr>
      <w:r w:rsidRPr="00DE6D79">
        <w:t>16.1.</w:t>
      </w:r>
      <w:r w:rsidRPr="00DE6D79">
        <w:tab/>
        <w:t xml:space="preserve">The application for approval of a vehicle type </w:t>
      </w:r>
      <w:proofErr w:type="gramStart"/>
      <w:r w:rsidRPr="00DE6D79">
        <w:t>with regard to</w:t>
      </w:r>
      <w:proofErr w:type="gramEnd"/>
      <w:r w:rsidRPr="00DE6D79">
        <w:t xml:space="preserve"> the installation of specific components for the use of compressed natural gas (CNG) and or liquefied natural gas (LNG) in its propulsion system shall be submitted by the vehicle manufacturer or by his duly accredited representative.</w:t>
      </w:r>
    </w:p>
    <w:p w14:paraId="1D211BF1" w14:textId="77777777" w:rsidR="00DE6D79" w:rsidRPr="00DE6D79" w:rsidRDefault="00DE6D79" w:rsidP="00DE6D79">
      <w:pPr>
        <w:spacing w:after="120" w:line="240" w:lineRule="auto"/>
        <w:ind w:left="2268" w:right="1134" w:hanging="1134"/>
        <w:jc w:val="both"/>
      </w:pPr>
      <w:r w:rsidRPr="00DE6D79">
        <w:t>16.2.</w:t>
      </w:r>
      <w:r w:rsidRPr="00DE6D79">
        <w:tab/>
        <w:t>It shall be accompanied by the under-mentioned documents in triplicate: description of the vehicle comprising all the relevant particulars referred to in Annex 1B to this Regulation.</w:t>
      </w:r>
    </w:p>
    <w:p w14:paraId="1A39B05D" w14:textId="77777777" w:rsidR="00DE6D79" w:rsidRPr="00DE6D79" w:rsidRDefault="00DE6D79" w:rsidP="00DE6D79">
      <w:pPr>
        <w:spacing w:after="120" w:line="240" w:lineRule="auto"/>
        <w:ind w:left="2268" w:right="1134" w:hanging="1134"/>
        <w:jc w:val="both"/>
      </w:pPr>
      <w:r w:rsidRPr="00DE6D79">
        <w:t>16.3.</w:t>
      </w:r>
      <w:r w:rsidRPr="00DE6D79">
        <w:tab/>
        <w:t>A vehicle representative of the vehicle type to be approved shall be submitted to the Technical Service conducting the approval tests.</w:t>
      </w:r>
    </w:p>
    <w:p w14:paraId="322FA206" w14:textId="77777777" w:rsidR="00DE6D79" w:rsidRPr="00DE6D79" w:rsidRDefault="000D3536" w:rsidP="000D3536">
      <w:pPr>
        <w:pStyle w:val="HChG"/>
      </w:pPr>
      <w:r>
        <w:tab/>
      </w:r>
      <w:r>
        <w:tab/>
      </w:r>
      <w:bookmarkStart w:id="44" w:name="_Toc384288901"/>
      <w:r w:rsidR="00DE6D79" w:rsidRPr="00DE6D79">
        <w:t>17.</w:t>
      </w:r>
      <w:r w:rsidR="00DE6D79" w:rsidRPr="00DE6D79">
        <w:tab/>
      </w:r>
      <w:r w:rsidR="00DE6D79" w:rsidRPr="00DE6D79">
        <w:tab/>
        <w:t>Approval</w:t>
      </w:r>
      <w:bookmarkEnd w:id="44"/>
    </w:p>
    <w:p w14:paraId="68678988" w14:textId="77777777" w:rsidR="00DE6D79" w:rsidRPr="00DE6D79" w:rsidRDefault="00DE6D79" w:rsidP="00DE6D79">
      <w:pPr>
        <w:spacing w:after="120" w:line="240" w:lineRule="auto"/>
        <w:ind w:left="2268" w:right="1134" w:hanging="1134"/>
        <w:jc w:val="both"/>
      </w:pPr>
      <w:r w:rsidRPr="00DE6D79">
        <w:t>17.1.</w:t>
      </w:r>
      <w:r w:rsidRPr="00DE6D79">
        <w:tab/>
        <w:t xml:space="preserve">If the vehicle submitted for approval pursuant to this Regulation is </w:t>
      </w:r>
      <w:r w:rsidR="00B23F51">
        <w:t>equipped</w:t>
      </w:r>
      <w:r w:rsidR="00B23F51" w:rsidRPr="00DE6D79">
        <w:t xml:space="preserve"> </w:t>
      </w:r>
      <w:r w:rsidRPr="00DE6D79">
        <w:t>with all the necessary specific components for the use of compressed natural gas (CNG) and/or liquefied natural gas (LNG) in its propulsion system and meets the requirements of paragraph 18. below, approval of that vehicle type shall be granted.</w:t>
      </w:r>
    </w:p>
    <w:p w14:paraId="67141FF0" w14:textId="77777777" w:rsidR="00DE6D79" w:rsidRPr="00DE6D79" w:rsidRDefault="00DE6D79" w:rsidP="00DE6D79">
      <w:pPr>
        <w:spacing w:after="120" w:line="240" w:lineRule="auto"/>
        <w:ind w:left="2268" w:right="1134" w:hanging="1134"/>
        <w:jc w:val="both"/>
      </w:pPr>
      <w:r w:rsidRPr="00DE6D79">
        <w:t>17.2.</w:t>
      </w:r>
      <w:r w:rsidRPr="00DE6D79">
        <w:tab/>
        <w:t>An approval number shall be assigned to each type of vehicle approved. Its first two digits shall indicate the series of amendments incorporating the most recent major technical amendments made to the Regulation at the time of issue of the approval.</w:t>
      </w:r>
    </w:p>
    <w:p w14:paraId="0A1A2BDB" w14:textId="77777777" w:rsidR="00DE6D79" w:rsidRPr="00DE6D79" w:rsidRDefault="00DE6D79" w:rsidP="00DE6D79">
      <w:pPr>
        <w:spacing w:after="120" w:line="240" w:lineRule="auto"/>
        <w:ind w:left="2268" w:right="1134" w:hanging="1134"/>
        <w:jc w:val="both"/>
      </w:pPr>
      <w:r w:rsidRPr="00DE6D79">
        <w:t>17.3.</w:t>
      </w:r>
      <w:r w:rsidRPr="00DE6D79">
        <w:tab/>
        <w:t>Notice of approval or of refusal or of extension of approval of a CNG and/or LNG vehicle type pursuant to this Regulation shall be communicated to the Parties to the Agreement applying this Regulation, by means of a form conforming to the model in Annex 2D to this Regulation.</w:t>
      </w:r>
    </w:p>
    <w:p w14:paraId="29113917" w14:textId="77777777" w:rsidR="00DE6D79" w:rsidRPr="00DE6D79" w:rsidRDefault="00DE6D79" w:rsidP="00DE6D79">
      <w:pPr>
        <w:spacing w:after="120" w:line="240" w:lineRule="auto"/>
        <w:ind w:left="2268" w:right="1134" w:hanging="1134"/>
        <w:jc w:val="both"/>
      </w:pPr>
      <w:r w:rsidRPr="00DE6D79">
        <w:t>17.4.</w:t>
      </w:r>
      <w:r w:rsidRPr="00DE6D79">
        <w:tab/>
        <w:t>There shall be affixed, conspicuously and in a readily accessible space specified on the approval form referred to in paragraph 17.2. above, to every vehicle type approved under this Regulation an international approval mark consisting of:</w:t>
      </w:r>
    </w:p>
    <w:p w14:paraId="14C7FA9B" w14:textId="77777777" w:rsidR="00DE6D79" w:rsidRPr="00DE6D79" w:rsidRDefault="00DE6D79" w:rsidP="00DE6D79">
      <w:pPr>
        <w:spacing w:after="120" w:line="240" w:lineRule="auto"/>
        <w:ind w:left="2268" w:right="1134" w:hanging="1134"/>
        <w:jc w:val="both"/>
      </w:pPr>
      <w:r w:rsidRPr="00DE6D79">
        <w:t>17.4.1.</w:t>
      </w:r>
      <w:r w:rsidRPr="00DE6D79">
        <w:tab/>
        <w:t>A circle surrounding the letter "E" followed by the distinguishing number of the country which has granted approval;</w:t>
      </w:r>
      <w:r w:rsidRPr="00DE6D79">
        <w:rPr>
          <w:sz w:val="18"/>
          <w:vertAlign w:val="superscript"/>
        </w:rPr>
        <w:t xml:space="preserve"> </w:t>
      </w:r>
      <w:r w:rsidRPr="00DE6D79">
        <w:rPr>
          <w:sz w:val="18"/>
          <w:vertAlign w:val="superscript"/>
        </w:rPr>
        <w:footnoteReference w:id="14"/>
      </w:r>
    </w:p>
    <w:p w14:paraId="56E5B837" w14:textId="77777777" w:rsidR="00DE6D79" w:rsidRPr="00DE6D79" w:rsidRDefault="00DE6D79" w:rsidP="00DE6D79">
      <w:pPr>
        <w:spacing w:after="120" w:line="240" w:lineRule="auto"/>
        <w:ind w:left="2268" w:right="1134" w:hanging="1134"/>
        <w:jc w:val="both"/>
      </w:pPr>
      <w:r w:rsidRPr="00DE6D79">
        <w:lastRenderedPageBreak/>
        <w:t>17.4.2.</w:t>
      </w:r>
      <w:r w:rsidRPr="00DE6D79">
        <w:tab/>
        <w:t xml:space="preserve">The number of this Regulation, followed by the letter "R", a </w:t>
      </w:r>
      <w:proofErr w:type="gramStart"/>
      <w:r w:rsidRPr="00DE6D79">
        <w:t>dash</w:t>
      </w:r>
      <w:proofErr w:type="gramEnd"/>
      <w:r w:rsidRPr="00DE6D79">
        <w:t xml:space="preserve"> and the approval number to the right of the circle prescribed in paragraph 17.4.1.</w:t>
      </w:r>
      <w:r w:rsidR="000B3F05">
        <w:t xml:space="preserve"> above.</w:t>
      </w:r>
    </w:p>
    <w:p w14:paraId="45D900C1" w14:textId="77777777" w:rsidR="00DE6D79" w:rsidRPr="00DE6D79" w:rsidRDefault="00DE6D79" w:rsidP="00DE6D79">
      <w:pPr>
        <w:spacing w:after="120" w:line="240" w:lineRule="auto"/>
        <w:ind w:left="2268" w:right="1134" w:hanging="1134"/>
        <w:jc w:val="both"/>
      </w:pPr>
      <w:r w:rsidRPr="00DE6D79">
        <w:t>17.5.</w:t>
      </w:r>
      <w:r w:rsidRPr="00DE6D79">
        <w:tab/>
        <w:t>If the vehicle conforms to a vehicle approved, under one or more other Regulations annexed to the Agreement, in the country that has granted approval under this Regulation, the symbol prescribed in paragraph 17.4.1. need not be repeated; in such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17.4.1.</w:t>
      </w:r>
      <w:r w:rsidR="000B3F05">
        <w:t xml:space="preserve"> above.</w:t>
      </w:r>
    </w:p>
    <w:p w14:paraId="30FEBFBC" w14:textId="77777777" w:rsidR="00DE6D79" w:rsidRPr="00DE6D79" w:rsidRDefault="00DE6D79" w:rsidP="00DE6D79">
      <w:pPr>
        <w:spacing w:after="120" w:line="240" w:lineRule="auto"/>
        <w:ind w:left="2268" w:right="1134" w:hanging="1134"/>
        <w:jc w:val="both"/>
      </w:pPr>
      <w:r w:rsidRPr="00DE6D79">
        <w:t>17.6.</w:t>
      </w:r>
      <w:r w:rsidRPr="00DE6D79">
        <w:tab/>
        <w:t>The approval mark shall be clearly legible and be indelible.</w:t>
      </w:r>
    </w:p>
    <w:p w14:paraId="380E5E0C" w14:textId="77777777" w:rsidR="00DE6D79" w:rsidRPr="00DE6D79" w:rsidRDefault="00DE6D79" w:rsidP="00DE6D79">
      <w:pPr>
        <w:spacing w:after="120" w:line="240" w:lineRule="auto"/>
        <w:ind w:left="2268" w:right="1134" w:hanging="1134"/>
        <w:jc w:val="both"/>
      </w:pPr>
      <w:r w:rsidRPr="00DE6D79">
        <w:t>17.7.</w:t>
      </w:r>
      <w:r w:rsidRPr="00DE6D79">
        <w:tab/>
        <w:t>The approval mark shall be placed close to or on the vehicle data plate.</w:t>
      </w:r>
    </w:p>
    <w:p w14:paraId="1A3AC888" w14:textId="77777777" w:rsidR="00DE6D79" w:rsidRPr="00DE6D79" w:rsidRDefault="00DE6D79" w:rsidP="00DE6D79">
      <w:pPr>
        <w:spacing w:after="120" w:line="240" w:lineRule="auto"/>
        <w:ind w:left="2268" w:right="1134" w:hanging="1134"/>
        <w:jc w:val="both"/>
      </w:pPr>
      <w:r w:rsidRPr="00DE6D79">
        <w:t>17.8.</w:t>
      </w:r>
      <w:r w:rsidRPr="00DE6D79">
        <w:tab/>
        <w:t>Annex 2C to this Regulation gives examples of the arrangement of the aforesaid approval mark.</w:t>
      </w:r>
    </w:p>
    <w:p w14:paraId="5C2BB889" w14:textId="77777777" w:rsidR="00DE6D79" w:rsidRPr="00DE6D79" w:rsidRDefault="000D3536" w:rsidP="000D3536">
      <w:pPr>
        <w:pStyle w:val="HChG"/>
        <w:tabs>
          <w:tab w:val="left" w:pos="1134"/>
        </w:tabs>
        <w:ind w:left="2268" w:hanging="2268"/>
      </w:pPr>
      <w:r>
        <w:tab/>
      </w:r>
      <w:r>
        <w:tab/>
      </w:r>
      <w:bookmarkStart w:id="45" w:name="_Toc384288902"/>
      <w:r w:rsidR="00DE6D79" w:rsidRPr="00DE6D79">
        <w:t>18.</w:t>
      </w:r>
      <w:r w:rsidR="00DE6D79" w:rsidRPr="00DE6D79">
        <w:tab/>
        <w:t>Requirements for the installation of specific components for the use of compressed natural gas and/or liquefied natural gas in the propulsion system of a vehicle</w:t>
      </w:r>
      <w:bookmarkEnd w:id="45"/>
    </w:p>
    <w:p w14:paraId="14534347" w14:textId="77777777" w:rsidR="00DE6D79" w:rsidRPr="00DE6D79" w:rsidRDefault="00DE6D79" w:rsidP="00DE6D79">
      <w:pPr>
        <w:spacing w:after="120" w:line="240" w:lineRule="auto"/>
        <w:ind w:left="2268" w:right="1134" w:hanging="1134"/>
        <w:jc w:val="both"/>
      </w:pPr>
      <w:r w:rsidRPr="00DE6D79">
        <w:t>18.1.</w:t>
      </w:r>
      <w:r w:rsidRPr="00DE6D79">
        <w:tab/>
        <w:t>General</w:t>
      </w:r>
    </w:p>
    <w:p w14:paraId="5948B6A9" w14:textId="77777777" w:rsidR="00DE6D79" w:rsidRPr="00DE6D79" w:rsidRDefault="00DE6D79" w:rsidP="00DE6D79">
      <w:pPr>
        <w:spacing w:after="120" w:line="240" w:lineRule="auto"/>
        <w:ind w:left="2268" w:right="1134" w:hanging="1134"/>
        <w:jc w:val="both"/>
      </w:pPr>
      <w:r w:rsidRPr="00DE6D79">
        <w:t>18.1.1.</w:t>
      </w:r>
      <w:r w:rsidRPr="00DE6D79">
        <w:tab/>
        <w:t>The CNG and/or LNG system of the vehicle shall function in a good and safe manner at the working pressure and operating temperatures for which it has been designed and approved.</w:t>
      </w:r>
    </w:p>
    <w:p w14:paraId="55945041" w14:textId="77777777" w:rsidR="00DE6D79" w:rsidRPr="00DE6D79" w:rsidRDefault="00DE6D79" w:rsidP="00DE6D79">
      <w:pPr>
        <w:spacing w:after="120" w:line="240" w:lineRule="auto"/>
        <w:ind w:left="2268" w:right="1134" w:hanging="1134"/>
        <w:jc w:val="both"/>
      </w:pPr>
      <w:r w:rsidRPr="00DE6D79">
        <w:t>18.1.2.</w:t>
      </w:r>
      <w:r w:rsidRPr="00DE6D79">
        <w:tab/>
        <w:t>All components of the system shall be type approved as individual parts or multifunctional parts pursuant to Part I of this Regulation.</w:t>
      </w:r>
    </w:p>
    <w:p w14:paraId="35D7A5CE" w14:textId="77777777" w:rsidR="00DE6D79" w:rsidRPr="00DE6D79" w:rsidRDefault="00DE6D79" w:rsidP="00DE6D79">
      <w:pPr>
        <w:autoSpaceDE w:val="0"/>
        <w:autoSpaceDN w:val="0"/>
        <w:adjustRightInd w:val="0"/>
        <w:spacing w:after="120" w:line="240" w:lineRule="auto"/>
        <w:ind w:left="2268" w:right="1134" w:hanging="1134"/>
        <w:jc w:val="both"/>
      </w:pPr>
      <w:r w:rsidRPr="00DE6D79">
        <w:t>18.1.2.1.</w:t>
      </w:r>
      <w:r w:rsidRPr="00DE6D79">
        <w:tab/>
        <w:t>Notwithstanding the provisions of paragraph 18.1.2.</w:t>
      </w:r>
      <w:r w:rsidR="000B3F05">
        <w:t xml:space="preserve"> above</w:t>
      </w:r>
      <w:r w:rsidRPr="00DE6D79">
        <w:t xml:space="preserve">, no separate </w:t>
      </w:r>
      <w:proofErr w:type="gramStart"/>
      <w:r w:rsidRPr="00DE6D79">
        <w:t>type</w:t>
      </w:r>
      <w:proofErr w:type="gramEnd"/>
      <w:r w:rsidRPr="00DE6D79">
        <w:t xml:space="preserve"> approval of the CNG/LNG electronic control unit is required if the CNG/LNG electronic control unit is integrated into the engine electronic control unit and is covered with a vehicle installation type approval according to Part II of this Regulation and to Regulation No. 10. The vehicle type approval shall also be pursuant to the applicable provisions laid down in Annex 4H of this Regulation.</w:t>
      </w:r>
    </w:p>
    <w:p w14:paraId="2D00A1A9" w14:textId="77777777" w:rsidR="00DE6D79" w:rsidRPr="00DE6D79" w:rsidRDefault="00DE6D79" w:rsidP="00DE6D79">
      <w:pPr>
        <w:spacing w:after="120" w:line="240" w:lineRule="auto"/>
        <w:ind w:left="2268" w:right="1134" w:hanging="1134"/>
        <w:jc w:val="both"/>
      </w:pPr>
      <w:r w:rsidRPr="00DE6D79">
        <w:t>18.1.3.</w:t>
      </w:r>
      <w:r w:rsidRPr="00DE6D79">
        <w:tab/>
        <w:t>The materials used in the system shall be suitable for use with CNG and/or LNG as applicable.</w:t>
      </w:r>
    </w:p>
    <w:p w14:paraId="0C46915C" w14:textId="77777777" w:rsidR="00DE6D79" w:rsidRPr="00DE6D79" w:rsidRDefault="00DE6D79" w:rsidP="00DE6D79">
      <w:pPr>
        <w:spacing w:after="120" w:line="240" w:lineRule="auto"/>
        <w:ind w:left="2268" w:right="1134" w:hanging="1134"/>
        <w:jc w:val="both"/>
      </w:pPr>
      <w:r w:rsidRPr="00DE6D79">
        <w:t>18.1.4.</w:t>
      </w:r>
      <w:r w:rsidRPr="00DE6D79">
        <w:tab/>
        <w:t>All components of the system shall be fastened in a proper way.</w:t>
      </w:r>
    </w:p>
    <w:p w14:paraId="0A433C69" w14:textId="77777777" w:rsidR="00DE6D79" w:rsidRPr="00DE6D79" w:rsidRDefault="00DE6D79" w:rsidP="00DE6D79">
      <w:pPr>
        <w:spacing w:after="120" w:line="240" w:lineRule="auto"/>
        <w:ind w:left="2268" w:right="1134" w:hanging="1134"/>
        <w:jc w:val="both"/>
      </w:pPr>
      <w:r w:rsidRPr="00DE6D79">
        <w:t>18.1.5.</w:t>
      </w:r>
      <w:r w:rsidRPr="00DE6D79">
        <w:tab/>
        <w:t xml:space="preserve">The CNG and/or LNG system shall be pressurized at the working pressure and tested for leakage with a </w:t>
      </w:r>
      <w:proofErr w:type="gramStart"/>
      <w:r w:rsidRPr="00DE6D79">
        <w:t>surface active</w:t>
      </w:r>
      <w:proofErr w:type="gramEnd"/>
      <w:r w:rsidRPr="00DE6D79">
        <w:t xml:space="preserve"> agent without formation of bubbles for three minutes or by using a demonstrated equivalent method.</w:t>
      </w:r>
    </w:p>
    <w:p w14:paraId="50712E48" w14:textId="77777777" w:rsidR="00DE6D79" w:rsidRPr="00DE6D79" w:rsidRDefault="00DE6D79" w:rsidP="00DE6D79">
      <w:pPr>
        <w:keepNext/>
        <w:keepLines/>
        <w:spacing w:after="120" w:line="240" w:lineRule="auto"/>
        <w:ind w:left="2268" w:right="1134" w:hanging="1134"/>
        <w:jc w:val="both"/>
      </w:pPr>
      <w:r w:rsidRPr="00DE6D79">
        <w:t>18.1.6.</w:t>
      </w:r>
      <w:r w:rsidRPr="00DE6D79">
        <w:tab/>
        <w:t>The CNG and/or LNG system shall be installed such that is has the best possible protection against damage, such as damage due to moving vehicle components, collision, grit or due to the loading or unloading of the vehicle or the shifting of those loads.</w:t>
      </w:r>
    </w:p>
    <w:p w14:paraId="21096B75" w14:textId="77777777" w:rsidR="00DE6D79" w:rsidRPr="00DE6D79" w:rsidRDefault="00DE6D79" w:rsidP="00DE6D79">
      <w:pPr>
        <w:spacing w:after="120" w:line="240" w:lineRule="auto"/>
        <w:ind w:left="2268" w:right="1134" w:hanging="1134"/>
        <w:jc w:val="both"/>
      </w:pPr>
      <w:r w:rsidRPr="00DE6D79">
        <w:t>18.1.7.</w:t>
      </w:r>
      <w:r w:rsidRPr="00DE6D79">
        <w:tab/>
        <w:t>No appliances shall be connected to the CNG and/or LNG system other than those strictly required for the proper operation of the engine of the motor vehicle.</w:t>
      </w:r>
    </w:p>
    <w:p w14:paraId="016C1F2E" w14:textId="77777777" w:rsidR="002A3CEB" w:rsidRDefault="002A3CEB" w:rsidP="00DE6D79">
      <w:pPr>
        <w:spacing w:after="120" w:line="240" w:lineRule="auto"/>
        <w:ind w:left="2268" w:right="1134" w:hanging="1134"/>
        <w:jc w:val="both"/>
      </w:pPr>
      <w:r>
        <w:lastRenderedPageBreak/>
        <w:t xml:space="preserve">18.1.7.1. </w:t>
      </w:r>
      <w:r>
        <w:tab/>
        <w:t xml:space="preserve">Notwithstanding the provisions of paragraph 18.1.7., vehicles may be fitted with a heating system to heat the passenger compartment and/or the load area or a refrigeration system to cool the cargo compartment which is connected to the CNG and/or LNG system. </w:t>
      </w:r>
    </w:p>
    <w:p w14:paraId="2BF4D99D" w14:textId="77777777" w:rsidR="002A3CEB" w:rsidRPr="00DE6D79" w:rsidRDefault="002A3CEB" w:rsidP="00DE6D79">
      <w:pPr>
        <w:spacing w:after="120" w:line="240" w:lineRule="auto"/>
        <w:ind w:left="2268" w:right="1134" w:hanging="1134"/>
        <w:jc w:val="both"/>
      </w:pPr>
      <w:r>
        <w:t xml:space="preserve">18.1.7.2. </w:t>
      </w:r>
      <w:r>
        <w:tab/>
        <w:t>The heating or refrigeration system referred to in paragraph 18.1.7.1. shall be permitted if, in the view of the Technical Services responsible for conducting type approval, the heating or refrigeration system is adequately protected and the required operation of the normal CNG and/or LNG system is not affected.</w:t>
      </w:r>
    </w:p>
    <w:p w14:paraId="6B4D34D3" w14:textId="77777777" w:rsidR="00DE6D79" w:rsidRPr="00DE6D79" w:rsidRDefault="00DE6D79" w:rsidP="00DE6D79">
      <w:pPr>
        <w:spacing w:after="120" w:line="240" w:lineRule="auto"/>
        <w:ind w:left="2268" w:right="1134" w:hanging="1134"/>
        <w:jc w:val="both"/>
      </w:pPr>
      <w:r w:rsidRPr="00DE6D79">
        <w:t>18.1.8.</w:t>
      </w:r>
      <w:r w:rsidRPr="00DE6D79">
        <w:tab/>
        <w:t xml:space="preserve">Identification of CNG- and/or LNG fuelled vehicles </w:t>
      </w:r>
    </w:p>
    <w:p w14:paraId="0BF0715D" w14:textId="77777777" w:rsidR="00DE6D79" w:rsidRPr="00DE6D79" w:rsidRDefault="00DE6D79" w:rsidP="00DE6D79">
      <w:pPr>
        <w:spacing w:after="120" w:line="240" w:lineRule="auto"/>
        <w:ind w:left="2268" w:right="1134" w:hanging="1134"/>
        <w:jc w:val="both"/>
      </w:pPr>
      <w:r w:rsidRPr="00DE6D79">
        <w:t>18.1.8.1.</w:t>
      </w:r>
      <w:r w:rsidRPr="00DE6D79">
        <w:tab/>
        <w:t>Vehicles of categories M</w:t>
      </w:r>
      <w:r w:rsidRPr="00DE6D79">
        <w:rPr>
          <w:vertAlign w:val="subscript"/>
        </w:rPr>
        <w:t>2</w:t>
      </w:r>
      <w:r w:rsidRPr="00DE6D79">
        <w:t xml:space="preserve"> and M</w:t>
      </w:r>
      <w:r w:rsidRPr="00DE6D79">
        <w:rPr>
          <w:vertAlign w:val="subscript"/>
        </w:rPr>
        <w:t>3</w:t>
      </w:r>
      <w:r w:rsidRPr="00DE6D79">
        <w:t xml:space="preserve"> equipped with a CNG system shall be labelled as specified in Annex 6.</w:t>
      </w:r>
    </w:p>
    <w:p w14:paraId="2239AB78" w14:textId="77777777" w:rsidR="00DE6D79" w:rsidRPr="00DE6D79" w:rsidRDefault="00DE6D79" w:rsidP="00DE6D79">
      <w:pPr>
        <w:spacing w:after="120" w:line="240" w:lineRule="auto"/>
        <w:ind w:left="2268" w:right="1134" w:hanging="1134"/>
        <w:jc w:val="both"/>
      </w:pPr>
      <w:r w:rsidRPr="00DE6D79">
        <w:t>18.1.8.2.</w:t>
      </w:r>
      <w:r w:rsidRPr="00DE6D79">
        <w:tab/>
        <w:t>Vehicles of categories M</w:t>
      </w:r>
      <w:r w:rsidRPr="00DE6D79">
        <w:rPr>
          <w:vertAlign w:val="subscript"/>
        </w:rPr>
        <w:t>2</w:t>
      </w:r>
      <w:r w:rsidRPr="00DE6D79">
        <w:t xml:space="preserve"> and M</w:t>
      </w:r>
      <w:r w:rsidRPr="00DE6D79">
        <w:rPr>
          <w:vertAlign w:val="subscript"/>
        </w:rPr>
        <w:t>3</w:t>
      </w:r>
      <w:r w:rsidRPr="00DE6D79">
        <w:t xml:space="preserve"> equipped with </w:t>
      </w:r>
      <w:proofErr w:type="gramStart"/>
      <w:r w:rsidRPr="00DE6D79">
        <w:t>a</w:t>
      </w:r>
      <w:proofErr w:type="gramEnd"/>
      <w:r w:rsidRPr="00DE6D79">
        <w:t xml:space="preserve"> LNG system shall be labelled as specified in Annex 7.</w:t>
      </w:r>
    </w:p>
    <w:p w14:paraId="1973D44B" w14:textId="77777777" w:rsidR="00DE6D79" w:rsidRPr="00DE6D79" w:rsidRDefault="00DE6D79" w:rsidP="00DE6D79">
      <w:pPr>
        <w:spacing w:after="120" w:line="240" w:lineRule="auto"/>
        <w:ind w:left="2268" w:right="1134" w:hanging="1134"/>
        <w:jc w:val="both"/>
      </w:pPr>
      <w:r w:rsidRPr="00DE6D79">
        <w:t>18.1.8.3.</w:t>
      </w:r>
      <w:r w:rsidRPr="00DE6D79">
        <w:tab/>
        <w:t>The label shall be installed on the front and rear of the vehicle of category M</w:t>
      </w:r>
      <w:r w:rsidRPr="00DE6D79">
        <w:rPr>
          <w:vertAlign w:val="subscript"/>
        </w:rPr>
        <w:t>2</w:t>
      </w:r>
      <w:r w:rsidRPr="00DE6D79">
        <w:t xml:space="preserve"> or M</w:t>
      </w:r>
      <w:r w:rsidRPr="00DE6D79">
        <w:rPr>
          <w:vertAlign w:val="subscript"/>
        </w:rPr>
        <w:t>3</w:t>
      </w:r>
      <w:r w:rsidRPr="00DE6D79">
        <w:t xml:space="preserve"> and on the outside of the doors on the right-hand side (left hand drive vehicles), left-hand side (right hand drive vehicles).</w:t>
      </w:r>
    </w:p>
    <w:p w14:paraId="0BA3EF7B" w14:textId="77777777" w:rsidR="006C3B0B" w:rsidRPr="008A20A0" w:rsidRDefault="00DE6D79" w:rsidP="00147BF7">
      <w:pPr>
        <w:keepNext/>
        <w:keepLines/>
        <w:tabs>
          <w:tab w:val="left" w:pos="2835"/>
          <w:tab w:val="left" w:pos="8505"/>
        </w:tabs>
        <w:suppressAutoHyphens w:val="0"/>
        <w:spacing w:before="120" w:after="120" w:line="240" w:lineRule="auto"/>
        <w:ind w:left="2268" w:right="420" w:hanging="1134"/>
        <w:jc w:val="both"/>
        <w:rPr>
          <w:rFonts w:eastAsia="MS Mincho"/>
          <w:kern w:val="2"/>
          <w:lang w:val="en-US" w:eastAsia="ja-JP"/>
        </w:rPr>
      </w:pPr>
      <w:r w:rsidRPr="00DE6D79">
        <w:t>18.1.8.4.</w:t>
      </w:r>
      <w:r w:rsidRPr="00DE6D79">
        <w:tab/>
      </w:r>
      <w:r w:rsidR="006C3B0B" w:rsidRPr="006C3B0B">
        <w:rPr>
          <w:rFonts w:eastAsia="MS Mincho"/>
          <w:kern w:val="2"/>
          <w:lang w:val="en-US" w:eastAsia="ja-JP"/>
        </w:rPr>
        <w:t xml:space="preserve"> </w:t>
      </w:r>
      <w:r w:rsidR="006C3B0B" w:rsidRPr="008A20A0">
        <w:rPr>
          <w:rFonts w:eastAsia="MS Mincho"/>
          <w:kern w:val="2"/>
          <w:lang w:val="en-US" w:eastAsia="ja-JP"/>
        </w:rPr>
        <w:t xml:space="preserve">A </w:t>
      </w:r>
      <w:r w:rsidR="006C3B0B" w:rsidRPr="008A20A0">
        <w:rPr>
          <w:rFonts w:eastAsia="MS Mincho"/>
          <w:bCs/>
          <w:kern w:val="2"/>
          <w:lang w:val="en-US" w:eastAsia="ja-JP"/>
        </w:rPr>
        <w:t>label</w:t>
      </w:r>
      <w:r w:rsidR="006C3B0B" w:rsidRPr="008A20A0">
        <w:rPr>
          <w:rFonts w:eastAsia="MS Mincho"/>
          <w:kern w:val="2"/>
          <w:lang w:val="en-US" w:eastAsia="ja-JP"/>
        </w:rPr>
        <w:t xml:space="preserve"> shall be placed adjacent to the CNG and/or LNG fill receptacle stating the </w:t>
      </w:r>
      <w:proofErr w:type="spellStart"/>
      <w:r w:rsidR="006C3B0B" w:rsidRPr="008A20A0">
        <w:rPr>
          <w:rFonts w:eastAsia="MS Mincho"/>
          <w:kern w:val="2"/>
          <w:lang w:val="en-US" w:eastAsia="ja-JP"/>
        </w:rPr>
        <w:t>fuelling</w:t>
      </w:r>
      <w:proofErr w:type="spellEnd"/>
      <w:r w:rsidR="006C3B0B" w:rsidRPr="008A20A0">
        <w:rPr>
          <w:rFonts w:eastAsia="MS Mincho"/>
          <w:kern w:val="2"/>
          <w:lang w:val="en-US" w:eastAsia="ja-JP"/>
        </w:rPr>
        <w:t xml:space="preserve"> requirements with the following data:</w:t>
      </w:r>
    </w:p>
    <w:p w14:paraId="2B26F7EF" w14:textId="77777777" w:rsidR="006C3B0B" w:rsidRPr="008A20A0" w:rsidRDefault="006C3B0B" w:rsidP="006C3B0B">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kern w:val="2"/>
          <w:lang w:val="en-US" w:eastAsia="ja-JP"/>
        </w:rPr>
        <w:tab/>
      </w:r>
      <w:r w:rsidRPr="008A20A0">
        <w:rPr>
          <w:rFonts w:eastAsia="MS Mincho"/>
          <w:kern w:val="2"/>
          <w:lang w:val="en-US" w:eastAsia="ar-SA"/>
        </w:rPr>
        <w:t>(a)</w:t>
      </w:r>
      <w:r w:rsidRPr="008A20A0">
        <w:rPr>
          <w:rFonts w:eastAsia="MS Mincho"/>
          <w:kern w:val="2"/>
          <w:lang w:val="en-US" w:eastAsia="ar-SA"/>
        </w:rPr>
        <w:tab/>
        <w:t>The marking "CNG" and/or "LNG</w:t>
      </w:r>
      <w:proofErr w:type="gramStart"/>
      <w:r w:rsidRPr="008A20A0">
        <w:rPr>
          <w:rFonts w:eastAsia="MS Mincho"/>
          <w:kern w:val="2"/>
          <w:lang w:val="en-US" w:eastAsia="ar-SA"/>
        </w:rPr>
        <w:t>";</w:t>
      </w:r>
      <w:proofErr w:type="gramEnd"/>
    </w:p>
    <w:p w14:paraId="110252C9" w14:textId="77777777" w:rsidR="006C3B0B" w:rsidRPr="008A20A0" w:rsidRDefault="006C3B0B" w:rsidP="006C3B0B">
      <w:pPr>
        <w:pBdr>
          <w:top w:val="nil"/>
          <w:left w:val="nil"/>
          <w:bottom w:val="nil"/>
          <w:right w:val="nil"/>
          <w:between w:val="nil"/>
          <w:bar w:val="nil"/>
        </w:pBdr>
        <w:spacing w:after="120" w:line="240" w:lineRule="auto"/>
        <w:ind w:left="2268" w:right="422" w:hanging="1134"/>
        <w:jc w:val="both"/>
        <w:rPr>
          <w:rFonts w:eastAsia="MS Mincho"/>
          <w:kern w:val="2"/>
          <w:lang w:val="en-US" w:eastAsia="ar-SA"/>
        </w:rPr>
      </w:pPr>
      <w:r w:rsidRPr="008A20A0">
        <w:rPr>
          <w:rFonts w:eastAsia="MS Mincho"/>
          <w:kern w:val="2"/>
          <w:lang w:val="en-US" w:eastAsia="ar-SA"/>
        </w:rPr>
        <w:tab/>
        <w:t>(b)</w:t>
      </w:r>
      <w:r w:rsidRPr="008A20A0">
        <w:rPr>
          <w:rFonts w:eastAsia="MS Mincho"/>
          <w:kern w:val="2"/>
          <w:lang w:val="en-US" w:eastAsia="ar-SA"/>
        </w:rPr>
        <w:tab/>
        <w:t>Working pressure [MPa].</w:t>
      </w:r>
    </w:p>
    <w:p w14:paraId="212E9D06" w14:textId="77777777" w:rsidR="006C3B0B" w:rsidRPr="008A20A0" w:rsidRDefault="006C3B0B" w:rsidP="006C3B0B">
      <w:pPr>
        <w:pBdr>
          <w:top w:val="nil"/>
          <w:left w:val="nil"/>
          <w:bottom w:val="nil"/>
          <w:right w:val="nil"/>
          <w:between w:val="nil"/>
          <w:bar w:val="nil"/>
        </w:pBdr>
        <w:spacing w:after="120" w:line="240" w:lineRule="auto"/>
        <w:ind w:left="2268" w:right="422"/>
        <w:jc w:val="both"/>
        <w:rPr>
          <w:rFonts w:eastAsia="Arial Unicode MS"/>
          <w:color w:val="000000"/>
          <w:u w:color="000000"/>
          <w:bdr w:val="nil"/>
          <w:lang w:val="en-US" w:eastAsia="en-GB"/>
        </w:rPr>
      </w:pPr>
      <w:r w:rsidRPr="008A20A0">
        <w:rPr>
          <w:rFonts w:eastAsia="MS Mincho"/>
          <w:kern w:val="2"/>
          <w:lang w:val="en-US" w:eastAsia="ja-JP"/>
        </w:rPr>
        <w:t xml:space="preserve">The </w:t>
      </w:r>
      <w:proofErr w:type="spellStart"/>
      <w:r w:rsidRPr="008A20A0">
        <w:rPr>
          <w:rFonts w:eastAsia="MS Mincho"/>
          <w:kern w:val="2"/>
          <w:lang w:val="en-US" w:eastAsia="ja-JP"/>
        </w:rPr>
        <w:t>fuelling</w:t>
      </w:r>
      <w:proofErr w:type="spellEnd"/>
      <w:r w:rsidRPr="008A20A0">
        <w:rPr>
          <w:rFonts w:eastAsia="MS Mincho"/>
          <w:kern w:val="2"/>
          <w:lang w:val="en-US" w:eastAsia="ja-JP"/>
        </w:rPr>
        <w:t xml:space="preserve"> requirements shall be as recommended by the manufacturer</w:t>
      </w:r>
      <w:r w:rsidRPr="008A20A0">
        <w:rPr>
          <w:rFonts w:eastAsia="MS Mincho"/>
          <w:kern w:val="2"/>
          <w:lang w:val="en-US" w:eastAsia="ar-SA"/>
        </w:rPr>
        <w:t>:</w:t>
      </w:r>
    </w:p>
    <w:p w14:paraId="0EA514D4" w14:textId="77777777" w:rsidR="00DE6D79" w:rsidRPr="00DE6D79" w:rsidRDefault="00DE6D79" w:rsidP="00DE6D79">
      <w:pPr>
        <w:spacing w:after="120" w:line="240" w:lineRule="auto"/>
        <w:ind w:left="2268" w:right="1134" w:hanging="1134"/>
        <w:jc w:val="both"/>
      </w:pPr>
      <w:r w:rsidRPr="00DE6D79">
        <w:t>18.2.</w:t>
      </w:r>
      <w:r w:rsidRPr="00DE6D79">
        <w:tab/>
        <w:t>Further requirements</w:t>
      </w:r>
    </w:p>
    <w:p w14:paraId="6E1CB37F" w14:textId="77777777" w:rsidR="00DE6D79" w:rsidRPr="00DE6D79" w:rsidRDefault="00DE6D79" w:rsidP="00DE6D79">
      <w:pPr>
        <w:spacing w:after="120" w:line="240" w:lineRule="auto"/>
        <w:ind w:left="2268" w:right="1134" w:hanging="1134"/>
        <w:jc w:val="both"/>
      </w:pPr>
      <w:r w:rsidRPr="00DE6D79">
        <w:t>18.2.1.</w:t>
      </w:r>
      <w:r w:rsidRPr="00DE6D79">
        <w:tab/>
        <w:t xml:space="preserve">No component of the CNG and/or LNG system, including any protective materials which form part of such components, shall project beyond the outline of the vehicle, </w:t>
      </w:r>
      <w:proofErr w:type="gramStart"/>
      <w:r w:rsidRPr="00DE6D79">
        <w:t>with the exception of</w:t>
      </w:r>
      <w:proofErr w:type="gramEnd"/>
      <w:r w:rsidRPr="00DE6D79">
        <w:t xml:space="preserve"> the filling unit if this does not project more than 10 mm beyond its point of attachment.</w:t>
      </w:r>
    </w:p>
    <w:p w14:paraId="5E1F0EF6" w14:textId="77777777" w:rsidR="00DE6D79" w:rsidRPr="00DE6D79" w:rsidRDefault="00DE6D79" w:rsidP="00DE6D79">
      <w:pPr>
        <w:spacing w:after="120" w:line="240" w:lineRule="auto"/>
        <w:ind w:left="2268" w:right="1134" w:hanging="1134"/>
        <w:jc w:val="both"/>
      </w:pPr>
      <w:r w:rsidRPr="00DE6D79">
        <w:t>18.2.2.</w:t>
      </w:r>
      <w:r w:rsidRPr="00DE6D79">
        <w:tab/>
        <w:t xml:space="preserve">Proper shielding against heat of adjacent components shall be considered and no component of the CNG and/or LNG system shall be located within </w:t>
      </w:r>
      <w:r w:rsidR="00B23F51" w:rsidRPr="00DE6D79">
        <w:t>100</w:t>
      </w:r>
      <w:r w:rsidR="00B23F51">
        <w:t> </w:t>
      </w:r>
      <w:r w:rsidRPr="00DE6D79">
        <w:t xml:space="preserve">mm of the exhaust or similar heat </w:t>
      </w:r>
      <w:proofErr w:type="gramStart"/>
      <w:r w:rsidRPr="00DE6D79">
        <w:t>source, unless</w:t>
      </w:r>
      <w:proofErr w:type="gramEnd"/>
      <w:r w:rsidRPr="00DE6D79">
        <w:t xml:space="preserve"> such components are adequately shielded against heat.</w:t>
      </w:r>
    </w:p>
    <w:p w14:paraId="688DEF12" w14:textId="77777777" w:rsidR="00DE6D79" w:rsidRPr="00DE6D79" w:rsidRDefault="00DE6D79" w:rsidP="00DE6D79">
      <w:pPr>
        <w:spacing w:after="120" w:line="240" w:lineRule="auto"/>
        <w:ind w:left="2268" w:right="1134" w:hanging="1134"/>
        <w:jc w:val="both"/>
      </w:pPr>
      <w:r w:rsidRPr="00DE6D79">
        <w:t>18.3.</w:t>
      </w:r>
      <w:r w:rsidRPr="00DE6D79">
        <w:tab/>
        <w:t>The CNG system</w:t>
      </w:r>
    </w:p>
    <w:p w14:paraId="28198179" w14:textId="77777777" w:rsidR="00DE6D79" w:rsidRPr="00DE6D79" w:rsidRDefault="00DE6D79" w:rsidP="00DE6D79">
      <w:pPr>
        <w:spacing w:after="120" w:line="240" w:lineRule="auto"/>
        <w:ind w:left="2268" w:right="1134" w:hanging="1134"/>
        <w:jc w:val="both"/>
      </w:pPr>
      <w:r w:rsidRPr="00DE6D79">
        <w:t>18.3.1.</w:t>
      </w:r>
      <w:r w:rsidRPr="00DE6D79">
        <w:tab/>
        <w:t>A CNG system shall contain at least the following components:</w:t>
      </w:r>
    </w:p>
    <w:p w14:paraId="7588C310" w14:textId="77777777" w:rsidR="00DE6D79" w:rsidRPr="00DE6D79" w:rsidRDefault="00DE6D79" w:rsidP="00DE6D79">
      <w:pPr>
        <w:spacing w:after="120" w:line="240" w:lineRule="auto"/>
        <w:ind w:left="2268" w:right="1134" w:hanging="1134"/>
        <w:jc w:val="both"/>
      </w:pPr>
      <w:r w:rsidRPr="00DE6D79">
        <w:t>18.3.1.1.</w:t>
      </w:r>
      <w:r w:rsidRPr="00DE6D79">
        <w:tab/>
        <w:t>Container(s) or cylinder(s</w:t>
      </w:r>
      <w:proofErr w:type="gramStart"/>
      <w:r w:rsidRPr="00DE6D79">
        <w:t>);</w:t>
      </w:r>
      <w:proofErr w:type="gramEnd"/>
    </w:p>
    <w:p w14:paraId="1AB0414A" w14:textId="77777777" w:rsidR="00DE6D79" w:rsidRPr="00DE6D79" w:rsidRDefault="00DE6D79" w:rsidP="00DE6D79">
      <w:pPr>
        <w:spacing w:after="120" w:line="240" w:lineRule="auto"/>
        <w:ind w:left="2268" w:right="1134" w:hanging="1134"/>
        <w:jc w:val="both"/>
      </w:pPr>
      <w:r w:rsidRPr="00DE6D79">
        <w:t>18.3.1.2.</w:t>
      </w:r>
      <w:r w:rsidRPr="00DE6D79">
        <w:tab/>
        <w:t xml:space="preserve">Pressure indicator or fuel level </w:t>
      </w:r>
      <w:proofErr w:type="gramStart"/>
      <w:r w:rsidRPr="00DE6D79">
        <w:t>indicator;</w:t>
      </w:r>
      <w:proofErr w:type="gramEnd"/>
    </w:p>
    <w:p w14:paraId="76C56CC0" w14:textId="77777777" w:rsidR="00DE6D79" w:rsidRPr="00DE6D79" w:rsidRDefault="00DE6D79" w:rsidP="00DE6D79">
      <w:pPr>
        <w:spacing w:after="120" w:line="240" w:lineRule="auto"/>
        <w:ind w:left="2268" w:right="1134" w:hanging="1134"/>
        <w:jc w:val="both"/>
      </w:pPr>
      <w:r w:rsidRPr="00DE6D79">
        <w:t>18.3.1.3.</w:t>
      </w:r>
      <w:r w:rsidRPr="00DE6D79">
        <w:tab/>
        <w:t>Pressure relief device (temperature triggered</w:t>
      </w:r>
      <w:proofErr w:type="gramStart"/>
      <w:r w:rsidRPr="00DE6D79">
        <w:t>);</w:t>
      </w:r>
      <w:proofErr w:type="gramEnd"/>
    </w:p>
    <w:p w14:paraId="0EE9FCC9" w14:textId="77777777" w:rsidR="00DE6D79" w:rsidRPr="00DE6D79" w:rsidRDefault="00DE6D79" w:rsidP="00DE6D79">
      <w:pPr>
        <w:spacing w:after="120" w:line="240" w:lineRule="auto"/>
        <w:ind w:left="2268" w:right="1134" w:hanging="1134"/>
        <w:jc w:val="both"/>
      </w:pPr>
      <w:r w:rsidRPr="00DE6D79">
        <w:t>18.3.1.4.</w:t>
      </w:r>
      <w:r w:rsidRPr="00DE6D79">
        <w:tab/>
        <w:t xml:space="preserve">Automatic cylinder </w:t>
      </w:r>
      <w:proofErr w:type="gramStart"/>
      <w:r w:rsidRPr="00DE6D79">
        <w:t>valve;</w:t>
      </w:r>
      <w:proofErr w:type="gramEnd"/>
    </w:p>
    <w:p w14:paraId="41936863" w14:textId="77777777" w:rsidR="00DE6D79" w:rsidRPr="00DE6D79" w:rsidRDefault="00DE6D79" w:rsidP="00DE6D79">
      <w:pPr>
        <w:spacing w:after="120" w:line="240" w:lineRule="auto"/>
        <w:ind w:left="2268" w:right="1134" w:hanging="1134"/>
        <w:jc w:val="both"/>
      </w:pPr>
      <w:r w:rsidRPr="00DE6D79">
        <w:t>18.3.1.5.</w:t>
      </w:r>
      <w:r w:rsidRPr="00DE6D79">
        <w:tab/>
        <w:t xml:space="preserve">Manual </w:t>
      </w:r>
      <w:proofErr w:type="gramStart"/>
      <w:r w:rsidRPr="00DE6D79">
        <w:t>valve;</w:t>
      </w:r>
      <w:proofErr w:type="gramEnd"/>
    </w:p>
    <w:p w14:paraId="4F186EBD" w14:textId="77777777" w:rsidR="00DE6D79" w:rsidRPr="00DE6D79" w:rsidRDefault="00DE6D79" w:rsidP="00DE6D79">
      <w:pPr>
        <w:spacing w:after="120" w:line="240" w:lineRule="auto"/>
        <w:ind w:left="2268" w:right="1134" w:hanging="1134"/>
        <w:jc w:val="both"/>
      </w:pPr>
      <w:r w:rsidRPr="00DE6D79">
        <w:t>18.3.1.6.</w:t>
      </w:r>
      <w:r w:rsidRPr="00DE6D79">
        <w:tab/>
        <w:t xml:space="preserve">Pressure </w:t>
      </w:r>
      <w:proofErr w:type="gramStart"/>
      <w:r w:rsidRPr="00DE6D79">
        <w:t>regulator;</w:t>
      </w:r>
      <w:proofErr w:type="gramEnd"/>
    </w:p>
    <w:p w14:paraId="775D1B27" w14:textId="77777777" w:rsidR="00DE6D79" w:rsidRPr="00DE6D79" w:rsidRDefault="00DE6D79" w:rsidP="00DE6D79">
      <w:pPr>
        <w:spacing w:after="120" w:line="240" w:lineRule="auto"/>
        <w:ind w:left="2268" w:right="1134" w:hanging="1134"/>
        <w:jc w:val="both"/>
      </w:pPr>
      <w:r w:rsidRPr="00DE6D79">
        <w:t>18.3.1.7.</w:t>
      </w:r>
      <w:r w:rsidRPr="00DE6D79">
        <w:tab/>
        <w:t xml:space="preserve">Gas flow </w:t>
      </w:r>
      <w:proofErr w:type="gramStart"/>
      <w:r w:rsidRPr="00DE6D79">
        <w:t>adjuster;</w:t>
      </w:r>
      <w:proofErr w:type="gramEnd"/>
    </w:p>
    <w:p w14:paraId="49E7A6D8" w14:textId="77777777" w:rsidR="00DE6D79" w:rsidRPr="00DE6D79" w:rsidRDefault="00DE6D79" w:rsidP="00DE6D79">
      <w:pPr>
        <w:spacing w:after="120" w:line="240" w:lineRule="auto"/>
        <w:ind w:left="2268" w:right="1134" w:hanging="1134"/>
        <w:jc w:val="both"/>
      </w:pPr>
      <w:r w:rsidRPr="00DE6D79">
        <w:t>18.3.1.8.</w:t>
      </w:r>
      <w:r w:rsidRPr="00DE6D79">
        <w:tab/>
        <w:t xml:space="preserve">Excess flow limiting </w:t>
      </w:r>
      <w:proofErr w:type="gramStart"/>
      <w:r w:rsidRPr="00DE6D79">
        <w:t>device;</w:t>
      </w:r>
      <w:proofErr w:type="gramEnd"/>
    </w:p>
    <w:p w14:paraId="56F89A16" w14:textId="77777777" w:rsidR="00DE6D79" w:rsidRPr="00DE6D79" w:rsidRDefault="00DE6D79" w:rsidP="00DE6D79">
      <w:pPr>
        <w:spacing w:after="120" w:line="240" w:lineRule="auto"/>
        <w:ind w:left="2268" w:right="1134" w:hanging="1134"/>
        <w:jc w:val="both"/>
      </w:pPr>
      <w:r w:rsidRPr="00DE6D79">
        <w:t>18.3.1.9.</w:t>
      </w:r>
      <w:r w:rsidRPr="00DE6D79">
        <w:tab/>
        <w:t xml:space="preserve">Gas supply </w:t>
      </w:r>
      <w:proofErr w:type="gramStart"/>
      <w:r w:rsidRPr="00DE6D79">
        <w:t>device;</w:t>
      </w:r>
      <w:proofErr w:type="gramEnd"/>
    </w:p>
    <w:p w14:paraId="1A3C343B" w14:textId="77777777" w:rsidR="00DE6D79" w:rsidRPr="00DE6D79" w:rsidRDefault="00DE6D79" w:rsidP="00DE6D79">
      <w:pPr>
        <w:spacing w:after="120" w:line="240" w:lineRule="auto"/>
        <w:ind w:left="2268" w:right="1134" w:hanging="1134"/>
        <w:jc w:val="both"/>
      </w:pPr>
      <w:r w:rsidRPr="00DE6D79">
        <w:t>18.3.1.10.</w:t>
      </w:r>
      <w:r w:rsidRPr="00DE6D79">
        <w:tab/>
        <w:t xml:space="preserve">Filling unit or </w:t>
      </w:r>
      <w:proofErr w:type="gramStart"/>
      <w:r w:rsidRPr="00DE6D79">
        <w:t>receptacle;</w:t>
      </w:r>
      <w:proofErr w:type="gramEnd"/>
    </w:p>
    <w:p w14:paraId="12AC870A" w14:textId="77777777" w:rsidR="00DE6D79" w:rsidRPr="00DE6D79" w:rsidRDefault="00DE6D79" w:rsidP="00DE6D79">
      <w:pPr>
        <w:spacing w:after="120" w:line="240" w:lineRule="auto"/>
        <w:ind w:left="2268" w:right="1134" w:hanging="1134"/>
        <w:jc w:val="both"/>
      </w:pPr>
      <w:r w:rsidRPr="00DE6D79">
        <w:lastRenderedPageBreak/>
        <w:t>18.3.1.11.</w:t>
      </w:r>
      <w:r w:rsidRPr="00DE6D79">
        <w:tab/>
        <w:t xml:space="preserve">Flexible fuel </w:t>
      </w:r>
      <w:proofErr w:type="gramStart"/>
      <w:r w:rsidRPr="00DE6D79">
        <w:t>line;</w:t>
      </w:r>
      <w:proofErr w:type="gramEnd"/>
    </w:p>
    <w:p w14:paraId="7FC548AB" w14:textId="77777777" w:rsidR="00DE6D79" w:rsidRPr="00DE6D79" w:rsidRDefault="00DE6D79" w:rsidP="00DE6D79">
      <w:pPr>
        <w:spacing w:after="120" w:line="240" w:lineRule="auto"/>
        <w:ind w:left="2268" w:right="1134" w:hanging="1134"/>
        <w:jc w:val="both"/>
      </w:pPr>
      <w:r w:rsidRPr="00DE6D79">
        <w:t>18.3.1.12.</w:t>
      </w:r>
      <w:r w:rsidRPr="00DE6D79">
        <w:tab/>
        <w:t xml:space="preserve">Rigid fuel </w:t>
      </w:r>
      <w:proofErr w:type="gramStart"/>
      <w:r w:rsidRPr="00DE6D79">
        <w:t>line;</w:t>
      </w:r>
      <w:proofErr w:type="gramEnd"/>
    </w:p>
    <w:p w14:paraId="4E81D79C" w14:textId="77777777" w:rsidR="00DE6D79" w:rsidRPr="00DE6D79" w:rsidRDefault="00DE6D79" w:rsidP="00DE6D79">
      <w:pPr>
        <w:spacing w:after="120" w:line="240" w:lineRule="auto"/>
        <w:ind w:left="2268" w:right="1134" w:hanging="1134"/>
        <w:jc w:val="both"/>
      </w:pPr>
      <w:r w:rsidRPr="00DE6D79">
        <w:t>18.3.1.13.</w:t>
      </w:r>
      <w:r w:rsidRPr="00DE6D79">
        <w:tab/>
        <w:t xml:space="preserve">Electronic control </w:t>
      </w:r>
      <w:proofErr w:type="gramStart"/>
      <w:r w:rsidRPr="00DE6D79">
        <w:t>unit;</w:t>
      </w:r>
      <w:proofErr w:type="gramEnd"/>
    </w:p>
    <w:p w14:paraId="66394F84" w14:textId="77777777" w:rsidR="00DE6D79" w:rsidRPr="00DE6D79" w:rsidRDefault="00DE6D79" w:rsidP="00DE6D79">
      <w:pPr>
        <w:spacing w:after="120" w:line="240" w:lineRule="auto"/>
        <w:ind w:left="2268" w:right="1134" w:hanging="1134"/>
        <w:jc w:val="both"/>
      </w:pPr>
      <w:r w:rsidRPr="00DE6D79">
        <w:t>18.3.1.14.</w:t>
      </w:r>
      <w:r w:rsidRPr="00DE6D79">
        <w:tab/>
      </w:r>
      <w:proofErr w:type="gramStart"/>
      <w:r w:rsidRPr="00DE6D79">
        <w:t>Fittings;</w:t>
      </w:r>
      <w:proofErr w:type="gramEnd"/>
    </w:p>
    <w:p w14:paraId="3FAC5E9C" w14:textId="77777777" w:rsidR="00DE6D79" w:rsidRPr="00DE6D79" w:rsidRDefault="00DE6D79" w:rsidP="00DE6D79">
      <w:pPr>
        <w:spacing w:after="120" w:line="240" w:lineRule="auto"/>
        <w:ind w:left="2268" w:right="1134" w:hanging="1134"/>
        <w:jc w:val="both"/>
      </w:pPr>
      <w:r w:rsidRPr="00DE6D79">
        <w:t>18.3.1.15.</w:t>
      </w:r>
      <w:r w:rsidRPr="00DE6D79">
        <w:tab/>
        <w:t>Gas-tight housing for those components installed inside the luggage and passenger compartment. If the gas-tight housing will be destroyed in case of fire, the pressure relief device may be covered by the gas-tight housing.</w:t>
      </w:r>
    </w:p>
    <w:p w14:paraId="52B6507A" w14:textId="77777777" w:rsidR="00DE6D79" w:rsidRPr="00DE6D79" w:rsidRDefault="00DE6D79" w:rsidP="00DE6D79">
      <w:pPr>
        <w:spacing w:after="120" w:line="240" w:lineRule="auto"/>
        <w:ind w:left="2268" w:right="1134" w:hanging="1134"/>
        <w:jc w:val="both"/>
      </w:pPr>
      <w:r w:rsidRPr="00DE6D79">
        <w:t>18.3.2.</w:t>
      </w:r>
      <w:r w:rsidRPr="00DE6D79">
        <w:tab/>
        <w:t>The CNG system may also include the following components:</w:t>
      </w:r>
    </w:p>
    <w:p w14:paraId="373A2EF0" w14:textId="77777777" w:rsidR="00DE6D79" w:rsidRPr="00DE6D79" w:rsidRDefault="00DE6D79" w:rsidP="00DE6D79">
      <w:pPr>
        <w:spacing w:after="120" w:line="240" w:lineRule="auto"/>
        <w:ind w:left="2268" w:right="1134" w:hanging="1134"/>
        <w:jc w:val="both"/>
      </w:pPr>
      <w:r w:rsidRPr="00DE6D79">
        <w:t>18.3.2.1.</w:t>
      </w:r>
      <w:r w:rsidRPr="00DE6D79">
        <w:tab/>
        <w:t xml:space="preserve">Non-return valve or check </w:t>
      </w:r>
      <w:proofErr w:type="gramStart"/>
      <w:r w:rsidRPr="00DE6D79">
        <w:t>valve;</w:t>
      </w:r>
      <w:proofErr w:type="gramEnd"/>
    </w:p>
    <w:p w14:paraId="4E278620" w14:textId="77777777" w:rsidR="00DE6D79" w:rsidRPr="00DE6D79" w:rsidRDefault="00DE6D79" w:rsidP="00DE6D79">
      <w:pPr>
        <w:spacing w:after="120" w:line="240" w:lineRule="auto"/>
        <w:ind w:left="2268" w:right="1134" w:hanging="1134"/>
        <w:jc w:val="both"/>
      </w:pPr>
      <w:r w:rsidRPr="00DE6D79">
        <w:t>18.3.2.2.</w:t>
      </w:r>
      <w:r w:rsidRPr="00DE6D79">
        <w:tab/>
        <w:t xml:space="preserve">Pressure relief </w:t>
      </w:r>
      <w:proofErr w:type="gramStart"/>
      <w:r w:rsidRPr="00DE6D79">
        <w:t>valve;</w:t>
      </w:r>
      <w:proofErr w:type="gramEnd"/>
    </w:p>
    <w:p w14:paraId="5D516AC4" w14:textId="77777777" w:rsidR="00DE6D79" w:rsidRPr="00DE6D79" w:rsidRDefault="00DE6D79" w:rsidP="00DE6D79">
      <w:pPr>
        <w:spacing w:after="120" w:line="240" w:lineRule="auto"/>
        <w:ind w:left="2268" w:right="1134" w:hanging="1134"/>
        <w:jc w:val="both"/>
      </w:pPr>
      <w:r w:rsidRPr="00DE6D79">
        <w:t>18.3.2.3.</w:t>
      </w:r>
      <w:r w:rsidRPr="00DE6D79">
        <w:tab/>
        <w:t xml:space="preserve">CNG </w:t>
      </w:r>
      <w:proofErr w:type="gramStart"/>
      <w:r w:rsidRPr="00DE6D79">
        <w:t>filter;</w:t>
      </w:r>
      <w:proofErr w:type="gramEnd"/>
    </w:p>
    <w:p w14:paraId="1779C5AF" w14:textId="77777777" w:rsidR="00DE6D79" w:rsidRPr="00DE6D79" w:rsidRDefault="00DE6D79" w:rsidP="00DE6D79">
      <w:pPr>
        <w:spacing w:after="120" w:line="240" w:lineRule="auto"/>
        <w:ind w:left="2268" w:right="1134" w:hanging="1134"/>
        <w:jc w:val="both"/>
      </w:pPr>
      <w:r w:rsidRPr="00DE6D79">
        <w:t>18.3.2.4.</w:t>
      </w:r>
      <w:r w:rsidRPr="00DE6D79">
        <w:tab/>
        <w:t xml:space="preserve">Pressure and/or temperature </w:t>
      </w:r>
      <w:proofErr w:type="gramStart"/>
      <w:r w:rsidRPr="00DE6D79">
        <w:t>sensor;</w:t>
      </w:r>
      <w:proofErr w:type="gramEnd"/>
    </w:p>
    <w:p w14:paraId="35A1944E" w14:textId="77777777" w:rsidR="00DE6D79" w:rsidRPr="00DE6D79" w:rsidRDefault="00DE6D79" w:rsidP="00DE6D79">
      <w:pPr>
        <w:spacing w:after="120" w:line="240" w:lineRule="auto"/>
        <w:ind w:left="2268" w:right="1134" w:hanging="1134"/>
        <w:jc w:val="both"/>
      </w:pPr>
      <w:r w:rsidRPr="00DE6D79">
        <w:t>18.3.2.5.</w:t>
      </w:r>
      <w:r w:rsidRPr="00DE6D79">
        <w:tab/>
        <w:t xml:space="preserve">Fuel selection system and electrical </w:t>
      </w:r>
      <w:proofErr w:type="gramStart"/>
      <w:r w:rsidRPr="00DE6D79">
        <w:t>system;</w:t>
      </w:r>
      <w:proofErr w:type="gramEnd"/>
    </w:p>
    <w:p w14:paraId="12C343FD" w14:textId="77777777" w:rsidR="00DE6D79" w:rsidRPr="00DE6D79" w:rsidRDefault="00DE6D79" w:rsidP="00DE6D79">
      <w:pPr>
        <w:spacing w:after="120" w:line="240" w:lineRule="auto"/>
        <w:ind w:left="2268" w:right="1134" w:hanging="1134"/>
        <w:jc w:val="both"/>
      </w:pPr>
      <w:r w:rsidRPr="00DE6D79">
        <w:rPr>
          <w:bCs/>
          <w:szCs w:val="24"/>
        </w:rPr>
        <w:t>18.3.2.6.</w:t>
      </w:r>
      <w:r w:rsidRPr="00DE6D79">
        <w:rPr>
          <w:bCs/>
          <w:szCs w:val="24"/>
        </w:rPr>
        <w:tab/>
        <w:t>PRD (pressure triggered</w:t>
      </w:r>
      <w:proofErr w:type="gramStart"/>
      <w:r w:rsidRPr="00DE6D79">
        <w:rPr>
          <w:bCs/>
          <w:szCs w:val="24"/>
        </w:rPr>
        <w:t>)</w:t>
      </w:r>
      <w:r w:rsidRPr="00DE6D79">
        <w:rPr>
          <w:szCs w:val="24"/>
        </w:rPr>
        <w:t>;</w:t>
      </w:r>
      <w:proofErr w:type="gramEnd"/>
    </w:p>
    <w:p w14:paraId="6813F79B" w14:textId="77777777" w:rsidR="00E11D7C" w:rsidRDefault="00DE6D79" w:rsidP="00DE6D79">
      <w:pPr>
        <w:spacing w:after="120" w:line="240" w:lineRule="auto"/>
        <w:ind w:left="2268" w:right="1134" w:hanging="1134"/>
        <w:jc w:val="both"/>
      </w:pPr>
      <w:r w:rsidRPr="00DE6D79">
        <w:rPr>
          <w:iCs/>
        </w:rPr>
        <w:t>18.3.2.7.</w:t>
      </w:r>
      <w:r w:rsidRPr="00DE6D79">
        <w:rPr>
          <w:iCs/>
        </w:rPr>
        <w:tab/>
        <w:t>Fuel rail.</w:t>
      </w:r>
      <w:r w:rsidR="00E11D7C" w:rsidRPr="00E11D7C">
        <w:t xml:space="preserve"> </w:t>
      </w:r>
    </w:p>
    <w:p w14:paraId="610EE613" w14:textId="77777777" w:rsidR="00DE6D79" w:rsidRPr="00DE6D79" w:rsidRDefault="00E11D7C" w:rsidP="00DE6D79">
      <w:pPr>
        <w:spacing w:after="120" w:line="240" w:lineRule="auto"/>
        <w:ind w:left="2268" w:right="1134" w:hanging="1134"/>
        <w:jc w:val="both"/>
      </w:pPr>
      <w:r w:rsidRPr="000F1A70">
        <w:t>18.3.2.8.</w:t>
      </w:r>
      <w:r w:rsidRPr="000F1A70">
        <w:tab/>
        <w:t>CNG accumulator</w:t>
      </w:r>
    </w:p>
    <w:p w14:paraId="139D4EE8" w14:textId="77777777" w:rsidR="00DE6D79" w:rsidRPr="00DE6D79" w:rsidRDefault="00DE6D79" w:rsidP="00DE6D79">
      <w:pPr>
        <w:spacing w:after="120" w:line="240" w:lineRule="auto"/>
        <w:ind w:left="2268" w:right="1134" w:hanging="1134"/>
        <w:jc w:val="both"/>
      </w:pPr>
      <w:r w:rsidRPr="00DE6D79">
        <w:t>18.3.3.</w:t>
      </w:r>
      <w:r w:rsidRPr="00DE6D79">
        <w:tab/>
        <w:t>An additional automatic valve may be combined with the pressure regulator.</w:t>
      </w:r>
    </w:p>
    <w:p w14:paraId="14E8D241" w14:textId="77777777" w:rsidR="00DE6D79" w:rsidRPr="00DE6D79" w:rsidRDefault="00DE6D79" w:rsidP="00DE6D79">
      <w:pPr>
        <w:spacing w:after="120" w:line="240" w:lineRule="auto"/>
        <w:ind w:left="2268" w:right="1134" w:hanging="1134"/>
        <w:jc w:val="both"/>
      </w:pPr>
      <w:r w:rsidRPr="00DE6D79">
        <w:t>18.3.4.</w:t>
      </w:r>
      <w:r w:rsidRPr="00DE6D79">
        <w:tab/>
        <w:t>The LNG system shall contain at least the following components:</w:t>
      </w:r>
    </w:p>
    <w:p w14:paraId="42D6D564" w14:textId="77777777" w:rsidR="00DE6D79" w:rsidRPr="00DE6D79" w:rsidRDefault="00DE6D79" w:rsidP="00DE6D79">
      <w:pPr>
        <w:spacing w:after="120" w:line="240" w:lineRule="auto"/>
        <w:ind w:left="2268" w:right="1134" w:hanging="1134"/>
        <w:jc w:val="both"/>
      </w:pPr>
      <w:r w:rsidRPr="00DE6D79">
        <w:t>18.3.4.1.</w:t>
      </w:r>
      <w:r w:rsidRPr="00DE6D79">
        <w:tab/>
        <w:t>LNG tank(s) or vessel(s</w:t>
      </w:r>
      <w:proofErr w:type="gramStart"/>
      <w:r w:rsidRPr="00DE6D79">
        <w:t>);</w:t>
      </w:r>
      <w:proofErr w:type="gramEnd"/>
    </w:p>
    <w:p w14:paraId="46C525A2" w14:textId="77777777" w:rsidR="00DE6D79" w:rsidRPr="00DE6D79" w:rsidRDefault="00DE6D79" w:rsidP="00DE6D79">
      <w:pPr>
        <w:widowControl w:val="0"/>
        <w:suppressAutoHyphens w:val="0"/>
        <w:autoSpaceDE w:val="0"/>
        <w:autoSpaceDN w:val="0"/>
        <w:adjustRightInd w:val="0"/>
        <w:spacing w:after="120" w:line="240" w:lineRule="auto"/>
        <w:ind w:left="2268" w:hanging="1134"/>
        <w:jc w:val="both"/>
      </w:pPr>
      <w:r w:rsidRPr="00DE6D79">
        <w:t>18.3.4.2.</w:t>
      </w:r>
      <w:r w:rsidRPr="00DE6D79">
        <w:tab/>
        <w:t xml:space="preserve">LNG heat exchanger / </w:t>
      </w:r>
      <w:proofErr w:type="gramStart"/>
      <w:r w:rsidRPr="00DE6D79">
        <w:t>vaporizer;</w:t>
      </w:r>
      <w:proofErr w:type="gramEnd"/>
    </w:p>
    <w:p w14:paraId="14419C8F" w14:textId="77777777" w:rsidR="00DE6D79" w:rsidRPr="00DE6D79" w:rsidRDefault="00DE6D79" w:rsidP="00DE6D79">
      <w:pPr>
        <w:widowControl w:val="0"/>
        <w:suppressAutoHyphens w:val="0"/>
        <w:autoSpaceDE w:val="0"/>
        <w:autoSpaceDN w:val="0"/>
        <w:adjustRightInd w:val="0"/>
        <w:spacing w:after="120" w:line="240" w:lineRule="auto"/>
        <w:ind w:left="2268" w:hanging="1134"/>
        <w:jc w:val="both"/>
      </w:pPr>
      <w:r w:rsidRPr="00DE6D79">
        <w:t>18.3.4.3.</w:t>
      </w:r>
      <w:r w:rsidRPr="00DE6D79">
        <w:tab/>
        <w:t xml:space="preserve">LNG pressure relief </w:t>
      </w:r>
      <w:proofErr w:type="gramStart"/>
      <w:r w:rsidRPr="00DE6D79">
        <w:t>valve;</w:t>
      </w:r>
      <w:proofErr w:type="gramEnd"/>
    </w:p>
    <w:p w14:paraId="341FD239" w14:textId="77777777" w:rsidR="00DE6D79" w:rsidRPr="00DE6D79" w:rsidRDefault="00DE6D79" w:rsidP="00DE6D79">
      <w:pPr>
        <w:widowControl w:val="0"/>
        <w:suppressAutoHyphens w:val="0"/>
        <w:autoSpaceDE w:val="0"/>
        <w:autoSpaceDN w:val="0"/>
        <w:adjustRightInd w:val="0"/>
        <w:spacing w:after="120" w:line="240" w:lineRule="auto"/>
        <w:ind w:left="2268" w:hanging="1134"/>
        <w:jc w:val="both"/>
      </w:pPr>
      <w:r w:rsidRPr="00DE6D79">
        <w:t>18.3.4.4.</w:t>
      </w:r>
      <w:r w:rsidRPr="00DE6D79">
        <w:tab/>
        <w:t xml:space="preserve">LNG venting </w:t>
      </w:r>
      <w:proofErr w:type="gramStart"/>
      <w:r w:rsidRPr="00DE6D79">
        <w:t>system;</w:t>
      </w:r>
      <w:proofErr w:type="gramEnd"/>
    </w:p>
    <w:p w14:paraId="43D097FE" w14:textId="77777777" w:rsidR="00DE6D79" w:rsidRPr="00DE6D79" w:rsidRDefault="00DE6D79" w:rsidP="00DE6D79">
      <w:pPr>
        <w:widowControl w:val="0"/>
        <w:suppressAutoHyphens w:val="0"/>
        <w:autoSpaceDE w:val="0"/>
        <w:autoSpaceDN w:val="0"/>
        <w:adjustRightInd w:val="0"/>
        <w:spacing w:after="120" w:line="240" w:lineRule="auto"/>
        <w:ind w:left="2268" w:hanging="1134"/>
        <w:jc w:val="both"/>
      </w:pPr>
      <w:r w:rsidRPr="00DE6D79">
        <w:t>18.3.4.5.</w:t>
      </w:r>
      <w:r w:rsidRPr="00DE6D79">
        <w:tab/>
        <w:t xml:space="preserve">LNG </w:t>
      </w:r>
      <w:proofErr w:type="gramStart"/>
      <w:r w:rsidRPr="00DE6D79">
        <w:t>receptacle;</w:t>
      </w:r>
      <w:proofErr w:type="gramEnd"/>
    </w:p>
    <w:p w14:paraId="3463C976" w14:textId="77777777" w:rsidR="00DE6D79" w:rsidRPr="00DE6D79" w:rsidRDefault="00DE6D79" w:rsidP="00DE6D79">
      <w:pPr>
        <w:widowControl w:val="0"/>
        <w:suppressAutoHyphens w:val="0"/>
        <w:autoSpaceDE w:val="0"/>
        <w:autoSpaceDN w:val="0"/>
        <w:adjustRightInd w:val="0"/>
        <w:spacing w:after="120" w:line="240" w:lineRule="auto"/>
        <w:ind w:left="2268" w:hanging="1134"/>
        <w:jc w:val="both"/>
      </w:pPr>
      <w:r w:rsidRPr="00DE6D79">
        <w:t>18.3.4.6.</w:t>
      </w:r>
      <w:r w:rsidRPr="00DE6D79">
        <w:tab/>
        <w:t>LNG excess flow valve (excess flow limiting device</w:t>
      </w:r>
      <w:proofErr w:type="gramStart"/>
      <w:r w:rsidRPr="00DE6D79">
        <w:t>);</w:t>
      </w:r>
      <w:proofErr w:type="gramEnd"/>
    </w:p>
    <w:p w14:paraId="733473B4" w14:textId="77777777" w:rsidR="0014209E" w:rsidRDefault="00DE6D79" w:rsidP="00A35F3E">
      <w:pPr>
        <w:pStyle w:val="Hoofdtekst"/>
        <w:widowControl w:val="0"/>
        <w:suppressAutoHyphens w:val="0"/>
        <w:spacing w:after="120" w:line="240" w:lineRule="auto"/>
        <w:ind w:left="2268" w:hanging="1134"/>
        <w:jc w:val="both"/>
      </w:pPr>
      <w:r w:rsidRPr="00DE6D79">
        <w:t>18.3.4.7.</w:t>
      </w:r>
      <w:r w:rsidRPr="00DE6D79">
        <w:tab/>
        <w:t>LNG valve (manual</w:t>
      </w:r>
      <w:proofErr w:type="gramStart"/>
      <w:r w:rsidRPr="00DE6D79">
        <w:t>);</w:t>
      </w:r>
      <w:proofErr w:type="gramEnd"/>
      <w:r w:rsidR="0014209E" w:rsidRPr="0014209E">
        <w:t xml:space="preserve"> </w:t>
      </w:r>
    </w:p>
    <w:p w14:paraId="3E47B74D" w14:textId="77777777" w:rsidR="00A35F3E" w:rsidRPr="00DE6D79" w:rsidRDefault="0014209E" w:rsidP="00A35F3E">
      <w:pPr>
        <w:pStyle w:val="Hoofdtekst"/>
        <w:widowControl w:val="0"/>
        <w:suppressAutoHyphens w:val="0"/>
        <w:spacing w:after="120" w:line="240" w:lineRule="auto"/>
        <w:ind w:left="2268" w:hanging="1134"/>
        <w:jc w:val="both"/>
      </w:pPr>
      <w:r w:rsidRPr="002C47C4">
        <w:t>18.3.4.8.</w:t>
      </w:r>
      <w:r>
        <w:tab/>
      </w:r>
      <w:r w:rsidRPr="002C47C4">
        <w:t xml:space="preserve">Automatic </w:t>
      </w:r>
      <w:proofErr w:type="gramStart"/>
      <w:r w:rsidRPr="002C47C4">
        <w:t>valve;</w:t>
      </w:r>
      <w:proofErr w:type="gramEnd"/>
    </w:p>
    <w:p w14:paraId="604FE900" w14:textId="77777777" w:rsidR="00DE6D79" w:rsidRPr="00DE6D79" w:rsidRDefault="00DE6D79" w:rsidP="00DE6D79">
      <w:pPr>
        <w:widowControl w:val="0"/>
        <w:suppressAutoHyphens w:val="0"/>
        <w:autoSpaceDE w:val="0"/>
        <w:autoSpaceDN w:val="0"/>
        <w:adjustRightInd w:val="0"/>
        <w:spacing w:after="120" w:line="240" w:lineRule="auto"/>
        <w:ind w:left="2268" w:hanging="1134"/>
        <w:jc w:val="both"/>
      </w:pPr>
      <w:r w:rsidRPr="00DE6D79">
        <w:t>18.3.4.</w:t>
      </w:r>
      <w:r w:rsidR="0014209E">
        <w:t>9</w:t>
      </w:r>
      <w:r w:rsidRPr="00DE6D79">
        <w:t>.</w:t>
      </w:r>
      <w:r w:rsidRPr="00DE6D79">
        <w:tab/>
        <w:t xml:space="preserve">LNG fuel </w:t>
      </w:r>
      <w:proofErr w:type="gramStart"/>
      <w:r w:rsidRPr="00DE6D79">
        <w:t>line;</w:t>
      </w:r>
      <w:proofErr w:type="gramEnd"/>
    </w:p>
    <w:p w14:paraId="74AA91A5" w14:textId="77777777" w:rsidR="00DE6D79" w:rsidRPr="00DE6D79" w:rsidRDefault="00DE6D79" w:rsidP="00DE6D79">
      <w:pPr>
        <w:widowControl w:val="0"/>
        <w:suppressAutoHyphens w:val="0"/>
        <w:autoSpaceDE w:val="0"/>
        <w:autoSpaceDN w:val="0"/>
        <w:adjustRightInd w:val="0"/>
        <w:spacing w:after="120" w:line="240" w:lineRule="auto"/>
        <w:ind w:left="2268" w:hanging="1134"/>
        <w:jc w:val="both"/>
      </w:pPr>
      <w:r w:rsidRPr="00DE6D79">
        <w:t>18.3.4.</w:t>
      </w:r>
      <w:r w:rsidR="0014209E">
        <w:t>10</w:t>
      </w:r>
      <w:r w:rsidRPr="00DE6D79">
        <w:t>.</w:t>
      </w:r>
      <w:r w:rsidRPr="00DE6D79">
        <w:tab/>
        <w:t xml:space="preserve">LNG </w:t>
      </w:r>
      <w:proofErr w:type="gramStart"/>
      <w:r w:rsidRPr="00DE6D79">
        <w:t>couplings;</w:t>
      </w:r>
      <w:proofErr w:type="gramEnd"/>
    </w:p>
    <w:p w14:paraId="4EA24F51" w14:textId="77777777" w:rsidR="00DE6D79" w:rsidRPr="00DE6D79" w:rsidRDefault="00DE6D79" w:rsidP="00DE6D79">
      <w:pPr>
        <w:widowControl w:val="0"/>
        <w:suppressAutoHyphens w:val="0"/>
        <w:autoSpaceDE w:val="0"/>
        <w:autoSpaceDN w:val="0"/>
        <w:adjustRightInd w:val="0"/>
        <w:spacing w:after="120" w:line="240" w:lineRule="auto"/>
        <w:ind w:left="2268" w:hanging="1134"/>
        <w:jc w:val="both"/>
      </w:pPr>
      <w:r w:rsidRPr="00DE6D79">
        <w:t>18.3.4.1</w:t>
      </w:r>
      <w:r w:rsidR="0014209E">
        <w:t>1</w:t>
      </w:r>
      <w:r w:rsidRPr="00DE6D79">
        <w:t>.</w:t>
      </w:r>
      <w:r w:rsidRPr="00DE6D79">
        <w:tab/>
        <w:t xml:space="preserve">LNG check valve or non-return </w:t>
      </w:r>
      <w:proofErr w:type="gramStart"/>
      <w:r w:rsidRPr="00DE6D79">
        <w:t>valve;</w:t>
      </w:r>
      <w:proofErr w:type="gramEnd"/>
    </w:p>
    <w:p w14:paraId="43C9B150" w14:textId="77777777" w:rsidR="00DE6D79" w:rsidRPr="00DE6D79" w:rsidRDefault="00DE6D79" w:rsidP="00DE6D79">
      <w:pPr>
        <w:widowControl w:val="0"/>
        <w:suppressAutoHyphens w:val="0"/>
        <w:autoSpaceDE w:val="0"/>
        <w:autoSpaceDN w:val="0"/>
        <w:adjustRightInd w:val="0"/>
        <w:spacing w:after="120" w:line="240" w:lineRule="auto"/>
        <w:ind w:left="2268" w:hanging="1134"/>
        <w:jc w:val="both"/>
      </w:pPr>
      <w:r w:rsidRPr="00DE6D79">
        <w:t>18.3.4.1</w:t>
      </w:r>
      <w:r w:rsidR="0014209E">
        <w:t>2</w:t>
      </w:r>
      <w:r w:rsidRPr="00DE6D79">
        <w:t>.</w:t>
      </w:r>
      <w:r w:rsidRPr="00DE6D79">
        <w:tab/>
        <w:t xml:space="preserve">LNG pressure indicator or fuel </w:t>
      </w:r>
      <w:proofErr w:type="gramStart"/>
      <w:r w:rsidRPr="00DE6D79">
        <w:t>indicator;</w:t>
      </w:r>
      <w:proofErr w:type="gramEnd"/>
    </w:p>
    <w:p w14:paraId="2BA43091" w14:textId="77777777" w:rsidR="00DE6D79" w:rsidRPr="00DE6D79" w:rsidRDefault="00DE6D79" w:rsidP="00DE6D79">
      <w:pPr>
        <w:widowControl w:val="0"/>
        <w:suppressAutoHyphens w:val="0"/>
        <w:autoSpaceDE w:val="0"/>
        <w:autoSpaceDN w:val="0"/>
        <w:adjustRightInd w:val="0"/>
        <w:spacing w:after="120" w:line="240" w:lineRule="auto"/>
        <w:ind w:left="2268" w:hanging="1134"/>
        <w:jc w:val="both"/>
      </w:pPr>
      <w:r w:rsidRPr="00DE6D79">
        <w:t>18.3.4.1</w:t>
      </w:r>
      <w:r w:rsidR="0014209E">
        <w:t>3</w:t>
      </w:r>
      <w:r w:rsidRPr="00DE6D79">
        <w:t>.</w:t>
      </w:r>
      <w:r w:rsidRPr="00DE6D79">
        <w:tab/>
        <w:t xml:space="preserve">Electronic control </w:t>
      </w:r>
      <w:proofErr w:type="gramStart"/>
      <w:r w:rsidRPr="00DE6D79">
        <w:t>unit;</w:t>
      </w:r>
      <w:proofErr w:type="gramEnd"/>
    </w:p>
    <w:p w14:paraId="54E7F0BC" w14:textId="77777777" w:rsidR="00DE6D79" w:rsidRPr="00DE6D79" w:rsidRDefault="00DE6D79" w:rsidP="00DE6D79">
      <w:pPr>
        <w:widowControl w:val="0"/>
        <w:suppressAutoHyphens w:val="0"/>
        <w:autoSpaceDE w:val="0"/>
        <w:autoSpaceDN w:val="0"/>
        <w:adjustRightInd w:val="0"/>
        <w:spacing w:after="120" w:line="240" w:lineRule="auto"/>
        <w:ind w:left="2268" w:hanging="1134"/>
        <w:jc w:val="both"/>
      </w:pPr>
      <w:r w:rsidRPr="00DE6D79">
        <w:t>18.3.4.1</w:t>
      </w:r>
      <w:r w:rsidR="0014209E">
        <w:t>4</w:t>
      </w:r>
      <w:r w:rsidRPr="00DE6D79">
        <w:t>.</w:t>
      </w:r>
      <w:r w:rsidRPr="00DE6D79">
        <w:tab/>
        <w:t>Natural gas detector or gas tight housing, for category M vehicles.</w:t>
      </w:r>
    </w:p>
    <w:p w14:paraId="610B2FC4" w14:textId="77777777" w:rsidR="00DE6D79" w:rsidRPr="00DE6D79" w:rsidRDefault="00DE6D79" w:rsidP="00DE6D79">
      <w:pPr>
        <w:spacing w:after="120" w:line="240" w:lineRule="auto"/>
        <w:ind w:left="2268" w:hanging="1134"/>
        <w:jc w:val="both"/>
      </w:pPr>
      <w:r w:rsidRPr="00DE6D79">
        <w:t>18.3.5.</w:t>
      </w:r>
      <w:r w:rsidRPr="00DE6D79">
        <w:tab/>
        <w:t>The LNG system may also include the following components:</w:t>
      </w:r>
    </w:p>
    <w:p w14:paraId="05345962" w14:textId="77777777" w:rsidR="00DE6D79" w:rsidRPr="00DE6D79" w:rsidRDefault="00DE6D79" w:rsidP="00DE6D79">
      <w:pPr>
        <w:spacing w:after="120" w:line="240" w:lineRule="auto"/>
        <w:ind w:left="2268" w:hanging="1134"/>
        <w:jc w:val="both"/>
      </w:pPr>
      <w:r w:rsidRPr="00DE6D79">
        <w:t>18.3.5.1.</w:t>
      </w:r>
      <w:r w:rsidRPr="00DE6D79">
        <w:tab/>
        <w:t xml:space="preserve">LNG pressure </w:t>
      </w:r>
      <w:proofErr w:type="gramStart"/>
      <w:r w:rsidRPr="00DE6D79">
        <w:t>regulator;</w:t>
      </w:r>
      <w:proofErr w:type="gramEnd"/>
    </w:p>
    <w:p w14:paraId="4455BCA6" w14:textId="77777777" w:rsidR="00DE6D79" w:rsidRPr="00DE6D79" w:rsidRDefault="00DE6D79" w:rsidP="00DE6D79">
      <w:pPr>
        <w:spacing w:after="120" w:line="240" w:lineRule="auto"/>
        <w:ind w:left="2268" w:hanging="1134"/>
        <w:jc w:val="both"/>
      </w:pPr>
      <w:r w:rsidRPr="00DE6D79">
        <w:t>18.3.5.2.</w:t>
      </w:r>
      <w:r w:rsidRPr="00DE6D79">
        <w:tab/>
        <w:t xml:space="preserve">LNG pressure and/or temperature </w:t>
      </w:r>
      <w:proofErr w:type="gramStart"/>
      <w:r w:rsidRPr="00DE6D79">
        <w:t>sensor;</w:t>
      </w:r>
      <w:proofErr w:type="gramEnd"/>
    </w:p>
    <w:p w14:paraId="2833010D" w14:textId="77777777" w:rsidR="00DE6D79" w:rsidRPr="00DE6D79" w:rsidRDefault="00DE6D79" w:rsidP="00DE6D79">
      <w:pPr>
        <w:spacing w:after="120" w:line="240" w:lineRule="auto"/>
        <w:ind w:left="2268" w:hanging="1134"/>
        <w:jc w:val="both"/>
      </w:pPr>
      <w:r w:rsidRPr="00DE6D79">
        <w:t>18.3.5.3.</w:t>
      </w:r>
      <w:r w:rsidRPr="00DE6D79">
        <w:tab/>
        <w:t xml:space="preserve">LNG fuel </w:t>
      </w:r>
      <w:proofErr w:type="gramStart"/>
      <w:r w:rsidRPr="00DE6D79">
        <w:t>pump;</w:t>
      </w:r>
      <w:proofErr w:type="gramEnd"/>
    </w:p>
    <w:p w14:paraId="47BC13E8" w14:textId="77777777" w:rsidR="00DE6D79" w:rsidRPr="00DE6D79" w:rsidRDefault="00DE6D79" w:rsidP="00DE6D79">
      <w:pPr>
        <w:spacing w:after="120" w:line="240" w:lineRule="auto"/>
        <w:ind w:left="2268" w:hanging="1134"/>
        <w:jc w:val="both"/>
      </w:pPr>
      <w:r w:rsidRPr="00DE6D79">
        <w:t>18.3.5.4.</w:t>
      </w:r>
      <w:r w:rsidRPr="00DE6D79">
        <w:tab/>
        <w:t xml:space="preserve">LNG level </w:t>
      </w:r>
      <w:proofErr w:type="gramStart"/>
      <w:r w:rsidRPr="00DE6D79">
        <w:t>gauge;</w:t>
      </w:r>
      <w:proofErr w:type="gramEnd"/>
    </w:p>
    <w:p w14:paraId="1554905D" w14:textId="77777777" w:rsidR="00DE6D79" w:rsidRPr="00DE6D79" w:rsidRDefault="00DE6D79" w:rsidP="00A35F3E">
      <w:pPr>
        <w:widowControl w:val="0"/>
        <w:suppressAutoHyphens w:val="0"/>
        <w:autoSpaceDE w:val="0"/>
        <w:autoSpaceDN w:val="0"/>
        <w:adjustRightInd w:val="0"/>
        <w:spacing w:after="120" w:line="240" w:lineRule="auto"/>
        <w:ind w:left="2268" w:hanging="1134"/>
        <w:jc w:val="both"/>
      </w:pPr>
      <w:r w:rsidRPr="00DE6D79">
        <w:lastRenderedPageBreak/>
        <w:t>18.3.5.</w:t>
      </w:r>
      <w:r w:rsidR="0014209E">
        <w:t>5</w:t>
      </w:r>
      <w:r w:rsidRPr="00DE6D79">
        <w:t>.</w:t>
      </w:r>
      <w:r w:rsidRPr="00DE6D79">
        <w:tab/>
        <w:t xml:space="preserve">Natural gas </w:t>
      </w:r>
      <w:proofErr w:type="gramStart"/>
      <w:r w:rsidRPr="00DE6D79">
        <w:t>detector;</w:t>
      </w:r>
      <w:proofErr w:type="gramEnd"/>
    </w:p>
    <w:p w14:paraId="6832F488" w14:textId="77777777" w:rsidR="00A35F3E" w:rsidRPr="00DE6D79" w:rsidRDefault="00DE6D79" w:rsidP="00A35F3E">
      <w:pPr>
        <w:tabs>
          <w:tab w:val="left" w:pos="1701"/>
        </w:tabs>
        <w:spacing w:after="120"/>
        <w:ind w:left="2268" w:right="1134" w:hanging="1134"/>
        <w:jc w:val="both"/>
      </w:pPr>
      <w:r w:rsidRPr="00DE6D79">
        <w:t>18.3.5.</w:t>
      </w:r>
      <w:r w:rsidR="0014209E">
        <w:t>6</w:t>
      </w:r>
      <w:r w:rsidRPr="00DE6D79">
        <w:t>.</w:t>
      </w:r>
      <w:r w:rsidRPr="00DE6D79">
        <w:tab/>
        <w:t>Gas tight housing.</w:t>
      </w:r>
    </w:p>
    <w:p w14:paraId="05DC00D1" w14:textId="77777777" w:rsidR="00DE6D79" w:rsidRPr="00DE6D79" w:rsidRDefault="00DE6D79" w:rsidP="00DE6D79">
      <w:pPr>
        <w:spacing w:after="120" w:line="240" w:lineRule="auto"/>
        <w:ind w:left="2268" w:right="1134" w:hanging="1134"/>
        <w:jc w:val="both"/>
      </w:pPr>
      <w:r w:rsidRPr="00DE6D79">
        <w:t>18.3.6.</w:t>
      </w:r>
      <w:r w:rsidRPr="00DE6D79">
        <w:tab/>
        <w:t>LNG vehicles components downstream of the heat exchanger/vaporizer (gaseous phase) shall be considered as CNG components.</w:t>
      </w:r>
    </w:p>
    <w:p w14:paraId="64180B9E" w14:textId="77777777" w:rsidR="00DE6D79" w:rsidRPr="00DE6D79" w:rsidRDefault="00DE6D79" w:rsidP="00DE6D79">
      <w:pPr>
        <w:spacing w:after="120" w:line="240" w:lineRule="auto"/>
        <w:ind w:left="2268" w:right="1134" w:hanging="1134"/>
        <w:jc w:val="both"/>
      </w:pPr>
      <w:r w:rsidRPr="00DE6D79">
        <w:t>18.4.</w:t>
      </w:r>
      <w:r w:rsidRPr="00DE6D79">
        <w:tab/>
        <w:t>Installation of the container and/or tanks</w:t>
      </w:r>
    </w:p>
    <w:p w14:paraId="0982A75C" w14:textId="77777777" w:rsidR="00DE6D79" w:rsidRPr="00DE6D79" w:rsidRDefault="00DE6D79" w:rsidP="00DE6D79">
      <w:pPr>
        <w:spacing w:after="120" w:line="240" w:lineRule="auto"/>
        <w:ind w:left="2268" w:right="1134" w:hanging="1134"/>
        <w:jc w:val="both"/>
      </w:pPr>
      <w:r w:rsidRPr="00DE6D79">
        <w:t>18.4.1.</w:t>
      </w:r>
      <w:r w:rsidRPr="00DE6D79">
        <w:tab/>
        <w:t>The container and/or tank shall be permanently installed in the vehicle and shall not be installed in the engine compartment.</w:t>
      </w:r>
    </w:p>
    <w:p w14:paraId="745B2AAB" w14:textId="77777777" w:rsidR="00DE6D79" w:rsidRPr="00DE6D79" w:rsidRDefault="00DE6D79" w:rsidP="00DE6D79">
      <w:pPr>
        <w:spacing w:after="120" w:line="240" w:lineRule="auto"/>
        <w:ind w:left="2268" w:right="1134" w:hanging="1134"/>
        <w:jc w:val="both"/>
      </w:pPr>
      <w:r w:rsidRPr="00DE6D79">
        <w:t>18.4.2.</w:t>
      </w:r>
      <w:r w:rsidRPr="00DE6D79">
        <w:tab/>
        <w:t xml:space="preserve">The container and/or tank shall be installed such that there is no </w:t>
      </w:r>
      <w:proofErr w:type="gramStart"/>
      <w:r w:rsidRPr="00DE6D79">
        <w:t>metal to metal</w:t>
      </w:r>
      <w:proofErr w:type="gramEnd"/>
      <w:r w:rsidRPr="00DE6D79">
        <w:t xml:space="preserve"> contact, with the exception of the fixing points of the container(s) and/or tank(s).</w:t>
      </w:r>
    </w:p>
    <w:p w14:paraId="6880CF70" w14:textId="77777777" w:rsidR="00DE6D79" w:rsidRPr="00DE6D79" w:rsidRDefault="00DE6D79" w:rsidP="00DE6D79">
      <w:pPr>
        <w:spacing w:after="120" w:line="240" w:lineRule="auto"/>
        <w:ind w:left="2268" w:right="1134" w:hanging="1134"/>
        <w:jc w:val="both"/>
      </w:pPr>
      <w:r w:rsidRPr="00DE6D79">
        <w:t>18.4.3.</w:t>
      </w:r>
      <w:r w:rsidRPr="00DE6D79">
        <w:tab/>
        <w:t>When the vehicle is ready for use the fuel container and/or tank shall not be less than 200 mm above the road surface.</w:t>
      </w:r>
    </w:p>
    <w:p w14:paraId="30A2FC7E" w14:textId="77777777" w:rsidR="00DE6D79" w:rsidRPr="00DE6D79" w:rsidRDefault="00DE6D79" w:rsidP="00DE6D79">
      <w:pPr>
        <w:spacing w:after="120" w:line="240" w:lineRule="auto"/>
        <w:ind w:left="2268" w:right="1134" w:hanging="1134"/>
        <w:jc w:val="both"/>
      </w:pPr>
      <w:r w:rsidRPr="00DE6D79">
        <w:t>18.4.3.1.</w:t>
      </w:r>
      <w:r w:rsidRPr="00DE6D79">
        <w:tab/>
        <w:t>The provisions of paragraph 18.4.3. shall not apply if the container and/or tank is adequately protected, at the front and the sides and no part of the container is located lower than this protective structure.</w:t>
      </w:r>
    </w:p>
    <w:p w14:paraId="77BD2A76" w14:textId="77777777" w:rsidR="00DE6D79" w:rsidRPr="00DE6D79" w:rsidRDefault="00DE6D79" w:rsidP="00DE6D79">
      <w:pPr>
        <w:spacing w:after="120" w:line="240" w:lineRule="auto"/>
        <w:ind w:left="2268" w:right="1134" w:hanging="1134"/>
        <w:jc w:val="both"/>
      </w:pPr>
      <w:r w:rsidRPr="00DE6D79">
        <w:t>18.4.4.</w:t>
      </w:r>
      <w:r w:rsidRPr="00DE6D79">
        <w:tab/>
        <w:t>The fuel container(s) and/or tank(s) shall be mounted and fixed so that the following accelerations can be absorbed (without damage occurring) when the container(s) and/or tank(s) are full:</w:t>
      </w:r>
    </w:p>
    <w:p w14:paraId="2F12F604" w14:textId="77777777" w:rsidR="00DE6D79" w:rsidRPr="00DE6D79" w:rsidRDefault="00DE6D79" w:rsidP="00DE6D79">
      <w:pPr>
        <w:spacing w:after="120" w:line="240" w:lineRule="auto"/>
        <w:ind w:left="2268" w:right="1134"/>
        <w:jc w:val="both"/>
      </w:pPr>
      <w:r w:rsidRPr="00DE6D79">
        <w:t>Vehicles of categories M</w:t>
      </w:r>
      <w:r w:rsidRPr="00DE6D79">
        <w:rPr>
          <w:vertAlign w:val="subscript"/>
        </w:rPr>
        <w:t>1</w:t>
      </w:r>
      <w:r w:rsidRPr="00DE6D79">
        <w:t xml:space="preserve"> and N</w:t>
      </w:r>
      <w:r w:rsidRPr="00DE6D79">
        <w:rPr>
          <w:vertAlign w:val="subscript"/>
        </w:rPr>
        <w:t>1</w:t>
      </w:r>
      <w:r w:rsidRPr="00DE6D79">
        <w:t>:</w:t>
      </w:r>
    </w:p>
    <w:p w14:paraId="0574C8C1" w14:textId="77777777" w:rsidR="00DE6D79" w:rsidRPr="00DE6D79" w:rsidRDefault="00DE6D79" w:rsidP="00DE6D79">
      <w:pPr>
        <w:spacing w:after="120" w:line="240" w:lineRule="auto"/>
        <w:ind w:left="2835" w:right="1134" w:hanging="567"/>
        <w:jc w:val="both"/>
      </w:pPr>
      <w:r w:rsidRPr="00DE6D79">
        <w:t>(a)</w:t>
      </w:r>
      <w:r w:rsidRPr="00DE6D79">
        <w:tab/>
        <w:t xml:space="preserve">20 g in the direction of </w:t>
      </w:r>
      <w:proofErr w:type="gramStart"/>
      <w:r w:rsidRPr="00DE6D79">
        <w:t>travel;</w:t>
      </w:r>
      <w:proofErr w:type="gramEnd"/>
    </w:p>
    <w:p w14:paraId="6C464AA9" w14:textId="77777777" w:rsidR="00DE6D79" w:rsidRPr="00DE6D79" w:rsidRDefault="00DE6D79" w:rsidP="00DE6D79">
      <w:pPr>
        <w:spacing w:after="120" w:line="240" w:lineRule="auto"/>
        <w:ind w:left="2835" w:right="1134" w:hanging="567"/>
        <w:jc w:val="both"/>
      </w:pPr>
      <w:r w:rsidRPr="00DE6D79">
        <w:t>(b)</w:t>
      </w:r>
      <w:r w:rsidRPr="00DE6D79">
        <w:tab/>
        <w:t>8 g horizontally perpendicular to the direction of travel.</w:t>
      </w:r>
    </w:p>
    <w:p w14:paraId="5FAB1839" w14:textId="77777777" w:rsidR="00DE6D79" w:rsidRPr="00DE6D79" w:rsidRDefault="00DE6D79" w:rsidP="00DE6D79">
      <w:pPr>
        <w:spacing w:after="120" w:line="240" w:lineRule="auto"/>
        <w:ind w:left="2268" w:right="1134"/>
        <w:jc w:val="both"/>
      </w:pPr>
      <w:r w:rsidRPr="00DE6D79">
        <w:t>Vehicles of categories M</w:t>
      </w:r>
      <w:r w:rsidRPr="00DE6D79">
        <w:rPr>
          <w:vertAlign w:val="subscript"/>
        </w:rPr>
        <w:t>2</w:t>
      </w:r>
      <w:r w:rsidRPr="00DE6D79">
        <w:t xml:space="preserve"> and N</w:t>
      </w:r>
      <w:r w:rsidRPr="00DE6D79">
        <w:rPr>
          <w:vertAlign w:val="subscript"/>
        </w:rPr>
        <w:t>2</w:t>
      </w:r>
      <w:r w:rsidRPr="00DE6D79">
        <w:t>:</w:t>
      </w:r>
    </w:p>
    <w:p w14:paraId="41CD3306" w14:textId="77777777" w:rsidR="00DE6D79" w:rsidRPr="00DE6D79" w:rsidRDefault="00DE6D79" w:rsidP="00DE6D79">
      <w:pPr>
        <w:spacing w:after="120" w:line="240" w:lineRule="auto"/>
        <w:ind w:left="2835" w:right="1134" w:hanging="567"/>
        <w:jc w:val="both"/>
      </w:pPr>
      <w:r w:rsidRPr="00DE6D79">
        <w:t>(a)</w:t>
      </w:r>
      <w:r w:rsidRPr="00DE6D79">
        <w:tab/>
        <w:t xml:space="preserve">10 g in the direction of </w:t>
      </w:r>
      <w:proofErr w:type="gramStart"/>
      <w:r w:rsidRPr="00DE6D79">
        <w:t>travel;</w:t>
      </w:r>
      <w:proofErr w:type="gramEnd"/>
    </w:p>
    <w:p w14:paraId="782B51BB" w14:textId="77777777" w:rsidR="00DE6D79" w:rsidRPr="00DE6D79" w:rsidRDefault="00DE6D79" w:rsidP="00DE6D79">
      <w:pPr>
        <w:spacing w:after="120" w:line="240" w:lineRule="auto"/>
        <w:ind w:left="2835" w:right="1134" w:hanging="567"/>
        <w:jc w:val="both"/>
      </w:pPr>
      <w:r w:rsidRPr="00DE6D79">
        <w:t>(b)</w:t>
      </w:r>
      <w:r w:rsidRPr="00DE6D79">
        <w:tab/>
        <w:t>5 g horizontally perpendicular to the direction of travel.</w:t>
      </w:r>
    </w:p>
    <w:p w14:paraId="30EB69FF" w14:textId="77777777" w:rsidR="00DE6D79" w:rsidRPr="00DE6D79" w:rsidRDefault="00DE6D79" w:rsidP="00DE6D79">
      <w:pPr>
        <w:spacing w:after="120" w:line="240" w:lineRule="auto"/>
        <w:ind w:left="2268" w:right="1134"/>
        <w:jc w:val="both"/>
      </w:pPr>
      <w:r w:rsidRPr="00DE6D79">
        <w:t>Vehicles of categories M</w:t>
      </w:r>
      <w:r w:rsidRPr="00DE6D79">
        <w:rPr>
          <w:vertAlign w:val="subscript"/>
        </w:rPr>
        <w:t>3</w:t>
      </w:r>
      <w:r w:rsidRPr="00DE6D79">
        <w:t xml:space="preserve"> and N</w:t>
      </w:r>
      <w:r w:rsidRPr="00DE6D79">
        <w:rPr>
          <w:vertAlign w:val="subscript"/>
        </w:rPr>
        <w:t>3</w:t>
      </w:r>
      <w:r w:rsidRPr="00DE6D79">
        <w:t>:</w:t>
      </w:r>
    </w:p>
    <w:p w14:paraId="524E273D" w14:textId="77777777" w:rsidR="00DE6D79" w:rsidRPr="00DE6D79" w:rsidRDefault="00DE6D79" w:rsidP="00DE6D79">
      <w:pPr>
        <w:spacing w:after="120" w:line="240" w:lineRule="auto"/>
        <w:ind w:left="2835" w:right="1134" w:hanging="567"/>
        <w:jc w:val="both"/>
      </w:pPr>
      <w:r w:rsidRPr="00DE6D79">
        <w:t>(a)</w:t>
      </w:r>
      <w:r w:rsidRPr="00DE6D79">
        <w:tab/>
        <w:t xml:space="preserve">6.6 g in the direction of </w:t>
      </w:r>
      <w:proofErr w:type="gramStart"/>
      <w:r w:rsidRPr="00DE6D79">
        <w:t>travel;</w:t>
      </w:r>
      <w:proofErr w:type="gramEnd"/>
    </w:p>
    <w:p w14:paraId="1B443391" w14:textId="77777777" w:rsidR="00DE6D79" w:rsidRPr="00DE6D79" w:rsidRDefault="00DE6D79" w:rsidP="00DE6D79">
      <w:pPr>
        <w:spacing w:after="120" w:line="240" w:lineRule="auto"/>
        <w:ind w:left="2835" w:right="1134" w:hanging="567"/>
        <w:jc w:val="both"/>
      </w:pPr>
      <w:r w:rsidRPr="00DE6D79">
        <w:t>(b)</w:t>
      </w:r>
      <w:r w:rsidRPr="00DE6D79">
        <w:tab/>
        <w:t>5 g horizontally perpendicular to the direction of travel.</w:t>
      </w:r>
    </w:p>
    <w:p w14:paraId="227B0470" w14:textId="77777777" w:rsidR="00DE6D79" w:rsidRPr="00DE6D79" w:rsidRDefault="00DE6D79" w:rsidP="00DE6D79">
      <w:pPr>
        <w:spacing w:after="120" w:line="240" w:lineRule="auto"/>
        <w:ind w:left="2268" w:right="1134"/>
        <w:jc w:val="both"/>
      </w:pPr>
      <w:r w:rsidRPr="00DE6D79">
        <w:t>A calculation method can be used instead of practical testing if its equivalence can be demonstrated by the applicant for approval to the satisfaction of the Technical Service.</w:t>
      </w:r>
    </w:p>
    <w:p w14:paraId="64661075" w14:textId="77777777" w:rsidR="00DE6D79" w:rsidRPr="00DE6D79" w:rsidRDefault="00DE6D79" w:rsidP="00DE6D79">
      <w:pPr>
        <w:keepNext/>
        <w:keepLines/>
        <w:spacing w:after="120" w:line="240" w:lineRule="auto"/>
        <w:ind w:left="2268" w:right="1134" w:hanging="1134"/>
        <w:jc w:val="both"/>
      </w:pPr>
      <w:r w:rsidRPr="00DE6D79">
        <w:t>18.5.</w:t>
      </w:r>
      <w:r w:rsidRPr="00DE6D79">
        <w:tab/>
        <w:t>Accessories fitted to the CNG container(s)</w:t>
      </w:r>
    </w:p>
    <w:p w14:paraId="3A923531" w14:textId="77777777" w:rsidR="00DE6D79" w:rsidRPr="00DE6D79" w:rsidRDefault="00DE6D79" w:rsidP="00DE6D79">
      <w:pPr>
        <w:spacing w:after="120" w:line="240" w:lineRule="auto"/>
        <w:ind w:left="2268" w:right="1134" w:hanging="1134"/>
        <w:jc w:val="both"/>
      </w:pPr>
      <w:r w:rsidRPr="00DE6D79">
        <w:t>18.5.1.</w:t>
      </w:r>
      <w:r w:rsidRPr="00DE6D79">
        <w:tab/>
      </w:r>
      <w:r w:rsidR="00F057E1" w:rsidRPr="00BC69AB">
        <w:rPr>
          <w:bCs/>
          <w:lang w:val="en-US"/>
        </w:rPr>
        <w:t xml:space="preserve">Automatic </w:t>
      </w:r>
      <w:r w:rsidR="00F057E1" w:rsidRPr="00BC69AB">
        <w:rPr>
          <w:bCs/>
        </w:rPr>
        <w:t>cylinder</w:t>
      </w:r>
      <w:r w:rsidR="00F057E1" w:rsidRPr="00BC69AB">
        <w:rPr>
          <w:bCs/>
          <w:lang w:val="en-US"/>
        </w:rPr>
        <w:t xml:space="preserve"> valve</w:t>
      </w:r>
    </w:p>
    <w:p w14:paraId="160F66BB" w14:textId="77777777" w:rsidR="00DE6D79" w:rsidRPr="00DE6D79" w:rsidRDefault="00DE6D79" w:rsidP="00DE6D79">
      <w:pPr>
        <w:spacing w:after="120" w:line="240" w:lineRule="auto"/>
        <w:ind w:left="2268" w:right="1134" w:hanging="1134"/>
        <w:jc w:val="both"/>
      </w:pPr>
      <w:r w:rsidRPr="00DE6D79">
        <w:t>18.5.1.1.</w:t>
      </w:r>
      <w:r w:rsidRPr="00DE6D79">
        <w:tab/>
        <w:t>An automatic cylinder valve shall be installed directly on each CNG container.</w:t>
      </w:r>
    </w:p>
    <w:p w14:paraId="67E4C3D0" w14:textId="77777777" w:rsidR="00F057E1" w:rsidRDefault="00DE6D79" w:rsidP="00F057E1">
      <w:pPr>
        <w:spacing w:after="120" w:line="240" w:lineRule="auto"/>
        <w:ind w:left="2268" w:right="1134" w:hanging="1134"/>
        <w:jc w:val="both"/>
      </w:pPr>
      <w:r w:rsidRPr="00DE6D79">
        <w:t>18.5.1.2.</w:t>
      </w:r>
      <w:r w:rsidRPr="00DE6D79">
        <w:tab/>
        <w:t>The automatic cylinder valve shall be operated such that the fuel supply is cut off when the engine is switched off, irrespective of the position of the ignition switch, and shall remain closed while the engine in not running. A delay of 2 seconds is permitted for diagnostic.</w:t>
      </w:r>
    </w:p>
    <w:p w14:paraId="4E38DF06" w14:textId="77777777" w:rsidR="002A3CEB" w:rsidRDefault="002A3CEB" w:rsidP="00F057E1">
      <w:pPr>
        <w:spacing w:after="120" w:line="240" w:lineRule="auto"/>
        <w:ind w:left="2268" w:right="1134" w:hanging="1134"/>
        <w:jc w:val="both"/>
      </w:pPr>
      <w:r>
        <w:t xml:space="preserve">18.5.1.3. </w:t>
      </w:r>
      <w:r>
        <w:tab/>
        <w:t xml:space="preserve">Notwithstanding the provisions of paragraph 18.5.1.2.: </w:t>
      </w:r>
    </w:p>
    <w:p w14:paraId="76D0C88F" w14:textId="77777777" w:rsidR="002A3CEB" w:rsidRDefault="002A3CEB" w:rsidP="002A3CEB">
      <w:pPr>
        <w:spacing w:after="120" w:line="240" w:lineRule="auto"/>
        <w:ind w:left="2835" w:right="1134" w:hanging="567"/>
        <w:jc w:val="both"/>
      </w:pPr>
      <w:r>
        <w:t xml:space="preserve">(a) </w:t>
      </w:r>
      <w:r>
        <w:tab/>
        <w:t xml:space="preserve">The automatic cylinder valve may stay in an open position during commanded stop phases; and </w:t>
      </w:r>
    </w:p>
    <w:p w14:paraId="42AB1EEB" w14:textId="77777777" w:rsidR="002A3CEB" w:rsidRDefault="002A3CEB" w:rsidP="002A3CEB">
      <w:pPr>
        <w:spacing w:after="120" w:line="240" w:lineRule="auto"/>
        <w:ind w:left="2835" w:right="1134" w:hanging="567"/>
        <w:jc w:val="both"/>
      </w:pPr>
      <w:r>
        <w:lastRenderedPageBreak/>
        <w:t xml:space="preserve">(b) </w:t>
      </w:r>
      <w:r>
        <w:tab/>
        <w:t>In the case where a fire alarm system is installed in the autonomous CNG and/or LNG heater compartment, the automatic valve(s) may be opened by an CNG/LNG electronic control unit to permit the warming of the engine. Any defect or failure of the system shall cause the automatic valve of the cylinder supplying the heating system to close; and</w:t>
      </w:r>
    </w:p>
    <w:p w14:paraId="2DCB21B4" w14:textId="3F199313" w:rsidR="00F057E1" w:rsidRPr="00001673" w:rsidRDefault="002A3CEB" w:rsidP="0068753F">
      <w:pPr>
        <w:spacing w:after="120" w:line="240" w:lineRule="auto"/>
        <w:ind w:left="2835" w:right="1134" w:hanging="567"/>
        <w:jc w:val="both"/>
        <w:rPr>
          <w:bCs/>
        </w:rPr>
      </w:pPr>
      <w:r>
        <w:t xml:space="preserve">(c) </w:t>
      </w:r>
      <w:r>
        <w:tab/>
        <w:t>In the case where a fire alarm system is installed in the refrigeration system compartment of the cargo compartment, the automatic valve(s) may be opened by an CNG/LNG electronic control unit to permit the cooling of the cargo compartment. Any defect or failure of the system shall cause the automatic valve of the cylinder supplying the refrigeration system to close</w:t>
      </w:r>
      <w:r w:rsidR="00F057E1" w:rsidRPr="00001673">
        <w:rPr>
          <w:bCs/>
        </w:rPr>
        <w:t>.</w:t>
      </w:r>
    </w:p>
    <w:p w14:paraId="64D8CA15" w14:textId="77777777" w:rsidR="00DE6D79" w:rsidRPr="00DE6D79" w:rsidRDefault="00F057E1" w:rsidP="00F057E1">
      <w:pPr>
        <w:spacing w:after="120" w:line="240" w:lineRule="auto"/>
        <w:ind w:left="2268" w:right="1134" w:hanging="1134"/>
        <w:jc w:val="both"/>
      </w:pPr>
      <w:r w:rsidRPr="00001673">
        <w:rPr>
          <w:bCs/>
        </w:rPr>
        <w:t>18.5.1.4.</w:t>
      </w:r>
      <w:r w:rsidRPr="00001673">
        <w:rPr>
          <w:bCs/>
        </w:rPr>
        <w:tab/>
        <w:t>If the automatic cylinder valve is closed during commanded stop phases, the valve shall comply with paragraph 2.2.4. of Annex 4A.</w:t>
      </w:r>
    </w:p>
    <w:p w14:paraId="6BCD83B5" w14:textId="77777777" w:rsidR="00DE6D79" w:rsidRPr="00DE6D79" w:rsidRDefault="00DE6D79" w:rsidP="00DE6D79">
      <w:pPr>
        <w:spacing w:after="120" w:line="240" w:lineRule="auto"/>
        <w:ind w:left="2268" w:right="1134" w:hanging="1134"/>
        <w:jc w:val="both"/>
      </w:pPr>
      <w:r w:rsidRPr="00DE6D79">
        <w:t>18.5.2.</w:t>
      </w:r>
      <w:r w:rsidRPr="00DE6D79">
        <w:tab/>
        <w:t>Pressure relief device</w:t>
      </w:r>
    </w:p>
    <w:p w14:paraId="4642AF2A" w14:textId="77777777" w:rsidR="006C3B0B" w:rsidRDefault="00DE6D79" w:rsidP="006C3B0B">
      <w:pPr>
        <w:keepNext/>
        <w:keepLines/>
        <w:pBdr>
          <w:top w:val="nil"/>
          <w:left w:val="nil"/>
          <w:bottom w:val="nil"/>
          <w:right w:val="nil"/>
          <w:between w:val="nil"/>
          <w:bar w:val="nil"/>
        </w:pBdr>
        <w:spacing w:after="120" w:line="240" w:lineRule="auto"/>
        <w:ind w:left="2259" w:right="420" w:hanging="1125"/>
        <w:jc w:val="both"/>
        <w:rPr>
          <w:rFonts w:eastAsia="Arial Unicode MS"/>
          <w:color w:val="000000"/>
          <w:u w:color="000000"/>
          <w:bdr w:val="nil"/>
          <w:lang w:eastAsia="en-GB"/>
        </w:rPr>
      </w:pPr>
      <w:r w:rsidRPr="00DE6D79">
        <w:t>18.5.2.1.</w:t>
      </w:r>
      <w:r w:rsidRPr="00DE6D79">
        <w:tab/>
        <w:t>The pressure relief device (temperature triggered) shall be fitted to the CNG fuel container(s) in such a manner that can discharge into the gas-tight housing if that gas-tight housing fulfils the requirements of paragraph 18.5.5.</w:t>
      </w:r>
      <w:r w:rsidR="00B23F51">
        <w:t xml:space="preserve"> below.</w:t>
      </w:r>
      <w:r w:rsidR="006C3B0B" w:rsidRPr="006C3B0B">
        <w:rPr>
          <w:rFonts w:eastAsia="Arial Unicode MS"/>
          <w:color w:val="000000"/>
          <w:u w:color="000000"/>
          <w:bdr w:val="nil"/>
          <w:lang w:eastAsia="en-GB"/>
        </w:rPr>
        <w:t xml:space="preserve"> </w:t>
      </w:r>
    </w:p>
    <w:p w14:paraId="0746B434" w14:textId="77777777" w:rsidR="00DE6D79" w:rsidRPr="00DE6D79" w:rsidRDefault="006C3B0B" w:rsidP="006C3B0B">
      <w:pPr>
        <w:keepNext/>
        <w:keepLines/>
        <w:pBdr>
          <w:top w:val="nil"/>
          <w:left w:val="nil"/>
          <w:bottom w:val="nil"/>
          <w:right w:val="nil"/>
          <w:between w:val="nil"/>
          <w:bar w:val="nil"/>
        </w:pBdr>
        <w:spacing w:after="120" w:line="240" w:lineRule="auto"/>
        <w:ind w:left="2268" w:right="420"/>
        <w:jc w:val="both"/>
      </w:pPr>
      <w:r w:rsidRPr="008A20A0">
        <w:rPr>
          <w:rFonts w:eastAsia="Arial Unicode MS"/>
          <w:color w:val="000000"/>
          <w:u w:color="000000"/>
          <w:bdr w:val="nil"/>
          <w:lang w:eastAsia="en-GB"/>
        </w:rPr>
        <w:t>However, in case of vehicles of categories M and N where the container(s) is (are) fitted outside the vehicle and on the roof or top of the bodywork of the vehicle, the pressure relief device (temperature triggered) shall be fitted to the fuel container(s) in such a manner that it can discharge the CNG only in a vertical upward direction.</w:t>
      </w:r>
    </w:p>
    <w:p w14:paraId="3E7BEF7B" w14:textId="77777777" w:rsidR="00DE6D79" w:rsidRPr="00DE6D79" w:rsidRDefault="00DE6D79" w:rsidP="00DE6D79">
      <w:pPr>
        <w:spacing w:after="120" w:line="240" w:lineRule="auto"/>
        <w:ind w:left="2268" w:right="1134" w:hanging="1134"/>
        <w:jc w:val="both"/>
      </w:pPr>
      <w:r w:rsidRPr="00DE6D79">
        <w:t>18.5.3.</w:t>
      </w:r>
      <w:r w:rsidRPr="00DE6D79">
        <w:tab/>
        <w:t>Excess flow valve on the CNG container</w:t>
      </w:r>
    </w:p>
    <w:p w14:paraId="339F0B30" w14:textId="77777777" w:rsidR="00DE6D79" w:rsidRPr="00DE6D79" w:rsidRDefault="00DE6D79" w:rsidP="00DE6D79">
      <w:pPr>
        <w:spacing w:after="120" w:line="240" w:lineRule="auto"/>
        <w:ind w:left="2268" w:right="1134" w:hanging="1134"/>
        <w:jc w:val="both"/>
      </w:pPr>
      <w:r w:rsidRPr="00DE6D79">
        <w:t>18.5.3.1.</w:t>
      </w:r>
      <w:r w:rsidRPr="00DE6D79">
        <w:tab/>
        <w:t>The excess flow limiting device shall be fitted in the CNG fuel container(s) on the automatic cylinder valve.</w:t>
      </w:r>
    </w:p>
    <w:p w14:paraId="777D118B" w14:textId="77777777" w:rsidR="00DE6D79" w:rsidRPr="00DE6D79" w:rsidRDefault="00DE6D79" w:rsidP="00DE6D79">
      <w:pPr>
        <w:spacing w:after="120" w:line="240" w:lineRule="auto"/>
        <w:ind w:left="2268" w:right="1134" w:hanging="1134"/>
        <w:jc w:val="both"/>
      </w:pPr>
      <w:r w:rsidRPr="00DE6D79">
        <w:t>18.5.4.</w:t>
      </w:r>
      <w:r w:rsidRPr="00DE6D79">
        <w:tab/>
        <w:t>Manual valve</w:t>
      </w:r>
    </w:p>
    <w:p w14:paraId="1416EAEC" w14:textId="77777777" w:rsidR="00DE6D79" w:rsidRPr="00DE6D79" w:rsidRDefault="00DE6D79" w:rsidP="00DE6D79">
      <w:pPr>
        <w:spacing w:after="120" w:line="240" w:lineRule="auto"/>
        <w:ind w:left="2268" w:right="1134" w:hanging="1134"/>
        <w:jc w:val="both"/>
      </w:pPr>
      <w:r w:rsidRPr="00DE6D79">
        <w:t>18.5.4.1.</w:t>
      </w:r>
      <w:r w:rsidRPr="00DE6D79">
        <w:tab/>
        <w:t>A manual valve is rigidly fixed to the CNG cylinder which can be integrated into the automatic cylinder valve.</w:t>
      </w:r>
    </w:p>
    <w:p w14:paraId="4E3F2917" w14:textId="77777777" w:rsidR="00DE6D79" w:rsidRPr="00DE6D79" w:rsidRDefault="00DE6D79" w:rsidP="00DE6D79">
      <w:pPr>
        <w:spacing w:after="120" w:line="240" w:lineRule="auto"/>
        <w:ind w:left="2268" w:right="1134" w:hanging="1134"/>
        <w:jc w:val="both"/>
      </w:pPr>
      <w:r w:rsidRPr="00DE6D79">
        <w:t>18.5.5.</w:t>
      </w:r>
      <w:r w:rsidRPr="00DE6D79">
        <w:tab/>
        <w:t>Gas-tight housing on the CNG container(s)</w:t>
      </w:r>
    </w:p>
    <w:p w14:paraId="68182A86" w14:textId="77777777" w:rsidR="00DE6D79" w:rsidRPr="00DE6D79" w:rsidRDefault="00DE6D79" w:rsidP="00DE6D79">
      <w:pPr>
        <w:spacing w:after="120" w:line="240" w:lineRule="auto"/>
        <w:ind w:left="2268" w:right="1134" w:hanging="1134"/>
        <w:jc w:val="both"/>
      </w:pPr>
      <w:r w:rsidRPr="00DE6D79">
        <w:t>18.5.5.1.</w:t>
      </w:r>
      <w:r w:rsidRPr="00DE6D79">
        <w:tab/>
        <w:t>A gas-tight housing over the CNG container(s) fittings, which fulfils the requirements of paragraphs 18.5.5.2. to 18.5.5.5. shall be fitted to the CNG fuel container, unless the CNG container(s) is installed outside the vehicle.</w:t>
      </w:r>
    </w:p>
    <w:p w14:paraId="0224485A" w14:textId="77777777" w:rsidR="00DE6D79" w:rsidRPr="00DE6D79" w:rsidRDefault="00DE6D79" w:rsidP="00DE6D79">
      <w:pPr>
        <w:spacing w:after="120" w:line="240" w:lineRule="auto"/>
        <w:ind w:left="2268" w:right="1134" w:hanging="1134"/>
        <w:jc w:val="both"/>
      </w:pPr>
      <w:r w:rsidRPr="00DE6D79">
        <w:t>18.5.5.2.</w:t>
      </w:r>
      <w:r w:rsidRPr="00DE6D79">
        <w:tab/>
        <w:t>The gas-tight housing shall be in open connection with the atmosphere, where necessary through a connecting hose and a lead-through that shall be resistant against CNG.</w:t>
      </w:r>
    </w:p>
    <w:p w14:paraId="44F846DD" w14:textId="77777777" w:rsidR="00DE6D79" w:rsidRPr="00DE6D79" w:rsidRDefault="00DE6D79" w:rsidP="00DE6D79">
      <w:pPr>
        <w:spacing w:after="120" w:line="240" w:lineRule="auto"/>
        <w:ind w:left="2268" w:right="1134" w:hanging="1134"/>
        <w:jc w:val="both"/>
      </w:pPr>
      <w:r w:rsidRPr="00DE6D79">
        <w:t>18.5.5.3.</w:t>
      </w:r>
      <w:r w:rsidRPr="00DE6D79">
        <w:tab/>
        <w:t>The ventilation opening of the gas tight housing shall not discharge into a wheel arch, nor shall it be aimed at a heat source such as the exhaust.</w:t>
      </w:r>
    </w:p>
    <w:p w14:paraId="03C35F89" w14:textId="77777777" w:rsidR="00DE6D79" w:rsidRPr="00DE6D79" w:rsidRDefault="00DE6D79" w:rsidP="00DE6D79">
      <w:pPr>
        <w:spacing w:after="120" w:line="240" w:lineRule="auto"/>
        <w:ind w:left="2268" w:right="1134" w:hanging="1134"/>
        <w:jc w:val="both"/>
      </w:pPr>
      <w:r w:rsidRPr="00DE6D79">
        <w:t>18.5.5.4.</w:t>
      </w:r>
      <w:r w:rsidRPr="00DE6D79">
        <w:tab/>
        <w:t>Any connecting hose and lead-through in the bottom of the bodywork of the motor vehicle for ventilation of the gas-tight housing shall have a minimum clear opening of 450 mm</w:t>
      </w:r>
      <w:r w:rsidRPr="00DE6D79">
        <w:rPr>
          <w:vertAlign w:val="superscript"/>
        </w:rPr>
        <w:t>2</w:t>
      </w:r>
      <w:r w:rsidRPr="00DE6D79">
        <w:t>.</w:t>
      </w:r>
    </w:p>
    <w:p w14:paraId="7934CDAD" w14:textId="77777777" w:rsidR="00DE6D79" w:rsidRPr="00DE6D79" w:rsidRDefault="00DE6D79" w:rsidP="00DE6D79">
      <w:pPr>
        <w:spacing w:after="120" w:line="240" w:lineRule="auto"/>
        <w:ind w:left="2268" w:right="1134" w:hanging="1134"/>
        <w:jc w:val="both"/>
      </w:pPr>
      <w:r w:rsidRPr="00DE6D79">
        <w:t>18.5.5.5.</w:t>
      </w:r>
      <w:r w:rsidRPr="00DE6D79">
        <w:tab/>
        <w:t>The housing over the CNG container(s) fittings and connecting hoses shall be gas-tight at a pressure of 10 kPa without any permanent deformations. In these circumstances a leak not exceeding 100 cm</w:t>
      </w:r>
      <w:r w:rsidRPr="00DE6D79">
        <w:rPr>
          <w:vertAlign w:val="superscript"/>
        </w:rPr>
        <w:t>3</w:t>
      </w:r>
      <w:r w:rsidRPr="00DE6D79">
        <w:t xml:space="preserve"> per hour may be accepted.</w:t>
      </w:r>
    </w:p>
    <w:p w14:paraId="79C36DEA" w14:textId="77777777" w:rsidR="00DE6D79" w:rsidRPr="00DE6D79" w:rsidRDefault="00DE6D79" w:rsidP="00DE6D79">
      <w:pPr>
        <w:spacing w:after="120" w:line="240" w:lineRule="auto"/>
        <w:ind w:left="2268" w:right="1134" w:hanging="1134"/>
        <w:jc w:val="both"/>
      </w:pPr>
      <w:r w:rsidRPr="00DE6D79">
        <w:t>18.5.5.6.</w:t>
      </w:r>
      <w:r w:rsidRPr="00DE6D79">
        <w:tab/>
        <w:t>The connecting hose shall be secured by clamps, or other means, to the gas-tight housing and the lead-through to ensure that a gas-tight joint is formed.</w:t>
      </w:r>
    </w:p>
    <w:p w14:paraId="595CA4D0" w14:textId="77777777" w:rsidR="00DE6D79" w:rsidRPr="00DE6D79" w:rsidRDefault="00DE6D79" w:rsidP="00DE6D79">
      <w:pPr>
        <w:spacing w:after="120" w:line="240" w:lineRule="auto"/>
        <w:ind w:left="2268" w:right="1134" w:hanging="1134"/>
        <w:jc w:val="both"/>
      </w:pPr>
      <w:r w:rsidRPr="00DE6D79">
        <w:lastRenderedPageBreak/>
        <w:t>18.5.5.7.</w:t>
      </w:r>
      <w:r w:rsidRPr="00DE6D79">
        <w:tab/>
        <w:t>The gas-tight housing shall contain all the components installed into the luggage or passenger compartment.</w:t>
      </w:r>
    </w:p>
    <w:p w14:paraId="522BB4AD" w14:textId="77777777" w:rsidR="00DE6D79" w:rsidRPr="00DE6D79" w:rsidRDefault="00DE6D79" w:rsidP="00DE6D79">
      <w:pPr>
        <w:spacing w:after="120" w:line="240" w:lineRule="auto"/>
        <w:ind w:left="2268" w:right="1134" w:hanging="1134"/>
        <w:jc w:val="both"/>
        <w:rPr>
          <w:bCs/>
        </w:rPr>
      </w:pPr>
      <w:r w:rsidRPr="00DE6D79">
        <w:rPr>
          <w:bCs/>
        </w:rPr>
        <w:t>18.5.6.</w:t>
      </w:r>
      <w:r w:rsidRPr="00DE6D79">
        <w:rPr>
          <w:bCs/>
        </w:rPr>
        <w:tab/>
        <w:t>PRD (pressure triggered)</w:t>
      </w:r>
    </w:p>
    <w:p w14:paraId="71BF2703" w14:textId="77777777" w:rsidR="00DE6D79" w:rsidRPr="00DE6D79" w:rsidRDefault="00DE6D79" w:rsidP="00DE6D79">
      <w:pPr>
        <w:spacing w:after="120" w:line="240" w:lineRule="auto"/>
        <w:ind w:left="2268" w:right="1134" w:hanging="1134"/>
        <w:jc w:val="both"/>
        <w:rPr>
          <w:bCs/>
        </w:rPr>
      </w:pPr>
      <w:r w:rsidRPr="00DE6D79">
        <w:rPr>
          <w:bCs/>
        </w:rPr>
        <w:t>18.5.6.1.</w:t>
      </w:r>
      <w:r w:rsidRPr="00DE6D79">
        <w:rPr>
          <w:bCs/>
        </w:rPr>
        <w:tab/>
        <w:t>The PRD (pressure triggered) shall be activated and shall vent the gas independently from the PRD (temperature triggered).</w:t>
      </w:r>
    </w:p>
    <w:p w14:paraId="4D4899F2" w14:textId="77777777" w:rsidR="006C3B0B" w:rsidRDefault="00DE6D79" w:rsidP="00147BF7">
      <w:pPr>
        <w:pBdr>
          <w:top w:val="nil"/>
          <w:left w:val="nil"/>
          <w:bottom w:val="nil"/>
          <w:right w:val="nil"/>
          <w:between w:val="nil"/>
          <w:bar w:val="nil"/>
        </w:pBdr>
        <w:spacing w:after="120" w:line="240" w:lineRule="auto"/>
        <w:ind w:left="2268" w:right="422" w:hanging="1134"/>
        <w:jc w:val="both"/>
        <w:rPr>
          <w:rFonts w:eastAsia="Arial Unicode MS"/>
          <w:color w:val="000000"/>
          <w:u w:color="000000"/>
          <w:bdr w:val="nil"/>
          <w:lang w:eastAsia="en-GB"/>
        </w:rPr>
      </w:pPr>
      <w:r w:rsidRPr="00DE6D79">
        <w:rPr>
          <w:bCs/>
        </w:rPr>
        <w:t>18.5.6.2.</w:t>
      </w:r>
      <w:r w:rsidRPr="00DE6D79">
        <w:rPr>
          <w:bCs/>
        </w:rPr>
        <w:tab/>
        <w:t>The PRD (pressure triggered) shall be fitted to the fuel container(s) in such a manner that it can discharge into the gas-tight housing if that gas-tight housing fulfils the requirements of paragraph 18.5.5.</w:t>
      </w:r>
      <w:r w:rsidR="00B23F51">
        <w:rPr>
          <w:bCs/>
        </w:rPr>
        <w:t xml:space="preserve"> </w:t>
      </w:r>
      <w:r w:rsidRPr="00DE6D79">
        <w:rPr>
          <w:bCs/>
        </w:rPr>
        <w:t>above.</w:t>
      </w:r>
      <w:r w:rsidR="006C3B0B" w:rsidRPr="006C3B0B">
        <w:rPr>
          <w:rFonts w:eastAsia="Arial Unicode MS"/>
          <w:color w:val="000000"/>
          <w:u w:color="000000"/>
          <w:bdr w:val="nil"/>
          <w:lang w:eastAsia="en-GB"/>
        </w:rPr>
        <w:t xml:space="preserve"> </w:t>
      </w:r>
    </w:p>
    <w:p w14:paraId="7546BC7E" w14:textId="77777777" w:rsidR="00DE6D79" w:rsidRPr="00DE6D79" w:rsidRDefault="006C3B0B" w:rsidP="006C3B0B">
      <w:pPr>
        <w:pBdr>
          <w:top w:val="nil"/>
          <w:left w:val="nil"/>
          <w:bottom w:val="nil"/>
          <w:right w:val="nil"/>
          <w:between w:val="nil"/>
          <w:bar w:val="nil"/>
        </w:pBdr>
        <w:spacing w:after="120" w:line="240" w:lineRule="auto"/>
        <w:ind w:left="2268" w:right="422"/>
        <w:jc w:val="both"/>
        <w:rPr>
          <w:bCs/>
        </w:rPr>
      </w:pPr>
      <w:r w:rsidRPr="008A20A0">
        <w:rPr>
          <w:rFonts w:eastAsia="Arial Unicode MS"/>
          <w:color w:val="000000"/>
          <w:u w:color="000000"/>
          <w:bdr w:val="nil"/>
          <w:lang w:eastAsia="en-GB"/>
        </w:rPr>
        <w:t>However, in case of vehicles of category M and N where the container(s) is (are) fitted outside the vehicle and on the roof or on the top of the bodywork of the vehicle, the pressure relief device (pressure triggered) shall be fitted to the fuel container(s) in such a manner that it can discharge the CNG only in a vertical upward direction.</w:t>
      </w:r>
    </w:p>
    <w:p w14:paraId="35BA16F9" w14:textId="77777777" w:rsidR="00DE6D79" w:rsidRPr="00DE6D79" w:rsidRDefault="00DE6D79" w:rsidP="00DE6D79">
      <w:pPr>
        <w:spacing w:after="120" w:line="240" w:lineRule="auto"/>
        <w:ind w:left="2268" w:right="1134" w:hanging="1134"/>
        <w:jc w:val="both"/>
      </w:pPr>
      <w:r w:rsidRPr="00DE6D79">
        <w:t>18.6.</w:t>
      </w:r>
      <w:r w:rsidRPr="00DE6D79">
        <w:tab/>
        <w:t>Accessories fitted to the LNG tanks</w:t>
      </w:r>
    </w:p>
    <w:p w14:paraId="3F102932" w14:textId="77777777" w:rsidR="00173069" w:rsidRDefault="00173069" w:rsidP="00173069">
      <w:pPr>
        <w:spacing w:after="120" w:line="240" w:lineRule="auto"/>
        <w:ind w:left="2268" w:right="1134" w:hanging="1134"/>
        <w:jc w:val="both"/>
      </w:pPr>
      <w:r>
        <w:t xml:space="preserve">18.6.1. </w:t>
      </w:r>
      <w:r>
        <w:tab/>
        <w:t>Automatic valve</w:t>
      </w:r>
    </w:p>
    <w:p w14:paraId="6A093BBA" w14:textId="77777777" w:rsidR="00173069" w:rsidRDefault="00173069" w:rsidP="00173069">
      <w:pPr>
        <w:spacing w:after="120" w:line="240" w:lineRule="auto"/>
        <w:ind w:left="2268" w:right="1134" w:hanging="1134"/>
        <w:jc w:val="both"/>
      </w:pPr>
      <w:r>
        <w:t xml:space="preserve">18.6.1.1. </w:t>
      </w:r>
      <w:r>
        <w:tab/>
        <w:t>An automatic valve shall be installed in the fuel supply line, directly on every LNG tank (in a protected position).</w:t>
      </w:r>
    </w:p>
    <w:p w14:paraId="7F45433B" w14:textId="77777777" w:rsidR="00134255" w:rsidRDefault="00173069" w:rsidP="00134255">
      <w:pPr>
        <w:spacing w:after="120" w:line="240" w:lineRule="auto"/>
        <w:ind w:left="2268" w:right="1134" w:hanging="1134"/>
        <w:jc w:val="both"/>
        <w:rPr>
          <w:bCs/>
        </w:rPr>
      </w:pPr>
      <w:r>
        <w:t xml:space="preserve">18.6.1.2. </w:t>
      </w:r>
      <w:r>
        <w:tab/>
        <w:t>The automatic valve shall be operated such that the fuel supply is cut off when the engine is switched off, irrespective of the position of the ignition switch, and shall remain closed while the engine is not running. A delay of 2 seconds is permitted for diagnostic.</w:t>
      </w:r>
      <w:r w:rsidR="00134255" w:rsidRPr="00134255">
        <w:rPr>
          <w:bCs/>
        </w:rPr>
        <w:t xml:space="preserve"> </w:t>
      </w:r>
    </w:p>
    <w:p w14:paraId="1F312785" w14:textId="77777777" w:rsidR="00134255" w:rsidRPr="00001673" w:rsidRDefault="00134255" w:rsidP="00134255">
      <w:pPr>
        <w:spacing w:after="120" w:line="240" w:lineRule="auto"/>
        <w:ind w:left="2268" w:right="1134" w:hanging="1134"/>
        <w:jc w:val="both"/>
        <w:rPr>
          <w:bCs/>
        </w:rPr>
      </w:pPr>
      <w:r w:rsidRPr="00001673">
        <w:rPr>
          <w:bCs/>
        </w:rPr>
        <w:t>18.6.1.3.</w:t>
      </w:r>
      <w:r w:rsidRPr="00001673">
        <w:rPr>
          <w:bCs/>
        </w:rPr>
        <w:tab/>
        <w:t>Notwithstanding the provisions of paragraph 18.6.1.2., the automatic valve may stay in an open position during commanded stop phases.</w:t>
      </w:r>
    </w:p>
    <w:p w14:paraId="315C363E" w14:textId="532C231B" w:rsidR="00173069" w:rsidRDefault="00134255" w:rsidP="0068753F">
      <w:pPr>
        <w:spacing w:after="120" w:line="240" w:lineRule="auto"/>
        <w:ind w:left="2268" w:right="1134" w:hanging="1134"/>
        <w:jc w:val="both"/>
      </w:pPr>
      <w:r w:rsidRPr="00001673">
        <w:rPr>
          <w:bCs/>
        </w:rPr>
        <w:t>18.6.1.4.</w:t>
      </w:r>
      <w:r w:rsidRPr="00001673">
        <w:rPr>
          <w:bCs/>
        </w:rPr>
        <w:tab/>
        <w:t>If the automatic valve is closed during commanded stop phases, the valve shall comply with paragraph 2.2.4. of Annex 4A.</w:t>
      </w:r>
    </w:p>
    <w:p w14:paraId="3999B986" w14:textId="77777777" w:rsidR="00DE6D79" w:rsidRPr="00DE6D79" w:rsidRDefault="00DE6D79" w:rsidP="00173069">
      <w:pPr>
        <w:spacing w:after="120" w:line="240" w:lineRule="auto"/>
        <w:ind w:left="2268" w:right="1134" w:hanging="1134"/>
        <w:jc w:val="both"/>
      </w:pPr>
      <w:r w:rsidRPr="00DE6D79">
        <w:t>18.6.</w:t>
      </w:r>
      <w:r w:rsidR="00173069">
        <w:t>2</w:t>
      </w:r>
      <w:r w:rsidRPr="00DE6D79">
        <w:t>.</w:t>
      </w:r>
      <w:r w:rsidRPr="00DE6D79">
        <w:tab/>
        <w:t>Excess flow valve</w:t>
      </w:r>
    </w:p>
    <w:p w14:paraId="596F0AB7" w14:textId="77777777" w:rsidR="00DE6D79" w:rsidRPr="00DE6D79" w:rsidRDefault="00DE6D79" w:rsidP="00DE6D79">
      <w:pPr>
        <w:spacing w:after="120" w:line="240" w:lineRule="auto"/>
        <w:ind w:left="2268" w:right="1134"/>
        <w:jc w:val="both"/>
      </w:pPr>
      <w:r w:rsidRPr="00DE6D79">
        <w:t>The excess flow valve can be fitted inside or directly on the LNG tank (in a protected position).</w:t>
      </w:r>
    </w:p>
    <w:p w14:paraId="13FB01CC" w14:textId="77777777" w:rsidR="00DE6D79" w:rsidRPr="00DE6D79" w:rsidRDefault="00DE6D79" w:rsidP="00DE6D79">
      <w:pPr>
        <w:spacing w:after="120" w:line="240" w:lineRule="auto"/>
        <w:ind w:left="2268" w:right="1134" w:hanging="1134"/>
        <w:jc w:val="both"/>
      </w:pPr>
      <w:r w:rsidRPr="00DE6D79">
        <w:t>18.6.</w:t>
      </w:r>
      <w:r w:rsidR="00173069">
        <w:t>3</w:t>
      </w:r>
      <w:r w:rsidRPr="00DE6D79">
        <w:t>.</w:t>
      </w:r>
      <w:r w:rsidRPr="00DE6D79">
        <w:tab/>
        <w:t>Pressure relief valve (primary)</w:t>
      </w:r>
    </w:p>
    <w:p w14:paraId="1F80B77E" w14:textId="77777777" w:rsidR="00DE6D79" w:rsidRPr="00DE6D79" w:rsidRDefault="00DE6D79" w:rsidP="00DE6D79">
      <w:pPr>
        <w:spacing w:after="120" w:line="240" w:lineRule="auto"/>
        <w:ind w:left="2268" w:right="1134"/>
        <w:jc w:val="both"/>
      </w:pPr>
      <w:r w:rsidRPr="00DE6D79">
        <w:t xml:space="preserve">The primary pressure relief valve outlet shall be connected to an </w:t>
      </w:r>
      <w:proofErr w:type="gramStart"/>
      <w:r w:rsidRPr="00DE6D79">
        <w:t>open ended</w:t>
      </w:r>
      <w:proofErr w:type="gramEnd"/>
      <w:r w:rsidRPr="00DE6D79">
        <w:t xml:space="preserve"> pipe-away system to move vented gas away to a high level. Consideration shall be given to preventing any blockage or freezing of the pipe-away. The LNG primary relief valve shall not vent into the gas tight housing (if fitted).</w:t>
      </w:r>
    </w:p>
    <w:p w14:paraId="280C2215" w14:textId="77777777" w:rsidR="00DE6D79" w:rsidRPr="00DE6D79" w:rsidRDefault="00DE6D79" w:rsidP="00DE6D79">
      <w:pPr>
        <w:spacing w:after="120" w:line="240" w:lineRule="auto"/>
        <w:ind w:left="2268" w:right="1134" w:hanging="1134"/>
        <w:jc w:val="both"/>
      </w:pPr>
      <w:r w:rsidRPr="00DE6D79">
        <w:t>18.6.</w:t>
      </w:r>
      <w:r w:rsidR="00173069">
        <w:t>4</w:t>
      </w:r>
      <w:r w:rsidRPr="00DE6D79">
        <w:t>.</w:t>
      </w:r>
      <w:r w:rsidRPr="00DE6D79">
        <w:tab/>
        <w:t>Pressure relief valve (secondary)</w:t>
      </w:r>
    </w:p>
    <w:p w14:paraId="74845A24" w14:textId="77777777" w:rsidR="00DE6D79" w:rsidRPr="00DE6D79" w:rsidRDefault="00DE6D79" w:rsidP="00DE6D79">
      <w:pPr>
        <w:spacing w:after="120" w:line="240" w:lineRule="auto"/>
        <w:ind w:left="2268" w:right="1134"/>
        <w:jc w:val="both"/>
      </w:pPr>
      <w:r w:rsidRPr="00DE6D79">
        <w:t>The secondary relief valve may relieve gas immediately from its outlet. Protection from water ingress and damage shall be considered. The secondary relief valve outlet shall not be connected to the same pipe-away as the primary relief valve. The LNG secondary relief valve shall not vent into the gas tight housing (if fitted).</w:t>
      </w:r>
    </w:p>
    <w:p w14:paraId="1483011B" w14:textId="77777777" w:rsidR="00DE6D79" w:rsidRPr="00DE6D79" w:rsidRDefault="00DE6D79" w:rsidP="00DE6D79">
      <w:pPr>
        <w:spacing w:after="120" w:line="240" w:lineRule="auto"/>
        <w:ind w:left="2268" w:right="1134" w:hanging="1134"/>
        <w:jc w:val="both"/>
      </w:pPr>
      <w:r w:rsidRPr="00DE6D79">
        <w:t>18.6.</w:t>
      </w:r>
      <w:r w:rsidR="00173069">
        <w:t>5</w:t>
      </w:r>
      <w:r w:rsidRPr="00DE6D79">
        <w:t>.</w:t>
      </w:r>
      <w:r w:rsidRPr="00DE6D79">
        <w:tab/>
        <w:t>Manual fuel shut off valve</w:t>
      </w:r>
    </w:p>
    <w:p w14:paraId="00CE1D30" w14:textId="77777777" w:rsidR="00DE6D79" w:rsidRPr="00DE6D79" w:rsidRDefault="00DE6D79" w:rsidP="00C471BB">
      <w:pPr>
        <w:spacing w:after="120" w:line="240" w:lineRule="auto"/>
        <w:ind w:left="2268" w:right="1134"/>
        <w:jc w:val="both"/>
      </w:pPr>
      <w:r w:rsidRPr="00DE6D79">
        <w:t>The manual fuel shut off valve shall be mounted directly on the LNG tank (in a protected position). It should be readily accessible.</w:t>
      </w:r>
      <w:r w:rsidR="00C471BB" w:rsidRPr="00C471BB">
        <w:t xml:space="preserve"> </w:t>
      </w:r>
      <w:r w:rsidR="00C471BB">
        <w:t>The manual fuel shut off valve can be</w:t>
      </w:r>
      <w:r w:rsidR="00BD0335">
        <w:t xml:space="preserve"> </w:t>
      </w:r>
      <w:r w:rsidR="00C471BB">
        <w:t>integrated into the automatic valve.</w:t>
      </w:r>
    </w:p>
    <w:p w14:paraId="7E426CA3" w14:textId="77777777" w:rsidR="00DE6D79" w:rsidRPr="00DE6D79" w:rsidRDefault="00DE6D79" w:rsidP="00DE6D79">
      <w:pPr>
        <w:spacing w:after="120" w:line="240" w:lineRule="auto"/>
        <w:ind w:left="2268" w:right="1134" w:hanging="1134"/>
        <w:jc w:val="both"/>
      </w:pPr>
      <w:r w:rsidRPr="00DE6D79">
        <w:t>18.6.</w:t>
      </w:r>
      <w:r w:rsidR="00BD0335">
        <w:t>6</w:t>
      </w:r>
      <w:r w:rsidRPr="00DE6D79">
        <w:t>.</w:t>
      </w:r>
      <w:r w:rsidRPr="00DE6D79">
        <w:tab/>
        <w:t>Manual vapour shut off valve</w:t>
      </w:r>
    </w:p>
    <w:p w14:paraId="554E9DE1" w14:textId="77777777" w:rsidR="00DE6D79" w:rsidRPr="00DE6D79" w:rsidRDefault="00DE6D79" w:rsidP="00DE6D79">
      <w:pPr>
        <w:spacing w:after="120" w:line="240" w:lineRule="auto"/>
        <w:ind w:left="2268" w:right="1134"/>
        <w:jc w:val="both"/>
      </w:pPr>
      <w:r w:rsidRPr="00DE6D79">
        <w:lastRenderedPageBreak/>
        <w:t>The manual vapour shut off valve shall be mounted directly on the LNG tank (in a protected position). It should be readily accessible.</w:t>
      </w:r>
    </w:p>
    <w:p w14:paraId="440B9F13" w14:textId="77777777" w:rsidR="00DE6D79" w:rsidRPr="00DE6D79" w:rsidRDefault="00DE6D79" w:rsidP="00DE6D79">
      <w:pPr>
        <w:spacing w:after="120" w:line="240" w:lineRule="auto"/>
        <w:ind w:left="2268" w:right="1134" w:hanging="1134"/>
        <w:jc w:val="both"/>
      </w:pPr>
      <w:r w:rsidRPr="00DE6D79">
        <w:t>18.6.</w:t>
      </w:r>
      <w:r w:rsidR="00BD0335">
        <w:t>7</w:t>
      </w:r>
      <w:r w:rsidRPr="00DE6D79">
        <w:t>.</w:t>
      </w:r>
      <w:r w:rsidRPr="00DE6D79">
        <w:tab/>
        <w:t xml:space="preserve">Vent line or connector </w:t>
      </w:r>
    </w:p>
    <w:p w14:paraId="0CE269AE" w14:textId="77777777" w:rsidR="00DE6D79" w:rsidRPr="00DE6D79" w:rsidRDefault="00DE6D79" w:rsidP="00DE6D79">
      <w:pPr>
        <w:spacing w:after="120" w:line="240" w:lineRule="auto"/>
        <w:ind w:left="2268" w:right="1134"/>
        <w:jc w:val="both"/>
      </w:pPr>
      <w:r w:rsidRPr="00DE6D79">
        <w:t>The vent line or connector may be mounted inside or on the LNG tank (in a protected position). It should be readily accessible.</w:t>
      </w:r>
      <w:r w:rsidRPr="00DE6D79">
        <w:rPr>
          <w:shd w:val="clear" w:color="auto" w:fill="EBEFF9"/>
        </w:rPr>
        <w:t xml:space="preserve"> </w:t>
      </w:r>
      <w:r w:rsidRPr="00DE6D79">
        <w:t>The vent connector shall be suitable for the purpose at temperatures indicated in Annex 5O for the working pressure of the LNG tank.</w:t>
      </w:r>
    </w:p>
    <w:p w14:paraId="64FD0084" w14:textId="77777777" w:rsidR="00DE6D79" w:rsidRPr="00DE6D79" w:rsidRDefault="00DE6D79" w:rsidP="00DE6D79">
      <w:pPr>
        <w:spacing w:after="120" w:line="240" w:lineRule="auto"/>
        <w:ind w:left="2268" w:right="876" w:hanging="1134"/>
      </w:pPr>
      <w:r w:rsidRPr="00DE6D79">
        <w:t>18.6.</w:t>
      </w:r>
      <w:r w:rsidR="00BD0335">
        <w:t>8</w:t>
      </w:r>
      <w:r w:rsidRPr="00DE6D79">
        <w:t>.</w:t>
      </w:r>
      <w:r w:rsidRPr="00DE6D79">
        <w:tab/>
        <w:t>Venting management system</w:t>
      </w:r>
    </w:p>
    <w:p w14:paraId="5909ACA8" w14:textId="77777777" w:rsidR="00DE6D79" w:rsidRPr="00DE6D79" w:rsidRDefault="00DE6D79" w:rsidP="00DE6D79">
      <w:pPr>
        <w:spacing w:after="120" w:line="240" w:lineRule="auto"/>
        <w:ind w:left="2268" w:right="1134"/>
        <w:jc w:val="both"/>
      </w:pPr>
      <w:r w:rsidRPr="00DE6D79">
        <w:t>The primary pressure relief valve shall be piped to a vent stack which extends to a high level. The primary and secondary relief valve outlets shall be protected from fouling by dirt, debris, snow, ice and/or water. The vent stack shall be sized to prevent flow restriction due to pressure drop. Gas exiting the vent stack or secondary relieve valve shall not impinge on enclosed areas, other vehicles, exterior-mounted systems with air intake (</w:t>
      </w:r>
      <w:proofErr w:type="gramStart"/>
      <w:r w:rsidRPr="00DE6D79">
        <w:t>i.e.</w:t>
      </w:r>
      <w:proofErr w:type="gramEnd"/>
      <w:r w:rsidRPr="00DE6D79">
        <w:t xml:space="preserve"> air-conditioning systems), engine intakes, or engine exhaust. In the case of dual tanks, the primary relief valve outlets piping for each tank may be manifold to a common stack.</w:t>
      </w:r>
    </w:p>
    <w:p w14:paraId="633187AA" w14:textId="77777777" w:rsidR="00DE6D79" w:rsidRPr="00DE6D79" w:rsidRDefault="00DE6D79" w:rsidP="00DE6D79">
      <w:pPr>
        <w:spacing w:after="120" w:line="240" w:lineRule="auto"/>
        <w:ind w:left="2268" w:right="1134" w:hanging="1134"/>
        <w:jc w:val="both"/>
      </w:pPr>
      <w:r w:rsidRPr="00DE6D79">
        <w:t>18.7.</w:t>
      </w:r>
      <w:r w:rsidRPr="00DE6D79">
        <w:tab/>
        <w:t>Rigid and flexible fuel lines</w:t>
      </w:r>
    </w:p>
    <w:p w14:paraId="7E2E6E67" w14:textId="77777777" w:rsidR="00DE6D79" w:rsidRPr="00DE6D79" w:rsidRDefault="00DE6D79" w:rsidP="00DE6D79">
      <w:pPr>
        <w:spacing w:after="120" w:line="240" w:lineRule="auto"/>
        <w:ind w:left="2268" w:right="1134" w:hanging="1134"/>
        <w:jc w:val="both"/>
      </w:pPr>
      <w:r w:rsidRPr="00DE6D79">
        <w:t>18.7.1.</w:t>
      </w:r>
      <w:r w:rsidRPr="00DE6D79">
        <w:tab/>
        <w:t>CNG rigid fuel lines shall be made of seamless material: either stainless steel or steel with corrosion-resistant coating.</w:t>
      </w:r>
    </w:p>
    <w:p w14:paraId="564E69F7" w14:textId="77777777" w:rsidR="00DE6D79" w:rsidRPr="00DE6D79" w:rsidRDefault="00DE6D79" w:rsidP="00DE6D79">
      <w:pPr>
        <w:spacing w:after="120" w:line="240" w:lineRule="auto"/>
        <w:ind w:left="2268" w:right="1134" w:hanging="1134"/>
        <w:jc w:val="both"/>
      </w:pPr>
      <w:r w:rsidRPr="00DE6D79">
        <w:t>18.7.1.1.</w:t>
      </w:r>
      <w:r w:rsidRPr="00DE6D79">
        <w:tab/>
        <w:t>LNG rigid fuel lines shall be made of austenitic stainless steel or copper, either seamless or welded.</w:t>
      </w:r>
    </w:p>
    <w:p w14:paraId="19440F03" w14:textId="77777777" w:rsidR="00DE6D79" w:rsidRPr="00DE6D79" w:rsidRDefault="00DE6D79" w:rsidP="00147BF7">
      <w:pPr>
        <w:spacing w:after="120" w:line="240" w:lineRule="auto"/>
        <w:ind w:left="2268" w:right="1134" w:hanging="1134"/>
        <w:jc w:val="both"/>
      </w:pPr>
      <w:r w:rsidRPr="00DE6D79">
        <w:t>18.7.2.</w:t>
      </w:r>
      <w:r w:rsidRPr="00DE6D79">
        <w:tab/>
      </w:r>
      <w:r w:rsidR="00E11D7C" w:rsidRPr="00E11D7C">
        <w:rPr>
          <w:lang w:val="en-US"/>
        </w:rPr>
        <w:t xml:space="preserve"> </w:t>
      </w:r>
      <w:r w:rsidR="00E11D7C" w:rsidRPr="000F1A70">
        <w:rPr>
          <w:lang w:val="en-US"/>
        </w:rPr>
        <w:t>The CNG rigid fuel line may be replaced by a flexible fuel line if used in Class 0, 1, 2 or 6.</w:t>
      </w:r>
    </w:p>
    <w:p w14:paraId="6300973E" w14:textId="77777777" w:rsidR="00DE6D79" w:rsidRPr="00DE6D79" w:rsidRDefault="00DE6D79" w:rsidP="00DE6D79">
      <w:pPr>
        <w:spacing w:after="120" w:line="240" w:lineRule="auto"/>
        <w:ind w:left="2268" w:right="1134" w:hanging="1134"/>
        <w:jc w:val="both"/>
      </w:pPr>
      <w:r w:rsidRPr="00DE6D79">
        <w:t>18.7.2.1.</w:t>
      </w:r>
      <w:r w:rsidRPr="00DE6D79">
        <w:tab/>
        <w:t>The LNG rigid fuel line may be replaced by a flexible fuel line if used in Class 5.</w:t>
      </w:r>
    </w:p>
    <w:p w14:paraId="28B7055C" w14:textId="77777777" w:rsidR="00DE6D79" w:rsidRPr="00DE6D79" w:rsidRDefault="00DE6D79" w:rsidP="00DE6D79">
      <w:pPr>
        <w:spacing w:after="120" w:line="240" w:lineRule="auto"/>
        <w:ind w:left="2268" w:right="1134" w:hanging="1134"/>
        <w:jc w:val="both"/>
      </w:pPr>
      <w:r w:rsidRPr="00DE6D79">
        <w:t>18.7.3.</w:t>
      </w:r>
      <w:r w:rsidRPr="00DE6D79">
        <w:tab/>
        <w:t>CNG and LNG flexible fuel line shall fulfil the relevant requirement of Annex 4B to this Regulation.</w:t>
      </w:r>
    </w:p>
    <w:p w14:paraId="10555A1D" w14:textId="77777777" w:rsidR="00DE6D79" w:rsidRPr="00DE6D79" w:rsidRDefault="00DE6D79" w:rsidP="00DE6D79">
      <w:pPr>
        <w:spacing w:after="120" w:line="240" w:lineRule="auto"/>
        <w:ind w:left="2268" w:right="1134" w:hanging="1134"/>
        <w:jc w:val="both"/>
      </w:pPr>
      <w:r w:rsidRPr="00DE6D79">
        <w:t>18.7.4.</w:t>
      </w:r>
      <w:r w:rsidRPr="00DE6D79">
        <w:tab/>
        <w:t>Rigid fuel lines shall be secured such that they shall not be subjected to vibration of stresses.</w:t>
      </w:r>
    </w:p>
    <w:p w14:paraId="356ECD26" w14:textId="77777777" w:rsidR="00DE6D79" w:rsidRPr="00DE6D79" w:rsidRDefault="00DE6D79" w:rsidP="00DE6D79">
      <w:pPr>
        <w:spacing w:after="120" w:line="240" w:lineRule="auto"/>
        <w:ind w:left="2268" w:right="1134" w:hanging="1134"/>
        <w:jc w:val="both"/>
      </w:pPr>
      <w:r w:rsidRPr="00DE6D79">
        <w:t>18.7.5.</w:t>
      </w:r>
      <w:r w:rsidRPr="00DE6D79">
        <w:tab/>
        <w:t>CNG and/or LNG flexible fuel lines shall be secured such that they shall not be subjected to vibration or stresses.</w:t>
      </w:r>
    </w:p>
    <w:p w14:paraId="76C0F0A3" w14:textId="77777777" w:rsidR="00DE6D79" w:rsidRPr="00DE6D79" w:rsidRDefault="00DE6D79" w:rsidP="00DE6D79">
      <w:pPr>
        <w:spacing w:after="120" w:line="240" w:lineRule="auto"/>
        <w:ind w:left="2268" w:right="1134" w:hanging="1134"/>
        <w:jc w:val="both"/>
      </w:pPr>
      <w:r w:rsidRPr="00DE6D79">
        <w:t>18.7.6.</w:t>
      </w:r>
      <w:r w:rsidRPr="00DE6D79">
        <w:tab/>
        <w:t xml:space="preserve">At the fixing point, the fuel line, flexible or rigid, shall be fitted in such a way that there is no </w:t>
      </w:r>
      <w:proofErr w:type="gramStart"/>
      <w:r w:rsidRPr="00DE6D79">
        <w:t>metal to metal</w:t>
      </w:r>
      <w:proofErr w:type="gramEnd"/>
      <w:r w:rsidRPr="00DE6D79">
        <w:t xml:space="preserve"> contact.</w:t>
      </w:r>
    </w:p>
    <w:p w14:paraId="62DC8224" w14:textId="77777777" w:rsidR="00DE6D79" w:rsidRPr="00DE6D79" w:rsidRDefault="00DE6D79" w:rsidP="00DE6D79">
      <w:pPr>
        <w:spacing w:after="120" w:line="240" w:lineRule="auto"/>
        <w:ind w:left="2268" w:right="1134" w:hanging="1134"/>
        <w:jc w:val="both"/>
      </w:pPr>
      <w:r w:rsidRPr="00DE6D79">
        <w:t>18.7.7.</w:t>
      </w:r>
      <w:r w:rsidRPr="00DE6D79">
        <w:tab/>
        <w:t>Rigid and flexible fuel gas line shall not be located at jacking points.</w:t>
      </w:r>
    </w:p>
    <w:p w14:paraId="407992B1" w14:textId="77777777" w:rsidR="00DE6D79" w:rsidRPr="00DE6D79" w:rsidRDefault="00DE6D79" w:rsidP="00DE6D79">
      <w:pPr>
        <w:spacing w:after="120" w:line="240" w:lineRule="auto"/>
        <w:ind w:left="2268" w:right="1134" w:hanging="1134"/>
        <w:jc w:val="both"/>
      </w:pPr>
      <w:r w:rsidRPr="00DE6D79">
        <w:t>18.7.8.</w:t>
      </w:r>
      <w:r w:rsidRPr="00DE6D79">
        <w:tab/>
        <w:t xml:space="preserve">At passages the fuel lines shall be fitted with protective material. </w:t>
      </w:r>
    </w:p>
    <w:p w14:paraId="12FD748F" w14:textId="77777777" w:rsidR="00DE6D79" w:rsidRPr="00DE6D79" w:rsidRDefault="00DE6D79" w:rsidP="00DE6D79">
      <w:pPr>
        <w:spacing w:after="120" w:line="240" w:lineRule="auto"/>
        <w:ind w:left="2268" w:right="1134" w:hanging="1134"/>
        <w:jc w:val="both"/>
      </w:pPr>
      <w:r w:rsidRPr="00DE6D79">
        <w:t>18.7.9.</w:t>
      </w:r>
      <w:r w:rsidRPr="00DE6D79">
        <w:tab/>
        <w:t>LNG fuel line shall be insulated or protected in those areas where low temperature can damage other components and/or harm people.</w:t>
      </w:r>
    </w:p>
    <w:p w14:paraId="206D46C7" w14:textId="77777777" w:rsidR="00DE6D79" w:rsidRPr="00DE6D79" w:rsidRDefault="00DE6D79" w:rsidP="00DE6D79">
      <w:pPr>
        <w:spacing w:after="120" w:line="240" w:lineRule="auto"/>
        <w:ind w:left="2268" w:right="1134" w:hanging="1134"/>
        <w:jc w:val="both"/>
      </w:pPr>
      <w:r w:rsidRPr="00DE6D79">
        <w:t>18.8.</w:t>
      </w:r>
      <w:r w:rsidRPr="00DE6D79">
        <w:tab/>
        <w:t xml:space="preserve">Fitting or gas connections between the components </w:t>
      </w:r>
    </w:p>
    <w:p w14:paraId="1B40F5F2" w14:textId="77777777" w:rsidR="00DE6D79" w:rsidRPr="00DE6D79" w:rsidRDefault="00DE6D79" w:rsidP="00DE6D79">
      <w:pPr>
        <w:spacing w:after="120" w:line="240" w:lineRule="auto"/>
        <w:ind w:left="2268" w:right="1134" w:hanging="1134"/>
        <w:jc w:val="both"/>
      </w:pPr>
      <w:r w:rsidRPr="00DE6D79">
        <w:t>18.8.1.</w:t>
      </w:r>
      <w:r w:rsidRPr="00DE6D79">
        <w:tab/>
        <w:t>Soldered joints and bite-type compression joints are not permitted for CNG. Bite-type compression joints are not permitted for LNG.</w:t>
      </w:r>
    </w:p>
    <w:p w14:paraId="2627FA7D" w14:textId="77777777" w:rsidR="00DE6D79" w:rsidRPr="00DE6D79" w:rsidRDefault="00DE6D79" w:rsidP="00DE6D79">
      <w:pPr>
        <w:spacing w:after="120" w:line="240" w:lineRule="auto"/>
        <w:ind w:left="2268" w:right="1134" w:hanging="1134"/>
        <w:jc w:val="both"/>
      </w:pPr>
      <w:r w:rsidRPr="00DE6D79">
        <w:t>18.8.2.</w:t>
      </w:r>
      <w:r w:rsidRPr="00DE6D79">
        <w:tab/>
        <w:t>Stainless steel tubes shall only be joined by stainless steel fittings.</w:t>
      </w:r>
    </w:p>
    <w:p w14:paraId="66C16260" w14:textId="77777777" w:rsidR="00DE6D79" w:rsidRPr="00DE6D79" w:rsidRDefault="00DE6D79" w:rsidP="00DE6D79">
      <w:pPr>
        <w:spacing w:after="120" w:line="240" w:lineRule="auto"/>
        <w:ind w:left="2268" w:right="1134" w:hanging="1134"/>
        <w:jc w:val="both"/>
      </w:pPr>
      <w:r w:rsidRPr="00DE6D79">
        <w:t>18.8.3.</w:t>
      </w:r>
      <w:r w:rsidRPr="00DE6D79">
        <w:tab/>
        <w:t>Distributing-blocks for CNG shall be made of corrosion-resistant material.</w:t>
      </w:r>
    </w:p>
    <w:p w14:paraId="23E7FC54" w14:textId="77777777" w:rsidR="00DE6D79" w:rsidRPr="00DE6D79" w:rsidRDefault="00DE6D79" w:rsidP="00DE6D79">
      <w:pPr>
        <w:spacing w:after="120" w:line="240" w:lineRule="auto"/>
        <w:ind w:left="2268" w:right="1134" w:hanging="1134"/>
        <w:jc w:val="both"/>
      </w:pPr>
      <w:r w:rsidRPr="00DE6D79">
        <w:lastRenderedPageBreak/>
        <w:t>18.8.4.</w:t>
      </w:r>
      <w:r w:rsidRPr="00DE6D79">
        <w:tab/>
        <w:t>Rigid fuel lines shall be connected by appropriate joints, for example, two-part compression joints in steel tubes and joints with olives tapered on both sides.</w:t>
      </w:r>
    </w:p>
    <w:p w14:paraId="15C7FB3C" w14:textId="77777777" w:rsidR="00DE6D79" w:rsidRPr="00DE6D79" w:rsidRDefault="00DE6D79" w:rsidP="00DE6D79">
      <w:pPr>
        <w:spacing w:after="120" w:line="240" w:lineRule="auto"/>
        <w:ind w:left="2268" w:right="1134" w:hanging="1134"/>
        <w:jc w:val="both"/>
      </w:pPr>
      <w:r w:rsidRPr="00DE6D79">
        <w:t>18.8.5.</w:t>
      </w:r>
      <w:r w:rsidRPr="00DE6D79">
        <w:tab/>
        <w:t>The number of joints shall be limited to a minimum.</w:t>
      </w:r>
    </w:p>
    <w:p w14:paraId="33FDE2AC" w14:textId="77777777" w:rsidR="00DE6D79" w:rsidRPr="00DE6D79" w:rsidRDefault="00DE6D79" w:rsidP="00DE6D79">
      <w:pPr>
        <w:spacing w:after="120" w:line="240" w:lineRule="auto"/>
        <w:ind w:left="2268" w:right="1134" w:hanging="1134"/>
        <w:jc w:val="both"/>
      </w:pPr>
      <w:r w:rsidRPr="00DE6D79">
        <w:t>18.8.6.</w:t>
      </w:r>
      <w:r w:rsidRPr="00DE6D79">
        <w:tab/>
        <w:t>Any joints shall be made in locations where access is possible for inspection.</w:t>
      </w:r>
    </w:p>
    <w:p w14:paraId="2DEDAAF7" w14:textId="77777777" w:rsidR="00DE6D79" w:rsidRPr="00DE6D79" w:rsidRDefault="00DE6D79" w:rsidP="00DE6D79">
      <w:pPr>
        <w:spacing w:after="120" w:line="240" w:lineRule="auto"/>
        <w:ind w:left="2268" w:right="1134" w:hanging="1134"/>
        <w:jc w:val="both"/>
      </w:pPr>
      <w:r w:rsidRPr="00DE6D79">
        <w:t>18.8.7.</w:t>
      </w:r>
      <w:r w:rsidRPr="00DE6D79">
        <w:tab/>
        <w:t>In a passenger compartment or enclosed luggage compartment the fuel lines shall be no longer than reasonably required, and in any case shall be protected by a gas-tight housing.</w:t>
      </w:r>
    </w:p>
    <w:p w14:paraId="11C48E57" w14:textId="77777777" w:rsidR="00DE6D79" w:rsidRPr="00DE6D79" w:rsidRDefault="00DE6D79" w:rsidP="00DE6D79">
      <w:pPr>
        <w:spacing w:after="120" w:line="240" w:lineRule="auto"/>
        <w:ind w:left="2268" w:right="1134" w:hanging="1134"/>
        <w:jc w:val="both"/>
      </w:pPr>
      <w:r w:rsidRPr="00DE6D79">
        <w:t>18.8.7.1.</w:t>
      </w:r>
      <w:r w:rsidRPr="00DE6D79">
        <w:tab/>
        <w:t>The provisions of paragraph 18.8.7. shall not apply to vehicles of categories M</w:t>
      </w:r>
      <w:r w:rsidRPr="00DE6D79">
        <w:rPr>
          <w:vertAlign w:val="subscript"/>
        </w:rPr>
        <w:t>2</w:t>
      </w:r>
      <w:r w:rsidRPr="00DE6D79">
        <w:t xml:space="preserve"> or M</w:t>
      </w:r>
      <w:r w:rsidRPr="00DE6D79">
        <w:rPr>
          <w:vertAlign w:val="subscript"/>
        </w:rPr>
        <w:t>3</w:t>
      </w:r>
      <w:r w:rsidRPr="00DE6D79">
        <w:t xml:space="preserve"> where the fuel lines and connections are fitted with a sleeve that is resistant against CNG and that has an open connection to the atmosphere.</w:t>
      </w:r>
    </w:p>
    <w:p w14:paraId="3C955375" w14:textId="77777777" w:rsidR="00DE6D79" w:rsidRPr="00DE6D79" w:rsidRDefault="00DE6D79" w:rsidP="00DE6D79">
      <w:pPr>
        <w:spacing w:after="120" w:line="240" w:lineRule="auto"/>
        <w:ind w:left="2268" w:right="1134" w:hanging="1134"/>
        <w:jc w:val="both"/>
      </w:pPr>
      <w:r w:rsidRPr="00DE6D79">
        <w:t>18.9.</w:t>
      </w:r>
      <w:r w:rsidRPr="00DE6D79">
        <w:tab/>
        <w:t>Automatic valve</w:t>
      </w:r>
    </w:p>
    <w:p w14:paraId="47AF7DA7" w14:textId="77777777" w:rsidR="00DE6D79" w:rsidRPr="00DE6D79" w:rsidRDefault="00DE6D79" w:rsidP="00DE6D79">
      <w:pPr>
        <w:spacing w:after="120" w:line="240" w:lineRule="auto"/>
        <w:ind w:left="2268" w:right="1134" w:hanging="1134"/>
        <w:jc w:val="both"/>
      </w:pPr>
      <w:r w:rsidRPr="00DE6D79">
        <w:t>18.9.1.</w:t>
      </w:r>
      <w:r w:rsidRPr="00DE6D79">
        <w:tab/>
        <w:t>For CNG systems an additional automatic valve may be installed in the fuel line as close as possible to the pressure regulator.</w:t>
      </w:r>
    </w:p>
    <w:p w14:paraId="32745AD1" w14:textId="77777777" w:rsidR="00DE6D79" w:rsidRPr="00DE6D79" w:rsidRDefault="00DE6D79" w:rsidP="00DE6D79">
      <w:pPr>
        <w:spacing w:after="120" w:line="240" w:lineRule="auto"/>
        <w:ind w:left="2268" w:right="1134" w:hanging="1134"/>
        <w:jc w:val="both"/>
      </w:pPr>
      <w:r w:rsidRPr="00DE6D79">
        <w:t>18.9.2.</w:t>
      </w:r>
      <w:r w:rsidRPr="00DE6D79">
        <w:tab/>
        <w:t>An automatic valve shall be installed as close as practicable after the vaporizer in the LNG system.</w:t>
      </w:r>
    </w:p>
    <w:p w14:paraId="34CCD406" w14:textId="77777777" w:rsidR="00DE6D79" w:rsidRPr="00DE6D79" w:rsidRDefault="00DE6D79" w:rsidP="00DE6D79">
      <w:pPr>
        <w:spacing w:after="120" w:line="240" w:lineRule="auto"/>
        <w:ind w:left="2268" w:right="1134" w:hanging="1134"/>
        <w:jc w:val="both"/>
      </w:pPr>
      <w:r w:rsidRPr="00DE6D79">
        <w:t>18.10.</w:t>
      </w:r>
      <w:r w:rsidRPr="00DE6D79">
        <w:tab/>
        <w:t>Filling unit or receptacle</w:t>
      </w:r>
    </w:p>
    <w:p w14:paraId="30EECAB0" w14:textId="77777777" w:rsidR="00DE6D79" w:rsidRPr="00DE6D79" w:rsidRDefault="00DE6D79" w:rsidP="00DE6D79">
      <w:pPr>
        <w:spacing w:after="120" w:line="240" w:lineRule="auto"/>
        <w:ind w:left="2268" w:right="1134" w:hanging="1134"/>
        <w:jc w:val="both"/>
      </w:pPr>
      <w:r w:rsidRPr="00DE6D79">
        <w:t>18.10.1.</w:t>
      </w:r>
      <w:r w:rsidRPr="00DE6D79">
        <w:tab/>
        <w:t>The filling unit shall be secured against rotation and shall be protected against dirt and water.</w:t>
      </w:r>
    </w:p>
    <w:p w14:paraId="53E299FA" w14:textId="77777777" w:rsidR="00DE6D79" w:rsidRPr="00DE6D79" w:rsidRDefault="00DE6D79" w:rsidP="00DE6D79">
      <w:pPr>
        <w:spacing w:after="120" w:line="240" w:lineRule="auto"/>
        <w:ind w:left="2268" w:right="1134" w:hanging="1134"/>
        <w:jc w:val="both"/>
      </w:pPr>
      <w:r w:rsidRPr="00DE6D79">
        <w:t>18.10.2.</w:t>
      </w:r>
      <w:r w:rsidRPr="00DE6D79">
        <w:tab/>
        <w:t>When the CNG/LNG container or tank is installed in the passenger compartment or an enclosed (luggage) compartment the filling unit shall be located at the outside of the vehicle or in engine compartment.</w:t>
      </w:r>
    </w:p>
    <w:p w14:paraId="3739F612" w14:textId="77777777" w:rsidR="00DE6D79" w:rsidRPr="00DE6D79" w:rsidRDefault="00DE6D79" w:rsidP="00DE6D79">
      <w:pPr>
        <w:spacing w:after="120" w:line="240" w:lineRule="auto"/>
        <w:ind w:left="2268" w:right="1134" w:hanging="1134"/>
        <w:jc w:val="both"/>
      </w:pPr>
      <w:r w:rsidRPr="00DE6D79">
        <w:t>18.10.3.</w:t>
      </w:r>
      <w:r w:rsidRPr="00DE6D79">
        <w:tab/>
        <w:t>For vehicles of classes M</w:t>
      </w:r>
      <w:r w:rsidRPr="00DE6D79">
        <w:rPr>
          <w:vertAlign w:val="subscript"/>
        </w:rPr>
        <w:t>1</w:t>
      </w:r>
      <w:r w:rsidRPr="00DE6D79">
        <w:t xml:space="preserve"> and N</w:t>
      </w:r>
      <w:r w:rsidRPr="00DE6D79">
        <w:rPr>
          <w:vertAlign w:val="subscript"/>
        </w:rPr>
        <w:t>1</w:t>
      </w:r>
      <w:r w:rsidRPr="00DE6D79">
        <w:t xml:space="preserve"> the CNG filling unit (receptacle) shall comply with the drawing specifications detailed in Figure 1 of Annex 4F.</w:t>
      </w:r>
    </w:p>
    <w:p w14:paraId="45A1D9BE" w14:textId="77777777" w:rsidR="00DE6D79" w:rsidRPr="00DE6D79" w:rsidRDefault="00DE6D79" w:rsidP="00DE6D79">
      <w:pPr>
        <w:spacing w:after="120" w:line="240" w:lineRule="auto"/>
        <w:ind w:left="2268" w:right="1134" w:hanging="1134"/>
        <w:jc w:val="both"/>
      </w:pPr>
      <w:r w:rsidRPr="00DE6D79">
        <w:t>18.10.4.</w:t>
      </w:r>
      <w:r w:rsidRPr="00DE6D79">
        <w:tab/>
        <w:t>For vehicles of categories M</w:t>
      </w:r>
      <w:r w:rsidRPr="00DE6D79">
        <w:rPr>
          <w:vertAlign w:val="subscript"/>
        </w:rPr>
        <w:t>2</w:t>
      </w:r>
      <w:r w:rsidRPr="00DE6D79">
        <w:t>, M</w:t>
      </w:r>
      <w:r w:rsidRPr="00DE6D79">
        <w:rPr>
          <w:vertAlign w:val="subscript"/>
        </w:rPr>
        <w:t>3</w:t>
      </w:r>
      <w:r w:rsidRPr="00DE6D79">
        <w:t>, N</w:t>
      </w:r>
      <w:r w:rsidRPr="00DE6D79">
        <w:rPr>
          <w:vertAlign w:val="subscript"/>
        </w:rPr>
        <w:t>2</w:t>
      </w:r>
      <w:r w:rsidRPr="00DE6D79">
        <w:t xml:space="preserve"> and N</w:t>
      </w:r>
      <w:r w:rsidRPr="00DE6D79">
        <w:rPr>
          <w:vertAlign w:val="subscript"/>
        </w:rPr>
        <w:t>3</w:t>
      </w:r>
      <w:r w:rsidRPr="00DE6D79">
        <w:t>, the CNG filling unit (receptacle) shall comply with the drawing specifications detailed in Figure 1 or Figure 2 of Annex 4F or with the drawing specifications detailed in Figure 1 of Annex 4F for CNG only.</w:t>
      </w:r>
    </w:p>
    <w:p w14:paraId="6D2B399E" w14:textId="77777777" w:rsidR="00DE6D79" w:rsidRPr="00DE6D79" w:rsidRDefault="00DE6D79" w:rsidP="00DE6D79">
      <w:pPr>
        <w:spacing w:after="120" w:line="240" w:lineRule="auto"/>
        <w:ind w:left="2268" w:right="1134" w:hanging="1134"/>
        <w:jc w:val="both"/>
      </w:pPr>
      <w:r w:rsidRPr="00DE6D79">
        <w:t>18.11.</w:t>
      </w:r>
      <w:r w:rsidRPr="00DE6D79">
        <w:tab/>
        <w:t>Fuel selection system and electrical installation</w:t>
      </w:r>
    </w:p>
    <w:p w14:paraId="2E4E5C4F" w14:textId="77777777" w:rsidR="00DE6D79" w:rsidRPr="00DE6D79" w:rsidRDefault="00DE6D79" w:rsidP="00DE6D79">
      <w:pPr>
        <w:spacing w:after="120" w:line="240" w:lineRule="auto"/>
        <w:ind w:left="2268" w:right="1134" w:hanging="1134"/>
        <w:jc w:val="both"/>
      </w:pPr>
      <w:r w:rsidRPr="00DE6D79">
        <w:t>18.11.1.</w:t>
      </w:r>
      <w:r w:rsidRPr="00DE6D79">
        <w:tab/>
        <w:t>The electrical components of the CNG/LNG system shall be protected against overloads.</w:t>
      </w:r>
    </w:p>
    <w:p w14:paraId="0F380A8F" w14:textId="77777777" w:rsidR="00134255" w:rsidRDefault="00DE6D79" w:rsidP="00147BF7">
      <w:pPr>
        <w:keepNext/>
        <w:keepLines/>
        <w:spacing w:after="120" w:line="240" w:lineRule="auto"/>
        <w:ind w:left="2268" w:right="1134" w:hanging="1134"/>
        <w:jc w:val="both"/>
        <w:rPr>
          <w:bCs/>
          <w:lang w:val="en-US"/>
        </w:rPr>
      </w:pPr>
      <w:r w:rsidRPr="00DE6D79">
        <w:t>18.11.2.</w:t>
      </w:r>
      <w:r w:rsidRPr="00DE6D79">
        <w:tab/>
      </w:r>
      <w:r w:rsidR="00134255" w:rsidRPr="00134255">
        <w:rPr>
          <w:lang w:val="en-US"/>
        </w:rPr>
        <w:t xml:space="preserve"> </w:t>
      </w:r>
      <w:r w:rsidR="00134255" w:rsidRPr="00001673">
        <w:rPr>
          <w:lang w:val="en-US"/>
        </w:rPr>
        <w:t xml:space="preserve">Vehicles with more than one fuel system shall have a fuel selection system </w:t>
      </w:r>
      <w:r w:rsidR="00134255" w:rsidRPr="00001673">
        <w:rPr>
          <w:bCs/>
          <w:lang w:val="en-US"/>
        </w:rPr>
        <w:t>which shall prevent both a flow of gaseous fuel into the petrol or diesel tank and a flow of petrol or diesel into the gaseous fuel tank, even in the case of a fault of the fuel selection system.</w:t>
      </w:r>
    </w:p>
    <w:p w14:paraId="73F9CAD7" w14:textId="77777777" w:rsidR="00DE6D79" w:rsidRPr="00DE6D79" w:rsidRDefault="00134255" w:rsidP="00134255">
      <w:pPr>
        <w:keepNext/>
        <w:keepLines/>
        <w:spacing w:after="120" w:line="240" w:lineRule="auto"/>
        <w:ind w:left="567" w:right="1134" w:firstLine="567"/>
        <w:jc w:val="both"/>
      </w:pPr>
      <w:r w:rsidRPr="00001673">
        <w:rPr>
          <w:lang w:val="en-US"/>
        </w:rPr>
        <w:t>1</w:t>
      </w:r>
      <w:r>
        <w:rPr>
          <w:lang w:val="en-US"/>
        </w:rPr>
        <w:t>8</w:t>
      </w:r>
      <w:r w:rsidRPr="00001673">
        <w:rPr>
          <w:lang w:val="en-US"/>
        </w:rPr>
        <w:t>.1</w:t>
      </w:r>
      <w:r>
        <w:rPr>
          <w:lang w:val="en-US"/>
        </w:rPr>
        <w:t>1</w:t>
      </w:r>
      <w:r w:rsidRPr="00001673">
        <w:rPr>
          <w:lang w:val="en-US"/>
        </w:rPr>
        <w:t>.3.</w:t>
      </w:r>
      <w:r w:rsidRPr="00001673">
        <w:rPr>
          <w:lang w:val="en-US"/>
        </w:rPr>
        <w:tab/>
      </w:r>
      <w:r w:rsidRPr="00001673">
        <w:rPr>
          <w:bCs/>
        </w:rPr>
        <w:t xml:space="preserve">The measures shall be demonstrated during the </w:t>
      </w:r>
      <w:proofErr w:type="gramStart"/>
      <w:r w:rsidRPr="00001673">
        <w:rPr>
          <w:bCs/>
        </w:rPr>
        <w:t>type</w:t>
      </w:r>
      <w:proofErr w:type="gramEnd"/>
      <w:r w:rsidRPr="00001673">
        <w:rPr>
          <w:bCs/>
        </w:rPr>
        <w:t xml:space="preserve"> approval.</w:t>
      </w:r>
    </w:p>
    <w:p w14:paraId="50E79177" w14:textId="77777777" w:rsidR="00DE6D79" w:rsidRPr="00DE6D79" w:rsidRDefault="00DE6D79" w:rsidP="00DE6D79">
      <w:pPr>
        <w:spacing w:after="120" w:line="240" w:lineRule="auto"/>
        <w:ind w:left="2268" w:right="1134" w:hanging="1134"/>
        <w:jc w:val="both"/>
      </w:pPr>
      <w:r w:rsidRPr="00DE6D79">
        <w:t>18.11.</w:t>
      </w:r>
      <w:r w:rsidR="00134255">
        <w:t>4</w:t>
      </w:r>
      <w:r w:rsidRPr="00DE6D79">
        <w:t>.</w:t>
      </w:r>
      <w:r w:rsidRPr="00DE6D79">
        <w:tab/>
        <w:t>The electrical connections and components in the gas-tight housing shall be constructed such that no sparks are generated.</w:t>
      </w:r>
    </w:p>
    <w:p w14:paraId="5EC469B4" w14:textId="77777777" w:rsidR="00DE6D79" w:rsidRPr="00DE6D79" w:rsidRDefault="00DE6D79" w:rsidP="00DE6D79">
      <w:pPr>
        <w:spacing w:after="120" w:line="240" w:lineRule="auto"/>
        <w:ind w:left="2268" w:right="1134" w:hanging="1134"/>
        <w:jc w:val="both"/>
      </w:pPr>
      <w:r w:rsidRPr="00DE6D79">
        <w:t>18.12.</w:t>
      </w:r>
      <w:r w:rsidRPr="00DE6D79">
        <w:tab/>
        <w:t>The LNG system shall be designed to prevent any LNG trapping.</w:t>
      </w:r>
    </w:p>
    <w:p w14:paraId="301818AD" w14:textId="77777777" w:rsidR="00DE6D79" w:rsidRPr="00DE6D79" w:rsidRDefault="00DE6D79" w:rsidP="00DE6D79">
      <w:pPr>
        <w:spacing w:after="120" w:line="240" w:lineRule="auto"/>
        <w:ind w:left="2268" w:right="1134" w:hanging="1134"/>
        <w:jc w:val="both"/>
      </w:pPr>
      <w:r w:rsidRPr="00DE6D79">
        <w:t>18.13.</w:t>
      </w:r>
      <w:r w:rsidRPr="00DE6D79">
        <w:tab/>
        <w:t xml:space="preserve">The LNG system in category M vehicles shall be equipped with a natural gas detector and/or gas tight housing. The LNG system in category N vehicles may be equipped with a natural gas detector if the fuel storage tank and associated piping is mounted on the exterior of the vehicle without the possibility of gas trapping (as in paragraph 18.12.). If the fuel storage tank is </w:t>
      </w:r>
      <w:r w:rsidRPr="00DE6D79">
        <w:lastRenderedPageBreak/>
        <w:t xml:space="preserve">located inside the cargo area of a category N </w:t>
      </w:r>
      <w:proofErr w:type="gramStart"/>
      <w:r w:rsidRPr="00DE6D79">
        <w:t>vehicle</w:t>
      </w:r>
      <w:proofErr w:type="gramEnd"/>
      <w:r w:rsidRPr="00DE6D79">
        <w:t xml:space="preserve"> then a natural gas detector and/or gas tight housing is mandatory.</w:t>
      </w:r>
    </w:p>
    <w:p w14:paraId="2777691C" w14:textId="77777777" w:rsidR="00DE6D79" w:rsidRPr="00DE6D79" w:rsidRDefault="000D3536" w:rsidP="000D3536">
      <w:pPr>
        <w:pStyle w:val="HChG"/>
      </w:pPr>
      <w:r>
        <w:tab/>
      </w:r>
      <w:r>
        <w:tab/>
      </w:r>
      <w:bookmarkStart w:id="46" w:name="_Toc384288903"/>
      <w:r w:rsidR="00DE6D79" w:rsidRPr="00DE6D79">
        <w:t>19.</w:t>
      </w:r>
      <w:r w:rsidR="00DE6D79" w:rsidRPr="00DE6D79">
        <w:tab/>
      </w:r>
      <w:r w:rsidR="00DE6D79" w:rsidRPr="00DE6D79">
        <w:tab/>
        <w:t>Conformity of production</w:t>
      </w:r>
      <w:bookmarkEnd w:id="46"/>
    </w:p>
    <w:p w14:paraId="2B081CDB" w14:textId="77777777" w:rsidR="00DE6D79" w:rsidRPr="00DE6D79" w:rsidRDefault="00DE6D79" w:rsidP="00DE6D79">
      <w:pPr>
        <w:spacing w:after="120" w:line="240" w:lineRule="auto"/>
        <w:ind w:left="2268" w:right="1134" w:hanging="1134"/>
        <w:jc w:val="both"/>
      </w:pPr>
      <w:r w:rsidRPr="00DE6D79">
        <w:t>19.1.</w:t>
      </w:r>
      <w:r w:rsidRPr="00DE6D79">
        <w:tab/>
        <w:t>The conformity of production procedures shall comply with those set out in the Agreement, Appendix 2 (E/ECE/324-E/ECE/TRANS/505/Rev.2).</w:t>
      </w:r>
    </w:p>
    <w:p w14:paraId="7147D48C" w14:textId="77777777" w:rsidR="00DE6D79" w:rsidRPr="00DE6D79" w:rsidRDefault="000D3536" w:rsidP="000D3536">
      <w:pPr>
        <w:pStyle w:val="HChG"/>
      </w:pPr>
      <w:r>
        <w:tab/>
      </w:r>
      <w:r>
        <w:tab/>
      </w:r>
      <w:bookmarkStart w:id="47" w:name="_Toc384288904"/>
      <w:r w:rsidR="00DE6D79" w:rsidRPr="00DE6D79">
        <w:t>20.</w:t>
      </w:r>
      <w:r w:rsidR="00DE6D79" w:rsidRPr="00DE6D79">
        <w:tab/>
      </w:r>
      <w:r w:rsidR="00DE6D79" w:rsidRPr="00DE6D79">
        <w:tab/>
        <w:t>Penalties for non-conformity of production</w:t>
      </w:r>
      <w:bookmarkEnd w:id="47"/>
    </w:p>
    <w:p w14:paraId="6BB1FAA3" w14:textId="77777777" w:rsidR="00DE6D79" w:rsidRPr="00DE6D79" w:rsidRDefault="00DE6D79" w:rsidP="00DE6D79">
      <w:pPr>
        <w:spacing w:after="120" w:line="240" w:lineRule="auto"/>
        <w:ind w:left="2268" w:right="1134" w:hanging="1134"/>
        <w:jc w:val="both"/>
      </w:pPr>
      <w:r w:rsidRPr="00DE6D79">
        <w:t>20.1.</w:t>
      </w:r>
      <w:r w:rsidRPr="00DE6D79">
        <w:tab/>
        <w:t>The approval granted in respect of a type of vehicle pursuant to this Regulation may be withdrawn if the requirements referred to in paragraph 18</w:t>
      </w:r>
      <w:r w:rsidR="001A2A52">
        <w:t>.</w:t>
      </w:r>
      <w:r w:rsidRPr="00DE6D79">
        <w:t xml:space="preserve"> above are not complied with.</w:t>
      </w:r>
    </w:p>
    <w:p w14:paraId="25E9421E" w14:textId="77777777" w:rsidR="00DE6D79" w:rsidRPr="00DE6D79" w:rsidRDefault="00DE6D79" w:rsidP="00DE6D79">
      <w:pPr>
        <w:spacing w:after="120" w:line="240" w:lineRule="auto"/>
        <w:ind w:left="2268" w:right="1134" w:hanging="1134"/>
        <w:jc w:val="both"/>
      </w:pPr>
      <w:r w:rsidRPr="00DE6D79">
        <w:t>20.2.</w:t>
      </w:r>
      <w:r w:rsidRPr="00DE6D79">
        <w:tab/>
        <w:t>If a Party to the Agreement applying this Regulation withdraws an approval it has previously granted, it shall forthwith so notify the other Contracting Parties applying this Regulation, by means of a communication form conforming to the model in Annex 2D to this Regulation.</w:t>
      </w:r>
    </w:p>
    <w:p w14:paraId="009A38F7" w14:textId="77777777" w:rsidR="00DE6D79" w:rsidRPr="00DE6D79" w:rsidRDefault="000D3536" w:rsidP="000D3536">
      <w:pPr>
        <w:pStyle w:val="HChG"/>
        <w:tabs>
          <w:tab w:val="left" w:pos="1134"/>
        </w:tabs>
        <w:ind w:left="2268" w:hanging="2268"/>
      </w:pPr>
      <w:r>
        <w:tab/>
      </w:r>
      <w:r>
        <w:tab/>
      </w:r>
      <w:bookmarkStart w:id="48" w:name="_Toc384288905"/>
      <w:r w:rsidR="00DE6D79" w:rsidRPr="00DE6D79">
        <w:t>21.</w:t>
      </w:r>
      <w:r w:rsidR="00DE6D79" w:rsidRPr="00DE6D79">
        <w:tab/>
      </w:r>
      <w:r>
        <w:tab/>
      </w:r>
      <w:r w:rsidR="00DE6D79" w:rsidRPr="00DE6D79">
        <w:t>Modification and extension of approval of a vehicle type</w:t>
      </w:r>
      <w:bookmarkEnd w:id="48"/>
    </w:p>
    <w:p w14:paraId="37881AD2" w14:textId="77777777" w:rsidR="00DE6D79" w:rsidRPr="00DE6D79" w:rsidRDefault="00DE6D79" w:rsidP="00DE6D79">
      <w:pPr>
        <w:spacing w:after="120" w:line="240" w:lineRule="auto"/>
        <w:ind w:left="2268" w:right="1134" w:hanging="1134"/>
        <w:jc w:val="both"/>
      </w:pPr>
      <w:r w:rsidRPr="00DE6D79">
        <w:t>21.1.</w:t>
      </w:r>
      <w:r w:rsidRPr="00DE6D79">
        <w:tab/>
        <w:t xml:space="preserve">Every modification of the installation of the specific components for the use of compressed natural gas and/or liquefied natural gas in the propulsion system of the vehicle shall be notified to the Type Approval Authority that approved the vehicle type. The </w:t>
      </w:r>
      <w:r w:rsidR="008104A2">
        <w:t xml:space="preserve">Type Approval Authority </w:t>
      </w:r>
      <w:r w:rsidRPr="00DE6D79">
        <w:t>may then either:</w:t>
      </w:r>
    </w:p>
    <w:p w14:paraId="7B79C1E1" w14:textId="77777777" w:rsidR="00DE6D79" w:rsidRPr="00DE6D79" w:rsidRDefault="00DE6D79" w:rsidP="00DE6D79">
      <w:pPr>
        <w:spacing w:after="120" w:line="240" w:lineRule="auto"/>
        <w:ind w:left="2268" w:right="1134" w:hanging="1134"/>
        <w:jc w:val="both"/>
      </w:pPr>
      <w:r w:rsidRPr="00DE6D79">
        <w:t>21.1.1.</w:t>
      </w:r>
      <w:r w:rsidRPr="00DE6D79">
        <w:tab/>
        <w:t>Consider that the modifications made are unlikely to have an appreciably adverse effect and that in any case the vehicle still complies with the requirements; or</w:t>
      </w:r>
    </w:p>
    <w:p w14:paraId="090FC702" w14:textId="77777777" w:rsidR="00DE6D79" w:rsidRPr="00DE6D79" w:rsidRDefault="00DE6D79" w:rsidP="00DE6D79">
      <w:pPr>
        <w:spacing w:after="120" w:line="240" w:lineRule="auto"/>
        <w:ind w:left="2268" w:right="1134" w:hanging="1134"/>
        <w:jc w:val="both"/>
      </w:pPr>
      <w:r w:rsidRPr="00DE6D79">
        <w:t>21.1.2.</w:t>
      </w:r>
      <w:r w:rsidRPr="00DE6D79">
        <w:tab/>
        <w:t>Require a further test report from the Technical Service responsible for conducting the tests.</w:t>
      </w:r>
    </w:p>
    <w:p w14:paraId="3D524B5A" w14:textId="77777777" w:rsidR="00DE6D79" w:rsidRPr="00DE6D79" w:rsidRDefault="00DE6D79" w:rsidP="00DE6D79">
      <w:pPr>
        <w:spacing w:after="120" w:line="240" w:lineRule="auto"/>
        <w:ind w:left="2268" w:right="1134" w:hanging="1134"/>
        <w:jc w:val="both"/>
      </w:pPr>
      <w:r w:rsidRPr="00DE6D79">
        <w:t>21.2.</w:t>
      </w:r>
      <w:r w:rsidRPr="00DE6D79">
        <w:tab/>
        <w:t>Confirmation or refusal of approval, specifying the alteration, shall be communicated to the Parties to the Agreement applying this Regulation by means of a form conforming to the model in Annex 2D to this Regulation.</w:t>
      </w:r>
    </w:p>
    <w:p w14:paraId="19219B4E" w14:textId="77777777" w:rsidR="00DE6D79" w:rsidRPr="00DE6D79" w:rsidRDefault="00DE6D79" w:rsidP="00DE6D79">
      <w:pPr>
        <w:spacing w:after="120" w:line="240" w:lineRule="auto"/>
        <w:ind w:left="2268" w:right="1134" w:hanging="1134"/>
        <w:jc w:val="both"/>
      </w:pPr>
      <w:r w:rsidRPr="00DE6D79">
        <w:t>21.3.</w:t>
      </w:r>
      <w:r w:rsidRPr="00DE6D79">
        <w:tab/>
        <w:t xml:space="preserve">The </w:t>
      </w:r>
      <w:r w:rsidR="008104A2">
        <w:t xml:space="preserve">Type Approval Authority </w:t>
      </w:r>
      <w:r w:rsidRPr="00DE6D79">
        <w:t>issuing the extension of approval shall assign a series number for such an extension and inform thereof the other Parties to the 1958 Agreement applying this Regulation by means of a communication form conforming to the model in Annex 2D to this Regulation.</w:t>
      </w:r>
    </w:p>
    <w:p w14:paraId="394FD07C" w14:textId="77777777" w:rsidR="00DE6D79" w:rsidRPr="00DE6D79" w:rsidRDefault="000D3536" w:rsidP="000D3536">
      <w:pPr>
        <w:pStyle w:val="HChG"/>
      </w:pPr>
      <w:r>
        <w:tab/>
      </w:r>
      <w:r>
        <w:tab/>
      </w:r>
      <w:bookmarkStart w:id="49" w:name="_Toc384288906"/>
      <w:r w:rsidR="00DE6D79" w:rsidRPr="00DE6D79">
        <w:t>22.</w:t>
      </w:r>
      <w:r w:rsidR="00DE6D79" w:rsidRPr="00DE6D79">
        <w:tab/>
      </w:r>
      <w:r w:rsidR="00DE6D79" w:rsidRPr="00DE6D79">
        <w:tab/>
        <w:t>Production definitively discontinued</w:t>
      </w:r>
      <w:bookmarkEnd w:id="49"/>
    </w:p>
    <w:p w14:paraId="45FDF405" w14:textId="77777777" w:rsidR="00DE6D79" w:rsidRPr="008104A2" w:rsidRDefault="00DE6D79" w:rsidP="00DE6D79">
      <w:pPr>
        <w:spacing w:after="120" w:line="240" w:lineRule="auto"/>
        <w:ind w:left="2268" w:right="1134"/>
        <w:jc w:val="both"/>
        <w:rPr>
          <w:spacing w:val="-2"/>
        </w:rPr>
      </w:pPr>
      <w:r w:rsidRPr="008104A2">
        <w:rPr>
          <w:spacing w:val="-2"/>
        </w:rPr>
        <w:t xml:space="preserve">If the holder of the approval completely ceases to manufacture a type of vehicle approved in accordance with this Regulation, he shall so inform the </w:t>
      </w:r>
      <w:r w:rsidR="008104A2" w:rsidRPr="008104A2">
        <w:rPr>
          <w:spacing w:val="-2"/>
        </w:rPr>
        <w:t xml:space="preserve">Type Approval Authority </w:t>
      </w:r>
      <w:r w:rsidRPr="008104A2">
        <w:rPr>
          <w:spacing w:val="-2"/>
        </w:rPr>
        <w:t xml:space="preserve">that granted the approval. Upon receiving the relevant communication, that </w:t>
      </w:r>
      <w:r w:rsidR="008104A2" w:rsidRPr="008104A2">
        <w:rPr>
          <w:spacing w:val="-2"/>
        </w:rPr>
        <w:t xml:space="preserve">Authority </w:t>
      </w:r>
      <w:r w:rsidRPr="008104A2">
        <w:rPr>
          <w:spacing w:val="-2"/>
        </w:rPr>
        <w:t>shall inform thereof the other Parties to the Agreement applying this Regulation by means of a communication form conforming to the model in Annex 2D to this Regulation.</w:t>
      </w:r>
    </w:p>
    <w:p w14:paraId="3A874EE4" w14:textId="77777777" w:rsidR="00DE6D79" w:rsidRPr="00DE6D79" w:rsidRDefault="000D3536" w:rsidP="000D3536">
      <w:pPr>
        <w:pStyle w:val="HChG"/>
        <w:tabs>
          <w:tab w:val="left" w:pos="1134"/>
        </w:tabs>
        <w:ind w:left="2268" w:hanging="2268"/>
      </w:pPr>
      <w:r>
        <w:lastRenderedPageBreak/>
        <w:tab/>
      </w:r>
      <w:r>
        <w:tab/>
      </w:r>
      <w:bookmarkStart w:id="50" w:name="_Toc384288907"/>
      <w:r w:rsidR="00DE6D79" w:rsidRPr="00DE6D79">
        <w:t>23.</w:t>
      </w:r>
      <w:r w:rsidR="00DE6D79" w:rsidRPr="00DE6D79">
        <w:tab/>
        <w:t>Names and addresses of Technical Services responsible for conducting approval tests, and of Type Approval Authorities</w:t>
      </w:r>
      <w:bookmarkEnd w:id="50"/>
    </w:p>
    <w:p w14:paraId="73EA49F5" w14:textId="77777777" w:rsidR="00DE6D79" w:rsidRPr="00DE6D79" w:rsidRDefault="00DE6D79" w:rsidP="00DE6D79">
      <w:pPr>
        <w:spacing w:after="120" w:line="240" w:lineRule="auto"/>
        <w:ind w:left="2259" w:right="1134" w:firstLine="9"/>
        <w:jc w:val="both"/>
        <w:rPr>
          <w:spacing w:val="-4"/>
        </w:rPr>
      </w:pPr>
      <w:r w:rsidRPr="00DE6D79">
        <w:rPr>
          <w:spacing w:val="-4"/>
        </w:rPr>
        <w:t xml:space="preserve">The Parties to the Agreement applying this Regulation shall communicate to the United Nations Secretariat the names and addresses of the Technical Services responsible for conducting approval tests and of the </w:t>
      </w:r>
      <w:r w:rsidRPr="00DE6D79">
        <w:t>Type Approval Authorities</w:t>
      </w:r>
      <w:r w:rsidRPr="00DE6D79">
        <w:rPr>
          <w:spacing w:val="-4"/>
        </w:rPr>
        <w:t xml:space="preserve"> which grant approval and to which forms certifying approval or extension or refusal or withdrawal of approval, issued in other countries, are to be sent.</w:t>
      </w:r>
    </w:p>
    <w:p w14:paraId="7E2420A1" w14:textId="77777777" w:rsidR="00DE6D79" w:rsidRPr="00DE6D79" w:rsidRDefault="000D3536" w:rsidP="000D3536">
      <w:pPr>
        <w:pStyle w:val="HChG"/>
      </w:pPr>
      <w:r>
        <w:tab/>
      </w:r>
      <w:r>
        <w:tab/>
      </w:r>
      <w:bookmarkStart w:id="51" w:name="_Toc384288908"/>
      <w:r w:rsidR="00DE6D79" w:rsidRPr="00DE6D79">
        <w:t>24.</w:t>
      </w:r>
      <w:r w:rsidR="00DE6D79" w:rsidRPr="00DE6D79">
        <w:tab/>
      </w:r>
      <w:r w:rsidR="00DE6D79" w:rsidRPr="00DE6D79">
        <w:tab/>
        <w:t xml:space="preserve">Transitional </w:t>
      </w:r>
      <w:r w:rsidR="001A2A52">
        <w:t>p</w:t>
      </w:r>
      <w:r w:rsidR="001A2A52" w:rsidRPr="00DE6D79">
        <w:t>rovisions</w:t>
      </w:r>
      <w:bookmarkEnd w:id="51"/>
    </w:p>
    <w:p w14:paraId="4B04BE98" w14:textId="77777777" w:rsidR="00DE6D79" w:rsidRPr="00DE6D79" w:rsidRDefault="00DE6D79" w:rsidP="00DE6D79">
      <w:pPr>
        <w:spacing w:after="120" w:line="240" w:lineRule="auto"/>
        <w:ind w:left="2268" w:right="1134" w:hanging="1134"/>
        <w:jc w:val="both"/>
        <w:rPr>
          <w:spacing w:val="-4"/>
        </w:rPr>
      </w:pPr>
      <w:r w:rsidRPr="00DE6D79">
        <w:rPr>
          <w:spacing w:val="-4"/>
        </w:rPr>
        <w:t>24.1.</w:t>
      </w:r>
      <w:r w:rsidRPr="00DE6D79">
        <w:rPr>
          <w:spacing w:val="-4"/>
        </w:rPr>
        <w:tab/>
        <w:t>As from the official date of entry into force of the 01 series of amendments to this Regulation, no Contracting Party applying this Regulation shall refuse to grant or refuse to accept type approval under this Regulation as amended by the 01 series of amendments.</w:t>
      </w:r>
    </w:p>
    <w:p w14:paraId="10109BAC" w14:textId="77777777" w:rsidR="00DE6D79" w:rsidRPr="00DE6D79" w:rsidRDefault="00DE6D79" w:rsidP="00DE6D79">
      <w:pPr>
        <w:spacing w:after="120" w:line="240" w:lineRule="auto"/>
        <w:ind w:left="2268" w:right="1134" w:hanging="1134"/>
        <w:jc w:val="both"/>
        <w:rPr>
          <w:spacing w:val="-4"/>
        </w:rPr>
      </w:pPr>
      <w:r w:rsidRPr="00DE6D79">
        <w:rPr>
          <w:spacing w:val="-4"/>
        </w:rPr>
        <w:t>24.2.</w:t>
      </w:r>
      <w:r w:rsidRPr="00DE6D79">
        <w:rPr>
          <w:spacing w:val="-4"/>
        </w:rPr>
        <w:tab/>
        <w:t>As from 12 months after the date of entry into force of the 01 series of amendments to this Regulation, Contracting Parties applying this Regulation shall grant approvals only if the type of components to be approved meets the requirements of Part I of this Regulation as amended by the 01 series of amendments to this Regulation.</w:t>
      </w:r>
    </w:p>
    <w:p w14:paraId="6830CFC7" w14:textId="77777777" w:rsidR="005E2C7E" w:rsidRDefault="005E2C7E" w:rsidP="00147BF7">
      <w:pPr>
        <w:spacing w:after="120" w:line="240" w:lineRule="auto"/>
        <w:ind w:left="2268" w:right="1134" w:hanging="1134"/>
        <w:jc w:val="both"/>
        <w:rPr>
          <w:spacing w:val="-4"/>
        </w:rPr>
      </w:pPr>
      <w:r w:rsidRPr="005E2C7E">
        <w:rPr>
          <w:spacing w:val="-4"/>
        </w:rPr>
        <w:t xml:space="preserve">24.3. </w:t>
      </w:r>
      <w:r>
        <w:rPr>
          <w:spacing w:val="-4"/>
        </w:rPr>
        <w:tab/>
      </w:r>
      <w:r w:rsidR="006C3B0B" w:rsidRPr="006C3B0B">
        <w:t xml:space="preserve"> </w:t>
      </w:r>
      <w:r w:rsidR="006C3B0B" w:rsidRPr="008A20A0">
        <w:t xml:space="preserve">Type approvals of components other than fuel rail, as defined in paragraph 4.72., granted according to the original version of this Regulation or of components granted according to the 01 series of amendments, shall remain valid and shall be accepted for the purpose of their installation on vehicles </w:t>
      </w:r>
      <w:proofErr w:type="gramStart"/>
      <w:r w:rsidR="006C3B0B" w:rsidRPr="008A20A0">
        <w:t>as long as</w:t>
      </w:r>
      <w:proofErr w:type="gramEnd"/>
      <w:r w:rsidR="006C3B0B" w:rsidRPr="008A20A0">
        <w:t xml:space="preserve"> the requirements for the specific component have not changed by any series of amendments.</w:t>
      </w:r>
    </w:p>
    <w:p w14:paraId="339FEB45" w14:textId="77777777" w:rsidR="00DE6D79" w:rsidRPr="00DE6D79" w:rsidRDefault="00DE6D79" w:rsidP="005E2C7E">
      <w:pPr>
        <w:spacing w:after="120" w:line="240" w:lineRule="auto"/>
        <w:ind w:left="2268" w:right="1134" w:hanging="1134"/>
        <w:jc w:val="both"/>
        <w:rPr>
          <w:spacing w:val="-4"/>
        </w:rPr>
      </w:pPr>
      <w:r w:rsidRPr="00DE6D79">
        <w:rPr>
          <w:spacing w:val="-4"/>
        </w:rPr>
        <w:t>24.</w:t>
      </w:r>
      <w:r w:rsidR="008D72AA">
        <w:rPr>
          <w:spacing w:val="-4"/>
        </w:rPr>
        <w:t>4</w:t>
      </w:r>
      <w:r w:rsidRPr="00DE6D79">
        <w:rPr>
          <w:spacing w:val="-4"/>
        </w:rPr>
        <w:t>.</w:t>
      </w:r>
      <w:r w:rsidRPr="00DE6D79">
        <w:rPr>
          <w:spacing w:val="-4"/>
        </w:rPr>
        <w:tab/>
        <w:t>As from 18 months after the date of entry into force of the 01 series of amendments to this Regulation, Contracting Parties applying this Regulation shall grant approvals only if the vehicle type to be approved meets the requirements of Part II of this Regulation as amended by the 01 series of amendments to this Regulation.</w:t>
      </w:r>
    </w:p>
    <w:p w14:paraId="19119813" w14:textId="77777777" w:rsidR="00DE6D79" w:rsidRPr="00DE6D79" w:rsidRDefault="00DE6D79" w:rsidP="00DE6D79">
      <w:pPr>
        <w:spacing w:after="120" w:line="240" w:lineRule="auto"/>
        <w:ind w:left="2268" w:right="1134" w:hanging="1134"/>
        <w:jc w:val="both"/>
        <w:rPr>
          <w:spacing w:val="-4"/>
        </w:rPr>
      </w:pPr>
      <w:r w:rsidRPr="00DE6D79">
        <w:rPr>
          <w:spacing w:val="-4"/>
        </w:rPr>
        <w:t>24.</w:t>
      </w:r>
      <w:r w:rsidR="008D72AA">
        <w:rPr>
          <w:spacing w:val="-4"/>
        </w:rPr>
        <w:t>5</w:t>
      </w:r>
      <w:r w:rsidRPr="00DE6D79">
        <w:rPr>
          <w:spacing w:val="-4"/>
        </w:rPr>
        <w:t>.</w:t>
      </w:r>
      <w:r w:rsidRPr="00DE6D79">
        <w:rPr>
          <w:spacing w:val="-4"/>
        </w:rPr>
        <w:tab/>
        <w:t xml:space="preserve">Until 12 months after the date of entry into force of the 01 series of amendments to this Regulation, Contracting Parties applying this Regulation can continue to grant type approvals for the type of components to the original version of this Regulation without </w:t>
      </w:r>
      <w:proofErr w:type="gramStart"/>
      <w:r w:rsidRPr="00DE6D79">
        <w:rPr>
          <w:spacing w:val="-4"/>
        </w:rPr>
        <w:t>taking into account</w:t>
      </w:r>
      <w:proofErr w:type="gramEnd"/>
      <w:r w:rsidRPr="00DE6D79">
        <w:rPr>
          <w:spacing w:val="-4"/>
        </w:rPr>
        <w:t xml:space="preserve"> the provisions of the 01 series of amendments.</w:t>
      </w:r>
    </w:p>
    <w:p w14:paraId="5303DADB" w14:textId="77777777" w:rsidR="00DE6D79" w:rsidRPr="00DE6D79" w:rsidRDefault="00DE6D79" w:rsidP="00DE6D79">
      <w:pPr>
        <w:keepNext/>
        <w:keepLines/>
        <w:spacing w:after="120" w:line="240" w:lineRule="auto"/>
        <w:ind w:left="2268" w:right="1134" w:hanging="1134"/>
        <w:jc w:val="both"/>
        <w:rPr>
          <w:spacing w:val="-4"/>
        </w:rPr>
      </w:pPr>
      <w:r w:rsidRPr="00DE6D79">
        <w:rPr>
          <w:spacing w:val="-4"/>
        </w:rPr>
        <w:t>24.</w:t>
      </w:r>
      <w:r w:rsidR="008D72AA">
        <w:rPr>
          <w:spacing w:val="-4"/>
        </w:rPr>
        <w:t>6</w:t>
      </w:r>
      <w:r w:rsidRPr="00DE6D79">
        <w:rPr>
          <w:spacing w:val="-4"/>
        </w:rPr>
        <w:t>.</w:t>
      </w:r>
      <w:r w:rsidRPr="00DE6D79">
        <w:rPr>
          <w:spacing w:val="-4"/>
        </w:rPr>
        <w:tab/>
        <w:t xml:space="preserve">Until 18 months after the date of entry into force of the 01 series of amendments to this Regulation, Contracting Parties applying this Regulation can continue to grant type approvals for the vehicle type to the original version of this Regulation without </w:t>
      </w:r>
      <w:proofErr w:type="gramStart"/>
      <w:r w:rsidRPr="00DE6D79">
        <w:rPr>
          <w:spacing w:val="-4"/>
        </w:rPr>
        <w:t>taking into account</w:t>
      </w:r>
      <w:proofErr w:type="gramEnd"/>
      <w:r w:rsidRPr="00DE6D79">
        <w:rPr>
          <w:spacing w:val="-4"/>
        </w:rPr>
        <w:t xml:space="preserve"> the provisions of the 01 series of amendments.</w:t>
      </w:r>
    </w:p>
    <w:p w14:paraId="55EFE81D" w14:textId="77777777" w:rsidR="00DE6D79" w:rsidRPr="00DE6D79" w:rsidRDefault="00DE6D79" w:rsidP="008104A2">
      <w:pPr>
        <w:spacing w:after="120" w:line="240" w:lineRule="auto"/>
        <w:ind w:left="2268" w:right="1134" w:hanging="1134"/>
        <w:jc w:val="both"/>
      </w:pPr>
      <w:r w:rsidRPr="00DE6D79">
        <w:rPr>
          <w:spacing w:val="-4"/>
        </w:rPr>
        <w:t>24.</w:t>
      </w:r>
      <w:r w:rsidR="008D72AA">
        <w:rPr>
          <w:spacing w:val="-4"/>
        </w:rPr>
        <w:t>7</w:t>
      </w:r>
      <w:r w:rsidRPr="00DE6D79">
        <w:rPr>
          <w:spacing w:val="-4"/>
        </w:rPr>
        <w:t>.</w:t>
      </w:r>
      <w:r w:rsidRPr="00DE6D79">
        <w:rPr>
          <w:spacing w:val="-4"/>
        </w:rPr>
        <w:tab/>
        <w:t>Notwithstanding the provisions of paragraphs 24.</w:t>
      </w:r>
      <w:r w:rsidR="008D72AA">
        <w:rPr>
          <w:spacing w:val="-4"/>
        </w:rPr>
        <w:t>5</w:t>
      </w:r>
      <w:r w:rsidRPr="00DE6D79">
        <w:rPr>
          <w:spacing w:val="-4"/>
        </w:rPr>
        <w:t>. and 24.</w:t>
      </w:r>
      <w:r w:rsidR="008D72AA">
        <w:rPr>
          <w:spacing w:val="-4"/>
        </w:rPr>
        <w:t>6</w:t>
      </w:r>
      <w:r w:rsidRPr="00DE6D79">
        <w:rPr>
          <w:spacing w:val="-4"/>
        </w:rPr>
        <w:t xml:space="preserve">., Contracting Parties applying this Regulation shall not refuse to grant extensions of type approvals for existing types of component or vehicle types which have been issued according to this Regulation without </w:t>
      </w:r>
      <w:proofErr w:type="gramStart"/>
      <w:r w:rsidRPr="00DE6D79">
        <w:rPr>
          <w:spacing w:val="-4"/>
        </w:rPr>
        <w:t>taking into account</w:t>
      </w:r>
      <w:proofErr w:type="gramEnd"/>
      <w:r w:rsidRPr="00DE6D79">
        <w:rPr>
          <w:spacing w:val="-4"/>
        </w:rPr>
        <w:t xml:space="preserve"> the provisions of the 01 series of amendments to this Regulation.</w:t>
      </w:r>
    </w:p>
    <w:p w14:paraId="6FA8713B" w14:textId="77777777" w:rsidR="006C3B0B" w:rsidRPr="008A20A0" w:rsidRDefault="006C3B0B" w:rsidP="006C3B0B">
      <w:pPr>
        <w:tabs>
          <w:tab w:val="left" w:pos="2268"/>
        </w:tabs>
        <w:autoSpaceDE w:val="0"/>
        <w:autoSpaceDN w:val="0"/>
        <w:adjustRightInd w:val="0"/>
        <w:spacing w:after="120"/>
        <w:ind w:left="2268" w:right="422" w:hanging="1134"/>
        <w:jc w:val="both"/>
      </w:pPr>
      <w:r w:rsidRPr="008A20A0">
        <w:t>24.8.</w:t>
      </w:r>
      <w:r w:rsidRPr="008A20A0">
        <w:tab/>
        <w:t xml:space="preserve">As from the official date of entry into force of the 02 series of amendments to this Regulation, no Contracting Party applying this Regulation shall refuse to grant or </w:t>
      </w:r>
      <w:r w:rsidRPr="008A20A0">
        <w:lastRenderedPageBreak/>
        <w:t>refuse to accept type approval under this Regulation as amended by the 02 series of amendments.</w:t>
      </w:r>
    </w:p>
    <w:p w14:paraId="2C0CD653" w14:textId="77777777" w:rsidR="006C3B0B" w:rsidRPr="008A20A0" w:rsidRDefault="006C3B0B" w:rsidP="006C3B0B">
      <w:pPr>
        <w:tabs>
          <w:tab w:val="left" w:pos="2268"/>
        </w:tabs>
        <w:autoSpaceDE w:val="0"/>
        <w:autoSpaceDN w:val="0"/>
        <w:adjustRightInd w:val="0"/>
        <w:spacing w:after="120"/>
        <w:ind w:left="2268" w:right="422" w:hanging="1134"/>
        <w:jc w:val="both"/>
      </w:pPr>
      <w:r w:rsidRPr="008A20A0">
        <w:t>24.9.</w:t>
      </w:r>
      <w:r w:rsidRPr="008A20A0">
        <w:tab/>
        <w:t>As from 1 September 2017 Contracting Parties applying this Regulation shall grant approvals only if the type of components to be approved meets the requirements of Part I of this Regulation as amended by the 02 series of amendments to this Regulation.</w:t>
      </w:r>
    </w:p>
    <w:p w14:paraId="03870B98" w14:textId="77777777" w:rsidR="006C3B0B" w:rsidRPr="008A20A0" w:rsidRDefault="006C3B0B" w:rsidP="006C3B0B">
      <w:pPr>
        <w:tabs>
          <w:tab w:val="left" w:pos="2268"/>
        </w:tabs>
        <w:autoSpaceDE w:val="0"/>
        <w:autoSpaceDN w:val="0"/>
        <w:adjustRightInd w:val="0"/>
        <w:spacing w:after="120"/>
        <w:ind w:left="2268" w:right="422" w:hanging="1134"/>
        <w:jc w:val="both"/>
      </w:pPr>
      <w:r w:rsidRPr="008A20A0">
        <w:t>24.10.</w:t>
      </w:r>
      <w:r w:rsidRPr="008A20A0">
        <w:tab/>
        <w:t>As from 1 September 2018 Contracting Parties applying this Regulation shall grant approvals only if the vehicle type to be approved meets the requirements of Part II of this Regulation as amended by the 02 series of amendments to this Regulation.</w:t>
      </w:r>
    </w:p>
    <w:p w14:paraId="6ED466BC" w14:textId="77777777" w:rsidR="006C3B0B" w:rsidRPr="008A20A0" w:rsidRDefault="006C3B0B" w:rsidP="006C3B0B">
      <w:pPr>
        <w:tabs>
          <w:tab w:val="left" w:pos="2268"/>
        </w:tabs>
        <w:autoSpaceDE w:val="0"/>
        <w:autoSpaceDN w:val="0"/>
        <w:adjustRightInd w:val="0"/>
        <w:spacing w:after="120"/>
        <w:ind w:left="2268" w:right="422" w:hanging="1134"/>
        <w:jc w:val="both"/>
      </w:pPr>
      <w:r w:rsidRPr="008A20A0">
        <w:t>24.11.</w:t>
      </w:r>
      <w:r w:rsidRPr="008A20A0">
        <w:tab/>
        <w:t>As from 1 September 2019 Contracting Parties applying this Regulation may refuse to recognize approvals of a type of vehicle which have not been granted in accordance with Part II of this Regulation as amended by the 02 series of amendments to this Regulation.</w:t>
      </w:r>
    </w:p>
    <w:p w14:paraId="6576340E" w14:textId="77777777" w:rsidR="006C3B0B" w:rsidRPr="008A20A0" w:rsidRDefault="006C3B0B" w:rsidP="006C3B0B">
      <w:pPr>
        <w:keepNext/>
        <w:keepLines/>
        <w:tabs>
          <w:tab w:val="left" w:pos="2268"/>
        </w:tabs>
        <w:autoSpaceDE w:val="0"/>
        <w:autoSpaceDN w:val="0"/>
        <w:adjustRightInd w:val="0"/>
        <w:spacing w:after="120"/>
        <w:ind w:left="2268" w:right="422" w:hanging="1134"/>
        <w:jc w:val="both"/>
      </w:pPr>
      <w:r w:rsidRPr="008A20A0">
        <w:t>24.12.</w:t>
      </w:r>
      <w:r w:rsidRPr="008A20A0">
        <w:tab/>
        <w:t xml:space="preserve">Contracting Parties applying this Regulation shall not refuse to grant extensions of type approvals for existing types of component or vehicle types which have been issued according to this Regulation without </w:t>
      </w:r>
      <w:proofErr w:type="gramStart"/>
      <w:r w:rsidRPr="008A20A0">
        <w:t>taking into account</w:t>
      </w:r>
      <w:proofErr w:type="gramEnd"/>
      <w:r w:rsidRPr="008A20A0">
        <w:t xml:space="preserve"> the provisions of the 02 series of amendments to this Regulation.</w:t>
      </w:r>
    </w:p>
    <w:p w14:paraId="02B7DD5F" w14:textId="77777777" w:rsidR="006C3B0B" w:rsidRPr="008A20A0" w:rsidRDefault="006C3B0B" w:rsidP="006C3B0B">
      <w:pPr>
        <w:keepNext/>
        <w:keepLines/>
        <w:tabs>
          <w:tab w:val="left" w:pos="2268"/>
        </w:tabs>
        <w:autoSpaceDE w:val="0"/>
        <w:autoSpaceDN w:val="0"/>
        <w:adjustRightInd w:val="0"/>
        <w:spacing w:after="120"/>
        <w:ind w:left="2268" w:right="422" w:hanging="1134"/>
        <w:jc w:val="both"/>
      </w:pPr>
      <w:r w:rsidRPr="008A20A0">
        <w:t>24.13.</w:t>
      </w:r>
      <w:r w:rsidRPr="008A20A0">
        <w:tab/>
      </w:r>
      <w:r w:rsidRPr="008A20A0">
        <w:rPr>
          <w:lang w:val="en-US"/>
        </w:rPr>
        <w:t xml:space="preserve">Notwithstanding paragraphs 24.11. and 24.12., </w:t>
      </w:r>
      <w:r w:rsidRPr="008A20A0">
        <w:t>Contracting Parties applying this Regulation shall continue to accept type approvals granted to the preceding series of amendments, which are not affected by the 02 series of amendments.</w:t>
      </w:r>
    </w:p>
    <w:p w14:paraId="62B448A5" w14:textId="77777777" w:rsidR="006C3B0B" w:rsidRDefault="006C3B0B" w:rsidP="006C3B0B">
      <w:pPr>
        <w:tabs>
          <w:tab w:val="left" w:pos="2835"/>
          <w:tab w:val="left" w:pos="8505"/>
        </w:tabs>
        <w:spacing w:before="120" w:after="120" w:line="240" w:lineRule="auto"/>
        <w:ind w:left="2268" w:right="422" w:hanging="1134"/>
        <w:jc w:val="both"/>
        <w:rPr>
          <w:rFonts w:eastAsia="MS PGothic"/>
          <w:iCs/>
          <w:lang w:val="en-US" w:eastAsia="ja-JP"/>
        </w:rPr>
      </w:pPr>
      <w:r w:rsidRPr="008A20A0">
        <w:rPr>
          <w:rFonts w:eastAsia="MS Mincho"/>
          <w:bCs/>
          <w:iCs/>
          <w:lang w:val="en-US" w:eastAsia="ja-JP"/>
        </w:rPr>
        <w:t>24</w:t>
      </w:r>
      <w:r w:rsidRPr="008A20A0">
        <w:rPr>
          <w:rFonts w:eastAsia="MS Mincho"/>
          <w:bCs/>
          <w:iCs/>
          <w:lang w:val="en-US"/>
        </w:rPr>
        <w:t>.</w:t>
      </w:r>
      <w:r w:rsidRPr="008A20A0">
        <w:rPr>
          <w:rFonts w:eastAsia="MS Mincho"/>
          <w:bCs/>
          <w:iCs/>
          <w:lang w:val="en-US" w:eastAsia="ja-JP"/>
        </w:rPr>
        <w:t>14.</w:t>
      </w:r>
      <w:r w:rsidRPr="008A20A0">
        <w:rPr>
          <w:rFonts w:eastAsia="MS Mincho"/>
          <w:bCs/>
          <w:iCs/>
          <w:lang w:val="en-US"/>
        </w:rPr>
        <w:tab/>
      </w:r>
      <w:r w:rsidRPr="008A20A0">
        <w:rPr>
          <w:rFonts w:eastAsia="MS PGothic"/>
          <w:iCs/>
          <w:lang w:val="en-US" w:eastAsia="ja-JP"/>
        </w:rPr>
        <w:t>Notwithstanding the transitional provisions above, Contracting Parties whose application of this</w:t>
      </w:r>
      <w:r w:rsidRPr="008A20A0">
        <w:rPr>
          <w:rFonts w:eastAsia="MS Mincho"/>
          <w:lang w:val="en-US" w:eastAsia="ja-JP"/>
        </w:rPr>
        <w:t xml:space="preserve"> </w:t>
      </w:r>
      <w:r w:rsidRPr="008A20A0">
        <w:rPr>
          <w:rFonts w:eastAsia="MS PGothic"/>
          <w:iCs/>
          <w:lang w:val="en-US" w:eastAsia="ja-JP"/>
        </w:rPr>
        <w:t>Regulation comes into force after the date of entry into force of the most recent series of amendments are only obliged to accept type approval granted in accordance with the 02 series of amendments.</w:t>
      </w:r>
    </w:p>
    <w:p w14:paraId="3953D88E" w14:textId="77777777" w:rsidR="00912318" w:rsidRPr="00AE7DF5" w:rsidRDefault="00912318" w:rsidP="00912318">
      <w:pPr>
        <w:suppressAutoHyphens w:val="0"/>
        <w:spacing w:after="120" w:line="240" w:lineRule="auto"/>
        <w:ind w:left="2268" w:right="425" w:hanging="1134"/>
        <w:jc w:val="both"/>
        <w:rPr>
          <w:color w:val="00000A"/>
          <w:lang w:eastAsia="ar-SA"/>
        </w:rPr>
      </w:pPr>
      <w:r w:rsidRPr="00AE7DF5">
        <w:rPr>
          <w:color w:val="00000A"/>
          <w:lang w:eastAsia="ar-SA"/>
        </w:rPr>
        <w:t>24.15.</w:t>
      </w:r>
      <w:r w:rsidRPr="00AE7DF5">
        <w:rPr>
          <w:color w:val="00000A"/>
          <w:lang w:eastAsia="ar-SA"/>
        </w:rPr>
        <w:tab/>
        <w:t>As from the official date of entry into force of the 03 series of amendments, no Contracting Party applying this Regulation shall refuse to grant or refuse to accept UN type-approvals under this Regulation as amended by the 03 series of amendments.</w:t>
      </w:r>
    </w:p>
    <w:p w14:paraId="60A79EAB" w14:textId="77777777" w:rsidR="00912318" w:rsidRPr="00AE7DF5" w:rsidRDefault="00912318" w:rsidP="00912318">
      <w:pPr>
        <w:suppressAutoHyphens w:val="0"/>
        <w:spacing w:after="120" w:line="240" w:lineRule="auto"/>
        <w:ind w:left="2268" w:right="425" w:hanging="1134"/>
        <w:jc w:val="both"/>
        <w:rPr>
          <w:color w:val="00000A"/>
          <w:lang w:eastAsia="ar-SA"/>
        </w:rPr>
      </w:pPr>
      <w:r w:rsidRPr="00AE7DF5">
        <w:rPr>
          <w:color w:val="00000A"/>
          <w:lang w:eastAsia="ar-SA"/>
        </w:rPr>
        <w:t>24.16.</w:t>
      </w:r>
      <w:r w:rsidRPr="00AE7DF5">
        <w:rPr>
          <w:color w:val="00000A"/>
          <w:lang w:eastAsia="ar-SA"/>
        </w:rPr>
        <w:tab/>
        <w:t>As from 1 September 2019, Contracting Parties applying this Regulation shall not be obliged to accept UN type-approvals of components approved to the requirements of Part I of this Regulation to the 02 series of amendments, first issued after 1 September 2019.</w:t>
      </w:r>
    </w:p>
    <w:p w14:paraId="197EF338" w14:textId="77777777" w:rsidR="00912318" w:rsidRPr="00AE7DF5" w:rsidRDefault="00912318" w:rsidP="00912318">
      <w:pPr>
        <w:suppressAutoHyphens w:val="0"/>
        <w:spacing w:after="120" w:line="240" w:lineRule="auto"/>
        <w:ind w:left="2268" w:right="425" w:hanging="1134"/>
        <w:jc w:val="both"/>
        <w:rPr>
          <w:color w:val="00000A"/>
          <w:lang w:eastAsia="ar-SA"/>
        </w:rPr>
      </w:pPr>
      <w:r w:rsidRPr="00AE7DF5">
        <w:rPr>
          <w:color w:val="00000A"/>
          <w:lang w:eastAsia="ar-SA"/>
        </w:rPr>
        <w:t>24.17.</w:t>
      </w:r>
      <w:r w:rsidRPr="00AE7DF5">
        <w:rPr>
          <w:color w:val="00000A"/>
          <w:lang w:eastAsia="ar-SA"/>
        </w:rPr>
        <w:tab/>
        <w:t>As from 1 September 2021, Contracting Parties applying this Regulation shall not be obliged to accept UN type-approvals of vehicles approved to the requirements of Part II of this Regulation to the 02 series of amendments, first issued after 1 September</w:t>
      </w:r>
      <w:r>
        <w:rPr>
          <w:color w:val="00000A"/>
          <w:lang w:eastAsia="ar-SA"/>
        </w:rPr>
        <w:t xml:space="preserve"> </w:t>
      </w:r>
      <w:r w:rsidRPr="00AE7DF5">
        <w:rPr>
          <w:color w:val="00000A"/>
          <w:lang w:eastAsia="ar-SA"/>
        </w:rPr>
        <w:t>2021.</w:t>
      </w:r>
    </w:p>
    <w:p w14:paraId="364570CE" w14:textId="77777777" w:rsidR="00912318" w:rsidRPr="00AE7DF5" w:rsidRDefault="00912318" w:rsidP="00912318">
      <w:pPr>
        <w:suppressAutoHyphens w:val="0"/>
        <w:spacing w:after="120" w:line="240" w:lineRule="auto"/>
        <w:ind w:left="2268" w:right="425" w:hanging="1134"/>
        <w:jc w:val="both"/>
        <w:rPr>
          <w:color w:val="00000A"/>
          <w:lang w:eastAsia="ar-SA"/>
        </w:rPr>
      </w:pPr>
      <w:r w:rsidRPr="00AE7DF5">
        <w:rPr>
          <w:color w:val="00000A"/>
          <w:lang w:eastAsia="ar-SA"/>
        </w:rPr>
        <w:t>24.18.</w:t>
      </w:r>
      <w:r w:rsidRPr="00AE7DF5">
        <w:rPr>
          <w:color w:val="00000A"/>
          <w:lang w:eastAsia="ar-SA"/>
        </w:rPr>
        <w:tab/>
        <w:t>Contracting Parties applying this Regulation shall continue to accept UN type-approvals issued according to the 02 series of amendments to this Regulation first issued before 1 September 2019 in the case of components approved to the requirements of Part I of this Regulation, and before 1 September 2021 in the case of vehicles approved to the requirements of Part II of this Regulation.</w:t>
      </w:r>
    </w:p>
    <w:p w14:paraId="210550ED" w14:textId="77777777" w:rsidR="00912318" w:rsidRPr="00AE7DF5" w:rsidRDefault="00912318" w:rsidP="00912318">
      <w:pPr>
        <w:suppressAutoHyphens w:val="0"/>
        <w:spacing w:after="120" w:line="240" w:lineRule="auto"/>
        <w:ind w:left="2268" w:right="425" w:hanging="1134"/>
        <w:jc w:val="both"/>
        <w:rPr>
          <w:color w:val="00000A"/>
          <w:lang w:eastAsia="ar-SA"/>
        </w:rPr>
      </w:pPr>
      <w:r w:rsidRPr="00AE7DF5">
        <w:rPr>
          <w:color w:val="00000A"/>
          <w:lang w:eastAsia="ar-SA"/>
        </w:rPr>
        <w:t>24.19.</w:t>
      </w:r>
      <w:r w:rsidRPr="00AE7DF5">
        <w:rPr>
          <w:color w:val="00000A"/>
          <w:lang w:eastAsia="ar-SA"/>
        </w:rPr>
        <w:tab/>
        <w:t>Contracting Parties applying this Regulation shall not refuse to grant UN type-approvals according to any preceding series of amendments to this Regulation or extensions thereof.</w:t>
      </w:r>
    </w:p>
    <w:p w14:paraId="63FE4F84" w14:textId="77777777" w:rsidR="00912318" w:rsidRPr="00AE7DF5" w:rsidRDefault="00912318" w:rsidP="00912318">
      <w:pPr>
        <w:suppressAutoHyphens w:val="0"/>
        <w:spacing w:after="120" w:line="240" w:lineRule="auto"/>
        <w:ind w:left="2268" w:right="425" w:hanging="1134"/>
        <w:jc w:val="both"/>
        <w:rPr>
          <w:color w:val="00000A"/>
          <w:lang w:eastAsia="ar-SA"/>
        </w:rPr>
      </w:pPr>
      <w:r w:rsidRPr="00AE7DF5">
        <w:rPr>
          <w:color w:val="00000A"/>
          <w:lang w:eastAsia="ar-SA"/>
        </w:rPr>
        <w:t>24.20.</w:t>
      </w:r>
      <w:r w:rsidRPr="00AE7DF5">
        <w:rPr>
          <w:color w:val="00000A"/>
          <w:lang w:eastAsia="ar-SA"/>
        </w:rPr>
        <w:tab/>
        <w:t>Contracting Parties applying this Regulation shall continue to accept UN type-approvals of, and to grant extensions of approvals to the equipment and part to the preceding series of amendments to this Regulation which are not affected by the changes introduced by the 03 series of amendments.</w:t>
      </w:r>
    </w:p>
    <w:p w14:paraId="2E3D565E" w14:textId="77777777" w:rsidR="00912318" w:rsidRPr="008A20A0" w:rsidRDefault="00912318" w:rsidP="00912318">
      <w:pPr>
        <w:tabs>
          <w:tab w:val="left" w:pos="2835"/>
          <w:tab w:val="left" w:pos="8505"/>
        </w:tabs>
        <w:spacing w:before="120" w:after="120" w:line="240" w:lineRule="auto"/>
        <w:ind w:left="2268" w:right="425" w:hanging="1134"/>
        <w:jc w:val="both"/>
      </w:pPr>
      <w:r w:rsidRPr="00AE7DF5">
        <w:rPr>
          <w:color w:val="00000A"/>
          <w:lang w:eastAsia="ar-SA"/>
        </w:rPr>
        <w:lastRenderedPageBreak/>
        <w:t>24.21.</w:t>
      </w:r>
      <w:r w:rsidRPr="00AE7DF5">
        <w:rPr>
          <w:color w:val="00000A"/>
          <w:lang w:eastAsia="ar-SA"/>
        </w:rPr>
        <w:tab/>
        <w:t>Contracting Parties applying this Regulation shall continue to accept UN type-approvals to the 02 series of amendments to this Regulation, first issued before 1 September 2021.</w:t>
      </w:r>
    </w:p>
    <w:p w14:paraId="02271EB5" w14:textId="77777777" w:rsidR="00DE6D79" w:rsidRPr="00DE6D79" w:rsidRDefault="00DE6D79" w:rsidP="006C3B0B">
      <w:pPr>
        <w:ind w:right="1134"/>
        <w:jc w:val="both"/>
        <w:sectPr w:rsidR="00DE6D79" w:rsidRPr="00DE6D79" w:rsidSect="00DE6D79">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1D1AEF7" w14:textId="77777777" w:rsidR="00DE6D79" w:rsidRPr="00DE6D79" w:rsidRDefault="00DE6D79" w:rsidP="000D3536">
      <w:pPr>
        <w:pStyle w:val="HChG"/>
      </w:pPr>
      <w:bookmarkStart w:id="52" w:name="_Toc384288909"/>
      <w:r w:rsidRPr="00DE6D79">
        <w:lastRenderedPageBreak/>
        <w:t>Annex 1A</w:t>
      </w:r>
      <w:bookmarkEnd w:id="52"/>
    </w:p>
    <w:p w14:paraId="54320FD3" w14:textId="77777777" w:rsidR="00DE6D79" w:rsidRPr="00DE6D79" w:rsidRDefault="000D3536" w:rsidP="000D3536">
      <w:pPr>
        <w:pStyle w:val="HChG"/>
      </w:pPr>
      <w:r>
        <w:tab/>
      </w:r>
      <w:r>
        <w:tab/>
      </w:r>
      <w:bookmarkStart w:id="53" w:name="_Toc384288910"/>
      <w:r w:rsidR="00DE6D79" w:rsidRPr="00DE6D79">
        <w:t>Essential characteristics of the CNG/LNG components</w:t>
      </w:r>
      <w:bookmarkEnd w:id="53"/>
    </w:p>
    <w:p w14:paraId="1F95F72F" w14:textId="77777777" w:rsidR="00DE6D79" w:rsidRPr="00DE6D79" w:rsidRDefault="00DE6D79" w:rsidP="00DE6D79">
      <w:pPr>
        <w:spacing w:after="120" w:line="240" w:lineRule="auto"/>
        <w:ind w:left="2268" w:right="1134" w:hanging="1134"/>
        <w:jc w:val="both"/>
      </w:pPr>
      <w:r w:rsidRPr="00DE6D79">
        <w:t>1.</w:t>
      </w:r>
      <w:r w:rsidRPr="00DE6D79">
        <w:tab/>
        <w:t>(Not allocated)</w:t>
      </w:r>
    </w:p>
    <w:p w14:paraId="57387E45" w14:textId="77777777" w:rsidR="00DE6D79" w:rsidRPr="00DE6D79" w:rsidRDefault="00DE6D79" w:rsidP="00DE6D79">
      <w:pPr>
        <w:spacing w:after="120" w:line="240" w:lineRule="auto"/>
        <w:ind w:left="2268" w:right="1134" w:hanging="1134"/>
        <w:jc w:val="both"/>
      </w:pPr>
      <w:r w:rsidRPr="00DE6D79">
        <w:t>1.2.4.5.1.</w:t>
      </w:r>
      <w:r w:rsidRPr="00DE6D79">
        <w:tab/>
        <w:t>System description:</w:t>
      </w:r>
    </w:p>
    <w:p w14:paraId="2D50FFC0" w14:textId="77777777" w:rsidR="00DE6D79" w:rsidRPr="00DE6D79" w:rsidRDefault="00DE6D79" w:rsidP="00DE6D79">
      <w:pPr>
        <w:spacing w:after="120" w:line="240" w:lineRule="auto"/>
        <w:ind w:left="2268" w:right="1134" w:hanging="1134"/>
        <w:jc w:val="both"/>
      </w:pPr>
      <w:r w:rsidRPr="00DE6D79">
        <w:t>1.2.4.5.2.</w:t>
      </w:r>
      <w:r w:rsidRPr="00DE6D79">
        <w:tab/>
        <w:t>CNG Pressure regulator(s): yes/no</w:t>
      </w:r>
      <w:r w:rsidRPr="00DE6D79">
        <w:rPr>
          <w:sz w:val="18"/>
          <w:vertAlign w:val="superscript"/>
        </w:rPr>
        <w:footnoteReference w:id="15"/>
      </w:r>
      <w:r w:rsidRPr="00DE6D79">
        <w:t xml:space="preserve"> </w:t>
      </w:r>
    </w:p>
    <w:p w14:paraId="177024B2" w14:textId="77777777" w:rsidR="00DE6D79" w:rsidRPr="00DE6D79" w:rsidRDefault="00DE6D79" w:rsidP="00DE6D79">
      <w:pPr>
        <w:tabs>
          <w:tab w:val="right" w:leader="dot" w:pos="8505"/>
        </w:tabs>
        <w:spacing w:after="120" w:line="240" w:lineRule="auto"/>
        <w:ind w:left="2268" w:right="1134" w:hanging="1134"/>
        <w:jc w:val="both"/>
      </w:pPr>
      <w:r w:rsidRPr="00DE6D79">
        <w:t>1.2.4.5.2.1.</w:t>
      </w:r>
      <w:r w:rsidRPr="00DE6D79">
        <w:tab/>
        <w:t>Make(s):</w:t>
      </w:r>
      <w:r w:rsidRPr="00DE6D79">
        <w:tab/>
      </w:r>
    </w:p>
    <w:p w14:paraId="443C8021" w14:textId="77777777" w:rsidR="00DE6D79" w:rsidRPr="00DE6D79" w:rsidRDefault="00DE6D79" w:rsidP="00DE6D79">
      <w:pPr>
        <w:tabs>
          <w:tab w:val="right" w:leader="dot" w:pos="8505"/>
        </w:tabs>
        <w:spacing w:after="120" w:line="240" w:lineRule="auto"/>
        <w:ind w:left="2268" w:right="1134" w:hanging="1134"/>
        <w:jc w:val="both"/>
      </w:pPr>
      <w:r w:rsidRPr="00DE6D79">
        <w:t>1.2.4.5.2.2.</w:t>
      </w:r>
      <w:r w:rsidRPr="00DE6D79">
        <w:tab/>
        <w:t>Type(s):</w:t>
      </w:r>
      <w:r w:rsidRPr="00DE6D79">
        <w:tab/>
      </w:r>
    </w:p>
    <w:p w14:paraId="600C460E" w14:textId="77777777" w:rsidR="00DE6D79" w:rsidRPr="00DE6D79" w:rsidRDefault="00DE6D79" w:rsidP="00DE6D79">
      <w:pPr>
        <w:tabs>
          <w:tab w:val="right" w:leader="dot" w:pos="8505"/>
        </w:tabs>
        <w:spacing w:after="120" w:line="240" w:lineRule="auto"/>
        <w:ind w:left="2268" w:right="1134" w:hanging="1134"/>
        <w:jc w:val="both"/>
      </w:pPr>
      <w:r w:rsidRPr="00DE6D79">
        <w:t>1.2.4.5.2.5.</w:t>
      </w:r>
      <w:r w:rsidRPr="00DE6D79">
        <w:tab/>
        <w:t>Drawings:</w:t>
      </w:r>
      <w:r w:rsidRPr="00DE6D79">
        <w:tab/>
      </w:r>
    </w:p>
    <w:p w14:paraId="51E87FA5" w14:textId="77777777" w:rsidR="00DE6D79" w:rsidRPr="00DE6D79" w:rsidRDefault="00DE6D79" w:rsidP="00DE6D79">
      <w:pPr>
        <w:tabs>
          <w:tab w:val="right" w:leader="dot" w:pos="8505"/>
        </w:tabs>
        <w:spacing w:after="120" w:line="240" w:lineRule="auto"/>
        <w:ind w:left="2268" w:right="1134" w:hanging="1134"/>
        <w:jc w:val="both"/>
      </w:pPr>
      <w:r w:rsidRPr="00DE6D79">
        <w:t>1.2.4.5.2.6.</w:t>
      </w:r>
      <w:r w:rsidRPr="00DE6D79">
        <w:tab/>
        <w:t>Number of main adjustment points</w:t>
      </w:r>
      <w:r w:rsidRPr="00DE6D79">
        <w:tab/>
      </w:r>
    </w:p>
    <w:p w14:paraId="5F75C0BF" w14:textId="77777777" w:rsidR="00DE6D79" w:rsidRPr="00DE6D79" w:rsidRDefault="00DE6D79" w:rsidP="00DE6D79">
      <w:pPr>
        <w:tabs>
          <w:tab w:val="right" w:leader="dot" w:pos="8505"/>
        </w:tabs>
        <w:spacing w:after="120" w:line="240" w:lineRule="auto"/>
        <w:ind w:left="2268" w:right="1134" w:hanging="1134"/>
        <w:jc w:val="both"/>
      </w:pPr>
      <w:r w:rsidRPr="00DE6D79">
        <w:t>1.2.4.5.2.7.</w:t>
      </w:r>
      <w:r w:rsidRPr="00DE6D79">
        <w:tab/>
        <w:t>Description of principle of adjustment through main adjustment points:</w:t>
      </w:r>
      <w:r w:rsidRPr="00DE6D79">
        <w:tab/>
      </w:r>
    </w:p>
    <w:p w14:paraId="43703721" w14:textId="77777777" w:rsidR="00DE6D79" w:rsidRPr="00DE6D79" w:rsidRDefault="00DE6D79" w:rsidP="00DE6D79">
      <w:pPr>
        <w:tabs>
          <w:tab w:val="right" w:leader="dot" w:pos="8505"/>
        </w:tabs>
        <w:spacing w:after="120" w:line="240" w:lineRule="auto"/>
        <w:ind w:left="2268" w:right="1134" w:hanging="1134"/>
        <w:jc w:val="both"/>
      </w:pPr>
      <w:r w:rsidRPr="00DE6D79">
        <w:t>1.2.4.5.2.8.</w:t>
      </w:r>
      <w:r w:rsidRPr="00DE6D79">
        <w:tab/>
        <w:t>Number of idle adjustment points:</w:t>
      </w:r>
      <w:r w:rsidRPr="00DE6D79">
        <w:tab/>
      </w:r>
    </w:p>
    <w:p w14:paraId="42FFBB5D" w14:textId="77777777" w:rsidR="00DE6D79" w:rsidRPr="00DE6D79" w:rsidRDefault="00DE6D79" w:rsidP="00DE6D79">
      <w:pPr>
        <w:tabs>
          <w:tab w:val="right" w:leader="dot" w:pos="8505"/>
        </w:tabs>
        <w:spacing w:after="120" w:line="240" w:lineRule="auto"/>
        <w:ind w:left="2268" w:right="1134" w:hanging="1134"/>
        <w:jc w:val="both"/>
      </w:pPr>
      <w:r w:rsidRPr="00DE6D79">
        <w:t>1.2.4.5.2.9.</w:t>
      </w:r>
      <w:r w:rsidRPr="00DE6D79">
        <w:tab/>
        <w:t>Description of principles of adjustment through idle adjustment points:</w:t>
      </w:r>
      <w:r w:rsidRPr="00DE6D79">
        <w:tab/>
      </w:r>
    </w:p>
    <w:p w14:paraId="67C3B879" w14:textId="77777777" w:rsidR="00DE6D79" w:rsidRPr="00DE6D79" w:rsidRDefault="00DE6D79" w:rsidP="00DE6D79">
      <w:pPr>
        <w:tabs>
          <w:tab w:val="right" w:leader="dot" w:pos="8505"/>
        </w:tabs>
        <w:spacing w:after="120" w:line="240" w:lineRule="auto"/>
        <w:ind w:left="2268" w:right="1134" w:hanging="1134"/>
        <w:jc w:val="both"/>
      </w:pPr>
      <w:r w:rsidRPr="00DE6D79">
        <w:t>1.2.4.5.2.10.</w:t>
      </w:r>
      <w:r w:rsidRPr="00DE6D79">
        <w:tab/>
        <w:t>Other adjustment possibilities: if so and which (description and drawings):</w:t>
      </w:r>
    </w:p>
    <w:p w14:paraId="5A88E40E" w14:textId="77777777" w:rsidR="00DE6D79" w:rsidRPr="00DE6D79" w:rsidRDefault="00DE6D79" w:rsidP="00DE6D79">
      <w:pPr>
        <w:tabs>
          <w:tab w:val="right" w:leader="dot" w:pos="8505"/>
        </w:tabs>
        <w:spacing w:after="120" w:line="240" w:lineRule="auto"/>
        <w:ind w:left="2268" w:right="1134" w:hanging="1134"/>
        <w:jc w:val="both"/>
      </w:pPr>
      <w:r w:rsidRPr="00DE6D79">
        <w:t>1.2.4.5.2.11.</w:t>
      </w:r>
      <w:r w:rsidRPr="00DE6D79">
        <w:tab/>
        <w:t>Working pressure(s)</w:t>
      </w:r>
      <w:r w:rsidR="00693E30">
        <w:t>:</w:t>
      </w:r>
      <w:r w:rsidRPr="00DE6D79">
        <w:rPr>
          <w:sz w:val="18"/>
          <w:vertAlign w:val="superscript"/>
        </w:rPr>
        <w:footnoteReference w:id="16"/>
      </w:r>
      <w:r w:rsidRPr="00DE6D79">
        <w:tab/>
        <w:t>kPa</w:t>
      </w:r>
    </w:p>
    <w:p w14:paraId="50A1CEB8" w14:textId="77777777" w:rsidR="00DE6D79" w:rsidRPr="00DE6D79" w:rsidRDefault="00DE6D79" w:rsidP="00DE6D79">
      <w:pPr>
        <w:tabs>
          <w:tab w:val="right" w:leader="dot" w:pos="8505"/>
        </w:tabs>
        <w:spacing w:after="120" w:line="240" w:lineRule="auto"/>
        <w:ind w:left="2268" w:right="1134" w:hanging="1134"/>
        <w:jc w:val="both"/>
      </w:pPr>
      <w:r w:rsidRPr="00DE6D79">
        <w:t>1.2.4.5.2.12.</w:t>
      </w:r>
      <w:r w:rsidRPr="00DE6D79">
        <w:tab/>
        <w:t>Material:</w:t>
      </w:r>
      <w:r w:rsidRPr="00DE6D79">
        <w:tab/>
      </w:r>
    </w:p>
    <w:p w14:paraId="6A843651" w14:textId="77777777" w:rsidR="00DE6D79" w:rsidRPr="00DE6D79" w:rsidRDefault="00DE6D79" w:rsidP="00DE6D79">
      <w:pPr>
        <w:tabs>
          <w:tab w:val="right" w:leader="dot" w:pos="8505"/>
        </w:tabs>
        <w:spacing w:after="120" w:line="240" w:lineRule="auto"/>
        <w:ind w:left="2268" w:right="1134" w:hanging="1134"/>
        <w:jc w:val="both"/>
      </w:pPr>
      <w:r w:rsidRPr="00DE6D79">
        <w:t>1.2.4.5.2.13.</w:t>
      </w:r>
      <w:r w:rsidRPr="00DE6D79">
        <w:tab/>
        <w:t>Operating temperatures</w:t>
      </w:r>
      <w:r w:rsidR="00693E30">
        <w:t>:</w:t>
      </w:r>
      <w:r w:rsidRPr="00DE6D79">
        <w:rPr>
          <w:vertAlign w:val="superscript"/>
        </w:rPr>
        <w:t>2</w:t>
      </w:r>
      <w:r w:rsidRPr="00DE6D79">
        <w:tab/>
        <w:t xml:space="preserve"> °C</w:t>
      </w:r>
    </w:p>
    <w:p w14:paraId="6D24BA95" w14:textId="77777777" w:rsidR="00DE6D79" w:rsidRPr="00DE6D79" w:rsidRDefault="00DE6D79" w:rsidP="00DE6D79">
      <w:pPr>
        <w:tabs>
          <w:tab w:val="right" w:leader="dot" w:pos="8505"/>
        </w:tabs>
        <w:spacing w:after="120" w:line="240" w:lineRule="auto"/>
        <w:ind w:left="2268" w:right="1134" w:hanging="1134"/>
        <w:jc w:val="both"/>
      </w:pPr>
      <w:r w:rsidRPr="00DE6D79">
        <w:t>1.2.4.5.3.</w:t>
      </w:r>
      <w:r w:rsidRPr="00DE6D79">
        <w:tab/>
        <w:t>CNG Gas/air mixer: yes/no</w:t>
      </w:r>
      <w:r w:rsidRPr="00DE6D79">
        <w:rPr>
          <w:vertAlign w:val="superscript"/>
        </w:rPr>
        <w:t>1</w:t>
      </w:r>
    </w:p>
    <w:p w14:paraId="3516DB51" w14:textId="77777777" w:rsidR="00DE6D79" w:rsidRPr="00DE6D79" w:rsidRDefault="00DE6D79" w:rsidP="00DE6D79">
      <w:pPr>
        <w:tabs>
          <w:tab w:val="right" w:leader="dot" w:pos="8505"/>
        </w:tabs>
        <w:spacing w:after="120" w:line="240" w:lineRule="auto"/>
        <w:ind w:left="2268" w:right="1134" w:hanging="1134"/>
        <w:jc w:val="both"/>
      </w:pPr>
      <w:r w:rsidRPr="00DE6D79">
        <w:t>1.2.4.5.3.1.</w:t>
      </w:r>
      <w:r w:rsidRPr="00DE6D79">
        <w:tab/>
        <w:t>Number:</w:t>
      </w:r>
      <w:r w:rsidRPr="00DE6D79">
        <w:tab/>
      </w:r>
    </w:p>
    <w:p w14:paraId="48E88F90" w14:textId="77777777" w:rsidR="00DE6D79" w:rsidRPr="00DE6D79" w:rsidRDefault="00DE6D79" w:rsidP="00DE6D79">
      <w:pPr>
        <w:tabs>
          <w:tab w:val="right" w:leader="dot" w:pos="8505"/>
        </w:tabs>
        <w:spacing w:after="120" w:line="240" w:lineRule="auto"/>
        <w:ind w:left="2268" w:right="1134" w:hanging="1134"/>
        <w:jc w:val="both"/>
      </w:pPr>
      <w:r w:rsidRPr="00DE6D79">
        <w:t>1.2.4.5.3.2.</w:t>
      </w:r>
      <w:r w:rsidRPr="00DE6D79">
        <w:tab/>
        <w:t>Make(s):</w:t>
      </w:r>
      <w:r w:rsidRPr="00DE6D79">
        <w:tab/>
      </w:r>
    </w:p>
    <w:p w14:paraId="1CD858B0" w14:textId="77777777" w:rsidR="00DE6D79" w:rsidRPr="00DE6D79" w:rsidRDefault="00DE6D79" w:rsidP="00DE6D79">
      <w:pPr>
        <w:tabs>
          <w:tab w:val="right" w:leader="dot" w:pos="8505"/>
        </w:tabs>
        <w:spacing w:after="120" w:line="240" w:lineRule="auto"/>
        <w:ind w:left="2268" w:right="1134" w:hanging="1134"/>
        <w:jc w:val="both"/>
      </w:pPr>
      <w:r w:rsidRPr="00DE6D79">
        <w:t>1.2.4.5.3.3.</w:t>
      </w:r>
      <w:r w:rsidRPr="00DE6D79">
        <w:tab/>
        <w:t>Type(s):</w:t>
      </w:r>
      <w:r w:rsidRPr="00DE6D79">
        <w:tab/>
      </w:r>
    </w:p>
    <w:p w14:paraId="32CF1574" w14:textId="77777777" w:rsidR="00DE6D79" w:rsidRPr="00DE6D79" w:rsidRDefault="00DE6D79" w:rsidP="00DE6D79">
      <w:pPr>
        <w:tabs>
          <w:tab w:val="right" w:leader="dot" w:pos="8505"/>
        </w:tabs>
        <w:spacing w:after="120" w:line="240" w:lineRule="auto"/>
        <w:ind w:left="2268" w:right="1134" w:hanging="1134"/>
        <w:jc w:val="both"/>
      </w:pPr>
      <w:r w:rsidRPr="00DE6D79">
        <w:t>1.2.4.5.3.4.</w:t>
      </w:r>
      <w:r w:rsidRPr="00DE6D79">
        <w:tab/>
        <w:t>Drawings:</w:t>
      </w:r>
      <w:r w:rsidRPr="00DE6D79">
        <w:tab/>
      </w:r>
    </w:p>
    <w:p w14:paraId="4D76E1D9" w14:textId="77777777" w:rsidR="00DE6D79" w:rsidRPr="00DE6D79" w:rsidRDefault="00DE6D79" w:rsidP="00DE6D79">
      <w:pPr>
        <w:tabs>
          <w:tab w:val="right" w:leader="dot" w:pos="8505"/>
        </w:tabs>
        <w:spacing w:after="120" w:line="240" w:lineRule="auto"/>
        <w:ind w:left="2268" w:right="1134" w:hanging="1134"/>
        <w:jc w:val="both"/>
      </w:pPr>
      <w:r w:rsidRPr="00DE6D79">
        <w:t>1.2.4.5.3.5.</w:t>
      </w:r>
      <w:r w:rsidRPr="00DE6D79">
        <w:tab/>
        <w:t>Adjustment possibilities:</w:t>
      </w:r>
      <w:r w:rsidRPr="00DE6D79">
        <w:tab/>
      </w:r>
    </w:p>
    <w:p w14:paraId="64C33273" w14:textId="77777777" w:rsidR="00DE6D79" w:rsidRPr="00DE6D79" w:rsidRDefault="00DE6D79" w:rsidP="00DE6D79">
      <w:pPr>
        <w:tabs>
          <w:tab w:val="right" w:leader="dot" w:pos="8505"/>
        </w:tabs>
        <w:spacing w:after="120" w:line="240" w:lineRule="auto"/>
        <w:ind w:left="2268" w:right="1134" w:hanging="1134"/>
        <w:jc w:val="both"/>
      </w:pPr>
      <w:r w:rsidRPr="00DE6D79">
        <w:t>1.2.4.5.3.6.</w:t>
      </w:r>
      <w:r w:rsidRPr="00DE6D79">
        <w:tab/>
        <w:t>Working pressure(s)</w:t>
      </w:r>
      <w:r w:rsidR="00693E30">
        <w:t>:</w:t>
      </w:r>
      <w:r w:rsidR="00693E30" w:rsidRPr="00DE6D79">
        <w:rPr>
          <w:vertAlign w:val="superscript"/>
        </w:rPr>
        <w:t>2</w:t>
      </w:r>
      <w:r w:rsidRPr="00DE6D79">
        <w:tab/>
        <w:t>kPa</w:t>
      </w:r>
    </w:p>
    <w:p w14:paraId="2F733FD8" w14:textId="77777777" w:rsidR="00DE6D79" w:rsidRPr="00DE6D79" w:rsidRDefault="00DE6D79" w:rsidP="00DE6D79">
      <w:pPr>
        <w:tabs>
          <w:tab w:val="right" w:leader="dot" w:pos="8505"/>
        </w:tabs>
        <w:spacing w:after="120" w:line="240" w:lineRule="auto"/>
        <w:ind w:left="2268" w:right="1134" w:hanging="1134"/>
        <w:jc w:val="both"/>
      </w:pPr>
      <w:r w:rsidRPr="00DE6D79">
        <w:t>1.2.4.5.3.7.</w:t>
      </w:r>
      <w:r w:rsidRPr="00DE6D79">
        <w:tab/>
        <w:t>Material:</w:t>
      </w:r>
      <w:r w:rsidRPr="00DE6D79">
        <w:tab/>
      </w:r>
    </w:p>
    <w:p w14:paraId="736501AE" w14:textId="77777777" w:rsidR="00DE6D79" w:rsidRPr="00DE6D79" w:rsidRDefault="00DE6D79" w:rsidP="00DE6D79">
      <w:pPr>
        <w:tabs>
          <w:tab w:val="right" w:leader="dot" w:pos="8505"/>
        </w:tabs>
        <w:spacing w:after="120" w:line="240" w:lineRule="auto"/>
        <w:ind w:left="2268" w:right="1134" w:hanging="1134"/>
        <w:jc w:val="both"/>
      </w:pPr>
      <w:r w:rsidRPr="00DE6D79">
        <w:t>1.2.4.5.3.8.</w:t>
      </w:r>
      <w:r w:rsidRPr="00DE6D79">
        <w:tab/>
        <w:t>Operating temperatures</w:t>
      </w:r>
      <w:r w:rsidR="00693E30">
        <w:t>:</w:t>
      </w:r>
      <w:r w:rsidR="00693E30" w:rsidRPr="00DE6D79">
        <w:rPr>
          <w:vertAlign w:val="superscript"/>
        </w:rPr>
        <w:t>2</w:t>
      </w:r>
      <w:r w:rsidRPr="00DE6D79">
        <w:tab/>
        <w:t xml:space="preserve"> °C</w:t>
      </w:r>
    </w:p>
    <w:p w14:paraId="04FE639B" w14:textId="77777777" w:rsidR="00DE6D79" w:rsidRPr="00DE6D79" w:rsidRDefault="00DE6D79" w:rsidP="00DE6D79">
      <w:pPr>
        <w:tabs>
          <w:tab w:val="right" w:leader="dot" w:pos="8505"/>
        </w:tabs>
        <w:spacing w:after="120" w:line="240" w:lineRule="auto"/>
        <w:ind w:left="2268" w:right="1134" w:hanging="1134"/>
        <w:jc w:val="both"/>
      </w:pPr>
      <w:r w:rsidRPr="00DE6D79">
        <w:t>1.2.4.5.4.</w:t>
      </w:r>
      <w:r w:rsidRPr="00DE6D79">
        <w:tab/>
        <w:t>CNG Gas flow adjuster: yes/no</w:t>
      </w:r>
      <w:r w:rsidRPr="00DE6D79">
        <w:rPr>
          <w:vertAlign w:val="superscript"/>
        </w:rPr>
        <w:t>1</w:t>
      </w:r>
    </w:p>
    <w:p w14:paraId="2E3FDA4C" w14:textId="77777777" w:rsidR="00DE6D79" w:rsidRPr="00DE6D79" w:rsidRDefault="00DE6D79" w:rsidP="00DE6D79">
      <w:pPr>
        <w:tabs>
          <w:tab w:val="right" w:leader="dot" w:pos="8505"/>
        </w:tabs>
        <w:spacing w:after="120" w:line="240" w:lineRule="auto"/>
        <w:ind w:left="2268" w:right="1134" w:hanging="1134"/>
        <w:jc w:val="both"/>
      </w:pPr>
      <w:r w:rsidRPr="00DE6D79">
        <w:t>1.2.4.5.4.1.</w:t>
      </w:r>
      <w:r w:rsidRPr="00DE6D79">
        <w:tab/>
        <w:t>Number:</w:t>
      </w:r>
      <w:r w:rsidRPr="00DE6D79">
        <w:tab/>
      </w:r>
    </w:p>
    <w:p w14:paraId="62A656CC" w14:textId="77777777" w:rsidR="00DE6D79" w:rsidRPr="00DE6D79" w:rsidRDefault="00DE6D79" w:rsidP="00DE6D79">
      <w:pPr>
        <w:tabs>
          <w:tab w:val="right" w:leader="dot" w:pos="8505"/>
        </w:tabs>
        <w:spacing w:after="120" w:line="240" w:lineRule="auto"/>
        <w:ind w:left="2268" w:right="1134" w:hanging="1134"/>
        <w:jc w:val="both"/>
      </w:pPr>
      <w:r w:rsidRPr="00DE6D79">
        <w:t>1.2.4.5.4.2.</w:t>
      </w:r>
      <w:r w:rsidRPr="00DE6D79">
        <w:tab/>
        <w:t>Make(s):</w:t>
      </w:r>
      <w:r w:rsidRPr="00DE6D79">
        <w:tab/>
      </w:r>
    </w:p>
    <w:p w14:paraId="225CAB00" w14:textId="77777777" w:rsidR="00DE6D79" w:rsidRPr="00DE6D79" w:rsidRDefault="00DE6D79" w:rsidP="00DE6D79">
      <w:pPr>
        <w:tabs>
          <w:tab w:val="right" w:leader="dot" w:pos="8505"/>
        </w:tabs>
        <w:spacing w:after="120" w:line="240" w:lineRule="auto"/>
        <w:ind w:left="2268" w:right="1134" w:hanging="1134"/>
        <w:jc w:val="both"/>
      </w:pPr>
      <w:r w:rsidRPr="00DE6D79">
        <w:t>1.2.4.5.4.3.</w:t>
      </w:r>
      <w:r w:rsidRPr="00DE6D79">
        <w:tab/>
        <w:t>Type(s):</w:t>
      </w:r>
      <w:r w:rsidRPr="00DE6D79">
        <w:tab/>
      </w:r>
    </w:p>
    <w:p w14:paraId="5818DF23" w14:textId="77777777" w:rsidR="00DE6D79" w:rsidRPr="00DE6D79" w:rsidRDefault="00DE6D79" w:rsidP="00DE6D79">
      <w:pPr>
        <w:tabs>
          <w:tab w:val="right" w:leader="dot" w:pos="8505"/>
        </w:tabs>
        <w:spacing w:after="120" w:line="240" w:lineRule="auto"/>
        <w:ind w:left="2268" w:right="1134" w:hanging="1134"/>
        <w:jc w:val="both"/>
      </w:pPr>
      <w:r w:rsidRPr="00DE6D79">
        <w:t>1.2.4.5.4.4.</w:t>
      </w:r>
      <w:r w:rsidRPr="00DE6D79">
        <w:tab/>
        <w:t>Drawings:</w:t>
      </w:r>
      <w:r w:rsidRPr="00DE6D79">
        <w:tab/>
      </w:r>
    </w:p>
    <w:p w14:paraId="4D352E23" w14:textId="77777777" w:rsidR="00DE6D79" w:rsidRDefault="00DE6D79" w:rsidP="000B3F05">
      <w:pPr>
        <w:keepNext/>
        <w:keepLines/>
        <w:tabs>
          <w:tab w:val="right" w:leader="dot" w:pos="8505"/>
        </w:tabs>
        <w:spacing w:after="120" w:line="240" w:lineRule="auto"/>
        <w:ind w:left="2268" w:right="1134" w:hanging="1134"/>
        <w:jc w:val="both"/>
      </w:pPr>
      <w:r w:rsidRPr="00DE6D79">
        <w:lastRenderedPageBreak/>
        <w:t>1.2.4.5.4.5.</w:t>
      </w:r>
      <w:r w:rsidRPr="00DE6D79">
        <w:tab/>
        <w:t>Adjustment possibilities (description)</w:t>
      </w:r>
      <w:r w:rsidR="00177F56">
        <w:tab/>
      </w:r>
      <w:r w:rsidR="00177F56">
        <w:tab/>
      </w:r>
    </w:p>
    <w:p w14:paraId="0C37C830" w14:textId="77777777" w:rsidR="00177F56" w:rsidRPr="00DE6D79" w:rsidRDefault="00177F56" w:rsidP="00DE6D79">
      <w:pPr>
        <w:tabs>
          <w:tab w:val="right" w:leader="dot" w:pos="8505"/>
        </w:tabs>
        <w:spacing w:after="120" w:line="240" w:lineRule="auto"/>
        <w:ind w:left="2268" w:right="1134" w:hanging="1134"/>
        <w:jc w:val="both"/>
      </w:pPr>
      <w:r>
        <w:tab/>
      </w:r>
      <w:r>
        <w:tab/>
      </w:r>
    </w:p>
    <w:p w14:paraId="53079A40" w14:textId="77777777" w:rsidR="00DE6D79" w:rsidRPr="00DE6D79" w:rsidRDefault="00DE6D79" w:rsidP="00DE6D79">
      <w:pPr>
        <w:tabs>
          <w:tab w:val="right" w:leader="dot" w:pos="8505"/>
        </w:tabs>
        <w:spacing w:after="120" w:line="240" w:lineRule="auto"/>
        <w:ind w:left="2268" w:right="1134" w:hanging="1134"/>
        <w:jc w:val="both"/>
      </w:pPr>
      <w:r w:rsidRPr="00DE6D79">
        <w:t>1.2.4.5.4.6</w:t>
      </w:r>
      <w:r w:rsidRPr="00DE6D79">
        <w:tab/>
        <w:t>Working pressure(s)</w:t>
      </w:r>
      <w:r w:rsidR="00693E30">
        <w:t>:</w:t>
      </w:r>
      <w:r w:rsidR="00693E30" w:rsidRPr="00DE6D79">
        <w:rPr>
          <w:vertAlign w:val="superscript"/>
        </w:rPr>
        <w:t>2</w:t>
      </w:r>
      <w:r w:rsidRPr="00DE6D79">
        <w:tab/>
        <w:t>kPa</w:t>
      </w:r>
    </w:p>
    <w:p w14:paraId="65B567A8" w14:textId="77777777" w:rsidR="00DE6D79" w:rsidRPr="00DE6D79" w:rsidRDefault="00DE6D79" w:rsidP="00DE6D79">
      <w:pPr>
        <w:tabs>
          <w:tab w:val="right" w:leader="dot" w:pos="8505"/>
        </w:tabs>
        <w:spacing w:after="120" w:line="240" w:lineRule="auto"/>
        <w:ind w:left="2268" w:right="1134" w:hanging="1134"/>
        <w:jc w:val="both"/>
      </w:pPr>
      <w:r w:rsidRPr="00DE6D79">
        <w:t>1.2.4.5.4.7.</w:t>
      </w:r>
      <w:r w:rsidRPr="00DE6D79">
        <w:tab/>
        <w:t>Material:</w:t>
      </w:r>
      <w:r w:rsidRPr="00DE6D79">
        <w:tab/>
      </w:r>
    </w:p>
    <w:p w14:paraId="7B569323" w14:textId="77777777" w:rsidR="00DE6D79" w:rsidRPr="00DE6D79" w:rsidRDefault="00DE6D79" w:rsidP="00DE6D79">
      <w:pPr>
        <w:tabs>
          <w:tab w:val="right" w:leader="dot" w:pos="8505"/>
        </w:tabs>
        <w:spacing w:after="120" w:line="240" w:lineRule="auto"/>
        <w:ind w:left="2268" w:right="1134" w:hanging="1134"/>
        <w:jc w:val="both"/>
      </w:pPr>
      <w:r w:rsidRPr="00DE6D79">
        <w:t>1.2.4.5.4.8.</w:t>
      </w:r>
      <w:r w:rsidRPr="00DE6D79">
        <w:tab/>
        <w:t>Operating temperatures</w:t>
      </w:r>
      <w:r w:rsidR="00693E30">
        <w:t>:</w:t>
      </w:r>
      <w:r w:rsidR="00693E30" w:rsidRPr="00DE6D79">
        <w:rPr>
          <w:vertAlign w:val="superscript"/>
        </w:rPr>
        <w:t>2</w:t>
      </w:r>
      <w:r w:rsidRPr="00DE6D79">
        <w:tab/>
        <w:t xml:space="preserve"> °C</w:t>
      </w:r>
    </w:p>
    <w:p w14:paraId="43579043" w14:textId="77777777" w:rsidR="00DE6D79" w:rsidRPr="00DE6D79" w:rsidRDefault="00DE6D79" w:rsidP="00DE6D79">
      <w:pPr>
        <w:tabs>
          <w:tab w:val="right" w:leader="dot" w:pos="8505"/>
        </w:tabs>
        <w:spacing w:after="120" w:line="240" w:lineRule="auto"/>
        <w:ind w:left="2268" w:right="1134" w:hanging="1134"/>
        <w:jc w:val="both"/>
      </w:pPr>
      <w:r w:rsidRPr="00DE6D79">
        <w:t>1.2.4.5.5.</w:t>
      </w:r>
      <w:r w:rsidRPr="00DE6D79">
        <w:tab/>
        <w:t>CNG Gas injector(s): yes/no</w:t>
      </w:r>
      <w:r w:rsidRPr="00DE6D79">
        <w:rPr>
          <w:vertAlign w:val="superscript"/>
        </w:rPr>
        <w:t>1</w:t>
      </w:r>
    </w:p>
    <w:p w14:paraId="11463F92" w14:textId="77777777" w:rsidR="00DE6D79" w:rsidRPr="00DE6D79" w:rsidRDefault="00DE6D79" w:rsidP="00DE6D79">
      <w:pPr>
        <w:tabs>
          <w:tab w:val="right" w:leader="dot" w:pos="8505"/>
        </w:tabs>
        <w:spacing w:after="120" w:line="240" w:lineRule="auto"/>
        <w:ind w:left="2268" w:right="1134" w:hanging="1134"/>
        <w:jc w:val="both"/>
      </w:pPr>
      <w:r w:rsidRPr="00DE6D79">
        <w:t>1.2.4.5.5.1.</w:t>
      </w:r>
      <w:r w:rsidRPr="00DE6D79">
        <w:tab/>
        <w:t>Make(s):</w:t>
      </w:r>
      <w:r w:rsidRPr="00DE6D79">
        <w:tab/>
      </w:r>
    </w:p>
    <w:p w14:paraId="4F0186BA" w14:textId="77777777" w:rsidR="00DE6D79" w:rsidRPr="00DE6D79" w:rsidRDefault="00DE6D79" w:rsidP="00DE6D79">
      <w:pPr>
        <w:tabs>
          <w:tab w:val="right" w:leader="dot" w:pos="8505"/>
        </w:tabs>
        <w:spacing w:after="120" w:line="240" w:lineRule="auto"/>
        <w:ind w:left="2268" w:right="1134" w:hanging="1134"/>
        <w:jc w:val="both"/>
      </w:pPr>
      <w:r w:rsidRPr="00DE6D79">
        <w:t>1.2.4.5.5.2.</w:t>
      </w:r>
      <w:r w:rsidRPr="00DE6D79">
        <w:tab/>
        <w:t>Type(s):</w:t>
      </w:r>
      <w:r w:rsidRPr="00DE6D79">
        <w:tab/>
      </w:r>
    </w:p>
    <w:p w14:paraId="089A5A60" w14:textId="77777777" w:rsidR="00DE6D79" w:rsidRPr="00DE6D79" w:rsidRDefault="00DE6D79" w:rsidP="00DE6D79">
      <w:pPr>
        <w:tabs>
          <w:tab w:val="right" w:leader="dot" w:pos="8505"/>
        </w:tabs>
        <w:spacing w:after="120" w:line="240" w:lineRule="auto"/>
        <w:ind w:left="2268" w:right="1134" w:hanging="1134"/>
        <w:jc w:val="both"/>
      </w:pPr>
      <w:r w:rsidRPr="00DE6D79">
        <w:t>1.2.4.5.5.3.</w:t>
      </w:r>
      <w:r w:rsidRPr="00DE6D79">
        <w:tab/>
        <w:t>Identification:</w:t>
      </w:r>
      <w:r w:rsidRPr="00DE6D79">
        <w:tab/>
      </w:r>
    </w:p>
    <w:p w14:paraId="2489CF52" w14:textId="77777777" w:rsidR="00DE6D79" w:rsidRPr="00DE6D79" w:rsidRDefault="00DE6D79" w:rsidP="00DE6D79">
      <w:pPr>
        <w:tabs>
          <w:tab w:val="right" w:leader="dot" w:pos="8505"/>
        </w:tabs>
        <w:spacing w:after="120" w:line="240" w:lineRule="auto"/>
        <w:ind w:left="2268" w:right="1134" w:hanging="1134"/>
        <w:jc w:val="both"/>
      </w:pPr>
      <w:r w:rsidRPr="00DE6D79">
        <w:t>1.2.4.5.5.4.</w:t>
      </w:r>
      <w:r w:rsidRPr="00DE6D79">
        <w:tab/>
        <w:t>Working pressure(s)</w:t>
      </w:r>
      <w:r w:rsidR="00693E30">
        <w:t>:</w:t>
      </w:r>
      <w:r w:rsidR="00693E30" w:rsidRPr="00DE6D79">
        <w:rPr>
          <w:vertAlign w:val="superscript"/>
        </w:rPr>
        <w:t>2</w:t>
      </w:r>
      <w:r w:rsidRPr="00DE6D79">
        <w:tab/>
        <w:t>kPa</w:t>
      </w:r>
    </w:p>
    <w:p w14:paraId="55E34A57" w14:textId="77777777" w:rsidR="00DE6D79" w:rsidRPr="00DE6D79" w:rsidRDefault="00DE6D79" w:rsidP="00DE6D79">
      <w:pPr>
        <w:tabs>
          <w:tab w:val="right" w:leader="dot" w:pos="8505"/>
        </w:tabs>
        <w:spacing w:after="120" w:line="240" w:lineRule="auto"/>
        <w:ind w:left="2268" w:right="1134" w:hanging="1134"/>
        <w:jc w:val="both"/>
      </w:pPr>
      <w:r w:rsidRPr="00DE6D79">
        <w:t>1.2.4.5.5.5.</w:t>
      </w:r>
      <w:r w:rsidRPr="00DE6D79">
        <w:tab/>
        <w:t>Drawings of installation:</w:t>
      </w:r>
      <w:r w:rsidRPr="00DE6D79">
        <w:tab/>
      </w:r>
    </w:p>
    <w:p w14:paraId="0BA7C560" w14:textId="77777777" w:rsidR="00DE6D79" w:rsidRPr="00DE6D79" w:rsidRDefault="00DE6D79" w:rsidP="00DE6D79">
      <w:pPr>
        <w:tabs>
          <w:tab w:val="right" w:leader="dot" w:pos="8505"/>
        </w:tabs>
        <w:spacing w:after="120" w:line="240" w:lineRule="auto"/>
        <w:ind w:left="2268" w:right="1134" w:hanging="1134"/>
        <w:jc w:val="both"/>
      </w:pPr>
      <w:r w:rsidRPr="00DE6D79">
        <w:t>1.2.4.5.5.6.</w:t>
      </w:r>
      <w:r w:rsidRPr="00DE6D79">
        <w:tab/>
        <w:t>Material:</w:t>
      </w:r>
      <w:r w:rsidRPr="00DE6D79">
        <w:tab/>
      </w:r>
    </w:p>
    <w:p w14:paraId="3E4B9837" w14:textId="77777777" w:rsidR="00DE6D79" w:rsidRPr="00DE6D79" w:rsidRDefault="00DE6D79" w:rsidP="00DE6D79">
      <w:pPr>
        <w:tabs>
          <w:tab w:val="right" w:leader="dot" w:pos="8505"/>
        </w:tabs>
        <w:spacing w:after="120" w:line="240" w:lineRule="auto"/>
        <w:ind w:left="2268" w:right="1134" w:hanging="1134"/>
        <w:jc w:val="both"/>
      </w:pPr>
      <w:r w:rsidRPr="00DE6D79">
        <w:t>1.2.4.5.5.7.</w:t>
      </w:r>
      <w:r w:rsidRPr="00DE6D79">
        <w:tab/>
        <w:t>Operating temperatures</w:t>
      </w:r>
      <w:r w:rsidR="00693E30">
        <w:t>:</w:t>
      </w:r>
      <w:r w:rsidR="00693E30" w:rsidRPr="00DE6D79">
        <w:rPr>
          <w:vertAlign w:val="superscript"/>
        </w:rPr>
        <w:t>2</w:t>
      </w:r>
      <w:r w:rsidRPr="00DE6D79">
        <w:tab/>
        <w:t xml:space="preserve"> °C</w:t>
      </w:r>
    </w:p>
    <w:p w14:paraId="751B537D" w14:textId="77777777" w:rsidR="00DE6D79" w:rsidRPr="00DE6D79" w:rsidRDefault="00DE6D79" w:rsidP="00DE6D79">
      <w:pPr>
        <w:tabs>
          <w:tab w:val="right" w:leader="dot" w:pos="8505"/>
        </w:tabs>
        <w:spacing w:after="120" w:line="240" w:lineRule="auto"/>
        <w:ind w:left="2268" w:right="1134" w:hanging="1134"/>
        <w:jc w:val="both"/>
      </w:pPr>
      <w:r w:rsidRPr="00DE6D79">
        <w:t>1.2.4.5.6.</w:t>
      </w:r>
      <w:r w:rsidRPr="00DE6D79">
        <w:tab/>
        <w:t>Electronic Control Unit (CNG and/or LNG): yes/no</w:t>
      </w:r>
      <w:r w:rsidRPr="00DE6D79">
        <w:rPr>
          <w:vertAlign w:val="superscript"/>
        </w:rPr>
        <w:t>1</w:t>
      </w:r>
    </w:p>
    <w:p w14:paraId="345ED6A0" w14:textId="77777777" w:rsidR="00DE6D79" w:rsidRPr="00DE6D79" w:rsidRDefault="00DE6D79" w:rsidP="00DE6D79">
      <w:pPr>
        <w:tabs>
          <w:tab w:val="right" w:leader="dot" w:pos="8505"/>
        </w:tabs>
        <w:spacing w:after="120" w:line="240" w:lineRule="auto"/>
        <w:ind w:left="2268" w:right="1134" w:hanging="1134"/>
        <w:jc w:val="both"/>
      </w:pPr>
      <w:r w:rsidRPr="00DE6D79">
        <w:t>1.2.4.5.6.1.</w:t>
      </w:r>
      <w:r w:rsidRPr="00DE6D79">
        <w:tab/>
        <w:t>Make(s):</w:t>
      </w:r>
      <w:r w:rsidRPr="00DE6D79">
        <w:tab/>
      </w:r>
    </w:p>
    <w:p w14:paraId="355C877A" w14:textId="77777777" w:rsidR="00DE6D79" w:rsidRPr="00DE6D79" w:rsidRDefault="00DE6D79" w:rsidP="00DE6D79">
      <w:pPr>
        <w:tabs>
          <w:tab w:val="right" w:leader="dot" w:pos="8505"/>
        </w:tabs>
        <w:spacing w:after="120" w:line="240" w:lineRule="auto"/>
        <w:ind w:left="2268" w:right="1134" w:hanging="1134"/>
        <w:jc w:val="both"/>
      </w:pPr>
      <w:r w:rsidRPr="00DE6D79">
        <w:t>1.2.4.5.6.2.</w:t>
      </w:r>
      <w:r w:rsidRPr="00DE6D79">
        <w:tab/>
        <w:t>Type(s):</w:t>
      </w:r>
      <w:r w:rsidRPr="00DE6D79">
        <w:tab/>
      </w:r>
    </w:p>
    <w:p w14:paraId="39C61482" w14:textId="77777777" w:rsidR="00DE6D79" w:rsidRPr="00DE6D79" w:rsidRDefault="00DE6D79" w:rsidP="00DE6D79">
      <w:pPr>
        <w:tabs>
          <w:tab w:val="right" w:leader="dot" w:pos="8505"/>
        </w:tabs>
        <w:spacing w:after="120" w:line="240" w:lineRule="auto"/>
        <w:ind w:left="2268" w:right="1134" w:hanging="1134"/>
        <w:jc w:val="both"/>
      </w:pPr>
      <w:r w:rsidRPr="00DE6D79">
        <w:t>1.2.4.5.6.3.</w:t>
      </w:r>
      <w:r w:rsidRPr="00DE6D79">
        <w:tab/>
        <w:t>Adjustment possibilities:</w:t>
      </w:r>
      <w:r w:rsidRPr="00DE6D79">
        <w:tab/>
      </w:r>
    </w:p>
    <w:p w14:paraId="7F0D9A1C" w14:textId="77777777" w:rsidR="00DE6D79" w:rsidRPr="00DE6D79" w:rsidRDefault="00DE6D79" w:rsidP="00DE6D79">
      <w:pPr>
        <w:tabs>
          <w:tab w:val="right" w:leader="dot" w:pos="8505"/>
        </w:tabs>
        <w:spacing w:after="120" w:line="240" w:lineRule="auto"/>
        <w:ind w:left="2268" w:right="1134" w:hanging="1134"/>
        <w:jc w:val="both"/>
      </w:pPr>
      <w:r w:rsidRPr="00DE6D79">
        <w:t>1.2.4.5.6.4.</w:t>
      </w:r>
      <w:r w:rsidRPr="00DE6D79">
        <w:tab/>
        <w:t>Basic software principles:</w:t>
      </w:r>
      <w:r w:rsidRPr="00DE6D79">
        <w:tab/>
      </w:r>
    </w:p>
    <w:p w14:paraId="47DE3109" w14:textId="77777777" w:rsidR="00DE6D79" w:rsidRPr="00DE6D79" w:rsidRDefault="00DE6D79" w:rsidP="00DE6D79">
      <w:pPr>
        <w:tabs>
          <w:tab w:val="right" w:leader="dot" w:pos="8505"/>
        </w:tabs>
        <w:spacing w:after="120" w:line="240" w:lineRule="auto"/>
        <w:ind w:left="2268" w:right="1134" w:hanging="1134"/>
        <w:jc w:val="both"/>
      </w:pPr>
      <w:r w:rsidRPr="00DE6D79">
        <w:t>1.2.4.5.6.5.</w:t>
      </w:r>
      <w:r w:rsidRPr="00DE6D79">
        <w:tab/>
        <w:t>Operating temperatures</w:t>
      </w:r>
      <w:r w:rsidR="00693E30">
        <w:t>:</w:t>
      </w:r>
      <w:r w:rsidR="00693E30" w:rsidRPr="00DE6D79">
        <w:rPr>
          <w:vertAlign w:val="superscript"/>
        </w:rPr>
        <w:t>2</w:t>
      </w:r>
      <w:r w:rsidRPr="00DE6D79">
        <w:tab/>
        <w:t xml:space="preserve"> °C</w:t>
      </w:r>
    </w:p>
    <w:p w14:paraId="320C12B1" w14:textId="77777777" w:rsidR="00DE6D79" w:rsidRPr="00DE6D79" w:rsidRDefault="00DE6D79" w:rsidP="00DE6D79">
      <w:pPr>
        <w:tabs>
          <w:tab w:val="right" w:leader="dot" w:pos="8505"/>
        </w:tabs>
        <w:spacing w:after="120" w:line="240" w:lineRule="auto"/>
        <w:ind w:left="2268" w:right="1134" w:hanging="1134"/>
        <w:jc w:val="both"/>
      </w:pPr>
      <w:r w:rsidRPr="00DE6D79">
        <w:t>1.2.4.5.7.</w:t>
      </w:r>
      <w:r w:rsidRPr="00DE6D79">
        <w:tab/>
        <w:t>CNG container(s) or cylinder(s): yes/no</w:t>
      </w:r>
      <w:r w:rsidRPr="00DE6D79">
        <w:rPr>
          <w:vertAlign w:val="superscript"/>
        </w:rPr>
        <w:t>1</w:t>
      </w:r>
    </w:p>
    <w:p w14:paraId="1435E3C6" w14:textId="77777777" w:rsidR="00DE6D79" w:rsidRPr="00DE6D79" w:rsidRDefault="00DE6D79" w:rsidP="00DE6D79">
      <w:pPr>
        <w:tabs>
          <w:tab w:val="right" w:leader="dot" w:pos="8505"/>
        </w:tabs>
        <w:spacing w:after="120" w:line="240" w:lineRule="auto"/>
        <w:ind w:left="2268" w:right="1134"/>
        <w:jc w:val="both"/>
      </w:pPr>
      <w:r w:rsidRPr="00DE6D79">
        <w:t>LNG tank(s) or vessel(s): yes/no</w:t>
      </w:r>
      <w:r w:rsidRPr="00DE6D79">
        <w:rPr>
          <w:vertAlign w:val="superscript"/>
        </w:rPr>
        <w:t>1</w:t>
      </w:r>
    </w:p>
    <w:p w14:paraId="726FE3BD" w14:textId="77777777" w:rsidR="00DE6D79" w:rsidRPr="00DE6D79" w:rsidRDefault="00DE6D79" w:rsidP="00DE6D79">
      <w:pPr>
        <w:tabs>
          <w:tab w:val="right" w:leader="dot" w:pos="8505"/>
        </w:tabs>
        <w:spacing w:after="120" w:line="240" w:lineRule="auto"/>
        <w:ind w:left="2268" w:right="1134" w:hanging="1134"/>
        <w:jc w:val="both"/>
      </w:pPr>
      <w:r w:rsidRPr="00DE6D79">
        <w:t>1.2.4.5.7.1.</w:t>
      </w:r>
      <w:r w:rsidRPr="00DE6D79">
        <w:tab/>
        <w:t>Make(s):</w:t>
      </w:r>
      <w:r w:rsidRPr="00DE6D79">
        <w:tab/>
      </w:r>
    </w:p>
    <w:p w14:paraId="4980CE6F" w14:textId="77777777" w:rsidR="00DE6D79" w:rsidRPr="00DE6D79" w:rsidRDefault="00DE6D79" w:rsidP="00DE6D79">
      <w:pPr>
        <w:tabs>
          <w:tab w:val="right" w:leader="dot" w:pos="8505"/>
        </w:tabs>
        <w:spacing w:after="120" w:line="240" w:lineRule="auto"/>
        <w:ind w:left="2268" w:right="1134" w:hanging="1134"/>
        <w:jc w:val="both"/>
      </w:pPr>
      <w:r w:rsidRPr="00DE6D79">
        <w:t>1.2.4.5.7.2.</w:t>
      </w:r>
      <w:r w:rsidRPr="00DE6D79">
        <w:tab/>
        <w:t>Type(s) (include drawings):</w:t>
      </w:r>
      <w:r w:rsidRPr="00DE6D79">
        <w:tab/>
      </w:r>
    </w:p>
    <w:p w14:paraId="6D7C4D11" w14:textId="77777777" w:rsidR="00DE6D79" w:rsidRPr="00DE6D79" w:rsidRDefault="00DE6D79" w:rsidP="00DE6D79">
      <w:pPr>
        <w:tabs>
          <w:tab w:val="right" w:leader="dot" w:pos="8505"/>
        </w:tabs>
        <w:spacing w:after="120" w:line="240" w:lineRule="auto"/>
        <w:ind w:left="2268" w:right="1134" w:hanging="1134"/>
        <w:jc w:val="both"/>
      </w:pPr>
      <w:r w:rsidRPr="00DE6D79">
        <w:t>1.2.4.5.7.3.</w:t>
      </w:r>
      <w:r w:rsidRPr="00DE6D79">
        <w:tab/>
        <w:t>Capacity:</w:t>
      </w:r>
      <w:r w:rsidRPr="00DE6D79">
        <w:tab/>
        <w:t>litres</w:t>
      </w:r>
    </w:p>
    <w:p w14:paraId="54A56FB9" w14:textId="77777777" w:rsidR="00DE6D79" w:rsidRPr="00DE6D79" w:rsidRDefault="00DE6D79" w:rsidP="00DE6D79">
      <w:pPr>
        <w:tabs>
          <w:tab w:val="right" w:leader="dot" w:pos="8505"/>
        </w:tabs>
        <w:spacing w:after="120" w:line="240" w:lineRule="auto"/>
        <w:ind w:left="2268" w:right="1134" w:hanging="1134"/>
        <w:jc w:val="both"/>
      </w:pPr>
      <w:r w:rsidRPr="00DE6D79">
        <w:t>1.2.4.5.7.4.</w:t>
      </w:r>
      <w:r w:rsidRPr="00DE6D79">
        <w:tab/>
        <w:t>Drawings of the installation of the container/tank:</w:t>
      </w:r>
      <w:r w:rsidRPr="00DE6D79">
        <w:tab/>
      </w:r>
    </w:p>
    <w:p w14:paraId="69BBF16F" w14:textId="77777777" w:rsidR="00DE6D79" w:rsidRPr="00DE6D79" w:rsidRDefault="00DE6D79" w:rsidP="00DE6D79">
      <w:pPr>
        <w:tabs>
          <w:tab w:val="right" w:leader="dot" w:pos="8505"/>
        </w:tabs>
        <w:spacing w:after="120" w:line="240" w:lineRule="auto"/>
        <w:ind w:left="2268" w:right="1134" w:hanging="1134"/>
        <w:jc w:val="both"/>
      </w:pPr>
      <w:r w:rsidRPr="00DE6D79">
        <w:t>1.2.4.5.7.5.</w:t>
      </w:r>
      <w:r w:rsidRPr="00DE6D79">
        <w:tab/>
        <w:t>Dimensions:</w:t>
      </w:r>
      <w:r w:rsidRPr="00DE6D79">
        <w:tab/>
      </w:r>
    </w:p>
    <w:p w14:paraId="6A2A185F" w14:textId="77777777" w:rsidR="00DE6D79" w:rsidRPr="00DE6D79" w:rsidRDefault="00DE6D79" w:rsidP="00DE6D79">
      <w:pPr>
        <w:tabs>
          <w:tab w:val="right" w:leader="dot" w:pos="8505"/>
        </w:tabs>
        <w:spacing w:after="120" w:line="240" w:lineRule="auto"/>
        <w:ind w:left="2268" w:right="1134" w:hanging="1134"/>
        <w:jc w:val="both"/>
      </w:pPr>
      <w:r w:rsidRPr="00DE6D79">
        <w:t>1.2.4.5.7.6.</w:t>
      </w:r>
      <w:r w:rsidRPr="00DE6D79">
        <w:tab/>
        <w:t>Material:</w:t>
      </w:r>
      <w:r w:rsidRPr="00DE6D79">
        <w:tab/>
      </w:r>
    </w:p>
    <w:p w14:paraId="6BF5E7AD" w14:textId="77777777" w:rsidR="00DE6D79" w:rsidRPr="00DE6D79" w:rsidRDefault="00DE6D79" w:rsidP="00DE6D79">
      <w:pPr>
        <w:tabs>
          <w:tab w:val="right" w:leader="dot" w:pos="8505"/>
        </w:tabs>
        <w:spacing w:after="120" w:line="240" w:lineRule="auto"/>
        <w:ind w:left="2268" w:right="1134" w:hanging="1134"/>
        <w:jc w:val="both"/>
      </w:pPr>
      <w:r w:rsidRPr="00DE6D79">
        <w:t>1.2.4.5.8.</w:t>
      </w:r>
      <w:r w:rsidRPr="00DE6D79">
        <w:tab/>
        <w:t>CNG container/LNG tank accessories</w:t>
      </w:r>
    </w:p>
    <w:p w14:paraId="53C5B8A7" w14:textId="77777777" w:rsidR="00DE6D79" w:rsidRPr="00DE6D79" w:rsidRDefault="00DE6D79" w:rsidP="00DE6D79">
      <w:pPr>
        <w:tabs>
          <w:tab w:val="right" w:leader="dot" w:pos="8505"/>
        </w:tabs>
        <w:spacing w:after="120" w:line="240" w:lineRule="auto"/>
        <w:ind w:left="2268" w:right="1134" w:hanging="1134"/>
        <w:jc w:val="both"/>
      </w:pPr>
      <w:r w:rsidRPr="00DE6D79">
        <w:t>1.2.4.5.8.1.</w:t>
      </w:r>
      <w:r w:rsidRPr="00DE6D79">
        <w:tab/>
        <w:t>Pressure indicator: yes/no</w:t>
      </w:r>
      <w:r w:rsidRPr="00DE6D79">
        <w:rPr>
          <w:vertAlign w:val="superscript"/>
        </w:rPr>
        <w:t>1</w:t>
      </w:r>
    </w:p>
    <w:p w14:paraId="6349D295" w14:textId="77777777" w:rsidR="00DE6D79" w:rsidRPr="00DE6D79" w:rsidRDefault="00DE6D79" w:rsidP="00DE6D79">
      <w:pPr>
        <w:tabs>
          <w:tab w:val="right" w:leader="dot" w:pos="8505"/>
        </w:tabs>
        <w:spacing w:after="120" w:line="240" w:lineRule="auto"/>
        <w:ind w:left="2268" w:right="1134" w:hanging="1134"/>
        <w:jc w:val="both"/>
      </w:pPr>
      <w:r w:rsidRPr="00DE6D79">
        <w:t>1.2.4.5.8.1.1.</w:t>
      </w:r>
      <w:r w:rsidRPr="00DE6D79">
        <w:tab/>
        <w:t>Make(s):</w:t>
      </w:r>
      <w:r w:rsidRPr="00DE6D79">
        <w:tab/>
      </w:r>
    </w:p>
    <w:p w14:paraId="222077E5" w14:textId="77777777" w:rsidR="00DE6D79" w:rsidRPr="00DE6D79" w:rsidRDefault="00DE6D79" w:rsidP="00DE6D79">
      <w:pPr>
        <w:tabs>
          <w:tab w:val="right" w:leader="dot" w:pos="8505"/>
        </w:tabs>
        <w:spacing w:after="120" w:line="240" w:lineRule="auto"/>
        <w:ind w:left="2268" w:right="1134" w:hanging="1134"/>
        <w:jc w:val="both"/>
      </w:pPr>
      <w:r w:rsidRPr="00DE6D79">
        <w:t>1.2.4.5.8.1.2.</w:t>
      </w:r>
      <w:r w:rsidRPr="00DE6D79">
        <w:tab/>
        <w:t>Type(s):</w:t>
      </w:r>
      <w:r w:rsidRPr="00DE6D79">
        <w:tab/>
      </w:r>
    </w:p>
    <w:p w14:paraId="52A456E5" w14:textId="77777777" w:rsidR="00DE6D79" w:rsidRPr="00DE6D79" w:rsidRDefault="00DE6D79" w:rsidP="00DE6D79">
      <w:pPr>
        <w:tabs>
          <w:tab w:val="right" w:leader="dot" w:pos="8505"/>
        </w:tabs>
        <w:spacing w:after="120" w:line="240" w:lineRule="auto"/>
        <w:ind w:left="2268" w:right="1134" w:hanging="1134"/>
        <w:jc w:val="both"/>
      </w:pPr>
      <w:r w:rsidRPr="00DE6D79">
        <w:t>1.2.4.5.8.1.3.</w:t>
      </w:r>
      <w:r w:rsidRPr="00DE6D79">
        <w:tab/>
        <w:t>Operating principle: float/other</w:t>
      </w:r>
      <w:r w:rsidRPr="00DE6D79">
        <w:rPr>
          <w:vertAlign w:val="superscript"/>
        </w:rPr>
        <w:t>1</w:t>
      </w:r>
      <w:r w:rsidRPr="00DE6D79">
        <w:t xml:space="preserve"> (include description or drawings)</w:t>
      </w:r>
      <w:r w:rsidRPr="00DE6D79">
        <w:tab/>
      </w:r>
    </w:p>
    <w:p w14:paraId="05A66CB5" w14:textId="77777777" w:rsidR="00DE6D79" w:rsidRPr="00DE6D79" w:rsidRDefault="00DE6D79" w:rsidP="00DE6D79">
      <w:pPr>
        <w:tabs>
          <w:tab w:val="right" w:leader="dot" w:pos="8505"/>
        </w:tabs>
        <w:spacing w:after="120" w:line="240" w:lineRule="auto"/>
        <w:ind w:left="2268" w:right="1134" w:hanging="1134"/>
        <w:jc w:val="both"/>
      </w:pPr>
      <w:r w:rsidRPr="00DE6D79">
        <w:t>1.2.4.5.8.1.4.</w:t>
      </w:r>
      <w:r w:rsidRPr="00DE6D79">
        <w:tab/>
        <w:t>Working pressure(s)</w:t>
      </w:r>
      <w:r w:rsidR="00693E30">
        <w:t>:</w:t>
      </w:r>
      <w:r w:rsidR="00693E30" w:rsidRPr="00DE6D79">
        <w:rPr>
          <w:vertAlign w:val="superscript"/>
        </w:rPr>
        <w:t>2</w:t>
      </w:r>
      <w:r w:rsidRPr="00DE6D79">
        <w:t xml:space="preserve"> </w:t>
      </w:r>
      <w:r w:rsidRPr="00DE6D79">
        <w:tab/>
        <w:t>MPa</w:t>
      </w:r>
    </w:p>
    <w:p w14:paraId="5CA5033D" w14:textId="77777777" w:rsidR="00DE6D79" w:rsidRPr="00DE6D79" w:rsidRDefault="00DE6D79" w:rsidP="00DE6D79">
      <w:pPr>
        <w:tabs>
          <w:tab w:val="right" w:leader="dot" w:pos="8505"/>
        </w:tabs>
        <w:spacing w:after="120" w:line="240" w:lineRule="auto"/>
        <w:ind w:left="2268" w:right="1134" w:hanging="1134"/>
        <w:jc w:val="both"/>
      </w:pPr>
      <w:r w:rsidRPr="00DE6D79">
        <w:t>1.2.4.5.8.1.5.</w:t>
      </w:r>
      <w:r w:rsidRPr="00DE6D79">
        <w:tab/>
        <w:t>Material:</w:t>
      </w:r>
      <w:r w:rsidRPr="00DE6D79">
        <w:tab/>
      </w:r>
    </w:p>
    <w:p w14:paraId="417A30CC" w14:textId="77777777" w:rsidR="00DE6D79" w:rsidRPr="00DE6D79" w:rsidRDefault="00DE6D79" w:rsidP="00DE6D79">
      <w:pPr>
        <w:tabs>
          <w:tab w:val="right" w:leader="dot" w:pos="8505"/>
        </w:tabs>
        <w:spacing w:after="120" w:line="240" w:lineRule="auto"/>
        <w:ind w:left="2268" w:right="1134" w:hanging="1134"/>
        <w:jc w:val="both"/>
      </w:pPr>
      <w:r w:rsidRPr="00DE6D79">
        <w:t>1.2.4.5.3.1.6.</w:t>
      </w:r>
      <w:r w:rsidRPr="00DE6D79">
        <w:tab/>
        <w:t>Operating temperatures</w:t>
      </w:r>
      <w:r w:rsidR="00693E30">
        <w:t>:</w:t>
      </w:r>
      <w:r w:rsidR="00693E30" w:rsidRPr="00DE6D79">
        <w:rPr>
          <w:vertAlign w:val="superscript"/>
        </w:rPr>
        <w:t>2</w:t>
      </w:r>
      <w:r w:rsidRPr="00DE6D79">
        <w:tab/>
        <w:t xml:space="preserve"> °C</w:t>
      </w:r>
    </w:p>
    <w:p w14:paraId="07AEE2B2" w14:textId="77777777" w:rsidR="00DE6D79" w:rsidRPr="00DE6D79" w:rsidRDefault="00DE6D79" w:rsidP="00DE6D79">
      <w:pPr>
        <w:tabs>
          <w:tab w:val="right" w:leader="dot" w:pos="8505"/>
        </w:tabs>
        <w:spacing w:after="120" w:line="240" w:lineRule="auto"/>
        <w:ind w:left="2268" w:right="1134" w:hanging="1134"/>
        <w:jc w:val="both"/>
      </w:pPr>
      <w:r w:rsidRPr="00DE6D79">
        <w:t>1.2.4.5.8.2.</w:t>
      </w:r>
      <w:r w:rsidRPr="00DE6D79">
        <w:tab/>
        <w:t>Pressure relief valve (discharge valve): yes/no</w:t>
      </w:r>
      <w:r w:rsidRPr="00DE6D79">
        <w:rPr>
          <w:vertAlign w:val="superscript"/>
        </w:rPr>
        <w:t>1</w:t>
      </w:r>
    </w:p>
    <w:p w14:paraId="5B3B7F4F" w14:textId="77777777" w:rsidR="00DE6D79" w:rsidRPr="00DE6D79" w:rsidRDefault="00DE6D79" w:rsidP="00DE6D79">
      <w:pPr>
        <w:tabs>
          <w:tab w:val="right" w:leader="dot" w:pos="8505"/>
        </w:tabs>
        <w:spacing w:after="120" w:line="240" w:lineRule="auto"/>
        <w:ind w:left="2268" w:right="1134" w:hanging="1134"/>
        <w:jc w:val="both"/>
      </w:pPr>
      <w:r w:rsidRPr="00DE6D79">
        <w:lastRenderedPageBreak/>
        <w:t>1.2.4.5.8.2.1.</w:t>
      </w:r>
      <w:r w:rsidRPr="00DE6D79">
        <w:tab/>
        <w:t>Make(s):</w:t>
      </w:r>
      <w:r w:rsidRPr="00DE6D79">
        <w:tab/>
      </w:r>
    </w:p>
    <w:p w14:paraId="148FDFD4" w14:textId="77777777" w:rsidR="00DE6D79" w:rsidRPr="00DE6D79" w:rsidRDefault="00DE6D79" w:rsidP="00DE6D79">
      <w:pPr>
        <w:tabs>
          <w:tab w:val="right" w:leader="dot" w:pos="8505"/>
        </w:tabs>
        <w:spacing w:after="120" w:line="240" w:lineRule="auto"/>
        <w:ind w:left="2268" w:right="1134" w:hanging="1134"/>
        <w:jc w:val="both"/>
      </w:pPr>
      <w:r w:rsidRPr="00DE6D79">
        <w:t>1.2.4.5.8.2.2.</w:t>
      </w:r>
      <w:r w:rsidRPr="00DE6D79">
        <w:tab/>
        <w:t>Type(s):</w:t>
      </w:r>
      <w:r w:rsidRPr="00DE6D79">
        <w:tab/>
      </w:r>
    </w:p>
    <w:p w14:paraId="6E8A9198" w14:textId="77777777" w:rsidR="00DE6D79" w:rsidRPr="00DE6D79" w:rsidRDefault="00DE6D79" w:rsidP="00DE6D79">
      <w:pPr>
        <w:tabs>
          <w:tab w:val="right" w:leader="dot" w:pos="8505"/>
        </w:tabs>
        <w:spacing w:after="120" w:line="240" w:lineRule="auto"/>
        <w:ind w:left="2268" w:right="1134" w:hanging="1134"/>
        <w:jc w:val="both"/>
      </w:pPr>
      <w:r w:rsidRPr="00DE6D79">
        <w:t>1.2.4.5.8.2.3.</w:t>
      </w:r>
      <w:r w:rsidRPr="00DE6D79">
        <w:tab/>
        <w:t>Working pressure(s)</w:t>
      </w:r>
      <w:r w:rsidR="00693E30">
        <w:t>:</w:t>
      </w:r>
      <w:r w:rsidR="00693E30" w:rsidRPr="00DE6D79">
        <w:rPr>
          <w:vertAlign w:val="superscript"/>
        </w:rPr>
        <w:t>2</w:t>
      </w:r>
      <w:r w:rsidRPr="00DE6D79">
        <w:tab/>
        <w:t>MPa</w:t>
      </w:r>
    </w:p>
    <w:p w14:paraId="55005C4B" w14:textId="77777777" w:rsidR="00DE6D79" w:rsidRPr="00DE6D79" w:rsidRDefault="00DE6D79" w:rsidP="00DE6D79">
      <w:pPr>
        <w:tabs>
          <w:tab w:val="right" w:leader="dot" w:pos="8505"/>
        </w:tabs>
        <w:spacing w:after="120" w:line="240" w:lineRule="auto"/>
        <w:ind w:left="2268" w:right="1134" w:hanging="1134"/>
        <w:jc w:val="both"/>
      </w:pPr>
      <w:r w:rsidRPr="00DE6D79">
        <w:t>1.2.4.5.8.2.4.</w:t>
      </w:r>
      <w:r w:rsidRPr="00DE6D79">
        <w:tab/>
        <w:t>Material:</w:t>
      </w:r>
      <w:r w:rsidRPr="00DE6D79">
        <w:tab/>
      </w:r>
    </w:p>
    <w:p w14:paraId="09E18EA1" w14:textId="77777777" w:rsidR="00DE6D79" w:rsidRPr="00DE6D79" w:rsidRDefault="00DE6D79" w:rsidP="00DE6D79">
      <w:pPr>
        <w:tabs>
          <w:tab w:val="right" w:leader="dot" w:pos="8505"/>
        </w:tabs>
        <w:spacing w:after="120" w:line="240" w:lineRule="auto"/>
        <w:ind w:left="2268" w:right="1134" w:hanging="1134"/>
        <w:jc w:val="both"/>
      </w:pPr>
      <w:r w:rsidRPr="00DE6D79">
        <w:t>1.2.4.5.8.2.5.</w:t>
      </w:r>
      <w:r w:rsidRPr="00DE6D79">
        <w:tab/>
        <w:t>Operating temperatures</w:t>
      </w:r>
      <w:r w:rsidR="00693E30">
        <w:t>:</w:t>
      </w:r>
      <w:r w:rsidR="00693E30" w:rsidRPr="00DE6D79">
        <w:rPr>
          <w:vertAlign w:val="superscript"/>
        </w:rPr>
        <w:t>2</w:t>
      </w:r>
      <w:r w:rsidRPr="00DE6D79">
        <w:tab/>
        <w:t xml:space="preserve"> °C</w:t>
      </w:r>
    </w:p>
    <w:p w14:paraId="2D2960C0" w14:textId="77777777" w:rsidR="00DE6D79" w:rsidRPr="00DE6D79" w:rsidRDefault="00DE6D79" w:rsidP="00DE6D79">
      <w:pPr>
        <w:tabs>
          <w:tab w:val="right" w:leader="dot" w:pos="8505"/>
        </w:tabs>
        <w:spacing w:after="120" w:line="240" w:lineRule="auto"/>
        <w:ind w:left="2268" w:right="1134" w:hanging="1134"/>
        <w:jc w:val="both"/>
      </w:pPr>
      <w:r w:rsidRPr="00DE6D79">
        <w:t>1.2.4.5.8.3.</w:t>
      </w:r>
      <w:r w:rsidRPr="00DE6D79">
        <w:tab/>
        <w:t>Automatic cylinder valve</w:t>
      </w:r>
    </w:p>
    <w:p w14:paraId="27716A50" w14:textId="77777777" w:rsidR="00DE6D79" w:rsidRPr="00DE6D79" w:rsidRDefault="00DE6D79" w:rsidP="00DE6D79">
      <w:pPr>
        <w:tabs>
          <w:tab w:val="right" w:leader="dot" w:pos="8505"/>
        </w:tabs>
        <w:spacing w:after="120" w:line="240" w:lineRule="auto"/>
        <w:ind w:left="2268" w:right="1134" w:hanging="1134"/>
        <w:jc w:val="both"/>
      </w:pPr>
      <w:r w:rsidRPr="00DE6D79">
        <w:t>1.2.4.5.8.3.1.</w:t>
      </w:r>
      <w:r w:rsidRPr="00DE6D79">
        <w:tab/>
        <w:t>Make(s):</w:t>
      </w:r>
      <w:r w:rsidRPr="00DE6D79">
        <w:tab/>
      </w:r>
    </w:p>
    <w:p w14:paraId="45083A42" w14:textId="77777777" w:rsidR="00DE6D79" w:rsidRPr="00DE6D79" w:rsidRDefault="00DE6D79" w:rsidP="00DE6D79">
      <w:pPr>
        <w:tabs>
          <w:tab w:val="right" w:leader="dot" w:pos="8505"/>
        </w:tabs>
        <w:spacing w:after="120" w:line="240" w:lineRule="auto"/>
        <w:ind w:left="2268" w:right="1134" w:hanging="1134"/>
        <w:jc w:val="both"/>
      </w:pPr>
      <w:r w:rsidRPr="00DE6D79">
        <w:t>1.2.4.5.8.3.2.</w:t>
      </w:r>
      <w:r w:rsidRPr="00DE6D79">
        <w:tab/>
        <w:t>Type(s):</w:t>
      </w:r>
      <w:r w:rsidRPr="00DE6D79">
        <w:tab/>
      </w:r>
    </w:p>
    <w:p w14:paraId="67AFBC7B" w14:textId="77777777" w:rsidR="00DE6D79" w:rsidRPr="00DE6D79" w:rsidRDefault="00DE6D79" w:rsidP="00DE6D79">
      <w:pPr>
        <w:tabs>
          <w:tab w:val="right" w:leader="dot" w:pos="8505"/>
        </w:tabs>
        <w:spacing w:after="120" w:line="240" w:lineRule="auto"/>
        <w:ind w:left="2268" w:right="1134" w:hanging="1134"/>
        <w:jc w:val="both"/>
      </w:pPr>
      <w:r w:rsidRPr="00DE6D79">
        <w:t>1.2.4.5.8.3.3.</w:t>
      </w:r>
      <w:r w:rsidRPr="00DE6D79">
        <w:tab/>
        <w:t>Working pressure(s)</w:t>
      </w:r>
      <w:r w:rsidR="00693E30">
        <w:t>:</w:t>
      </w:r>
      <w:r w:rsidR="00693E30" w:rsidRPr="00DE6D79">
        <w:rPr>
          <w:vertAlign w:val="superscript"/>
        </w:rPr>
        <w:t>2</w:t>
      </w:r>
      <w:r w:rsidRPr="00DE6D79">
        <w:tab/>
        <w:t>MPa</w:t>
      </w:r>
    </w:p>
    <w:p w14:paraId="5BDEB7F6" w14:textId="77777777" w:rsidR="00DE6D79" w:rsidRPr="00DE6D79" w:rsidRDefault="00DE6D79" w:rsidP="00DE6D79">
      <w:pPr>
        <w:tabs>
          <w:tab w:val="right" w:leader="dot" w:pos="8505"/>
        </w:tabs>
        <w:spacing w:after="120" w:line="240" w:lineRule="auto"/>
        <w:ind w:left="2268" w:right="1134" w:hanging="1134"/>
        <w:jc w:val="both"/>
      </w:pPr>
      <w:r w:rsidRPr="00DE6D79">
        <w:t>1.2.4.5.8.3.4.</w:t>
      </w:r>
      <w:r w:rsidRPr="00DE6D79">
        <w:tab/>
        <w:t>Material:</w:t>
      </w:r>
      <w:r w:rsidRPr="00DE6D79">
        <w:tab/>
      </w:r>
    </w:p>
    <w:p w14:paraId="0A444D2F" w14:textId="77777777" w:rsidR="00DE6D79" w:rsidRPr="00DE6D79" w:rsidRDefault="00DE6D79" w:rsidP="00DE6D79">
      <w:pPr>
        <w:tabs>
          <w:tab w:val="right" w:leader="dot" w:pos="8505"/>
        </w:tabs>
        <w:spacing w:after="120" w:line="240" w:lineRule="auto"/>
        <w:ind w:left="2268" w:right="1134" w:hanging="1134"/>
        <w:jc w:val="both"/>
      </w:pPr>
      <w:r w:rsidRPr="00DE6D79">
        <w:t>1.2.4.5.8.3.5.</w:t>
      </w:r>
      <w:r w:rsidRPr="00DE6D79">
        <w:tab/>
        <w:t>Operating temperatures</w:t>
      </w:r>
      <w:r w:rsidR="00693E30">
        <w:t>:</w:t>
      </w:r>
      <w:r w:rsidR="00693E30" w:rsidRPr="00DE6D79">
        <w:rPr>
          <w:vertAlign w:val="superscript"/>
        </w:rPr>
        <w:t>2</w:t>
      </w:r>
      <w:r w:rsidRPr="00DE6D79">
        <w:tab/>
        <w:t xml:space="preserve"> °C</w:t>
      </w:r>
    </w:p>
    <w:p w14:paraId="7951BE5E" w14:textId="77777777" w:rsidR="00DE6D79" w:rsidRPr="00DE6D79" w:rsidRDefault="00DE6D79" w:rsidP="00DE6D79">
      <w:pPr>
        <w:tabs>
          <w:tab w:val="right" w:leader="dot" w:pos="8505"/>
        </w:tabs>
        <w:spacing w:after="120" w:line="240" w:lineRule="auto"/>
        <w:ind w:left="2268" w:right="1134" w:hanging="1134"/>
        <w:jc w:val="both"/>
      </w:pPr>
      <w:r w:rsidRPr="00DE6D79">
        <w:t>1.2.4.5.8.4.</w:t>
      </w:r>
      <w:r w:rsidRPr="00DE6D79">
        <w:tab/>
        <w:t>Excess flow valve: yes/no</w:t>
      </w:r>
      <w:r w:rsidRPr="00DE6D79">
        <w:rPr>
          <w:vertAlign w:val="superscript"/>
        </w:rPr>
        <w:t>1</w:t>
      </w:r>
    </w:p>
    <w:p w14:paraId="50010220" w14:textId="77777777" w:rsidR="00DE6D79" w:rsidRPr="00DE6D79" w:rsidRDefault="00DE6D79" w:rsidP="00DE6D79">
      <w:pPr>
        <w:tabs>
          <w:tab w:val="right" w:leader="dot" w:pos="8505"/>
        </w:tabs>
        <w:spacing w:after="120" w:line="240" w:lineRule="auto"/>
        <w:ind w:left="2268" w:right="1134" w:hanging="1134"/>
        <w:jc w:val="both"/>
      </w:pPr>
      <w:r w:rsidRPr="00DE6D79">
        <w:t>1.2.4.5.8.4.1.</w:t>
      </w:r>
      <w:r w:rsidRPr="00DE6D79">
        <w:tab/>
        <w:t>Make(s):</w:t>
      </w:r>
      <w:r w:rsidRPr="00DE6D79">
        <w:tab/>
      </w:r>
    </w:p>
    <w:p w14:paraId="51BB67B5" w14:textId="77777777" w:rsidR="00DE6D79" w:rsidRPr="00DE6D79" w:rsidRDefault="00DE6D79" w:rsidP="00DE6D79">
      <w:pPr>
        <w:tabs>
          <w:tab w:val="right" w:leader="dot" w:pos="8505"/>
        </w:tabs>
        <w:spacing w:after="120" w:line="240" w:lineRule="auto"/>
        <w:ind w:left="2268" w:right="1134" w:hanging="1134"/>
        <w:jc w:val="both"/>
      </w:pPr>
      <w:r w:rsidRPr="00DE6D79">
        <w:t>1.2.4.5.8.4.2.</w:t>
      </w:r>
      <w:r w:rsidRPr="00DE6D79">
        <w:tab/>
        <w:t>Type(s):</w:t>
      </w:r>
      <w:r w:rsidRPr="00DE6D79">
        <w:tab/>
      </w:r>
    </w:p>
    <w:p w14:paraId="1D865BAE" w14:textId="77777777" w:rsidR="00DE6D79" w:rsidRPr="00DE6D79" w:rsidRDefault="00DE6D79" w:rsidP="00DE6D79">
      <w:pPr>
        <w:tabs>
          <w:tab w:val="right" w:leader="dot" w:pos="8505"/>
        </w:tabs>
        <w:spacing w:after="120" w:line="240" w:lineRule="auto"/>
        <w:ind w:left="2268" w:right="1134" w:hanging="1134"/>
        <w:jc w:val="both"/>
      </w:pPr>
      <w:r w:rsidRPr="00DE6D79">
        <w:t>1.2.4.5.8.4.3.</w:t>
      </w:r>
      <w:r w:rsidRPr="00DE6D79">
        <w:tab/>
        <w:t>Working pressure(s)</w:t>
      </w:r>
      <w:r w:rsidR="00693E30">
        <w:t>:</w:t>
      </w:r>
      <w:r w:rsidR="00693E30" w:rsidRPr="00DE6D79">
        <w:rPr>
          <w:vertAlign w:val="superscript"/>
        </w:rPr>
        <w:t>2</w:t>
      </w:r>
      <w:r w:rsidRPr="00DE6D79">
        <w:tab/>
        <w:t>MPa</w:t>
      </w:r>
    </w:p>
    <w:p w14:paraId="4677DC48" w14:textId="77777777" w:rsidR="00DE6D79" w:rsidRPr="00DE6D79" w:rsidRDefault="00DE6D79" w:rsidP="00DE6D79">
      <w:pPr>
        <w:tabs>
          <w:tab w:val="right" w:leader="dot" w:pos="8505"/>
        </w:tabs>
        <w:spacing w:after="120" w:line="240" w:lineRule="auto"/>
        <w:ind w:left="2268" w:right="1134" w:hanging="1134"/>
        <w:jc w:val="both"/>
      </w:pPr>
      <w:r w:rsidRPr="00DE6D79">
        <w:t>1.2.4.5.8.4.4.</w:t>
      </w:r>
      <w:r w:rsidRPr="00DE6D79">
        <w:tab/>
        <w:t>Material:</w:t>
      </w:r>
      <w:r w:rsidRPr="00DE6D79">
        <w:tab/>
      </w:r>
    </w:p>
    <w:p w14:paraId="7F4A873A" w14:textId="77777777" w:rsidR="00DE6D79" w:rsidRPr="00DE6D79" w:rsidRDefault="00DE6D79" w:rsidP="00DE6D79">
      <w:pPr>
        <w:tabs>
          <w:tab w:val="right" w:leader="dot" w:pos="8505"/>
        </w:tabs>
        <w:spacing w:after="120" w:line="240" w:lineRule="auto"/>
        <w:ind w:left="2268" w:right="1134" w:hanging="1134"/>
        <w:jc w:val="both"/>
      </w:pPr>
      <w:r w:rsidRPr="00DE6D79">
        <w:t>1.2.4.5.8.4.5.</w:t>
      </w:r>
      <w:r w:rsidRPr="00DE6D79">
        <w:tab/>
        <w:t>Operating temperatures</w:t>
      </w:r>
      <w:r w:rsidR="00693E30">
        <w:t>:</w:t>
      </w:r>
      <w:r w:rsidR="00693E30" w:rsidRPr="00DE6D79">
        <w:rPr>
          <w:vertAlign w:val="superscript"/>
        </w:rPr>
        <w:t>2</w:t>
      </w:r>
      <w:r w:rsidRPr="00DE6D79">
        <w:t xml:space="preserve"> </w:t>
      </w:r>
      <w:r w:rsidRPr="00DE6D79">
        <w:tab/>
        <w:t xml:space="preserve"> °C</w:t>
      </w:r>
    </w:p>
    <w:p w14:paraId="6932AA70" w14:textId="77777777" w:rsidR="00DE6D79" w:rsidRPr="00DE6D79" w:rsidRDefault="00DE6D79" w:rsidP="00DE6D79">
      <w:pPr>
        <w:tabs>
          <w:tab w:val="right" w:leader="dot" w:pos="8505"/>
        </w:tabs>
        <w:spacing w:after="120" w:line="240" w:lineRule="auto"/>
        <w:ind w:left="2268" w:right="1134" w:hanging="1134"/>
        <w:jc w:val="both"/>
      </w:pPr>
      <w:r w:rsidRPr="00DE6D79">
        <w:t>1.2.4.5.8.5.</w:t>
      </w:r>
      <w:r w:rsidRPr="00DE6D79">
        <w:tab/>
        <w:t>Gas-tight housing: yes/no</w:t>
      </w:r>
      <w:r w:rsidRPr="00DE6D79">
        <w:rPr>
          <w:vertAlign w:val="superscript"/>
        </w:rPr>
        <w:t>1</w:t>
      </w:r>
    </w:p>
    <w:p w14:paraId="57C179F4" w14:textId="77777777" w:rsidR="00DE6D79" w:rsidRPr="00DE6D79" w:rsidRDefault="00DE6D79" w:rsidP="00DE6D79">
      <w:pPr>
        <w:tabs>
          <w:tab w:val="right" w:leader="dot" w:pos="8505"/>
        </w:tabs>
        <w:spacing w:after="120" w:line="240" w:lineRule="auto"/>
        <w:ind w:left="2268" w:right="1134" w:hanging="1134"/>
        <w:jc w:val="both"/>
      </w:pPr>
      <w:r w:rsidRPr="00DE6D79">
        <w:t>1.2.4.5.8.5.1.</w:t>
      </w:r>
      <w:r w:rsidRPr="00DE6D79">
        <w:tab/>
        <w:t>Make(s):</w:t>
      </w:r>
      <w:r w:rsidRPr="00DE6D79">
        <w:tab/>
      </w:r>
    </w:p>
    <w:p w14:paraId="34707BBB" w14:textId="77777777" w:rsidR="00DE6D79" w:rsidRPr="00DE6D79" w:rsidRDefault="00DE6D79" w:rsidP="00DE6D79">
      <w:pPr>
        <w:tabs>
          <w:tab w:val="right" w:leader="dot" w:pos="8505"/>
        </w:tabs>
        <w:spacing w:after="120" w:line="240" w:lineRule="auto"/>
        <w:ind w:left="2268" w:right="1134" w:hanging="1134"/>
        <w:jc w:val="both"/>
      </w:pPr>
      <w:r w:rsidRPr="00DE6D79">
        <w:t>1.2.4.5.8.5.2.</w:t>
      </w:r>
      <w:r w:rsidRPr="00DE6D79">
        <w:tab/>
        <w:t>Type(s):</w:t>
      </w:r>
      <w:r w:rsidRPr="00DE6D79">
        <w:tab/>
      </w:r>
    </w:p>
    <w:p w14:paraId="5A477299" w14:textId="77777777" w:rsidR="00DE6D79" w:rsidRPr="00DE6D79" w:rsidRDefault="00DE6D79" w:rsidP="00DE6D79">
      <w:pPr>
        <w:tabs>
          <w:tab w:val="right" w:leader="dot" w:pos="8505"/>
        </w:tabs>
        <w:spacing w:after="120" w:line="240" w:lineRule="auto"/>
        <w:ind w:left="2268" w:right="1134" w:hanging="1134"/>
        <w:jc w:val="both"/>
      </w:pPr>
      <w:r w:rsidRPr="00DE6D79">
        <w:t>1.2.4.5.8.5.3.</w:t>
      </w:r>
      <w:r w:rsidRPr="00DE6D79">
        <w:tab/>
        <w:t>Working pressure(s)</w:t>
      </w:r>
      <w:r w:rsidR="00693E30">
        <w:t>:</w:t>
      </w:r>
      <w:r w:rsidR="00693E30" w:rsidRPr="00DE6D79">
        <w:rPr>
          <w:vertAlign w:val="superscript"/>
        </w:rPr>
        <w:t>2</w:t>
      </w:r>
      <w:r w:rsidRPr="00DE6D79">
        <w:tab/>
        <w:t>MPa</w:t>
      </w:r>
    </w:p>
    <w:p w14:paraId="0204443B" w14:textId="77777777" w:rsidR="00DE6D79" w:rsidRPr="00DE6D79" w:rsidRDefault="00DE6D79" w:rsidP="00DE6D79">
      <w:pPr>
        <w:tabs>
          <w:tab w:val="right" w:leader="dot" w:pos="8505"/>
        </w:tabs>
        <w:spacing w:after="120" w:line="240" w:lineRule="auto"/>
        <w:ind w:left="2268" w:right="1134" w:hanging="1134"/>
        <w:jc w:val="both"/>
      </w:pPr>
      <w:r w:rsidRPr="00DE6D79">
        <w:t>1.2.4.5.8.5.4.</w:t>
      </w:r>
      <w:r w:rsidRPr="00DE6D79">
        <w:tab/>
        <w:t>Material:</w:t>
      </w:r>
      <w:r w:rsidRPr="00DE6D79">
        <w:tab/>
      </w:r>
    </w:p>
    <w:p w14:paraId="78BA4D71" w14:textId="77777777" w:rsidR="00DE6D79" w:rsidRPr="00DE6D79" w:rsidRDefault="00DE6D79" w:rsidP="00DE6D79">
      <w:pPr>
        <w:tabs>
          <w:tab w:val="right" w:leader="dot" w:pos="8505"/>
        </w:tabs>
        <w:spacing w:after="120" w:line="240" w:lineRule="auto"/>
        <w:ind w:left="2268" w:right="1134" w:hanging="1134"/>
        <w:jc w:val="both"/>
      </w:pPr>
      <w:r w:rsidRPr="00DE6D79">
        <w:t>1.2.4.5.8.5.5.</w:t>
      </w:r>
      <w:r w:rsidRPr="00DE6D79">
        <w:tab/>
        <w:t>Operating temperatures</w:t>
      </w:r>
      <w:r w:rsidR="00693E30">
        <w:t>:</w:t>
      </w:r>
      <w:r w:rsidR="00693E30" w:rsidRPr="00DE6D79">
        <w:rPr>
          <w:vertAlign w:val="superscript"/>
        </w:rPr>
        <w:t>2</w:t>
      </w:r>
      <w:r w:rsidRPr="00DE6D79">
        <w:t xml:space="preserve"> </w:t>
      </w:r>
      <w:r w:rsidRPr="00DE6D79">
        <w:tab/>
        <w:t xml:space="preserve"> °C</w:t>
      </w:r>
    </w:p>
    <w:p w14:paraId="1E39E93B" w14:textId="77777777" w:rsidR="00DE6D79" w:rsidRPr="00DE6D79" w:rsidRDefault="00DE6D79" w:rsidP="00DE6D79">
      <w:pPr>
        <w:tabs>
          <w:tab w:val="right" w:leader="dot" w:pos="8505"/>
        </w:tabs>
        <w:spacing w:after="120" w:line="240" w:lineRule="auto"/>
        <w:ind w:left="2268" w:right="1134" w:hanging="1134"/>
        <w:jc w:val="both"/>
      </w:pPr>
      <w:r w:rsidRPr="00DE6D79">
        <w:t>1.2.4.5.8.6.</w:t>
      </w:r>
      <w:r w:rsidRPr="00DE6D79">
        <w:tab/>
        <w:t>Manual valve: yes/no</w:t>
      </w:r>
      <w:r w:rsidRPr="00DE6D79">
        <w:rPr>
          <w:vertAlign w:val="superscript"/>
        </w:rPr>
        <w:t>1</w:t>
      </w:r>
    </w:p>
    <w:p w14:paraId="2EB54CAF" w14:textId="77777777" w:rsidR="00DE6D79" w:rsidRPr="00DE6D79" w:rsidRDefault="00DE6D79" w:rsidP="00DE6D79">
      <w:pPr>
        <w:tabs>
          <w:tab w:val="right" w:leader="dot" w:pos="8505"/>
        </w:tabs>
        <w:spacing w:after="120" w:line="240" w:lineRule="auto"/>
        <w:ind w:left="2268" w:right="1134" w:hanging="1134"/>
        <w:jc w:val="both"/>
      </w:pPr>
      <w:r w:rsidRPr="00DE6D79">
        <w:t>1.2.4.5.8.6.1.</w:t>
      </w:r>
      <w:r w:rsidRPr="00DE6D79">
        <w:tab/>
        <w:t>Make(s):</w:t>
      </w:r>
      <w:r w:rsidRPr="00DE6D79">
        <w:tab/>
      </w:r>
    </w:p>
    <w:p w14:paraId="7C4B9DA7" w14:textId="77777777" w:rsidR="00DE6D79" w:rsidRPr="00DE6D79" w:rsidRDefault="00DE6D79" w:rsidP="00DE6D79">
      <w:pPr>
        <w:tabs>
          <w:tab w:val="right" w:leader="dot" w:pos="8505"/>
        </w:tabs>
        <w:spacing w:after="120" w:line="240" w:lineRule="auto"/>
        <w:ind w:left="2268" w:right="1134" w:hanging="1134"/>
        <w:jc w:val="both"/>
      </w:pPr>
      <w:r w:rsidRPr="00DE6D79">
        <w:t>1.2.4.5.8.6.2.</w:t>
      </w:r>
      <w:r w:rsidRPr="00DE6D79">
        <w:tab/>
        <w:t>Type(s):</w:t>
      </w:r>
      <w:r w:rsidRPr="00DE6D79">
        <w:tab/>
      </w:r>
      <w:r w:rsidRPr="00DE6D79">
        <w:tab/>
      </w:r>
    </w:p>
    <w:p w14:paraId="7BEC05D4" w14:textId="77777777" w:rsidR="00DE6D79" w:rsidRPr="00DE6D79" w:rsidRDefault="00DE6D79" w:rsidP="00DE6D79">
      <w:pPr>
        <w:tabs>
          <w:tab w:val="right" w:leader="dot" w:pos="8505"/>
        </w:tabs>
        <w:spacing w:after="120" w:line="240" w:lineRule="auto"/>
        <w:ind w:left="2268" w:right="1134" w:hanging="1134"/>
        <w:jc w:val="both"/>
      </w:pPr>
      <w:r w:rsidRPr="00DE6D79">
        <w:t>1.2.4.5.8.6.3.</w:t>
      </w:r>
      <w:r w:rsidRPr="00DE6D79">
        <w:tab/>
        <w:t>Drawings:</w:t>
      </w:r>
      <w:r w:rsidRPr="00DE6D79">
        <w:tab/>
      </w:r>
    </w:p>
    <w:p w14:paraId="28A88117" w14:textId="77777777" w:rsidR="00DE6D79" w:rsidRPr="00DE6D79" w:rsidRDefault="00DE6D79" w:rsidP="00DE6D79">
      <w:pPr>
        <w:tabs>
          <w:tab w:val="right" w:leader="dot" w:pos="8505"/>
        </w:tabs>
        <w:spacing w:after="120" w:line="240" w:lineRule="auto"/>
        <w:ind w:left="2268" w:right="1134" w:hanging="1134"/>
        <w:jc w:val="both"/>
      </w:pPr>
      <w:r w:rsidRPr="00DE6D79">
        <w:t>1.2.4.5.8.6.4.</w:t>
      </w:r>
      <w:r w:rsidRPr="00DE6D79">
        <w:tab/>
        <w:t>Working pressure(s)</w:t>
      </w:r>
      <w:r w:rsidR="00693E30">
        <w:t>:</w:t>
      </w:r>
      <w:r w:rsidR="00693E30" w:rsidRPr="00DE6D79">
        <w:rPr>
          <w:vertAlign w:val="superscript"/>
        </w:rPr>
        <w:t>2</w:t>
      </w:r>
      <w:r w:rsidRPr="00DE6D79">
        <w:tab/>
        <w:t>MPa</w:t>
      </w:r>
    </w:p>
    <w:p w14:paraId="636D188F" w14:textId="77777777" w:rsidR="00DE6D79" w:rsidRPr="00DE6D79" w:rsidRDefault="00DE6D79" w:rsidP="00DE6D79">
      <w:pPr>
        <w:tabs>
          <w:tab w:val="right" w:leader="dot" w:pos="8505"/>
        </w:tabs>
        <w:spacing w:after="120" w:line="240" w:lineRule="auto"/>
        <w:ind w:left="2268" w:right="1134" w:hanging="1134"/>
        <w:jc w:val="both"/>
      </w:pPr>
      <w:r w:rsidRPr="00DE6D79">
        <w:t>1.2.4.5.8.6.5.</w:t>
      </w:r>
      <w:r w:rsidRPr="00DE6D79">
        <w:tab/>
        <w:t>Material:</w:t>
      </w:r>
      <w:r w:rsidRPr="00DE6D79">
        <w:tab/>
      </w:r>
    </w:p>
    <w:p w14:paraId="6B54118B" w14:textId="77777777" w:rsidR="00DE6D79" w:rsidRPr="00DE6D79" w:rsidRDefault="00DE6D79" w:rsidP="00DE6D79">
      <w:pPr>
        <w:tabs>
          <w:tab w:val="right" w:leader="dot" w:pos="8505"/>
        </w:tabs>
        <w:spacing w:after="120" w:line="240" w:lineRule="auto"/>
        <w:ind w:left="2268" w:right="1134" w:hanging="1134"/>
        <w:jc w:val="both"/>
      </w:pPr>
      <w:r w:rsidRPr="00DE6D79">
        <w:t>1.2.4.5.8.6.6.</w:t>
      </w:r>
      <w:r w:rsidRPr="00DE6D79">
        <w:tab/>
        <w:t>Operating temperatures</w:t>
      </w:r>
      <w:r w:rsidR="00693E30">
        <w:t>:</w:t>
      </w:r>
      <w:r w:rsidR="00693E30" w:rsidRPr="00DE6D79">
        <w:rPr>
          <w:vertAlign w:val="superscript"/>
        </w:rPr>
        <w:t>2</w:t>
      </w:r>
      <w:r w:rsidRPr="00DE6D79">
        <w:tab/>
        <w:t xml:space="preserve"> °C</w:t>
      </w:r>
    </w:p>
    <w:p w14:paraId="1331FB68" w14:textId="77777777" w:rsidR="00DE6D79" w:rsidRPr="00DE6D79" w:rsidRDefault="00DE6D79" w:rsidP="00DE6D79">
      <w:pPr>
        <w:tabs>
          <w:tab w:val="right" w:leader="dot" w:pos="8505"/>
        </w:tabs>
        <w:spacing w:after="120" w:line="240" w:lineRule="auto"/>
        <w:ind w:left="2268" w:right="1134" w:hanging="1134"/>
        <w:jc w:val="both"/>
      </w:pPr>
      <w:r w:rsidRPr="00DE6D79">
        <w:t>1.2.4.5.9.</w:t>
      </w:r>
      <w:r w:rsidRPr="00DE6D79">
        <w:tab/>
        <w:t>Pressure relief device (temperature triggered): yes/no</w:t>
      </w:r>
      <w:r w:rsidRPr="00DE6D79">
        <w:rPr>
          <w:vertAlign w:val="superscript"/>
        </w:rPr>
        <w:t>1</w:t>
      </w:r>
    </w:p>
    <w:p w14:paraId="7F868CA2" w14:textId="77777777" w:rsidR="00DE6D79" w:rsidRPr="00DE6D79" w:rsidRDefault="00DE6D79" w:rsidP="00DE6D79">
      <w:pPr>
        <w:tabs>
          <w:tab w:val="right" w:leader="dot" w:pos="8505"/>
        </w:tabs>
        <w:spacing w:after="120" w:line="240" w:lineRule="auto"/>
        <w:ind w:left="2268" w:right="1134" w:hanging="1134"/>
        <w:jc w:val="both"/>
      </w:pPr>
      <w:r w:rsidRPr="00DE6D79">
        <w:t>1.2.4.5.9.1.</w:t>
      </w:r>
      <w:r w:rsidRPr="00DE6D79">
        <w:tab/>
        <w:t>Make(s):</w:t>
      </w:r>
      <w:r w:rsidRPr="00DE6D79">
        <w:tab/>
      </w:r>
    </w:p>
    <w:p w14:paraId="67CE2A78" w14:textId="77777777" w:rsidR="00DE6D79" w:rsidRPr="00DE6D79" w:rsidRDefault="00DE6D79" w:rsidP="00DE6D79">
      <w:pPr>
        <w:tabs>
          <w:tab w:val="right" w:leader="dot" w:pos="8505"/>
        </w:tabs>
        <w:spacing w:after="120" w:line="240" w:lineRule="auto"/>
        <w:ind w:left="2268" w:right="1134" w:hanging="1134"/>
        <w:jc w:val="both"/>
      </w:pPr>
      <w:r w:rsidRPr="00DE6D79">
        <w:t>1.2.4.5.9.2.</w:t>
      </w:r>
      <w:r w:rsidRPr="00DE6D79">
        <w:tab/>
        <w:t>Type(s):</w:t>
      </w:r>
      <w:r w:rsidRPr="00DE6D79">
        <w:tab/>
      </w:r>
    </w:p>
    <w:p w14:paraId="6B40351A" w14:textId="77777777" w:rsidR="00DE6D79" w:rsidRPr="00DE6D79" w:rsidRDefault="00DE6D79" w:rsidP="00DE6D79">
      <w:pPr>
        <w:tabs>
          <w:tab w:val="right" w:leader="dot" w:pos="8505"/>
        </w:tabs>
        <w:spacing w:after="120" w:line="240" w:lineRule="auto"/>
        <w:ind w:left="2268" w:right="1134" w:hanging="1134"/>
        <w:jc w:val="both"/>
      </w:pPr>
      <w:r w:rsidRPr="00DE6D79">
        <w:t>1.2.4.5.9.3.</w:t>
      </w:r>
      <w:r w:rsidRPr="00DE6D79">
        <w:tab/>
        <w:t>Description and drawings:</w:t>
      </w:r>
      <w:r w:rsidRPr="00DE6D79">
        <w:tab/>
      </w:r>
    </w:p>
    <w:p w14:paraId="19421BC9" w14:textId="77777777" w:rsidR="00DE6D79" w:rsidRPr="00DE6D79" w:rsidRDefault="00DE6D79" w:rsidP="00DE6D79">
      <w:pPr>
        <w:tabs>
          <w:tab w:val="right" w:leader="dot" w:pos="8505"/>
        </w:tabs>
        <w:spacing w:after="120" w:line="240" w:lineRule="auto"/>
        <w:ind w:left="2268" w:right="1134" w:hanging="1134"/>
        <w:jc w:val="both"/>
      </w:pPr>
      <w:r w:rsidRPr="00DE6D79">
        <w:t>1.2.4.5.9.4.</w:t>
      </w:r>
      <w:r w:rsidRPr="00DE6D79">
        <w:tab/>
        <w:t>Activation temperature</w:t>
      </w:r>
      <w:r w:rsidR="00693E30">
        <w:t>:</w:t>
      </w:r>
      <w:r w:rsidR="00693E30" w:rsidRPr="00DE6D79">
        <w:rPr>
          <w:vertAlign w:val="superscript"/>
        </w:rPr>
        <w:t>2</w:t>
      </w:r>
      <w:r w:rsidRPr="00DE6D79">
        <w:tab/>
        <w:t xml:space="preserve"> °C</w:t>
      </w:r>
    </w:p>
    <w:p w14:paraId="1830B2E2" w14:textId="77777777" w:rsidR="00DE6D79" w:rsidRPr="00DE6D79" w:rsidRDefault="00DE6D79" w:rsidP="00DE6D79">
      <w:pPr>
        <w:tabs>
          <w:tab w:val="right" w:leader="dot" w:pos="8505"/>
        </w:tabs>
        <w:spacing w:after="120" w:line="240" w:lineRule="auto"/>
        <w:ind w:left="2268" w:right="1134" w:hanging="1134"/>
        <w:jc w:val="both"/>
      </w:pPr>
      <w:r w:rsidRPr="00DE6D79">
        <w:t>1.2.4.5.9.5.</w:t>
      </w:r>
      <w:r w:rsidRPr="00DE6D79">
        <w:tab/>
        <w:t>Material:</w:t>
      </w:r>
      <w:r w:rsidRPr="00DE6D79">
        <w:tab/>
      </w:r>
    </w:p>
    <w:p w14:paraId="1F4B38CF" w14:textId="77777777" w:rsidR="00DE6D79" w:rsidRPr="00DE6D79" w:rsidRDefault="00DE6D79" w:rsidP="00DE6D79">
      <w:pPr>
        <w:tabs>
          <w:tab w:val="right" w:leader="dot" w:pos="8505"/>
        </w:tabs>
        <w:spacing w:after="120" w:line="240" w:lineRule="auto"/>
        <w:ind w:left="2268" w:right="1134" w:hanging="1134"/>
        <w:jc w:val="both"/>
      </w:pPr>
      <w:r w:rsidRPr="00DE6D79">
        <w:lastRenderedPageBreak/>
        <w:t>1.2.4.5.9.6.</w:t>
      </w:r>
      <w:r w:rsidRPr="00DE6D79">
        <w:tab/>
        <w:t>Operating temperatures</w:t>
      </w:r>
      <w:r w:rsidR="00693E30">
        <w:t>:</w:t>
      </w:r>
      <w:r w:rsidR="00693E30" w:rsidRPr="00DE6D79">
        <w:rPr>
          <w:vertAlign w:val="superscript"/>
        </w:rPr>
        <w:t>2</w:t>
      </w:r>
      <w:r w:rsidRPr="00DE6D79">
        <w:t xml:space="preserve"> </w:t>
      </w:r>
      <w:r w:rsidRPr="00DE6D79">
        <w:tab/>
        <w:t xml:space="preserve"> °C</w:t>
      </w:r>
    </w:p>
    <w:p w14:paraId="23CF1339" w14:textId="77777777" w:rsidR="00DE6D79" w:rsidRPr="00DE6D79" w:rsidRDefault="00DE6D79" w:rsidP="00DE6D79">
      <w:pPr>
        <w:tabs>
          <w:tab w:val="right" w:leader="dot" w:pos="8505"/>
        </w:tabs>
        <w:spacing w:after="120" w:line="240" w:lineRule="auto"/>
        <w:ind w:left="2268" w:right="1134" w:hanging="1134"/>
        <w:jc w:val="both"/>
      </w:pPr>
      <w:r w:rsidRPr="00DE6D79">
        <w:t>1.2.4.5.10.</w:t>
      </w:r>
      <w:r w:rsidRPr="00DE6D79">
        <w:tab/>
        <w:t>Filling unit or receptacle: yes/no</w:t>
      </w:r>
      <w:r w:rsidRPr="00DE6D79">
        <w:rPr>
          <w:vertAlign w:val="superscript"/>
        </w:rPr>
        <w:t>1</w:t>
      </w:r>
    </w:p>
    <w:p w14:paraId="5A214A1F" w14:textId="77777777" w:rsidR="00DE6D79" w:rsidRPr="00DE6D79" w:rsidRDefault="00DE6D79" w:rsidP="00DE6D79">
      <w:pPr>
        <w:tabs>
          <w:tab w:val="right" w:leader="dot" w:pos="8505"/>
        </w:tabs>
        <w:spacing w:after="120" w:line="240" w:lineRule="auto"/>
        <w:ind w:left="2268" w:right="1134" w:hanging="1134"/>
        <w:jc w:val="both"/>
      </w:pPr>
      <w:r w:rsidRPr="00DE6D79">
        <w:t>1.2.4.5.10.1.</w:t>
      </w:r>
      <w:r w:rsidRPr="00DE6D79">
        <w:tab/>
        <w:t>Make(s):</w:t>
      </w:r>
      <w:r w:rsidRPr="00DE6D79">
        <w:tab/>
      </w:r>
    </w:p>
    <w:p w14:paraId="4A256DFD" w14:textId="77777777" w:rsidR="00DE6D79" w:rsidRPr="00DE6D79" w:rsidRDefault="00DE6D79" w:rsidP="00DE6D79">
      <w:pPr>
        <w:tabs>
          <w:tab w:val="right" w:leader="dot" w:pos="8505"/>
        </w:tabs>
        <w:spacing w:after="120" w:line="240" w:lineRule="auto"/>
        <w:ind w:left="2268" w:right="1134" w:hanging="1134"/>
        <w:jc w:val="both"/>
      </w:pPr>
      <w:r w:rsidRPr="00DE6D79">
        <w:t>1.2.4.5.10.2.</w:t>
      </w:r>
      <w:r w:rsidRPr="00DE6D79">
        <w:tab/>
        <w:t>Type(s):</w:t>
      </w:r>
      <w:r w:rsidRPr="00DE6D79">
        <w:tab/>
      </w:r>
    </w:p>
    <w:p w14:paraId="18F95DE0" w14:textId="77777777" w:rsidR="00DE6D79" w:rsidRPr="00DE6D79" w:rsidRDefault="00DE6D79" w:rsidP="00DE6D79">
      <w:pPr>
        <w:tabs>
          <w:tab w:val="right" w:leader="dot" w:pos="8505"/>
        </w:tabs>
        <w:spacing w:after="120" w:line="240" w:lineRule="auto"/>
        <w:ind w:left="2268" w:right="1134" w:hanging="1134"/>
        <w:jc w:val="both"/>
      </w:pPr>
      <w:r w:rsidRPr="00DE6D79">
        <w:t>1.2.4.5.10.3.</w:t>
      </w:r>
      <w:r w:rsidRPr="00DE6D79">
        <w:tab/>
        <w:t>Working pressure(s)</w:t>
      </w:r>
      <w:r w:rsidR="00693E30">
        <w:t>:</w:t>
      </w:r>
      <w:r w:rsidR="00693E30" w:rsidRPr="00DE6D79">
        <w:rPr>
          <w:vertAlign w:val="superscript"/>
        </w:rPr>
        <w:t>2</w:t>
      </w:r>
      <w:r w:rsidRPr="00DE6D79">
        <w:tab/>
        <w:t>MPa</w:t>
      </w:r>
    </w:p>
    <w:p w14:paraId="3193217C" w14:textId="77777777" w:rsidR="00DE6D79" w:rsidRPr="00DE6D79" w:rsidRDefault="00DE6D79" w:rsidP="00DE6D79">
      <w:pPr>
        <w:tabs>
          <w:tab w:val="right" w:leader="dot" w:pos="8505"/>
        </w:tabs>
        <w:spacing w:after="120" w:line="240" w:lineRule="auto"/>
        <w:ind w:left="2268" w:right="1134" w:hanging="1134"/>
        <w:jc w:val="both"/>
      </w:pPr>
      <w:r w:rsidRPr="00DE6D79">
        <w:t>1.2.4.5.10.4.</w:t>
      </w:r>
      <w:r w:rsidRPr="00DE6D79">
        <w:tab/>
        <w:t>Description and drawings:</w:t>
      </w:r>
      <w:r w:rsidRPr="00DE6D79">
        <w:tab/>
      </w:r>
    </w:p>
    <w:p w14:paraId="747853FB" w14:textId="77777777" w:rsidR="00DE6D79" w:rsidRPr="00DE6D79" w:rsidRDefault="00DE6D79" w:rsidP="00DE6D79">
      <w:pPr>
        <w:tabs>
          <w:tab w:val="right" w:leader="dot" w:pos="8505"/>
        </w:tabs>
        <w:spacing w:after="120" w:line="240" w:lineRule="auto"/>
        <w:ind w:left="2268" w:right="1134" w:hanging="1134"/>
        <w:jc w:val="both"/>
      </w:pPr>
      <w:r w:rsidRPr="00DE6D79">
        <w:t>1.2.4.5.10.5.</w:t>
      </w:r>
      <w:r w:rsidRPr="00DE6D79">
        <w:tab/>
        <w:t>Material:</w:t>
      </w:r>
      <w:r w:rsidRPr="00DE6D79">
        <w:tab/>
      </w:r>
    </w:p>
    <w:p w14:paraId="473ABE64" w14:textId="77777777" w:rsidR="00DE6D79" w:rsidRPr="00DE6D79" w:rsidRDefault="00DE6D79" w:rsidP="00DE6D79">
      <w:pPr>
        <w:tabs>
          <w:tab w:val="right" w:leader="dot" w:pos="8505"/>
        </w:tabs>
        <w:spacing w:after="120" w:line="240" w:lineRule="auto"/>
        <w:ind w:left="2268" w:right="1134" w:hanging="1134"/>
        <w:jc w:val="both"/>
      </w:pPr>
      <w:r w:rsidRPr="00DE6D79">
        <w:t>1.2.4.5.10.6.</w:t>
      </w:r>
      <w:r w:rsidRPr="00DE6D79">
        <w:tab/>
        <w:t>Operating temperatures</w:t>
      </w:r>
      <w:r w:rsidR="00693E30">
        <w:t>:</w:t>
      </w:r>
      <w:r w:rsidR="00693E30" w:rsidRPr="00DE6D79">
        <w:rPr>
          <w:vertAlign w:val="superscript"/>
        </w:rPr>
        <w:t>2</w:t>
      </w:r>
      <w:r w:rsidRPr="00DE6D79">
        <w:t xml:space="preserve"> </w:t>
      </w:r>
      <w:r w:rsidRPr="00DE6D79">
        <w:tab/>
        <w:t xml:space="preserve"> °C</w:t>
      </w:r>
    </w:p>
    <w:p w14:paraId="33A6E60F" w14:textId="77777777" w:rsidR="00DE6D79" w:rsidRPr="00DE6D79" w:rsidRDefault="00DE6D79" w:rsidP="00DE6D79">
      <w:pPr>
        <w:tabs>
          <w:tab w:val="right" w:leader="dot" w:pos="8505"/>
        </w:tabs>
        <w:spacing w:after="120" w:line="240" w:lineRule="auto"/>
        <w:ind w:left="2268" w:right="1134" w:hanging="1134"/>
        <w:jc w:val="both"/>
      </w:pPr>
      <w:r w:rsidRPr="00DE6D79">
        <w:t>1.2.4.5.11.</w:t>
      </w:r>
      <w:r w:rsidRPr="00DE6D79">
        <w:tab/>
        <w:t>Flexible fuel lines: yes/no</w:t>
      </w:r>
      <w:r w:rsidRPr="00DE6D79">
        <w:rPr>
          <w:vertAlign w:val="superscript"/>
        </w:rPr>
        <w:t>1</w:t>
      </w:r>
    </w:p>
    <w:p w14:paraId="24D49E39" w14:textId="77777777" w:rsidR="00DE6D79" w:rsidRPr="00DE6D79" w:rsidRDefault="00DE6D79" w:rsidP="00DE6D79">
      <w:pPr>
        <w:tabs>
          <w:tab w:val="right" w:leader="dot" w:pos="8505"/>
        </w:tabs>
        <w:spacing w:after="120" w:line="240" w:lineRule="auto"/>
        <w:ind w:left="2268" w:right="1134" w:hanging="1134"/>
        <w:jc w:val="both"/>
      </w:pPr>
      <w:r w:rsidRPr="00DE6D79">
        <w:t>1.2.4.5.11.1.</w:t>
      </w:r>
      <w:r w:rsidRPr="00DE6D79">
        <w:tab/>
        <w:t>Make(s):</w:t>
      </w:r>
      <w:r w:rsidRPr="00DE6D79">
        <w:tab/>
      </w:r>
    </w:p>
    <w:p w14:paraId="0BC6C335" w14:textId="77777777" w:rsidR="00DE6D79" w:rsidRPr="00DE6D79" w:rsidRDefault="00DE6D79" w:rsidP="00DE6D79">
      <w:pPr>
        <w:tabs>
          <w:tab w:val="right" w:leader="dot" w:pos="8505"/>
        </w:tabs>
        <w:spacing w:after="120" w:line="240" w:lineRule="auto"/>
        <w:ind w:left="2268" w:right="1134" w:hanging="1134"/>
        <w:jc w:val="both"/>
      </w:pPr>
      <w:r w:rsidRPr="00DE6D79">
        <w:t>1.2.4.5.11.2.</w:t>
      </w:r>
      <w:r w:rsidRPr="00DE6D79">
        <w:tab/>
        <w:t>Type(s):</w:t>
      </w:r>
      <w:r w:rsidRPr="00DE6D79">
        <w:tab/>
      </w:r>
    </w:p>
    <w:p w14:paraId="633B7B34" w14:textId="77777777" w:rsidR="00DE6D79" w:rsidRPr="00DE6D79" w:rsidRDefault="00DE6D79" w:rsidP="00DE6D79">
      <w:pPr>
        <w:tabs>
          <w:tab w:val="right" w:leader="dot" w:pos="8505"/>
        </w:tabs>
        <w:spacing w:after="120" w:line="240" w:lineRule="auto"/>
        <w:ind w:left="2268" w:right="1134" w:hanging="1134"/>
        <w:jc w:val="both"/>
      </w:pPr>
      <w:r w:rsidRPr="00DE6D79">
        <w:t>1.2.4.5.11.3.</w:t>
      </w:r>
      <w:r w:rsidRPr="00DE6D79">
        <w:tab/>
        <w:t>Description:</w:t>
      </w:r>
      <w:r w:rsidRPr="00DE6D79">
        <w:tab/>
      </w:r>
    </w:p>
    <w:p w14:paraId="7BF26782" w14:textId="77777777" w:rsidR="00DE6D79" w:rsidRPr="00DE6D79" w:rsidRDefault="00DE6D79" w:rsidP="00DE6D79">
      <w:pPr>
        <w:tabs>
          <w:tab w:val="right" w:leader="dot" w:pos="8505"/>
        </w:tabs>
        <w:spacing w:after="120" w:line="240" w:lineRule="auto"/>
        <w:ind w:left="2268" w:right="1134" w:hanging="1134"/>
        <w:jc w:val="both"/>
      </w:pPr>
      <w:r w:rsidRPr="00DE6D79">
        <w:t>1.2.4.5.11.4.</w:t>
      </w:r>
      <w:r w:rsidRPr="00DE6D79">
        <w:tab/>
        <w:t>Working pressure(s)</w:t>
      </w:r>
      <w:r w:rsidR="00693E30">
        <w:t>:</w:t>
      </w:r>
      <w:r w:rsidR="00693E30" w:rsidRPr="00DE6D79">
        <w:rPr>
          <w:vertAlign w:val="superscript"/>
        </w:rPr>
        <w:t>2</w:t>
      </w:r>
      <w:r w:rsidRPr="00DE6D79">
        <w:tab/>
        <w:t>kPa</w:t>
      </w:r>
    </w:p>
    <w:p w14:paraId="1D79DC77" w14:textId="77777777" w:rsidR="00DE6D79" w:rsidRPr="00DE6D79" w:rsidRDefault="00DE6D79" w:rsidP="00DE6D79">
      <w:pPr>
        <w:tabs>
          <w:tab w:val="right" w:leader="dot" w:pos="8505"/>
        </w:tabs>
        <w:spacing w:after="120" w:line="240" w:lineRule="auto"/>
        <w:ind w:left="2268" w:right="1134" w:hanging="1134"/>
        <w:jc w:val="both"/>
      </w:pPr>
      <w:r w:rsidRPr="00DE6D79">
        <w:t>1.2.4.5.11.5.</w:t>
      </w:r>
      <w:r w:rsidRPr="00DE6D79">
        <w:tab/>
        <w:t>Material:</w:t>
      </w:r>
      <w:r w:rsidRPr="00DE6D79">
        <w:tab/>
      </w:r>
    </w:p>
    <w:p w14:paraId="670B8CFB" w14:textId="77777777" w:rsidR="00DE6D79" w:rsidRPr="00DE6D79" w:rsidRDefault="00DE6D79" w:rsidP="00DE6D79">
      <w:pPr>
        <w:tabs>
          <w:tab w:val="right" w:leader="dot" w:pos="8505"/>
        </w:tabs>
        <w:spacing w:after="120" w:line="240" w:lineRule="auto"/>
        <w:ind w:left="2268" w:right="1134" w:hanging="1134"/>
        <w:jc w:val="both"/>
      </w:pPr>
      <w:r w:rsidRPr="00DE6D79">
        <w:t>1.2.4.5.11.6.</w:t>
      </w:r>
      <w:r w:rsidRPr="00DE6D79">
        <w:tab/>
        <w:t>Operating temperatures</w:t>
      </w:r>
      <w:r w:rsidR="00693E30">
        <w:t>:</w:t>
      </w:r>
      <w:r w:rsidR="00693E30" w:rsidRPr="00DE6D79">
        <w:rPr>
          <w:vertAlign w:val="superscript"/>
        </w:rPr>
        <w:t>2</w:t>
      </w:r>
      <w:r w:rsidRPr="00DE6D79">
        <w:tab/>
        <w:t xml:space="preserve"> °C</w:t>
      </w:r>
    </w:p>
    <w:p w14:paraId="412C6B86" w14:textId="77777777" w:rsidR="00DE6D79" w:rsidRPr="00DE6D79" w:rsidRDefault="00DE6D79" w:rsidP="00DE6D79">
      <w:pPr>
        <w:tabs>
          <w:tab w:val="right" w:leader="dot" w:pos="8505"/>
        </w:tabs>
        <w:spacing w:after="120" w:line="240" w:lineRule="auto"/>
        <w:ind w:left="2268" w:right="1134" w:hanging="1134"/>
        <w:jc w:val="both"/>
      </w:pPr>
      <w:r w:rsidRPr="00DE6D79">
        <w:t>1.2.4.5.12.</w:t>
      </w:r>
      <w:r w:rsidRPr="00DE6D79">
        <w:tab/>
        <w:t>Pressure and Temperature sensor(s): yes/no</w:t>
      </w:r>
      <w:r w:rsidRPr="00DE6D79">
        <w:rPr>
          <w:vertAlign w:val="superscript"/>
        </w:rPr>
        <w:t>1</w:t>
      </w:r>
    </w:p>
    <w:p w14:paraId="6025D48F" w14:textId="77777777" w:rsidR="00DE6D79" w:rsidRPr="00DE6D79" w:rsidRDefault="00DE6D79" w:rsidP="00DE6D79">
      <w:pPr>
        <w:tabs>
          <w:tab w:val="right" w:leader="dot" w:pos="8505"/>
        </w:tabs>
        <w:spacing w:after="120" w:line="240" w:lineRule="auto"/>
        <w:ind w:left="2268" w:right="1134" w:hanging="1134"/>
        <w:jc w:val="both"/>
      </w:pPr>
      <w:r w:rsidRPr="00DE6D79">
        <w:t>1.2.4.5.12.1.</w:t>
      </w:r>
      <w:r w:rsidRPr="00DE6D79">
        <w:tab/>
        <w:t>Make(s):</w:t>
      </w:r>
      <w:r w:rsidRPr="00DE6D79">
        <w:tab/>
      </w:r>
    </w:p>
    <w:p w14:paraId="26586CD5" w14:textId="77777777" w:rsidR="00DE6D79" w:rsidRPr="00DE6D79" w:rsidRDefault="00DE6D79" w:rsidP="00DE6D79">
      <w:pPr>
        <w:tabs>
          <w:tab w:val="right" w:leader="dot" w:pos="8505"/>
        </w:tabs>
        <w:spacing w:after="120" w:line="240" w:lineRule="auto"/>
        <w:ind w:left="2268" w:right="1134" w:hanging="1134"/>
        <w:jc w:val="both"/>
      </w:pPr>
      <w:r w:rsidRPr="00DE6D79">
        <w:t>1.2.4.5.12.2.</w:t>
      </w:r>
      <w:r w:rsidRPr="00DE6D79">
        <w:tab/>
        <w:t>Type(s):</w:t>
      </w:r>
      <w:r w:rsidRPr="00DE6D79">
        <w:tab/>
      </w:r>
    </w:p>
    <w:p w14:paraId="2953FD06" w14:textId="77777777" w:rsidR="00DE6D79" w:rsidRPr="00DE6D79" w:rsidRDefault="00DE6D79" w:rsidP="00DE6D79">
      <w:pPr>
        <w:tabs>
          <w:tab w:val="right" w:leader="dot" w:pos="8505"/>
        </w:tabs>
        <w:spacing w:after="120" w:line="240" w:lineRule="auto"/>
        <w:ind w:left="2268" w:right="1134" w:hanging="1134"/>
        <w:jc w:val="both"/>
      </w:pPr>
      <w:r w:rsidRPr="00DE6D79">
        <w:t>1.2.4.5.12.3.</w:t>
      </w:r>
      <w:r w:rsidRPr="00DE6D79">
        <w:tab/>
        <w:t>Description:</w:t>
      </w:r>
      <w:r w:rsidRPr="00DE6D79">
        <w:tab/>
      </w:r>
    </w:p>
    <w:p w14:paraId="161E9A43" w14:textId="77777777" w:rsidR="00DE6D79" w:rsidRPr="00DE6D79" w:rsidRDefault="00DE6D79" w:rsidP="00DE6D79">
      <w:pPr>
        <w:tabs>
          <w:tab w:val="right" w:leader="dot" w:pos="8505"/>
        </w:tabs>
        <w:spacing w:after="120" w:line="240" w:lineRule="auto"/>
        <w:ind w:left="2268" w:right="1134" w:hanging="1134"/>
        <w:jc w:val="both"/>
      </w:pPr>
      <w:r w:rsidRPr="00DE6D79">
        <w:t>1.2.4.5.12.4.</w:t>
      </w:r>
      <w:r w:rsidRPr="00DE6D79">
        <w:tab/>
        <w:t>Working pressure(s)</w:t>
      </w:r>
      <w:r w:rsidR="00693E30">
        <w:t>:</w:t>
      </w:r>
      <w:r w:rsidR="00693E30" w:rsidRPr="00DE6D79">
        <w:rPr>
          <w:vertAlign w:val="superscript"/>
        </w:rPr>
        <w:t>2</w:t>
      </w:r>
      <w:r w:rsidRPr="00DE6D79">
        <w:tab/>
        <w:t>kPa</w:t>
      </w:r>
    </w:p>
    <w:p w14:paraId="2F10AFF8" w14:textId="77777777" w:rsidR="00DE6D79" w:rsidRPr="00DE6D79" w:rsidRDefault="00DE6D79" w:rsidP="00DE6D79">
      <w:pPr>
        <w:tabs>
          <w:tab w:val="right" w:leader="dot" w:pos="8505"/>
        </w:tabs>
        <w:spacing w:after="120" w:line="240" w:lineRule="auto"/>
        <w:ind w:left="2268" w:right="1134" w:hanging="1134"/>
        <w:jc w:val="both"/>
      </w:pPr>
      <w:r w:rsidRPr="00DE6D79">
        <w:t>1.2.4.5.12.5.</w:t>
      </w:r>
      <w:r w:rsidRPr="00DE6D79">
        <w:tab/>
        <w:t>Material:</w:t>
      </w:r>
      <w:r w:rsidRPr="00DE6D79">
        <w:tab/>
      </w:r>
    </w:p>
    <w:p w14:paraId="2E3B7657" w14:textId="77777777" w:rsidR="00DE6D79" w:rsidRPr="00DE6D79" w:rsidRDefault="00DE6D79" w:rsidP="00DE6D79">
      <w:pPr>
        <w:tabs>
          <w:tab w:val="right" w:leader="dot" w:pos="8505"/>
        </w:tabs>
        <w:spacing w:after="120" w:line="240" w:lineRule="auto"/>
        <w:ind w:left="2268" w:right="1134" w:hanging="1134"/>
        <w:jc w:val="both"/>
      </w:pPr>
      <w:r w:rsidRPr="00DE6D79">
        <w:t>1.2.4.5.12.6.</w:t>
      </w:r>
      <w:r w:rsidRPr="00DE6D79">
        <w:tab/>
        <w:t>Operating temperatures</w:t>
      </w:r>
      <w:r w:rsidR="00693E30">
        <w:t>:</w:t>
      </w:r>
      <w:r w:rsidR="00693E30" w:rsidRPr="00DE6D79">
        <w:rPr>
          <w:vertAlign w:val="superscript"/>
        </w:rPr>
        <w:t>2</w:t>
      </w:r>
      <w:r w:rsidRPr="00DE6D79">
        <w:tab/>
        <w:t xml:space="preserve"> °C</w:t>
      </w:r>
    </w:p>
    <w:p w14:paraId="3A37B8C1" w14:textId="77777777" w:rsidR="00DE6D79" w:rsidRPr="00DE6D79" w:rsidRDefault="00DE6D79" w:rsidP="00DE6D79">
      <w:pPr>
        <w:tabs>
          <w:tab w:val="right" w:leader="dot" w:pos="8505"/>
        </w:tabs>
        <w:spacing w:after="120" w:line="240" w:lineRule="auto"/>
        <w:ind w:left="2268" w:right="1134" w:hanging="1134"/>
        <w:jc w:val="both"/>
      </w:pPr>
      <w:r w:rsidRPr="00DE6D79">
        <w:t>1.2.4.5.13.</w:t>
      </w:r>
      <w:r w:rsidRPr="00DE6D79">
        <w:tab/>
        <w:t>CNG filter(s): yes/no</w:t>
      </w:r>
      <w:r w:rsidRPr="00DE6D79">
        <w:rPr>
          <w:vertAlign w:val="superscript"/>
        </w:rPr>
        <w:t>1</w:t>
      </w:r>
    </w:p>
    <w:p w14:paraId="06B79317" w14:textId="77777777" w:rsidR="00DE6D79" w:rsidRPr="00DE6D79" w:rsidRDefault="00DE6D79" w:rsidP="00DE6D79">
      <w:pPr>
        <w:tabs>
          <w:tab w:val="right" w:leader="dot" w:pos="8505"/>
        </w:tabs>
        <w:spacing w:after="120" w:line="240" w:lineRule="auto"/>
        <w:ind w:left="2268" w:right="1134" w:hanging="1134"/>
        <w:jc w:val="both"/>
      </w:pPr>
      <w:r w:rsidRPr="00DE6D79">
        <w:t>1.2.4.5.13.1.</w:t>
      </w:r>
      <w:r w:rsidRPr="00DE6D79">
        <w:tab/>
        <w:t>Make(s):</w:t>
      </w:r>
      <w:r w:rsidRPr="00DE6D79">
        <w:tab/>
      </w:r>
    </w:p>
    <w:p w14:paraId="4B929E10" w14:textId="77777777" w:rsidR="00DE6D79" w:rsidRPr="00DE6D79" w:rsidRDefault="00DE6D79" w:rsidP="00DE6D79">
      <w:pPr>
        <w:tabs>
          <w:tab w:val="right" w:leader="dot" w:pos="8505"/>
        </w:tabs>
        <w:spacing w:after="120" w:line="240" w:lineRule="auto"/>
        <w:ind w:left="2268" w:right="1134" w:hanging="1134"/>
        <w:jc w:val="both"/>
      </w:pPr>
      <w:r w:rsidRPr="00DE6D79">
        <w:t>1.2.4.5.13.2.</w:t>
      </w:r>
      <w:r w:rsidRPr="00DE6D79">
        <w:tab/>
        <w:t>Type(s):</w:t>
      </w:r>
      <w:r w:rsidRPr="00DE6D79">
        <w:tab/>
      </w:r>
    </w:p>
    <w:p w14:paraId="52C6BB4E" w14:textId="77777777" w:rsidR="00DE6D79" w:rsidRPr="00DE6D79" w:rsidRDefault="00DE6D79" w:rsidP="00DE6D79">
      <w:pPr>
        <w:tabs>
          <w:tab w:val="right" w:leader="dot" w:pos="8505"/>
        </w:tabs>
        <w:spacing w:after="120" w:line="240" w:lineRule="auto"/>
        <w:ind w:left="2268" w:right="1134" w:hanging="1134"/>
        <w:jc w:val="both"/>
      </w:pPr>
      <w:r w:rsidRPr="00DE6D79">
        <w:t>1.2.4.5.13.3.</w:t>
      </w:r>
      <w:r w:rsidRPr="00DE6D79">
        <w:tab/>
        <w:t>Description:</w:t>
      </w:r>
      <w:r w:rsidRPr="00DE6D79">
        <w:tab/>
      </w:r>
    </w:p>
    <w:p w14:paraId="2D0C83F7" w14:textId="77777777" w:rsidR="00DE6D79" w:rsidRPr="00DE6D79" w:rsidRDefault="00DE6D79" w:rsidP="00DE6D79">
      <w:pPr>
        <w:tabs>
          <w:tab w:val="right" w:leader="dot" w:pos="8505"/>
        </w:tabs>
        <w:spacing w:after="120" w:line="240" w:lineRule="auto"/>
        <w:ind w:left="2268" w:right="1134" w:hanging="1134"/>
        <w:jc w:val="both"/>
      </w:pPr>
      <w:r w:rsidRPr="00DE6D79">
        <w:t>1.2.4.5.13.4.</w:t>
      </w:r>
      <w:r w:rsidRPr="00DE6D79">
        <w:tab/>
        <w:t>Working pressure(s)</w:t>
      </w:r>
      <w:r w:rsidR="00693E30">
        <w:t>:</w:t>
      </w:r>
      <w:r w:rsidR="00693E30" w:rsidRPr="00DE6D79">
        <w:rPr>
          <w:vertAlign w:val="superscript"/>
        </w:rPr>
        <w:t>2</w:t>
      </w:r>
      <w:r w:rsidRPr="00DE6D79">
        <w:tab/>
        <w:t>kPa</w:t>
      </w:r>
    </w:p>
    <w:p w14:paraId="542F7265" w14:textId="77777777" w:rsidR="00DE6D79" w:rsidRPr="00DE6D79" w:rsidRDefault="00DE6D79" w:rsidP="00DE6D79">
      <w:pPr>
        <w:tabs>
          <w:tab w:val="right" w:leader="dot" w:pos="8505"/>
        </w:tabs>
        <w:spacing w:after="120" w:line="240" w:lineRule="auto"/>
        <w:ind w:left="2268" w:right="1134" w:hanging="1134"/>
        <w:jc w:val="both"/>
      </w:pPr>
      <w:r w:rsidRPr="00DE6D79">
        <w:t>1.2.4.5.13.5.</w:t>
      </w:r>
      <w:r w:rsidRPr="00DE6D79">
        <w:tab/>
        <w:t>Material:</w:t>
      </w:r>
      <w:r w:rsidRPr="00DE6D79">
        <w:tab/>
      </w:r>
    </w:p>
    <w:p w14:paraId="3B447A76" w14:textId="77777777" w:rsidR="00DE6D79" w:rsidRPr="00DE6D79" w:rsidRDefault="00DE6D79" w:rsidP="00DE6D79">
      <w:pPr>
        <w:tabs>
          <w:tab w:val="right" w:leader="dot" w:pos="8505"/>
        </w:tabs>
        <w:spacing w:after="120" w:line="240" w:lineRule="auto"/>
        <w:ind w:left="2268" w:right="1134" w:hanging="1134"/>
        <w:jc w:val="both"/>
      </w:pPr>
      <w:r w:rsidRPr="00DE6D79">
        <w:t>1.2.4.5.13.6.</w:t>
      </w:r>
      <w:r w:rsidRPr="00DE6D79">
        <w:tab/>
        <w:t>Operating temperatures</w:t>
      </w:r>
      <w:r w:rsidR="00693E30">
        <w:t>:</w:t>
      </w:r>
      <w:r w:rsidR="00693E30" w:rsidRPr="00DE6D79">
        <w:rPr>
          <w:vertAlign w:val="superscript"/>
        </w:rPr>
        <w:t>2</w:t>
      </w:r>
      <w:r w:rsidRPr="00DE6D79">
        <w:tab/>
        <w:t xml:space="preserve"> °C</w:t>
      </w:r>
    </w:p>
    <w:p w14:paraId="4D1ADEAD" w14:textId="77777777" w:rsidR="00DE6D79" w:rsidRPr="00DE6D79" w:rsidRDefault="00DE6D79" w:rsidP="00DE6D79">
      <w:pPr>
        <w:tabs>
          <w:tab w:val="right" w:leader="dot" w:pos="8505"/>
        </w:tabs>
        <w:spacing w:after="120" w:line="240" w:lineRule="auto"/>
        <w:ind w:left="2268" w:right="1134" w:hanging="1134"/>
        <w:jc w:val="both"/>
      </w:pPr>
      <w:r w:rsidRPr="00DE6D79">
        <w:t>1.2.4.5.14.</w:t>
      </w:r>
      <w:r w:rsidRPr="00DE6D79">
        <w:tab/>
        <w:t>Non-return valve(s) or check valve(s): yes/no</w:t>
      </w:r>
      <w:r w:rsidRPr="00DE6D79">
        <w:rPr>
          <w:vertAlign w:val="superscript"/>
        </w:rPr>
        <w:t>1</w:t>
      </w:r>
    </w:p>
    <w:p w14:paraId="1ADD7C93" w14:textId="77777777" w:rsidR="00DE6D79" w:rsidRPr="00DE6D79" w:rsidRDefault="00DE6D79" w:rsidP="00DE6D79">
      <w:pPr>
        <w:tabs>
          <w:tab w:val="right" w:leader="dot" w:pos="8505"/>
        </w:tabs>
        <w:spacing w:after="120" w:line="240" w:lineRule="auto"/>
        <w:ind w:left="2268" w:right="1134" w:hanging="1134"/>
        <w:jc w:val="both"/>
      </w:pPr>
      <w:r w:rsidRPr="00DE6D79">
        <w:t>1.2.4.5.14.1.</w:t>
      </w:r>
      <w:r w:rsidRPr="00DE6D79">
        <w:tab/>
        <w:t>Make(s):</w:t>
      </w:r>
      <w:r w:rsidRPr="00DE6D79">
        <w:tab/>
      </w:r>
    </w:p>
    <w:p w14:paraId="3E00D231" w14:textId="77777777" w:rsidR="00DE6D79" w:rsidRPr="00DE6D79" w:rsidRDefault="00DE6D79" w:rsidP="00DE6D79">
      <w:pPr>
        <w:tabs>
          <w:tab w:val="right" w:leader="dot" w:pos="8505"/>
        </w:tabs>
        <w:spacing w:after="120" w:line="240" w:lineRule="auto"/>
        <w:ind w:left="2268" w:right="1134" w:hanging="1134"/>
        <w:jc w:val="both"/>
      </w:pPr>
      <w:r w:rsidRPr="00DE6D79">
        <w:t>1.2.4.5.14.2.</w:t>
      </w:r>
      <w:r w:rsidRPr="00DE6D79">
        <w:tab/>
        <w:t>Type(s):</w:t>
      </w:r>
      <w:r w:rsidRPr="00DE6D79">
        <w:tab/>
      </w:r>
    </w:p>
    <w:p w14:paraId="408C83E2" w14:textId="77777777" w:rsidR="00DE6D79" w:rsidRPr="00DE6D79" w:rsidRDefault="00DE6D79" w:rsidP="00DE6D79">
      <w:pPr>
        <w:tabs>
          <w:tab w:val="right" w:leader="dot" w:pos="8505"/>
        </w:tabs>
        <w:spacing w:after="120" w:line="240" w:lineRule="auto"/>
        <w:ind w:left="2268" w:right="1134" w:hanging="1134"/>
        <w:jc w:val="both"/>
      </w:pPr>
      <w:r w:rsidRPr="00DE6D79">
        <w:t>1.2.4.5.14.3.</w:t>
      </w:r>
      <w:r w:rsidRPr="00DE6D79">
        <w:tab/>
        <w:t>Description:</w:t>
      </w:r>
      <w:r w:rsidRPr="00DE6D79">
        <w:tab/>
      </w:r>
    </w:p>
    <w:p w14:paraId="69AC4606" w14:textId="77777777" w:rsidR="00DE6D79" w:rsidRPr="00DE6D79" w:rsidRDefault="00DE6D79" w:rsidP="00DE6D79">
      <w:pPr>
        <w:tabs>
          <w:tab w:val="right" w:leader="dot" w:pos="8505"/>
        </w:tabs>
        <w:spacing w:after="120" w:line="240" w:lineRule="auto"/>
        <w:ind w:left="2268" w:right="1134" w:hanging="1134"/>
        <w:jc w:val="both"/>
      </w:pPr>
      <w:r w:rsidRPr="00DE6D79">
        <w:t>1.2.4.5.14.4.</w:t>
      </w:r>
      <w:r w:rsidRPr="00DE6D79">
        <w:tab/>
        <w:t>Working pressure(s)</w:t>
      </w:r>
      <w:r w:rsidR="00693E30">
        <w:t>:</w:t>
      </w:r>
      <w:r w:rsidR="00693E30" w:rsidRPr="00DE6D79">
        <w:rPr>
          <w:vertAlign w:val="superscript"/>
        </w:rPr>
        <w:t>2</w:t>
      </w:r>
      <w:r w:rsidRPr="00DE6D79">
        <w:tab/>
        <w:t>kPa</w:t>
      </w:r>
    </w:p>
    <w:p w14:paraId="1107349E" w14:textId="77777777" w:rsidR="00DE6D79" w:rsidRPr="00DE6D79" w:rsidRDefault="00DE6D79" w:rsidP="00DE6D79">
      <w:pPr>
        <w:tabs>
          <w:tab w:val="right" w:leader="dot" w:pos="8505"/>
        </w:tabs>
        <w:spacing w:after="120" w:line="240" w:lineRule="auto"/>
        <w:ind w:left="2268" w:right="1134" w:hanging="1134"/>
        <w:jc w:val="both"/>
      </w:pPr>
      <w:r w:rsidRPr="00DE6D79">
        <w:t>1.2.4.5.14.5.</w:t>
      </w:r>
      <w:r w:rsidRPr="00DE6D79">
        <w:tab/>
        <w:t>Material:</w:t>
      </w:r>
      <w:r w:rsidRPr="00DE6D79">
        <w:tab/>
      </w:r>
    </w:p>
    <w:p w14:paraId="5C7A3C1B" w14:textId="77777777" w:rsidR="00DE6D79" w:rsidRPr="00DE6D79" w:rsidRDefault="00DE6D79" w:rsidP="00DE6D79">
      <w:pPr>
        <w:tabs>
          <w:tab w:val="right" w:leader="dot" w:pos="8505"/>
        </w:tabs>
        <w:spacing w:after="120" w:line="240" w:lineRule="auto"/>
        <w:ind w:left="2268" w:right="1134" w:hanging="1134"/>
        <w:jc w:val="both"/>
      </w:pPr>
      <w:r w:rsidRPr="00DE6D79">
        <w:t>1.2.4.5.14.6.</w:t>
      </w:r>
      <w:r w:rsidRPr="00DE6D79">
        <w:tab/>
        <w:t>Operating temperatures</w:t>
      </w:r>
      <w:r w:rsidR="00693E30">
        <w:t>:</w:t>
      </w:r>
      <w:r w:rsidR="00693E30" w:rsidRPr="00DE6D79">
        <w:rPr>
          <w:vertAlign w:val="superscript"/>
        </w:rPr>
        <w:t>2</w:t>
      </w:r>
      <w:r w:rsidRPr="00DE6D79">
        <w:t xml:space="preserve"> </w:t>
      </w:r>
      <w:r w:rsidRPr="00DE6D79">
        <w:tab/>
        <w:t xml:space="preserve"> °C</w:t>
      </w:r>
    </w:p>
    <w:p w14:paraId="5860C62D" w14:textId="77777777" w:rsidR="00DE6D79" w:rsidRDefault="00DE6D79" w:rsidP="00DE6D79">
      <w:pPr>
        <w:tabs>
          <w:tab w:val="right" w:leader="dot" w:pos="8505"/>
        </w:tabs>
        <w:spacing w:after="120" w:line="240" w:lineRule="auto"/>
        <w:ind w:left="2268" w:right="1134" w:hanging="1134"/>
        <w:jc w:val="both"/>
        <w:rPr>
          <w:vertAlign w:val="superscript"/>
        </w:rPr>
      </w:pPr>
      <w:r w:rsidRPr="00DE6D79">
        <w:lastRenderedPageBreak/>
        <w:t>1.2.4.5.15.</w:t>
      </w:r>
      <w:r w:rsidRPr="00DE6D79">
        <w:tab/>
        <w:t>Connection to CNG/LNG system for heating system: yes/no</w:t>
      </w:r>
      <w:r w:rsidRPr="00DE6D79">
        <w:rPr>
          <w:vertAlign w:val="superscript"/>
        </w:rPr>
        <w:t>1</w:t>
      </w:r>
    </w:p>
    <w:p w14:paraId="139F9B8B" w14:textId="77777777" w:rsidR="002A3CEB" w:rsidRPr="00DE6D79" w:rsidRDefault="002A3CEB" w:rsidP="002A3CEB">
      <w:pPr>
        <w:tabs>
          <w:tab w:val="right" w:leader="dot" w:pos="8505"/>
        </w:tabs>
        <w:spacing w:after="120" w:line="240" w:lineRule="auto"/>
        <w:ind w:left="2268" w:right="1134"/>
        <w:jc w:val="both"/>
      </w:pPr>
      <w:r>
        <w:t>or connection to CNG/LNG system for refrigeration system: yes/no</w:t>
      </w:r>
      <w:r w:rsidRPr="002A3CEB">
        <w:rPr>
          <w:vertAlign w:val="superscript"/>
        </w:rPr>
        <w:t>1</w:t>
      </w:r>
    </w:p>
    <w:p w14:paraId="6D1EEC40" w14:textId="77777777" w:rsidR="00DE6D79" w:rsidRPr="00DE6D79" w:rsidRDefault="00DE6D79" w:rsidP="00DE6D79">
      <w:pPr>
        <w:tabs>
          <w:tab w:val="right" w:leader="dot" w:pos="8505"/>
        </w:tabs>
        <w:spacing w:after="120" w:line="240" w:lineRule="auto"/>
        <w:ind w:left="2268" w:right="1134" w:hanging="1134"/>
        <w:jc w:val="both"/>
      </w:pPr>
      <w:r w:rsidRPr="00DE6D79">
        <w:t>1.2.4.5.15.1.</w:t>
      </w:r>
      <w:r w:rsidRPr="00DE6D79">
        <w:tab/>
        <w:t>Make(s)</w:t>
      </w:r>
      <w:r w:rsidR="002A3CEB" w:rsidRPr="002A3CEB">
        <w:t xml:space="preserve"> </w:t>
      </w:r>
      <w:r w:rsidR="002A3CEB">
        <w:t>of the heating system:</w:t>
      </w:r>
      <w:r w:rsidRPr="00DE6D79">
        <w:tab/>
      </w:r>
    </w:p>
    <w:p w14:paraId="565A3B66" w14:textId="77777777" w:rsidR="00DE6D79" w:rsidRPr="00DE6D79" w:rsidRDefault="00DE6D79" w:rsidP="00DE6D79">
      <w:pPr>
        <w:tabs>
          <w:tab w:val="right" w:leader="dot" w:pos="8505"/>
        </w:tabs>
        <w:spacing w:after="120" w:line="240" w:lineRule="auto"/>
        <w:ind w:left="2268" w:right="1134" w:hanging="1134"/>
        <w:jc w:val="both"/>
      </w:pPr>
      <w:r w:rsidRPr="00DE6D79">
        <w:t>1.2.4.5.15.2.</w:t>
      </w:r>
      <w:r w:rsidRPr="00DE6D79">
        <w:tab/>
        <w:t>Type(s):</w:t>
      </w:r>
      <w:r w:rsidR="006444C2">
        <w:t xml:space="preserve"> of the heating system:</w:t>
      </w:r>
      <w:r w:rsidRPr="00DE6D79">
        <w:tab/>
      </w:r>
    </w:p>
    <w:p w14:paraId="5EA5A479" w14:textId="77777777" w:rsidR="00DE6D79" w:rsidRDefault="00DE6D79" w:rsidP="00DE6D79">
      <w:pPr>
        <w:tabs>
          <w:tab w:val="right" w:leader="dot" w:pos="8505"/>
        </w:tabs>
        <w:spacing w:after="120" w:line="240" w:lineRule="auto"/>
        <w:ind w:left="2268" w:right="1134" w:hanging="1134"/>
        <w:jc w:val="both"/>
      </w:pPr>
      <w:r w:rsidRPr="00DE6D79">
        <w:t>1.2.4.5.15.3.</w:t>
      </w:r>
      <w:r w:rsidRPr="00DE6D79">
        <w:tab/>
        <w:t>Description and drawings of installation</w:t>
      </w:r>
      <w:r w:rsidR="006444C2">
        <w:t xml:space="preserve"> of the heating system:</w:t>
      </w:r>
      <w:r w:rsidRPr="00DE6D79">
        <w:tab/>
      </w:r>
    </w:p>
    <w:p w14:paraId="13A3AFCB" w14:textId="77777777" w:rsidR="006444C2" w:rsidRDefault="006444C2" w:rsidP="00DE6D79">
      <w:pPr>
        <w:tabs>
          <w:tab w:val="right" w:leader="dot" w:pos="8505"/>
        </w:tabs>
        <w:spacing w:after="120" w:line="240" w:lineRule="auto"/>
        <w:ind w:left="2268" w:right="1134" w:hanging="1134"/>
        <w:jc w:val="both"/>
      </w:pPr>
      <w:r>
        <w:t xml:space="preserve">1.2.4.5.15.4. Make(s) of the refrigeration system: </w:t>
      </w:r>
      <w:r w:rsidRPr="00DE6D79">
        <w:tab/>
      </w:r>
    </w:p>
    <w:p w14:paraId="099BBF90" w14:textId="77777777" w:rsidR="006444C2" w:rsidRDefault="006444C2" w:rsidP="00DE6D79">
      <w:pPr>
        <w:tabs>
          <w:tab w:val="right" w:leader="dot" w:pos="8505"/>
        </w:tabs>
        <w:spacing w:after="120" w:line="240" w:lineRule="auto"/>
        <w:ind w:left="2268" w:right="1134" w:hanging="1134"/>
        <w:jc w:val="both"/>
      </w:pPr>
      <w:r>
        <w:t xml:space="preserve">1.2.4.5.15.5. Type(s) of the refrigeration system: </w:t>
      </w:r>
      <w:r w:rsidRPr="00DE6D79">
        <w:tab/>
      </w:r>
    </w:p>
    <w:p w14:paraId="3710AF5C" w14:textId="77777777" w:rsidR="006444C2" w:rsidRPr="00DE6D79" w:rsidRDefault="006444C2" w:rsidP="00DE6D79">
      <w:pPr>
        <w:tabs>
          <w:tab w:val="right" w:leader="dot" w:pos="8505"/>
        </w:tabs>
        <w:spacing w:after="120" w:line="240" w:lineRule="auto"/>
        <w:ind w:left="2268" w:right="1134" w:hanging="1134"/>
        <w:jc w:val="both"/>
      </w:pPr>
      <w:r>
        <w:t>1.2.4.5.15.6. Description and drawings of the installation of the refrigeration system:</w:t>
      </w:r>
      <w:r w:rsidRPr="006444C2">
        <w:t xml:space="preserve"> </w:t>
      </w:r>
      <w:r w:rsidRPr="00DE6D79">
        <w:tab/>
      </w:r>
    </w:p>
    <w:p w14:paraId="1624312B"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1.2.4.5.16.</w:t>
      </w:r>
      <w:r w:rsidRPr="00DE6D79">
        <w:rPr>
          <w:bCs/>
        </w:rPr>
        <w:tab/>
        <w:t>PRD (pressure triggered): yes/no</w:t>
      </w:r>
      <w:r w:rsidRPr="00DE6D79">
        <w:rPr>
          <w:bCs/>
          <w:vertAlign w:val="superscript"/>
        </w:rPr>
        <w:t>1</w:t>
      </w:r>
    </w:p>
    <w:p w14:paraId="057F02CF"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1.2.4.5.16.1.</w:t>
      </w:r>
      <w:r w:rsidRPr="00DE6D79">
        <w:rPr>
          <w:bCs/>
        </w:rPr>
        <w:tab/>
        <w:t xml:space="preserve">Make(s): </w:t>
      </w:r>
      <w:r w:rsidRPr="00DE6D79">
        <w:rPr>
          <w:bCs/>
        </w:rPr>
        <w:tab/>
      </w:r>
    </w:p>
    <w:p w14:paraId="749B7DE9"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1.2.4.5.16.2.</w:t>
      </w:r>
      <w:r w:rsidRPr="00DE6D79">
        <w:rPr>
          <w:bCs/>
        </w:rPr>
        <w:tab/>
        <w:t xml:space="preserve">Type(s): </w:t>
      </w:r>
      <w:r w:rsidRPr="00DE6D79">
        <w:rPr>
          <w:bCs/>
        </w:rPr>
        <w:tab/>
      </w:r>
    </w:p>
    <w:p w14:paraId="0C3A5520"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1.2.4.5.16.3.</w:t>
      </w:r>
      <w:r w:rsidRPr="00DE6D79">
        <w:rPr>
          <w:bCs/>
        </w:rPr>
        <w:tab/>
        <w:t>Description and drawings:</w:t>
      </w:r>
      <w:r w:rsidRPr="00DE6D79">
        <w:rPr>
          <w:bCs/>
        </w:rPr>
        <w:tab/>
      </w:r>
    </w:p>
    <w:p w14:paraId="34E05B4E"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1.2.4.5.16.4.</w:t>
      </w:r>
      <w:r w:rsidRPr="00DE6D79">
        <w:rPr>
          <w:bCs/>
        </w:rPr>
        <w:tab/>
        <w:t>Activation pressure</w:t>
      </w:r>
      <w:r w:rsidR="00693E30">
        <w:t>:</w:t>
      </w:r>
      <w:r w:rsidR="00693E30" w:rsidRPr="00DE6D79">
        <w:rPr>
          <w:vertAlign w:val="superscript"/>
        </w:rPr>
        <w:t>2</w:t>
      </w:r>
      <w:r w:rsidRPr="00DE6D79">
        <w:rPr>
          <w:bCs/>
        </w:rPr>
        <w:t xml:space="preserve"> </w:t>
      </w:r>
      <w:r w:rsidRPr="00DE6D79">
        <w:rPr>
          <w:bCs/>
        </w:rPr>
        <w:tab/>
        <w:t>MPa</w:t>
      </w:r>
    </w:p>
    <w:p w14:paraId="1E1B9F65"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1.2.4.5.16.5.</w:t>
      </w:r>
      <w:r w:rsidRPr="00DE6D79">
        <w:rPr>
          <w:bCs/>
        </w:rPr>
        <w:tab/>
        <w:t>Material:</w:t>
      </w:r>
      <w:r w:rsidRPr="00DE6D79">
        <w:rPr>
          <w:bCs/>
        </w:rPr>
        <w:tab/>
      </w:r>
    </w:p>
    <w:p w14:paraId="24BEBA4A" w14:textId="77777777" w:rsidR="00DE6D79" w:rsidRPr="00DE6D79" w:rsidRDefault="00DE6D79" w:rsidP="00DE6D79">
      <w:pPr>
        <w:tabs>
          <w:tab w:val="right" w:leader="dot" w:pos="8505"/>
        </w:tabs>
        <w:spacing w:after="120" w:line="240" w:lineRule="auto"/>
        <w:ind w:left="2268" w:right="1134" w:hanging="1134"/>
        <w:jc w:val="both"/>
      </w:pPr>
      <w:r w:rsidRPr="00DE6D79">
        <w:rPr>
          <w:bCs/>
        </w:rPr>
        <w:t>1.2.4.5.16.6.</w:t>
      </w:r>
      <w:r w:rsidRPr="00DE6D79">
        <w:rPr>
          <w:bCs/>
        </w:rPr>
        <w:tab/>
        <w:t>Operating temperatures</w:t>
      </w:r>
      <w:r w:rsidR="00693E30">
        <w:t>:</w:t>
      </w:r>
      <w:r w:rsidR="00693E30" w:rsidRPr="00DE6D79">
        <w:rPr>
          <w:vertAlign w:val="superscript"/>
        </w:rPr>
        <w:t>2</w:t>
      </w:r>
      <w:r w:rsidRPr="00DE6D79">
        <w:rPr>
          <w:bCs/>
        </w:rPr>
        <w:t xml:space="preserve"> </w:t>
      </w:r>
      <w:r w:rsidRPr="00DE6D79">
        <w:rPr>
          <w:bCs/>
        </w:rPr>
        <w:tab/>
        <w:t xml:space="preserve"> °C</w:t>
      </w:r>
    </w:p>
    <w:p w14:paraId="43FD5F22"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1.2.4.5.17.</w:t>
      </w:r>
      <w:r w:rsidRPr="00DE6D79">
        <w:rPr>
          <w:bCs/>
        </w:rPr>
        <w:tab/>
        <w:t>Fuel rail: yes/no</w:t>
      </w:r>
      <w:r w:rsidRPr="00DE6D79">
        <w:rPr>
          <w:bCs/>
          <w:vertAlign w:val="superscript"/>
        </w:rPr>
        <w:t>1</w:t>
      </w:r>
    </w:p>
    <w:p w14:paraId="6A37624E"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1.2.4.5.17.1.</w:t>
      </w:r>
      <w:r w:rsidRPr="00DE6D79">
        <w:rPr>
          <w:bCs/>
        </w:rPr>
        <w:tab/>
        <w:t xml:space="preserve">Make(s): </w:t>
      </w:r>
      <w:r w:rsidRPr="00DE6D79">
        <w:rPr>
          <w:bCs/>
        </w:rPr>
        <w:tab/>
      </w:r>
    </w:p>
    <w:p w14:paraId="69C34B0F"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1.2.4.5.17.2.</w:t>
      </w:r>
      <w:r w:rsidRPr="00DE6D79">
        <w:rPr>
          <w:bCs/>
        </w:rPr>
        <w:tab/>
        <w:t xml:space="preserve">Type(s): </w:t>
      </w:r>
      <w:r w:rsidRPr="00DE6D79">
        <w:rPr>
          <w:bCs/>
        </w:rPr>
        <w:tab/>
      </w:r>
    </w:p>
    <w:p w14:paraId="042380E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1.2.4.5.17.3.</w:t>
      </w:r>
      <w:r w:rsidRPr="00DE6D79">
        <w:rPr>
          <w:bCs/>
        </w:rPr>
        <w:tab/>
        <w:t>Description:</w:t>
      </w:r>
      <w:r w:rsidRPr="00DE6D79">
        <w:rPr>
          <w:bCs/>
        </w:rPr>
        <w:tab/>
      </w:r>
    </w:p>
    <w:p w14:paraId="6114DA75"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1.2.4.5.17.4.</w:t>
      </w:r>
      <w:r w:rsidRPr="00DE6D79">
        <w:rPr>
          <w:bCs/>
        </w:rPr>
        <w:tab/>
        <w:t>Working pressure</w:t>
      </w:r>
      <w:r w:rsidR="00693E30">
        <w:t>:</w:t>
      </w:r>
      <w:r w:rsidR="00693E30" w:rsidRPr="00DE6D79">
        <w:rPr>
          <w:vertAlign w:val="superscript"/>
        </w:rPr>
        <w:t>2</w:t>
      </w:r>
      <w:r w:rsidRPr="00DE6D79">
        <w:rPr>
          <w:bCs/>
        </w:rPr>
        <w:tab/>
        <w:t>kPa</w:t>
      </w:r>
    </w:p>
    <w:p w14:paraId="780DB1B6"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1.2.4.5.17.5.</w:t>
      </w:r>
      <w:r w:rsidRPr="00DE6D79">
        <w:rPr>
          <w:bCs/>
        </w:rPr>
        <w:tab/>
        <w:t>Material:</w:t>
      </w:r>
      <w:r w:rsidRPr="00DE6D79">
        <w:rPr>
          <w:bCs/>
        </w:rPr>
        <w:tab/>
      </w:r>
    </w:p>
    <w:p w14:paraId="406792F2"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bCs/>
        </w:rPr>
        <w:t>1.2.4.5.17.6.</w:t>
      </w:r>
      <w:r w:rsidRPr="00DE6D79">
        <w:rPr>
          <w:bCs/>
        </w:rPr>
        <w:tab/>
        <w:t>Operating temperatures</w:t>
      </w:r>
      <w:r w:rsidR="00693E30">
        <w:t>:</w:t>
      </w:r>
      <w:r w:rsidR="00693E30" w:rsidRPr="00DE6D79">
        <w:rPr>
          <w:vertAlign w:val="superscript"/>
        </w:rPr>
        <w:t>2</w:t>
      </w:r>
      <w:r w:rsidRPr="00DE6D79">
        <w:rPr>
          <w:bCs/>
        </w:rPr>
        <w:tab/>
      </w:r>
      <w:r w:rsidRPr="00DE6D79">
        <w:rPr>
          <w:iCs/>
        </w:rPr>
        <w:t xml:space="preserve"> °C</w:t>
      </w:r>
    </w:p>
    <w:p w14:paraId="607D2341"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1.2.4.5.18.</w:t>
      </w:r>
      <w:r w:rsidRPr="00DE6D79">
        <w:rPr>
          <w:bCs/>
        </w:rPr>
        <w:tab/>
        <w:t>Heat Exchanger /Vaporizer: yes/no</w:t>
      </w:r>
      <w:r w:rsidRPr="00DE6D79">
        <w:rPr>
          <w:bCs/>
          <w:vertAlign w:val="superscript"/>
        </w:rPr>
        <w:t>1</w:t>
      </w:r>
      <w:r w:rsidRPr="00DE6D79">
        <w:rPr>
          <w:bCs/>
        </w:rPr>
        <w:tab/>
      </w:r>
    </w:p>
    <w:p w14:paraId="3BBE708C"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1.2.4.5.18.1.</w:t>
      </w:r>
      <w:r w:rsidRPr="00DE6D79">
        <w:rPr>
          <w:bCs/>
        </w:rPr>
        <w:tab/>
        <w:t>Make(s):</w:t>
      </w:r>
      <w:r w:rsidRPr="00DE6D79">
        <w:rPr>
          <w:bCs/>
        </w:rPr>
        <w:tab/>
      </w:r>
    </w:p>
    <w:p w14:paraId="13F06EF9"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1.2.4.5.18.2</w:t>
      </w:r>
      <w:r w:rsidRPr="00DE6D79">
        <w:rPr>
          <w:bCs/>
        </w:rPr>
        <w:tab/>
        <w:t>Drawings:</w:t>
      </w:r>
      <w:r w:rsidRPr="00DE6D79">
        <w:rPr>
          <w:bCs/>
        </w:rPr>
        <w:tab/>
      </w:r>
    </w:p>
    <w:p w14:paraId="09DDFE35"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1.2.4.5.18.3.</w:t>
      </w:r>
      <w:r w:rsidRPr="00DE6D79">
        <w:rPr>
          <w:bCs/>
        </w:rPr>
        <w:tab/>
        <w:t>Working pressure(s)</w:t>
      </w:r>
      <w:r w:rsidR="00693E30">
        <w:t>:</w:t>
      </w:r>
      <w:r w:rsidR="00693E30" w:rsidRPr="00DE6D79">
        <w:rPr>
          <w:vertAlign w:val="superscript"/>
        </w:rPr>
        <w:t>2</w:t>
      </w:r>
      <w:proofErr w:type="gramStart"/>
      <w:r w:rsidRPr="00DE6D79">
        <w:rPr>
          <w:bCs/>
        </w:rPr>
        <w:tab/>
        <w:t xml:space="preserve">  MPa</w:t>
      </w:r>
      <w:proofErr w:type="gramEnd"/>
    </w:p>
    <w:p w14:paraId="246DF020"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1.2.4.5.18.4.</w:t>
      </w:r>
      <w:r w:rsidRPr="00DE6D79">
        <w:rPr>
          <w:bCs/>
        </w:rPr>
        <w:tab/>
        <w:t>Material:</w:t>
      </w:r>
      <w:r w:rsidRPr="00DE6D79">
        <w:rPr>
          <w:bCs/>
        </w:rPr>
        <w:tab/>
      </w:r>
    </w:p>
    <w:p w14:paraId="28A1D04C"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1.2.4.5.18.5.</w:t>
      </w:r>
      <w:r w:rsidRPr="00DE6D79">
        <w:rPr>
          <w:bCs/>
        </w:rPr>
        <w:tab/>
        <w:t>Operating temperatures</w:t>
      </w:r>
      <w:r w:rsidR="00693E30">
        <w:t>:</w:t>
      </w:r>
      <w:r w:rsidR="00693E30" w:rsidRPr="00DE6D79">
        <w:rPr>
          <w:vertAlign w:val="superscript"/>
        </w:rPr>
        <w:t>2</w:t>
      </w:r>
      <w:r w:rsidRPr="00DE6D79">
        <w:rPr>
          <w:bCs/>
        </w:rPr>
        <w:tab/>
      </w:r>
      <w:r w:rsidRPr="00DE6D79">
        <w:rPr>
          <w:bCs/>
        </w:rPr>
        <w:sym w:font="Symbol" w:char="F0B0"/>
      </w:r>
      <w:r w:rsidRPr="00DE6D79">
        <w:rPr>
          <w:bCs/>
        </w:rPr>
        <w:t>C</w:t>
      </w:r>
    </w:p>
    <w:p w14:paraId="62C0B0D3"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1.2.4.5.19.</w:t>
      </w:r>
      <w:r w:rsidRPr="00DE6D79">
        <w:rPr>
          <w:bCs/>
        </w:rPr>
        <w:tab/>
        <w:t>Natural gas detector: yes/no</w:t>
      </w:r>
      <w:r w:rsidRPr="00DE6D79">
        <w:rPr>
          <w:bCs/>
          <w:vertAlign w:val="superscript"/>
        </w:rPr>
        <w:t>1</w:t>
      </w:r>
    </w:p>
    <w:p w14:paraId="154C77DB"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1.2.4.5.19.1.</w:t>
      </w:r>
      <w:r w:rsidRPr="00DE6D79">
        <w:rPr>
          <w:bCs/>
        </w:rPr>
        <w:tab/>
        <w:t>Make(s):</w:t>
      </w:r>
      <w:r w:rsidRPr="00DE6D79">
        <w:rPr>
          <w:bCs/>
        </w:rPr>
        <w:tab/>
      </w:r>
    </w:p>
    <w:p w14:paraId="319EC0EF"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1.2.4.5.19.2.</w:t>
      </w:r>
      <w:r w:rsidRPr="00DE6D79">
        <w:rPr>
          <w:bCs/>
        </w:rPr>
        <w:tab/>
        <w:t>Type(s):</w:t>
      </w:r>
      <w:r w:rsidRPr="00DE6D79">
        <w:rPr>
          <w:bCs/>
        </w:rPr>
        <w:tab/>
      </w:r>
    </w:p>
    <w:p w14:paraId="325C6964"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1.2.4.5.19.3.</w:t>
      </w:r>
      <w:r w:rsidRPr="00DE6D79">
        <w:rPr>
          <w:bCs/>
        </w:rPr>
        <w:tab/>
        <w:t>Drawings:</w:t>
      </w:r>
      <w:r w:rsidRPr="00DE6D79">
        <w:rPr>
          <w:bCs/>
        </w:rPr>
        <w:tab/>
      </w:r>
    </w:p>
    <w:p w14:paraId="1E43EFA1"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1.2.4.5.19.4.</w:t>
      </w:r>
      <w:r w:rsidRPr="00DE6D79">
        <w:rPr>
          <w:bCs/>
        </w:rPr>
        <w:tab/>
        <w:t>Working pressure(s)</w:t>
      </w:r>
      <w:r w:rsidR="00693E30">
        <w:t>:</w:t>
      </w:r>
      <w:r w:rsidR="00693E30" w:rsidRPr="00DE6D79">
        <w:rPr>
          <w:vertAlign w:val="superscript"/>
        </w:rPr>
        <w:t>2</w:t>
      </w:r>
      <w:r w:rsidRPr="00DE6D79">
        <w:rPr>
          <w:bCs/>
        </w:rPr>
        <w:tab/>
        <w:t>MPa</w:t>
      </w:r>
    </w:p>
    <w:p w14:paraId="2F4CC636"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1.2.4.5.19.5.</w:t>
      </w:r>
      <w:r w:rsidRPr="00DE6D79">
        <w:rPr>
          <w:bCs/>
        </w:rPr>
        <w:tab/>
        <w:t>Material:</w:t>
      </w:r>
      <w:r w:rsidRPr="00DE6D79">
        <w:rPr>
          <w:bCs/>
        </w:rPr>
        <w:tab/>
      </w:r>
    </w:p>
    <w:p w14:paraId="2F5CCD7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1.2.4.5.19.6.</w:t>
      </w:r>
      <w:r w:rsidRPr="00DE6D79">
        <w:rPr>
          <w:bCs/>
        </w:rPr>
        <w:tab/>
        <w:t>Operating temperatures</w:t>
      </w:r>
      <w:r w:rsidR="00693E30">
        <w:t>:</w:t>
      </w:r>
      <w:r w:rsidR="00693E30" w:rsidRPr="00DE6D79">
        <w:rPr>
          <w:vertAlign w:val="superscript"/>
        </w:rPr>
        <w:t>2</w:t>
      </w:r>
      <w:r w:rsidRPr="00DE6D79">
        <w:rPr>
          <w:bCs/>
        </w:rPr>
        <w:tab/>
      </w:r>
      <w:r w:rsidRPr="00DE6D79">
        <w:rPr>
          <w:bCs/>
        </w:rPr>
        <w:sym w:font="Symbol" w:char="F0B0"/>
      </w:r>
      <w:r w:rsidRPr="00DE6D79">
        <w:rPr>
          <w:bCs/>
        </w:rPr>
        <w:t>C</w:t>
      </w:r>
    </w:p>
    <w:p w14:paraId="16437C38"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lastRenderedPageBreak/>
        <w:t>1.2.4.5.19.7.</w:t>
      </w:r>
      <w:r w:rsidRPr="00DE6D79">
        <w:rPr>
          <w:bCs/>
        </w:rPr>
        <w:tab/>
        <w:t>Set Values</w:t>
      </w:r>
      <w:r w:rsidRPr="00DE6D79">
        <w:rPr>
          <w:bCs/>
        </w:rPr>
        <w:tab/>
      </w:r>
    </w:p>
    <w:p w14:paraId="36011AFB"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1.2.4.5.20.</w:t>
      </w:r>
      <w:r w:rsidRPr="00DE6D79">
        <w:rPr>
          <w:bCs/>
        </w:rPr>
        <w:tab/>
        <w:t>LNG filling receptacle(s): yes/no</w:t>
      </w:r>
      <w:r w:rsidRPr="00DE6D79">
        <w:rPr>
          <w:bCs/>
          <w:vertAlign w:val="superscript"/>
        </w:rPr>
        <w:t>1</w:t>
      </w:r>
    </w:p>
    <w:p w14:paraId="6374D038"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1.2.4.5.20.1.</w:t>
      </w:r>
      <w:r w:rsidRPr="00DE6D79">
        <w:rPr>
          <w:bCs/>
        </w:rPr>
        <w:tab/>
        <w:t>Make(s):</w:t>
      </w:r>
      <w:r w:rsidRPr="00DE6D79">
        <w:rPr>
          <w:bCs/>
        </w:rPr>
        <w:tab/>
      </w:r>
    </w:p>
    <w:p w14:paraId="1364E7A9"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1.2.4.5.20.2.</w:t>
      </w:r>
      <w:r w:rsidRPr="00DE6D79">
        <w:rPr>
          <w:bCs/>
        </w:rPr>
        <w:tab/>
        <w:t>Type(s):</w:t>
      </w:r>
      <w:r w:rsidRPr="00DE6D79">
        <w:rPr>
          <w:bCs/>
        </w:rPr>
        <w:tab/>
      </w:r>
    </w:p>
    <w:p w14:paraId="211806C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1.2.4.5.20.3.</w:t>
      </w:r>
      <w:r w:rsidRPr="00DE6D79">
        <w:rPr>
          <w:bCs/>
        </w:rPr>
        <w:tab/>
        <w:t>Description:</w:t>
      </w:r>
      <w:r w:rsidRPr="00DE6D79">
        <w:rPr>
          <w:bCs/>
        </w:rPr>
        <w:tab/>
      </w:r>
    </w:p>
    <w:p w14:paraId="31C8C59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1.2.4.5.20.4.</w:t>
      </w:r>
      <w:r w:rsidRPr="00DE6D79">
        <w:rPr>
          <w:bCs/>
        </w:rPr>
        <w:tab/>
        <w:t>Working pressure(s)</w:t>
      </w:r>
      <w:r w:rsidR="00693E30">
        <w:t>:</w:t>
      </w:r>
      <w:r w:rsidR="00693E30" w:rsidRPr="00DE6D79">
        <w:rPr>
          <w:vertAlign w:val="superscript"/>
        </w:rPr>
        <w:t>2</w:t>
      </w:r>
      <w:r w:rsidRPr="00DE6D79">
        <w:rPr>
          <w:bCs/>
        </w:rPr>
        <w:tab/>
        <w:t>kPa</w:t>
      </w:r>
    </w:p>
    <w:p w14:paraId="7E517F75"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1.2.4.5.20.5.</w:t>
      </w:r>
      <w:r w:rsidRPr="00DE6D79">
        <w:rPr>
          <w:bCs/>
        </w:rPr>
        <w:tab/>
        <w:t>Material:</w:t>
      </w:r>
      <w:r w:rsidRPr="00DE6D79">
        <w:rPr>
          <w:bCs/>
        </w:rPr>
        <w:tab/>
      </w:r>
    </w:p>
    <w:p w14:paraId="17939588"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1.2.4.5.21.</w:t>
      </w:r>
      <w:r w:rsidRPr="00DE6D79">
        <w:rPr>
          <w:bCs/>
        </w:rPr>
        <w:tab/>
        <w:t>LNG pressure control regulator(s): yes/no</w:t>
      </w:r>
      <w:r w:rsidRPr="00DE6D79">
        <w:rPr>
          <w:bCs/>
          <w:vertAlign w:val="superscript"/>
        </w:rPr>
        <w:t>1</w:t>
      </w:r>
    </w:p>
    <w:p w14:paraId="13DC36C9"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1.2.4.5.21.1.</w:t>
      </w:r>
      <w:r w:rsidRPr="00DE6D79">
        <w:rPr>
          <w:bCs/>
        </w:rPr>
        <w:tab/>
        <w:t>Make(s):</w:t>
      </w:r>
      <w:r w:rsidRPr="00DE6D79">
        <w:rPr>
          <w:bCs/>
        </w:rPr>
        <w:tab/>
      </w:r>
    </w:p>
    <w:p w14:paraId="022E6F3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1.2.4.5.21.2.</w:t>
      </w:r>
      <w:r w:rsidRPr="00DE6D79">
        <w:rPr>
          <w:bCs/>
        </w:rPr>
        <w:tab/>
        <w:t>Type(s):</w:t>
      </w:r>
      <w:r w:rsidRPr="00DE6D79">
        <w:rPr>
          <w:bCs/>
        </w:rPr>
        <w:tab/>
      </w:r>
    </w:p>
    <w:p w14:paraId="4A6DAC02"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1.2.4.5.21.3.</w:t>
      </w:r>
      <w:r w:rsidRPr="00DE6D79">
        <w:rPr>
          <w:bCs/>
        </w:rPr>
        <w:tab/>
        <w:t>Description:</w:t>
      </w:r>
      <w:r w:rsidRPr="00DE6D79">
        <w:rPr>
          <w:bCs/>
        </w:rPr>
        <w:tab/>
      </w:r>
    </w:p>
    <w:p w14:paraId="6C6C9B73"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1.2.4.5.21.4.</w:t>
      </w:r>
      <w:r w:rsidRPr="00DE6D79">
        <w:rPr>
          <w:bCs/>
        </w:rPr>
        <w:tab/>
        <w:t>Working pressure(s)</w:t>
      </w:r>
      <w:r w:rsidR="00693E30">
        <w:t>:</w:t>
      </w:r>
      <w:r w:rsidR="00693E30" w:rsidRPr="00DE6D79">
        <w:rPr>
          <w:vertAlign w:val="superscript"/>
        </w:rPr>
        <w:t>2</w:t>
      </w:r>
      <w:r w:rsidRPr="00DE6D79">
        <w:rPr>
          <w:bCs/>
        </w:rPr>
        <w:tab/>
        <w:t>kPa</w:t>
      </w:r>
    </w:p>
    <w:p w14:paraId="1D9469A4"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1.2.4.5.21.5.</w:t>
      </w:r>
      <w:r w:rsidRPr="00DE6D79">
        <w:rPr>
          <w:bCs/>
        </w:rPr>
        <w:tab/>
        <w:t>Material:</w:t>
      </w:r>
      <w:r w:rsidRPr="00DE6D79">
        <w:rPr>
          <w:bCs/>
        </w:rPr>
        <w:tab/>
      </w:r>
    </w:p>
    <w:p w14:paraId="61A56A8E"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1.2.4.5.22.</w:t>
      </w:r>
      <w:r w:rsidRPr="00DE6D79">
        <w:rPr>
          <w:bCs/>
        </w:rPr>
        <w:tab/>
        <w:t>LNG Pressure and/or temperature sensor(s): yes/no</w:t>
      </w:r>
      <w:r w:rsidRPr="00DE6D79">
        <w:rPr>
          <w:bCs/>
          <w:vertAlign w:val="superscript"/>
        </w:rPr>
        <w:t>1</w:t>
      </w:r>
    </w:p>
    <w:p w14:paraId="21F5A959"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1.2.4.5.22.1.</w:t>
      </w:r>
      <w:r w:rsidRPr="00DE6D79">
        <w:rPr>
          <w:bCs/>
        </w:rPr>
        <w:tab/>
        <w:t>Make(s):</w:t>
      </w:r>
      <w:r w:rsidRPr="00DE6D79">
        <w:rPr>
          <w:bCs/>
        </w:rPr>
        <w:tab/>
      </w:r>
    </w:p>
    <w:p w14:paraId="686E740D"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1.2.4.5.22.2.</w:t>
      </w:r>
      <w:r w:rsidRPr="00DE6D79">
        <w:rPr>
          <w:bCs/>
        </w:rPr>
        <w:tab/>
        <w:t>Type(s):</w:t>
      </w:r>
      <w:r w:rsidRPr="00DE6D79">
        <w:rPr>
          <w:bCs/>
        </w:rPr>
        <w:tab/>
      </w:r>
    </w:p>
    <w:p w14:paraId="706703D1"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1.2.4.5.22.3.</w:t>
      </w:r>
      <w:r w:rsidRPr="00DE6D79">
        <w:rPr>
          <w:bCs/>
        </w:rPr>
        <w:tab/>
        <w:t>Description:</w:t>
      </w:r>
      <w:r w:rsidRPr="00DE6D79">
        <w:rPr>
          <w:bCs/>
        </w:rPr>
        <w:tab/>
      </w:r>
    </w:p>
    <w:p w14:paraId="3B0A54C0"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1.2.4.5.22.4.</w:t>
      </w:r>
      <w:r w:rsidRPr="00DE6D79">
        <w:rPr>
          <w:bCs/>
        </w:rPr>
        <w:tab/>
        <w:t>Working pressure(s)</w:t>
      </w:r>
      <w:r w:rsidR="00693E30">
        <w:t>:</w:t>
      </w:r>
      <w:r w:rsidR="00693E30" w:rsidRPr="00DE6D79">
        <w:rPr>
          <w:vertAlign w:val="superscript"/>
        </w:rPr>
        <w:t>2</w:t>
      </w:r>
      <w:r w:rsidRPr="00DE6D79">
        <w:rPr>
          <w:bCs/>
        </w:rPr>
        <w:tab/>
        <w:t>kPa</w:t>
      </w:r>
    </w:p>
    <w:p w14:paraId="16620BE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1.2.4.5.22.5.</w:t>
      </w:r>
      <w:r w:rsidRPr="00DE6D79">
        <w:rPr>
          <w:bCs/>
        </w:rPr>
        <w:tab/>
        <w:t>Material:</w:t>
      </w:r>
      <w:r w:rsidRPr="00DE6D79">
        <w:rPr>
          <w:bCs/>
        </w:rPr>
        <w:tab/>
      </w:r>
    </w:p>
    <w:p w14:paraId="4A6FD265"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1.2.4.5.23.</w:t>
      </w:r>
      <w:r w:rsidRPr="00DE6D79">
        <w:rPr>
          <w:bCs/>
        </w:rPr>
        <w:tab/>
        <w:t>LNG manual valve(s): yes/no</w:t>
      </w:r>
      <w:r w:rsidRPr="00DE6D79">
        <w:rPr>
          <w:bCs/>
          <w:vertAlign w:val="superscript"/>
        </w:rPr>
        <w:t>1</w:t>
      </w:r>
    </w:p>
    <w:p w14:paraId="3EE743FC"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1.2.4.5.23.1.</w:t>
      </w:r>
      <w:r w:rsidRPr="00DE6D79">
        <w:rPr>
          <w:bCs/>
        </w:rPr>
        <w:tab/>
        <w:t>Make(s):</w:t>
      </w:r>
      <w:r w:rsidRPr="00DE6D79">
        <w:rPr>
          <w:bCs/>
        </w:rPr>
        <w:tab/>
      </w:r>
    </w:p>
    <w:p w14:paraId="4927E57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1.2.4.5.23.2.</w:t>
      </w:r>
      <w:r w:rsidRPr="00DE6D79">
        <w:rPr>
          <w:bCs/>
        </w:rPr>
        <w:tab/>
        <w:t>Type(s):</w:t>
      </w:r>
      <w:r w:rsidRPr="00DE6D79">
        <w:rPr>
          <w:bCs/>
        </w:rPr>
        <w:tab/>
      </w:r>
    </w:p>
    <w:p w14:paraId="1A9B4560"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1.2.4.5.23.3.</w:t>
      </w:r>
      <w:r w:rsidRPr="00DE6D79">
        <w:rPr>
          <w:bCs/>
        </w:rPr>
        <w:tab/>
        <w:t>Description:</w:t>
      </w:r>
      <w:r w:rsidRPr="00DE6D79">
        <w:rPr>
          <w:bCs/>
        </w:rPr>
        <w:tab/>
      </w:r>
    </w:p>
    <w:p w14:paraId="51C1355D"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1.2.4.5.23.4.</w:t>
      </w:r>
      <w:r w:rsidRPr="00DE6D79">
        <w:rPr>
          <w:bCs/>
        </w:rPr>
        <w:tab/>
        <w:t>Working pressure(s)</w:t>
      </w:r>
      <w:r w:rsidR="00693E30">
        <w:t>:</w:t>
      </w:r>
      <w:r w:rsidR="00693E30" w:rsidRPr="00DE6D79">
        <w:rPr>
          <w:vertAlign w:val="superscript"/>
        </w:rPr>
        <w:t>2</w:t>
      </w:r>
      <w:r w:rsidRPr="00DE6D79">
        <w:rPr>
          <w:bCs/>
        </w:rPr>
        <w:tab/>
        <w:t>kPa</w:t>
      </w:r>
    </w:p>
    <w:p w14:paraId="7C29012E"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1.2.4.5.23.5.</w:t>
      </w:r>
      <w:r w:rsidRPr="00DE6D79">
        <w:rPr>
          <w:bCs/>
        </w:rPr>
        <w:tab/>
        <w:t>Material:</w:t>
      </w:r>
      <w:r w:rsidRPr="00DE6D79">
        <w:rPr>
          <w:bCs/>
        </w:rPr>
        <w:tab/>
      </w:r>
    </w:p>
    <w:p w14:paraId="4C1F3E1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1.2.4.5.24.</w:t>
      </w:r>
      <w:r w:rsidRPr="00DE6D79">
        <w:rPr>
          <w:bCs/>
        </w:rPr>
        <w:tab/>
        <w:t>LNG Automatic valve(s): yes/no</w:t>
      </w:r>
      <w:r w:rsidRPr="00DE6D79">
        <w:rPr>
          <w:bCs/>
          <w:vertAlign w:val="superscript"/>
        </w:rPr>
        <w:t>1</w:t>
      </w:r>
    </w:p>
    <w:p w14:paraId="659DE646"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1.2.4.5.24.1.</w:t>
      </w:r>
      <w:r w:rsidRPr="00DE6D79">
        <w:rPr>
          <w:bCs/>
        </w:rPr>
        <w:tab/>
        <w:t>Make(s):</w:t>
      </w:r>
      <w:r w:rsidRPr="00DE6D79">
        <w:rPr>
          <w:bCs/>
        </w:rPr>
        <w:tab/>
      </w:r>
    </w:p>
    <w:p w14:paraId="7597F72C"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1.2.4.5.24.2.</w:t>
      </w:r>
      <w:r w:rsidRPr="00DE6D79">
        <w:rPr>
          <w:bCs/>
        </w:rPr>
        <w:tab/>
        <w:t>Type(s):</w:t>
      </w:r>
      <w:r w:rsidRPr="00DE6D79">
        <w:rPr>
          <w:bCs/>
        </w:rPr>
        <w:tab/>
      </w:r>
    </w:p>
    <w:p w14:paraId="61F25AD4"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1.2.4.5.24.3.</w:t>
      </w:r>
      <w:r w:rsidRPr="00DE6D79">
        <w:rPr>
          <w:bCs/>
        </w:rPr>
        <w:tab/>
        <w:t>Description:</w:t>
      </w:r>
      <w:r w:rsidRPr="00DE6D79">
        <w:rPr>
          <w:bCs/>
        </w:rPr>
        <w:tab/>
      </w:r>
    </w:p>
    <w:p w14:paraId="29935CFF"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1.2.4.5.24.4.</w:t>
      </w:r>
      <w:r w:rsidRPr="00DE6D79">
        <w:rPr>
          <w:bCs/>
        </w:rPr>
        <w:tab/>
        <w:t>Working pressure(s)</w:t>
      </w:r>
      <w:r w:rsidR="00693E30">
        <w:t>:</w:t>
      </w:r>
      <w:r w:rsidR="00693E30" w:rsidRPr="00DE6D79">
        <w:rPr>
          <w:vertAlign w:val="superscript"/>
        </w:rPr>
        <w:t>2</w:t>
      </w:r>
      <w:r w:rsidRPr="00DE6D79">
        <w:rPr>
          <w:bCs/>
        </w:rPr>
        <w:tab/>
        <w:t>kPa</w:t>
      </w:r>
    </w:p>
    <w:p w14:paraId="15635E48"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1.2.4.5.24.5.</w:t>
      </w:r>
      <w:r w:rsidRPr="00DE6D79">
        <w:rPr>
          <w:bCs/>
        </w:rPr>
        <w:tab/>
        <w:t>Material:</w:t>
      </w:r>
      <w:r w:rsidRPr="00DE6D79">
        <w:rPr>
          <w:bCs/>
        </w:rPr>
        <w:tab/>
      </w:r>
    </w:p>
    <w:p w14:paraId="2024BA1D"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1.2.4.5.25.</w:t>
      </w:r>
      <w:r w:rsidRPr="00DE6D79">
        <w:rPr>
          <w:bCs/>
        </w:rPr>
        <w:tab/>
        <w:t>LNG non-return valve(s): yes/no</w:t>
      </w:r>
      <w:r w:rsidRPr="00DE6D79">
        <w:rPr>
          <w:bCs/>
          <w:vertAlign w:val="superscript"/>
        </w:rPr>
        <w:t>1</w:t>
      </w:r>
    </w:p>
    <w:p w14:paraId="3C04A8B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1.2.4.5.25.1.</w:t>
      </w:r>
      <w:r w:rsidRPr="00DE6D79">
        <w:rPr>
          <w:bCs/>
        </w:rPr>
        <w:tab/>
        <w:t>Make(s):</w:t>
      </w:r>
      <w:r w:rsidRPr="00DE6D79">
        <w:rPr>
          <w:bCs/>
        </w:rPr>
        <w:tab/>
      </w:r>
    </w:p>
    <w:p w14:paraId="19C9B845"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1.2.4.5.25.2.</w:t>
      </w:r>
      <w:r w:rsidRPr="00DE6D79">
        <w:rPr>
          <w:bCs/>
        </w:rPr>
        <w:tab/>
        <w:t>Type(s):</w:t>
      </w:r>
      <w:r w:rsidRPr="00DE6D79">
        <w:rPr>
          <w:bCs/>
        </w:rPr>
        <w:tab/>
      </w:r>
    </w:p>
    <w:p w14:paraId="6AAEFA98"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1.2.4.5.25.3.</w:t>
      </w:r>
      <w:r w:rsidRPr="00DE6D79">
        <w:rPr>
          <w:bCs/>
        </w:rPr>
        <w:tab/>
        <w:t>Description:</w:t>
      </w:r>
      <w:r w:rsidRPr="00DE6D79">
        <w:rPr>
          <w:bCs/>
        </w:rPr>
        <w:tab/>
      </w:r>
    </w:p>
    <w:p w14:paraId="55D076A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1.2.4.5.25.4.</w:t>
      </w:r>
      <w:r w:rsidRPr="00DE6D79">
        <w:rPr>
          <w:bCs/>
        </w:rPr>
        <w:tab/>
        <w:t>Working pressure(s)</w:t>
      </w:r>
      <w:r w:rsidR="00693E30">
        <w:t>:</w:t>
      </w:r>
      <w:r w:rsidR="00693E30" w:rsidRPr="00DE6D79">
        <w:rPr>
          <w:vertAlign w:val="superscript"/>
        </w:rPr>
        <w:t>2</w:t>
      </w:r>
      <w:r w:rsidRPr="00DE6D79">
        <w:rPr>
          <w:bCs/>
        </w:rPr>
        <w:tab/>
        <w:t>kPa</w:t>
      </w:r>
    </w:p>
    <w:p w14:paraId="3964D1E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lastRenderedPageBreak/>
        <w:t>1.2.4.5.25.5.</w:t>
      </w:r>
      <w:r w:rsidRPr="00DE6D79">
        <w:rPr>
          <w:bCs/>
        </w:rPr>
        <w:tab/>
        <w:t>Material:</w:t>
      </w:r>
      <w:r w:rsidRPr="00DE6D79">
        <w:rPr>
          <w:bCs/>
        </w:rPr>
        <w:tab/>
      </w:r>
    </w:p>
    <w:p w14:paraId="6BD5D16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1.2.4.5.26.</w:t>
      </w:r>
      <w:r w:rsidRPr="00DE6D79">
        <w:rPr>
          <w:bCs/>
        </w:rPr>
        <w:tab/>
        <w:t>LNG pressure relief valve(s): yes/no</w:t>
      </w:r>
      <w:r w:rsidRPr="00DE6D79">
        <w:rPr>
          <w:bCs/>
          <w:vertAlign w:val="superscript"/>
        </w:rPr>
        <w:t>1</w:t>
      </w:r>
    </w:p>
    <w:p w14:paraId="04CF3CA1"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1.2.4.5.26.1.</w:t>
      </w:r>
      <w:r w:rsidRPr="00DE6D79">
        <w:rPr>
          <w:bCs/>
        </w:rPr>
        <w:tab/>
        <w:t>Make(s):</w:t>
      </w:r>
      <w:r w:rsidRPr="00DE6D79">
        <w:rPr>
          <w:bCs/>
        </w:rPr>
        <w:tab/>
      </w:r>
    </w:p>
    <w:p w14:paraId="1D55A8A8"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1.2.4.5.26.2.</w:t>
      </w:r>
      <w:r w:rsidRPr="00DE6D79">
        <w:rPr>
          <w:bCs/>
        </w:rPr>
        <w:tab/>
        <w:t>Type(s):</w:t>
      </w:r>
      <w:r w:rsidRPr="00DE6D79">
        <w:rPr>
          <w:bCs/>
        </w:rPr>
        <w:tab/>
      </w:r>
    </w:p>
    <w:p w14:paraId="7A340966"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1.2.4.5.26.3.</w:t>
      </w:r>
      <w:r w:rsidRPr="00DE6D79">
        <w:rPr>
          <w:bCs/>
        </w:rPr>
        <w:tab/>
        <w:t>Description:</w:t>
      </w:r>
      <w:r w:rsidRPr="00DE6D79">
        <w:rPr>
          <w:bCs/>
        </w:rPr>
        <w:tab/>
      </w:r>
    </w:p>
    <w:p w14:paraId="39597C20"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1.2.4.5.26.4.</w:t>
      </w:r>
      <w:r w:rsidRPr="00DE6D79">
        <w:rPr>
          <w:bCs/>
        </w:rPr>
        <w:tab/>
        <w:t>Working pressure(s)</w:t>
      </w:r>
      <w:r w:rsidR="00693E30">
        <w:t>:</w:t>
      </w:r>
      <w:r w:rsidR="00693E30" w:rsidRPr="00DE6D79">
        <w:rPr>
          <w:vertAlign w:val="superscript"/>
        </w:rPr>
        <w:t>2</w:t>
      </w:r>
      <w:r w:rsidRPr="00DE6D79">
        <w:rPr>
          <w:bCs/>
        </w:rPr>
        <w:tab/>
        <w:t>kPa</w:t>
      </w:r>
    </w:p>
    <w:p w14:paraId="38FBAB05"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1.2.4.5.26.5.</w:t>
      </w:r>
      <w:r w:rsidRPr="00DE6D79">
        <w:rPr>
          <w:bCs/>
        </w:rPr>
        <w:tab/>
        <w:t>Material:</w:t>
      </w:r>
      <w:r w:rsidRPr="00DE6D79">
        <w:rPr>
          <w:bCs/>
        </w:rPr>
        <w:tab/>
      </w:r>
    </w:p>
    <w:p w14:paraId="29DCBF0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1.2.4.5.27.</w:t>
      </w:r>
      <w:r w:rsidRPr="00DE6D79">
        <w:rPr>
          <w:bCs/>
        </w:rPr>
        <w:tab/>
        <w:t>LNG excess flow valve(s): yes/no</w:t>
      </w:r>
      <w:r w:rsidRPr="00DE6D79">
        <w:rPr>
          <w:bCs/>
          <w:vertAlign w:val="superscript"/>
        </w:rPr>
        <w:t>1</w:t>
      </w:r>
    </w:p>
    <w:p w14:paraId="14992BB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1.2.4.5.27.1.</w:t>
      </w:r>
      <w:r w:rsidRPr="00DE6D79">
        <w:rPr>
          <w:bCs/>
        </w:rPr>
        <w:tab/>
        <w:t>Make(s):</w:t>
      </w:r>
      <w:r w:rsidRPr="00DE6D79">
        <w:rPr>
          <w:bCs/>
        </w:rPr>
        <w:tab/>
      </w:r>
    </w:p>
    <w:p w14:paraId="532EB97C"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1.2.4.5.27.2.</w:t>
      </w:r>
      <w:r w:rsidRPr="00DE6D79">
        <w:rPr>
          <w:bCs/>
        </w:rPr>
        <w:tab/>
        <w:t>Type(s):</w:t>
      </w:r>
      <w:r w:rsidRPr="00DE6D79">
        <w:rPr>
          <w:bCs/>
        </w:rPr>
        <w:tab/>
      </w:r>
    </w:p>
    <w:p w14:paraId="428EB81E"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1.2.4.5.27.3.</w:t>
      </w:r>
      <w:r w:rsidRPr="00DE6D79">
        <w:rPr>
          <w:bCs/>
        </w:rPr>
        <w:tab/>
        <w:t>Description:</w:t>
      </w:r>
      <w:r w:rsidRPr="00DE6D79">
        <w:rPr>
          <w:bCs/>
        </w:rPr>
        <w:tab/>
      </w:r>
    </w:p>
    <w:p w14:paraId="783A2A3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1.2.4.5.27.4.</w:t>
      </w:r>
      <w:r w:rsidRPr="00DE6D79">
        <w:rPr>
          <w:bCs/>
        </w:rPr>
        <w:tab/>
        <w:t>Working pressure(s)</w:t>
      </w:r>
      <w:r w:rsidR="00693E30">
        <w:t>:</w:t>
      </w:r>
      <w:r w:rsidR="00693E30" w:rsidRPr="00DE6D79">
        <w:rPr>
          <w:vertAlign w:val="superscript"/>
        </w:rPr>
        <w:t>2</w:t>
      </w:r>
      <w:r w:rsidRPr="00DE6D79">
        <w:rPr>
          <w:bCs/>
        </w:rPr>
        <w:t xml:space="preserve"> </w:t>
      </w:r>
      <w:r w:rsidRPr="00DE6D79">
        <w:rPr>
          <w:bCs/>
        </w:rPr>
        <w:tab/>
        <w:t>kPa</w:t>
      </w:r>
    </w:p>
    <w:p w14:paraId="6A727F95"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1.2.4.5.27.5.</w:t>
      </w:r>
      <w:r w:rsidRPr="00DE6D79">
        <w:rPr>
          <w:bCs/>
        </w:rPr>
        <w:tab/>
        <w:t>Material:</w:t>
      </w:r>
      <w:r w:rsidRPr="00DE6D79">
        <w:rPr>
          <w:bCs/>
        </w:rPr>
        <w:tab/>
      </w:r>
    </w:p>
    <w:p w14:paraId="45955DDB"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1.2.4.5.28.</w:t>
      </w:r>
      <w:r w:rsidRPr="00DE6D79">
        <w:rPr>
          <w:bCs/>
        </w:rPr>
        <w:tab/>
        <w:t>LNG fuel pump(s): yes/no</w:t>
      </w:r>
      <w:r w:rsidRPr="00DE6D79">
        <w:rPr>
          <w:bCs/>
          <w:vertAlign w:val="superscript"/>
        </w:rPr>
        <w:t>1</w:t>
      </w:r>
    </w:p>
    <w:p w14:paraId="0E3E7586"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1.2.4.5.28.1.</w:t>
      </w:r>
      <w:r w:rsidRPr="00DE6D79">
        <w:rPr>
          <w:bCs/>
        </w:rPr>
        <w:tab/>
        <w:t>Make(s):</w:t>
      </w:r>
      <w:r w:rsidRPr="00DE6D79">
        <w:rPr>
          <w:bCs/>
        </w:rPr>
        <w:tab/>
      </w:r>
    </w:p>
    <w:p w14:paraId="0D2F5CC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1.2.4.5.28.2.</w:t>
      </w:r>
      <w:r w:rsidRPr="00DE6D79">
        <w:rPr>
          <w:bCs/>
        </w:rPr>
        <w:tab/>
        <w:t>Type(s):</w:t>
      </w:r>
      <w:r w:rsidRPr="00DE6D79">
        <w:rPr>
          <w:bCs/>
        </w:rPr>
        <w:tab/>
      </w:r>
    </w:p>
    <w:p w14:paraId="6D077351"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1.2.4.5.28.3.</w:t>
      </w:r>
      <w:r w:rsidRPr="00DE6D79">
        <w:rPr>
          <w:bCs/>
        </w:rPr>
        <w:tab/>
        <w:t>Description:</w:t>
      </w:r>
      <w:r w:rsidRPr="00DE6D79">
        <w:rPr>
          <w:bCs/>
        </w:rPr>
        <w:tab/>
      </w:r>
    </w:p>
    <w:p w14:paraId="51DFE4A2"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1.2.4.5.28.4.</w:t>
      </w:r>
      <w:r w:rsidRPr="00DE6D79">
        <w:rPr>
          <w:bCs/>
        </w:rPr>
        <w:tab/>
        <w:t>Working pressure(s)</w:t>
      </w:r>
      <w:r w:rsidR="00693E30">
        <w:t>:</w:t>
      </w:r>
      <w:r w:rsidR="00693E30" w:rsidRPr="00DE6D79">
        <w:rPr>
          <w:vertAlign w:val="superscript"/>
        </w:rPr>
        <w:t>2</w:t>
      </w:r>
      <w:r w:rsidRPr="00DE6D79">
        <w:rPr>
          <w:bCs/>
        </w:rPr>
        <w:t xml:space="preserve"> </w:t>
      </w:r>
      <w:r w:rsidRPr="00DE6D79">
        <w:rPr>
          <w:bCs/>
        </w:rPr>
        <w:tab/>
        <w:t>kPa</w:t>
      </w:r>
    </w:p>
    <w:p w14:paraId="1552FE96"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1.2.4.5.28.5.</w:t>
      </w:r>
      <w:r w:rsidRPr="00DE6D79">
        <w:rPr>
          <w:bCs/>
        </w:rPr>
        <w:tab/>
        <w:t>Location inside/outside LNG tank</w:t>
      </w:r>
      <w:r w:rsidRPr="00DE6D79">
        <w:rPr>
          <w:bCs/>
          <w:vertAlign w:val="superscript"/>
        </w:rPr>
        <w:t>1</w:t>
      </w:r>
      <w:r w:rsidRPr="00DE6D79">
        <w:rPr>
          <w:bCs/>
        </w:rPr>
        <w:t>:</w:t>
      </w:r>
      <w:r w:rsidRPr="00DE6D79">
        <w:rPr>
          <w:bCs/>
        </w:rPr>
        <w:tab/>
      </w:r>
    </w:p>
    <w:p w14:paraId="2BFD6AE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1.2.4.5.28.6.</w:t>
      </w:r>
      <w:r w:rsidRPr="00DE6D79">
        <w:rPr>
          <w:bCs/>
        </w:rPr>
        <w:tab/>
        <w:t>Operating temperatures</w:t>
      </w:r>
      <w:r w:rsidR="00693E30">
        <w:t>:</w:t>
      </w:r>
      <w:r w:rsidR="00693E30" w:rsidRPr="00DE6D79">
        <w:rPr>
          <w:vertAlign w:val="superscript"/>
        </w:rPr>
        <w:t>2</w:t>
      </w:r>
      <w:r w:rsidRPr="00DE6D79">
        <w:rPr>
          <w:bCs/>
        </w:rPr>
        <w:t xml:space="preserve"> </w:t>
      </w:r>
      <w:r w:rsidRPr="00DE6D79">
        <w:rPr>
          <w:bCs/>
        </w:rPr>
        <w:tab/>
      </w:r>
      <w:r w:rsidRPr="00DE6D79">
        <w:rPr>
          <w:bCs/>
        </w:rPr>
        <w:sym w:font="Symbol" w:char="F0B0"/>
      </w:r>
      <w:r w:rsidRPr="00DE6D79">
        <w:rPr>
          <w:bCs/>
        </w:rPr>
        <w:t>C</w:t>
      </w:r>
    </w:p>
    <w:p w14:paraId="33FAF26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1.2.5.</w:t>
      </w:r>
      <w:r w:rsidRPr="00DE6D79">
        <w:rPr>
          <w:bCs/>
        </w:rPr>
        <w:tab/>
        <w:t>Cooling system: (liquid/air)</w:t>
      </w:r>
      <w:r w:rsidRPr="00DE6D79">
        <w:rPr>
          <w:bCs/>
          <w:vertAlign w:val="superscript"/>
        </w:rPr>
        <w:t>1</w:t>
      </w:r>
    </w:p>
    <w:p w14:paraId="3D32A5D3"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1.2.5.1</w:t>
      </w:r>
      <w:r w:rsidRPr="00DE6D79">
        <w:rPr>
          <w:bCs/>
        </w:rPr>
        <w:tab/>
        <w:t xml:space="preserve">System description/drawings </w:t>
      </w:r>
      <w:proofErr w:type="gramStart"/>
      <w:r w:rsidRPr="00DE6D79">
        <w:rPr>
          <w:bCs/>
        </w:rPr>
        <w:t>with regard to</w:t>
      </w:r>
      <w:proofErr w:type="gramEnd"/>
      <w:r w:rsidRPr="00DE6D79">
        <w:rPr>
          <w:bCs/>
        </w:rPr>
        <w:t xml:space="preserve"> the CNG/LNG system:</w:t>
      </w:r>
      <w:r w:rsidRPr="00DE6D79">
        <w:rPr>
          <w:bCs/>
        </w:rPr>
        <w:tab/>
      </w:r>
    </w:p>
    <w:p w14:paraId="5B1056E8" w14:textId="77777777" w:rsidR="00DE6D79" w:rsidRPr="00DE6D79" w:rsidRDefault="00DE6D79" w:rsidP="00DE6D79">
      <w:pPr>
        <w:tabs>
          <w:tab w:val="right" w:leader="dot" w:pos="8505"/>
        </w:tabs>
        <w:spacing w:after="120" w:line="240" w:lineRule="auto"/>
        <w:ind w:left="2268" w:right="1134" w:hanging="1134"/>
        <w:jc w:val="both"/>
        <w:rPr>
          <w:bCs/>
        </w:rPr>
      </w:pPr>
    </w:p>
    <w:p w14:paraId="1CE2F885" w14:textId="77777777" w:rsidR="00DE6D79" w:rsidRPr="00DE6D79" w:rsidRDefault="00DE6D79" w:rsidP="00DE6D79">
      <w:pPr>
        <w:spacing w:after="120" w:line="240" w:lineRule="auto"/>
        <w:ind w:left="2268" w:right="1134" w:hanging="1134"/>
        <w:jc w:val="both"/>
        <w:rPr>
          <w:bCs/>
        </w:rPr>
        <w:sectPr w:rsidR="00DE6D79" w:rsidRPr="00DE6D79" w:rsidSect="00DE6D79">
          <w:headerReference w:type="even" r:id="rId26"/>
          <w:headerReference w:type="default" r:id="rId27"/>
          <w:headerReference w:type="first" r:id="rId28"/>
          <w:footerReference w:type="first" r:id="rId29"/>
          <w:footnotePr>
            <w:numRestart w:val="eachSect"/>
          </w:footnotePr>
          <w:endnotePr>
            <w:numFmt w:val="decimal"/>
          </w:endnotePr>
          <w:pgSz w:w="11907" w:h="16840" w:code="9"/>
          <w:pgMar w:top="1701" w:right="1134" w:bottom="2268" w:left="1134" w:header="1134" w:footer="1701" w:gutter="0"/>
          <w:cols w:space="720"/>
          <w:docGrid w:linePitch="272"/>
        </w:sectPr>
      </w:pPr>
    </w:p>
    <w:p w14:paraId="4A64D1EB" w14:textId="77777777" w:rsidR="00DE6D79" w:rsidRPr="00DE6D79" w:rsidRDefault="00DE6D79" w:rsidP="000D3536">
      <w:pPr>
        <w:pStyle w:val="HChG"/>
      </w:pPr>
      <w:bookmarkStart w:id="54" w:name="_Toc384288911"/>
      <w:r w:rsidRPr="00DE6D79">
        <w:lastRenderedPageBreak/>
        <w:t>Annex 1B</w:t>
      </w:r>
      <w:bookmarkEnd w:id="54"/>
    </w:p>
    <w:p w14:paraId="18D608C7" w14:textId="77777777" w:rsidR="00DE6D79" w:rsidRPr="00DE6D79" w:rsidRDefault="000D3536" w:rsidP="000D3536">
      <w:pPr>
        <w:pStyle w:val="HChG"/>
      </w:pPr>
      <w:r>
        <w:tab/>
      </w:r>
      <w:r>
        <w:tab/>
      </w:r>
      <w:bookmarkStart w:id="55" w:name="_Toc384288912"/>
      <w:r w:rsidR="00DE6D79" w:rsidRPr="00DE6D79">
        <w:t xml:space="preserve">Essential characteristics of the vehicle, </w:t>
      </w:r>
      <w:proofErr w:type="gramStart"/>
      <w:r w:rsidR="00DE6D79" w:rsidRPr="00DE6D79">
        <w:t>engine</w:t>
      </w:r>
      <w:proofErr w:type="gramEnd"/>
      <w:r w:rsidR="00DE6D79" w:rsidRPr="00DE6D79">
        <w:t xml:space="preserve"> and CNG/LNG-related system</w:t>
      </w:r>
      <w:bookmarkEnd w:id="55"/>
    </w:p>
    <w:p w14:paraId="661B7D0D" w14:textId="77777777" w:rsidR="00DE6D79" w:rsidRPr="00DE6D79" w:rsidRDefault="00DE6D79" w:rsidP="00DE6D79">
      <w:pPr>
        <w:tabs>
          <w:tab w:val="right" w:leader="dot" w:pos="8505"/>
        </w:tabs>
        <w:spacing w:after="120" w:line="240" w:lineRule="auto"/>
        <w:ind w:left="2268" w:right="1134" w:hanging="1134"/>
        <w:jc w:val="both"/>
      </w:pPr>
      <w:r w:rsidRPr="00DE6D79">
        <w:t>0.</w:t>
      </w:r>
      <w:r w:rsidRPr="00DE6D79">
        <w:tab/>
        <w:t xml:space="preserve">Description of the vehicle(s) </w:t>
      </w:r>
    </w:p>
    <w:p w14:paraId="479955DB" w14:textId="77777777" w:rsidR="00DE6D79" w:rsidRPr="00DE6D79" w:rsidRDefault="00DE6D79" w:rsidP="00DE6D79">
      <w:pPr>
        <w:tabs>
          <w:tab w:val="right" w:leader="dot" w:pos="8505"/>
        </w:tabs>
        <w:spacing w:after="120" w:line="240" w:lineRule="auto"/>
        <w:ind w:left="2268" w:right="1134" w:hanging="1134"/>
        <w:jc w:val="both"/>
      </w:pPr>
      <w:r w:rsidRPr="00DE6D79">
        <w:t>0.1.</w:t>
      </w:r>
      <w:r w:rsidRPr="00DE6D79">
        <w:tab/>
        <w:t>Make:</w:t>
      </w:r>
      <w:r w:rsidRPr="00DE6D79">
        <w:tab/>
      </w:r>
    </w:p>
    <w:p w14:paraId="607F8F3E" w14:textId="77777777" w:rsidR="00DE6D79" w:rsidRPr="00DE6D79" w:rsidRDefault="00DE6D79" w:rsidP="00DE6D79">
      <w:pPr>
        <w:tabs>
          <w:tab w:val="right" w:leader="dot" w:pos="8505"/>
        </w:tabs>
        <w:spacing w:after="120" w:line="240" w:lineRule="auto"/>
        <w:ind w:left="2268" w:right="1134" w:hanging="1134"/>
        <w:jc w:val="both"/>
      </w:pPr>
      <w:r w:rsidRPr="00DE6D79">
        <w:t>0.2.</w:t>
      </w:r>
      <w:r w:rsidRPr="00DE6D79">
        <w:tab/>
        <w:t>Type(s):</w:t>
      </w:r>
      <w:r w:rsidRPr="00DE6D79">
        <w:tab/>
      </w:r>
    </w:p>
    <w:p w14:paraId="18A731D1" w14:textId="77777777" w:rsidR="00DE6D79" w:rsidRPr="00DE6D79" w:rsidRDefault="00DE6D79" w:rsidP="00DE6D79">
      <w:pPr>
        <w:tabs>
          <w:tab w:val="right" w:leader="dot" w:pos="8505"/>
        </w:tabs>
        <w:spacing w:after="120" w:line="240" w:lineRule="auto"/>
        <w:ind w:left="2268" w:right="1134" w:hanging="1134"/>
        <w:jc w:val="both"/>
      </w:pPr>
      <w:r w:rsidRPr="00DE6D79">
        <w:t xml:space="preserve">0.3. </w:t>
      </w:r>
      <w:r w:rsidRPr="00DE6D79">
        <w:tab/>
        <w:t>Name and address of the manufacturer:</w:t>
      </w:r>
      <w:r w:rsidRPr="00DE6D79">
        <w:tab/>
      </w:r>
    </w:p>
    <w:p w14:paraId="612ECECE" w14:textId="77777777" w:rsidR="00DE6D79" w:rsidRPr="00DE6D79" w:rsidRDefault="00DE6D79" w:rsidP="00DE6D79">
      <w:pPr>
        <w:tabs>
          <w:tab w:val="right" w:leader="dot" w:pos="8505"/>
        </w:tabs>
        <w:spacing w:after="120" w:line="240" w:lineRule="auto"/>
        <w:ind w:left="2268" w:right="1134" w:hanging="1134"/>
        <w:jc w:val="both"/>
      </w:pPr>
      <w:r w:rsidRPr="00DE6D79">
        <w:t>0.4.</w:t>
      </w:r>
      <w:r w:rsidRPr="00DE6D79">
        <w:tab/>
        <w:t>Engine type(s) and approval No. (Nos.):</w:t>
      </w:r>
      <w:r w:rsidRPr="00DE6D79">
        <w:tab/>
      </w:r>
    </w:p>
    <w:p w14:paraId="5BC0914C" w14:textId="77777777" w:rsidR="00DE6D79" w:rsidRPr="00DE6D79" w:rsidRDefault="00DE6D79" w:rsidP="00DE6D79">
      <w:pPr>
        <w:tabs>
          <w:tab w:val="right" w:leader="dot" w:pos="8505"/>
        </w:tabs>
        <w:spacing w:after="120" w:line="240" w:lineRule="auto"/>
        <w:ind w:left="2268" w:right="1134" w:hanging="1134"/>
        <w:jc w:val="both"/>
      </w:pPr>
      <w:r w:rsidRPr="00DE6D79">
        <w:t>1.</w:t>
      </w:r>
      <w:r w:rsidRPr="00DE6D79">
        <w:tab/>
        <w:t>Description of the engine(s)</w:t>
      </w:r>
    </w:p>
    <w:p w14:paraId="0592EFFF" w14:textId="77777777" w:rsidR="00DE6D79" w:rsidRPr="00DE6D79" w:rsidRDefault="00DE6D79" w:rsidP="00DE6D79">
      <w:pPr>
        <w:tabs>
          <w:tab w:val="right" w:leader="dot" w:pos="8505"/>
        </w:tabs>
        <w:spacing w:after="120" w:line="240" w:lineRule="auto"/>
        <w:ind w:left="2268" w:right="1134" w:hanging="1134"/>
        <w:jc w:val="both"/>
      </w:pPr>
      <w:r w:rsidRPr="00DE6D79">
        <w:t>1.1.</w:t>
      </w:r>
      <w:r w:rsidRPr="00DE6D79">
        <w:tab/>
        <w:t>Manufacturer:</w:t>
      </w:r>
      <w:r w:rsidRPr="00DE6D79">
        <w:tab/>
      </w:r>
    </w:p>
    <w:p w14:paraId="710DC5E0" w14:textId="77777777" w:rsidR="00DE6D79" w:rsidRPr="00DE6D79" w:rsidRDefault="00DE6D79" w:rsidP="00DE6D79">
      <w:pPr>
        <w:tabs>
          <w:tab w:val="right" w:leader="dot" w:pos="8505"/>
        </w:tabs>
        <w:spacing w:after="120" w:line="240" w:lineRule="auto"/>
        <w:ind w:left="2268" w:right="1134" w:hanging="1134"/>
        <w:jc w:val="both"/>
      </w:pPr>
      <w:r w:rsidRPr="00DE6D79">
        <w:t>1.1.1.</w:t>
      </w:r>
      <w:r w:rsidRPr="00DE6D79">
        <w:tab/>
        <w:t>Manufacturer's engine code(s) (as marked on the engine or other means of identification):</w:t>
      </w:r>
      <w:r w:rsidRPr="00DE6D79">
        <w:tab/>
      </w:r>
    </w:p>
    <w:p w14:paraId="386D2414" w14:textId="77777777" w:rsidR="00DE6D79" w:rsidRPr="00DE6D79" w:rsidRDefault="00DE6D79" w:rsidP="00DE6D79">
      <w:pPr>
        <w:tabs>
          <w:tab w:val="right" w:leader="dot" w:pos="8505"/>
        </w:tabs>
        <w:spacing w:after="120" w:line="240" w:lineRule="auto"/>
        <w:ind w:left="2268" w:right="1134" w:hanging="1134"/>
        <w:jc w:val="both"/>
      </w:pPr>
      <w:r w:rsidRPr="00DE6D79">
        <w:t>1.2.</w:t>
      </w:r>
      <w:r w:rsidRPr="00DE6D79">
        <w:tab/>
        <w:t>Internal combustion engine</w:t>
      </w:r>
    </w:p>
    <w:p w14:paraId="4E0DD6ED" w14:textId="77777777" w:rsidR="00DE6D79" w:rsidRPr="00DE6D79" w:rsidRDefault="00DE6D79" w:rsidP="00DE6D79">
      <w:pPr>
        <w:tabs>
          <w:tab w:val="right" w:leader="dot" w:pos="8505"/>
        </w:tabs>
        <w:spacing w:after="120" w:line="240" w:lineRule="auto"/>
        <w:ind w:left="2268" w:right="1134" w:hanging="1134"/>
        <w:jc w:val="both"/>
      </w:pPr>
      <w:r w:rsidRPr="00DE6D79">
        <w:t>1.2.3.</w:t>
      </w:r>
      <w:r w:rsidRPr="00DE6D79">
        <w:tab/>
        <w:t>(Not allocated)</w:t>
      </w:r>
    </w:p>
    <w:p w14:paraId="03FB1CC4" w14:textId="77777777" w:rsidR="00DE6D79" w:rsidRPr="00DE6D79" w:rsidRDefault="00DE6D79" w:rsidP="00DE6D79">
      <w:pPr>
        <w:tabs>
          <w:tab w:val="right" w:leader="dot" w:pos="8505"/>
        </w:tabs>
        <w:spacing w:after="120" w:line="240" w:lineRule="auto"/>
        <w:ind w:left="2268" w:right="1134" w:hanging="1134"/>
        <w:jc w:val="both"/>
      </w:pPr>
      <w:r w:rsidRPr="00DE6D79">
        <w:t>1.2.4.5.1.</w:t>
      </w:r>
      <w:r w:rsidRPr="00DE6D79">
        <w:tab/>
        <w:t>(Not allocated)</w:t>
      </w:r>
    </w:p>
    <w:p w14:paraId="538B3670" w14:textId="77777777" w:rsidR="00DE6D79" w:rsidRPr="00DE6D79" w:rsidRDefault="00DE6D79" w:rsidP="00DE6D79">
      <w:pPr>
        <w:tabs>
          <w:tab w:val="right" w:leader="dot" w:pos="8505"/>
        </w:tabs>
        <w:spacing w:after="120" w:line="240" w:lineRule="auto"/>
        <w:ind w:left="2268" w:right="1134" w:hanging="1134"/>
        <w:jc w:val="both"/>
      </w:pPr>
      <w:r w:rsidRPr="00DE6D79">
        <w:t>1.2.4.5.2.</w:t>
      </w:r>
      <w:r w:rsidRPr="00DE6D79">
        <w:tab/>
        <w:t>Pressure regulator(s):</w:t>
      </w:r>
    </w:p>
    <w:p w14:paraId="1EB4391C" w14:textId="77777777" w:rsidR="00DE6D79" w:rsidRPr="00DE6D79" w:rsidRDefault="00DE6D79" w:rsidP="00DE6D79">
      <w:pPr>
        <w:tabs>
          <w:tab w:val="right" w:leader="dot" w:pos="8505"/>
        </w:tabs>
        <w:spacing w:after="120" w:line="240" w:lineRule="auto"/>
        <w:ind w:left="2268" w:right="1134" w:hanging="1134"/>
        <w:jc w:val="both"/>
      </w:pPr>
      <w:r w:rsidRPr="00DE6D79">
        <w:t>1.2.4.5.2.1.</w:t>
      </w:r>
      <w:r w:rsidRPr="00DE6D79">
        <w:tab/>
        <w:t>Make(s):</w:t>
      </w:r>
      <w:r w:rsidRPr="00DE6D79">
        <w:tab/>
      </w:r>
    </w:p>
    <w:p w14:paraId="02FFB986" w14:textId="77777777" w:rsidR="00DE6D79" w:rsidRPr="00DE6D79" w:rsidRDefault="00DE6D79" w:rsidP="00DE6D79">
      <w:pPr>
        <w:tabs>
          <w:tab w:val="right" w:leader="dot" w:pos="8505"/>
        </w:tabs>
        <w:spacing w:after="120" w:line="240" w:lineRule="auto"/>
        <w:ind w:left="2268" w:right="1134" w:hanging="1134"/>
        <w:jc w:val="both"/>
      </w:pPr>
      <w:r w:rsidRPr="00DE6D79">
        <w:t>1.2.4.5.2.2.</w:t>
      </w:r>
      <w:r w:rsidRPr="00DE6D79">
        <w:tab/>
        <w:t>Type(s):</w:t>
      </w:r>
      <w:r w:rsidRPr="00DE6D79">
        <w:tab/>
      </w:r>
    </w:p>
    <w:p w14:paraId="277CEEB2" w14:textId="77777777" w:rsidR="00DE6D79" w:rsidRPr="00DE6D79" w:rsidRDefault="00DE6D79" w:rsidP="00DE6D79">
      <w:pPr>
        <w:tabs>
          <w:tab w:val="right" w:leader="dot" w:pos="8505"/>
        </w:tabs>
        <w:spacing w:after="120" w:line="240" w:lineRule="auto"/>
        <w:ind w:left="2268" w:right="1134" w:hanging="1134"/>
        <w:jc w:val="both"/>
      </w:pPr>
      <w:r w:rsidRPr="00DE6D79">
        <w:t>1.2.4.5.2.3.</w:t>
      </w:r>
      <w:r w:rsidRPr="00DE6D79">
        <w:tab/>
        <w:t>Working pressure(s)</w:t>
      </w:r>
      <w:r w:rsidR="00693E30">
        <w:t>:</w:t>
      </w:r>
      <w:r w:rsidRPr="00DE6D79">
        <w:rPr>
          <w:sz w:val="18"/>
          <w:vertAlign w:val="superscript"/>
        </w:rPr>
        <w:footnoteReference w:id="17"/>
      </w:r>
      <w:r w:rsidRPr="00DE6D79">
        <w:tab/>
        <w:t>kPa</w:t>
      </w:r>
    </w:p>
    <w:p w14:paraId="7EDDF229" w14:textId="77777777" w:rsidR="00DE6D79" w:rsidRPr="00DE6D79" w:rsidRDefault="00DE6D79" w:rsidP="00DE6D79">
      <w:pPr>
        <w:tabs>
          <w:tab w:val="right" w:leader="dot" w:pos="8505"/>
        </w:tabs>
        <w:spacing w:after="120" w:line="240" w:lineRule="auto"/>
        <w:ind w:left="2268" w:right="1134" w:hanging="1134"/>
        <w:jc w:val="both"/>
      </w:pPr>
      <w:r w:rsidRPr="00DE6D79">
        <w:t>1.2.4.5.2.4.</w:t>
      </w:r>
      <w:r w:rsidRPr="00DE6D79">
        <w:tab/>
        <w:t>Material:</w:t>
      </w:r>
      <w:r w:rsidRPr="00DE6D79">
        <w:tab/>
      </w:r>
    </w:p>
    <w:p w14:paraId="23A01B63" w14:textId="77777777" w:rsidR="00DE6D79" w:rsidRPr="00DE6D79" w:rsidRDefault="00DE6D79" w:rsidP="00DE6D79">
      <w:pPr>
        <w:tabs>
          <w:tab w:val="right" w:leader="dot" w:pos="8505"/>
        </w:tabs>
        <w:spacing w:after="120" w:line="240" w:lineRule="auto"/>
        <w:ind w:left="2268" w:right="1134" w:hanging="1134"/>
        <w:jc w:val="both"/>
      </w:pPr>
      <w:r w:rsidRPr="00DE6D79">
        <w:t>1.2.4.5.2.5.</w:t>
      </w:r>
      <w:r w:rsidRPr="00DE6D79">
        <w:tab/>
        <w:t>Operating temperatures</w:t>
      </w:r>
      <w:r w:rsidR="00693E30">
        <w:t>:</w:t>
      </w:r>
      <w:r w:rsidRPr="00DE6D79">
        <w:rPr>
          <w:vertAlign w:val="superscript"/>
        </w:rPr>
        <w:t>1</w:t>
      </w:r>
      <w:r w:rsidRPr="00DE6D79">
        <w:tab/>
        <w:t xml:space="preserve"> °C</w:t>
      </w:r>
    </w:p>
    <w:p w14:paraId="50476E9E" w14:textId="77777777" w:rsidR="00DE6D79" w:rsidRPr="00DE6D79" w:rsidRDefault="00DE6D79" w:rsidP="00DE6D79">
      <w:pPr>
        <w:tabs>
          <w:tab w:val="right" w:leader="dot" w:pos="8505"/>
        </w:tabs>
        <w:spacing w:after="120" w:line="240" w:lineRule="auto"/>
        <w:ind w:left="2268" w:right="1134" w:hanging="1134"/>
        <w:jc w:val="both"/>
      </w:pPr>
      <w:r w:rsidRPr="00DE6D79">
        <w:t>1.2.4.5.3.</w:t>
      </w:r>
      <w:r w:rsidRPr="00DE6D79">
        <w:tab/>
        <w:t>Gas/air mixer: yes/no</w:t>
      </w:r>
      <w:r w:rsidRPr="00DE6D79">
        <w:rPr>
          <w:sz w:val="18"/>
          <w:vertAlign w:val="superscript"/>
        </w:rPr>
        <w:footnoteReference w:id="18"/>
      </w:r>
    </w:p>
    <w:p w14:paraId="5F6B9271" w14:textId="77777777" w:rsidR="00DE6D79" w:rsidRPr="00DE6D79" w:rsidRDefault="00DE6D79" w:rsidP="00DE6D79">
      <w:pPr>
        <w:tabs>
          <w:tab w:val="right" w:leader="dot" w:pos="8505"/>
        </w:tabs>
        <w:spacing w:after="120" w:line="240" w:lineRule="auto"/>
        <w:ind w:left="2268" w:right="1134" w:hanging="1134"/>
        <w:jc w:val="both"/>
      </w:pPr>
      <w:r w:rsidRPr="00DE6D79">
        <w:t>1.2.4.5.3.1.</w:t>
      </w:r>
      <w:r w:rsidRPr="00DE6D79">
        <w:tab/>
        <w:t>Number:</w:t>
      </w:r>
      <w:r w:rsidRPr="00DE6D79">
        <w:tab/>
      </w:r>
    </w:p>
    <w:p w14:paraId="3CDDDA3C" w14:textId="77777777" w:rsidR="00DE6D79" w:rsidRPr="00DE6D79" w:rsidRDefault="00DE6D79" w:rsidP="00DE6D79">
      <w:pPr>
        <w:tabs>
          <w:tab w:val="right" w:leader="dot" w:pos="8505"/>
        </w:tabs>
        <w:spacing w:after="120" w:line="240" w:lineRule="auto"/>
        <w:ind w:left="2268" w:right="1134" w:hanging="1134"/>
        <w:jc w:val="both"/>
      </w:pPr>
      <w:r w:rsidRPr="00DE6D79">
        <w:t>1.2.4.5.3.2.</w:t>
      </w:r>
      <w:r w:rsidRPr="00DE6D79">
        <w:tab/>
        <w:t>Make(s):</w:t>
      </w:r>
      <w:r w:rsidRPr="00DE6D79">
        <w:tab/>
      </w:r>
    </w:p>
    <w:p w14:paraId="2609F9D4" w14:textId="77777777" w:rsidR="00DE6D79" w:rsidRPr="00DE6D79" w:rsidRDefault="00DE6D79" w:rsidP="00DE6D79">
      <w:pPr>
        <w:tabs>
          <w:tab w:val="right" w:leader="dot" w:pos="8505"/>
        </w:tabs>
        <w:spacing w:after="120" w:line="240" w:lineRule="auto"/>
        <w:ind w:left="2268" w:right="1134" w:hanging="1134"/>
        <w:jc w:val="both"/>
      </w:pPr>
      <w:r w:rsidRPr="00DE6D79">
        <w:t>1.2.4.5.3.3.</w:t>
      </w:r>
      <w:r w:rsidRPr="00DE6D79">
        <w:tab/>
        <w:t>Type(s):</w:t>
      </w:r>
      <w:r w:rsidRPr="00DE6D79">
        <w:tab/>
      </w:r>
    </w:p>
    <w:p w14:paraId="67C1FF2C" w14:textId="77777777" w:rsidR="00DE6D79" w:rsidRPr="00DE6D79" w:rsidRDefault="00DE6D79" w:rsidP="00DE6D79">
      <w:pPr>
        <w:tabs>
          <w:tab w:val="right" w:leader="dot" w:pos="8505"/>
        </w:tabs>
        <w:spacing w:after="120" w:line="240" w:lineRule="auto"/>
        <w:ind w:left="2268" w:right="1134" w:hanging="1134"/>
        <w:jc w:val="both"/>
      </w:pPr>
      <w:r w:rsidRPr="00DE6D79">
        <w:t>1.2.4.5.3.4.</w:t>
      </w:r>
      <w:r w:rsidRPr="00DE6D79">
        <w:tab/>
        <w:t>Working pressure(s)</w:t>
      </w:r>
      <w:r w:rsidR="00693E30">
        <w:t>:</w:t>
      </w:r>
      <w:r w:rsidRPr="00DE6D79">
        <w:rPr>
          <w:vertAlign w:val="superscript"/>
        </w:rPr>
        <w:t>1</w:t>
      </w:r>
      <w:r w:rsidRPr="00DE6D79">
        <w:tab/>
        <w:t>kPa</w:t>
      </w:r>
    </w:p>
    <w:p w14:paraId="18672DED" w14:textId="77777777" w:rsidR="00DE6D79" w:rsidRPr="00DE6D79" w:rsidRDefault="00DE6D79" w:rsidP="00DE6D79">
      <w:pPr>
        <w:tabs>
          <w:tab w:val="right" w:leader="dot" w:pos="8505"/>
        </w:tabs>
        <w:spacing w:after="120" w:line="240" w:lineRule="auto"/>
        <w:ind w:left="2268" w:right="1134" w:hanging="1134"/>
        <w:jc w:val="both"/>
      </w:pPr>
      <w:r w:rsidRPr="00DE6D79">
        <w:t>1.2.4.5.3.5.</w:t>
      </w:r>
      <w:r w:rsidRPr="00DE6D79">
        <w:tab/>
        <w:t>Material:</w:t>
      </w:r>
      <w:r w:rsidRPr="00DE6D79">
        <w:tab/>
      </w:r>
    </w:p>
    <w:p w14:paraId="4959A900" w14:textId="77777777" w:rsidR="00DE6D79" w:rsidRPr="00DE6D79" w:rsidRDefault="00DE6D79" w:rsidP="00DE6D79">
      <w:pPr>
        <w:tabs>
          <w:tab w:val="right" w:leader="dot" w:pos="8505"/>
        </w:tabs>
        <w:spacing w:after="120" w:line="240" w:lineRule="auto"/>
        <w:ind w:left="2268" w:right="1134" w:hanging="1134"/>
        <w:jc w:val="both"/>
      </w:pPr>
      <w:r w:rsidRPr="00DE6D79">
        <w:t>1.2.4.5.3.6.</w:t>
      </w:r>
      <w:r w:rsidRPr="00DE6D79">
        <w:tab/>
        <w:t>Operating temperatures</w:t>
      </w:r>
      <w:r w:rsidR="00693E30">
        <w:t>:</w:t>
      </w:r>
      <w:r w:rsidRPr="00DE6D79">
        <w:rPr>
          <w:vertAlign w:val="superscript"/>
        </w:rPr>
        <w:t>1</w:t>
      </w:r>
      <w:r w:rsidRPr="00DE6D79">
        <w:t xml:space="preserve"> </w:t>
      </w:r>
      <w:r w:rsidRPr="00DE6D79">
        <w:tab/>
        <w:t xml:space="preserve"> °C</w:t>
      </w:r>
    </w:p>
    <w:p w14:paraId="0FB53EEB" w14:textId="77777777" w:rsidR="00DE6D79" w:rsidRPr="00DE6D79" w:rsidRDefault="00DE6D79" w:rsidP="00DE6D79">
      <w:pPr>
        <w:tabs>
          <w:tab w:val="right" w:leader="dot" w:pos="8505"/>
        </w:tabs>
        <w:spacing w:after="120" w:line="240" w:lineRule="auto"/>
        <w:ind w:left="2268" w:right="1134" w:hanging="1134"/>
        <w:jc w:val="both"/>
      </w:pPr>
      <w:r w:rsidRPr="00DE6D79">
        <w:t>1.2.4.5.4.</w:t>
      </w:r>
      <w:r w:rsidRPr="00DE6D79">
        <w:tab/>
        <w:t>Gas flow adjuster: yes/no</w:t>
      </w:r>
      <w:r w:rsidRPr="00DE6D79">
        <w:rPr>
          <w:vertAlign w:val="superscript"/>
        </w:rPr>
        <w:t>2</w:t>
      </w:r>
    </w:p>
    <w:p w14:paraId="373B6FA6" w14:textId="77777777" w:rsidR="00DE6D79" w:rsidRPr="00DE6D79" w:rsidRDefault="00DE6D79" w:rsidP="00DE6D79">
      <w:pPr>
        <w:tabs>
          <w:tab w:val="right" w:leader="dot" w:pos="8505"/>
        </w:tabs>
        <w:spacing w:after="120" w:line="240" w:lineRule="auto"/>
        <w:ind w:left="2268" w:right="1134" w:hanging="1134"/>
        <w:jc w:val="both"/>
      </w:pPr>
      <w:r w:rsidRPr="00DE6D79">
        <w:t>1.2.4.5.4.1.</w:t>
      </w:r>
      <w:r w:rsidRPr="00DE6D79">
        <w:tab/>
        <w:t>Number:</w:t>
      </w:r>
      <w:r w:rsidRPr="00DE6D79">
        <w:tab/>
      </w:r>
    </w:p>
    <w:p w14:paraId="7E370892" w14:textId="77777777" w:rsidR="00DE6D79" w:rsidRPr="00DE6D79" w:rsidRDefault="00DE6D79" w:rsidP="00DE6D79">
      <w:pPr>
        <w:tabs>
          <w:tab w:val="right" w:leader="dot" w:pos="8505"/>
        </w:tabs>
        <w:spacing w:after="120" w:line="240" w:lineRule="auto"/>
        <w:ind w:left="2268" w:right="1134" w:hanging="1134"/>
        <w:jc w:val="both"/>
      </w:pPr>
      <w:r w:rsidRPr="00DE6D79">
        <w:t>1.2.4.5.4.2.</w:t>
      </w:r>
      <w:r w:rsidRPr="00DE6D79">
        <w:tab/>
        <w:t>Make(s):</w:t>
      </w:r>
      <w:r w:rsidRPr="00DE6D79">
        <w:tab/>
      </w:r>
    </w:p>
    <w:p w14:paraId="2050BE01" w14:textId="77777777" w:rsidR="00DE6D79" w:rsidRPr="00DE6D79" w:rsidRDefault="00DE6D79" w:rsidP="00DE6D79">
      <w:pPr>
        <w:tabs>
          <w:tab w:val="right" w:leader="dot" w:pos="8505"/>
        </w:tabs>
        <w:spacing w:after="120" w:line="240" w:lineRule="auto"/>
        <w:ind w:left="2268" w:right="1134" w:hanging="1134"/>
        <w:jc w:val="both"/>
      </w:pPr>
      <w:r w:rsidRPr="00DE6D79">
        <w:lastRenderedPageBreak/>
        <w:t>1.2.4.5.4.3.</w:t>
      </w:r>
      <w:r w:rsidRPr="00DE6D79">
        <w:tab/>
        <w:t>Type(s):</w:t>
      </w:r>
      <w:r w:rsidRPr="00DE6D79">
        <w:tab/>
      </w:r>
    </w:p>
    <w:p w14:paraId="5495F4AB" w14:textId="77777777" w:rsidR="00DE6D79" w:rsidRPr="00DE6D79" w:rsidRDefault="00DE6D79" w:rsidP="00DE6D79">
      <w:pPr>
        <w:tabs>
          <w:tab w:val="right" w:leader="dot" w:pos="8505"/>
        </w:tabs>
        <w:spacing w:after="120" w:line="240" w:lineRule="auto"/>
        <w:ind w:left="2268" w:right="1134" w:hanging="1134"/>
        <w:jc w:val="both"/>
      </w:pPr>
      <w:r w:rsidRPr="00DE6D79">
        <w:t>1.2.4.5.4.4.</w:t>
      </w:r>
      <w:r w:rsidRPr="00DE6D79">
        <w:tab/>
        <w:t>Working pressure(s)</w:t>
      </w:r>
      <w:r w:rsidR="00693E30">
        <w:t>:</w:t>
      </w:r>
      <w:r w:rsidRPr="00DE6D79">
        <w:rPr>
          <w:vertAlign w:val="superscript"/>
        </w:rPr>
        <w:t>1</w:t>
      </w:r>
      <w:r w:rsidRPr="00DE6D79">
        <w:tab/>
        <w:t>kPa</w:t>
      </w:r>
    </w:p>
    <w:p w14:paraId="17D828D4" w14:textId="77777777" w:rsidR="00DE6D79" w:rsidRPr="00DE6D79" w:rsidRDefault="00DE6D79" w:rsidP="00DE6D79">
      <w:pPr>
        <w:tabs>
          <w:tab w:val="right" w:leader="dot" w:pos="8505"/>
        </w:tabs>
        <w:spacing w:after="120" w:line="240" w:lineRule="auto"/>
        <w:ind w:left="2268" w:right="1134" w:hanging="1134"/>
        <w:jc w:val="both"/>
      </w:pPr>
      <w:r w:rsidRPr="00DE6D79">
        <w:t>1.2.4.5.4.5.</w:t>
      </w:r>
      <w:r w:rsidRPr="00DE6D79">
        <w:tab/>
        <w:t>Material:</w:t>
      </w:r>
      <w:r w:rsidRPr="00DE6D79">
        <w:tab/>
      </w:r>
    </w:p>
    <w:p w14:paraId="5AA30549" w14:textId="77777777" w:rsidR="00DE6D79" w:rsidRPr="00DE6D79" w:rsidRDefault="00DE6D79" w:rsidP="00DE6D79">
      <w:pPr>
        <w:tabs>
          <w:tab w:val="right" w:leader="dot" w:pos="8505"/>
        </w:tabs>
        <w:spacing w:after="120" w:line="240" w:lineRule="auto"/>
        <w:ind w:left="2268" w:right="1134" w:hanging="1134"/>
        <w:jc w:val="both"/>
      </w:pPr>
      <w:r w:rsidRPr="00DE6D79">
        <w:t>1.2.4.5.4.6.</w:t>
      </w:r>
      <w:r w:rsidRPr="00DE6D79">
        <w:tab/>
        <w:t>Operating temperatures</w:t>
      </w:r>
      <w:r w:rsidR="00693E30">
        <w:t>:</w:t>
      </w:r>
      <w:r w:rsidR="00693E30" w:rsidRPr="00DE6D79">
        <w:rPr>
          <w:vertAlign w:val="superscript"/>
        </w:rPr>
        <w:t>1</w:t>
      </w:r>
      <w:r w:rsidRPr="00DE6D79">
        <w:tab/>
        <w:t xml:space="preserve"> °C</w:t>
      </w:r>
    </w:p>
    <w:p w14:paraId="3B0EAB2B" w14:textId="77777777" w:rsidR="00DE6D79" w:rsidRPr="00DE6D79" w:rsidRDefault="00DE6D79" w:rsidP="00DE6D79">
      <w:pPr>
        <w:tabs>
          <w:tab w:val="right" w:leader="dot" w:pos="8505"/>
        </w:tabs>
        <w:spacing w:after="120" w:line="240" w:lineRule="auto"/>
        <w:ind w:left="2268" w:right="1134" w:hanging="1134"/>
        <w:jc w:val="both"/>
      </w:pPr>
      <w:r w:rsidRPr="00DE6D79">
        <w:t>1.2.4.5.5.</w:t>
      </w:r>
      <w:r w:rsidRPr="00DE6D79">
        <w:tab/>
        <w:t>Gas injector(s): yes/no</w:t>
      </w:r>
      <w:r w:rsidRPr="00DE6D79">
        <w:rPr>
          <w:vertAlign w:val="superscript"/>
        </w:rPr>
        <w:t>2</w:t>
      </w:r>
    </w:p>
    <w:p w14:paraId="3CC96ECE" w14:textId="77777777" w:rsidR="00DE6D79" w:rsidRPr="00DE6D79" w:rsidRDefault="00DE6D79" w:rsidP="00DE6D79">
      <w:pPr>
        <w:tabs>
          <w:tab w:val="right" w:leader="dot" w:pos="8505"/>
        </w:tabs>
        <w:spacing w:after="120" w:line="240" w:lineRule="auto"/>
        <w:ind w:left="2268" w:right="1134" w:hanging="1134"/>
        <w:jc w:val="both"/>
      </w:pPr>
      <w:r w:rsidRPr="00DE6D79">
        <w:t>1.2.4.5.5.1.</w:t>
      </w:r>
      <w:r w:rsidRPr="00DE6D79">
        <w:tab/>
        <w:t>Make(s):</w:t>
      </w:r>
      <w:r w:rsidRPr="00DE6D79">
        <w:tab/>
      </w:r>
    </w:p>
    <w:p w14:paraId="16ACBB0A" w14:textId="77777777" w:rsidR="00DE6D79" w:rsidRPr="00DE6D79" w:rsidRDefault="00DE6D79" w:rsidP="00DE6D79">
      <w:pPr>
        <w:tabs>
          <w:tab w:val="right" w:leader="dot" w:pos="8505"/>
        </w:tabs>
        <w:spacing w:after="120" w:line="240" w:lineRule="auto"/>
        <w:ind w:left="2268" w:right="1134" w:hanging="1134"/>
        <w:jc w:val="both"/>
      </w:pPr>
      <w:r w:rsidRPr="00DE6D79">
        <w:t>1.2.4.5.5.2.</w:t>
      </w:r>
      <w:r w:rsidRPr="00DE6D79">
        <w:tab/>
        <w:t>Type(s):</w:t>
      </w:r>
      <w:r w:rsidRPr="00DE6D79">
        <w:tab/>
      </w:r>
    </w:p>
    <w:p w14:paraId="7B903F2D" w14:textId="77777777" w:rsidR="00DE6D79" w:rsidRPr="00DE6D79" w:rsidRDefault="00DE6D79" w:rsidP="00DE6D79">
      <w:pPr>
        <w:tabs>
          <w:tab w:val="right" w:leader="dot" w:pos="8505"/>
        </w:tabs>
        <w:spacing w:after="120" w:line="240" w:lineRule="auto"/>
        <w:ind w:left="2268" w:right="1134" w:hanging="1134"/>
        <w:jc w:val="both"/>
      </w:pPr>
      <w:r w:rsidRPr="00DE6D79">
        <w:t>1.2.4.5.5.3.</w:t>
      </w:r>
      <w:r w:rsidRPr="00DE6D79">
        <w:tab/>
        <w:t>Working pressure(s)</w:t>
      </w:r>
      <w:r w:rsidR="000A51B4">
        <w:t>:</w:t>
      </w:r>
      <w:r w:rsidR="000A51B4" w:rsidRPr="00DE6D79">
        <w:rPr>
          <w:vertAlign w:val="superscript"/>
        </w:rPr>
        <w:t>1</w:t>
      </w:r>
      <w:r w:rsidRPr="00DE6D79">
        <w:tab/>
        <w:t>kPa</w:t>
      </w:r>
    </w:p>
    <w:p w14:paraId="67D4ABAA" w14:textId="77777777" w:rsidR="00DE6D79" w:rsidRPr="00DE6D79" w:rsidRDefault="00DE6D79" w:rsidP="00DE6D79">
      <w:pPr>
        <w:tabs>
          <w:tab w:val="right" w:leader="dot" w:pos="8505"/>
        </w:tabs>
        <w:spacing w:after="120" w:line="240" w:lineRule="auto"/>
        <w:ind w:left="2268" w:right="1134" w:hanging="1134"/>
        <w:jc w:val="both"/>
      </w:pPr>
      <w:r w:rsidRPr="00DE6D79">
        <w:t>1.2.4.5.5.4.</w:t>
      </w:r>
      <w:r w:rsidRPr="00DE6D79">
        <w:tab/>
        <w:t>Material:</w:t>
      </w:r>
      <w:r w:rsidRPr="00DE6D79">
        <w:tab/>
      </w:r>
    </w:p>
    <w:p w14:paraId="64CA7E95" w14:textId="77777777" w:rsidR="00DE6D79" w:rsidRPr="00DE6D79" w:rsidRDefault="00DE6D79" w:rsidP="00DE6D79">
      <w:pPr>
        <w:tabs>
          <w:tab w:val="right" w:leader="dot" w:pos="8505"/>
        </w:tabs>
        <w:spacing w:after="120" w:line="240" w:lineRule="auto"/>
        <w:ind w:left="2268" w:right="1134" w:hanging="1134"/>
        <w:jc w:val="both"/>
      </w:pPr>
      <w:r w:rsidRPr="00DE6D79">
        <w:t>1.2.4.5.5.5.</w:t>
      </w:r>
      <w:r w:rsidRPr="00DE6D79">
        <w:tab/>
        <w:t>Operating temperatures</w:t>
      </w:r>
      <w:r w:rsidR="000A51B4">
        <w:t>:</w:t>
      </w:r>
      <w:r w:rsidR="000A51B4" w:rsidRPr="00DE6D79">
        <w:rPr>
          <w:vertAlign w:val="superscript"/>
        </w:rPr>
        <w:t>1</w:t>
      </w:r>
      <w:r w:rsidRPr="00DE6D79">
        <w:tab/>
        <w:t xml:space="preserve"> °C</w:t>
      </w:r>
    </w:p>
    <w:p w14:paraId="47671490" w14:textId="77777777" w:rsidR="00DE6D79" w:rsidRPr="00DE6D79" w:rsidRDefault="00DE6D79" w:rsidP="00DE6D79">
      <w:pPr>
        <w:tabs>
          <w:tab w:val="right" w:leader="dot" w:pos="8505"/>
        </w:tabs>
        <w:spacing w:after="120" w:line="240" w:lineRule="auto"/>
        <w:ind w:left="2268" w:right="1134" w:hanging="1134"/>
        <w:jc w:val="both"/>
      </w:pPr>
      <w:r w:rsidRPr="00DE6D79">
        <w:t>1.2.4.5.6.</w:t>
      </w:r>
      <w:r w:rsidRPr="00DE6D79">
        <w:tab/>
        <w:t>Electronic Control Unit: yes/no</w:t>
      </w:r>
      <w:r w:rsidRPr="00DE6D79">
        <w:rPr>
          <w:vertAlign w:val="superscript"/>
        </w:rPr>
        <w:t>2</w:t>
      </w:r>
    </w:p>
    <w:p w14:paraId="588CAA82" w14:textId="77777777" w:rsidR="00DE6D79" w:rsidRPr="00DE6D79" w:rsidRDefault="00DE6D79" w:rsidP="00DE6D79">
      <w:pPr>
        <w:tabs>
          <w:tab w:val="right" w:leader="dot" w:pos="8505"/>
        </w:tabs>
        <w:spacing w:after="120" w:line="240" w:lineRule="auto"/>
        <w:ind w:left="2268" w:right="1134" w:hanging="1134"/>
        <w:jc w:val="both"/>
      </w:pPr>
      <w:r w:rsidRPr="00DE6D79">
        <w:t>1.2.4.5.6.1.</w:t>
      </w:r>
      <w:r w:rsidRPr="00DE6D79">
        <w:tab/>
        <w:t>Make(s):</w:t>
      </w:r>
      <w:r w:rsidRPr="00DE6D79">
        <w:tab/>
      </w:r>
    </w:p>
    <w:p w14:paraId="27762108" w14:textId="77777777" w:rsidR="00DE6D79" w:rsidRPr="00DE6D79" w:rsidRDefault="00DE6D79" w:rsidP="00DE6D79">
      <w:pPr>
        <w:tabs>
          <w:tab w:val="right" w:leader="dot" w:pos="8505"/>
        </w:tabs>
        <w:spacing w:after="120" w:line="240" w:lineRule="auto"/>
        <w:ind w:left="2268" w:right="1134" w:hanging="1134"/>
        <w:jc w:val="both"/>
      </w:pPr>
      <w:r w:rsidRPr="00DE6D79">
        <w:t>1.2.4.5.6.2.</w:t>
      </w:r>
      <w:r w:rsidRPr="00DE6D79">
        <w:tab/>
        <w:t>Type(s):</w:t>
      </w:r>
      <w:r w:rsidRPr="00DE6D79">
        <w:tab/>
      </w:r>
    </w:p>
    <w:p w14:paraId="79DE07A5" w14:textId="77777777" w:rsidR="00DE6D79" w:rsidRPr="00DE6D79" w:rsidRDefault="00DE6D79" w:rsidP="00DE6D79">
      <w:pPr>
        <w:tabs>
          <w:tab w:val="right" w:leader="dot" w:pos="8505"/>
        </w:tabs>
        <w:spacing w:after="120" w:line="240" w:lineRule="auto"/>
        <w:ind w:left="2268" w:right="1134" w:hanging="1134"/>
        <w:jc w:val="both"/>
      </w:pPr>
      <w:r w:rsidRPr="00DE6D79">
        <w:t>1.2.4.5.6.3.</w:t>
      </w:r>
      <w:r w:rsidRPr="00DE6D79">
        <w:tab/>
        <w:t>Basic software principles:</w:t>
      </w:r>
      <w:r w:rsidRPr="00DE6D79">
        <w:tab/>
      </w:r>
    </w:p>
    <w:p w14:paraId="55D839AE" w14:textId="77777777" w:rsidR="00DE6D79" w:rsidRPr="00DE6D79" w:rsidRDefault="00DE6D79" w:rsidP="00DE6D79">
      <w:pPr>
        <w:tabs>
          <w:tab w:val="right" w:leader="dot" w:pos="8505"/>
        </w:tabs>
        <w:spacing w:after="120" w:line="240" w:lineRule="auto"/>
        <w:ind w:left="2268" w:right="1134" w:hanging="1134"/>
        <w:jc w:val="both"/>
      </w:pPr>
      <w:r w:rsidRPr="00DE6D79">
        <w:t>1.2.4.5.6.4.</w:t>
      </w:r>
      <w:r w:rsidRPr="00DE6D79">
        <w:tab/>
        <w:t>Operating temperatures</w:t>
      </w:r>
      <w:r w:rsidR="000A51B4">
        <w:t>:</w:t>
      </w:r>
      <w:r w:rsidR="000A51B4" w:rsidRPr="00DE6D79">
        <w:rPr>
          <w:vertAlign w:val="superscript"/>
        </w:rPr>
        <w:t>1</w:t>
      </w:r>
      <w:r w:rsidRPr="00DE6D79">
        <w:tab/>
        <w:t xml:space="preserve"> °C</w:t>
      </w:r>
    </w:p>
    <w:p w14:paraId="6329A20C" w14:textId="77777777" w:rsidR="00DE6D79" w:rsidRPr="00DE6D79" w:rsidRDefault="00DE6D79" w:rsidP="00DE6D79">
      <w:pPr>
        <w:tabs>
          <w:tab w:val="right" w:leader="dot" w:pos="8505"/>
        </w:tabs>
        <w:spacing w:after="120" w:line="240" w:lineRule="auto"/>
        <w:ind w:left="2268" w:right="1134" w:hanging="1134"/>
        <w:jc w:val="both"/>
        <w:rPr>
          <w:vertAlign w:val="superscript"/>
        </w:rPr>
      </w:pPr>
      <w:r w:rsidRPr="00DE6D79">
        <w:t>1.2.4.5.7.</w:t>
      </w:r>
      <w:r w:rsidRPr="00DE6D79">
        <w:tab/>
        <w:t>CNG container(s) or cylinder(s): yes/no</w:t>
      </w:r>
      <w:r w:rsidRPr="00DE6D79">
        <w:rPr>
          <w:vertAlign w:val="superscript"/>
        </w:rPr>
        <w:t>2</w:t>
      </w:r>
    </w:p>
    <w:p w14:paraId="4F3A9E65" w14:textId="77777777" w:rsidR="00DE6D79" w:rsidRPr="00DE6D79" w:rsidRDefault="00DE6D79" w:rsidP="00DE6D79">
      <w:pPr>
        <w:tabs>
          <w:tab w:val="right" w:leader="dot" w:pos="8505"/>
        </w:tabs>
        <w:spacing w:after="120" w:line="240" w:lineRule="auto"/>
        <w:ind w:left="2268" w:right="1134"/>
        <w:jc w:val="both"/>
      </w:pPr>
      <w:r w:rsidRPr="00DE6D79">
        <w:t>LNG tank(s) or vessel(s): yes/no</w:t>
      </w:r>
      <w:r w:rsidRPr="00DE6D79">
        <w:rPr>
          <w:vertAlign w:val="superscript"/>
        </w:rPr>
        <w:t>2</w:t>
      </w:r>
    </w:p>
    <w:p w14:paraId="16DB6215" w14:textId="77777777" w:rsidR="00DE6D79" w:rsidRPr="00DE6D79" w:rsidRDefault="00DE6D79" w:rsidP="00DE6D79">
      <w:pPr>
        <w:tabs>
          <w:tab w:val="right" w:leader="dot" w:pos="8505"/>
        </w:tabs>
        <w:spacing w:after="120" w:line="240" w:lineRule="auto"/>
        <w:ind w:left="2268" w:right="1134" w:hanging="1134"/>
        <w:jc w:val="both"/>
      </w:pPr>
      <w:r w:rsidRPr="00DE6D79">
        <w:t>1.2.4.5.7.1.</w:t>
      </w:r>
      <w:r w:rsidRPr="00DE6D79">
        <w:tab/>
        <w:t>Make(s):</w:t>
      </w:r>
      <w:r w:rsidRPr="00DE6D79">
        <w:tab/>
      </w:r>
    </w:p>
    <w:p w14:paraId="794E8DDA" w14:textId="77777777" w:rsidR="00DE6D79" w:rsidRPr="00DE6D79" w:rsidRDefault="00DE6D79" w:rsidP="00DE6D79">
      <w:pPr>
        <w:tabs>
          <w:tab w:val="right" w:leader="dot" w:pos="8505"/>
        </w:tabs>
        <w:spacing w:after="120" w:line="240" w:lineRule="auto"/>
        <w:ind w:left="2268" w:right="1134" w:hanging="1134"/>
        <w:jc w:val="both"/>
      </w:pPr>
      <w:r w:rsidRPr="00DE6D79">
        <w:t>1.2.4.5.7.2.</w:t>
      </w:r>
      <w:r w:rsidRPr="00DE6D79">
        <w:tab/>
        <w:t>Type(s):</w:t>
      </w:r>
      <w:r w:rsidRPr="00DE6D79">
        <w:tab/>
      </w:r>
    </w:p>
    <w:p w14:paraId="55A4D64F" w14:textId="77777777" w:rsidR="00DE6D79" w:rsidRPr="00DE6D79" w:rsidRDefault="00DE6D79" w:rsidP="00DE6D79">
      <w:pPr>
        <w:tabs>
          <w:tab w:val="right" w:leader="dot" w:pos="8505"/>
        </w:tabs>
        <w:spacing w:after="120" w:line="240" w:lineRule="auto"/>
        <w:ind w:left="2268" w:right="1134" w:hanging="1134"/>
        <w:jc w:val="both"/>
      </w:pPr>
      <w:r w:rsidRPr="00DE6D79">
        <w:t>1.2.4.5.7.3.</w:t>
      </w:r>
      <w:r w:rsidRPr="00DE6D79">
        <w:tab/>
        <w:t>Capacity:</w:t>
      </w:r>
      <w:r w:rsidRPr="00DE6D79">
        <w:tab/>
        <w:t>litres</w:t>
      </w:r>
    </w:p>
    <w:p w14:paraId="2FBE871E" w14:textId="77777777" w:rsidR="00DE6D79" w:rsidRPr="00DE6D79" w:rsidRDefault="00DE6D79" w:rsidP="00DE6D79">
      <w:pPr>
        <w:tabs>
          <w:tab w:val="right" w:leader="dot" w:pos="8505"/>
        </w:tabs>
        <w:spacing w:after="120" w:line="240" w:lineRule="auto"/>
        <w:ind w:left="2268" w:right="1134" w:hanging="1134"/>
        <w:jc w:val="both"/>
      </w:pPr>
      <w:r w:rsidRPr="00DE6D79">
        <w:t>1.2.4.5.7.4.</w:t>
      </w:r>
      <w:r w:rsidRPr="00DE6D79">
        <w:tab/>
        <w:t>Approval number:</w:t>
      </w:r>
      <w:r w:rsidRPr="00DE6D79">
        <w:tab/>
      </w:r>
    </w:p>
    <w:p w14:paraId="3B524B63" w14:textId="77777777" w:rsidR="00DE6D79" w:rsidRPr="00DE6D79" w:rsidRDefault="00DE6D79" w:rsidP="00DE6D79">
      <w:pPr>
        <w:tabs>
          <w:tab w:val="right" w:leader="dot" w:pos="8505"/>
        </w:tabs>
        <w:spacing w:after="120" w:line="240" w:lineRule="auto"/>
        <w:ind w:left="2268" w:right="1134" w:hanging="1134"/>
        <w:jc w:val="both"/>
      </w:pPr>
      <w:r w:rsidRPr="00DE6D79">
        <w:t>1.2.4.5.7.5.</w:t>
      </w:r>
      <w:r w:rsidRPr="00DE6D79">
        <w:tab/>
        <w:t>Dimensions:</w:t>
      </w:r>
      <w:r w:rsidRPr="00DE6D79">
        <w:tab/>
      </w:r>
    </w:p>
    <w:p w14:paraId="5F22E55C" w14:textId="77777777" w:rsidR="00DE6D79" w:rsidRPr="00DE6D79" w:rsidRDefault="00DE6D79" w:rsidP="00DE6D79">
      <w:pPr>
        <w:tabs>
          <w:tab w:val="right" w:leader="dot" w:pos="8505"/>
        </w:tabs>
        <w:spacing w:after="120" w:line="240" w:lineRule="auto"/>
        <w:ind w:left="2268" w:right="1134" w:hanging="1134"/>
        <w:jc w:val="both"/>
      </w:pPr>
      <w:r w:rsidRPr="00DE6D79">
        <w:t>1.2.4.5.7.6.</w:t>
      </w:r>
      <w:r w:rsidRPr="00DE6D79">
        <w:tab/>
        <w:t>Material:</w:t>
      </w:r>
      <w:r w:rsidRPr="00DE6D79">
        <w:tab/>
      </w:r>
    </w:p>
    <w:p w14:paraId="58C5F6CD" w14:textId="77777777" w:rsidR="00DE6D79" w:rsidRPr="00DE6D79" w:rsidRDefault="00DE6D79" w:rsidP="00DE6D79">
      <w:pPr>
        <w:tabs>
          <w:tab w:val="right" w:leader="dot" w:pos="8505"/>
        </w:tabs>
        <w:spacing w:after="120" w:line="240" w:lineRule="auto"/>
        <w:ind w:left="2268" w:right="1134" w:hanging="1134"/>
        <w:jc w:val="both"/>
      </w:pPr>
      <w:r w:rsidRPr="00DE6D79">
        <w:t>1.2.4.5.8.</w:t>
      </w:r>
      <w:r w:rsidRPr="00DE6D79">
        <w:tab/>
        <w:t>CNG container accessories/LNG tank accessories:</w:t>
      </w:r>
    </w:p>
    <w:p w14:paraId="3D9A0465" w14:textId="77777777" w:rsidR="00DE6D79" w:rsidRPr="00DE6D79" w:rsidRDefault="00DE6D79" w:rsidP="00DE6D79">
      <w:pPr>
        <w:tabs>
          <w:tab w:val="right" w:leader="dot" w:pos="8505"/>
        </w:tabs>
        <w:spacing w:after="120" w:line="240" w:lineRule="auto"/>
        <w:ind w:left="2268" w:right="1134" w:hanging="1134"/>
        <w:jc w:val="both"/>
      </w:pPr>
      <w:r w:rsidRPr="00DE6D79">
        <w:t>1.2.4.5.8.1.</w:t>
      </w:r>
      <w:r w:rsidRPr="00DE6D79">
        <w:tab/>
        <w:t>Pressure indicator:</w:t>
      </w:r>
    </w:p>
    <w:p w14:paraId="58A75C13" w14:textId="77777777" w:rsidR="00DE6D79" w:rsidRPr="00DE6D79" w:rsidRDefault="00DE6D79" w:rsidP="00DE6D79">
      <w:pPr>
        <w:tabs>
          <w:tab w:val="right" w:leader="dot" w:pos="8505"/>
        </w:tabs>
        <w:spacing w:after="120" w:line="240" w:lineRule="auto"/>
        <w:ind w:left="2268" w:right="1134" w:hanging="1134"/>
        <w:jc w:val="both"/>
      </w:pPr>
      <w:r w:rsidRPr="00DE6D79">
        <w:t>1.2.4.5.8.1.1.</w:t>
      </w:r>
      <w:r w:rsidRPr="00DE6D79">
        <w:tab/>
        <w:t>Make(s):</w:t>
      </w:r>
      <w:r w:rsidRPr="00DE6D79">
        <w:tab/>
      </w:r>
    </w:p>
    <w:p w14:paraId="27842663" w14:textId="77777777" w:rsidR="00DE6D79" w:rsidRPr="00DE6D79" w:rsidRDefault="00DE6D79" w:rsidP="00DE6D79">
      <w:pPr>
        <w:tabs>
          <w:tab w:val="right" w:leader="dot" w:pos="8505"/>
        </w:tabs>
        <w:spacing w:after="120" w:line="240" w:lineRule="auto"/>
        <w:ind w:left="2268" w:right="1134" w:hanging="1134"/>
        <w:jc w:val="both"/>
      </w:pPr>
      <w:r w:rsidRPr="00DE6D79">
        <w:t>1.2.4.5.8.1.2.</w:t>
      </w:r>
      <w:r w:rsidRPr="00DE6D79">
        <w:tab/>
        <w:t>Type(s):</w:t>
      </w:r>
      <w:r w:rsidRPr="00DE6D79">
        <w:tab/>
      </w:r>
    </w:p>
    <w:p w14:paraId="13C16382" w14:textId="77777777" w:rsidR="00DE6D79" w:rsidRPr="00DE6D79" w:rsidRDefault="00DE6D79" w:rsidP="00DE6D79">
      <w:pPr>
        <w:tabs>
          <w:tab w:val="right" w:leader="dot" w:pos="8505"/>
        </w:tabs>
        <w:spacing w:after="120" w:line="240" w:lineRule="auto"/>
        <w:ind w:left="2268" w:right="1134" w:hanging="1134"/>
        <w:jc w:val="both"/>
      </w:pPr>
      <w:r w:rsidRPr="00DE6D79">
        <w:t>1.2.4.5.8.1.3.</w:t>
      </w:r>
      <w:r w:rsidRPr="00DE6D79">
        <w:tab/>
        <w:t>Working pressure(s)</w:t>
      </w:r>
      <w:r w:rsidR="000A51B4">
        <w:t>:</w:t>
      </w:r>
      <w:r w:rsidR="000A51B4" w:rsidRPr="00DE6D79">
        <w:rPr>
          <w:vertAlign w:val="superscript"/>
        </w:rPr>
        <w:t>1</w:t>
      </w:r>
      <w:r w:rsidRPr="00DE6D79">
        <w:tab/>
        <w:t>MPa</w:t>
      </w:r>
    </w:p>
    <w:p w14:paraId="7D1326E6" w14:textId="77777777" w:rsidR="00DE6D79" w:rsidRPr="00DE6D79" w:rsidRDefault="00DE6D79" w:rsidP="00DE6D79">
      <w:pPr>
        <w:tabs>
          <w:tab w:val="right" w:leader="dot" w:pos="8505"/>
        </w:tabs>
        <w:spacing w:after="120" w:line="240" w:lineRule="auto"/>
        <w:ind w:left="2268" w:right="1134" w:hanging="1134"/>
        <w:jc w:val="both"/>
      </w:pPr>
      <w:r w:rsidRPr="00DE6D79">
        <w:t>1.2.4.5.8.1.4.</w:t>
      </w:r>
      <w:r w:rsidRPr="00DE6D79">
        <w:tab/>
        <w:t>Material:</w:t>
      </w:r>
      <w:r w:rsidRPr="00DE6D79">
        <w:tab/>
      </w:r>
    </w:p>
    <w:p w14:paraId="62C839FE" w14:textId="77777777" w:rsidR="00DE6D79" w:rsidRPr="00DE6D79" w:rsidRDefault="00DE6D79" w:rsidP="00DE6D79">
      <w:pPr>
        <w:tabs>
          <w:tab w:val="right" w:leader="dot" w:pos="8505"/>
        </w:tabs>
        <w:spacing w:after="120" w:line="240" w:lineRule="auto"/>
        <w:ind w:left="2268" w:right="1134" w:hanging="1134"/>
        <w:jc w:val="both"/>
      </w:pPr>
      <w:r w:rsidRPr="00DE6D79">
        <w:t>1.2.4.5.8.1.5.</w:t>
      </w:r>
      <w:r w:rsidRPr="00DE6D79">
        <w:tab/>
        <w:t>Operating temperatures</w:t>
      </w:r>
      <w:r w:rsidR="000A51B4">
        <w:t>:</w:t>
      </w:r>
      <w:r w:rsidR="000A51B4" w:rsidRPr="00DE6D79">
        <w:rPr>
          <w:vertAlign w:val="superscript"/>
        </w:rPr>
        <w:t>1</w:t>
      </w:r>
      <w:r w:rsidRPr="00DE6D79">
        <w:t xml:space="preserve"> </w:t>
      </w:r>
      <w:r w:rsidRPr="00DE6D79">
        <w:tab/>
        <w:t xml:space="preserve"> °C</w:t>
      </w:r>
    </w:p>
    <w:p w14:paraId="3665A99A" w14:textId="77777777" w:rsidR="00DE6D79" w:rsidRPr="00DE6D79" w:rsidRDefault="00DE6D79" w:rsidP="00DE6D79">
      <w:pPr>
        <w:tabs>
          <w:tab w:val="right" w:leader="dot" w:pos="8505"/>
        </w:tabs>
        <w:spacing w:after="120" w:line="240" w:lineRule="auto"/>
        <w:ind w:left="2268" w:right="1134" w:hanging="1134"/>
        <w:jc w:val="both"/>
      </w:pPr>
      <w:r w:rsidRPr="00DE6D79">
        <w:t>1.2.4.5.8.2.</w:t>
      </w:r>
      <w:r w:rsidRPr="00DE6D79">
        <w:tab/>
        <w:t>Pressure relief valve (discharge valve): yes/no</w:t>
      </w:r>
      <w:r w:rsidRPr="00DE6D79">
        <w:rPr>
          <w:vertAlign w:val="superscript"/>
        </w:rPr>
        <w:t>2</w:t>
      </w:r>
    </w:p>
    <w:p w14:paraId="75285B19" w14:textId="77777777" w:rsidR="00DE6D79" w:rsidRPr="00DE6D79" w:rsidRDefault="00DE6D79" w:rsidP="00DE6D79">
      <w:pPr>
        <w:tabs>
          <w:tab w:val="right" w:leader="dot" w:pos="8505"/>
        </w:tabs>
        <w:spacing w:after="120" w:line="240" w:lineRule="auto"/>
        <w:ind w:left="2268" w:right="1134" w:hanging="1134"/>
        <w:jc w:val="both"/>
      </w:pPr>
      <w:r w:rsidRPr="00DE6D79">
        <w:t>1.2.4.5.8.2.1.</w:t>
      </w:r>
      <w:r w:rsidRPr="00DE6D79">
        <w:tab/>
        <w:t>Make(s):</w:t>
      </w:r>
      <w:r w:rsidRPr="00DE6D79">
        <w:tab/>
      </w:r>
    </w:p>
    <w:p w14:paraId="283BCC57" w14:textId="77777777" w:rsidR="00DE6D79" w:rsidRPr="00DE6D79" w:rsidRDefault="00DE6D79" w:rsidP="00DE6D79">
      <w:pPr>
        <w:tabs>
          <w:tab w:val="right" w:leader="dot" w:pos="8505"/>
        </w:tabs>
        <w:spacing w:after="120" w:line="240" w:lineRule="auto"/>
        <w:ind w:left="2268" w:right="1134" w:hanging="1134"/>
        <w:jc w:val="both"/>
      </w:pPr>
      <w:r w:rsidRPr="00DE6D79">
        <w:t>1.2.4.5.8.2.2.</w:t>
      </w:r>
      <w:r w:rsidRPr="00DE6D79">
        <w:tab/>
        <w:t>Type(s):</w:t>
      </w:r>
      <w:r w:rsidRPr="00DE6D79">
        <w:tab/>
      </w:r>
    </w:p>
    <w:p w14:paraId="191ADBA2" w14:textId="77777777" w:rsidR="00DE6D79" w:rsidRPr="00DE6D79" w:rsidRDefault="00DE6D79" w:rsidP="00DE6D79">
      <w:pPr>
        <w:tabs>
          <w:tab w:val="right" w:leader="dot" w:pos="8505"/>
        </w:tabs>
        <w:spacing w:after="120" w:line="240" w:lineRule="auto"/>
        <w:ind w:left="2268" w:right="1134" w:hanging="1134"/>
        <w:jc w:val="both"/>
      </w:pPr>
      <w:r w:rsidRPr="00DE6D79">
        <w:t>1.2.4.5.8.2.3.</w:t>
      </w:r>
      <w:r w:rsidRPr="00DE6D79">
        <w:tab/>
        <w:t>Working pressure</w:t>
      </w:r>
      <w:r w:rsidR="000A51B4">
        <w:t>:</w:t>
      </w:r>
      <w:r w:rsidR="000A51B4" w:rsidRPr="00DE6D79">
        <w:rPr>
          <w:vertAlign w:val="superscript"/>
        </w:rPr>
        <w:t>1</w:t>
      </w:r>
      <w:r w:rsidRPr="00DE6D79">
        <w:tab/>
        <w:t>MPa</w:t>
      </w:r>
    </w:p>
    <w:p w14:paraId="366887E8" w14:textId="77777777" w:rsidR="00DE6D79" w:rsidRPr="00DE6D79" w:rsidRDefault="00DE6D79" w:rsidP="00DE6D79">
      <w:pPr>
        <w:tabs>
          <w:tab w:val="right" w:leader="dot" w:pos="8505"/>
        </w:tabs>
        <w:spacing w:after="120" w:line="240" w:lineRule="auto"/>
        <w:ind w:left="2268" w:right="1134" w:hanging="1134"/>
        <w:jc w:val="both"/>
      </w:pPr>
      <w:r w:rsidRPr="00DE6D79">
        <w:t>1.2.4.5.8.2.4.</w:t>
      </w:r>
      <w:r w:rsidRPr="00DE6D79">
        <w:tab/>
        <w:t>Material:</w:t>
      </w:r>
      <w:r w:rsidRPr="00DE6D79">
        <w:tab/>
      </w:r>
    </w:p>
    <w:p w14:paraId="63328FA5" w14:textId="77777777" w:rsidR="00DE6D79" w:rsidRPr="00DE6D79" w:rsidRDefault="00DE6D79" w:rsidP="00DE6D79">
      <w:pPr>
        <w:tabs>
          <w:tab w:val="right" w:leader="dot" w:pos="8505"/>
        </w:tabs>
        <w:spacing w:after="120" w:line="240" w:lineRule="auto"/>
        <w:ind w:left="2268" w:right="1134" w:hanging="1134"/>
        <w:jc w:val="both"/>
      </w:pPr>
      <w:r w:rsidRPr="00DE6D79">
        <w:t>1.2.4.5.8.2.5.</w:t>
      </w:r>
      <w:r w:rsidRPr="00DE6D79">
        <w:tab/>
        <w:t>Operating temperatures</w:t>
      </w:r>
      <w:r w:rsidR="000A51B4">
        <w:t>:</w:t>
      </w:r>
      <w:r w:rsidR="000A51B4" w:rsidRPr="00DE6D79">
        <w:rPr>
          <w:vertAlign w:val="superscript"/>
        </w:rPr>
        <w:t>1</w:t>
      </w:r>
      <w:r w:rsidRPr="00DE6D79">
        <w:tab/>
        <w:t xml:space="preserve"> °C</w:t>
      </w:r>
    </w:p>
    <w:p w14:paraId="25BD87E8" w14:textId="77777777" w:rsidR="00DE6D79" w:rsidRPr="00DE6D79" w:rsidRDefault="00DE6D79" w:rsidP="00DE6D79">
      <w:pPr>
        <w:tabs>
          <w:tab w:val="right" w:leader="dot" w:pos="8505"/>
        </w:tabs>
        <w:spacing w:after="120" w:line="240" w:lineRule="auto"/>
        <w:ind w:left="2268" w:right="1134" w:hanging="1134"/>
        <w:jc w:val="both"/>
      </w:pPr>
      <w:r w:rsidRPr="00DE6D79">
        <w:lastRenderedPageBreak/>
        <w:t>1.2.4.5.8.3.</w:t>
      </w:r>
      <w:r w:rsidRPr="00DE6D79">
        <w:tab/>
        <w:t>Automatic valve(s):</w:t>
      </w:r>
    </w:p>
    <w:p w14:paraId="73139663" w14:textId="77777777" w:rsidR="00DE6D79" w:rsidRPr="00DE6D79" w:rsidRDefault="00DE6D79" w:rsidP="00DE6D79">
      <w:pPr>
        <w:tabs>
          <w:tab w:val="right" w:leader="dot" w:pos="8505"/>
        </w:tabs>
        <w:spacing w:after="120" w:line="240" w:lineRule="auto"/>
        <w:ind w:left="2268" w:right="1134" w:hanging="1134"/>
        <w:jc w:val="both"/>
      </w:pPr>
      <w:r w:rsidRPr="00DE6D79">
        <w:t>1.2.4.5.8.3.1.</w:t>
      </w:r>
      <w:r w:rsidRPr="00DE6D79">
        <w:tab/>
        <w:t>Make(s):</w:t>
      </w:r>
      <w:r w:rsidRPr="00DE6D79">
        <w:tab/>
      </w:r>
    </w:p>
    <w:p w14:paraId="517D3C44" w14:textId="77777777" w:rsidR="00DE6D79" w:rsidRPr="00DE6D79" w:rsidRDefault="00DE6D79" w:rsidP="00DE6D79">
      <w:pPr>
        <w:tabs>
          <w:tab w:val="right" w:leader="dot" w:pos="8505"/>
        </w:tabs>
        <w:spacing w:after="120" w:line="240" w:lineRule="auto"/>
        <w:ind w:left="2268" w:right="1134" w:hanging="1134"/>
        <w:jc w:val="both"/>
      </w:pPr>
      <w:r w:rsidRPr="00DE6D79">
        <w:t>1.2.4.5.8.3.2.</w:t>
      </w:r>
      <w:r w:rsidRPr="00DE6D79">
        <w:tab/>
        <w:t>Type(s):</w:t>
      </w:r>
      <w:r w:rsidRPr="00DE6D79">
        <w:tab/>
      </w:r>
    </w:p>
    <w:p w14:paraId="4C7DD08C" w14:textId="77777777" w:rsidR="00DE6D79" w:rsidRPr="00DE6D79" w:rsidRDefault="00DE6D79" w:rsidP="00DE6D79">
      <w:pPr>
        <w:tabs>
          <w:tab w:val="right" w:leader="dot" w:pos="8505"/>
        </w:tabs>
        <w:spacing w:after="120" w:line="240" w:lineRule="auto"/>
        <w:ind w:left="2268" w:right="1134" w:hanging="1134"/>
        <w:jc w:val="both"/>
      </w:pPr>
      <w:r w:rsidRPr="00DE6D79">
        <w:t>1.2.4.5.8.3.3.</w:t>
      </w:r>
      <w:r w:rsidRPr="00DE6D79">
        <w:tab/>
        <w:t>Working pressure(s)</w:t>
      </w:r>
      <w:r w:rsidR="000A51B4">
        <w:t>:</w:t>
      </w:r>
      <w:r w:rsidR="000A51B4" w:rsidRPr="00DE6D79">
        <w:rPr>
          <w:vertAlign w:val="superscript"/>
        </w:rPr>
        <w:t>1</w:t>
      </w:r>
      <w:r w:rsidRPr="00DE6D79">
        <w:tab/>
        <w:t>MPa</w:t>
      </w:r>
    </w:p>
    <w:p w14:paraId="11B66E84" w14:textId="77777777" w:rsidR="00DE6D79" w:rsidRPr="00DE6D79" w:rsidRDefault="00DE6D79" w:rsidP="00DE6D79">
      <w:pPr>
        <w:tabs>
          <w:tab w:val="right" w:leader="dot" w:pos="8505"/>
        </w:tabs>
        <w:spacing w:after="120" w:line="240" w:lineRule="auto"/>
        <w:ind w:left="2268" w:right="1134" w:hanging="1134"/>
        <w:jc w:val="both"/>
      </w:pPr>
      <w:r w:rsidRPr="00DE6D79">
        <w:t>1.2.4.5.8.3.4.</w:t>
      </w:r>
      <w:r w:rsidRPr="00DE6D79">
        <w:tab/>
        <w:t>Material:</w:t>
      </w:r>
      <w:r w:rsidRPr="00DE6D79">
        <w:tab/>
      </w:r>
    </w:p>
    <w:p w14:paraId="1EBA87C3" w14:textId="77777777" w:rsidR="00DE6D79" w:rsidRPr="00DE6D79" w:rsidRDefault="00DE6D79" w:rsidP="00DE6D79">
      <w:pPr>
        <w:tabs>
          <w:tab w:val="right" w:leader="dot" w:pos="8505"/>
        </w:tabs>
        <w:spacing w:after="120" w:line="240" w:lineRule="auto"/>
        <w:ind w:left="2268" w:right="1134" w:hanging="1134"/>
        <w:jc w:val="both"/>
      </w:pPr>
      <w:r w:rsidRPr="00DE6D79">
        <w:t>1.2.4.5.8.3.5.</w:t>
      </w:r>
      <w:r w:rsidRPr="00DE6D79">
        <w:tab/>
        <w:t>Operating temperatures</w:t>
      </w:r>
      <w:r w:rsidR="000A51B4">
        <w:t>:</w:t>
      </w:r>
      <w:r w:rsidR="000A51B4" w:rsidRPr="00DE6D79">
        <w:rPr>
          <w:vertAlign w:val="superscript"/>
        </w:rPr>
        <w:t>1</w:t>
      </w:r>
      <w:r w:rsidRPr="00DE6D79">
        <w:tab/>
        <w:t xml:space="preserve"> °C</w:t>
      </w:r>
    </w:p>
    <w:p w14:paraId="74F6F417" w14:textId="77777777" w:rsidR="00DE6D79" w:rsidRPr="00DE6D79" w:rsidRDefault="00DE6D79" w:rsidP="00DE6D79">
      <w:pPr>
        <w:tabs>
          <w:tab w:val="right" w:leader="dot" w:pos="8505"/>
        </w:tabs>
        <w:spacing w:after="120" w:line="240" w:lineRule="auto"/>
        <w:ind w:left="2268" w:right="1134" w:hanging="1134"/>
        <w:jc w:val="both"/>
      </w:pPr>
      <w:r w:rsidRPr="00DE6D79">
        <w:t>1.2.4.5.8.4.</w:t>
      </w:r>
      <w:r w:rsidRPr="00DE6D79">
        <w:tab/>
        <w:t>Excess flow valve: yes/no</w:t>
      </w:r>
      <w:r w:rsidRPr="00DE6D79">
        <w:rPr>
          <w:vertAlign w:val="superscript"/>
        </w:rPr>
        <w:t>2</w:t>
      </w:r>
    </w:p>
    <w:p w14:paraId="40FF15A9" w14:textId="77777777" w:rsidR="00DE6D79" w:rsidRPr="00DE6D79" w:rsidRDefault="00DE6D79" w:rsidP="00DE6D79">
      <w:pPr>
        <w:tabs>
          <w:tab w:val="right" w:leader="dot" w:pos="8505"/>
        </w:tabs>
        <w:spacing w:after="120" w:line="240" w:lineRule="auto"/>
        <w:ind w:left="2268" w:right="1134" w:hanging="1134"/>
        <w:jc w:val="both"/>
      </w:pPr>
      <w:r w:rsidRPr="00DE6D79">
        <w:t>1.2.4.5.8.4.1.</w:t>
      </w:r>
      <w:r w:rsidRPr="00DE6D79">
        <w:tab/>
        <w:t>Make(s):</w:t>
      </w:r>
      <w:r w:rsidRPr="00DE6D79">
        <w:tab/>
      </w:r>
    </w:p>
    <w:p w14:paraId="14EEBF40" w14:textId="77777777" w:rsidR="00DE6D79" w:rsidRPr="00DE6D79" w:rsidRDefault="00DE6D79" w:rsidP="00DE6D79">
      <w:pPr>
        <w:tabs>
          <w:tab w:val="right" w:leader="dot" w:pos="8505"/>
        </w:tabs>
        <w:spacing w:after="120" w:line="240" w:lineRule="auto"/>
        <w:ind w:left="2268" w:right="1134" w:hanging="1134"/>
        <w:jc w:val="both"/>
      </w:pPr>
      <w:r w:rsidRPr="00DE6D79">
        <w:t>1.2.4.5.8.4.2.</w:t>
      </w:r>
      <w:r w:rsidRPr="00DE6D79">
        <w:tab/>
        <w:t>Type(s):</w:t>
      </w:r>
      <w:r w:rsidRPr="00DE6D79">
        <w:tab/>
      </w:r>
    </w:p>
    <w:p w14:paraId="262BBF56" w14:textId="77777777" w:rsidR="00DE6D79" w:rsidRPr="00DE6D79" w:rsidRDefault="00DE6D79" w:rsidP="00DE6D79">
      <w:pPr>
        <w:tabs>
          <w:tab w:val="right" w:leader="dot" w:pos="8505"/>
        </w:tabs>
        <w:spacing w:after="120" w:line="240" w:lineRule="auto"/>
        <w:ind w:left="2268" w:right="1134" w:hanging="1134"/>
        <w:jc w:val="both"/>
      </w:pPr>
      <w:r w:rsidRPr="00DE6D79">
        <w:t>1.2.4.5.8.4.3.</w:t>
      </w:r>
      <w:r w:rsidRPr="00DE6D79">
        <w:tab/>
        <w:t>Working pressure(s</w:t>
      </w:r>
      <w:r w:rsidR="000A51B4" w:rsidRPr="00DE6D79">
        <w:t>)</w:t>
      </w:r>
      <w:r w:rsidR="000A51B4" w:rsidRPr="000A51B4">
        <w:t>:</w:t>
      </w:r>
      <w:r w:rsidR="000A51B4" w:rsidRPr="00DE6D79">
        <w:rPr>
          <w:vertAlign w:val="superscript"/>
        </w:rPr>
        <w:t>1</w:t>
      </w:r>
      <w:r w:rsidRPr="00DE6D79">
        <w:tab/>
        <w:t>MPa</w:t>
      </w:r>
    </w:p>
    <w:p w14:paraId="77580BD9" w14:textId="77777777" w:rsidR="00DE6D79" w:rsidRPr="00DE6D79" w:rsidRDefault="00DE6D79" w:rsidP="00DE6D79">
      <w:pPr>
        <w:tabs>
          <w:tab w:val="right" w:leader="dot" w:pos="8505"/>
        </w:tabs>
        <w:spacing w:after="120" w:line="240" w:lineRule="auto"/>
        <w:ind w:left="2268" w:right="1134" w:hanging="1134"/>
        <w:jc w:val="both"/>
      </w:pPr>
      <w:r w:rsidRPr="00DE6D79">
        <w:t>1.2.4.5.8.4.4.</w:t>
      </w:r>
      <w:r w:rsidRPr="00DE6D79">
        <w:tab/>
        <w:t>Material:</w:t>
      </w:r>
      <w:r w:rsidRPr="00DE6D79">
        <w:tab/>
      </w:r>
    </w:p>
    <w:p w14:paraId="07CB7A39" w14:textId="77777777" w:rsidR="00DE6D79" w:rsidRPr="00DE6D79" w:rsidRDefault="00DE6D79" w:rsidP="00DE6D79">
      <w:pPr>
        <w:tabs>
          <w:tab w:val="right" w:leader="dot" w:pos="8505"/>
        </w:tabs>
        <w:spacing w:after="120" w:line="240" w:lineRule="auto"/>
        <w:ind w:left="2268" w:right="1134" w:hanging="1134"/>
        <w:jc w:val="both"/>
      </w:pPr>
      <w:r w:rsidRPr="00DE6D79">
        <w:t>1.2.4.5.8.4.5.</w:t>
      </w:r>
      <w:r w:rsidRPr="00DE6D79">
        <w:tab/>
        <w:t>Operating temperatures</w:t>
      </w:r>
      <w:r w:rsidR="000A51B4">
        <w:t>:</w:t>
      </w:r>
      <w:r w:rsidR="000A51B4" w:rsidRPr="00DE6D79">
        <w:rPr>
          <w:vertAlign w:val="superscript"/>
        </w:rPr>
        <w:t>1</w:t>
      </w:r>
      <w:r w:rsidRPr="00DE6D79">
        <w:tab/>
        <w:t xml:space="preserve"> °C</w:t>
      </w:r>
    </w:p>
    <w:p w14:paraId="241C8FE3" w14:textId="77777777" w:rsidR="00DE6D79" w:rsidRPr="00DE6D79" w:rsidRDefault="00DE6D79" w:rsidP="00DE6D79">
      <w:pPr>
        <w:tabs>
          <w:tab w:val="right" w:leader="dot" w:pos="8505"/>
        </w:tabs>
        <w:spacing w:after="120" w:line="240" w:lineRule="auto"/>
        <w:ind w:left="2268" w:right="1134" w:hanging="1134"/>
        <w:jc w:val="both"/>
      </w:pPr>
      <w:r w:rsidRPr="00DE6D79">
        <w:t>1.2.4.5.8.5.</w:t>
      </w:r>
      <w:r w:rsidRPr="00DE6D79">
        <w:tab/>
        <w:t>Gas-tight housing: yes/no</w:t>
      </w:r>
      <w:r w:rsidRPr="00DE6D79">
        <w:rPr>
          <w:vertAlign w:val="superscript"/>
        </w:rPr>
        <w:t>2</w:t>
      </w:r>
    </w:p>
    <w:p w14:paraId="76C8AD43" w14:textId="77777777" w:rsidR="00DE6D79" w:rsidRPr="00DE6D79" w:rsidRDefault="00DE6D79" w:rsidP="00DE6D79">
      <w:pPr>
        <w:tabs>
          <w:tab w:val="right" w:leader="dot" w:pos="8505"/>
        </w:tabs>
        <w:spacing w:after="120" w:line="240" w:lineRule="auto"/>
        <w:ind w:left="2268" w:right="1134" w:hanging="1134"/>
        <w:jc w:val="both"/>
      </w:pPr>
      <w:r w:rsidRPr="00DE6D79">
        <w:t>1.2.4.5.8.5.1.</w:t>
      </w:r>
      <w:r w:rsidRPr="00DE6D79">
        <w:tab/>
        <w:t>Make(s):</w:t>
      </w:r>
      <w:r w:rsidRPr="00DE6D79">
        <w:tab/>
      </w:r>
    </w:p>
    <w:p w14:paraId="0BABCD38" w14:textId="77777777" w:rsidR="00DE6D79" w:rsidRPr="00DE6D79" w:rsidRDefault="00DE6D79" w:rsidP="00DE6D79">
      <w:pPr>
        <w:tabs>
          <w:tab w:val="right" w:leader="dot" w:pos="8505"/>
        </w:tabs>
        <w:spacing w:after="120" w:line="240" w:lineRule="auto"/>
        <w:ind w:left="2268" w:right="1134" w:hanging="1134"/>
        <w:jc w:val="both"/>
      </w:pPr>
      <w:r w:rsidRPr="00DE6D79">
        <w:t>1.2.4.5.8.5.2.</w:t>
      </w:r>
      <w:r w:rsidRPr="00DE6D79">
        <w:tab/>
        <w:t>Type(s):</w:t>
      </w:r>
      <w:r w:rsidRPr="00DE6D79">
        <w:tab/>
      </w:r>
    </w:p>
    <w:p w14:paraId="58EC83C8" w14:textId="77777777" w:rsidR="00DE6D79" w:rsidRPr="00DE6D79" w:rsidRDefault="00DE6D79" w:rsidP="00DE6D79">
      <w:pPr>
        <w:tabs>
          <w:tab w:val="right" w:leader="dot" w:pos="8505"/>
        </w:tabs>
        <w:spacing w:after="120" w:line="240" w:lineRule="auto"/>
        <w:ind w:left="2268" w:right="1134" w:hanging="1134"/>
        <w:jc w:val="both"/>
      </w:pPr>
      <w:r w:rsidRPr="00DE6D79">
        <w:t>1.2.4.5.8.5.3.</w:t>
      </w:r>
      <w:r w:rsidRPr="00DE6D79">
        <w:tab/>
        <w:t>Working pressure(s)</w:t>
      </w:r>
      <w:r w:rsidR="000A51B4">
        <w:t>:</w:t>
      </w:r>
      <w:r w:rsidR="000A51B4" w:rsidRPr="00DE6D79">
        <w:rPr>
          <w:vertAlign w:val="superscript"/>
        </w:rPr>
        <w:t>1</w:t>
      </w:r>
      <w:r w:rsidRPr="00DE6D79">
        <w:tab/>
        <w:t>MPa</w:t>
      </w:r>
    </w:p>
    <w:p w14:paraId="04887078" w14:textId="77777777" w:rsidR="00DE6D79" w:rsidRPr="00DE6D79" w:rsidRDefault="00DE6D79" w:rsidP="00DE6D79">
      <w:pPr>
        <w:tabs>
          <w:tab w:val="right" w:leader="dot" w:pos="8505"/>
        </w:tabs>
        <w:spacing w:after="120" w:line="240" w:lineRule="auto"/>
        <w:ind w:left="2268" w:right="1134" w:hanging="1134"/>
        <w:jc w:val="both"/>
      </w:pPr>
      <w:r w:rsidRPr="00DE6D79">
        <w:t>1.2.4.5.8.5.4.</w:t>
      </w:r>
      <w:r w:rsidRPr="00DE6D79">
        <w:tab/>
        <w:t>Material:</w:t>
      </w:r>
      <w:r w:rsidRPr="00DE6D79">
        <w:tab/>
      </w:r>
    </w:p>
    <w:p w14:paraId="014F52C9" w14:textId="77777777" w:rsidR="00DE6D79" w:rsidRPr="00DE6D79" w:rsidRDefault="00DE6D79" w:rsidP="00DE6D79">
      <w:pPr>
        <w:tabs>
          <w:tab w:val="right" w:leader="dot" w:pos="8505"/>
        </w:tabs>
        <w:spacing w:after="120" w:line="240" w:lineRule="auto"/>
        <w:ind w:left="2268" w:right="1134" w:hanging="1134"/>
        <w:jc w:val="both"/>
      </w:pPr>
      <w:r w:rsidRPr="00DE6D79">
        <w:t>1.2.4.5.8.5.5.</w:t>
      </w:r>
      <w:r w:rsidRPr="00DE6D79">
        <w:tab/>
        <w:t>Operating temperatures</w:t>
      </w:r>
      <w:r w:rsidR="000A51B4">
        <w:t>:</w:t>
      </w:r>
      <w:r w:rsidR="000A51B4" w:rsidRPr="00DE6D79">
        <w:rPr>
          <w:vertAlign w:val="superscript"/>
        </w:rPr>
        <w:t>1</w:t>
      </w:r>
      <w:r w:rsidRPr="00DE6D79">
        <w:tab/>
        <w:t xml:space="preserve"> °C</w:t>
      </w:r>
    </w:p>
    <w:p w14:paraId="5B279C6B" w14:textId="77777777" w:rsidR="00DE6D79" w:rsidRPr="00DE6D79" w:rsidRDefault="00DE6D79" w:rsidP="00DE6D79">
      <w:pPr>
        <w:tabs>
          <w:tab w:val="right" w:leader="dot" w:pos="8505"/>
        </w:tabs>
        <w:spacing w:after="120" w:line="240" w:lineRule="auto"/>
        <w:ind w:left="2268" w:right="1134" w:hanging="1134"/>
        <w:jc w:val="both"/>
      </w:pPr>
      <w:r w:rsidRPr="00DE6D79">
        <w:t>1.2.4.5.8.6.</w:t>
      </w:r>
      <w:r w:rsidRPr="00DE6D79">
        <w:tab/>
        <w:t>Manual valve:</w:t>
      </w:r>
    </w:p>
    <w:p w14:paraId="19A8A5F1" w14:textId="77777777" w:rsidR="00DE6D79" w:rsidRPr="00DE6D79" w:rsidRDefault="00DE6D79" w:rsidP="00DE6D79">
      <w:pPr>
        <w:tabs>
          <w:tab w:val="right" w:leader="dot" w:pos="8505"/>
        </w:tabs>
        <w:spacing w:after="120" w:line="240" w:lineRule="auto"/>
        <w:ind w:left="2268" w:right="1134" w:hanging="1134"/>
        <w:jc w:val="both"/>
      </w:pPr>
      <w:r w:rsidRPr="00DE6D79">
        <w:t>1.2.4.5.8.6.1.</w:t>
      </w:r>
      <w:r w:rsidRPr="00DE6D79">
        <w:tab/>
        <w:t>Make(s):</w:t>
      </w:r>
      <w:r w:rsidRPr="00DE6D79">
        <w:tab/>
      </w:r>
    </w:p>
    <w:p w14:paraId="75F2D129" w14:textId="77777777" w:rsidR="00DE6D79" w:rsidRPr="00DE6D79" w:rsidRDefault="00DE6D79" w:rsidP="00DE6D79">
      <w:pPr>
        <w:tabs>
          <w:tab w:val="right" w:leader="dot" w:pos="8505"/>
        </w:tabs>
        <w:spacing w:after="120" w:line="240" w:lineRule="auto"/>
        <w:ind w:left="2268" w:right="1134" w:hanging="1134"/>
        <w:jc w:val="both"/>
      </w:pPr>
      <w:r w:rsidRPr="00DE6D79">
        <w:t>1.2.4.5.8.6.2.</w:t>
      </w:r>
      <w:r w:rsidRPr="00DE6D79">
        <w:tab/>
        <w:t>Type(s):</w:t>
      </w:r>
      <w:r w:rsidRPr="00DE6D79">
        <w:tab/>
      </w:r>
    </w:p>
    <w:p w14:paraId="7F4EFE16" w14:textId="77777777" w:rsidR="00DE6D79" w:rsidRPr="00DE6D79" w:rsidRDefault="00DE6D79" w:rsidP="00DE6D79">
      <w:pPr>
        <w:tabs>
          <w:tab w:val="right" w:leader="dot" w:pos="8505"/>
        </w:tabs>
        <w:spacing w:after="120" w:line="240" w:lineRule="auto"/>
        <w:ind w:left="2268" w:right="1134" w:hanging="1134"/>
        <w:jc w:val="both"/>
      </w:pPr>
      <w:r w:rsidRPr="00DE6D79">
        <w:t>1.2.4.5.8.6.3.</w:t>
      </w:r>
      <w:r w:rsidRPr="00DE6D79">
        <w:tab/>
        <w:t>Working pressure(s)</w:t>
      </w:r>
      <w:r w:rsidR="000A51B4">
        <w:t>:</w:t>
      </w:r>
      <w:r w:rsidR="000A51B4" w:rsidRPr="00DE6D79">
        <w:rPr>
          <w:vertAlign w:val="superscript"/>
        </w:rPr>
        <w:t>1</w:t>
      </w:r>
      <w:r w:rsidRPr="00DE6D79">
        <w:tab/>
        <w:t>MPa</w:t>
      </w:r>
    </w:p>
    <w:p w14:paraId="14769D49" w14:textId="77777777" w:rsidR="00DE6D79" w:rsidRPr="00DE6D79" w:rsidRDefault="00DE6D79" w:rsidP="00DE6D79">
      <w:pPr>
        <w:tabs>
          <w:tab w:val="right" w:leader="dot" w:pos="8505"/>
        </w:tabs>
        <w:spacing w:after="120" w:line="240" w:lineRule="auto"/>
        <w:ind w:left="2268" w:right="1134" w:hanging="1134"/>
        <w:jc w:val="both"/>
      </w:pPr>
      <w:r w:rsidRPr="00DE6D79">
        <w:t>1.2.4.5.8.6.4.</w:t>
      </w:r>
      <w:r w:rsidRPr="00DE6D79">
        <w:tab/>
        <w:t>Material:</w:t>
      </w:r>
      <w:r w:rsidRPr="00DE6D79">
        <w:tab/>
      </w:r>
    </w:p>
    <w:p w14:paraId="257CC6C6" w14:textId="77777777" w:rsidR="00DE6D79" w:rsidRPr="00DE6D79" w:rsidRDefault="00DE6D79" w:rsidP="00DE6D79">
      <w:pPr>
        <w:tabs>
          <w:tab w:val="right" w:leader="dot" w:pos="8505"/>
        </w:tabs>
        <w:spacing w:after="120" w:line="240" w:lineRule="auto"/>
        <w:ind w:left="2268" w:right="1134" w:hanging="1134"/>
        <w:jc w:val="both"/>
      </w:pPr>
      <w:r w:rsidRPr="00DE6D79">
        <w:t>1.2.4.5.8.6.5.</w:t>
      </w:r>
      <w:r w:rsidRPr="00DE6D79">
        <w:tab/>
        <w:t>Operating temperatures</w:t>
      </w:r>
      <w:r w:rsidR="000A51B4">
        <w:t>:</w:t>
      </w:r>
      <w:r w:rsidR="000A51B4" w:rsidRPr="00DE6D79">
        <w:rPr>
          <w:vertAlign w:val="superscript"/>
        </w:rPr>
        <w:t>1</w:t>
      </w:r>
      <w:r w:rsidRPr="00DE6D79">
        <w:tab/>
        <w:t xml:space="preserve"> °C</w:t>
      </w:r>
    </w:p>
    <w:p w14:paraId="3EE257D2" w14:textId="77777777" w:rsidR="00DE6D79" w:rsidRPr="00DE6D79" w:rsidRDefault="00DE6D79" w:rsidP="00DE6D79">
      <w:pPr>
        <w:tabs>
          <w:tab w:val="right" w:leader="dot" w:pos="8505"/>
        </w:tabs>
        <w:spacing w:after="120" w:line="240" w:lineRule="auto"/>
        <w:ind w:left="2268" w:right="1134" w:hanging="1134"/>
        <w:jc w:val="both"/>
      </w:pPr>
      <w:r w:rsidRPr="00DE6D79">
        <w:t>1.2.4.5.9.</w:t>
      </w:r>
      <w:r w:rsidRPr="00DE6D79">
        <w:tab/>
        <w:t>Pressure relief device (temperature triggered): yes/no</w:t>
      </w:r>
      <w:r w:rsidRPr="00DE6D79">
        <w:rPr>
          <w:vertAlign w:val="superscript"/>
        </w:rPr>
        <w:t>2</w:t>
      </w:r>
    </w:p>
    <w:p w14:paraId="0C4FEE7B" w14:textId="77777777" w:rsidR="00DE6D79" w:rsidRPr="00DE6D79" w:rsidRDefault="00DE6D79" w:rsidP="00DE6D79">
      <w:pPr>
        <w:tabs>
          <w:tab w:val="right" w:leader="dot" w:pos="8505"/>
        </w:tabs>
        <w:spacing w:after="120" w:line="240" w:lineRule="auto"/>
        <w:ind w:left="2268" w:right="1134" w:hanging="1134"/>
        <w:jc w:val="both"/>
      </w:pPr>
      <w:r w:rsidRPr="00DE6D79">
        <w:t>1.2.4.5.9.1.</w:t>
      </w:r>
      <w:r w:rsidRPr="00DE6D79">
        <w:tab/>
        <w:t>Make(s):</w:t>
      </w:r>
      <w:r w:rsidRPr="00DE6D79">
        <w:tab/>
      </w:r>
    </w:p>
    <w:p w14:paraId="717C9A54" w14:textId="77777777" w:rsidR="00DE6D79" w:rsidRPr="00DE6D79" w:rsidRDefault="00DE6D79" w:rsidP="00DE6D79">
      <w:pPr>
        <w:tabs>
          <w:tab w:val="right" w:leader="dot" w:pos="8505"/>
        </w:tabs>
        <w:spacing w:after="120" w:line="240" w:lineRule="auto"/>
        <w:ind w:left="2268" w:right="1134" w:hanging="1134"/>
        <w:jc w:val="both"/>
      </w:pPr>
      <w:r w:rsidRPr="00DE6D79">
        <w:t>1.2.4.5.9.2.</w:t>
      </w:r>
      <w:r w:rsidRPr="00DE6D79">
        <w:tab/>
        <w:t>Type(s):</w:t>
      </w:r>
      <w:r w:rsidRPr="00DE6D79">
        <w:tab/>
      </w:r>
    </w:p>
    <w:p w14:paraId="54398AD1" w14:textId="77777777" w:rsidR="00DE6D79" w:rsidRPr="00DE6D79" w:rsidRDefault="00DE6D79" w:rsidP="00DE6D79">
      <w:pPr>
        <w:tabs>
          <w:tab w:val="right" w:leader="dot" w:pos="8505"/>
        </w:tabs>
        <w:spacing w:after="120" w:line="240" w:lineRule="auto"/>
        <w:ind w:left="2268" w:right="1134" w:hanging="1134"/>
        <w:jc w:val="both"/>
      </w:pPr>
      <w:r w:rsidRPr="00DE6D79">
        <w:t>1.2.4.5.9.3.</w:t>
      </w:r>
      <w:r w:rsidRPr="00DE6D79">
        <w:tab/>
        <w:t>Activation temperature</w:t>
      </w:r>
      <w:r w:rsidR="000A51B4">
        <w:t>:</w:t>
      </w:r>
      <w:r w:rsidR="000A51B4" w:rsidRPr="00DE6D79">
        <w:rPr>
          <w:vertAlign w:val="superscript"/>
        </w:rPr>
        <w:t>1</w:t>
      </w:r>
      <w:r w:rsidRPr="00DE6D79">
        <w:tab/>
        <w:t xml:space="preserve"> °C</w:t>
      </w:r>
    </w:p>
    <w:p w14:paraId="3E8F48F8" w14:textId="77777777" w:rsidR="00DE6D79" w:rsidRPr="00DE6D79" w:rsidRDefault="00DE6D79" w:rsidP="00DE6D79">
      <w:pPr>
        <w:tabs>
          <w:tab w:val="right" w:leader="dot" w:pos="8505"/>
        </w:tabs>
        <w:spacing w:after="120" w:line="240" w:lineRule="auto"/>
        <w:ind w:left="2268" w:right="1134" w:hanging="1134"/>
        <w:jc w:val="both"/>
      </w:pPr>
      <w:r w:rsidRPr="00DE6D79">
        <w:t>1.2.4.5.9.4.</w:t>
      </w:r>
      <w:r w:rsidRPr="00DE6D79">
        <w:tab/>
        <w:t>Material:</w:t>
      </w:r>
      <w:r w:rsidRPr="00DE6D79">
        <w:tab/>
      </w:r>
    </w:p>
    <w:p w14:paraId="19EF3228" w14:textId="77777777" w:rsidR="00DE6D79" w:rsidRPr="00DE6D79" w:rsidRDefault="00DE6D79" w:rsidP="00DE6D79">
      <w:pPr>
        <w:tabs>
          <w:tab w:val="right" w:leader="dot" w:pos="8505"/>
        </w:tabs>
        <w:spacing w:after="120" w:line="240" w:lineRule="auto"/>
        <w:ind w:left="2268" w:right="1134" w:hanging="1134"/>
        <w:jc w:val="both"/>
      </w:pPr>
      <w:r w:rsidRPr="00DE6D79">
        <w:t>1.2.4.5.9.5.</w:t>
      </w:r>
      <w:r w:rsidRPr="00DE6D79">
        <w:tab/>
        <w:t>Operating temperatures</w:t>
      </w:r>
      <w:r w:rsidR="000A51B4">
        <w:t>:</w:t>
      </w:r>
      <w:r w:rsidR="000A51B4" w:rsidRPr="00DE6D79">
        <w:rPr>
          <w:vertAlign w:val="superscript"/>
        </w:rPr>
        <w:t>1</w:t>
      </w:r>
      <w:r w:rsidRPr="00DE6D79">
        <w:tab/>
        <w:t xml:space="preserve"> °C</w:t>
      </w:r>
    </w:p>
    <w:p w14:paraId="0863D6C4" w14:textId="77777777" w:rsidR="00DE6D79" w:rsidRPr="00DE6D79" w:rsidRDefault="00DE6D79" w:rsidP="00DE6D79">
      <w:pPr>
        <w:tabs>
          <w:tab w:val="right" w:leader="dot" w:pos="8505"/>
        </w:tabs>
        <w:spacing w:after="120" w:line="240" w:lineRule="auto"/>
        <w:ind w:left="2268" w:right="1134" w:hanging="1134"/>
        <w:jc w:val="both"/>
      </w:pPr>
      <w:r w:rsidRPr="00DE6D79">
        <w:t>1.2.4.5.10.</w:t>
      </w:r>
      <w:r w:rsidRPr="00DE6D79">
        <w:tab/>
        <w:t>Filling unit or receptacle: yes/no</w:t>
      </w:r>
      <w:r w:rsidRPr="00DE6D79">
        <w:rPr>
          <w:vertAlign w:val="superscript"/>
        </w:rPr>
        <w:t>2</w:t>
      </w:r>
    </w:p>
    <w:p w14:paraId="7932D373" w14:textId="77777777" w:rsidR="00DE6D79" w:rsidRPr="00DE6D79" w:rsidRDefault="00DE6D79" w:rsidP="00DE6D79">
      <w:pPr>
        <w:tabs>
          <w:tab w:val="right" w:leader="dot" w:pos="8505"/>
        </w:tabs>
        <w:spacing w:after="120" w:line="240" w:lineRule="auto"/>
        <w:ind w:left="2268" w:right="1134" w:hanging="1134"/>
        <w:jc w:val="both"/>
      </w:pPr>
      <w:r w:rsidRPr="00DE6D79">
        <w:t>1.2.4.5.10.1.</w:t>
      </w:r>
      <w:r w:rsidRPr="00DE6D79">
        <w:tab/>
        <w:t>Make(s):</w:t>
      </w:r>
      <w:r w:rsidRPr="00DE6D79">
        <w:tab/>
      </w:r>
    </w:p>
    <w:p w14:paraId="2DE6D019" w14:textId="77777777" w:rsidR="00DE6D79" w:rsidRPr="00DE6D79" w:rsidRDefault="00DE6D79" w:rsidP="00DE6D79">
      <w:pPr>
        <w:tabs>
          <w:tab w:val="right" w:leader="dot" w:pos="8505"/>
        </w:tabs>
        <w:spacing w:after="120" w:line="240" w:lineRule="auto"/>
        <w:ind w:left="2268" w:right="1134" w:hanging="1134"/>
        <w:jc w:val="both"/>
      </w:pPr>
      <w:r w:rsidRPr="00DE6D79">
        <w:t>1.2.4.5.10.2.</w:t>
      </w:r>
      <w:r w:rsidRPr="00DE6D79">
        <w:tab/>
        <w:t>Type(s):</w:t>
      </w:r>
      <w:r w:rsidRPr="00DE6D79">
        <w:tab/>
      </w:r>
    </w:p>
    <w:p w14:paraId="0ACA2986" w14:textId="77777777" w:rsidR="00DE6D79" w:rsidRPr="00DE6D79" w:rsidRDefault="00DE6D79" w:rsidP="00DE6D79">
      <w:pPr>
        <w:tabs>
          <w:tab w:val="right" w:leader="dot" w:pos="8505"/>
        </w:tabs>
        <w:spacing w:after="120" w:line="240" w:lineRule="auto"/>
        <w:ind w:left="2268" w:right="1134" w:hanging="1134"/>
        <w:jc w:val="both"/>
      </w:pPr>
      <w:r w:rsidRPr="00DE6D79">
        <w:t>1.2.4.5.10.3.</w:t>
      </w:r>
      <w:r w:rsidRPr="00DE6D79">
        <w:tab/>
        <w:t>Working pressure(s)</w:t>
      </w:r>
      <w:r w:rsidR="000A51B4">
        <w:t>:</w:t>
      </w:r>
      <w:r w:rsidR="000A51B4" w:rsidRPr="00DE6D79">
        <w:rPr>
          <w:vertAlign w:val="superscript"/>
        </w:rPr>
        <w:t>1</w:t>
      </w:r>
      <w:r w:rsidRPr="00DE6D79">
        <w:tab/>
        <w:t>MPa</w:t>
      </w:r>
    </w:p>
    <w:p w14:paraId="08A7B660" w14:textId="77777777" w:rsidR="00DE6D79" w:rsidRPr="00DE6D79" w:rsidRDefault="00DE6D79" w:rsidP="00DE6D79">
      <w:pPr>
        <w:tabs>
          <w:tab w:val="right" w:leader="dot" w:pos="8505"/>
        </w:tabs>
        <w:spacing w:after="120" w:line="240" w:lineRule="auto"/>
        <w:ind w:left="2268" w:right="1134" w:hanging="1134"/>
        <w:jc w:val="both"/>
      </w:pPr>
      <w:r w:rsidRPr="00DE6D79">
        <w:t>1.2.4.5.10.4.</w:t>
      </w:r>
      <w:r w:rsidRPr="00DE6D79">
        <w:tab/>
        <w:t>Material:</w:t>
      </w:r>
      <w:r w:rsidRPr="00DE6D79">
        <w:tab/>
      </w:r>
    </w:p>
    <w:p w14:paraId="250C394C" w14:textId="77777777" w:rsidR="00DE6D79" w:rsidRPr="00DE6D79" w:rsidRDefault="00DE6D79" w:rsidP="00DE6D79">
      <w:pPr>
        <w:tabs>
          <w:tab w:val="right" w:leader="dot" w:pos="8505"/>
        </w:tabs>
        <w:spacing w:after="120" w:line="240" w:lineRule="auto"/>
        <w:ind w:left="2268" w:right="1134" w:hanging="1134"/>
        <w:jc w:val="both"/>
      </w:pPr>
      <w:r w:rsidRPr="00DE6D79">
        <w:t>1.2.4.5.10.5.</w:t>
      </w:r>
      <w:r w:rsidRPr="00DE6D79">
        <w:tab/>
        <w:t>Operating temperatures</w:t>
      </w:r>
      <w:r w:rsidR="000A51B4">
        <w:t>:</w:t>
      </w:r>
      <w:r w:rsidR="000A51B4" w:rsidRPr="00DE6D79">
        <w:rPr>
          <w:vertAlign w:val="superscript"/>
        </w:rPr>
        <w:t>1</w:t>
      </w:r>
      <w:r w:rsidRPr="00DE6D79">
        <w:tab/>
        <w:t xml:space="preserve"> °C</w:t>
      </w:r>
    </w:p>
    <w:p w14:paraId="60FEE9D4" w14:textId="77777777" w:rsidR="00DE6D79" w:rsidRPr="00DE6D79" w:rsidRDefault="00DE6D79" w:rsidP="00DE6D79">
      <w:pPr>
        <w:tabs>
          <w:tab w:val="right" w:leader="dot" w:pos="8505"/>
        </w:tabs>
        <w:spacing w:after="120" w:line="240" w:lineRule="auto"/>
        <w:ind w:left="2268" w:right="1134" w:hanging="1134"/>
        <w:jc w:val="both"/>
      </w:pPr>
      <w:r w:rsidRPr="00DE6D79">
        <w:lastRenderedPageBreak/>
        <w:t>1.2.4.5.11.</w:t>
      </w:r>
      <w:r w:rsidRPr="00DE6D79">
        <w:tab/>
        <w:t>Flexible fuel lines: yes/no</w:t>
      </w:r>
      <w:r w:rsidRPr="00DE6D79">
        <w:rPr>
          <w:vertAlign w:val="superscript"/>
        </w:rPr>
        <w:t>2</w:t>
      </w:r>
    </w:p>
    <w:p w14:paraId="2E5D6653" w14:textId="77777777" w:rsidR="00DE6D79" w:rsidRPr="00DE6D79" w:rsidRDefault="00DE6D79" w:rsidP="00DE6D79">
      <w:pPr>
        <w:tabs>
          <w:tab w:val="right" w:leader="dot" w:pos="8505"/>
        </w:tabs>
        <w:spacing w:after="120" w:line="240" w:lineRule="auto"/>
        <w:ind w:left="2268" w:right="1134" w:hanging="1134"/>
        <w:jc w:val="both"/>
      </w:pPr>
      <w:r w:rsidRPr="00DE6D79">
        <w:t>1.2.4.5.11.1.</w:t>
      </w:r>
      <w:r w:rsidRPr="00DE6D79">
        <w:tab/>
        <w:t>Make(s):</w:t>
      </w:r>
      <w:r w:rsidRPr="00DE6D79">
        <w:tab/>
      </w:r>
    </w:p>
    <w:p w14:paraId="502B3EBD" w14:textId="77777777" w:rsidR="00DE6D79" w:rsidRPr="00DE6D79" w:rsidRDefault="00DE6D79" w:rsidP="00DE6D79">
      <w:pPr>
        <w:tabs>
          <w:tab w:val="right" w:leader="dot" w:pos="8505"/>
        </w:tabs>
        <w:spacing w:after="120" w:line="240" w:lineRule="auto"/>
        <w:ind w:left="2268" w:right="1134" w:hanging="1134"/>
        <w:jc w:val="both"/>
      </w:pPr>
      <w:r w:rsidRPr="00DE6D79">
        <w:t>1.2.4.5.11.2.</w:t>
      </w:r>
      <w:r w:rsidRPr="00DE6D79">
        <w:tab/>
        <w:t>Type(s):</w:t>
      </w:r>
      <w:r w:rsidRPr="00DE6D79">
        <w:tab/>
      </w:r>
    </w:p>
    <w:p w14:paraId="2612C888" w14:textId="77777777" w:rsidR="00DE6D79" w:rsidRPr="00DE6D79" w:rsidRDefault="00DE6D79" w:rsidP="00DE6D79">
      <w:pPr>
        <w:tabs>
          <w:tab w:val="right" w:leader="dot" w:pos="8505"/>
        </w:tabs>
        <w:spacing w:after="120" w:line="240" w:lineRule="auto"/>
        <w:ind w:left="2268" w:right="1134" w:hanging="1134"/>
        <w:jc w:val="both"/>
      </w:pPr>
      <w:r w:rsidRPr="00DE6D79">
        <w:t>1.2.4.5.11.3.</w:t>
      </w:r>
      <w:r w:rsidRPr="00DE6D79">
        <w:tab/>
        <w:t>Working pressure(s)</w:t>
      </w:r>
      <w:r w:rsidR="006E6947">
        <w:t>:</w:t>
      </w:r>
      <w:r w:rsidR="006E6947" w:rsidRPr="00DE6D79">
        <w:rPr>
          <w:vertAlign w:val="superscript"/>
        </w:rPr>
        <w:t>1</w:t>
      </w:r>
      <w:r w:rsidRPr="00DE6D79">
        <w:tab/>
        <w:t>kPa</w:t>
      </w:r>
    </w:p>
    <w:p w14:paraId="39A3C427" w14:textId="77777777" w:rsidR="00DE6D79" w:rsidRPr="00DE6D79" w:rsidRDefault="00DE6D79" w:rsidP="00DE6D79">
      <w:pPr>
        <w:tabs>
          <w:tab w:val="right" w:leader="dot" w:pos="8505"/>
        </w:tabs>
        <w:spacing w:after="120" w:line="240" w:lineRule="auto"/>
        <w:ind w:left="2268" w:right="1134" w:hanging="1134"/>
        <w:jc w:val="both"/>
      </w:pPr>
      <w:r w:rsidRPr="00DE6D79">
        <w:t>1.2.4.5.11.4.</w:t>
      </w:r>
      <w:r w:rsidRPr="00DE6D79">
        <w:tab/>
        <w:t>Material:</w:t>
      </w:r>
      <w:r w:rsidRPr="00DE6D79">
        <w:tab/>
      </w:r>
    </w:p>
    <w:p w14:paraId="5AA8CF3A" w14:textId="77777777" w:rsidR="00DE6D79" w:rsidRPr="00DE6D79" w:rsidRDefault="00DE6D79" w:rsidP="00DE6D79">
      <w:pPr>
        <w:tabs>
          <w:tab w:val="right" w:leader="dot" w:pos="8505"/>
        </w:tabs>
        <w:spacing w:after="120" w:line="240" w:lineRule="auto"/>
        <w:ind w:left="2268" w:right="1134" w:hanging="1134"/>
        <w:jc w:val="both"/>
      </w:pPr>
      <w:r w:rsidRPr="00DE6D79">
        <w:t>1.2.4.5.11.5.</w:t>
      </w:r>
      <w:r w:rsidRPr="00DE6D79">
        <w:tab/>
        <w:t>Operating temperatures</w:t>
      </w:r>
      <w:r w:rsidR="006E6947">
        <w:t>:</w:t>
      </w:r>
      <w:r w:rsidR="006E6947" w:rsidRPr="00DE6D79">
        <w:rPr>
          <w:vertAlign w:val="superscript"/>
        </w:rPr>
        <w:t>1</w:t>
      </w:r>
      <w:r w:rsidRPr="00DE6D79">
        <w:tab/>
        <w:t xml:space="preserve"> °C</w:t>
      </w:r>
    </w:p>
    <w:p w14:paraId="1922D3B7" w14:textId="77777777" w:rsidR="00DE6D79" w:rsidRPr="00DE6D79" w:rsidRDefault="00DE6D79" w:rsidP="00DE6D79">
      <w:pPr>
        <w:tabs>
          <w:tab w:val="right" w:leader="dot" w:pos="8505"/>
        </w:tabs>
        <w:spacing w:after="120" w:line="240" w:lineRule="auto"/>
        <w:ind w:left="2268" w:right="1134" w:hanging="1134"/>
        <w:jc w:val="both"/>
      </w:pPr>
      <w:r w:rsidRPr="00DE6D79">
        <w:t>1.2.4.5.12.</w:t>
      </w:r>
      <w:r w:rsidRPr="00DE6D79">
        <w:tab/>
        <w:t>Pressure and temperature sensor(s): yes/no</w:t>
      </w:r>
      <w:r w:rsidRPr="00DE6D79">
        <w:rPr>
          <w:vertAlign w:val="superscript"/>
        </w:rPr>
        <w:t>2</w:t>
      </w:r>
    </w:p>
    <w:p w14:paraId="6820DFAE" w14:textId="77777777" w:rsidR="00DE6D79" w:rsidRPr="00DE6D79" w:rsidRDefault="00DE6D79" w:rsidP="00DE6D79">
      <w:pPr>
        <w:tabs>
          <w:tab w:val="right" w:leader="dot" w:pos="8505"/>
        </w:tabs>
        <w:spacing w:after="120" w:line="240" w:lineRule="auto"/>
        <w:ind w:left="2268" w:right="1134" w:hanging="1134"/>
        <w:jc w:val="both"/>
      </w:pPr>
      <w:r w:rsidRPr="00DE6D79">
        <w:t>1.2.4.5.12.1.</w:t>
      </w:r>
      <w:r w:rsidRPr="00DE6D79">
        <w:tab/>
        <w:t>Make(s):</w:t>
      </w:r>
      <w:r w:rsidRPr="00DE6D79">
        <w:tab/>
      </w:r>
    </w:p>
    <w:p w14:paraId="50320BFF" w14:textId="77777777" w:rsidR="00DE6D79" w:rsidRPr="00DE6D79" w:rsidRDefault="00DE6D79" w:rsidP="00DE6D79">
      <w:pPr>
        <w:tabs>
          <w:tab w:val="right" w:leader="dot" w:pos="8505"/>
        </w:tabs>
        <w:spacing w:after="120" w:line="240" w:lineRule="auto"/>
        <w:ind w:left="2268" w:right="1134" w:hanging="1134"/>
        <w:jc w:val="both"/>
      </w:pPr>
      <w:r w:rsidRPr="00DE6D79">
        <w:t>1.2.4.5.12.2.</w:t>
      </w:r>
      <w:r w:rsidRPr="00DE6D79">
        <w:tab/>
        <w:t>Type(s):</w:t>
      </w:r>
      <w:r w:rsidRPr="00DE6D79">
        <w:tab/>
      </w:r>
    </w:p>
    <w:p w14:paraId="2B032428" w14:textId="77777777" w:rsidR="00DE6D79" w:rsidRPr="00DE6D79" w:rsidRDefault="00DE6D79" w:rsidP="00DE6D79">
      <w:pPr>
        <w:tabs>
          <w:tab w:val="right" w:leader="dot" w:pos="8505"/>
        </w:tabs>
        <w:spacing w:after="120" w:line="240" w:lineRule="auto"/>
        <w:ind w:left="2268" w:right="1134" w:hanging="1134"/>
        <w:jc w:val="both"/>
      </w:pPr>
      <w:r w:rsidRPr="00DE6D79">
        <w:t>1.2.4.5.12.3.</w:t>
      </w:r>
      <w:r w:rsidRPr="00DE6D79">
        <w:tab/>
        <w:t>Working pressure(s)</w:t>
      </w:r>
      <w:r w:rsidR="006E6947">
        <w:t>:</w:t>
      </w:r>
      <w:r w:rsidR="006E6947" w:rsidRPr="00DE6D79">
        <w:rPr>
          <w:vertAlign w:val="superscript"/>
        </w:rPr>
        <w:t>1</w:t>
      </w:r>
      <w:r w:rsidRPr="00DE6D79">
        <w:tab/>
        <w:t>kPa</w:t>
      </w:r>
    </w:p>
    <w:p w14:paraId="328EE94D" w14:textId="77777777" w:rsidR="00DE6D79" w:rsidRPr="00DE6D79" w:rsidRDefault="00DE6D79" w:rsidP="00DE6D79">
      <w:pPr>
        <w:tabs>
          <w:tab w:val="right" w:leader="dot" w:pos="8505"/>
        </w:tabs>
        <w:spacing w:after="120" w:line="240" w:lineRule="auto"/>
        <w:ind w:left="2268" w:right="1134" w:hanging="1134"/>
        <w:jc w:val="both"/>
      </w:pPr>
      <w:r w:rsidRPr="00DE6D79">
        <w:t>1.2.4.5.12.4.</w:t>
      </w:r>
      <w:r w:rsidRPr="00DE6D79">
        <w:tab/>
        <w:t>Material:</w:t>
      </w:r>
      <w:r w:rsidRPr="00DE6D79">
        <w:tab/>
      </w:r>
    </w:p>
    <w:p w14:paraId="2F98EF7D" w14:textId="77777777" w:rsidR="00DE6D79" w:rsidRPr="00DE6D79" w:rsidRDefault="00DE6D79" w:rsidP="00DE6D79">
      <w:pPr>
        <w:tabs>
          <w:tab w:val="right" w:leader="dot" w:pos="8505"/>
        </w:tabs>
        <w:spacing w:after="120" w:line="240" w:lineRule="auto"/>
        <w:ind w:left="2268" w:right="1134" w:hanging="1134"/>
        <w:jc w:val="both"/>
      </w:pPr>
      <w:r w:rsidRPr="00DE6D79">
        <w:t>1.2.4.5.12.5.</w:t>
      </w:r>
      <w:r w:rsidRPr="00DE6D79">
        <w:tab/>
        <w:t>Operating temperatures</w:t>
      </w:r>
      <w:r w:rsidR="006E6947">
        <w:t>:</w:t>
      </w:r>
      <w:r w:rsidR="006E6947" w:rsidRPr="00DE6D79">
        <w:rPr>
          <w:vertAlign w:val="superscript"/>
        </w:rPr>
        <w:t>1</w:t>
      </w:r>
      <w:r w:rsidRPr="00DE6D79">
        <w:tab/>
        <w:t xml:space="preserve"> °C</w:t>
      </w:r>
    </w:p>
    <w:p w14:paraId="192850F3" w14:textId="77777777" w:rsidR="00DE6D79" w:rsidRPr="00DE6D79" w:rsidRDefault="00DE6D79" w:rsidP="00DE6D79">
      <w:pPr>
        <w:tabs>
          <w:tab w:val="right" w:leader="dot" w:pos="8505"/>
        </w:tabs>
        <w:spacing w:after="120" w:line="240" w:lineRule="auto"/>
        <w:ind w:left="2268" w:right="1134" w:hanging="1134"/>
        <w:jc w:val="both"/>
      </w:pPr>
      <w:r w:rsidRPr="00DE6D79">
        <w:t>1.2.4.5.13.</w:t>
      </w:r>
      <w:r w:rsidRPr="00DE6D79">
        <w:tab/>
        <w:t>CNG filter: yes/no</w:t>
      </w:r>
      <w:r w:rsidRPr="00DE6D79">
        <w:rPr>
          <w:vertAlign w:val="superscript"/>
        </w:rPr>
        <w:t>2</w:t>
      </w:r>
    </w:p>
    <w:p w14:paraId="3AB63925" w14:textId="77777777" w:rsidR="00DE6D79" w:rsidRPr="00DE6D79" w:rsidRDefault="00DE6D79" w:rsidP="00DE6D79">
      <w:pPr>
        <w:tabs>
          <w:tab w:val="right" w:leader="dot" w:pos="8505"/>
        </w:tabs>
        <w:spacing w:after="120" w:line="240" w:lineRule="auto"/>
        <w:ind w:left="2268" w:right="1134" w:hanging="1134"/>
        <w:jc w:val="both"/>
      </w:pPr>
      <w:r w:rsidRPr="00DE6D79">
        <w:t>1.2.4.5.13.1.</w:t>
      </w:r>
      <w:r w:rsidRPr="00DE6D79">
        <w:tab/>
        <w:t>Make(s):</w:t>
      </w:r>
      <w:r w:rsidRPr="00DE6D79">
        <w:tab/>
      </w:r>
    </w:p>
    <w:p w14:paraId="7BBB0320" w14:textId="77777777" w:rsidR="00DE6D79" w:rsidRPr="00DE6D79" w:rsidRDefault="00DE6D79" w:rsidP="00DE6D79">
      <w:pPr>
        <w:tabs>
          <w:tab w:val="right" w:leader="dot" w:pos="8505"/>
        </w:tabs>
        <w:spacing w:after="120" w:line="240" w:lineRule="auto"/>
        <w:ind w:left="2268" w:right="1134" w:hanging="1134"/>
        <w:jc w:val="both"/>
      </w:pPr>
      <w:r w:rsidRPr="00DE6D79">
        <w:t>1.2.4.5.13.2.</w:t>
      </w:r>
      <w:r w:rsidRPr="00DE6D79">
        <w:tab/>
        <w:t>Type(s):</w:t>
      </w:r>
      <w:r w:rsidRPr="00DE6D79">
        <w:tab/>
      </w:r>
    </w:p>
    <w:p w14:paraId="5073D5CA" w14:textId="77777777" w:rsidR="00DE6D79" w:rsidRPr="00DE6D79" w:rsidRDefault="00DE6D79" w:rsidP="00DE6D79">
      <w:pPr>
        <w:tabs>
          <w:tab w:val="right" w:leader="dot" w:pos="8505"/>
        </w:tabs>
        <w:spacing w:after="120" w:line="240" w:lineRule="auto"/>
        <w:ind w:left="2268" w:right="1134" w:hanging="1134"/>
        <w:jc w:val="both"/>
      </w:pPr>
      <w:r w:rsidRPr="00DE6D79">
        <w:t>1.2.4.5.13.3.</w:t>
      </w:r>
      <w:r w:rsidRPr="00DE6D79">
        <w:tab/>
        <w:t>Working pressure(s)</w:t>
      </w:r>
      <w:r w:rsidR="006E6947">
        <w:t>:</w:t>
      </w:r>
      <w:r w:rsidR="006E6947" w:rsidRPr="00DE6D79">
        <w:rPr>
          <w:vertAlign w:val="superscript"/>
        </w:rPr>
        <w:t>1</w:t>
      </w:r>
      <w:r w:rsidRPr="00DE6D79">
        <w:tab/>
        <w:t>kPa</w:t>
      </w:r>
    </w:p>
    <w:p w14:paraId="06DD8745" w14:textId="77777777" w:rsidR="00DE6D79" w:rsidRPr="00DE6D79" w:rsidRDefault="00DE6D79" w:rsidP="00DE6D79">
      <w:pPr>
        <w:tabs>
          <w:tab w:val="right" w:leader="dot" w:pos="8505"/>
        </w:tabs>
        <w:spacing w:after="120" w:line="240" w:lineRule="auto"/>
        <w:ind w:left="2268" w:right="1134" w:hanging="1134"/>
        <w:jc w:val="both"/>
      </w:pPr>
      <w:r w:rsidRPr="00DE6D79">
        <w:t>1.2.4.5.13.4.</w:t>
      </w:r>
      <w:r w:rsidRPr="00DE6D79">
        <w:tab/>
        <w:t>Material:</w:t>
      </w:r>
      <w:r w:rsidRPr="00DE6D79">
        <w:tab/>
      </w:r>
    </w:p>
    <w:p w14:paraId="7B9B1038" w14:textId="77777777" w:rsidR="00DE6D79" w:rsidRPr="00DE6D79" w:rsidRDefault="00DE6D79" w:rsidP="00DE6D79">
      <w:pPr>
        <w:tabs>
          <w:tab w:val="right" w:leader="dot" w:pos="8505"/>
        </w:tabs>
        <w:spacing w:after="120" w:line="240" w:lineRule="auto"/>
        <w:ind w:left="2268" w:right="1134" w:hanging="1134"/>
        <w:jc w:val="both"/>
      </w:pPr>
      <w:r w:rsidRPr="00DE6D79">
        <w:t>1.2.4.5.13.5.</w:t>
      </w:r>
      <w:r w:rsidRPr="00DE6D79">
        <w:tab/>
        <w:t>Operating temperatures</w:t>
      </w:r>
      <w:r w:rsidR="006E6947">
        <w:t>:</w:t>
      </w:r>
      <w:r w:rsidR="006E6947" w:rsidRPr="00DE6D79">
        <w:rPr>
          <w:vertAlign w:val="superscript"/>
        </w:rPr>
        <w:t>1</w:t>
      </w:r>
      <w:r w:rsidRPr="00DE6D79">
        <w:tab/>
        <w:t xml:space="preserve"> °C</w:t>
      </w:r>
    </w:p>
    <w:p w14:paraId="06CA305B" w14:textId="77777777" w:rsidR="00DE6D79" w:rsidRPr="00DE6D79" w:rsidRDefault="00DE6D79" w:rsidP="00DE6D79">
      <w:pPr>
        <w:tabs>
          <w:tab w:val="right" w:leader="dot" w:pos="8505"/>
        </w:tabs>
        <w:spacing w:after="120" w:line="240" w:lineRule="auto"/>
        <w:ind w:left="2268" w:right="1134" w:hanging="1134"/>
        <w:jc w:val="both"/>
      </w:pPr>
      <w:r w:rsidRPr="00DE6D79">
        <w:t>1.2.4.5.14.</w:t>
      </w:r>
      <w:r w:rsidRPr="00DE6D79">
        <w:tab/>
        <w:t>Non-return valve(s) or check valve(s): yes/no</w:t>
      </w:r>
      <w:r w:rsidRPr="00DE6D79">
        <w:rPr>
          <w:vertAlign w:val="superscript"/>
        </w:rPr>
        <w:t>2</w:t>
      </w:r>
    </w:p>
    <w:p w14:paraId="15ADB7DA" w14:textId="77777777" w:rsidR="00DE6D79" w:rsidRPr="00DE6D79" w:rsidRDefault="00DE6D79" w:rsidP="00DE6D79">
      <w:pPr>
        <w:tabs>
          <w:tab w:val="right" w:leader="dot" w:pos="8505"/>
        </w:tabs>
        <w:spacing w:after="120" w:line="240" w:lineRule="auto"/>
        <w:ind w:left="2268" w:right="1134" w:hanging="1134"/>
        <w:jc w:val="both"/>
      </w:pPr>
      <w:r w:rsidRPr="00DE6D79">
        <w:t>1.2.4.5.14.1.</w:t>
      </w:r>
      <w:r w:rsidRPr="00DE6D79">
        <w:tab/>
        <w:t>Make(s):</w:t>
      </w:r>
      <w:r w:rsidRPr="00DE6D79">
        <w:tab/>
      </w:r>
    </w:p>
    <w:p w14:paraId="4472E0CA" w14:textId="77777777" w:rsidR="00DE6D79" w:rsidRPr="00DE6D79" w:rsidRDefault="00DE6D79" w:rsidP="00DE6D79">
      <w:pPr>
        <w:tabs>
          <w:tab w:val="right" w:leader="dot" w:pos="8505"/>
        </w:tabs>
        <w:spacing w:after="120" w:line="240" w:lineRule="auto"/>
        <w:ind w:left="2268" w:right="1134" w:hanging="1134"/>
        <w:jc w:val="both"/>
      </w:pPr>
      <w:r w:rsidRPr="00DE6D79">
        <w:t>1.2.4.5.14.2.</w:t>
      </w:r>
      <w:r w:rsidRPr="00DE6D79">
        <w:tab/>
        <w:t>Type(s):</w:t>
      </w:r>
      <w:r w:rsidRPr="00DE6D79">
        <w:tab/>
      </w:r>
    </w:p>
    <w:p w14:paraId="062680E0" w14:textId="77777777" w:rsidR="00DE6D79" w:rsidRPr="00DE6D79" w:rsidRDefault="00DE6D79" w:rsidP="00DE6D79">
      <w:pPr>
        <w:tabs>
          <w:tab w:val="right" w:leader="dot" w:pos="8505"/>
        </w:tabs>
        <w:spacing w:after="120" w:line="240" w:lineRule="auto"/>
        <w:ind w:left="2268" w:right="1134" w:hanging="1134"/>
        <w:jc w:val="both"/>
      </w:pPr>
      <w:r w:rsidRPr="00DE6D79">
        <w:t>1.2.4.5.14.3.</w:t>
      </w:r>
      <w:r w:rsidRPr="00DE6D79">
        <w:tab/>
        <w:t>Working pressure(s)</w:t>
      </w:r>
      <w:r w:rsidR="006E6947">
        <w:t>:</w:t>
      </w:r>
      <w:r w:rsidR="006E6947" w:rsidRPr="00DE6D79">
        <w:rPr>
          <w:vertAlign w:val="superscript"/>
        </w:rPr>
        <w:t>1</w:t>
      </w:r>
      <w:r w:rsidRPr="00DE6D79">
        <w:tab/>
        <w:t>kPa</w:t>
      </w:r>
    </w:p>
    <w:p w14:paraId="0E2ABC89" w14:textId="77777777" w:rsidR="00DE6D79" w:rsidRPr="00DE6D79" w:rsidRDefault="00DE6D79" w:rsidP="00DE6D79">
      <w:pPr>
        <w:tabs>
          <w:tab w:val="right" w:leader="dot" w:pos="8505"/>
        </w:tabs>
        <w:spacing w:after="120" w:line="240" w:lineRule="auto"/>
        <w:ind w:left="2268" w:right="1134" w:hanging="1134"/>
        <w:jc w:val="both"/>
      </w:pPr>
      <w:r w:rsidRPr="00DE6D79">
        <w:t>1.2.4.5.14.4.</w:t>
      </w:r>
      <w:r w:rsidRPr="00DE6D79">
        <w:tab/>
        <w:t>Material:</w:t>
      </w:r>
      <w:r w:rsidRPr="00DE6D79">
        <w:tab/>
      </w:r>
    </w:p>
    <w:p w14:paraId="188F9F3A" w14:textId="77777777" w:rsidR="00DE6D79" w:rsidRPr="00DE6D79" w:rsidRDefault="00DE6D79" w:rsidP="00DE6D79">
      <w:pPr>
        <w:tabs>
          <w:tab w:val="right" w:leader="dot" w:pos="8505"/>
        </w:tabs>
        <w:spacing w:after="120" w:line="240" w:lineRule="auto"/>
        <w:ind w:left="2268" w:right="1134" w:hanging="1134"/>
        <w:jc w:val="both"/>
      </w:pPr>
      <w:r w:rsidRPr="00DE6D79">
        <w:t>1.2.4.5.14.5.</w:t>
      </w:r>
      <w:r w:rsidRPr="00DE6D79">
        <w:tab/>
        <w:t>Operating temperatures</w:t>
      </w:r>
      <w:r w:rsidR="006E6947">
        <w:t>:</w:t>
      </w:r>
      <w:r w:rsidR="006E6947" w:rsidRPr="00DE6D79">
        <w:rPr>
          <w:vertAlign w:val="superscript"/>
        </w:rPr>
        <w:t>1</w:t>
      </w:r>
      <w:r w:rsidRPr="00DE6D79">
        <w:tab/>
        <w:t xml:space="preserve"> °C</w:t>
      </w:r>
    </w:p>
    <w:p w14:paraId="58DC242C" w14:textId="77777777" w:rsidR="00DE6D79" w:rsidRDefault="00DE6D79" w:rsidP="00DE6D79">
      <w:pPr>
        <w:tabs>
          <w:tab w:val="right" w:leader="dot" w:pos="8505"/>
        </w:tabs>
        <w:spacing w:after="120" w:line="240" w:lineRule="auto"/>
        <w:ind w:left="2268" w:right="1134" w:hanging="1134"/>
        <w:jc w:val="both"/>
        <w:rPr>
          <w:vertAlign w:val="superscript"/>
        </w:rPr>
      </w:pPr>
      <w:r w:rsidRPr="00DE6D79">
        <w:t>1.2.4.5.15.</w:t>
      </w:r>
      <w:r w:rsidRPr="00DE6D79">
        <w:tab/>
        <w:t>Connection to CNG/LNG system for heating system: yes/no</w:t>
      </w:r>
      <w:r w:rsidRPr="00DE6D79">
        <w:rPr>
          <w:vertAlign w:val="superscript"/>
        </w:rPr>
        <w:t>2</w:t>
      </w:r>
    </w:p>
    <w:p w14:paraId="10649D5B" w14:textId="77777777" w:rsidR="006444C2" w:rsidRPr="00DE6D79" w:rsidRDefault="006444C2" w:rsidP="006444C2">
      <w:pPr>
        <w:tabs>
          <w:tab w:val="right" w:leader="dot" w:pos="8505"/>
        </w:tabs>
        <w:spacing w:after="120" w:line="240" w:lineRule="auto"/>
        <w:ind w:left="2268" w:right="1134"/>
        <w:jc w:val="both"/>
      </w:pPr>
      <w:r>
        <w:t>or connection to CNG/LNG system for refrigeration system: yes/no</w:t>
      </w:r>
      <w:r w:rsidRPr="006444C2">
        <w:rPr>
          <w:vertAlign w:val="superscript"/>
        </w:rPr>
        <w:t>2</w:t>
      </w:r>
    </w:p>
    <w:p w14:paraId="7EF558B6" w14:textId="77777777" w:rsidR="00DE6D79" w:rsidRPr="00DE6D79" w:rsidRDefault="00DE6D79" w:rsidP="00DE6D79">
      <w:pPr>
        <w:tabs>
          <w:tab w:val="right" w:leader="dot" w:pos="8505"/>
        </w:tabs>
        <w:spacing w:after="120" w:line="240" w:lineRule="auto"/>
        <w:ind w:left="2268" w:right="1134" w:hanging="1134"/>
        <w:jc w:val="both"/>
      </w:pPr>
      <w:r w:rsidRPr="00DE6D79">
        <w:t>1.2.4.5.15.1.</w:t>
      </w:r>
      <w:r w:rsidRPr="00DE6D79">
        <w:tab/>
        <w:t>Make(s)</w:t>
      </w:r>
      <w:r w:rsidR="006444C2" w:rsidRPr="006444C2">
        <w:t xml:space="preserve"> </w:t>
      </w:r>
      <w:r w:rsidR="006444C2">
        <w:t>of the heating system:</w:t>
      </w:r>
      <w:r w:rsidRPr="00DE6D79">
        <w:tab/>
      </w:r>
    </w:p>
    <w:p w14:paraId="25594836" w14:textId="77777777" w:rsidR="00DE6D79" w:rsidRPr="00DE6D79" w:rsidRDefault="00DE6D79" w:rsidP="00DE6D79">
      <w:pPr>
        <w:tabs>
          <w:tab w:val="right" w:leader="dot" w:pos="8505"/>
        </w:tabs>
        <w:spacing w:after="120" w:line="240" w:lineRule="auto"/>
        <w:ind w:left="2268" w:right="1134" w:hanging="1134"/>
        <w:jc w:val="both"/>
      </w:pPr>
      <w:r w:rsidRPr="00DE6D79">
        <w:t>1.2.4.5.15.2.</w:t>
      </w:r>
      <w:r w:rsidRPr="00DE6D79">
        <w:tab/>
        <w:t>Type(s)</w:t>
      </w:r>
      <w:r w:rsidR="006444C2" w:rsidRPr="006444C2">
        <w:t xml:space="preserve"> </w:t>
      </w:r>
      <w:r w:rsidR="006444C2">
        <w:t>of the heating system:</w:t>
      </w:r>
      <w:r w:rsidRPr="00DE6D79">
        <w:tab/>
      </w:r>
    </w:p>
    <w:p w14:paraId="6D341076" w14:textId="77777777" w:rsidR="00DE6D79" w:rsidRDefault="00DE6D79" w:rsidP="00DE6D79">
      <w:pPr>
        <w:tabs>
          <w:tab w:val="right" w:leader="dot" w:pos="8505"/>
        </w:tabs>
        <w:spacing w:after="120" w:line="240" w:lineRule="auto"/>
        <w:ind w:left="2268" w:right="1134" w:hanging="1134"/>
        <w:jc w:val="both"/>
      </w:pPr>
      <w:r w:rsidRPr="00DE6D79">
        <w:t>1.2.4.5.15.3.</w:t>
      </w:r>
      <w:r w:rsidRPr="00DE6D79">
        <w:tab/>
        <w:t>Description and drawings of installation</w:t>
      </w:r>
      <w:r w:rsidR="006444C2" w:rsidRPr="006444C2">
        <w:t xml:space="preserve"> </w:t>
      </w:r>
      <w:r w:rsidR="006444C2">
        <w:t>of the heating system:</w:t>
      </w:r>
      <w:r w:rsidRPr="00DE6D79">
        <w:tab/>
      </w:r>
    </w:p>
    <w:p w14:paraId="01687EB3" w14:textId="77777777" w:rsidR="006444C2" w:rsidRDefault="006444C2" w:rsidP="00DE6D79">
      <w:pPr>
        <w:tabs>
          <w:tab w:val="right" w:leader="dot" w:pos="8505"/>
        </w:tabs>
        <w:spacing w:after="120" w:line="240" w:lineRule="auto"/>
        <w:ind w:left="2268" w:right="1134" w:hanging="1134"/>
        <w:jc w:val="both"/>
      </w:pPr>
      <w:r>
        <w:t xml:space="preserve">1.2.4.5.15.4. Make(s) of the refrigeration system: </w:t>
      </w:r>
      <w:r w:rsidRPr="00DE6D79">
        <w:tab/>
      </w:r>
    </w:p>
    <w:p w14:paraId="20D14802" w14:textId="77777777" w:rsidR="006444C2" w:rsidRDefault="006444C2" w:rsidP="00DE6D79">
      <w:pPr>
        <w:tabs>
          <w:tab w:val="right" w:leader="dot" w:pos="8505"/>
        </w:tabs>
        <w:spacing w:after="120" w:line="240" w:lineRule="auto"/>
        <w:ind w:left="2268" w:right="1134" w:hanging="1134"/>
        <w:jc w:val="both"/>
      </w:pPr>
      <w:r>
        <w:t xml:space="preserve">1.2.4.5.15.5. Type(s) of the refrigeration system: </w:t>
      </w:r>
      <w:r w:rsidRPr="00DE6D79">
        <w:tab/>
      </w:r>
    </w:p>
    <w:p w14:paraId="17C44A4C" w14:textId="77777777" w:rsidR="006444C2" w:rsidRPr="00DE6D79" w:rsidRDefault="006444C2" w:rsidP="00DE6D79">
      <w:pPr>
        <w:tabs>
          <w:tab w:val="right" w:leader="dot" w:pos="8505"/>
        </w:tabs>
        <w:spacing w:after="120" w:line="240" w:lineRule="auto"/>
        <w:ind w:left="2268" w:right="1134" w:hanging="1134"/>
        <w:jc w:val="both"/>
      </w:pPr>
      <w:r>
        <w:t>1.2.4.5.15.6. Description and drawings of the installation of the refrigeration system:</w:t>
      </w:r>
      <w:r w:rsidRPr="006444C2">
        <w:t xml:space="preserve"> </w:t>
      </w:r>
      <w:r w:rsidRPr="00DE6D79">
        <w:tab/>
      </w:r>
    </w:p>
    <w:p w14:paraId="60631538"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1.2.4.5.16.</w:t>
      </w:r>
      <w:r w:rsidRPr="00DE6D79">
        <w:rPr>
          <w:bCs/>
        </w:rPr>
        <w:tab/>
        <w:t>PRD (pressure triggered): yes/no</w:t>
      </w:r>
      <w:r w:rsidRPr="00DE6D79">
        <w:rPr>
          <w:vertAlign w:val="superscript"/>
        </w:rPr>
        <w:t>2</w:t>
      </w:r>
    </w:p>
    <w:p w14:paraId="5431F21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1.2.4.5.16.1.</w:t>
      </w:r>
      <w:r w:rsidRPr="00DE6D79">
        <w:rPr>
          <w:bCs/>
        </w:rPr>
        <w:tab/>
        <w:t>Make(s):</w:t>
      </w:r>
      <w:r w:rsidRPr="00DE6D79">
        <w:rPr>
          <w:bCs/>
        </w:rPr>
        <w:tab/>
      </w:r>
    </w:p>
    <w:p w14:paraId="1B21AF0E"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1.2.4.5.16.2.</w:t>
      </w:r>
      <w:r w:rsidRPr="00DE6D79">
        <w:rPr>
          <w:bCs/>
        </w:rPr>
        <w:tab/>
        <w:t>Type(s):</w:t>
      </w:r>
      <w:r w:rsidRPr="00DE6D79">
        <w:rPr>
          <w:bCs/>
        </w:rPr>
        <w:tab/>
      </w:r>
    </w:p>
    <w:p w14:paraId="76457D3B"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1.2.4.5.16.3.</w:t>
      </w:r>
      <w:r w:rsidRPr="00DE6D79">
        <w:rPr>
          <w:bCs/>
        </w:rPr>
        <w:tab/>
        <w:t>Activation pressure</w:t>
      </w:r>
      <w:r w:rsidR="006E6947">
        <w:t>:</w:t>
      </w:r>
      <w:r w:rsidR="006E6947" w:rsidRPr="00DE6D79">
        <w:rPr>
          <w:vertAlign w:val="superscript"/>
        </w:rPr>
        <w:t>1</w:t>
      </w:r>
      <w:r w:rsidRPr="00DE6D79">
        <w:rPr>
          <w:bCs/>
        </w:rPr>
        <w:tab/>
        <w:t>MPa</w:t>
      </w:r>
    </w:p>
    <w:p w14:paraId="62E235C5"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lastRenderedPageBreak/>
        <w:t>1.2.4.5.16.4.</w:t>
      </w:r>
      <w:r w:rsidRPr="00DE6D79">
        <w:rPr>
          <w:bCs/>
        </w:rPr>
        <w:tab/>
        <w:t>Material:</w:t>
      </w:r>
      <w:r w:rsidRPr="00DE6D79">
        <w:rPr>
          <w:bCs/>
        </w:rPr>
        <w:tab/>
      </w:r>
    </w:p>
    <w:p w14:paraId="1B35B1CB" w14:textId="77777777" w:rsidR="00DE6D79" w:rsidRPr="00DE6D79" w:rsidRDefault="00DE6D79" w:rsidP="00DE6D79">
      <w:pPr>
        <w:tabs>
          <w:tab w:val="right" w:leader="dot" w:pos="8505"/>
        </w:tabs>
        <w:spacing w:after="120" w:line="240" w:lineRule="auto"/>
        <w:ind w:left="2268" w:right="1134" w:hanging="1134"/>
        <w:jc w:val="both"/>
      </w:pPr>
      <w:r w:rsidRPr="00DE6D79">
        <w:rPr>
          <w:bCs/>
        </w:rPr>
        <w:t>1.2.4.5.16.5.</w:t>
      </w:r>
      <w:r w:rsidRPr="00DE6D79">
        <w:rPr>
          <w:bCs/>
        </w:rPr>
        <w:tab/>
        <w:t>Operating temperatures</w:t>
      </w:r>
      <w:r w:rsidR="006E6947">
        <w:t>:</w:t>
      </w:r>
      <w:r w:rsidR="006E6947" w:rsidRPr="00DE6D79">
        <w:rPr>
          <w:vertAlign w:val="superscript"/>
        </w:rPr>
        <w:t>1</w:t>
      </w:r>
      <w:r w:rsidRPr="00DE6D79">
        <w:rPr>
          <w:bCs/>
        </w:rPr>
        <w:tab/>
        <w:t xml:space="preserve"> °C</w:t>
      </w:r>
    </w:p>
    <w:p w14:paraId="75F26972" w14:textId="77777777" w:rsidR="00DE6D79" w:rsidRPr="00DE6D79" w:rsidRDefault="00DE6D79" w:rsidP="00DE6D79">
      <w:pPr>
        <w:tabs>
          <w:tab w:val="left" w:pos="2300"/>
          <w:tab w:val="left" w:leader="dot" w:pos="8000"/>
        </w:tabs>
        <w:spacing w:after="120" w:line="240" w:lineRule="auto"/>
        <w:ind w:left="2300" w:right="1134" w:hanging="1166"/>
        <w:jc w:val="both"/>
        <w:rPr>
          <w:iCs/>
        </w:rPr>
      </w:pPr>
      <w:r w:rsidRPr="00DE6D79">
        <w:rPr>
          <w:iCs/>
        </w:rPr>
        <w:t>1.2.4.5.17.</w:t>
      </w:r>
      <w:r w:rsidRPr="00DE6D79">
        <w:rPr>
          <w:iCs/>
        </w:rPr>
        <w:tab/>
        <w:t>Fuel rail: yes/no</w:t>
      </w:r>
      <w:r w:rsidRPr="00DE6D79">
        <w:rPr>
          <w:vertAlign w:val="superscript"/>
        </w:rPr>
        <w:t>2</w:t>
      </w:r>
    </w:p>
    <w:p w14:paraId="6FC43D29"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1.2.4.5.17.1.</w:t>
      </w:r>
      <w:r w:rsidRPr="00DE6D79">
        <w:rPr>
          <w:bCs/>
        </w:rPr>
        <w:tab/>
        <w:t>Make(s):</w:t>
      </w:r>
      <w:r w:rsidRPr="00DE6D79">
        <w:rPr>
          <w:bCs/>
        </w:rPr>
        <w:tab/>
      </w:r>
    </w:p>
    <w:p w14:paraId="566B4CBF"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1.2.4.5.17.2.</w:t>
      </w:r>
      <w:r w:rsidRPr="00DE6D79">
        <w:rPr>
          <w:bCs/>
        </w:rPr>
        <w:tab/>
        <w:t>Type(s):</w:t>
      </w:r>
      <w:r w:rsidRPr="00DE6D79">
        <w:rPr>
          <w:bCs/>
        </w:rPr>
        <w:tab/>
      </w:r>
    </w:p>
    <w:p w14:paraId="6D6C292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1.2.4.5.17.3.</w:t>
      </w:r>
      <w:r w:rsidRPr="00DE6D79">
        <w:rPr>
          <w:bCs/>
        </w:rPr>
        <w:tab/>
        <w:t>Working pressure</w:t>
      </w:r>
      <w:r w:rsidR="006E6947">
        <w:t>:</w:t>
      </w:r>
      <w:r w:rsidR="006E6947" w:rsidRPr="00DE6D79">
        <w:rPr>
          <w:vertAlign w:val="superscript"/>
        </w:rPr>
        <w:t>1</w:t>
      </w:r>
      <w:r w:rsidRPr="00DE6D79">
        <w:rPr>
          <w:bCs/>
        </w:rPr>
        <w:tab/>
        <w:t>kPa</w:t>
      </w:r>
    </w:p>
    <w:p w14:paraId="6973C15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1.2.4.5.17.4.</w:t>
      </w:r>
      <w:r w:rsidRPr="00DE6D79">
        <w:rPr>
          <w:bCs/>
        </w:rPr>
        <w:tab/>
        <w:t>Material:</w:t>
      </w:r>
      <w:r w:rsidRPr="00DE6D79">
        <w:rPr>
          <w:bCs/>
        </w:rPr>
        <w:tab/>
      </w:r>
    </w:p>
    <w:p w14:paraId="18CD1055"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1.2.4.5.17.5.</w:t>
      </w:r>
      <w:r w:rsidRPr="00DE6D79">
        <w:rPr>
          <w:bCs/>
        </w:rPr>
        <w:tab/>
        <w:t>Operating temperatures</w:t>
      </w:r>
      <w:r w:rsidR="006E6947">
        <w:t>:</w:t>
      </w:r>
      <w:r w:rsidR="006E6947" w:rsidRPr="00DE6D79">
        <w:rPr>
          <w:vertAlign w:val="superscript"/>
        </w:rPr>
        <w:t>1</w:t>
      </w:r>
      <w:r w:rsidRPr="00DE6D79">
        <w:rPr>
          <w:bCs/>
        </w:rPr>
        <w:tab/>
        <w:t xml:space="preserve"> °C</w:t>
      </w:r>
    </w:p>
    <w:p w14:paraId="0DF84BAC"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1.2.4.5.18.</w:t>
      </w:r>
      <w:r w:rsidRPr="00DE6D79">
        <w:rPr>
          <w:bCs/>
        </w:rPr>
        <w:tab/>
        <w:t>Heat exchanger/Vaporizer Heat Exchanger /Vaporizer: yes/</w:t>
      </w:r>
      <w:r w:rsidR="006E6947" w:rsidRPr="00DE6D79">
        <w:rPr>
          <w:bCs/>
        </w:rPr>
        <w:t>no</w:t>
      </w:r>
      <w:r w:rsidR="006E6947">
        <w:rPr>
          <w:bCs/>
          <w:vertAlign w:val="superscript"/>
        </w:rPr>
        <w:t>2</w:t>
      </w:r>
      <w:r w:rsidRPr="00DE6D79">
        <w:rPr>
          <w:bCs/>
        </w:rPr>
        <w:tab/>
      </w:r>
    </w:p>
    <w:p w14:paraId="097BC135"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1.2.4.5.18.1.</w:t>
      </w:r>
      <w:r w:rsidRPr="00DE6D79">
        <w:rPr>
          <w:bCs/>
        </w:rPr>
        <w:tab/>
        <w:t>Make(s):</w:t>
      </w:r>
      <w:r w:rsidRPr="00DE6D79">
        <w:rPr>
          <w:bCs/>
        </w:rPr>
        <w:tab/>
      </w:r>
    </w:p>
    <w:p w14:paraId="6BAFB8D0"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1.2.4.5.18.2.</w:t>
      </w:r>
      <w:r w:rsidRPr="00DE6D79">
        <w:rPr>
          <w:bCs/>
        </w:rPr>
        <w:tab/>
        <w:t>Type(s):</w:t>
      </w:r>
      <w:r w:rsidRPr="00DE6D79">
        <w:rPr>
          <w:bCs/>
        </w:rPr>
        <w:tab/>
      </w:r>
    </w:p>
    <w:p w14:paraId="4F51E3FF"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1.2.4.5.18.3.</w:t>
      </w:r>
      <w:r w:rsidRPr="00DE6D79">
        <w:rPr>
          <w:bCs/>
        </w:rPr>
        <w:tab/>
        <w:t>Drawings:</w:t>
      </w:r>
      <w:r w:rsidRPr="00DE6D79">
        <w:rPr>
          <w:bCs/>
        </w:rPr>
        <w:tab/>
      </w:r>
    </w:p>
    <w:p w14:paraId="13A47EC9"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1.2.4.5.18.4.</w:t>
      </w:r>
      <w:r w:rsidRPr="00DE6D79">
        <w:rPr>
          <w:bCs/>
        </w:rPr>
        <w:tab/>
        <w:t>Working pressure(s)</w:t>
      </w:r>
      <w:r w:rsidR="006E6947">
        <w:rPr>
          <w:bCs/>
        </w:rPr>
        <w:t>:</w:t>
      </w:r>
      <w:r w:rsidR="006E6947">
        <w:rPr>
          <w:bCs/>
          <w:vertAlign w:val="superscript"/>
        </w:rPr>
        <w:t>1</w:t>
      </w:r>
      <w:r w:rsidRPr="00DE6D79">
        <w:rPr>
          <w:bCs/>
        </w:rPr>
        <w:tab/>
        <w:t>MPa</w:t>
      </w:r>
    </w:p>
    <w:p w14:paraId="28A0B3FF"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1.2.4.5.18.5.</w:t>
      </w:r>
      <w:r w:rsidRPr="00DE6D79">
        <w:rPr>
          <w:bCs/>
        </w:rPr>
        <w:tab/>
        <w:t>Material:</w:t>
      </w:r>
      <w:r w:rsidRPr="00DE6D79">
        <w:rPr>
          <w:bCs/>
        </w:rPr>
        <w:tab/>
      </w:r>
    </w:p>
    <w:p w14:paraId="38260259"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1.2.4.5.18.6.</w:t>
      </w:r>
      <w:r w:rsidRPr="00DE6D79">
        <w:rPr>
          <w:bCs/>
        </w:rPr>
        <w:tab/>
        <w:t>Operating temperatures</w:t>
      </w:r>
      <w:r w:rsidR="006E6947">
        <w:rPr>
          <w:bCs/>
        </w:rPr>
        <w:t>:</w:t>
      </w:r>
      <w:r w:rsidR="006E6947">
        <w:rPr>
          <w:bCs/>
          <w:vertAlign w:val="superscript"/>
        </w:rPr>
        <w:t>1</w:t>
      </w:r>
      <w:r w:rsidRPr="00DE6D79">
        <w:rPr>
          <w:bCs/>
        </w:rPr>
        <w:tab/>
      </w:r>
      <w:r w:rsidRPr="00DE6D79">
        <w:rPr>
          <w:bCs/>
        </w:rPr>
        <w:sym w:font="Symbol" w:char="F0B0"/>
      </w:r>
      <w:r w:rsidRPr="00DE6D79">
        <w:rPr>
          <w:bCs/>
        </w:rPr>
        <w:t>C</w:t>
      </w:r>
    </w:p>
    <w:p w14:paraId="2534D97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1.2.4.5.19.</w:t>
      </w:r>
      <w:r w:rsidRPr="00DE6D79">
        <w:rPr>
          <w:bCs/>
        </w:rPr>
        <w:tab/>
        <w:t>Natural gas detector: yes/</w:t>
      </w:r>
      <w:r w:rsidR="006E6947" w:rsidRPr="00DE6D79">
        <w:rPr>
          <w:bCs/>
        </w:rPr>
        <w:t>no</w:t>
      </w:r>
      <w:r w:rsidR="006E6947">
        <w:rPr>
          <w:bCs/>
          <w:vertAlign w:val="superscript"/>
        </w:rPr>
        <w:t>2</w:t>
      </w:r>
    </w:p>
    <w:p w14:paraId="7787687E"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1.2.4.5.19.1.</w:t>
      </w:r>
      <w:r w:rsidRPr="00DE6D79">
        <w:rPr>
          <w:bCs/>
        </w:rPr>
        <w:tab/>
        <w:t>Make(s):</w:t>
      </w:r>
      <w:r w:rsidRPr="00DE6D79">
        <w:rPr>
          <w:bCs/>
        </w:rPr>
        <w:tab/>
      </w:r>
    </w:p>
    <w:p w14:paraId="20C0A7CE"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1.2.4.5.19.2.</w:t>
      </w:r>
      <w:r w:rsidRPr="00DE6D79">
        <w:rPr>
          <w:bCs/>
        </w:rPr>
        <w:tab/>
        <w:t>Type(s):</w:t>
      </w:r>
      <w:r w:rsidRPr="00DE6D79">
        <w:rPr>
          <w:bCs/>
        </w:rPr>
        <w:tab/>
      </w:r>
    </w:p>
    <w:p w14:paraId="19F25165"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1.2.4.5.19.3.</w:t>
      </w:r>
      <w:r w:rsidRPr="00DE6D79">
        <w:rPr>
          <w:bCs/>
        </w:rPr>
        <w:tab/>
        <w:t>Drawings:</w:t>
      </w:r>
      <w:r w:rsidRPr="00DE6D79">
        <w:rPr>
          <w:bCs/>
        </w:rPr>
        <w:tab/>
      </w:r>
    </w:p>
    <w:p w14:paraId="00295514"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1.2.4.5.19.4.</w:t>
      </w:r>
      <w:r w:rsidRPr="00DE6D79">
        <w:rPr>
          <w:bCs/>
        </w:rPr>
        <w:tab/>
        <w:t>Working pressure(s)</w:t>
      </w:r>
      <w:r w:rsidR="006E6947">
        <w:t>:</w:t>
      </w:r>
      <w:r w:rsidR="006E6947" w:rsidRPr="00DE6D79">
        <w:rPr>
          <w:vertAlign w:val="superscript"/>
        </w:rPr>
        <w:t>1</w:t>
      </w:r>
      <w:r w:rsidRPr="00DE6D79">
        <w:rPr>
          <w:bCs/>
        </w:rPr>
        <w:tab/>
        <w:t>MPa</w:t>
      </w:r>
    </w:p>
    <w:p w14:paraId="4CB19B62"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1.2.4.5.19.5.</w:t>
      </w:r>
      <w:r w:rsidRPr="00DE6D79">
        <w:rPr>
          <w:bCs/>
        </w:rPr>
        <w:tab/>
        <w:t>Material:</w:t>
      </w:r>
      <w:r w:rsidRPr="00DE6D79">
        <w:rPr>
          <w:bCs/>
        </w:rPr>
        <w:tab/>
      </w:r>
    </w:p>
    <w:p w14:paraId="54A2E481"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1.2.4.5.19.6.</w:t>
      </w:r>
      <w:r w:rsidRPr="00DE6D79">
        <w:rPr>
          <w:bCs/>
        </w:rPr>
        <w:tab/>
        <w:t>Operating temperatures</w:t>
      </w:r>
      <w:r w:rsidR="006E6947">
        <w:t>:</w:t>
      </w:r>
      <w:r w:rsidR="006E6947" w:rsidRPr="00DE6D79">
        <w:rPr>
          <w:vertAlign w:val="superscript"/>
        </w:rPr>
        <w:t>1</w:t>
      </w:r>
      <w:r w:rsidRPr="00DE6D79">
        <w:rPr>
          <w:bCs/>
        </w:rPr>
        <w:tab/>
      </w:r>
      <w:r w:rsidRPr="00DE6D79">
        <w:rPr>
          <w:bCs/>
        </w:rPr>
        <w:sym w:font="Symbol" w:char="F0B0"/>
      </w:r>
      <w:r w:rsidRPr="00DE6D79">
        <w:rPr>
          <w:bCs/>
        </w:rPr>
        <w:t>C</w:t>
      </w:r>
    </w:p>
    <w:p w14:paraId="0825124B"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1.2.4.5.19.7.</w:t>
      </w:r>
      <w:r w:rsidRPr="00DE6D79">
        <w:rPr>
          <w:bCs/>
        </w:rPr>
        <w:tab/>
        <w:t>Set Values</w:t>
      </w:r>
      <w:r w:rsidRPr="00DE6D79">
        <w:rPr>
          <w:bCs/>
        </w:rPr>
        <w:tab/>
      </w:r>
    </w:p>
    <w:p w14:paraId="113B6A2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1.2.4.5.20.</w:t>
      </w:r>
      <w:r w:rsidRPr="00DE6D79">
        <w:rPr>
          <w:bCs/>
        </w:rPr>
        <w:tab/>
        <w:t>LNG filling receptacle(s): yes/</w:t>
      </w:r>
      <w:r w:rsidR="006E6947" w:rsidRPr="00DE6D79">
        <w:rPr>
          <w:bCs/>
        </w:rPr>
        <w:t>no</w:t>
      </w:r>
      <w:r w:rsidR="006E6947">
        <w:rPr>
          <w:bCs/>
          <w:vertAlign w:val="superscript"/>
        </w:rPr>
        <w:t>2</w:t>
      </w:r>
    </w:p>
    <w:p w14:paraId="2F649976"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1.2.4.5.20.1.</w:t>
      </w:r>
      <w:r w:rsidRPr="00DE6D79">
        <w:rPr>
          <w:bCs/>
        </w:rPr>
        <w:tab/>
        <w:t>Make(s):</w:t>
      </w:r>
      <w:r w:rsidRPr="00DE6D79">
        <w:rPr>
          <w:bCs/>
        </w:rPr>
        <w:tab/>
      </w:r>
    </w:p>
    <w:p w14:paraId="4160134B"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1.2.4.5.20.2.</w:t>
      </w:r>
      <w:r w:rsidRPr="00DE6D79">
        <w:rPr>
          <w:bCs/>
        </w:rPr>
        <w:tab/>
        <w:t>Type(s):</w:t>
      </w:r>
      <w:r w:rsidRPr="00DE6D79">
        <w:rPr>
          <w:bCs/>
        </w:rPr>
        <w:tab/>
      </w:r>
    </w:p>
    <w:p w14:paraId="1DD0EC68"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1.2.4.5.20.3.</w:t>
      </w:r>
      <w:r w:rsidRPr="00DE6D79">
        <w:rPr>
          <w:bCs/>
        </w:rPr>
        <w:tab/>
        <w:t>Description:</w:t>
      </w:r>
      <w:r w:rsidRPr="00DE6D79">
        <w:rPr>
          <w:bCs/>
        </w:rPr>
        <w:tab/>
      </w:r>
    </w:p>
    <w:p w14:paraId="730A022F"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1.2.4.5.20.4.</w:t>
      </w:r>
      <w:r w:rsidRPr="00DE6D79">
        <w:rPr>
          <w:bCs/>
        </w:rPr>
        <w:tab/>
        <w:t>Working pressure(s)</w:t>
      </w:r>
      <w:r w:rsidR="006E6947">
        <w:t>:</w:t>
      </w:r>
      <w:r w:rsidR="006E6947" w:rsidRPr="00DE6D79">
        <w:rPr>
          <w:vertAlign w:val="superscript"/>
        </w:rPr>
        <w:t>1</w:t>
      </w:r>
      <w:r w:rsidRPr="00DE6D79">
        <w:rPr>
          <w:bCs/>
        </w:rPr>
        <w:tab/>
        <w:t>kPa</w:t>
      </w:r>
    </w:p>
    <w:p w14:paraId="6202ABF3"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1.2.4.5.20.5.</w:t>
      </w:r>
      <w:r w:rsidRPr="00DE6D79">
        <w:rPr>
          <w:bCs/>
        </w:rPr>
        <w:tab/>
        <w:t>Material:</w:t>
      </w:r>
      <w:r w:rsidRPr="00DE6D79">
        <w:rPr>
          <w:bCs/>
        </w:rPr>
        <w:tab/>
      </w:r>
    </w:p>
    <w:p w14:paraId="1B8B7241"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1.2.4.5.21.</w:t>
      </w:r>
      <w:r w:rsidRPr="00DE6D79">
        <w:rPr>
          <w:bCs/>
        </w:rPr>
        <w:tab/>
        <w:t>LNG pressure control regulator(s): yes/</w:t>
      </w:r>
      <w:r w:rsidR="006E6947" w:rsidRPr="00DE6D79">
        <w:rPr>
          <w:bCs/>
        </w:rPr>
        <w:t>no</w:t>
      </w:r>
      <w:r w:rsidR="006E6947">
        <w:rPr>
          <w:bCs/>
          <w:vertAlign w:val="superscript"/>
        </w:rPr>
        <w:t>2</w:t>
      </w:r>
    </w:p>
    <w:p w14:paraId="4FAAED72"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1.2.4.5.21.1.</w:t>
      </w:r>
      <w:r w:rsidRPr="00DE6D79">
        <w:rPr>
          <w:bCs/>
        </w:rPr>
        <w:tab/>
        <w:t>Make(s):</w:t>
      </w:r>
      <w:r w:rsidRPr="00DE6D79">
        <w:rPr>
          <w:bCs/>
        </w:rPr>
        <w:tab/>
      </w:r>
    </w:p>
    <w:p w14:paraId="6B64135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1.2.4.5.21.2.</w:t>
      </w:r>
      <w:r w:rsidRPr="00DE6D79">
        <w:rPr>
          <w:bCs/>
        </w:rPr>
        <w:tab/>
        <w:t>Type(s):</w:t>
      </w:r>
      <w:r w:rsidRPr="00DE6D79">
        <w:rPr>
          <w:bCs/>
        </w:rPr>
        <w:tab/>
      </w:r>
    </w:p>
    <w:p w14:paraId="7946E424"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1.2.4.5.21.3.</w:t>
      </w:r>
      <w:r w:rsidRPr="00DE6D79">
        <w:rPr>
          <w:bCs/>
        </w:rPr>
        <w:tab/>
        <w:t>Description:</w:t>
      </w:r>
      <w:r w:rsidRPr="00DE6D79">
        <w:rPr>
          <w:bCs/>
        </w:rPr>
        <w:tab/>
      </w:r>
    </w:p>
    <w:p w14:paraId="2FAB3CE1"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1.2.4.5.21.4.</w:t>
      </w:r>
      <w:r w:rsidRPr="00DE6D79">
        <w:rPr>
          <w:bCs/>
        </w:rPr>
        <w:tab/>
        <w:t>Working pressure(s)</w:t>
      </w:r>
      <w:r w:rsidR="006E6947">
        <w:t>:</w:t>
      </w:r>
      <w:r w:rsidR="006E6947" w:rsidRPr="00DE6D79">
        <w:rPr>
          <w:vertAlign w:val="superscript"/>
        </w:rPr>
        <w:t>1</w:t>
      </w:r>
      <w:r w:rsidRPr="00DE6D79">
        <w:rPr>
          <w:bCs/>
        </w:rPr>
        <w:tab/>
        <w:t>kPa</w:t>
      </w:r>
    </w:p>
    <w:p w14:paraId="574B4AB2"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1.2.4.5.21.5.</w:t>
      </w:r>
      <w:r w:rsidRPr="00DE6D79">
        <w:rPr>
          <w:bCs/>
        </w:rPr>
        <w:tab/>
        <w:t>Material:</w:t>
      </w:r>
      <w:r w:rsidRPr="00DE6D79">
        <w:rPr>
          <w:bCs/>
        </w:rPr>
        <w:tab/>
      </w:r>
    </w:p>
    <w:p w14:paraId="7E7D6906"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lastRenderedPageBreak/>
        <w:t>1.2.4.5.22.</w:t>
      </w:r>
      <w:r w:rsidRPr="00DE6D79">
        <w:rPr>
          <w:bCs/>
        </w:rPr>
        <w:tab/>
        <w:t>LNG Pressure and/or temperature sensor(s): yes/</w:t>
      </w:r>
      <w:r w:rsidR="006E6947" w:rsidRPr="00DE6D79">
        <w:rPr>
          <w:bCs/>
        </w:rPr>
        <w:t>no</w:t>
      </w:r>
      <w:r w:rsidR="006E6947">
        <w:rPr>
          <w:bCs/>
          <w:vertAlign w:val="superscript"/>
        </w:rPr>
        <w:t>2</w:t>
      </w:r>
    </w:p>
    <w:p w14:paraId="2C330DA2"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1.2.4.5.22.1.</w:t>
      </w:r>
      <w:r w:rsidRPr="00DE6D79">
        <w:rPr>
          <w:bCs/>
        </w:rPr>
        <w:tab/>
        <w:t>Make(s):</w:t>
      </w:r>
      <w:r w:rsidRPr="00DE6D79">
        <w:rPr>
          <w:bCs/>
        </w:rPr>
        <w:tab/>
      </w:r>
    </w:p>
    <w:p w14:paraId="3D9EBC78"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1.2.4.5.22.2.</w:t>
      </w:r>
      <w:r w:rsidRPr="00DE6D79">
        <w:rPr>
          <w:bCs/>
        </w:rPr>
        <w:tab/>
        <w:t>Type(s):</w:t>
      </w:r>
      <w:r w:rsidRPr="00DE6D79">
        <w:rPr>
          <w:bCs/>
        </w:rPr>
        <w:tab/>
      </w:r>
    </w:p>
    <w:p w14:paraId="0DB11F6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1.2.4.5.22.3.</w:t>
      </w:r>
      <w:r w:rsidRPr="00DE6D79">
        <w:rPr>
          <w:bCs/>
        </w:rPr>
        <w:tab/>
        <w:t>Description:</w:t>
      </w:r>
      <w:r w:rsidRPr="00DE6D79">
        <w:rPr>
          <w:bCs/>
        </w:rPr>
        <w:tab/>
      </w:r>
    </w:p>
    <w:p w14:paraId="5F0ED47C"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1.2.4.5.22.4.</w:t>
      </w:r>
      <w:r w:rsidRPr="00DE6D79">
        <w:rPr>
          <w:bCs/>
        </w:rPr>
        <w:tab/>
        <w:t>Working pressure(s)</w:t>
      </w:r>
      <w:r w:rsidR="006E6947">
        <w:t>:</w:t>
      </w:r>
      <w:r w:rsidR="006E6947" w:rsidRPr="00DE6D79">
        <w:rPr>
          <w:vertAlign w:val="superscript"/>
        </w:rPr>
        <w:t>1</w:t>
      </w:r>
      <w:r w:rsidRPr="00DE6D79">
        <w:rPr>
          <w:bCs/>
        </w:rPr>
        <w:tab/>
        <w:t>kPa</w:t>
      </w:r>
    </w:p>
    <w:p w14:paraId="56FA94F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1.2.4.5.22.5.</w:t>
      </w:r>
      <w:r w:rsidRPr="00DE6D79">
        <w:rPr>
          <w:bCs/>
        </w:rPr>
        <w:tab/>
        <w:t>Material:</w:t>
      </w:r>
      <w:r w:rsidRPr="00DE6D79">
        <w:rPr>
          <w:bCs/>
        </w:rPr>
        <w:tab/>
      </w:r>
    </w:p>
    <w:p w14:paraId="6632254B"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1.2.4.5.23.</w:t>
      </w:r>
      <w:r w:rsidRPr="00DE6D79">
        <w:rPr>
          <w:bCs/>
        </w:rPr>
        <w:tab/>
        <w:t>LNG manual valve(s): yes/</w:t>
      </w:r>
      <w:r w:rsidR="006E6947" w:rsidRPr="00DE6D79">
        <w:rPr>
          <w:bCs/>
        </w:rPr>
        <w:t>no</w:t>
      </w:r>
      <w:r w:rsidR="006E6947">
        <w:rPr>
          <w:bCs/>
          <w:vertAlign w:val="superscript"/>
        </w:rPr>
        <w:t>2</w:t>
      </w:r>
    </w:p>
    <w:p w14:paraId="2CCD8C5C"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1.2.4.5.23.1.</w:t>
      </w:r>
      <w:r w:rsidRPr="00DE6D79">
        <w:rPr>
          <w:bCs/>
        </w:rPr>
        <w:tab/>
        <w:t>Make(s):</w:t>
      </w:r>
      <w:r w:rsidRPr="00DE6D79">
        <w:rPr>
          <w:bCs/>
        </w:rPr>
        <w:tab/>
      </w:r>
    </w:p>
    <w:p w14:paraId="648E5E4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1.2.4.5.23.2.</w:t>
      </w:r>
      <w:r w:rsidRPr="00DE6D79">
        <w:rPr>
          <w:bCs/>
        </w:rPr>
        <w:tab/>
        <w:t>Type(s):</w:t>
      </w:r>
      <w:r w:rsidRPr="00DE6D79">
        <w:rPr>
          <w:bCs/>
        </w:rPr>
        <w:tab/>
      </w:r>
    </w:p>
    <w:p w14:paraId="44C437E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1.2.4.5.23.3.</w:t>
      </w:r>
      <w:r w:rsidRPr="00DE6D79">
        <w:rPr>
          <w:bCs/>
        </w:rPr>
        <w:tab/>
        <w:t>Description:</w:t>
      </w:r>
      <w:r w:rsidRPr="00DE6D79">
        <w:rPr>
          <w:bCs/>
        </w:rPr>
        <w:tab/>
      </w:r>
    </w:p>
    <w:p w14:paraId="36A1EF9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1.2.4.5.23.4.</w:t>
      </w:r>
      <w:r w:rsidRPr="00DE6D79">
        <w:rPr>
          <w:bCs/>
        </w:rPr>
        <w:tab/>
        <w:t>Working pressure(s)</w:t>
      </w:r>
      <w:r w:rsidR="006E6947">
        <w:t>:</w:t>
      </w:r>
      <w:r w:rsidR="006E6947" w:rsidRPr="00DE6D79">
        <w:rPr>
          <w:vertAlign w:val="superscript"/>
        </w:rPr>
        <w:t>1</w:t>
      </w:r>
      <w:r w:rsidRPr="00DE6D79">
        <w:rPr>
          <w:bCs/>
        </w:rPr>
        <w:tab/>
        <w:t>kPa</w:t>
      </w:r>
    </w:p>
    <w:p w14:paraId="7D7136B0"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1.2.4.5.23.5.</w:t>
      </w:r>
      <w:r w:rsidRPr="00DE6D79">
        <w:rPr>
          <w:bCs/>
        </w:rPr>
        <w:tab/>
        <w:t>Material:</w:t>
      </w:r>
      <w:r w:rsidRPr="00DE6D79">
        <w:rPr>
          <w:bCs/>
        </w:rPr>
        <w:tab/>
      </w:r>
    </w:p>
    <w:p w14:paraId="7B4BFF09"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1.2.4.5.24.</w:t>
      </w:r>
      <w:r w:rsidRPr="00DE6D79">
        <w:rPr>
          <w:bCs/>
        </w:rPr>
        <w:tab/>
        <w:t>LNG Automatic valve(s): yes/</w:t>
      </w:r>
      <w:r w:rsidR="006E6947" w:rsidRPr="00DE6D79">
        <w:rPr>
          <w:bCs/>
        </w:rPr>
        <w:t>no</w:t>
      </w:r>
      <w:r w:rsidR="006E6947">
        <w:rPr>
          <w:bCs/>
          <w:vertAlign w:val="superscript"/>
        </w:rPr>
        <w:t>2</w:t>
      </w:r>
    </w:p>
    <w:p w14:paraId="2D83FB46"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1.2.4.5.24.1.</w:t>
      </w:r>
      <w:r w:rsidRPr="00DE6D79">
        <w:rPr>
          <w:bCs/>
        </w:rPr>
        <w:tab/>
        <w:t>Make(s):</w:t>
      </w:r>
      <w:r w:rsidRPr="00DE6D79">
        <w:rPr>
          <w:bCs/>
        </w:rPr>
        <w:tab/>
      </w:r>
    </w:p>
    <w:p w14:paraId="3B4B81C6"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1.2.4.5.24.2.</w:t>
      </w:r>
      <w:r w:rsidRPr="00DE6D79">
        <w:rPr>
          <w:bCs/>
        </w:rPr>
        <w:tab/>
        <w:t>Type(s):</w:t>
      </w:r>
      <w:r w:rsidRPr="00DE6D79">
        <w:rPr>
          <w:bCs/>
        </w:rPr>
        <w:tab/>
      </w:r>
    </w:p>
    <w:p w14:paraId="5ABE5E7F"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1.2.4.5.24.3.</w:t>
      </w:r>
      <w:r w:rsidRPr="00DE6D79">
        <w:rPr>
          <w:bCs/>
        </w:rPr>
        <w:tab/>
        <w:t>Description:</w:t>
      </w:r>
      <w:r w:rsidRPr="00DE6D79">
        <w:rPr>
          <w:bCs/>
        </w:rPr>
        <w:tab/>
      </w:r>
    </w:p>
    <w:p w14:paraId="543C189C"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1.2.4.5.24.4.</w:t>
      </w:r>
      <w:r w:rsidRPr="00DE6D79">
        <w:rPr>
          <w:bCs/>
        </w:rPr>
        <w:tab/>
        <w:t>Working pressure(s)</w:t>
      </w:r>
      <w:r w:rsidR="006E6947">
        <w:t>:</w:t>
      </w:r>
      <w:r w:rsidR="006E6947" w:rsidRPr="00DE6D79">
        <w:rPr>
          <w:vertAlign w:val="superscript"/>
        </w:rPr>
        <w:t>1</w:t>
      </w:r>
      <w:r w:rsidRPr="00DE6D79">
        <w:rPr>
          <w:bCs/>
        </w:rPr>
        <w:tab/>
        <w:t>kPa</w:t>
      </w:r>
    </w:p>
    <w:p w14:paraId="2088F6C9"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1.2.4.5.24.5.</w:t>
      </w:r>
      <w:r w:rsidRPr="00DE6D79">
        <w:rPr>
          <w:bCs/>
        </w:rPr>
        <w:tab/>
        <w:t>Material:</w:t>
      </w:r>
      <w:r w:rsidRPr="00DE6D79">
        <w:rPr>
          <w:bCs/>
        </w:rPr>
        <w:tab/>
      </w:r>
    </w:p>
    <w:p w14:paraId="417035E4"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1.2.4.5.25.</w:t>
      </w:r>
      <w:r w:rsidRPr="00DE6D79">
        <w:rPr>
          <w:bCs/>
        </w:rPr>
        <w:tab/>
        <w:t>LNG non-return valve(s): yes/</w:t>
      </w:r>
      <w:r w:rsidR="006E6947" w:rsidRPr="00DE6D79">
        <w:rPr>
          <w:bCs/>
        </w:rPr>
        <w:t>no</w:t>
      </w:r>
      <w:r w:rsidR="006E6947">
        <w:rPr>
          <w:bCs/>
          <w:vertAlign w:val="superscript"/>
        </w:rPr>
        <w:t>2</w:t>
      </w:r>
    </w:p>
    <w:p w14:paraId="08D04080"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1.2.4.5.25.1.</w:t>
      </w:r>
      <w:r w:rsidRPr="00DE6D79">
        <w:rPr>
          <w:bCs/>
        </w:rPr>
        <w:tab/>
        <w:t>Make(s):</w:t>
      </w:r>
      <w:r w:rsidRPr="00DE6D79">
        <w:rPr>
          <w:bCs/>
        </w:rPr>
        <w:tab/>
      </w:r>
    </w:p>
    <w:p w14:paraId="38472BB8"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1.2.4.5.25.2.</w:t>
      </w:r>
      <w:r w:rsidRPr="00DE6D79">
        <w:rPr>
          <w:bCs/>
        </w:rPr>
        <w:tab/>
        <w:t>Type(s):</w:t>
      </w:r>
      <w:r w:rsidRPr="00DE6D79">
        <w:rPr>
          <w:bCs/>
        </w:rPr>
        <w:tab/>
      </w:r>
    </w:p>
    <w:p w14:paraId="1D64F4AF"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1.2.4.5.25.3.</w:t>
      </w:r>
      <w:r w:rsidRPr="00DE6D79">
        <w:rPr>
          <w:bCs/>
        </w:rPr>
        <w:tab/>
        <w:t>Description:</w:t>
      </w:r>
      <w:r w:rsidRPr="00DE6D79">
        <w:rPr>
          <w:bCs/>
        </w:rPr>
        <w:tab/>
      </w:r>
    </w:p>
    <w:p w14:paraId="450B91F3"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1.2.4.5.25.4.</w:t>
      </w:r>
      <w:r w:rsidRPr="00DE6D79">
        <w:rPr>
          <w:bCs/>
        </w:rPr>
        <w:tab/>
        <w:t>Working pressure(s)</w:t>
      </w:r>
      <w:r w:rsidR="006E6947">
        <w:t>:</w:t>
      </w:r>
      <w:r w:rsidR="006E6947" w:rsidRPr="00DE6D79">
        <w:rPr>
          <w:vertAlign w:val="superscript"/>
        </w:rPr>
        <w:t>1</w:t>
      </w:r>
      <w:r w:rsidRPr="00DE6D79">
        <w:rPr>
          <w:bCs/>
        </w:rPr>
        <w:tab/>
        <w:t>kPa</w:t>
      </w:r>
    </w:p>
    <w:p w14:paraId="67EAEFD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1.2.4.5.25.5.</w:t>
      </w:r>
      <w:r w:rsidRPr="00DE6D79">
        <w:rPr>
          <w:bCs/>
        </w:rPr>
        <w:tab/>
        <w:t>Material:</w:t>
      </w:r>
      <w:r w:rsidRPr="00DE6D79">
        <w:rPr>
          <w:bCs/>
        </w:rPr>
        <w:tab/>
      </w:r>
    </w:p>
    <w:p w14:paraId="3AFFFFC5"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1.2.4.5.26.</w:t>
      </w:r>
      <w:r w:rsidRPr="00DE6D79">
        <w:rPr>
          <w:bCs/>
        </w:rPr>
        <w:tab/>
        <w:t>LNG pressure relief valve(s): yes/</w:t>
      </w:r>
      <w:r w:rsidR="006E6947" w:rsidRPr="00DE6D79">
        <w:rPr>
          <w:bCs/>
        </w:rPr>
        <w:t>no</w:t>
      </w:r>
      <w:r w:rsidR="006E6947">
        <w:rPr>
          <w:bCs/>
          <w:vertAlign w:val="superscript"/>
        </w:rPr>
        <w:t>2</w:t>
      </w:r>
    </w:p>
    <w:p w14:paraId="0A03FB4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1.2.4.5.26.1.</w:t>
      </w:r>
      <w:r w:rsidRPr="00DE6D79">
        <w:rPr>
          <w:bCs/>
        </w:rPr>
        <w:tab/>
        <w:t>Make(s):</w:t>
      </w:r>
      <w:r w:rsidRPr="00DE6D79">
        <w:rPr>
          <w:bCs/>
        </w:rPr>
        <w:tab/>
      </w:r>
    </w:p>
    <w:p w14:paraId="55CC0DBD"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1.2.4.5.26.2.</w:t>
      </w:r>
      <w:r w:rsidRPr="00DE6D79">
        <w:rPr>
          <w:bCs/>
        </w:rPr>
        <w:tab/>
        <w:t>Type(s):</w:t>
      </w:r>
      <w:r w:rsidRPr="00DE6D79">
        <w:rPr>
          <w:bCs/>
        </w:rPr>
        <w:tab/>
      </w:r>
    </w:p>
    <w:p w14:paraId="1037ECEC"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1.2.4.5.26.3.</w:t>
      </w:r>
      <w:r w:rsidRPr="00DE6D79">
        <w:rPr>
          <w:bCs/>
        </w:rPr>
        <w:tab/>
        <w:t>Description:</w:t>
      </w:r>
      <w:r w:rsidRPr="00DE6D79">
        <w:rPr>
          <w:bCs/>
        </w:rPr>
        <w:tab/>
      </w:r>
    </w:p>
    <w:p w14:paraId="4C88C45E"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1.2.4.5.26.4.</w:t>
      </w:r>
      <w:r w:rsidRPr="00DE6D79">
        <w:rPr>
          <w:bCs/>
        </w:rPr>
        <w:tab/>
        <w:t>Working pressure(s)</w:t>
      </w:r>
      <w:r w:rsidR="006E6947">
        <w:t>:</w:t>
      </w:r>
      <w:r w:rsidR="006E6947" w:rsidRPr="00DE6D79">
        <w:rPr>
          <w:vertAlign w:val="superscript"/>
        </w:rPr>
        <w:t>1</w:t>
      </w:r>
      <w:r w:rsidRPr="00DE6D79">
        <w:rPr>
          <w:bCs/>
        </w:rPr>
        <w:tab/>
        <w:t>kPa</w:t>
      </w:r>
    </w:p>
    <w:p w14:paraId="35E2318D"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1.2.4.5.26.5.</w:t>
      </w:r>
      <w:r w:rsidRPr="00DE6D79">
        <w:rPr>
          <w:bCs/>
        </w:rPr>
        <w:tab/>
        <w:t>Material:</w:t>
      </w:r>
      <w:r w:rsidRPr="00DE6D79">
        <w:rPr>
          <w:bCs/>
        </w:rPr>
        <w:tab/>
      </w:r>
    </w:p>
    <w:p w14:paraId="4193BB2D"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1.2.4.5.27.</w:t>
      </w:r>
      <w:r w:rsidRPr="00DE6D79">
        <w:rPr>
          <w:bCs/>
        </w:rPr>
        <w:tab/>
        <w:t>LNG excess flow valve(s): yes/</w:t>
      </w:r>
      <w:r w:rsidR="006E6947" w:rsidRPr="00DE6D79">
        <w:rPr>
          <w:bCs/>
        </w:rPr>
        <w:t>no</w:t>
      </w:r>
      <w:r w:rsidR="006E6947">
        <w:rPr>
          <w:bCs/>
          <w:vertAlign w:val="superscript"/>
        </w:rPr>
        <w:t>2</w:t>
      </w:r>
    </w:p>
    <w:p w14:paraId="5B8075B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1.2.4.5.27.1.</w:t>
      </w:r>
      <w:r w:rsidRPr="00DE6D79">
        <w:rPr>
          <w:bCs/>
        </w:rPr>
        <w:tab/>
        <w:t>Make(s):</w:t>
      </w:r>
      <w:r w:rsidRPr="00DE6D79">
        <w:rPr>
          <w:bCs/>
        </w:rPr>
        <w:tab/>
      </w:r>
    </w:p>
    <w:p w14:paraId="6A314C3D"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1.2.4.5.27.2.</w:t>
      </w:r>
      <w:r w:rsidRPr="00DE6D79">
        <w:rPr>
          <w:bCs/>
        </w:rPr>
        <w:tab/>
        <w:t>Type(s):</w:t>
      </w:r>
      <w:r w:rsidRPr="00DE6D79">
        <w:rPr>
          <w:bCs/>
        </w:rPr>
        <w:tab/>
      </w:r>
    </w:p>
    <w:p w14:paraId="0046C10B"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1.2.4.5.27.3.</w:t>
      </w:r>
      <w:r w:rsidRPr="00DE6D79">
        <w:rPr>
          <w:bCs/>
        </w:rPr>
        <w:tab/>
        <w:t>Description:</w:t>
      </w:r>
      <w:r w:rsidRPr="00DE6D79">
        <w:rPr>
          <w:bCs/>
        </w:rPr>
        <w:tab/>
      </w:r>
    </w:p>
    <w:p w14:paraId="3568604B"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1.2.4.5.27.4.</w:t>
      </w:r>
      <w:r w:rsidRPr="00DE6D79">
        <w:rPr>
          <w:bCs/>
        </w:rPr>
        <w:tab/>
        <w:t>Working pressure(s)</w:t>
      </w:r>
      <w:r w:rsidR="006E6947">
        <w:t>:</w:t>
      </w:r>
      <w:r w:rsidR="006E6947" w:rsidRPr="00DE6D79">
        <w:rPr>
          <w:vertAlign w:val="superscript"/>
        </w:rPr>
        <w:t>1</w:t>
      </w:r>
      <w:r w:rsidRPr="00DE6D79">
        <w:rPr>
          <w:bCs/>
        </w:rPr>
        <w:tab/>
        <w:t>kPa</w:t>
      </w:r>
    </w:p>
    <w:p w14:paraId="0042F7EA"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1.2.4.5.27.5.</w:t>
      </w:r>
      <w:r w:rsidRPr="00DE6D79">
        <w:rPr>
          <w:bCs/>
        </w:rPr>
        <w:tab/>
        <w:t>Material:</w:t>
      </w:r>
      <w:r w:rsidRPr="00DE6D79">
        <w:rPr>
          <w:bCs/>
        </w:rPr>
        <w:tab/>
      </w:r>
    </w:p>
    <w:p w14:paraId="242D85A1"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lastRenderedPageBreak/>
        <w:t>1.2.4.5.28.</w:t>
      </w:r>
      <w:r w:rsidRPr="00DE6D79">
        <w:rPr>
          <w:bCs/>
        </w:rPr>
        <w:tab/>
        <w:t>LNG fuel pump(s): yes/</w:t>
      </w:r>
      <w:r w:rsidR="006E6947" w:rsidRPr="00DE6D79">
        <w:rPr>
          <w:bCs/>
        </w:rPr>
        <w:t>no</w:t>
      </w:r>
      <w:r w:rsidR="006E6947">
        <w:rPr>
          <w:bCs/>
          <w:vertAlign w:val="superscript"/>
        </w:rPr>
        <w:t>2</w:t>
      </w:r>
    </w:p>
    <w:p w14:paraId="016C3F1F"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1.2.4.5.28.1.</w:t>
      </w:r>
      <w:r w:rsidRPr="00DE6D79">
        <w:rPr>
          <w:bCs/>
        </w:rPr>
        <w:tab/>
        <w:t>Make(s):</w:t>
      </w:r>
      <w:r w:rsidRPr="00DE6D79">
        <w:rPr>
          <w:bCs/>
        </w:rPr>
        <w:tab/>
      </w:r>
    </w:p>
    <w:p w14:paraId="30BE2AA8"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1.2.4.5.28.2.</w:t>
      </w:r>
      <w:r w:rsidRPr="00DE6D79">
        <w:rPr>
          <w:bCs/>
        </w:rPr>
        <w:tab/>
        <w:t>Type(s):</w:t>
      </w:r>
      <w:r w:rsidRPr="00DE6D79">
        <w:rPr>
          <w:bCs/>
        </w:rPr>
        <w:tab/>
      </w:r>
    </w:p>
    <w:p w14:paraId="0A7730D3"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1.2.4.5.28.3.</w:t>
      </w:r>
      <w:r w:rsidRPr="00DE6D79">
        <w:rPr>
          <w:bCs/>
        </w:rPr>
        <w:tab/>
        <w:t>Description:</w:t>
      </w:r>
      <w:r w:rsidRPr="00DE6D79">
        <w:rPr>
          <w:bCs/>
        </w:rPr>
        <w:tab/>
      </w:r>
    </w:p>
    <w:p w14:paraId="1998B9B4"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1.2.4.5.28.4.</w:t>
      </w:r>
      <w:r w:rsidRPr="00DE6D79">
        <w:rPr>
          <w:bCs/>
        </w:rPr>
        <w:tab/>
        <w:t>Working pressure(s)</w:t>
      </w:r>
      <w:r w:rsidR="006E6947">
        <w:t>:</w:t>
      </w:r>
      <w:r w:rsidR="006E6947" w:rsidRPr="00DE6D79">
        <w:rPr>
          <w:vertAlign w:val="superscript"/>
        </w:rPr>
        <w:t>1</w:t>
      </w:r>
      <w:r w:rsidRPr="00DE6D79">
        <w:rPr>
          <w:bCs/>
        </w:rPr>
        <w:tab/>
        <w:t>kPa</w:t>
      </w:r>
    </w:p>
    <w:p w14:paraId="1318DC36"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1.2.4.5.28.5.</w:t>
      </w:r>
      <w:r w:rsidRPr="00DE6D79">
        <w:rPr>
          <w:bCs/>
        </w:rPr>
        <w:tab/>
        <w:t>Location inside/outside LNG tank</w:t>
      </w:r>
      <w:r w:rsidR="006E6947">
        <w:rPr>
          <w:bCs/>
          <w:vertAlign w:val="superscript"/>
        </w:rPr>
        <w:t>2</w:t>
      </w:r>
    </w:p>
    <w:p w14:paraId="3BC4CD16"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1.2.4.5.28.6.</w:t>
      </w:r>
      <w:r w:rsidRPr="00DE6D79">
        <w:rPr>
          <w:bCs/>
        </w:rPr>
        <w:tab/>
        <w:t>Operating temperatures</w:t>
      </w:r>
      <w:r w:rsidR="006E6947">
        <w:t>:</w:t>
      </w:r>
      <w:r w:rsidR="006E6947" w:rsidRPr="00DE6D79">
        <w:rPr>
          <w:vertAlign w:val="superscript"/>
        </w:rPr>
        <w:t>1</w:t>
      </w:r>
      <w:r w:rsidRPr="00DE6D79">
        <w:rPr>
          <w:bCs/>
        </w:rPr>
        <w:tab/>
      </w:r>
    </w:p>
    <w:p w14:paraId="07FC8F70"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1.2.4.5.29.</w:t>
      </w:r>
      <w:r w:rsidRPr="00DE6D79">
        <w:rPr>
          <w:bCs/>
        </w:rPr>
        <w:tab/>
        <w:t>Further documentation:</w:t>
      </w:r>
      <w:r w:rsidRPr="00DE6D79">
        <w:rPr>
          <w:bCs/>
        </w:rPr>
        <w:tab/>
      </w:r>
    </w:p>
    <w:p w14:paraId="7F176D96" w14:textId="77777777" w:rsidR="00DE6D79" w:rsidRPr="00DE6D79" w:rsidRDefault="00DE6D79" w:rsidP="00DE6D79">
      <w:pPr>
        <w:tabs>
          <w:tab w:val="right" w:leader="dot" w:pos="8505"/>
        </w:tabs>
        <w:spacing w:after="120" w:line="240" w:lineRule="auto"/>
        <w:ind w:left="2268" w:right="1134" w:hanging="1134"/>
        <w:jc w:val="both"/>
      </w:pPr>
      <w:r w:rsidRPr="00DE6D79">
        <w:t>1.2.4.5.29.1.</w:t>
      </w:r>
      <w:r w:rsidRPr="00DE6D79">
        <w:tab/>
        <w:t xml:space="preserve">Description of the CNG system / LNG </w:t>
      </w:r>
      <w:r w:rsidR="006E6947" w:rsidRPr="00DE6D79">
        <w:t>system</w:t>
      </w:r>
      <w:r w:rsidR="006E6947">
        <w:rPr>
          <w:vertAlign w:val="superscript"/>
        </w:rPr>
        <w:t>2</w:t>
      </w:r>
    </w:p>
    <w:p w14:paraId="40D412A5" w14:textId="77777777" w:rsidR="00DE6D79" w:rsidRPr="00DE6D79" w:rsidRDefault="00DE6D79" w:rsidP="00DE6D79">
      <w:pPr>
        <w:tabs>
          <w:tab w:val="right" w:leader="dot" w:pos="8505"/>
        </w:tabs>
        <w:spacing w:after="120" w:line="240" w:lineRule="auto"/>
        <w:ind w:left="2268" w:right="1134" w:hanging="1134"/>
        <w:jc w:val="both"/>
      </w:pPr>
      <w:r w:rsidRPr="00DE6D79">
        <w:t>1.2.4.5.29.2.</w:t>
      </w:r>
      <w:r w:rsidRPr="00DE6D79">
        <w:tab/>
        <w:t xml:space="preserve">System lay-out (electrical connections, vacuum connections compensation </w:t>
      </w:r>
      <w:r w:rsidRPr="00DE6D79">
        <w:br/>
        <w:t>hoses, etc.):</w:t>
      </w:r>
      <w:r w:rsidRPr="00DE6D79">
        <w:tab/>
      </w:r>
    </w:p>
    <w:p w14:paraId="22DC2739" w14:textId="77777777" w:rsidR="00DE6D79" w:rsidRPr="00DE6D79" w:rsidRDefault="00DE6D79" w:rsidP="00DE6D79">
      <w:pPr>
        <w:tabs>
          <w:tab w:val="right" w:leader="dot" w:pos="8505"/>
        </w:tabs>
        <w:spacing w:after="120" w:line="240" w:lineRule="auto"/>
        <w:ind w:left="2268" w:right="1134" w:hanging="1134"/>
        <w:jc w:val="both"/>
      </w:pPr>
      <w:r w:rsidRPr="00DE6D79">
        <w:t>1.2.4.5.29.3.</w:t>
      </w:r>
      <w:r w:rsidRPr="00DE6D79">
        <w:tab/>
        <w:t>Drawing of the symbol:</w:t>
      </w:r>
      <w:r w:rsidRPr="00DE6D79">
        <w:tab/>
      </w:r>
    </w:p>
    <w:p w14:paraId="72D98308" w14:textId="77777777" w:rsidR="00DE6D79" w:rsidRPr="00DE6D79" w:rsidRDefault="00DE6D79" w:rsidP="00DE6D79">
      <w:pPr>
        <w:tabs>
          <w:tab w:val="right" w:leader="dot" w:pos="8505"/>
        </w:tabs>
        <w:spacing w:after="120" w:line="240" w:lineRule="auto"/>
        <w:ind w:left="2268" w:right="1134" w:hanging="1134"/>
        <w:jc w:val="both"/>
      </w:pPr>
      <w:r w:rsidRPr="00DE6D79">
        <w:t>1.2.4.5.29.4.</w:t>
      </w:r>
      <w:r w:rsidRPr="00DE6D79">
        <w:tab/>
        <w:t>Adjustment data:</w:t>
      </w:r>
      <w:r w:rsidRPr="00DE6D79">
        <w:tab/>
      </w:r>
    </w:p>
    <w:p w14:paraId="1D84B522" w14:textId="77777777" w:rsidR="00DE6D79" w:rsidRPr="00DE6D79" w:rsidRDefault="00DE6D79" w:rsidP="00DE6D79">
      <w:pPr>
        <w:tabs>
          <w:tab w:val="right" w:leader="dot" w:pos="8505"/>
        </w:tabs>
        <w:spacing w:after="120" w:line="240" w:lineRule="auto"/>
        <w:ind w:left="2268" w:right="1134" w:hanging="1134"/>
        <w:jc w:val="both"/>
      </w:pPr>
      <w:r w:rsidRPr="00DE6D79">
        <w:t>1.2.4.5.29.5.</w:t>
      </w:r>
      <w:r w:rsidRPr="00DE6D79">
        <w:tab/>
        <w:t>Certificate of the vehicle on petrol, if already granted:</w:t>
      </w:r>
      <w:r w:rsidRPr="00DE6D79">
        <w:tab/>
      </w:r>
    </w:p>
    <w:p w14:paraId="07258A22" w14:textId="77777777" w:rsidR="00DE6D79" w:rsidRPr="00DE6D79" w:rsidRDefault="00DE6D79" w:rsidP="00DE6D79">
      <w:pPr>
        <w:tabs>
          <w:tab w:val="right" w:leader="dot" w:pos="8505"/>
        </w:tabs>
        <w:spacing w:after="120" w:line="240" w:lineRule="auto"/>
        <w:ind w:left="2268" w:right="1134" w:hanging="1134"/>
        <w:jc w:val="both"/>
      </w:pPr>
      <w:r w:rsidRPr="00DE6D79">
        <w:t>1.2.5.</w:t>
      </w:r>
      <w:r w:rsidRPr="00DE6D79">
        <w:tab/>
        <w:t>Cooling system: (liquid/air)</w:t>
      </w:r>
      <w:r w:rsidRPr="00DE6D79">
        <w:rPr>
          <w:vertAlign w:val="superscript"/>
        </w:rPr>
        <w:t>2</w:t>
      </w:r>
    </w:p>
    <w:p w14:paraId="4630F758" w14:textId="77777777" w:rsidR="00DE6D79" w:rsidRPr="00DE6D79" w:rsidRDefault="00DE6D79" w:rsidP="00DE6D79">
      <w:pPr>
        <w:tabs>
          <w:tab w:val="right" w:leader="dot" w:pos="8505"/>
        </w:tabs>
        <w:spacing w:after="120" w:line="240" w:lineRule="auto"/>
        <w:ind w:left="2268" w:right="1134" w:hanging="1134"/>
        <w:jc w:val="both"/>
      </w:pPr>
    </w:p>
    <w:p w14:paraId="5F8DBF43" w14:textId="77777777" w:rsidR="00DE6D79" w:rsidRPr="00DE6D79" w:rsidRDefault="00DE6D79" w:rsidP="00DE6D79">
      <w:pPr>
        <w:tabs>
          <w:tab w:val="right" w:leader="dot" w:pos="8505"/>
        </w:tabs>
        <w:spacing w:after="120" w:line="240" w:lineRule="auto"/>
        <w:ind w:left="2268" w:right="1134" w:hanging="1134"/>
        <w:jc w:val="both"/>
        <w:sectPr w:rsidR="00DE6D79" w:rsidRPr="00DE6D79" w:rsidSect="00DE6D79">
          <w:headerReference w:type="even" r:id="rId30"/>
          <w:headerReference w:type="default" r:id="rId31"/>
          <w:headerReference w:type="first" r:id="rId32"/>
          <w:footnotePr>
            <w:numRestart w:val="eachSect"/>
          </w:footnotePr>
          <w:endnotePr>
            <w:numFmt w:val="decimal"/>
          </w:endnotePr>
          <w:pgSz w:w="11907" w:h="16840" w:code="9"/>
          <w:pgMar w:top="1701" w:right="1134" w:bottom="2268" w:left="1134" w:header="1134" w:footer="1701" w:gutter="0"/>
          <w:cols w:space="720"/>
          <w:docGrid w:linePitch="272"/>
        </w:sectPr>
      </w:pPr>
    </w:p>
    <w:p w14:paraId="5BEF5471" w14:textId="77777777" w:rsidR="00DE6D79" w:rsidRPr="00DE6D79" w:rsidRDefault="00DE6D79" w:rsidP="000D3536">
      <w:pPr>
        <w:pStyle w:val="HChG"/>
      </w:pPr>
      <w:bookmarkStart w:id="56" w:name="_Toc384288913"/>
      <w:r w:rsidRPr="00DE6D79">
        <w:lastRenderedPageBreak/>
        <w:t>Annex 2A</w:t>
      </w:r>
      <w:bookmarkEnd w:id="56"/>
    </w:p>
    <w:p w14:paraId="07874A7F" w14:textId="77777777" w:rsidR="00DE6D79" w:rsidRPr="00DE6D79" w:rsidRDefault="00DE6D79" w:rsidP="000D3536">
      <w:pPr>
        <w:pStyle w:val="HChG"/>
      </w:pPr>
      <w:r w:rsidRPr="00DE6D79">
        <w:tab/>
      </w:r>
      <w:r w:rsidRPr="00DE6D79">
        <w:tab/>
      </w:r>
      <w:bookmarkStart w:id="57" w:name="_Toc384288914"/>
      <w:r w:rsidRPr="00DE6D79">
        <w:t>Arrangement of the CNG/LNG component type</w:t>
      </w:r>
      <w:r w:rsidR="00D004FC">
        <w:t xml:space="preserve"> </w:t>
      </w:r>
      <w:r w:rsidRPr="00DE6D79">
        <w:t>approval mark</w:t>
      </w:r>
      <w:bookmarkEnd w:id="57"/>
    </w:p>
    <w:p w14:paraId="6C419CA3" w14:textId="77777777" w:rsidR="00DE6D79" w:rsidRPr="00DE6D79" w:rsidRDefault="00DE6D79" w:rsidP="00D004FC">
      <w:pPr>
        <w:ind w:left="567" w:firstLine="567"/>
      </w:pPr>
      <w:r w:rsidRPr="00DE6D79">
        <w:t>(See paragraph 7.2. of this Regulation)</w:t>
      </w:r>
    </w:p>
    <w:p w14:paraId="2C230364" w14:textId="77777777" w:rsidR="00DE6D79" w:rsidRPr="00DE6D79" w:rsidRDefault="00706F1E" w:rsidP="00DE6D79">
      <w:pPr>
        <w:widowControl w:val="0"/>
        <w:suppressAutoHyphens w:val="0"/>
        <w:autoSpaceDE w:val="0"/>
        <w:autoSpaceDN w:val="0"/>
        <w:adjustRightInd w:val="0"/>
        <w:spacing w:line="240" w:lineRule="auto"/>
        <w:ind w:left="1134" w:right="1134"/>
        <w:rPr>
          <w:sz w:val="24"/>
          <w:szCs w:val="24"/>
        </w:rPr>
      </w:pPr>
      <w:r>
        <w:rPr>
          <w:noProof/>
          <w:lang w:eastAsia="zh-CN"/>
        </w:rPr>
        <w:pict w14:anchorId="1322E9DA">
          <v:shape id="Picture 10" o:spid="_x0000_s2327" type="#_x0000_t75" style="position:absolute;left:0;text-align:left;margin-left:56.5pt;margin-top:3.85pt;width:157.7pt;height:113.65pt;z-index:-251665408;visibility:visible" wrapcoords="206 3979 206 17479 21291 17479 21291 3979 206 3979">
            <v:imagedata r:id="rId33" o:title="" croptop="-18855f" cropbottom="-18855f" cropleft="-1032f" cropright="-1032f"/>
            <w10:wrap type="tight"/>
          </v:shape>
        </w:pict>
      </w:r>
    </w:p>
    <w:p w14:paraId="5645D5A3" w14:textId="77777777" w:rsidR="00DE6D79" w:rsidRPr="00DE6D79" w:rsidRDefault="00DE6D79" w:rsidP="00DE6D79">
      <w:pPr>
        <w:widowControl w:val="0"/>
        <w:suppressAutoHyphens w:val="0"/>
        <w:autoSpaceDE w:val="0"/>
        <w:autoSpaceDN w:val="0"/>
        <w:adjustRightInd w:val="0"/>
        <w:spacing w:after="120" w:line="240" w:lineRule="auto"/>
        <w:ind w:left="1134" w:right="1134"/>
        <w:rPr>
          <w:sz w:val="24"/>
          <w:szCs w:val="24"/>
        </w:rPr>
      </w:pPr>
    </w:p>
    <w:p w14:paraId="5021C4E7" w14:textId="77777777" w:rsidR="00DE6D79" w:rsidRPr="00DE6D79" w:rsidRDefault="00DE6D79" w:rsidP="00DE6D79">
      <w:pPr>
        <w:widowControl w:val="0"/>
        <w:suppressAutoHyphens w:val="0"/>
        <w:autoSpaceDE w:val="0"/>
        <w:autoSpaceDN w:val="0"/>
        <w:adjustRightInd w:val="0"/>
        <w:spacing w:before="320" w:line="240" w:lineRule="auto"/>
        <w:ind w:left="1134" w:right="1134"/>
        <w:jc w:val="right"/>
        <w:rPr>
          <w:b/>
          <w:bCs/>
          <w:sz w:val="52"/>
          <w:szCs w:val="52"/>
        </w:rPr>
      </w:pPr>
      <w:r w:rsidRPr="00DE6D79">
        <w:rPr>
          <w:b/>
          <w:bCs/>
          <w:sz w:val="52"/>
          <w:szCs w:val="52"/>
        </w:rPr>
        <w:t>110 R-</w:t>
      </w:r>
      <w:r w:rsidR="00912318" w:rsidRPr="00DE6D79">
        <w:rPr>
          <w:b/>
          <w:bCs/>
          <w:sz w:val="52"/>
          <w:szCs w:val="52"/>
        </w:rPr>
        <w:t>0</w:t>
      </w:r>
      <w:r w:rsidR="00912318">
        <w:rPr>
          <w:b/>
          <w:bCs/>
          <w:sz w:val="52"/>
          <w:szCs w:val="52"/>
        </w:rPr>
        <w:t>3</w:t>
      </w:r>
      <w:r w:rsidR="00912318" w:rsidRPr="00DE6D79">
        <w:rPr>
          <w:b/>
          <w:bCs/>
          <w:sz w:val="52"/>
          <w:szCs w:val="52"/>
        </w:rPr>
        <w:t xml:space="preserve">2439 </w:t>
      </w:r>
      <w:r w:rsidRPr="00DE6D79">
        <w:rPr>
          <w:b/>
          <w:bCs/>
          <w:sz w:val="52"/>
          <w:szCs w:val="52"/>
        </w:rPr>
        <w:t>"L"</w:t>
      </w:r>
    </w:p>
    <w:p w14:paraId="3A8BA0F8" w14:textId="77777777" w:rsidR="00DE6D79" w:rsidRPr="00DE6D79" w:rsidRDefault="00DE6D79" w:rsidP="00DE6D79">
      <w:pPr>
        <w:widowControl w:val="0"/>
        <w:suppressAutoHyphens w:val="0"/>
        <w:autoSpaceDE w:val="0"/>
        <w:autoSpaceDN w:val="0"/>
        <w:adjustRightInd w:val="0"/>
        <w:spacing w:line="240" w:lineRule="auto"/>
        <w:ind w:left="1134" w:right="1134"/>
        <w:jc w:val="right"/>
        <w:rPr>
          <w:b/>
          <w:bCs/>
          <w:sz w:val="30"/>
          <w:szCs w:val="30"/>
        </w:rPr>
      </w:pPr>
      <w:r w:rsidRPr="00DE6D79">
        <w:rPr>
          <w:b/>
          <w:bCs/>
          <w:sz w:val="30"/>
          <w:szCs w:val="30"/>
        </w:rPr>
        <w:t xml:space="preserve"> (or "M" or "C")</w:t>
      </w:r>
    </w:p>
    <w:p w14:paraId="19AB15C6" w14:textId="77777777" w:rsidR="00DE6D79" w:rsidRPr="00DE6D79" w:rsidRDefault="00DE6D79" w:rsidP="00DE6D79">
      <w:pPr>
        <w:widowControl w:val="0"/>
        <w:suppressAutoHyphens w:val="0"/>
        <w:autoSpaceDE w:val="0"/>
        <w:autoSpaceDN w:val="0"/>
        <w:adjustRightInd w:val="0"/>
        <w:spacing w:line="240" w:lineRule="auto"/>
        <w:ind w:left="1134" w:right="1134"/>
        <w:jc w:val="right"/>
        <w:rPr>
          <w:b/>
          <w:bCs/>
          <w:sz w:val="30"/>
          <w:szCs w:val="30"/>
        </w:rPr>
      </w:pPr>
    </w:p>
    <w:p w14:paraId="536F11F0" w14:textId="77777777" w:rsidR="00DE6D79" w:rsidRPr="00DE6D79" w:rsidRDefault="00DE6D79" w:rsidP="00DE6D79">
      <w:pPr>
        <w:widowControl w:val="0"/>
        <w:suppressAutoHyphens w:val="0"/>
        <w:autoSpaceDE w:val="0"/>
        <w:autoSpaceDN w:val="0"/>
        <w:adjustRightInd w:val="0"/>
        <w:spacing w:before="120" w:line="240" w:lineRule="auto"/>
        <w:ind w:left="1134" w:right="1134"/>
        <w:jc w:val="right"/>
      </w:pPr>
      <w:r w:rsidRPr="00DE6D79">
        <w:t xml:space="preserve">a </w:t>
      </w:r>
      <w:r w:rsidRPr="00DE6D79">
        <w:sym w:font="Symbol" w:char="F0B3"/>
      </w:r>
      <w:r w:rsidRPr="00DE6D79">
        <w:t xml:space="preserve"> 8 mm</w:t>
      </w:r>
    </w:p>
    <w:p w14:paraId="67100930" w14:textId="77777777" w:rsidR="00DE6D79" w:rsidRPr="00DE6D79" w:rsidRDefault="00DE6D79" w:rsidP="00DE6D79">
      <w:pPr>
        <w:spacing w:after="120" w:line="240" w:lineRule="auto"/>
        <w:ind w:left="1134" w:right="1134"/>
        <w:jc w:val="both"/>
      </w:pPr>
    </w:p>
    <w:p w14:paraId="6D3D70F1" w14:textId="77777777" w:rsidR="00DE6D79" w:rsidRPr="00DE6D79" w:rsidRDefault="00DE6D79" w:rsidP="00DE6D79">
      <w:pPr>
        <w:spacing w:after="120" w:line="240" w:lineRule="auto"/>
        <w:ind w:left="1134" w:right="1134" w:firstLine="567"/>
        <w:jc w:val="both"/>
      </w:pPr>
      <w:r w:rsidRPr="00DE6D79">
        <w:t>The above approval mark affixed to the CNG and or LNG component shows that this component has been approved in Italy (E</w:t>
      </w:r>
      <w:r w:rsidR="003063FA">
        <w:t> </w:t>
      </w:r>
      <w:r w:rsidRPr="00DE6D79">
        <w:t xml:space="preserve">3), pursuant to Regulation No. 110 under approval number </w:t>
      </w:r>
      <w:r w:rsidR="00912318" w:rsidRPr="00DE6D79">
        <w:t>0</w:t>
      </w:r>
      <w:r w:rsidR="00912318">
        <w:t>3</w:t>
      </w:r>
      <w:r w:rsidR="00912318" w:rsidRPr="00DE6D79">
        <w:t>2439</w:t>
      </w:r>
      <w:r w:rsidRPr="00DE6D79">
        <w:t xml:space="preserve">. The first two digits of the approval number indicate that the approval was granted in accordance with the requirements of Regulation No. 110 as amended by the </w:t>
      </w:r>
      <w:r w:rsidR="00912318" w:rsidRPr="00DE6D79">
        <w:t>0</w:t>
      </w:r>
      <w:r w:rsidR="00912318">
        <w:t>3</w:t>
      </w:r>
      <w:r w:rsidR="00912318" w:rsidRPr="00DE6D79">
        <w:t> </w:t>
      </w:r>
      <w:r w:rsidRPr="00DE6D79">
        <w:t>series of amendments.</w:t>
      </w:r>
    </w:p>
    <w:p w14:paraId="6922CD14" w14:textId="77777777" w:rsidR="00DE6D79" w:rsidRPr="00DE6D79" w:rsidRDefault="00DE6D79" w:rsidP="00DE6D79">
      <w:pPr>
        <w:spacing w:after="120" w:line="240" w:lineRule="auto"/>
        <w:ind w:left="1134"/>
      </w:pPr>
      <w:r w:rsidRPr="00DE6D79">
        <w:t>The letter "L" indicates that the product is suitable for use with LNG.</w:t>
      </w:r>
    </w:p>
    <w:p w14:paraId="77225819" w14:textId="77777777" w:rsidR="00DE6D79" w:rsidRPr="00DE6D79" w:rsidRDefault="00DE6D79" w:rsidP="00DE6D79">
      <w:pPr>
        <w:spacing w:after="120" w:line="240" w:lineRule="auto"/>
        <w:ind w:left="1134"/>
      </w:pPr>
      <w:r w:rsidRPr="00DE6D79">
        <w:t>The letter "M" indicates that the product is suitable in moderate temperatures.</w:t>
      </w:r>
    </w:p>
    <w:p w14:paraId="7B9A9D22" w14:textId="77777777" w:rsidR="00DE6D79" w:rsidRPr="00DE6D79" w:rsidRDefault="00DE6D79" w:rsidP="00DE6D79">
      <w:pPr>
        <w:spacing w:after="120" w:line="240" w:lineRule="auto"/>
        <w:ind w:left="1134"/>
      </w:pPr>
      <w:r w:rsidRPr="00DE6D79">
        <w:t>The letter "C" indicates that the product is suitable in cold temperatures.</w:t>
      </w:r>
    </w:p>
    <w:p w14:paraId="758B0A79" w14:textId="77777777" w:rsidR="00DE6D79" w:rsidRPr="00DE6D79" w:rsidRDefault="00DE6D79" w:rsidP="00DE6D79">
      <w:pPr>
        <w:spacing w:after="120"/>
        <w:ind w:left="1134" w:right="1134"/>
        <w:jc w:val="both"/>
      </w:pPr>
    </w:p>
    <w:p w14:paraId="721DBE2A" w14:textId="77777777" w:rsidR="00DE6D79" w:rsidRPr="00DE6D79" w:rsidRDefault="00DE6D79" w:rsidP="00DE6D79">
      <w:pPr>
        <w:spacing w:after="120"/>
        <w:ind w:left="1134" w:right="1134"/>
        <w:jc w:val="both"/>
        <w:sectPr w:rsidR="00DE6D79" w:rsidRPr="00DE6D79" w:rsidSect="00DE6D79">
          <w:headerReference w:type="even" r:id="rId34"/>
          <w:headerReference w:type="default" r:id="rId35"/>
          <w:headerReference w:type="first" r:id="rId36"/>
          <w:footnotePr>
            <w:numRestart w:val="eachSect"/>
          </w:footnotePr>
          <w:endnotePr>
            <w:numFmt w:val="decimal"/>
          </w:endnotePr>
          <w:pgSz w:w="11907" w:h="16840" w:code="9"/>
          <w:pgMar w:top="1701" w:right="1134" w:bottom="2268" w:left="1134" w:header="1134" w:footer="1701" w:gutter="0"/>
          <w:cols w:space="720"/>
          <w:docGrid w:linePitch="272"/>
        </w:sectPr>
      </w:pPr>
    </w:p>
    <w:p w14:paraId="7A1534FC" w14:textId="77777777" w:rsidR="00DE6D79" w:rsidRPr="00DE6D79" w:rsidRDefault="00DE6D79" w:rsidP="000D3536">
      <w:pPr>
        <w:pStyle w:val="HChG"/>
      </w:pPr>
      <w:bookmarkStart w:id="58" w:name="_Toc384288915"/>
      <w:r w:rsidRPr="00DE6D79">
        <w:lastRenderedPageBreak/>
        <w:t>Annex 2B</w:t>
      </w:r>
      <w:bookmarkEnd w:id="58"/>
    </w:p>
    <w:p w14:paraId="1A9E9EC3" w14:textId="77777777" w:rsidR="00DE6D79" w:rsidRPr="00DE6D79" w:rsidRDefault="000D3536" w:rsidP="000D3536">
      <w:pPr>
        <w:pStyle w:val="HChG"/>
      </w:pPr>
      <w:r>
        <w:tab/>
      </w:r>
      <w:r>
        <w:tab/>
      </w:r>
      <w:bookmarkStart w:id="59" w:name="_Toc384288916"/>
      <w:r w:rsidR="00DE6D79" w:rsidRPr="00DE6D79">
        <w:t>Communication</w:t>
      </w:r>
      <w:bookmarkEnd w:id="59"/>
    </w:p>
    <w:p w14:paraId="523D5204" w14:textId="77777777" w:rsidR="00DE6D79" w:rsidRPr="00DE6D79" w:rsidRDefault="00DE6D79" w:rsidP="00DE6D79">
      <w:pPr>
        <w:ind w:left="567" w:firstLine="567"/>
      </w:pPr>
      <w:r w:rsidRPr="00DE6D79">
        <w:t>(Maximum format: A4 (210 x 297 mm))</w:t>
      </w:r>
    </w:p>
    <w:p w14:paraId="15803F9E" w14:textId="77777777" w:rsidR="00DE6D79" w:rsidRPr="00DE6D79" w:rsidRDefault="00DE6D79" w:rsidP="00DE6D79">
      <w:pPr>
        <w:ind w:left="567" w:firstLine="567"/>
      </w:pPr>
    </w:p>
    <w:p w14:paraId="741553E8" w14:textId="77777777" w:rsidR="00DE6D79" w:rsidRPr="00DE6D79" w:rsidRDefault="00706F1E" w:rsidP="00DE6D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FFFFFF"/>
        </w:rPr>
      </w:pPr>
      <w:r>
        <w:rPr>
          <w:noProof/>
        </w:rPr>
        <w:pict w14:anchorId="3D721A00">
          <v:shape id="Text Box 40" o:spid="_x0000_s2384" type="#_x0000_t202" style="position:absolute;left:0;text-align:left;margin-left:214.3pt;margin-top:5.45pt;width:273.35pt;height:1in;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" stroked="f">
            <v:textbox>
              <w:txbxContent>
                <w:p w14:paraId="0ACCA8DD" w14:textId="77777777" w:rsidR="00BC329B" w:rsidRPr="00F057E1" w:rsidRDefault="00BC329B" w:rsidP="00DE6D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rsidRPr="00F057E1">
                    <w:t>issued by:</w:t>
                  </w:r>
                  <w:r w:rsidRPr="00F057E1">
                    <w:tab/>
                  </w:r>
                  <w:r w:rsidRPr="00F057E1">
                    <w:tab/>
                    <w:t>Name of administration:</w:t>
                  </w:r>
                </w:p>
                <w:p w14:paraId="6876DF87" w14:textId="77777777" w:rsidR="00BC329B" w:rsidRDefault="00BC329B" w:rsidP="00DE6D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336A358E" w14:textId="77777777" w:rsidR="00BC329B" w:rsidRDefault="00BC329B" w:rsidP="00DE6D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0C955790" w14:textId="77777777" w:rsidR="00BC329B" w:rsidRDefault="00BC329B" w:rsidP="00DE6D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w:r>
      <w:r w:rsidR="005A3418">
        <w:rPr>
          <w:noProof/>
          <w:lang w:eastAsia="en-GB"/>
        </w:rPr>
        <w:pict w14:anchorId="7280E8DA">
          <v:shape id="Picture 39" o:spid="_x0000_i1027" type="#_x0000_t75" style="width:73.2pt;height:73.2pt;visibility:visible">
            <v:imagedata r:id="rId37" o:title="E1 nouvelle version x ang"/>
          </v:shape>
        </w:pict>
      </w:r>
      <w:r w:rsidR="00DE6D79" w:rsidRPr="00DE6D79">
        <w:rPr>
          <w:color w:val="FFFFFF"/>
          <w:sz w:val="18"/>
          <w:vertAlign w:val="superscript"/>
        </w:rPr>
        <w:footnoteReference w:id="19"/>
      </w:r>
      <w:r w:rsidR="00DE6D79" w:rsidRPr="00F23755">
        <w:rPr>
          <w:sz w:val="24"/>
          <w:szCs w:val="24"/>
        </w:rPr>
        <w:t xml:space="preserve"> </w:t>
      </w:r>
    </w:p>
    <w:p w14:paraId="7140DE5E" w14:textId="77777777" w:rsidR="00DE6D79" w:rsidRPr="00DE6D79" w:rsidRDefault="00DE6D79" w:rsidP="00DE6D79">
      <w:pPr>
        <w:ind w:left="1134"/>
      </w:pPr>
    </w:p>
    <w:p w14:paraId="609FBC59" w14:textId="77777777" w:rsidR="00DE6D79" w:rsidRPr="00DE6D79" w:rsidRDefault="00DE6D79" w:rsidP="00DE6D79">
      <w:pPr>
        <w:jc w:val="center"/>
      </w:pPr>
    </w:p>
    <w:p w14:paraId="6B099A71" w14:textId="77777777" w:rsidR="00DE6D79" w:rsidRPr="00DE6D79" w:rsidRDefault="003063FA" w:rsidP="00DE6D79">
      <w:pPr>
        <w:suppressAutoHyphens w:val="0"/>
        <w:spacing w:after="120" w:line="240" w:lineRule="auto"/>
        <w:ind w:left="2268" w:right="1139" w:hanging="1134"/>
      </w:pPr>
      <w:r w:rsidRPr="00DE6D79">
        <w:t>Concerning</w:t>
      </w:r>
      <w:r>
        <w:t>:</w:t>
      </w:r>
      <w:r w:rsidR="00DE6D79" w:rsidRPr="00DE6D79">
        <w:rPr>
          <w:vertAlign w:val="superscript"/>
        </w:rPr>
        <w:footnoteReference w:id="20"/>
      </w:r>
      <w:r w:rsidR="00DE6D79" w:rsidRPr="00DE6D79">
        <w:tab/>
      </w:r>
      <w:r w:rsidR="00DE6D79" w:rsidRPr="00DE6D79">
        <w:rPr>
          <w:caps/>
        </w:rPr>
        <w:t>a</w:t>
      </w:r>
      <w:r w:rsidR="00DE6D79" w:rsidRPr="00DE6D79">
        <w:t>pproval granted</w:t>
      </w:r>
      <w:r w:rsidR="00DE6D79" w:rsidRPr="00DE6D79">
        <w:br/>
      </w:r>
      <w:r w:rsidR="00706F1E">
        <w:rPr>
          <w:noProof/>
          <w:lang w:eastAsia="zh-CN"/>
        </w:rPr>
        <w:pict w14:anchorId="5D5C489E">
          <v:shape id="_x0000_s2382" type="#_x0000_t202" style="position:absolute;left:0;text-align:left;margin-left:-158.4pt;margin-top:6pt;width:20pt;height:18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" stroked="f">
            <v:textbox style="mso-next-textbox:#_x0000_s2382">
              <w:txbxContent>
                <w:p w14:paraId="1B3A5350" w14:textId="77777777" w:rsidR="00BC329B" w:rsidRDefault="00BC329B" w:rsidP="00DE6D79"/>
              </w:txbxContent>
            </v:textbox>
          </v:shape>
        </w:pict>
      </w:r>
      <w:r w:rsidR="00706F1E">
        <w:rPr>
          <w:noProof/>
          <w:lang w:eastAsia="zh-CN"/>
        </w:rPr>
        <w:pict w14:anchorId="385AAE57">
          <v:shape id="Text Box 8" o:spid="_x0000_s2328" type="#_x0000_t202" style="position:absolute;left:0;text-align:left;margin-left:-158.4pt;margin-top:6pt;width:20pt;height:18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3VshQIAABY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" stroked="f">
            <v:textbox>
              <w:txbxContent>
                <w:p w14:paraId="7BE9882E" w14:textId="77777777" w:rsidR="00BC329B" w:rsidRPr="00D4675D" w:rsidRDefault="00BC329B" w:rsidP="00DE6D79">
                  <w:pPr>
                    <w:rPr>
                      <w:b/>
                      <w:color w:val="FFFFFF"/>
                    </w:rPr>
                  </w:pPr>
                  <w:r w:rsidRPr="00D4675D">
                    <w:rPr>
                      <w:b/>
                      <w:color w:val="FFFFFF"/>
                    </w:rPr>
                    <w:t>1</w:t>
                  </w:r>
                </w:p>
              </w:txbxContent>
            </v:textbox>
          </v:shape>
        </w:pict>
      </w:r>
      <w:r w:rsidR="00DE6D79" w:rsidRPr="00DE6D79">
        <w:rPr>
          <w:caps/>
        </w:rPr>
        <w:t>a</w:t>
      </w:r>
      <w:r w:rsidR="00DE6D79" w:rsidRPr="00DE6D79">
        <w:t>pproval extended</w:t>
      </w:r>
      <w:r w:rsidR="00DE6D79" w:rsidRPr="00DE6D79">
        <w:br/>
      </w:r>
      <w:r w:rsidR="00DE6D79" w:rsidRPr="00DE6D79">
        <w:rPr>
          <w:caps/>
        </w:rPr>
        <w:t>a</w:t>
      </w:r>
      <w:r w:rsidR="00DE6D79" w:rsidRPr="00DE6D79">
        <w:t>pproval refused</w:t>
      </w:r>
      <w:r w:rsidR="00DE6D79" w:rsidRPr="00DE6D79">
        <w:br/>
      </w:r>
      <w:r w:rsidR="00DE6D79" w:rsidRPr="00DE6D79">
        <w:rPr>
          <w:caps/>
        </w:rPr>
        <w:t>a</w:t>
      </w:r>
      <w:r w:rsidR="00DE6D79" w:rsidRPr="00DE6D79">
        <w:t>pproval withdrawn</w:t>
      </w:r>
      <w:r w:rsidR="00DE6D79" w:rsidRPr="00DE6D79">
        <w:br/>
      </w:r>
      <w:r w:rsidR="00DE6D79" w:rsidRPr="00DE6D79">
        <w:rPr>
          <w:caps/>
        </w:rPr>
        <w:t>p</w:t>
      </w:r>
      <w:r w:rsidR="00DE6D79" w:rsidRPr="00DE6D79">
        <w:t>roduction definitively discontinued</w:t>
      </w:r>
    </w:p>
    <w:p w14:paraId="6A76C168" w14:textId="77777777" w:rsidR="00DE6D79" w:rsidRPr="00DE6D79" w:rsidRDefault="00DE6D79" w:rsidP="00DE6D79">
      <w:pPr>
        <w:spacing w:after="120" w:line="240" w:lineRule="auto"/>
        <w:ind w:left="2268" w:right="1134" w:hanging="1134"/>
        <w:jc w:val="both"/>
      </w:pPr>
      <w:r w:rsidRPr="00DE6D79">
        <w:t>of a type of CNG/LNG component pursuant to Regulation No. 110</w:t>
      </w:r>
    </w:p>
    <w:p w14:paraId="68E6A365" w14:textId="77777777" w:rsidR="00DE6D79" w:rsidRPr="00DE6D79" w:rsidRDefault="00DE6D79" w:rsidP="00DE6D79">
      <w:pPr>
        <w:spacing w:after="120"/>
        <w:ind w:left="1134" w:right="1134"/>
        <w:jc w:val="both"/>
      </w:pPr>
      <w:r w:rsidRPr="00DE6D79">
        <w:t>Approval No.:  .................................................</w:t>
      </w:r>
      <w:r w:rsidRPr="00DE6D79">
        <w:tab/>
        <w:t>Extension No.:  ......................................</w:t>
      </w:r>
    </w:p>
    <w:p w14:paraId="73175A1E" w14:textId="77777777" w:rsidR="00DE6D79" w:rsidRPr="00DE6D79" w:rsidRDefault="00DE6D79" w:rsidP="00DE6D79">
      <w:pPr>
        <w:spacing w:after="120" w:line="240" w:lineRule="auto"/>
        <w:ind w:left="2268" w:right="1134" w:hanging="1134"/>
        <w:jc w:val="both"/>
      </w:pPr>
      <w:r w:rsidRPr="00DE6D79">
        <w:t>1.</w:t>
      </w:r>
      <w:r w:rsidRPr="00DE6D79">
        <w:tab/>
        <w:t>CNG/LNG component considered:</w:t>
      </w:r>
    </w:p>
    <w:p w14:paraId="61E91779" w14:textId="77777777" w:rsidR="00DE6D79" w:rsidRPr="00DE6D79" w:rsidRDefault="00DE6D79" w:rsidP="00DE6D79">
      <w:pPr>
        <w:spacing w:after="120" w:line="240" w:lineRule="auto"/>
        <w:ind w:left="2268" w:right="1134"/>
        <w:jc w:val="both"/>
      </w:pPr>
      <w:r w:rsidRPr="00DE6D79">
        <w:t>Container(s) or cylinder(s)</w:t>
      </w:r>
      <w:r w:rsidRPr="00DE6D79">
        <w:rPr>
          <w:vertAlign w:val="superscript"/>
        </w:rPr>
        <w:t>2</w:t>
      </w:r>
    </w:p>
    <w:p w14:paraId="4636706C" w14:textId="77777777" w:rsidR="00DE6D79" w:rsidRPr="00DE6D79" w:rsidRDefault="00DE6D79" w:rsidP="00DE6D79">
      <w:pPr>
        <w:spacing w:after="120" w:line="240" w:lineRule="auto"/>
        <w:ind w:left="2268" w:right="1134"/>
        <w:jc w:val="both"/>
      </w:pPr>
      <w:r w:rsidRPr="00DE6D79">
        <w:t>Tank(s) or vessel(s)</w:t>
      </w:r>
      <w:r w:rsidRPr="00DE6D79">
        <w:rPr>
          <w:vertAlign w:val="superscript"/>
        </w:rPr>
        <w:t>2</w:t>
      </w:r>
    </w:p>
    <w:p w14:paraId="3183B58E" w14:textId="77777777" w:rsidR="00DE6D79" w:rsidRPr="00DE6D79" w:rsidRDefault="00DE6D79" w:rsidP="00DE6D79">
      <w:pPr>
        <w:spacing w:after="120" w:line="240" w:lineRule="auto"/>
        <w:ind w:left="2268" w:right="1134"/>
        <w:jc w:val="both"/>
      </w:pPr>
      <w:r w:rsidRPr="00DE6D79">
        <w:t>Pressure indicator</w:t>
      </w:r>
      <w:r w:rsidRPr="00DE6D79">
        <w:rPr>
          <w:vertAlign w:val="superscript"/>
        </w:rPr>
        <w:t>2</w:t>
      </w:r>
    </w:p>
    <w:p w14:paraId="24D8C5A8" w14:textId="77777777" w:rsidR="00DE6D79" w:rsidRPr="00DE6D79" w:rsidRDefault="00DE6D79" w:rsidP="00DE6D79">
      <w:pPr>
        <w:spacing w:after="120" w:line="240" w:lineRule="auto"/>
        <w:ind w:left="2268" w:right="1134"/>
        <w:jc w:val="both"/>
      </w:pPr>
      <w:r w:rsidRPr="00DE6D79">
        <w:t>Pressure relief valve</w:t>
      </w:r>
      <w:r w:rsidRPr="00DE6D79">
        <w:rPr>
          <w:vertAlign w:val="superscript"/>
        </w:rPr>
        <w:t>2</w:t>
      </w:r>
    </w:p>
    <w:p w14:paraId="2B2372EF" w14:textId="77777777" w:rsidR="00DE6D79" w:rsidRPr="00DE6D79" w:rsidRDefault="00DE6D79" w:rsidP="00DE6D79">
      <w:pPr>
        <w:spacing w:after="120" w:line="240" w:lineRule="auto"/>
        <w:ind w:left="2268" w:right="1134"/>
        <w:jc w:val="both"/>
      </w:pPr>
      <w:r w:rsidRPr="00DE6D79">
        <w:t>Automatic valve(s)</w:t>
      </w:r>
      <w:r w:rsidRPr="00DE6D79">
        <w:rPr>
          <w:vertAlign w:val="superscript"/>
        </w:rPr>
        <w:t>2</w:t>
      </w:r>
    </w:p>
    <w:p w14:paraId="09FCF772" w14:textId="77777777" w:rsidR="00DE6D79" w:rsidRPr="00DE6D79" w:rsidRDefault="00DE6D79" w:rsidP="00DE6D79">
      <w:pPr>
        <w:spacing w:after="120" w:line="240" w:lineRule="auto"/>
        <w:ind w:left="2268" w:right="1134"/>
        <w:jc w:val="both"/>
      </w:pPr>
      <w:r w:rsidRPr="00DE6D79">
        <w:t>Excess flow valve</w:t>
      </w:r>
      <w:r w:rsidRPr="00DE6D79">
        <w:rPr>
          <w:vertAlign w:val="superscript"/>
        </w:rPr>
        <w:t>2</w:t>
      </w:r>
    </w:p>
    <w:p w14:paraId="48AD81DE" w14:textId="77777777" w:rsidR="00DE6D79" w:rsidRPr="00DE6D79" w:rsidRDefault="00DE6D79" w:rsidP="00DE6D79">
      <w:pPr>
        <w:spacing w:after="120" w:line="240" w:lineRule="auto"/>
        <w:ind w:left="2268" w:right="1134"/>
        <w:jc w:val="both"/>
      </w:pPr>
      <w:r w:rsidRPr="00DE6D79">
        <w:t>Gas-tight housing</w:t>
      </w:r>
      <w:r w:rsidRPr="00DE6D79">
        <w:rPr>
          <w:vertAlign w:val="superscript"/>
        </w:rPr>
        <w:t>2</w:t>
      </w:r>
    </w:p>
    <w:p w14:paraId="435BF6FE" w14:textId="77777777" w:rsidR="00DE6D79" w:rsidRPr="00DE6D79" w:rsidRDefault="00DE6D79" w:rsidP="00DE6D79">
      <w:pPr>
        <w:spacing w:after="120" w:line="240" w:lineRule="auto"/>
        <w:ind w:left="2268" w:right="1134"/>
        <w:jc w:val="both"/>
      </w:pPr>
      <w:r w:rsidRPr="00DE6D79">
        <w:t>Pressure regulator(s)</w:t>
      </w:r>
      <w:r w:rsidRPr="00DE6D79">
        <w:rPr>
          <w:vertAlign w:val="superscript"/>
        </w:rPr>
        <w:t>2</w:t>
      </w:r>
    </w:p>
    <w:p w14:paraId="3A1F43D8" w14:textId="77777777" w:rsidR="00DE6D79" w:rsidRPr="00DE6D79" w:rsidRDefault="00DE6D79" w:rsidP="00DE6D79">
      <w:pPr>
        <w:spacing w:after="120" w:line="240" w:lineRule="auto"/>
        <w:ind w:left="2268" w:right="1134"/>
        <w:jc w:val="both"/>
      </w:pPr>
      <w:r w:rsidRPr="00DE6D79">
        <w:t>Non-return valve(s) or check valve(s)</w:t>
      </w:r>
      <w:r w:rsidRPr="00DE6D79">
        <w:rPr>
          <w:vertAlign w:val="superscript"/>
        </w:rPr>
        <w:t>2</w:t>
      </w:r>
    </w:p>
    <w:p w14:paraId="5C7A7994" w14:textId="77777777" w:rsidR="00DE6D79" w:rsidRPr="00DE6D79" w:rsidRDefault="00DE6D79" w:rsidP="00DE6D79">
      <w:pPr>
        <w:spacing w:after="120" w:line="240" w:lineRule="auto"/>
        <w:ind w:left="2268" w:right="1134"/>
        <w:jc w:val="both"/>
      </w:pPr>
      <w:r w:rsidRPr="00DE6D79">
        <w:rPr>
          <w:szCs w:val="24"/>
        </w:rPr>
        <w:t xml:space="preserve">Pressure relief device (PRD) </w:t>
      </w:r>
      <w:r w:rsidRPr="00DE6D79">
        <w:rPr>
          <w:bCs/>
          <w:szCs w:val="24"/>
        </w:rPr>
        <w:t>(temperature triggered)</w:t>
      </w:r>
      <w:r w:rsidRPr="00DE6D79">
        <w:rPr>
          <w:vertAlign w:val="superscript"/>
        </w:rPr>
        <w:t>2</w:t>
      </w:r>
    </w:p>
    <w:p w14:paraId="619700E0" w14:textId="77777777" w:rsidR="00DE6D79" w:rsidRPr="00DE6D79" w:rsidRDefault="00DE6D79" w:rsidP="00DE6D79">
      <w:pPr>
        <w:spacing w:after="120" w:line="240" w:lineRule="auto"/>
        <w:ind w:left="2268" w:right="1134"/>
        <w:jc w:val="both"/>
      </w:pPr>
      <w:r w:rsidRPr="00DE6D79">
        <w:t>Manual valve</w:t>
      </w:r>
      <w:r w:rsidRPr="00DE6D79">
        <w:rPr>
          <w:vertAlign w:val="superscript"/>
        </w:rPr>
        <w:t>2</w:t>
      </w:r>
    </w:p>
    <w:p w14:paraId="7909709B" w14:textId="77777777" w:rsidR="00DE6D79" w:rsidRPr="00DE6D79" w:rsidRDefault="00DE6D79" w:rsidP="00DE6D79">
      <w:pPr>
        <w:spacing w:after="120" w:line="240" w:lineRule="auto"/>
        <w:ind w:left="2268" w:right="1134"/>
        <w:jc w:val="both"/>
      </w:pPr>
      <w:r w:rsidRPr="00DE6D79">
        <w:t>Flexible fuel lines</w:t>
      </w:r>
      <w:r w:rsidRPr="00DE6D79">
        <w:rPr>
          <w:vertAlign w:val="superscript"/>
        </w:rPr>
        <w:t>2</w:t>
      </w:r>
    </w:p>
    <w:p w14:paraId="7A31E556" w14:textId="77777777" w:rsidR="00DE6D79" w:rsidRPr="00DE6D79" w:rsidRDefault="00DE6D79" w:rsidP="00DE6D79">
      <w:pPr>
        <w:spacing w:after="120" w:line="240" w:lineRule="auto"/>
        <w:ind w:left="2268" w:right="1134"/>
        <w:jc w:val="both"/>
      </w:pPr>
      <w:r w:rsidRPr="00DE6D79">
        <w:t>Filling unit or receptacle</w:t>
      </w:r>
      <w:r w:rsidRPr="00DE6D79">
        <w:rPr>
          <w:vertAlign w:val="superscript"/>
        </w:rPr>
        <w:t>2</w:t>
      </w:r>
    </w:p>
    <w:p w14:paraId="67381E55" w14:textId="77777777" w:rsidR="00DE6D79" w:rsidRPr="00DE6D79" w:rsidRDefault="00DE6D79" w:rsidP="00DE6D79">
      <w:pPr>
        <w:spacing w:after="120" w:line="240" w:lineRule="auto"/>
        <w:ind w:left="2268" w:right="1134"/>
        <w:jc w:val="both"/>
      </w:pPr>
      <w:r w:rsidRPr="00DE6D79">
        <w:t>Gas injector(s)</w:t>
      </w:r>
      <w:r w:rsidRPr="00DE6D79">
        <w:rPr>
          <w:vertAlign w:val="superscript"/>
        </w:rPr>
        <w:t>2</w:t>
      </w:r>
    </w:p>
    <w:p w14:paraId="6EF09A16" w14:textId="77777777" w:rsidR="00DE6D79" w:rsidRPr="00DE6D79" w:rsidRDefault="00DE6D79" w:rsidP="00DE6D79">
      <w:pPr>
        <w:spacing w:after="120" w:line="240" w:lineRule="auto"/>
        <w:ind w:left="2268" w:right="1134"/>
        <w:jc w:val="both"/>
      </w:pPr>
      <w:r w:rsidRPr="00DE6D79">
        <w:lastRenderedPageBreak/>
        <w:t>Gas flow adjuster</w:t>
      </w:r>
      <w:r w:rsidRPr="00DE6D79">
        <w:rPr>
          <w:vertAlign w:val="superscript"/>
        </w:rPr>
        <w:t>2</w:t>
      </w:r>
    </w:p>
    <w:p w14:paraId="1F543DD2" w14:textId="77777777" w:rsidR="00DE6D79" w:rsidRPr="00DE6D79" w:rsidRDefault="00DE6D79" w:rsidP="00DE6D79">
      <w:pPr>
        <w:spacing w:after="120" w:line="240" w:lineRule="auto"/>
        <w:ind w:left="2268" w:right="1134"/>
        <w:jc w:val="both"/>
      </w:pPr>
      <w:r w:rsidRPr="00DE6D79">
        <w:t>Gas/air mixer</w:t>
      </w:r>
      <w:r w:rsidRPr="00DE6D79">
        <w:rPr>
          <w:vertAlign w:val="superscript"/>
        </w:rPr>
        <w:t>2</w:t>
      </w:r>
    </w:p>
    <w:p w14:paraId="7DD476A1" w14:textId="77777777" w:rsidR="00DE6D79" w:rsidRPr="00DE6D79" w:rsidRDefault="00DE6D79" w:rsidP="00DE6D79">
      <w:pPr>
        <w:spacing w:after="120" w:line="240" w:lineRule="auto"/>
        <w:ind w:left="2268" w:right="1134"/>
        <w:jc w:val="both"/>
      </w:pPr>
      <w:r w:rsidRPr="00DE6D79">
        <w:t>Electronic control unit</w:t>
      </w:r>
      <w:r w:rsidRPr="00DE6D79">
        <w:rPr>
          <w:vertAlign w:val="superscript"/>
        </w:rPr>
        <w:t>2</w:t>
      </w:r>
    </w:p>
    <w:p w14:paraId="5AD7FA6B" w14:textId="77777777" w:rsidR="00DE6D79" w:rsidRPr="00DE6D79" w:rsidRDefault="00DE6D79" w:rsidP="00DE6D79">
      <w:pPr>
        <w:spacing w:after="120" w:line="240" w:lineRule="auto"/>
        <w:ind w:left="2268" w:right="1134"/>
        <w:jc w:val="both"/>
      </w:pPr>
      <w:r w:rsidRPr="00DE6D79">
        <w:t>Pressure and temperature sensor(s)</w:t>
      </w:r>
      <w:r w:rsidRPr="00DE6D79">
        <w:rPr>
          <w:vertAlign w:val="superscript"/>
        </w:rPr>
        <w:t>2</w:t>
      </w:r>
    </w:p>
    <w:p w14:paraId="2AAEC57F" w14:textId="77777777" w:rsidR="00DE6D79" w:rsidRPr="00DE6D79" w:rsidRDefault="00DE6D79" w:rsidP="00DE6D79">
      <w:pPr>
        <w:spacing w:after="120" w:line="240" w:lineRule="auto"/>
        <w:ind w:left="2268" w:right="1134"/>
        <w:jc w:val="both"/>
        <w:rPr>
          <w:vertAlign w:val="superscript"/>
        </w:rPr>
      </w:pPr>
      <w:r w:rsidRPr="00DE6D79">
        <w:t>CNG filter(s)</w:t>
      </w:r>
      <w:r w:rsidRPr="00DE6D79">
        <w:rPr>
          <w:vertAlign w:val="superscript"/>
        </w:rPr>
        <w:t>2</w:t>
      </w:r>
    </w:p>
    <w:p w14:paraId="0DDB5ED3" w14:textId="77777777" w:rsidR="00DE6D79" w:rsidRPr="00DE6D79" w:rsidRDefault="00DE6D79" w:rsidP="00DE6D79">
      <w:pPr>
        <w:spacing w:after="120" w:line="240" w:lineRule="auto"/>
        <w:ind w:left="2268" w:right="1134"/>
        <w:jc w:val="both"/>
      </w:pPr>
      <w:r w:rsidRPr="00DE6D79">
        <w:rPr>
          <w:bCs/>
        </w:rPr>
        <w:t>PRD (pressure triggered)</w:t>
      </w:r>
      <w:r w:rsidRPr="00DE6D79">
        <w:rPr>
          <w:bCs/>
          <w:vertAlign w:val="superscript"/>
        </w:rPr>
        <w:t>2</w:t>
      </w:r>
    </w:p>
    <w:p w14:paraId="33D17548" w14:textId="77777777" w:rsidR="00DE6D79" w:rsidRPr="00DE6D79" w:rsidRDefault="00DE6D79" w:rsidP="00DE6D79">
      <w:pPr>
        <w:tabs>
          <w:tab w:val="right" w:leader="dot" w:pos="8505"/>
        </w:tabs>
        <w:spacing w:after="120" w:line="240" w:lineRule="auto"/>
        <w:ind w:left="2268" w:right="1134"/>
        <w:jc w:val="both"/>
      </w:pPr>
      <w:r w:rsidRPr="00DE6D79">
        <w:rPr>
          <w:iCs/>
        </w:rPr>
        <w:t>Fuel rail</w:t>
      </w:r>
      <w:r w:rsidRPr="00DE6D79">
        <w:rPr>
          <w:iCs/>
          <w:vertAlign w:val="superscript"/>
        </w:rPr>
        <w:t>2</w:t>
      </w:r>
    </w:p>
    <w:p w14:paraId="058D2094" w14:textId="77777777" w:rsidR="00DE6D79" w:rsidRPr="00DE6D79" w:rsidRDefault="00DE6D79" w:rsidP="00DE6D79">
      <w:pPr>
        <w:tabs>
          <w:tab w:val="right" w:leader="dot" w:pos="8505"/>
        </w:tabs>
        <w:spacing w:after="120" w:line="240" w:lineRule="auto"/>
        <w:ind w:left="2268" w:right="1134"/>
        <w:jc w:val="both"/>
      </w:pPr>
      <w:r w:rsidRPr="00DE6D79">
        <w:t>Heat exchanger(s) / vaporizer(s)</w:t>
      </w:r>
      <w:r w:rsidRPr="00DE6D79">
        <w:rPr>
          <w:iCs/>
          <w:vertAlign w:val="superscript"/>
        </w:rPr>
        <w:t>2</w:t>
      </w:r>
    </w:p>
    <w:p w14:paraId="122783F1" w14:textId="77777777" w:rsidR="00DE6D79" w:rsidRPr="00DE6D79" w:rsidRDefault="00DE6D79" w:rsidP="00DE6D79">
      <w:pPr>
        <w:tabs>
          <w:tab w:val="right" w:leader="dot" w:pos="8505"/>
        </w:tabs>
        <w:spacing w:after="120" w:line="240" w:lineRule="auto"/>
        <w:ind w:left="2268" w:right="1134"/>
        <w:jc w:val="both"/>
      </w:pPr>
      <w:r w:rsidRPr="00DE6D79">
        <w:t>Natural gas detector(s)</w:t>
      </w:r>
      <w:r w:rsidRPr="00DE6D79">
        <w:rPr>
          <w:iCs/>
          <w:vertAlign w:val="superscript"/>
        </w:rPr>
        <w:t>2</w:t>
      </w:r>
    </w:p>
    <w:p w14:paraId="10FD748B" w14:textId="77777777" w:rsidR="00DE6D79" w:rsidRPr="00DE6D79" w:rsidRDefault="00DE6D79" w:rsidP="00DE6D79">
      <w:pPr>
        <w:tabs>
          <w:tab w:val="right" w:leader="dot" w:pos="8505"/>
        </w:tabs>
        <w:spacing w:after="120" w:line="240" w:lineRule="auto"/>
        <w:ind w:left="2268" w:right="1134"/>
        <w:jc w:val="both"/>
      </w:pPr>
      <w:r w:rsidRPr="00DE6D79">
        <w:t>LNG filling receptacle(s)</w:t>
      </w:r>
      <w:r w:rsidRPr="00DE6D79">
        <w:rPr>
          <w:iCs/>
          <w:vertAlign w:val="superscript"/>
        </w:rPr>
        <w:t>2</w:t>
      </w:r>
    </w:p>
    <w:p w14:paraId="666CB09E" w14:textId="77777777" w:rsidR="00DE6D79" w:rsidRPr="00DE6D79" w:rsidRDefault="00DE6D79" w:rsidP="00DE6D79">
      <w:pPr>
        <w:tabs>
          <w:tab w:val="right" w:leader="dot" w:pos="8505"/>
        </w:tabs>
        <w:spacing w:after="120" w:line="240" w:lineRule="auto"/>
        <w:ind w:left="2268" w:right="1134"/>
        <w:jc w:val="both"/>
        <w:rPr>
          <w:iCs/>
          <w:vertAlign w:val="superscript"/>
        </w:rPr>
      </w:pPr>
      <w:r w:rsidRPr="00DE6D79">
        <w:t>LNG pressure control regulator(s)</w:t>
      </w:r>
      <w:r w:rsidRPr="00DE6D79">
        <w:rPr>
          <w:iCs/>
          <w:vertAlign w:val="superscript"/>
        </w:rPr>
        <w:t>2</w:t>
      </w:r>
    </w:p>
    <w:p w14:paraId="72C0791C" w14:textId="77777777" w:rsidR="00DE6D79" w:rsidRPr="00DE6D79" w:rsidRDefault="00DE6D79" w:rsidP="00DE6D79">
      <w:pPr>
        <w:tabs>
          <w:tab w:val="right" w:leader="dot" w:pos="8505"/>
        </w:tabs>
        <w:spacing w:after="120" w:line="240" w:lineRule="auto"/>
        <w:ind w:left="2268" w:right="1134"/>
        <w:jc w:val="both"/>
        <w:rPr>
          <w:iCs/>
          <w:vertAlign w:val="superscript"/>
        </w:rPr>
      </w:pPr>
      <w:r w:rsidRPr="00DE6D79">
        <w:t>LNG pressure and/or temperature sensor(s)</w:t>
      </w:r>
      <w:r w:rsidRPr="00DE6D79">
        <w:rPr>
          <w:iCs/>
          <w:vertAlign w:val="superscript"/>
        </w:rPr>
        <w:t>2</w:t>
      </w:r>
    </w:p>
    <w:p w14:paraId="5CF30D99" w14:textId="77777777" w:rsidR="00DE6D79" w:rsidRPr="00DE6D79" w:rsidRDefault="00DE6D79" w:rsidP="00DE6D79">
      <w:pPr>
        <w:tabs>
          <w:tab w:val="right" w:leader="dot" w:pos="8505"/>
        </w:tabs>
        <w:spacing w:after="120" w:line="240" w:lineRule="auto"/>
        <w:ind w:left="2268" w:right="1134"/>
        <w:jc w:val="both"/>
      </w:pPr>
      <w:r w:rsidRPr="00DE6D79">
        <w:t>LNG manual valve(s)</w:t>
      </w:r>
      <w:r w:rsidRPr="00DE6D79">
        <w:rPr>
          <w:iCs/>
          <w:vertAlign w:val="superscript"/>
        </w:rPr>
        <w:t>2</w:t>
      </w:r>
    </w:p>
    <w:p w14:paraId="735D8C1B" w14:textId="77777777" w:rsidR="00DE6D79" w:rsidRPr="00DE6D79" w:rsidRDefault="00DE6D79" w:rsidP="00DE6D79">
      <w:pPr>
        <w:tabs>
          <w:tab w:val="right" w:leader="dot" w:pos="8505"/>
        </w:tabs>
        <w:spacing w:after="120" w:line="240" w:lineRule="auto"/>
        <w:ind w:left="2268" w:right="1134"/>
        <w:jc w:val="both"/>
      </w:pPr>
      <w:r w:rsidRPr="00DE6D79">
        <w:t>LNG automatic valve(s)</w:t>
      </w:r>
      <w:r w:rsidRPr="00DE6D79">
        <w:rPr>
          <w:iCs/>
          <w:vertAlign w:val="superscript"/>
        </w:rPr>
        <w:t>2</w:t>
      </w:r>
    </w:p>
    <w:p w14:paraId="66D4ECBB" w14:textId="77777777" w:rsidR="00DE6D79" w:rsidRPr="00DE6D79" w:rsidRDefault="00DE6D79" w:rsidP="00DE6D79">
      <w:pPr>
        <w:tabs>
          <w:tab w:val="right" w:leader="dot" w:pos="8505"/>
        </w:tabs>
        <w:spacing w:after="120" w:line="240" w:lineRule="auto"/>
        <w:ind w:left="2268" w:right="1134"/>
        <w:jc w:val="both"/>
      </w:pPr>
      <w:r w:rsidRPr="00DE6D79">
        <w:t>LNG non-return valve(s)</w:t>
      </w:r>
      <w:r w:rsidRPr="00DE6D79">
        <w:rPr>
          <w:iCs/>
          <w:vertAlign w:val="superscript"/>
        </w:rPr>
        <w:t>2</w:t>
      </w:r>
    </w:p>
    <w:p w14:paraId="118AA4C4" w14:textId="77777777" w:rsidR="00DE6D79" w:rsidRPr="00DE6D79" w:rsidRDefault="00DE6D79" w:rsidP="00DE6D79">
      <w:pPr>
        <w:tabs>
          <w:tab w:val="right" w:leader="dot" w:pos="8505"/>
        </w:tabs>
        <w:spacing w:after="120" w:line="240" w:lineRule="auto"/>
        <w:ind w:left="2268" w:right="1134"/>
        <w:jc w:val="both"/>
      </w:pPr>
      <w:r w:rsidRPr="00DE6D79">
        <w:t>LNG pressure relief valve(s)</w:t>
      </w:r>
      <w:r w:rsidRPr="00DE6D79">
        <w:rPr>
          <w:iCs/>
          <w:vertAlign w:val="superscript"/>
        </w:rPr>
        <w:t>2</w:t>
      </w:r>
    </w:p>
    <w:p w14:paraId="0EDFBD16" w14:textId="77777777" w:rsidR="00DE6D79" w:rsidRPr="00DE6D79" w:rsidRDefault="00DE6D79" w:rsidP="00DE6D79">
      <w:pPr>
        <w:tabs>
          <w:tab w:val="right" w:leader="dot" w:pos="8505"/>
        </w:tabs>
        <w:spacing w:after="120" w:line="240" w:lineRule="auto"/>
        <w:ind w:left="2268" w:right="1134"/>
        <w:jc w:val="both"/>
      </w:pPr>
      <w:r w:rsidRPr="00DE6D79">
        <w:t>LNG excess flow valve(s)</w:t>
      </w:r>
      <w:r w:rsidRPr="00DE6D79">
        <w:rPr>
          <w:iCs/>
          <w:vertAlign w:val="superscript"/>
        </w:rPr>
        <w:t>2</w:t>
      </w:r>
    </w:p>
    <w:p w14:paraId="3865AC37" w14:textId="77777777" w:rsidR="00DE6D79" w:rsidRPr="00DE6D79" w:rsidRDefault="00DE6D79" w:rsidP="00DE6D79">
      <w:pPr>
        <w:tabs>
          <w:tab w:val="right" w:leader="dot" w:pos="8505"/>
        </w:tabs>
        <w:spacing w:after="120" w:line="240" w:lineRule="auto"/>
        <w:ind w:left="2268" w:right="1134"/>
        <w:jc w:val="both"/>
      </w:pPr>
      <w:r w:rsidRPr="00DE6D79">
        <w:t>LNG fuel pump(s)</w:t>
      </w:r>
      <w:r w:rsidRPr="00DE6D79">
        <w:rPr>
          <w:iCs/>
          <w:vertAlign w:val="superscript"/>
        </w:rPr>
        <w:t>2</w:t>
      </w:r>
    </w:p>
    <w:p w14:paraId="2F8C8ECD" w14:textId="77777777" w:rsidR="00DE6D79" w:rsidRPr="00DE6D79" w:rsidRDefault="00DE6D79" w:rsidP="00DE6D79">
      <w:pPr>
        <w:tabs>
          <w:tab w:val="right" w:leader="dot" w:pos="8505"/>
        </w:tabs>
        <w:spacing w:after="120" w:line="240" w:lineRule="auto"/>
        <w:ind w:left="2268" w:right="1134" w:hanging="1134"/>
        <w:jc w:val="both"/>
      </w:pPr>
      <w:r w:rsidRPr="00DE6D79">
        <w:t>2.</w:t>
      </w:r>
      <w:r w:rsidRPr="00DE6D79">
        <w:tab/>
        <w:t>Trade name or mark:</w:t>
      </w:r>
      <w:r w:rsidRPr="00DE6D79">
        <w:tab/>
      </w:r>
    </w:p>
    <w:p w14:paraId="3E4F19A0" w14:textId="77777777" w:rsidR="00DE6D79" w:rsidRPr="00DE6D79" w:rsidRDefault="00DE6D79" w:rsidP="00DE6D79">
      <w:pPr>
        <w:tabs>
          <w:tab w:val="right" w:leader="dot" w:pos="8505"/>
        </w:tabs>
        <w:spacing w:after="120" w:line="240" w:lineRule="auto"/>
        <w:ind w:left="2268" w:right="1134" w:hanging="1134"/>
        <w:jc w:val="both"/>
      </w:pPr>
      <w:r w:rsidRPr="00DE6D79">
        <w:t>3.</w:t>
      </w:r>
      <w:r w:rsidRPr="00DE6D79">
        <w:tab/>
        <w:t>Manufacturer's name and address:</w:t>
      </w:r>
      <w:r w:rsidRPr="00DE6D79">
        <w:tab/>
      </w:r>
    </w:p>
    <w:p w14:paraId="7B96F014" w14:textId="77777777" w:rsidR="00DE6D79" w:rsidRPr="00DE6D79" w:rsidRDefault="00DE6D79" w:rsidP="00DE6D79">
      <w:pPr>
        <w:tabs>
          <w:tab w:val="right" w:leader="dot" w:pos="8505"/>
        </w:tabs>
        <w:spacing w:after="120" w:line="240" w:lineRule="auto"/>
        <w:ind w:left="2268" w:right="1134" w:hanging="1134"/>
        <w:jc w:val="both"/>
      </w:pPr>
      <w:r w:rsidRPr="00DE6D79">
        <w:t>4.</w:t>
      </w:r>
      <w:r w:rsidRPr="00DE6D79">
        <w:tab/>
        <w:t>If applicable, name and address of manufacturer's representative:</w:t>
      </w:r>
      <w:r w:rsidRPr="00DE6D79">
        <w:tab/>
      </w:r>
    </w:p>
    <w:p w14:paraId="6885311D" w14:textId="77777777" w:rsidR="00DE6D79" w:rsidRPr="00DE6D79" w:rsidRDefault="00DE6D79" w:rsidP="00DE6D79">
      <w:pPr>
        <w:tabs>
          <w:tab w:val="right" w:leader="dot" w:pos="8505"/>
        </w:tabs>
        <w:spacing w:after="120" w:line="240" w:lineRule="auto"/>
        <w:ind w:left="2268" w:right="1134" w:hanging="1134"/>
        <w:jc w:val="both"/>
      </w:pPr>
      <w:r w:rsidRPr="00DE6D79">
        <w:t>5.</w:t>
      </w:r>
      <w:r w:rsidRPr="00DE6D79">
        <w:tab/>
        <w:t>Submitted for approval on:</w:t>
      </w:r>
      <w:r w:rsidRPr="00DE6D79">
        <w:tab/>
      </w:r>
    </w:p>
    <w:p w14:paraId="58BA1D7F" w14:textId="77777777" w:rsidR="00DE6D79" w:rsidRPr="00DE6D79" w:rsidRDefault="00DE6D79" w:rsidP="00DE6D79">
      <w:pPr>
        <w:tabs>
          <w:tab w:val="right" w:leader="dot" w:pos="8505"/>
        </w:tabs>
        <w:spacing w:after="120" w:line="240" w:lineRule="auto"/>
        <w:ind w:left="2268" w:right="1134" w:hanging="1134"/>
        <w:jc w:val="both"/>
      </w:pPr>
      <w:r w:rsidRPr="00DE6D79">
        <w:t>6.</w:t>
      </w:r>
      <w:r w:rsidRPr="00DE6D79">
        <w:tab/>
        <w:t>Technical Service responsible for conducting approval tests:</w:t>
      </w:r>
      <w:r w:rsidRPr="00DE6D79">
        <w:tab/>
      </w:r>
    </w:p>
    <w:p w14:paraId="770A638E" w14:textId="77777777" w:rsidR="00DE6D79" w:rsidRPr="00DE6D79" w:rsidRDefault="00DE6D79" w:rsidP="00DE6D79">
      <w:pPr>
        <w:tabs>
          <w:tab w:val="right" w:leader="dot" w:pos="8505"/>
        </w:tabs>
        <w:spacing w:after="120" w:line="240" w:lineRule="auto"/>
        <w:ind w:left="2268" w:right="1134" w:hanging="1134"/>
        <w:jc w:val="both"/>
      </w:pPr>
      <w:r w:rsidRPr="00DE6D79">
        <w:t>7.</w:t>
      </w:r>
      <w:r w:rsidRPr="00DE6D79">
        <w:tab/>
        <w:t xml:space="preserve">Date of report issued by that </w:t>
      </w:r>
      <w:r w:rsidR="003063FA">
        <w:t>S</w:t>
      </w:r>
      <w:r w:rsidR="003063FA" w:rsidRPr="00DE6D79">
        <w:t>ervice</w:t>
      </w:r>
      <w:r w:rsidRPr="00DE6D79">
        <w:t>:</w:t>
      </w:r>
      <w:r w:rsidRPr="00DE6D79">
        <w:tab/>
      </w:r>
    </w:p>
    <w:p w14:paraId="649A374B" w14:textId="77777777" w:rsidR="00DE6D79" w:rsidRPr="00DE6D79" w:rsidRDefault="00DE6D79" w:rsidP="00DE6D79">
      <w:pPr>
        <w:tabs>
          <w:tab w:val="right" w:leader="dot" w:pos="8505"/>
        </w:tabs>
        <w:spacing w:after="120" w:line="240" w:lineRule="auto"/>
        <w:ind w:left="2268" w:right="1134" w:hanging="1134"/>
        <w:jc w:val="both"/>
      </w:pPr>
      <w:r w:rsidRPr="00DE6D79">
        <w:t>8.</w:t>
      </w:r>
      <w:r w:rsidRPr="00DE6D79">
        <w:tab/>
        <w:t xml:space="preserve">No. of report issued by that </w:t>
      </w:r>
      <w:r w:rsidR="003063FA">
        <w:t>S</w:t>
      </w:r>
      <w:r w:rsidR="003063FA" w:rsidRPr="00DE6D79">
        <w:t>ervice</w:t>
      </w:r>
      <w:r w:rsidRPr="00DE6D79">
        <w:t>:</w:t>
      </w:r>
      <w:r w:rsidRPr="00DE6D79">
        <w:tab/>
      </w:r>
    </w:p>
    <w:p w14:paraId="0B482A11" w14:textId="77777777" w:rsidR="00DE6D79" w:rsidRPr="00DE6D79" w:rsidRDefault="00DE6D79" w:rsidP="00DE6D79">
      <w:pPr>
        <w:tabs>
          <w:tab w:val="right" w:leader="dot" w:pos="8505"/>
        </w:tabs>
        <w:spacing w:after="120" w:line="240" w:lineRule="auto"/>
        <w:ind w:left="2268" w:right="1134" w:hanging="1134"/>
        <w:jc w:val="both"/>
        <w:rPr>
          <w:vertAlign w:val="superscript"/>
        </w:rPr>
      </w:pPr>
      <w:r w:rsidRPr="00DE6D79">
        <w:t>9.</w:t>
      </w:r>
      <w:r w:rsidRPr="00DE6D79">
        <w:tab/>
        <w:t>Approval granted/refused/extended/withdrawn</w:t>
      </w:r>
      <w:r w:rsidRPr="00DE6D79">
        <w:rPr>
          <w:vertAlign w:val="superscript"/>
        </w:rPr>
        <w:t>2</w:t>
      </w:r>
    </w:p>
    <w:p w14:paraId="6A827E47" w14:textId="77777777" w:rsidR="00DE6D79" w:rsidRPr="00DE6D79" w:rsidRDefault="00DE6D79" w:rsidP="00DE6D79">
      <w:pPr>
        <w:tabs>
          <w:tab w:val="right" w:leader="dot" w:pos="8505"/>
        </w:tabs>
        <w:spacing w:after="120" w:line="240" w:lineRule="auto"/>
        <w:ind w:left="2268" w:right="1134" w:hanging="1134"/>
        <w:jc w:val="both"/>
      </w:pPr>
      <w:r w:rsidRPr="00DE6D79">
        <w:t>10.</w:t>
      </w:r>
      <w:r w:rsidRPr="00DE6D79">
        <w:tab/>
        <w:t>Reason(s) of extension (if applicable):</w:t>
      </w:r>
      <w:r w:rsidRPr="00DE6D79">
        <w:tab/>
      </w:r>
    </w:p>
    <w:p w14:paraId="2B335B29" w14:textId="77777777" w:rsidR="00DE6D79" w:rsidRPr="00DE6D79" w:rsidRDefault="00DE6D79" w:rsidP="00DE6D79">
      <w:pPr>
        <w:tabs>
          <w:tab w:val="right" w:leader="dot" w:pos="8505"/>
        </w:tabs>
        <w:spacing w:after="120" w:line="240" w:lineRule="auto"/>
        <w:ind w:left="2268" w:right="1134" w:hanging="1134"/>
        <w:jc w:val="both"/>
      </w:pPr>
      <w:r w:rsidRPr="00DE6D79">
        <w:t>11.</w:t>
      </w:r>
      <w:r w:rsidRPr="00DE6D79">
        <w:tab/>
        <w:t>Place:</w:t>
      </w:r>
      <w:r w:rsidRPr="00DE6D79">
        <w:tab/>
      </w:r>
    </w:p>
    <w:p w14:paraId="6C3D06EA" w14:textId="77777777" w:rsidR="00DE6D79" w:rsidRPr="00DE6D79" w:rsidRDefault="00DE6D79" w:rsidP="00DE6D79">
      <w:pPr>
        <w:tabs>
          <w:tab w:val="right" w:leader="dot" w:pos="8505"/>
        </w:tabs>
        <w:spacing w:after="120" w:line="240" w:lineRule="auto"/>
        <w:ind w:left="2268" w:right="1134" w:hanging="1134"/>
        <w:jc w:val="both"/>
      </w:pPr>
      <w:r w:rsidRPr="00DE6D79">
        <w:t>12.</w:t>
      </w:r>
      <w:r w:rsidRPr="00DE6D79">
        <w:tab/>
        <w:t>Date:</w:t>
      </w:r>
      <w:r w:rsidRPr="00DE6D79">
        <w:tab/>
      </w:r>
    </w:p>
    <w:p w14:paraId="7C3F22BC" w14:textId="77777777" w:rsidR="00DE6D79" w:rsidRPr="00DE6D79" w:rsidRDefault="00DE6D79" w:rsidP="00DE6D79">
      <w:pPr>
        <w:tabs>
          <w:tab w:val="right" w:leader="dot" w:pos="8505"/>
        </w:tabs>
        <w:spacing w:after="120" w:line="240" w:lineRule="auto"/>
        <w:ind w:left="2268" w:right="1134" w:hanging="1134"/>
        <w:jc w:val="both"/>
      </w:pPr>
      <w:r w:rsidRPr="00DE6D79">
        <w:t>13.</w:t>
      </w:r>
      <w:r w:rsidRPr="00DE6D79">
        <w:tab/>
        <w:t>Signature:</w:t>
      </w:r>
      <w:r w:rsidRPr="00DE6D79">
        <w:tab/>
      </w:r>
    </w:p>
    <w:p w14:paraId="1D247D83" w14:textId="77777777" w:rsidR="00DE6D79" w:rsidRPr="00DE6D79" w:rsidRDefault="00DE6D79" w:rsidP="00DE6D79">
      <w:pPr>
        <w:tabs>
          <w:tab w:val="right" w:leader="dot" w:pos="8505"/>
        </w:tabs>
        <w:spacing w:after="120" w:line="240" w:lineRule="auto"/>
        <w:ind w:left="2268" w:right="1134" w:hanging="1134"/>
        <w:jc w:val="both"/>
      </w:pPr>
      <w:r w:rsidRPr="00DE6D79">
        <w:t>14.</w:t>
      </w:r>
      <w:r w:rsidRPr="00DE6D79">
        <w:tab/>
        <w:t>The documents filed with the application or extension of approval can be obtained upon request.</w:t>
      </w:r>
    </w:p>
    <w:p w14:paraId="1BEFBDC5" w14:textId="77777777" w:rsidR="00DE6D79" w:rsidRPr="00DE6D79" w:rsidRDefault="00DE6D79" w:rsidP="00DE6D79">
      <w:pPr>
        <w:ind w:left="1134" w:right="1134"/>
      </w:pPr>
    </w:p>
    <w:p w14:paraId="574FE45D" w14:textId="77777777" w:rsidR="00DE6D79" w:rsidRPr="00DE6D79" w:rsidRDefault="00DE6D79" w:rsidP="00DE6D79">
      <w:pPr>
        <w:ind w:left="1134" w:right="1134"/>
        <w:sectPr w:rsidR="00DE6D79" w:rsidRPr="00DE6D79" w:rsidSect="00DE6D79">
          <w:headerReference w:type="even" r:id="rId38"/>
          <w:headerReference w:type="default" r:id="rId39"/>
          <w:headerReference w:type="first" r:id="rId40"/>
          <w:footerReference w:type="first" r:id="rId41"/>
          <w:footnotePr>
            <w:numRestart w:val="eachSect"/>
          </w:footnotePr>
          <w:endnotePr>
            <w:numFmt w:val="decimal"/>
          </w:endnotePr>
          <w:pgSz w:w="11907" w:h="16840" w:code="9"/>
          <w:pgMar w:top="1701" w:right="1134" w:bottom="2268" w:left="1134" w:header="1134" w:footer="1701" w:gutter="0"/>
          <w:cols w:space="720"/>
          <w:docGrid w:linePitch="272"/>
        </w:sectPr>
      </w:pPr>
    </w:p>
    <w:p w14:paraId="2EF8ADA9" w14:textId="77777777" w:rsidR="00DE6D79" w:rsidRPr="00DE6D79" w:rsidRDefault="00DE6D79" w:rsidP="000D3536">
      <w:pPr>
        <w:pStyle w:val="HChG"/>
      </w:pPr>
      <w:bookmarkStart w:id="60" w:name="_Toc384288917"/>
      <w:r w:rsidRPr="00DE6D79">
        <w:lastRenderedPageBreak/>
        <w:t>Annex 2B - Addendum</w:t>
      </w:r>
      <w:bookmarkEnd w:id="60"/>
    </w:p>
    <w:p w14:paraId="152AF920" w14:textId="77777777" w:rsidR="00DE6D79" w:rsidRPr="00DE6D79" w:rsidRDefault="00DE6D79" w:rsidP="00DE6D79">
      <w:pPr>
        <w:spacing w:after="120" w:line="240" w:lineRule="auto"/>
        <w:ind w:left="2268" w:right="1134" w:hanging="1134"/>
        <w:jc w:val="both"/>
      </w:pPr>
      <w:r w:rsidRPr="00DE6D79">
        <w:t>1.</w:t>
      </w:r>
      <w:r w:rsidRPr="00DE6D79">
        <w:tab/>
        <w:t xml:space="preserve">Additional information concerning the </w:t>
      </w:r>
      <w:proofErr w:type="gramStart"/>
      <w:r w:rsidRPr="00DE6D79">
        <w:t>type</w:t>
      </w:r>
      <w:proofErr w:type="gramEnd"/>
      <w:r w:rsidR="00D004FC">
        <w:t xml:space="preserve"> </w:t>
      </w:r>
      <w:r w:rsidRPr="00DE6D79">
        <w:t>approval of a type of CNG/LNG components pursuant to Regulation No. 110</w:t>
      </w:r>
    </w:p>
    <w:p w14:paraId="2CA3F41A" w14:textId="77777777" w:rsidR="00DE6D79" w:rsidRPr="00DE6D79" w:rsidRDefault="00DE6D79" w:rsidP="00DE6D79">
      <w:pPr>
        <w:spacing w:after="120" w:line="240" w:lineRule="auto"/>
        <w:ind w:left="2268" w:right="1134" w:hanging="1134"/>
        <w:jc w:val="both"/>
      </w:pPr>
      <w:r w:rsidRPr="00DE6D79">
        <w:t>1.1.</w:t>
      </w:r>
      <w:r w:rsidRPr="00DE6D79">
        <w:tab/>
        <w:t>Natural Gas Storage System</w:t>
      </w:r>
    </w:p>
    <w:p w14:paraId="28D85B1E" w14:textId="77777777" w:rsidR="00DE6D79" w:rsidRPr="00DE6D79" w:rsidRDefault="00DE6D79" w:rsidP="00DE6D79">
      <w:pPr>
        <w:tabs>
          <w:tab w:val="left" w:pos="2268"/>
        </w:tabs>
        <w:spacing w:after="120" w:line="240" w:lineRule="auto"/>
        <w:ind w:left="414" w:right="1134" w:firstLine="720"/>
        <w:jc w:val="both"/>
      </w:pPr>
      <w:r w:rsidRPr="00DE6D79">
        <w:t>1.1.1.</w:t>
      </w:r>
      <w:r w:rsidRPr="00DE6D79">
        <w:tab/>
        <w:t>Container(s) or cylinder(s) (for CNG system)</w:t>
      </w:r>
    </w:p>
    <w:p w14:paraId="0F2C674B" w14:textId="77777777" w:rsidR="00DE6D79" w:rsidRPr="00DE6D79" w:rsidRDefault="00DE6D79" w:rsidP="00DE6D79">
      <w:pPr>
        <w:tabs>
          <w:tab w:val="right" w:leader="dot" w:pos="8505"/>
        </w:tabs>
        <w:spacing w:after="120" w:line="240" w:lineRule="auto"/>
        <w:ind w:left="2268" w:right="1134" w:hanging="1134"/>
        <w:jc w:val="both"/>
      </w:pPr>
      <w:r w:rsidRPr="00DE6D79">
        <w:t>1.1.1.1.</w:t>
      </w:r>
      <w:r w:rsidRPr="00DE6D79">
        <w:tab/>
        <w:t>Dimensions:</w:t>
      </w:r>
      <w:r w:rsidRPr="00DE6D79">
        <w:tab/>
      </w:r>
    </w:p>
    <w:p w14:paraId="3583501C" w14:textId="77777777" w:rsidR="00DE6D79" w:rsidRPr="00DE6D79" w:rsidRDefault="00DE6D79" w:rsidP="00DE6D79">
      <w:pPr>
        <w:tabs>
          <w:tab w:val="right" w:leader="dot" w:pos="8505"/>
        </w:tabs>
        <w:spacing w:after="120" w:line="240" w:lineRule="auto"/>
        <w:ind w:left="2268" w:right="1134" w:hanging="1134"/>
        <w:jc w:val="both"/>
      </w:pPr>
      <w:r w:rsidRPr="00DE6D79">
        <w:t>1.1.1.2.</w:t>
      </w:r>
      <w:r w:rsidRPr="00DE6D79">
        <w:tab/>
        <w:t>Material:</w:t>
      </w:r>
      <w:r w:rsidRPr="00DE6D79">
        <w:tab/>
      </w:r>
    </w:p>
    <w:p w14:paraId="09A50DEE" w14:textId="77777777" w:rsidR="00DE6D79" w:rsidRPr="00DE6D79" w:rsidRDefault="00DE6D79" w:rsidP="00DE6D79">
      <w:pPr>
        <w:tabs>
          <w:tab w:val="right" w:leader="dot" w:pos="8505"/>
        </w:tabs>
        <w:spacing w:after="120" w:line="240" w:lineRule="auto"/>
        <w:ind w:left="2268" w:right="1134" w:hanging="1134"/>
        <w:jc w:val="both"/>
      </w:pPr>
      <w:r w:rsidRPr="00DE6D79">
        <w:t>1.1.2.</w:t>
      </w:r>
      <w:r w:rsidRPr="00DE6D79">
        <w:tab/>
        <w:t>Tank(s) or vessel(s) (for LNG system)</w:t>
      </w:r>
    </w:p>
    <w:p w14:paraId="1C140914" w14:textId="77777777" w:rsidR="00DE6D79" w:rsidRPr="00DE6D79" w:rsidRDefault="00DE6D79" w:rsidP="00DE6D79">
      <w:pPr>
        <w:tabs>
          <w:tab w:val="right" w:leader="dot" w:pos="8505"/>
        </w:tabs>
        <w:spacing w:after="120" w:line="240" w:lineRule="auto"/>
        <w:ind w:left="2268" w:right="1134" w:hanging="1134"/>
        <w:jc w:val="both"/>
      </w:pPr>
      <w:r w:rsidRPr="00DE6D79">
        <w:t>1.1.2.1.</w:t>
      </w:r>
      <w:r w:rsidRPr="00DE6D79">
        <w:tab/>
        <w:t>Capacity:</w:t>
      </w:r>
      <w:r w:rsidRPr="00DE6D79">
        <w:tab/>
      </w:r>
    </w:p>
    <w:p w14:paraId="47ACFEC9" w14:textId="77777777" w:rsidR="00DE6D79" w:rsidRPr="00DE6D79" w:rsidRDefault="00DE6D79" w:rsidP="00DE6D79">
      <w:pPr>
        <w:tabs>
          <w:tab w:val="right" w:leader="dot" w:pos="8505"/>
        </w:tabs>
        <w:spacing w:after="120" w:line="240" w:lineRule="auto"/>
        <w:ind w:left="2268" w:right="1134" w:hanging="1134"/>
        <w:jc w:val="both"/>
      </w:pPr>
      <w:r w:rsidRPr="00DE6D79">
        <w:t>1.1.2.2.</w:t>
      </w:r>
      <w:r w:rsidRPr="00DE6D79">
        <w:tab/>
        <w:t>Material:</w:t>
      </w:r>
      <w:r w:rsidRPr="00DE6D79">
        <w:tab/>
      </w:r>
    </w:p>
    <w:p w14:paraId="52B7398A" w14:textId="77777777" w:rsidR="00DE6D79" w:rsidRPr="00DE6D79" w:rsidRDefault="00DE6D79" w:rsidP="00DE6D79">
      <w:pPr>
        <w:spacing w:after="120" w:line="240" w:lineRule="auto"/>
        <w:ind w:left="2268" w:right="1134" w:hanging="1134"/>
        <w:jc w:val="both"/>
      </w:pPr>
      <w:r w:rsidRPr="00DE6D79">
        <w:t>1.2.</w:t>
      </w:r>
      <w:r w:rsidRPr="00DE6D79">
        <w:tab/>
        <w:t>Pressure indicator</w:t>
      </w:r>
    </w:p>
    <w:p w14:paraId="5A2738C6" w14:textId="77777777" w:rsidR="00DE6D79" w:rsidRPr="00DE6D79" w:rsidRDefault="00DE6D79" w:rsidP="00DE6D79">
      <w:pPr>
        <w:tabs>
          <w:tab w:val="right" w:leader="dot" w:pos="8505"/>
        </w:tabs>
        <w:spacing w:after="120" w:line="240" w:lineRule="auto"/>
        <w:ind w:left="2268" w:right="1134" w:hanging="1134"/>
        <w:jc w:val="both"/>
      </w:pPr>
      <w:r w:rsidRPr="00DE6D79">
        <w:t>1.2.1.</w:t>
      </w:r>
      <w:r w:rsidRPr="00DE6D79">
        <w:tab/>
        <w:t>Working pressure(s)</w:t>
      </w:r>
      <w:r w:rsidR="00351058">
        <w:t>:</w:t>
      </w:r>
      <w:r w:rsidRPr="00DE6D79">
        <w:rPr>
          <w:sz w:val="18"/>
          <w:vertAlign w:val="superscript"/>
        </w:rPr>
        <w:footnoteReference w:id="21"/>
      </w:r>
      <w:r w:rsidRPr="00DE6D79">
        <w:tab/>
        <w:t>MPa</w:t>
      </w:r>
    </w:p>
    <w:p w14:paraId="2DB9F55F" w14:textId="77777777" w:rsidR="00DE6D79" w:rsidRPr="00DE6D79" w:rsidRDefault="00DE6D79" w:rsidP="00DE6D79">
      <w:pPr>
        <w:tabs>
          <w:tab w:val="right" w:leader="dot" w:pos="8505"/>
        </w:tabs>
        <w:spacing w:after="120" w:line="240" w:lineRule="auto"/>
        <w:ind w:left="2268" w:right="1134" w:hanging="1134"/>
        <w:jc w:val="both"/>
      </w:pPr>
      <w:r w:rsidRPr="00DE6D79">
        <w:t>1.2.2.</w:t>
      </w:r>
      <w:r w:rsidRPr="00DE6D79">
        <w:tab/>
        <w:t>Material:</w:t>
      </w:r>
      <w:r w:rsidRPr="00DE6D79">
        <w:tab/>
      </w:r>
    </w:p>
    <w:p w14:paraId="52071780" w14:textId="77777777" w:rsidR="00DE6D79" w:rsidRPr="00DE6D79" w:rsidRDefault="00DE6D79" w:rsidP="00DE6D79">
      <w:pPr>
        <w:spacing w:after="120" w:line="240" w:lineRule="auto"/>
        <w:ind w:left="2268" w:right="1134" w:hanging="1134"/>
        <w:jc w:val="both"/>
      </w:pPr>
      <w:r w:rsidRPr="00DE6D79">
        <w:t>1.3.</w:t>
      </w:r>
      <w:r w:rsidRPr="00DE6D79">
        <w:tab/>
        <w:t>Pressure relief valve (discharge valve)</w:t>
      </w:r>
    </w:p>
    <w:p w14:paraId="751D691B" w14:textId="77777777" w:rsidR="00DE6D79" w:rsidRPr="00DE6D79" w:rsidRDefault="00DE6D79" w:rsidP="00DE6D79">
      <w:pPr>
        <w:tabs>
          <w:tab w:val="right" w:leader="dot" w:pos="8505"/>
        </w:tabs>
        <w:spacing w:after="120" w:line="240" w:lineRule="auto"/>
        <w:ind w:left="2268" w:right="1134" w:hanging="1134"/>
        <w:jc w:val="both"/>
      </w:pPr>
      <w:r w:rsidRPr="00DE6D79">
        <w:t>1.3.1.</w:t>
      </w:r>
      <w:r w:rsidRPr="00DE6D79">
        <w:tab/>
        <w:t>Working pressure(s)</w:t>
      </w:r>
      <w:r w:rsidR="00351058">
        <w:t>:</w:t>
      </w:r>
      <w:r w:rsidRPr="00DE6D79">
        <w:rPr>
          <w:vertAlign w:val="superscript"/>
        </w:rPr>
        <w:t>1</w:t>
      </w:r>
      <w:r w:rsidRPr="00DE6D79">
        <w:tab/>
        <w:t>MPa</w:t>
      </w:r>
    </w:p>
    <w:p w14:paraId="04562853" w14:textId="77777777" w:rsidR="00DE6D79" w:rsidRPr="00DE6D79" w:rsidRDefault="00DE6D79" w:rsidP="00DE6D79">
      <w:pPr>
        <w:tabs>
          <w:tab w:val="right" w:leader="dot" w:pos="8505"/>
        </w:tabs>
        <w:spacing w:after="120" w:line="240" w:lineRule="auto"/>
        <w:ind w:left="2268" w:right="1134" w:hanging="1134"/>
        <w:jc w:val="both"/>
      </w:pPr>
      <w:r w:rsidRPr="00DE6D79">
        <w:t>1.3.2.</w:t>
      </w:r>
      <w:r w:rsidRPr="00DE6D79">
        <w:tab/>
        <w:t>Material:</w:t>
      </w:r>
      <w:r w:rsidRPr="00DE6D79">
        <w:tab/>
      </w:r>
    </w:p>
    <w:p w14:paraId="7855A0D6" w14:textId="77777777" w:rsidR="00DE6D79" w:rsidRPr="00DE6D79" w:rsidRDefault="00DE6D79" w:rsidP="00DE6D79">
      <w:pPr>
        <w:spacing w:after="120" w:line="240" w:lineRule="auto"/>
        <w:ind w:left="2268" w:right="1134" w:hanging="1134"/>
        <w:jc w:val="both"/>
      </w:pPr>
      <w:r w:rsidRPr="00DE6D79">
        <w:t>1.4.</w:t>
      </w:r>
      <w:r w:rsidRPr="00DE6D79">
        <w:tab/>
        <w:t>Automatic valve(s)</w:t>
      </w:r>
    </w:p>
    <w:p w14:paraId="080823C9" w14:textId="77777777" w:rsidR="00DE6D79" w:rsidRPr="00DE6D79" w:rsidRDefault="00DE6D79" w:rsidP="00DE6D79">
      <w:pPr>
        <w:tabs>
          <w:tab w:val="right" w:leader="dot" w:pos="8505"/>
        </w:tabs>
        <w:spacing w:after="120" w:line="240" w:lineRule="auto"/>
        <w:ind w:left="2268" w:right="1134" w:hanging="1134"/>
        <w:jc w:val="both"/>
      </w:pPr>
      <w:r w:rsidRPr="00DE6D79">
        <w:t>1.4.1.</w:t>
      </w:r>
      <w:r w:rsidRPr="00DE6D79">
        <w:tab/>
        <w:t>Working pressure(s)</w:t>
      </w:r>
      <w:r w:rsidR="00351058">
        <w:t>:</w:t>
      </w:r>
      <w:r w:rsidR="00351058" w:rsidRPr="00DE6D79">
        <w:rPr>
          <w:vertAlign w:val="superscript"/>
        </w:rPr>
        <w:t>1</w:t>
      </w:r>
      <w:r w:rsidRPr="00DE6D79">
        <w:tab/>
        <w:t>MPa</w:t>
      </w:r>
    </w:p>
    <w:p w14:paraId="3B519B2E" w14:textId="77777777" w:rsidR="00DE6D79" w:rsidRPr="00DE6D79" w:rsidRDefault="00DE6D79" w:rsidP="00DE6D79">
      <w:pPr>
        <w:tabs>
          <w:tab w:val="right" w:leader="dot" w:pos="8505"/>
        </w:tabs>
        <w:spacing w:after="120" w:line="240" w:lineRule="auto"/>
        <w:ind w:left="2268" w:right="1134" w:hanging="1134"/>
        <w:jc w:val="both"/>
      </w:pPr>
      <w:r w:rsidRPr="00DE6D79">
        <w:t>1.4.2.</w:t>
      </w:r>
      <w:r w:rsidRPr="00DE6D79">
        <w:tab/>
        <w:t>Material:</w:t>
      </w:r>
      <w:r w:rsidRPr="00DE6D79">
        <w:tab/>
      </w:r>
    </w:p>
    <w:p w14:paraId="44BB004A" w14:textId="77777777" w:rsidR="00DE6D79" w:rsidRPr="00DE6D79" w:rsidRDefault="00DE6D79" w:rsidP="00DE6D79">
      <w:pPr>
        <w:spacing w:after="120" w:line="240" w:lineRule="auto"/>
        <w:ind w:left="2268" w:right="1134" w:hanging="1134"/>
        <w:jc w:val="both"/>
      </w:pPr>
      <w:r w:rsidRPr="00DE6D79">
        <w:t>1.5.</w:t>
      </w:r>
      <w:r w:rsidRPr="00DE6D79">
        <w:tab/>
        <w:t>Excess flow valve</w:t>
      </w:r>
    </w:p>
    <w:p w14:paraId="5506E2C9" w14:textId="77777777" w:rsidR="00DE6D79" w:rsidRPr="00DE6D79" w:rsidRDefault="00DE6D79" w:rsidP="00DE6D79">
      <w:pPr>
        <w:tabs>
          <w:tab w:val="right" w:leader="dot" w:pos="8505"/>
        </w:tabs>
        <w:spacing w:after="120" w:line="240" w:lineRule="auto"/>
        <w:ind w:left="2268" w:right="1134" w:hanging="1134"/>
        <w:jc w:val="both"/>
      </w:pPr>
      <w:r w:rsidRPr="00DE6D79">
        <w:t>1.5.1.</w:t>
      </w:r>
      <w:r w:rsidRPr="00DE6D79">
        <w:tab/>
        <w:t>Working pressure(s)</w:t>
      </w:r>
      <w:r w:rsidR="00351058">
        <w:t>:</w:t>
      </w:r>
      <w:r w:rsidR="00351058" w:rsidRPr="00DE6D79">
        <w:rPr>
          <w:vertAlign w:val="superscript"/>
        </w:rPr>
        <w:t>1</w:t>
      </w:r>
      <w:r w:rsidRPr="00DE6D79">
        <w:tab/>
        <w:t>MPa</w:t>
      </w:r>
    </w:p>
    <w:p w14:paraId="043712F0" w14:textId="77777777" w:rsidR="00DE6D79" w:rsidRPr="00DE6D79" w:rsidRDefault="00DE6D79" w:rsidP="00DE6D79">
      <w:pPr>
        <w:tabs>
          <w:tab w:val="right" w:leader="dot" w:pos="8505"/>
        </w:tabs>
        <w:spacing w:after="120" w:line="240" w:lineRule="auto"/>
        <w:ind w:left="2268" w:right="1134" w:hanging="1134"/>
        <w:jc w:val="both"/>
      </w:pPr>
      <w:r w:rsidRPr="00DE6D79">
        <w:t>1.5.2.</w:t>
      </w:r>
      <w:r w:rsidRPr="00DE6D79">
        <w:tab/>
        <w:t>Material:</w:t>
      </w:r>
      <w:r w:rsidRPr="00DE6D79">
        <w:tab/>
      </w:r>
    </w:p>
    <w:p w14:paraId="4FDE3377" w14:textId="77777777" w:rsidR="00DE6D79" w:rsidRPr="00DE6D79" w:rsidRDefault="00DE6D79" w:rsidP="00DE6D79">
      <w:pPr>
        <w:spacing w:after="120" w:line="240" w:lineRule="auto"/>
        <w:ind w:left="2268" w:right="1134" w:hanging="1134"/>
        <w:jc w:val="both"/>
      </w:pPr>
      <w:r w:rsidRPr="00DE6D79">
        <w:t>1.6.</w:t>
      </w:r>
      <w:r w:rsidRPr="00DE6D79">
        <w:tab/>
        <w:t>Gas-tight housing</w:t>
      </w:r>
    </w:p>
    <w:p w14:paraId="1A693180" w14:textId="77777777" w:rsidR="00DE6D79" w:rsidRPr="00DE6D79" w:rsidRDefault="00DE6D79" w:rsidP="00DE6D79">
      <w:pPr>
        <w:tabs>
          <w:tab w:val="right" w:leader="dot" w:pos="8505"/>
        </w:tabs>
        <w:spacing w:after="120" w:line="240" w:lineRule="auto"/>
        <w:ind w:left="2268" w:right="1134" w:hanging="1134"/>
        <w:jc w:val="both"/>
      </w:pPr>
      <w:r w:rsidRPr="00DE6D79">
        <w:t>1.6.1.</w:t>
      </w:r>
      <w:r w:rsidRPr="00DE6D79">
        <w:tab/>
        <w:t>Working pressure(s):</w:t>
      </w:r>
      <w:r w:rsidRPr="00DE6D79">
        <w:tab/>
        <w:t>MPa</w:t>
      </w:r>
    </w:p>
    <w:p w14:paraId="509CCA19" w14:textId="77777777" w:rsidR="00DE6D79" w:rsidRPr="00DE6D79" w:rsidRDefault="00DE6D79" w:rsidP="00DE6D79">
      <w:pPr>
        <w:tabs>
          <w:tab w:val="right" w:leader="dot" w:pos="8505"/>
        </w:tabs>
        <w:spacing w:after="120" w:line="240" w:lineRule="auto"/>
        <w:ind w:left="2268" w:right="1134" w:hanging="1134"/>
        <w:jc w:val="both"/>
      </w:pPr>
      <w:r w:rsidRPr="00DE6D79">
        <w:t>1.6.2.</w:t>
      </w:r>
      <w:r w:rsidRPr="00DE6D79">
        <w:tab/>
        <w:t>Material:</w:t>
      </w:r>
      <w:r w:rsidRPr="00DE6D79">
        <w:tab/>
      </w:r>
    </w:p>
    <w:p w14:paraId="2A020FAE" w14:textId="77777777" w:rsidR="00DE6D79" w:rsidRPr="00DE6D79" w:rsidRDefault="00DE6D79" w:rsidP="00DE6D79">
      <w:pPr>
        <w:spacing w:after="120" w:line="240" w:lineRule="auto"/>
        <w:ind w:left="2268" w:right="1134" w:hanging="1134"/>
        <w:jc w:val="both"/>
      </w:pPr>
      <w:r w:rsidRPr="00DE6D79">
        <w:t>1.7.</w:t>
      </w:r>
      <w:r w:rsidRPr="00DE6D79">
        <w:tab/>
        <w:t>Pressure regulator(s)</w:t>
      </w:r>
    </w:p>
    <w:p w14:paraId="2C203D96" w14:textId="77777777" w:rsidR="00DE6D79" w:rsidRPr="00DE6D79" w:rsidRDefault="00DE6D79" w:rsidP="00DE6D79">
      <w:pPr>
        <w:tabs>
          <w:tab w:val="right" w:leader="dot" w:pos="8505"/>
        </w:tabs>
        <w:spacing w:after="120" w:line="240" w:lineRule="auto"/>
        <w:ind w:left="2268" w:right="1134" w:hanging="1134"/>
        <w:jc w:val="both"/>
      </w:pPr>
      <w:r w:rsidRPr="00DE6D79">
        <w:t>1.7.1.</w:t>
      </w:r>
      <w:r w:rsidRPr="00DE6D79">
        <w:tab/>
        <w:t>Working pressure(s)</w:t>
      </w:r>
      <w:r w:rsidR="00351058">
        <w:t>:</w:t>
      </w:r>
      <w:r w:rsidR="00351058" w:rsidRPr="00DE6D79">
        <w:rPr>
          <w:vertAlign w:val="superscript"/>
        </w:rPr>
        <w:t>1</w:t>
      </w:r>
      <w:r w:rsidRPr="00DE6D79">
        <w:tab/>
        <w:t>MPa</w:t>
      </w:r>
    </w:p>
    <w:p w14:paraId="6BE75FE2" w14:textId="77777777" w:rsidR="00DE6D79" w:rsidRPr="00DE6D79" w:rsidRDefault="00DE6D79" w:rsidP="00DE6D79">
      <w:pPr>
        <w:tabs>
          <w:tab w:val="right" w:leader="dot" w:pos="8505"/>
        </w:tabs>
        <w:spacing w:after="120" w:line="240" w:lineRule="auto"/>
        <w:ind w:left="2268" w:right="1134" w:hanging="1134"/>
        <w:jc w:val="both"/>
      </w:pPr>
      <w:r w:rsidRPr="00DE6D79">
        <w:t>1.7.2.</w:t>
      </w:r>
      <w:r w:rsidRPr="00DE6D79">
        <w:tab/>
        <w:t>Material:</w:t>
      </w:r>
      <w:r w:rsidRPr="00DE6D79">
        <w:tab/>
      </w:r>
    </w:p>
    <w:p w14:paraId="26564A61" w14:textId="77777777" w:rsidR="00DE6D79" w:rsidRPr="00DE6D79" w:rsidRDefault="00DE6D79" w:rsidP="00DE6D79">
      <w:pPr>
        <w:spacing w:after="120" w:line="240" w:lineRule="auto"/>
        <w:ind w:left="2268" w:right="1134" w:hanging="1134"/>
        <w:jc w:val="both"/>
      </w:pPr>
      <w:r w:rsidRPr="00DE6D79">
        <w:t>1.8.</w:t>
      </w:r>
      <w:r w:rsidRPr="00DE6D79">
        <w:tab/>
        <w:t>Non-return valve(s) or check valve(s)</w:t>
      </w:r>
    </w:p>
    <w:p w14:paraId="577026A8" w14:textId="77777777" w:rsidR="00DE6D79" w:rsidRPr="00DE6D79" w:rsidRDefault="00DE6D79" w:rsidP="00DE6D79">
      <w:pPr>
        <w:tabs>
          <w:tab w:val="right" w:leader="dot" w:pos="8505"/>
        </w:tabs>
        <w:spacing w:after="120" w:line="240" w:lineRule="auto"/>
        <w:ind w:left="2268" w:right="1134" w:hanging="1134"/>
        <w:jc w:val="both"/>
      </w:pPr>
      <w:r w:rsidRPr="00DE6D79">
        <w:t>1.8.1.</w:t>
      </w:r>
      <w:r w:rsidRPr="00DE6D79">
        <w:tab/>
        <w:t>Working pressure(s)</w:t>
      </w:r>
      <w:r w:rsidR="00351058">
        <w:t>:</w:t>
      </w:r>
      <w:r w:rsidR="00351058" w:rsidRPr="00DE6D79">
        <w:rPr>
          <w:vertAlign w:val="superscript"/>
        </w:rPr>
        <w:t>1</w:t>
      </w:r>
      <w:r w:rsidRPr="00DE6D79">
        <w:tab/>
        <w:t>MPa</w:t>
      </w:r>
    </w:p>
    <w:p w14:paraId="0487D673" w14:textId="77777777" w:rsidR="00DE6D79" w:rsidRPr="00DE6D79" w:rsidRDefault="00DE6D79" w:rsidP="00DE6D79">
      <w:pPr>
        <w:tabs>
          <w:tab w:val="right" w:leader="dot" w:pos="8505"/>
        </w:tabs>
        <w:spacing w:after="120" w:line="240" w:lineRule="auto"/>
        <w:ind w:left="2268" w:right="1134" w:hanging="1134"/>
        <w:jc w:val="both"/>
      </w:pPr>
      <w:r w:rsidRPr="00DE6D79">
        <w:t>1.8.2.</w:t>
      </w:r>
      <w:r w:rsidRPr="00DE6D79">
        <w:tab/>
        <w:t>Material:</w:t>
      </w:r>
      <w:r w:rsidRPr="00DE6D79">
        <w:tab/>
      </w:r>
    </w:p>
    <w:p w14:paraId="6A3A9DF7" w14:textId="77777777" w:rsidR="00DE6D79" w:rsidRPr="00DE6D79" w:rsidRDefault="00DE6D79" w:rsidP="00DE6D79">
      <w:pPr>
        <w:spacing w:after="120" w:line="240" w:lineRule="auto"/>
        <w:ind w:left="2268" w:right="1134" w:hanging="1134"/>
        <w:jc w:val="both"/>
      </w:pPr>
      <w:r w:rsidRPr="00DE6D79">
        <w:t>1.9.</w:t>
      </w:r>
      <w:r w:rsidRPr="00DE6D79">
        <w:tab/>
        <w:t>Pressure relief device (temperature triggered)</w:t>
      </w:r>
    </w:p>
    <w:p w14:paraId="65CB02AA" w14:textId="77777777" w:rsidR="00DE6D79" w:rsidRPr="00DE6D79" w:rsidRDefault="00DE6D79" w:rsidP="00DE6D79">
      <w:pPr>
        <w:tabs>
          <w:tab w:val="right" w:leader="dot" w:pos="8505"/>
        </w:tabs>
        <w:spacing w:after="120" w:line="240" w:lineRule="auto"/>
        <w:ind w:left="2268" w:right="1134" w:hanging="1134"/>
        <w:jc w:val="both"/>
      </w:pPr>
      <w:r w:rsidRPr="00DE6D79">
        <w:lastRenderedPageBreak/>
        <w:t>1.9.1.</w:t>
      </w:r>
      <w:r w:rsidRPr="00DE6D79">
        <w:tab/>
        <w:t>Working pressure(s)</w:t>
      </w:r>
      <w:r w:rsidR="00351058">
        <w:t>:</w:t>
      </w:r>
      <w:r w:rsidR="00351058" w:rsidRPr="00DE6D79">
        <w:rPr>
          <w:vertAlign w:val="superscript"/>
        </w:rPr>
        <w:t>1</w:t>
      </w:r>
      <w:r w:rsidRPr="00DE6D79">
        <w:tab/>
        <w:t>MPa</w:t>
      </w:r>
    </w:p>
    <w:p w14:paraId="38323037" w14:textId="77777777" w:rsidR="00DE6D79" w:rsidRPr="00DE6D79" w:rsidRDefault="00DE6D79" w:rsidP="00DE6D79">
      <w:pPr>
        <w:tabs>
          <w:tab w:val="right" w:leader="dot" w:pos="8505"/>
        </w:tabs>
        <w:spacing w:after="120" w:line="240" w:lineRule="auto"/>
        <w:ind w:left="2268" w:right="1134" w:hanging="1134"/>
        <w:jc w:val="both"/>
      </w:pPr>
      <w:r w:rsidRPr="00DE6D79">
        <w:t>1.9.2.</w:t>
      </w:r>
      <w:r w:rsidRPr="00DE6D79">
        <w:tab/>
        <w:t>Material:</w:t>
      </w:r>
      <w:r w:rsidRPr="00DE6D79">
        <w:tab/>
      </w:r>
    </w:p>
    <w:p w14:paraId="78707C81" w14:textId="77777777" w:rsidR="00DE6D79" w:rsidRPr="00DE6D79" w:rsidRDefault="00DE6D79" w:rsidP="00DE6D79">
      <w:pPr>
        <w:spacing w:after="120" w:line="240" w:lineRule="auto"/>
        <w:ind w:left="2268" w:right="1134" w:hanging="1134"/>
        <w:jc w:val="both"/>
      </w:pPr>
      <w:r w:rsidRPr="00DE6D79">
        <w:t>1.10.</w:t>
      </w:r>
      <w:r w:rsidRPr="00DE6D79">
        <w:tab/>
        <w:t>Manual valve</w:t>
      </w:r>
    </w:p>
    <w:p w14:paraId="0E65487E" w14:textId="77777777" w:rsidR="00DE6D79" w:rsidRPr="00DE6D79" w:rsidRDefault="00DE6D79" w:rsidP="00DE6D79">
      <w:pPr>
        <w:tabs>
          <w:tab w:val="right" w:leader="dot" w:pos="8505"/>
        </w:tabs>
        <w:spacing w:after="120" w:line="240" w:lineRule="auto"/>
        <w:ind w:left="2268" w:right="1134" w:hanging="1134"/>
        <w:jc w:val="both"/>
      </w:pPr>
      <w:r w:rsidRPr="00DE6D79">
        <w:t>1.10.1.</w:t>
      </w:r>
      <w:r w:rsidRPr="00DE6D79">
        <w:tab/>
        <w:t>Working pressure(s)</w:t>
      </w:r>
      <w:r w:rsidR="00351058">
        <w:t>:</w:t>
      </w:r>
      <w:r w:rsidR="00351058" w:rsidRPr="00DE6D79">
        <w:rPr>
          <w:vertAlign w:val="superscript"/>
        </w:rPr>
        <w:t>1</w:t>
      </w:r>
      <w:r w:rsidRPr="00DE6D79">
        <w:tab/>
        <w:t>MPa</w:t>
      </w:r>
    </w:p>
    <w:p w14:paraId="5E9AC557" w14:textId="77777777" w:rsidR="00DE6D79" w:rsidRPr="00DE6D79" w:rsidRDefault="00DE6D79" w:rsidP="00DE6D79">
      <w:pPr>
        <w:tabs>
          <w:tab w:val="right" w:leader="dot" w:pos="8505"/>
        </w:tabs>
        <w:spacing w:after="120" w:line="240" w:lineRule="auto"/>
        <w:ind w:left="2268" w:right="1134" w:hanging="1134"/>
        <w:jc w:val="both"/>
      </w:pPr>
      <w:r w:rsidRPr="00DE6D79">
        <w:t>1.10.2.</w:t>
      </w:r>
      <w:r w:rsidRPr="00DE6D79">
        <w:tab/>
        <w:t>Material:</w:t>
      </w:r>
      <w:r w:rsidRPr="00DE6D79">
        <w:tab/>
      </w:r>
    </w:p>
    <w:p w14:paraId="729183F4" w14:textId="77777777" w:rsidR="00DE6D79" w:rsidRPr="00DE6D79" w:rsidRDefault="00DE6D79" w:rsidP="00DE6D79">
      <w:pPr>
        <w:spacing w:after="120" w:line="240" w:lineRule="auto"/>
        <w:ind w:left="2268" w:right="1134" w:hanging="1134"/>
        <w:jc w:val="both"/>
      </w:pPr>
      <w:r w:rsidRPr="00DE6D79">
        <w:t>1.11.</w:t>
      </w:r>
      <w:r w:rsidRPr="00DE6D79">
        <w:tab/>
        <w:t>Flexible fuel lines</w:t>
      </w:r>
    </w:p>
    <w:p w14:paraId="53801051" w14:textId="77777777" w:rsidR="00DE6D79" w:rsidRPr="00DE6D79" w:rsidRDefault="00DE6D79" w:rsidP="00DE6D79">
      <w:pPr>
        <w:tabs>
          <w:tab w:val="right" w:leader="dot" w:pos="8505"/>
        </w:tabs>
        <w:spacing w:after="120" w:line="240" w:lineRule="auto"/>
        <w:ind w:left="2268" w:right="1134" w:hanging="1134"/>
        <w:jc w:val="both"/>
      </w:pPr>
      <w:r w:rsidRPr="00DE6D79">
        <w:t>1.11.1.</w:t>
      </w:r>
      <w:r w:rsidRPr="00DE6D79">
        <w:tab/>
        <w:t>Working pressure(s)</w:t>
      </w:r>
      <w:r w:rsidR="00351058">
        <w:t>:</w:t>
      </w:r>
      <w:r w:rsidR="00351058" w:rsidRPr="00DE6D79">
        <w:rPr>
          <w:vertAlign w:val="superscript"/>
        </w:rPr>
        <w:t>1</w:t>
      </w:r>
      <w:r w:rsidRPr="00DE6D79">
        <w:tab/>
        <w:t>MPa</w:t>
      </w:r>
    </w:p>
    <w:p w14:paraId="72FEC3D2" w14:textId="77777777" w:rsidR="00DE6D79" w:rsidRPr="00DE6D79" w:rsidRDefault="00DE6D79" w:rsidP="00DE6D79">
      <w:pPr>
        <w:tabs>
          <w:tab w:val="right" w:leader="dot" w:pos="8505"/>
        </w:tabs>
        <w:spacing w:after="120" w:line="240" w:lineRule="auto"/>
        <w:ind w:left="2268" w:right="1134" w:hanging="1134"/>
        <w:jc w:val="both"/>
      </w:pPr>
      <w:r w:rsidRPr="00DE6D79">
        <w:t>1.11.2.</w:t>
      </w:r>
      <w:r w:rsidRPr="00DE6D79">
        <w:tab/>
        <w:t>Material:</w:t>
      </w:r>
      <w:r w:rsidRPr="00DE6D79">
        <w:tab/>
      </w:r>
    </w:p>
    <w:p w14:paraId="32AB4BAC" w14:textId="77777777" w:rsidR="00DE6D79" w:rsidRPr="00DE6D79" w:rsidRDefault="00DE6D79" w:rsidP="00DE6D79">
      <w:pPr>
        <w:spacing w:after="120" w:line="240" w:lineRule="auto"/>
        <w:ind w:left="2268" w:right="1134" w:hanging="1134"/>
        <w:jc w:val="both"/>
      </w:pPr>
      <w:r w:rsidRPr="00DE6D79">
        <w:t>1.12.</w:t>
      </w:r>
      <w:r w:rsidRPr="00DE6D79">
        <w:tab/>
        <w:t>Filling unit or receptacle</w:t>
      </w:r>
    </w:p>
    <w:p w14:paraId="7082CD0A" w14:textId="77777777" w:rsidR="00DE6D79" w:rsidRPr="00DE6D79" w:rsidRDefault="00DE6D79" w:rsidP="00DE6D79">
      <w:pPr>
        <w:tabs>
          <w:tab w:val="right" w:leader="dot" w:pos="8505"/>
        </w:tabs>
        <w:spacing w:after="120" w:line="240" w:lineRule="auto"/>
        <w:ind w:left="2268" w:right="1134" w:hanging="1134"/>
        <w:jc w:val="both"/>
      </w:pPr>
      <w:r w:rsidRPr="00DE6D79">
        <w:t>1.12.1.</w:t>
      </w:r>
      <w:r w:rsidRPr="00DE6D79">
        <w:tab/>
        <w:t>Working pressure(s)</w:t>
      </w:r>
      <w:r w:rsidR="00351058">
        <w:t>:</w:t>
      </w:r>
      <w:r w:rsidR="00351058" w:rsidRPr="00DE6D79">
        <w:rPr>
          <w:vertAlign w:val="superscript"/>
        </w:rPr>
        <w:t>1</w:t>
      </w:r>
      <w:r w:rsidRPr="00DE6D79">
        <w:tab/>
        <w:t>MPa</w:t>
      </w:r>
    </w:p>
    <w:p w14:paraId="6500E461" w14:textId="77777777" w:rsidR="00DE6D79" w:rsidRPr="00DE6D79" w:rsidRDefault="00DE6D79" w:rsidP="00DE6D79">
      <w:pPr>
        <w:tabs>
          <w:tab w:val="right" w:leader="dot" w:pos="8505"/>
        </w:tabs>
        <w:spacing w:after="120" w:line="240" w:lineRule="auto"/>
        <w:ind w:left="2268" w:right="1134" w:hanging="1134"/>
        <w:jc w:val="both"/>
      </w:pPr>
      <w:r w:rsidRPr="00DE6D79">
        <w:t>1.12.2.</w:t>
      </w:r>
      <w:r w:rsidRPr="00DE6D79">
        <w:tab/>
        <w:t>Material:</w:t>
      </w:r>
      <w:r w:rsidRPr="00DE6D79">
        <w:tab/>
      </w:r>
    </w:p>
    <w:p w14:paraId="6E463EDE" w14:textId="77777777" w:rsidR="00DE6D79" w:rsidRPr="00DE6D79" w:rsidRDefault="00DE6D79" w:rsidP="00DE6D79">
      <w:pPr>
        <w:spacing w:after="120" w:line="240" w:lineRule="auto"/>
        <w:ind w:left="2268" w:right="1134" w:hanging="1134"/>
        <w:jc w:val="both"/>
      </w:pPr>
      <w:r w:rsidRPr="00DE6D79">
        <w:t>1.13.</w:t>
      </w:r>
      <w:r w:rsidRPr="00DE6D79">
        <w:tab/>
        <w:t>Gas injector(s)</w:t>
      </w:r>
    </w:p>
    <w:p w14:paraId="17E6BE7E" w14:textId="77777777" w:rsidR="00DE6D79" w:rsidRPr="00DE6D79" w:rsidRDefault="00DE6D79" w:rsidP="00DE6D79">
      <w:pPr>
        <w:tabs>
          <w:tab w:val="right" w:leader="dot" w:pos="8505"/>
        </w:tabs>
        <w:spacing w:after="120" w:line="240" w:lineRule="auto"/>
        <w:ind w:left="2268" w:right="1134" w:hanging="1134"/>
        <w:jc w:val="both"/>
      </w:pPr>
      <w:r w:rsidRPr="00DE6D79">
        <w:t>1.13.1.</w:t>
      </w:r>
      <w:r w:rsidRPr="00DE6D79">
        <w:tab/>
        <w:t>Working pressure(s)</w:t>
      </w:r>
      <w:r w:rsidR="00351058">
        <w:t>:</w:t>
      </w:r>
      <w:r w:rsidR="00351058" w:rsidRPr="00DE6D79">
        <w:rPr>
          <w:vertAlign w:val="superscript"/>
        </w:rPr>
        <w:t>1</w:t>
      </w:r>
      <w:r w:rsidRPr="00DE6D79">
        <w:tab/>
        <w:t>MPa</w:t>
      </w:r>
    </w:p>
    <w:p w14:paraId="0A26945C" w14:textId="77777777" w:rsidR="00DE6D79" w:rsidRPr="00DE6D79" w:rsidRDefault="00DE6D79" w:rsidP="00DE6D79">
      <w:pPr>
        <w:tabs>
          <w:tab w:val="right" w:leader="dot" w:pos="8505"/>
        </w:tabs>
        <w:spacing w:after="120" w:line="240" w:lineRule="auto"/>
        <w:ind w:left="2268" w:right="1134" w:hanging="1134"/>
        <w:jc w:val="both"/>
      </w:pPr>
      <w:r w:rsidRPr="00DE6D79">
        <w:t>1.13.2.</w:t>
      </w:r>
      <w:r w:rsidRPr="00DE6D79">
        <w:tab/>
        <w:t>Material:</w:t>
      </w:r>
      <w:r w:rsidRPr="00DE6D79">
        <w:tab/>
      </w:r>
    </w:p>
    <w:p w14:paraId="051643D3" w14:textId="77777777" w:rsidR="00DE6D79" w:rsidRPr="00DE6D79" w:rsidRDefault="00DE6D79" w:rsidP="00DE6D79">
      <w:pPr>
        <w:spacing w:after="120" w:line="240" w:lineRule="auto"/>
        <w:ind w:left="2268" w:right="1134" w:hanging="1134"/>
        <w:jc w:val="both"/>
      </w:pPr>
      <w:r w:rsidRPr="00DE6D79">
        <w:t>1.14.</w:t>
      </w:r>
      <w:r w:rsidRPr="00DE6D79">
        <w:tab/>
        <w:t>Gas flow adjuster</w:t>
      </w:r>
    </w:p>
    <w:p w14:paraId="4234A42F" w14:textId="77777777" w:rsidR="00DE6D79" w:rsidRPr="00DE6D79" w:rsidRDefault="00DE6D79" w:rsidP="00DE6D79">
      <w:pPr>
        <w:tabs>
          <w:tab w:val="right" w:leader="dot" w:pos="8505"/>
        </w:tabs>
        <w:spacing w:after="120" w:line="240" w:lineRule="auto"/>
        <w:ind w:left="2268" w:right="1134" w:hanging="1134"/>
        <w:jc w:val="both"/>
      </w:pPr>
      <w:r w:rsidRPr="00DE6D79">
        <w:t>1.14.1.</w:t>
      </w:r>
      <w:r w:rsidRPr="00DE6D79">
        <w:tab/>
        <w:t>Working pressure(s)</w:t>
      </w:r>
      <w:r w:rsidR="00351058">
        <w:t>:</w:t>
      </w:r>
      <w:r w:rsidR="00351058" w:rsidRPr="00DE6D79">
        <w:rPr>
          <w:vertAlign w:val="superscript"/>
        </w:rPr>
        <w:t>1</w:t>
      </w:r>
      <w:r w:rsidRPr="00DE6D79">
        <w:tab/>
        <w:t>MPa</w:t>
      </w:r>
    </w:p>
    <w:p w14:paraId="788B7131" w14:textId="77777777" w:rsidR="00DE6D79" w:rsidRPr="00DE6D79" w:rsidRDefault="00DE6D79" w:rsidP="00DE6D79">
      <w:pPr>
        <w:tabs>
          <w:tab w:val="right" w:leader="dot" w:pos="8505"/>
        </w:tabs>
        <w:spacing w:after="120" w:line="240" w:lineRule="auto"/>
        <w:ind w:left="2268" w:right="1134" w:hanging="1134"/>
        <w:jc w:val="both"/>
      </w:pPr>
      <w:r w:rsidRPr="00DE6D79">
        <w:t>1.14.2.</w:t>
      </w:r>
      <w:r w:rsidRPr="00DE6D79">
        <w:tab/>
        <w:t>Material:</w:t>
      </w:r>
      <w:r w:rsidRPr="00DE6D79">
        <w:tab/>
      </w:r>
    </w:p>
    <w:p w14:paraId="18826801" w14:textId="77777777" w:rsidR="00DE6D79" w:rsidRPr="00DE6D79" w:rsidRDefault="00DE6D79" w:rsidP="00DE6D79">
      <w:pPr>
        <w:spacing w:after="120" w:line="240" w:lineRule="auto"/>
        <w:ind w:left="2268" w:right="1134" w:hanging="1134"/>
        <w:jc w:val="both"/>
      </w:pPr>
      <w:r w:rsidRPr="00DE6D79">
        <w:t>1.15.</w:t>
      </w:r>
      <w:r w:rsidRPr="00DE6D79">
        <w:tab/>
        <w:t>Gas/air mixer</w:t>
      </w:r>
    </w:p>
    <w:p w14:paraId="5DDCA3EF" w14:textId="77777777" w:rsidR="00DE6D79" w:rsidRPr="00DE6D79" w:rsidRDefault="00DE6D79" w:rsidP="00DE6D79">
      <w:pPr>
        <w:tabs>
          <w:tab w:val="right" w:leader="dot" w:pos="8505"/>
        </w:tabs>
        <w:spacing w:after="120" w:line="240" w:lineRule="auto"/>
        <w:ind w:left="2268" w:right="1134" w:hanging="1134"/>
        <w:jc w:val="both"/>
      </w:pPr>
      <w:r w:rsidRPr="00DE6D79">
        <w:t>1.15.1.</w:t>
      </w:r>
      <w:r w:rsidRPr="00DE6D79">
        <w:tab/>
        <w:t>Working pressure(s)</w:t>
      </w:r>
      <w:r w:rsidR="00351058">
        <w:t>:</w:t>
      </w:r>
      <w:r w:rsidR="00351058" w:rsidRPr="00DE6D79">
        <w:rPr>
          <w:vertAlign w:val="superscript"/>
        </w:rPr>
        <w:t>1</w:t>
      </w:r>
      <w:r w:rsidRPr="00DE6D79">
        <w:tab/>
        <w:t>MPa</w:t>
      </w:r>
    </w:p>
    <w:p w14:paraId="748A0327" w14:textId="77777777" w:rsidR="00DE6D79" w:rsidRPr="00DE6D79" w:rsidRDefault="00DE6D79" w:rsidP="00DE6D79">
      <w:pPr>
        <w:tabs>
          <w:tab w:val="right" w:leader="dot" w:pos="8505"/>
        </w:tabs>
        <w:spacing w:after="120" w:line="240" w:lineRule="auto"/>
        <w:ind w:left="2268" w:right="1134" w:hanging="1134"/>
        <w:jc w:val="both"/>
      </w:pPr>
      <w:r w:rsidRPr="00DE6D79">
        <w:t>1.15.2.</w:t>
      </w:r>
      <w:r w:rsidRPr="00DE6D79">
        <w:tab/>
        <w:t>Material:</w:t>
      </w:r>
      <w:r w:rsidRPr="00DE6D79">
        <w:tab/>
      </w:r>
    </w:p>
    <w:p w14:paraId="6DA7EE9E" w14:textId="77777777" w:rsidR="00DE6D79" w:rsidRPr="00DE6D79" w:rsidRDefault="00DE6D79" w:rsidP="00DE6D79">
      <w:pPr>
        <w:spacing w:after="120" w:line="240" w:lineRule="auto"/>
        <w:ind w:left="2268" w:right="1134" w:hanging="1134"/>
        <w:jc w:val="both"/>
      </w:pPr>
      <w:r w:rsidRPr="00DE6D79">
        <w:t>1.16.</w:t>
      </w:r>
      <w:r w:rsidRPr="00DE6D79">
        <w:tab/>
        <w:t>Electronic control unit</w:t>
      </w:r>
    </w:p>
    <w:p w14:paraId="5E7A228D" w14:textId="77777777" w:rsidR="00DE6D79" w:rsidRPr="00DE6D79" w:rsidRDefault="00DE6D79" w:rsidP="00DE6D79">
      <w:pPr>
        <w:tabs>
          <w:tab w:val="right" w:leader="dot" w:pos="8505"/>
        </w:tabs>
        <w:spacing w:after="120" w:line="240" w:lineRule="auto"/>
        <w:ind w:left="2268" w:right="1134" w:hanging="1134"/>
        <w:jc w:val="both"/>
      </w:pPr>
      <w:r w:rsidRPr="00DE6D79">
        <w:t>1.16.1.</w:t>
      </w:r>
      <w:r w:rsidRPr="00DE6D79">
        <w:tab/>
        <w:t>Basic software principles:</w:t>
      </w:r>
      <w:r w:rsidRPr="00DE6D79">
        <w:tab/>
      </w:r>
    </w:p>
    <w:p w14:paraId="0E8C5E82" w14:textId="77777777" w:rsidR="00DE6D79" w:rsidRPr="00DE6D79" w:rsidRDefault="00DE6D79" w:rsidP="00DE6D79">
      <w:pPr>
        <w:spacing w:after="120" w:line="240" w:lineRule="auto"/>
        <w:ind w:left="2268" w:right="1134" w:hanging="1134"/>
        <w:jc w:val="both"/>
      </w:pPr>
      <w:r w:rsidRPr="00DE6D79">
        <w:t>1.17.</w:t>
      </w:r>
      <w:r w:rsidRPr="00DE6D79">
        <w:tab/>
        <w:t>Pressure and temperature sensor(s)</w:t>
      </w:r>
    </w:p>
    <w:p w14:paraId="3A124831" w14:textId="77777777" w:rsidR="00DE6D79" w:rsidRPr="00DE6D79" w:rsidRDefault="00DE6D79" w:rsidP="00DE6D79">
      <w:pPr>
        <w:tabs>
          <w:tab w:val="right" w:leader="dot" w:pos="8505"/>
        </w:tabs>
        <w:spacing w:after="120" w:line="240" w:lineRule="auto"/>
        <w:ind w:left="2268" w:right="1134" w:hanging="1134"/>
        <w:jc w:val="both"/>
      </w:pPr>
      <w:r w:rsidRPr="00DE6D79">
        <w:t>1.17.1.</w:t>
      </w:r>
      <w:r w:rsidRPr="00DE6D79">
        <w:tab/>
        <w:t>Working pressure(s)</w:t>
      </w:r>
      <w:r w:rsidR="00351058">
        <w:t>:</w:t>
      </w:r>
      <w:r w:rsidR="00351058" w:rsidRPr="00DE6D79">
        <w:rPr>
          <w:vertAlign w:val="superscript"/>
        </w:rPr>
        <w:t>1</w:t>
      </w:r>
      <w:r w:rsidRPr="00DE6D79">
        <w:tab/>
        <w:t>MPa</w:t>
      </w:r>
    </w:p>
    <w:p w14:paraId="6A6844A8" w14:textId="77777777" w:rsidR="00DE6D79" w:rsidRPr="00DE6D79" w:rsidRDefault="00DE6D79" w:rsidP="00DE6D79">
      <w:pPr>
        <w:tabs>
          <w:tab w:val="right" w:leader="dot" w:pos="8505"/>
        </w:tabs>
        <w:spacing w:after="120" w:line="240" w:lineRule="auto"/>
        <w:ind w:left="2268" w:right="1134" w:hanging="1134"/>
        <w:jc w:val="both"/>
      </w:pPr>
      <w:r w:rsidRPr="00DE6D79">
        <w:t>1.17.2.</w:t>
      </w:r>
      <w:r w:rsidRPr="00DE6D79">
        <w:tab/>
        <w:t>Material:</w:t>
      </w:r>
      <w:r w:rsidRPr="00DE6D79">
        <w:tab/>
      </w:r>
    </w:p>
    <w:p w14:paraId="3D1EDE76" w14:textId="77777777" w:rsidR="00DE6D79" w:rsidRPr="00DE6D79" w:rsidRDefault="00DE6D79" w:rsidP="00DE6D79">
      <w:pPr>
        <w:spacing w:after="120" w:line="240" w:lineRule="auto"/>
        <w:ind w:left="2268" w:right="1134" w:hanging="1134"/>
        <w:jc w:val="both"/>
      </w:pPr>
      <w:r w:rsidRPr="00DE6D79">
        <w:t>1.18.</w:t>
      </w:r>
      <w:r w:rsidRPr="00DE6D79">
        <w:tab/>
        <w:t>CNG filter(s)</w:t>
      </w:r>
    </w:p>
    <w:p w14:paraId="64493140" w14:textId="77777777" w:rsidR="00DE6D79" w:rsidRPr="00DE6D79" w:rsidRDefault="00DE6D79" w:rsidP="00DE6D79">
      <w:pPr>
        <w:tabs>
          <w:tab w:val="right" w:leader="dot" w:pos="8505"/>
        </w:tabs>
        <w:spacing w:after="120" w:line="240" w:lineRule="auto"/>
        <w:ind w:left="2268" w:right="1134" w:hanging="1134"/>
        <w:jc w:val="both"/>
      </w:pPr>
      <w:r w:rsidRPr="00DE6D79">
        <w:t>1.18.1.</w:t>
      </w:r>
      <w:r w:rsidRPr="00DE6D79">
        <w:tab/>
        <w:t>Working pressure(s)</w:t>
      </w:r>
      <w:r w:rsidR="00351058">
        <w:t>:</w:t>
      </w:r>
      <w:r w:rsidR="00351058" w:rsidRPr="00DE6D79">
        <w:rPr>
          <w:vertAlign w:val="superscript"/>
        </w:rPr>
        <w:t>1</w:t>
      </w:r>
      <w:r w:rsidRPr="00DE6D79">
        <w:tab/>
        <w:t>MPa</w:t>
      </w:r>
    </w:p>
    <w:p w14:paraId="66F36307" w14:textId="77777777" w:rsidR="00DE6D79" w:rsidRPr="00DE6D79" w:rsidRDefault="00DE6D79" w:rsidP="00DE6D79">
      <w:pPr>
        <w:tabs>
          <w:tab w:val="right" w:leader="dot" w:pos="8505"/>
        </w:tabs>
        <w:spacing w:after="120" w:line="240" w:lineRule="auto"/>
        <w:ind w:left="2268" w:right="1134" w:hanging="1134"/>
        <w:jc w:val="both"/>
      </w:pPr>
      <w:r w:rsidRPr="00DE6D79">
        <w:t>1.18.2.</w:t>
      </w:r>
      <w:r w:rsidRPr="00DE6D79">
        <w:tab/>
        <w:t>Material:</w:t>
      </w:r>
      <w:r w:rsidRPr="00DE6D79">
        <w:tab/>
      </w:r>
    </w:p>
    <w:p w14:paraId="222AEA46"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1.19.</w:t>
      </w:r>
      <w:r w:rsidRPr="00DE6D79">
        <w:rPr>
          <w:bCs/>
        </w:rPr>
        <w:tab/>
        <w:t>PRD (pressure triggered)</w:t>
      </w:r>
    </w:p>
    <w:p w14:paraId="636A3407"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1.19.1.</w:t>
      </w:r>
      <w:r w:rsidRPr="00DE6D79">
        <w:rPr>
          <w:bCs/>
        </w:rPr>
        <w:tab/>
        <w:t>Working pressure(s)</w:t>
      </w:r>
      <w:r w:rsidR="00351058">
        <w:t>:</w:t>
      </w:r>
      <w:r w:rsidR="00351058" w:rsidRPr="00DE6D79">
        <w:rPr>
          <w:vertAlign w:val="superscript"/>
        </w:rPr>
        <w:t>1</w:t>
      </w:r>
      <w:r w:rsidRPr="00DE6D79">
        <w:rPr>
          <w:bCs/>
        </w:rPr>
        <w:tab/>
        <w:t>MPa</w:t>
      </w:r>
    </w:p>
    <w:p w14:paraId="7C5ADE03" w14:textId="77777777" w:rsidR="00DE6D79" w:rsidRPr="00DE6D79" w:rsidRDefault="00DE6D79" w:rsidP="00DE6D79">
      <w:pPr>
        <w:tabs>
          <w:tab w:val="right" w:leader="dot" w:pos="8505"/>
        </w:tabs>
        <w:spacing w:after="120" w:line="240" w:lineRule="auto"/>
        <w:ind w:left="2268" w:right="1134" w:hanging="1134"/>
        <w:jc w:val="both"/>
        <w:rPr>
          <w:bCs/>
        </w:rPr>
      </w:pPr>
      <w:r w:rsidRPr="00DE6D79">
        <w:rPr>
          <w:bCs/>
        </w:rPr>
        <w:t>1.19.2.</w:t>
      </w:r>
      <w:r w:rsidRPr="00DE6D79">
        <w:rPr>
          <w:bCs/>
        </w:rPr>
        <w:tab/>
        <w:t>Material:</w:t>
      </w:r>
      <w:r w:rsidRPr="00DE6D79">
        <w:rPr>
          <w:bCs/>
        </w:rPr>
        <w:tab/>
      </w:r>
    </w:p>
    <w:p w14:paraId="45040164" w14:textId="77777777" w:rsidR="00DE6D79" w:rsidRPr="00DE6D79" w:rsidRDefault="00DE6D79" w:rsidP="00DE6D79">
      <w:pPr>
        <w:tabs>
          <w:tab w:val="left" w:pos="2300"/>
          <w:tab w:val="left" w:leader="dot" w:pos="8000"/>
        </w:tabs>
        <w:spacing w:after="120" w:line="240" w:lineRule="auto"/>
        <w:ind w:left="2300" w:right="1134" w:hanging="1166"/>
        <w:jc w:val="both"/>
        <w:rPr>
          <w:iCs/>
        </w:rPr>
      </w:pPr>
      <w:r w:rsidRPr="00DE6D79">
        <w:rPr>
          <w:iCs/>
        </w:rPr>
        <w:t>1.20.</w:t>
      </w:r>
      <w:r w:rsidRPr="00DE6D79">
        <w:rPr>
          <w:iCs/>
        </w:rPr>
        <w:tab/>
        <w:t>Fuel rail(s)</w:t>
      </w:r>
    </w:p>
    <w:p w14:paraId="45B62D2C" w14:textId="77777777" w:rsidR="00DE6D79" w:rsidRPr="00DE6D79" w:rsidRDefault="00DE6D79" w:rsidP="00DE6D79">
      <w:pPr>
        <w:tabs>
          <w:tab w:val="left" w:pos="2300"/>
          <w:tab w:val="left" w:leader="dot" w:pos="8080"/>
        </w:tabs>
        <w:spacing w:after="120" w:line="240" w:lineRule="auto"/>
        <w:ind w:left="2300" w:right="1134" w:hanging="1166"/>
        <w:jc w:val="both"/>
        <w:rPr>
          <w:iCs/>
        </w:rPr>
      </w:pPr>
      <w:r w:rsidRPr="00DE6D79">
        <w:rPr>
          <w:iCs/>
        </w:rPr>
        <w:t>1.20.1.</w:t>
      </w:r>
      <w:r w:rsidRPr="00DE6D79">
        <w:rPr>
          <w:iCs/>
        </w:rPr>
        <w:tab/>
        <w:t>Working pressure(s)</w:t>
      </w:r>
      <w:r w:rsidR="00351058">
        <w:t>:</w:t>
      </w:r>
      <w:r w:rsidR="00351058" w:rsidRPr="00DE6D79">
        <w:rPr>
          <w:vertAlign w:val="superscript"/>
        </w:rPr>
        <w:t>1</w:t>
      </w:r>
      <w:r w:rsidRPr="00DE6D79">
        <w:rPr>
          <w:iCs/>
        </w:rPr>
        <w:tab/>
        <w:t>MPa</w:t>
      </w:r>
    </w:p>
    <w:p w14:paraId="78EFD4A3"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1.20.2.</w:t>
      </w:r>
      <w:r w:rsidRPr="00DE6D79">
        <w:rPr>
          <w:iCs/>
        </w:rPr>
        <w:tab/>
        <w:t>Material:</w:t>
      </w:r>
      <w:r w:rsidRPr="00DE6D79">
        <w:rPr>
          <w:iCs/>
        </w:rPr>
        <w:tab/>
      </w:r>
    </w:p>
    <w:p w14:paraId="23BD6162"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1.21.</w:t>
      </w:r>
      <w:r w:rsidRPr="00DE6D79">
        <w:rPr>
          <w:iCs/>
        </w:rPr>
        <w:tab/>
        <w:t>Heat Exchanger(s) / Vaporizer(s)</w:t>
      </w:r>
    </w:p>
    <w:p w14:paraId="334DC34B"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1.21.1.</w:t>
      </w:r>
      <w:r w:rsidRPr="00DE6D79">
        <w:rPr>
          <w:iCs/>
        </w:rPr>
        <w:tab/>
        <w:t>Working pressure(s)</w:t>
      </w:r>
      <w:r w:rsidR="00351058">
        <w:t>:</w:t>
      </w:r>
      <w:r w:rsidR="00351058" w:rsidRPr="00DE6D79">
        <w:rPr>
          <w:vertAlign w:val="superscript"/>
        </w:rPr>
        <w:t>1</w:t>
      </w:r>
      <w:r w:rsidRPr="00DE6D79">
        <w:rPr>
          <w:iCs/>
        </w:rPr>
        <w:tab/>
        <w:t>MPa</w:t>
      </w:r>
    </w:p>
    <w:p w14:paraId="4949F427"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lastRenderedPageBreak/>
        <w:t>1.21.2.</w:t>
      </w:r>
      <w:r w:rsidRPr="00DE6D79">
        <w:rPr>
          <w:iCs/>
        </w:rPr>
        <w:tab/>
        <w:t>Material:</w:t>
      </w:r>
      <w:r w:rsidRPr="00DE6D79">
        <w:rPr>
          <w:iCs/>
        </w:rPr>
        <w:tab/>
      </w:r>
    </w:p>
    <w:p w14:paraId="35286931"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1.22.</w:t>
      </w:r>
      <w:r w:rsidRPr="00DE6D79">
        <w:rPr>
          <w:iCs/>
        </w:rPr>
        <w:tab/>
        <w:t>Natural gas detector(s):</w:t>
      </w:r>
    </w:p>
    <w:p w14:paraId="6A583B4A"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1.22.1.</w:t>
      </w:r>
      <w:r w:rsidRPr="00DE6D79">
        <w:rPr>
          <w:iCs/>
        </w:rPr>
        <w:tab/>
        <w:t>Working pressure(s)</w:t>
      </w:r>
      <w:r w:rsidR="00351058">
        <w:t>:</w:t>
      </w:r>
      <w:r w:rsidR="00351058" w:rsidRPr="00DE6D79">
        <w:rPr>
          <w:vertAlign w:val="superscript"/>
        </w:rPr>
        <w:t>1</w:t>
      </w:r>
      <w:r w:rsidRPr="00DE6D79">
        <w:rPr>
          <w:iCs/>
        </w:rPr>
        <w:tab/>
        <w:t>MPa</w:t>
      </w:r>
    </w:p>
    <w:p w14:paraId="55E77274"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1.22.2.</w:t>
      </w:r>
      <w:r w:rsidRPr="00DE6D79">
        <w:rPr>
          <w:iCs/>
        </w:rPr>
        <w:tab/>
      </w:r>
      <w:r w:rsidR="00CB51A9">
        <w:rPr>
          <w:iCs/>
        </w:rPr>
        <w:t>Material</w:t>
      </w:r>
      <w:r w:rsidRPr="00DE6D79">
        <w:rPr>
          <w:iCs/>
        </w:rPr>
        <w:tab/>
        <w:t>MPa</w:t>
      </w:r>
    </w:p>
    <w:p w14:paraId="2B1EAD8D"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1.23.</w:t>
      </w:r>
      <w:r w:rsidRPr="00DE6D79">
        <w:rPr>
          <w:iCs/>
        </w:rPr>
        <w:tab/>
        <w:t>LNG filling receptacle(s)</w:t>
      </w:r>
    </w:p>
    <w:p w14:paraId="52F4B2CB"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1.23.1.</w:t>
      </w:r>
      <w:r w:rsidRPr="00DE6D79">
        <w:rPr>
          <w:iCs/>
        </w:rPr>
        <w:tab/>
        <w:t>Working pressure(s)</w:t>
      </w:r>
      <w:r w:rsidR="00351058">
        <w:t>:</w:t>
      </w:r>
      <w:r w:rsidR="00351058" w:rsidRPr="00DE6D79">
        <w:rPr>
          <w:vertAlign w:val="superscript"/>
        </w:rPr>
        <w:t>1</w:t>
      </w:r>
      <w:r w:rsidRPr="00DE6D79">
        <w:rPr>
          <w:iCs/>
        </w:rPr>
        <w:tab/>
        <w:t>MPa</w:t>
      </w:r>
    </w:p>
    <w:p w14:paraId="107BF4E9"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1.23.2.</w:t>
      </w:r>
      <w:r w:rsidRPr="00DE6D79">
        <w:rPr>
          <w:iCs/>
        </w:rPr>
        <w:tab/>
      </w:r>
      <w:r w:rsidR="00CB51A9">
        <w:rPr>
          <w:iCs/>
        </w:rPr>
        <w:t>Material:</w:t>
      </w:r>
      <w:r w:rsidRPr="00DE6D79">
        <w:rPr>
          <w:iCs/>
        </w:rPr>
        <w:tab/>
        <w:t>MPa</w:t>
      </w:r>
    </w:p>
    <w:p w14:paraId="7E6F35FA"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1.24.</w:t>
      </w:r>
      <w:r w:rsidRPr="00DE6D79">
        <w:rPr>
          <w:iCs/>
        </w:rPr>
        <w:tab/>
        <w:t>LNG pressure control regulator(s)</w:t>
      </w:r>
    </w:p>
    <w:p w14:paraId="0B76C5E3"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1.24.1.</w:t>
      </w:r>
      <w:r w:rsidRPr="00DE6D79">
        <w:rPr>
          <w:iCs/>
        </w:rPr>
        <w:tab/>
        <w:t>Working pressure(s)</w:t>
      </w:r>
      <w:r w:rsidR="00351058">
        <w:t>:</w:t>
      </w:r>
      <w:r w:rsidR="00351058" w:rsidRPr="00DE6D79">
        <w:rPr>
          <w:vertAlign w:val="superscript"/>
        </w:rPr>
        <w:t>1</w:t>
      </w:r>
      <w:r w:rsidRPr="00DE6D79">
        <w:rPr>
          <w:iCs/>
        </w:rPr>
        <w:tab/>
        <w:t>MPa</w:t>
      </w:r>
    </w:p>
    <w:p w14:paraId="669257ED"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1.24.2.</w:t>
      </w:r>
      <w:r w:rsidRPr="00DE6D79">
        <w:rPr>
          <w:iCs/>
        </w:rPr>
        <w:tab/>
      </w:r>
      <w:r w:rsidR="00CB51A9">
        <w:rPr>
          <w:iCs/>
        </w:rPr>
        <w:t>Material:</w:t>
      </w:r>
      <w:r w:rsidRPr="00DE6D79">
        <w:rPr>
          <w:iCs/>
        </w:rPr>
        <w:tab/>
        <w:t>MPa</w:t>
      </w:r>
    </w:p>
    <w:p w14:paraId="1743FD5C"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1.25.</w:t>
      </w:r>
      <w:r w:rsidRPr="00DE6D79">
        <w:rPr>
          <w:iCs/>
        </w:rPr>
        <w:tab/>
        <w:t>LNG pressure and/or temperature sensor(s)</w:t>
      </w:r>
    </w:p>
    <w:p w14:paraId="265B793B"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1.25.1.</w:t>
      </w:r>
      <w:r w:rsidRPr="00DE6D79">
        <w:rPr>
          <w:iCs/>
        </w:rPr>
        <w:tab/>
        <w:t>Working pressure(s)</w:t>
      </w:r>
      <w:r w:rsidR="00351058">
        <w:t>:</w:t>
      </w:r>
      <w:r w:rsidR="00351058" w:rsidRPr="00DE6D79">
        <w:rPr>
          <w:vertAlign w:val="superscript"/>
        </w:rPr>
        <w:t>1</w:t>
      </w:r>
      <w:r w:rsidRPr="00DE6D79">
        <w:rPr>
          <w:iCs/>
        </w:rPr>
        <w:tab/>
        <w:t>MPa</w:t>
      </w:r>
    </w:p>
    <w:p w14:paraId="1E4698DD"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1.25.2.</w:t>
      </w:r>
      <w:r w:rsidRPr="00DE6D79">
        <w:rPr>
          <w:iCs/>
        </w:rPr>
        <w:tab/>
      </w:r>
      <w:r w:rsidR="00CB51A9">
        <w:rPr>
          <w:iCs/>
        </w:rPr>
        <w:t>Material:</w:t>
      </w:r>
      <w:r w:rsidRPr="00DE6D79">
        <w:rPr>
          <w:iCs/>
        </w:rPr>
        <w:tab/>
        <w:t>MPa</w:t>
      </w:r>
    </w:p>
    <w:p w14:paraId="15631441"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1.26.</w:t>
      </w:r>
      <w:r w:rsidRPr="00DE6D79">
        <w:rPr>
          <w:iCs/>
        </w:rPr>
        <w:tab/>
        <w:t>LNG manual valve(s)</w:t>
      </w:r>
    </w:p>
    <w:p w14:paraId="150CBD69"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1.26.1.</w:t>
      </w:r>
      <w:r w:rsidRPr="00DE6D79">
        <w:rPr>
          <w:iCs/>
        </w:rPr>
        <w:tab/>
        <w:t>Working pressure(s)</w:t>
      </w:r>
      <w:r w:rsidR="00351058">
        <w:t>:</w:t>
      </w:r>
      <w:r w:rsidR="00351058" w:rsidRPr="00DE6D79">
        <w:rPr>
          <w:vertAlign w:val="superscript"/>
        </w:rPr>
        <w:t>1</w:t>
      </w:r>
      <w:r w:rsidRPr="00DE6D79">
        <w:rPr>
          <w:iCs/>
        </w:rPr>
        <w:tab/>
        <w:t>MPa</w:t>
      </w:r>
    </w:p>
    <w:p w14:paraId="24CB16AD"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1.26.2.</w:t>
      </w:r>
      <w:r w:rsidRPr="00DE6D79">
        <w:rPr>
          <w:iCs/>
        </w:rPr>
        <w:tab/>
      </w:r>
      <w:r w:rsidR="00CB51A9">
        <w:rPr>
          <w:iCs/>
        </w:rPr>
        <w:t>Material:</w:t>
      </w:r>
      <w:r w:rsidRPr="00DE6D79">
        <w:rPr>
          <w:iCs/>
        </w:rPr>
        <w:tab/>
        <w:t>MPa</w:t>
      </w:r>
    </w:p>
    <w:p w14:paraId="1E31A0CC"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1.27.</w:t>
      </w:r>
      <w:r w:rsidRPr="00DE6D79">
        <w:rPr>
          <w:iCs/>
        </w:rPr>
        <w:tab/>
        <w:t>LNG automatic valve(s)</w:t>
      </w:r>
    </w:p>
    <w:p w14:paraId="70F2838E"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1.27.1.</w:t>
      </w:r>
      <w:r w:rsidRPr="00DE6D79">
        <w:rPr>
          <w:iCs/>
        </w:rPr>
        <w:tab/>
        <w:t>Working pressure(s)</w:t>
      </w:r>
      <w:r w:rsidR="00351058">
        <w:t>:</w:t>
      </w:r>
      <w:r w:rsidR="00351058" w:rsidRPr="00DE6D79">
        <w:rPr>
          <w:vertAlign w:val="superscript"/>
        </w:rPr>
        <w:t>1</w:t>
      </w:r>
      <w:r w:rsidRPr="00DE6D79">
        <w:rPr>
          <w:iCs/>
        </w:rPr>
        <w:tab/>
        <w:t>MPa</w:t>
      </w:r>
    </w:p>
    <w:p w14:paraId="22ADC970"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1.27.2.</w:t>
      </w:r>
      <w:r w:rsidRPr="00DE6D79">
        <w:rPr>
          <w:iCs/>
        </w:rPr>
        <w:tab/>
      </w:r>
      <w:r w:rsidR="00CB51A9">
        <w:rPr>
          <w:iCs/>
        </w:rPr>
        <w:t>Material:</w:t>
      </w:r>
      <w:r w:rsidRPr="00DE6D79">
        <w:rPr>
          <w:iCs/>
        </w:rPr>
        <w:tab/>
        <w:t>MPa</w:t>
      </w:r>
    </w:p>
    <w:p w14:paraId="00158211"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1.28.</w:t>
      </w:r>
      <w:r w:rsidRPr="00DE6D79">
        <w:rPr>
          <w:iCs/>
        </w:rPr>
        <w:tab/>
        <w:t>LNG non-return valve(s)</w:t>
      </w:r>
    </w:p>
    <w:p w14:paraId="542B7860"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1.28.1.</w:t>
      </w:r>
      <w:r w:rsidRPr="00DE6D79">
        <w:rPr>
          <w:iCs/>
        </w:rPr>
        <w:tab/>
        <w:t>Working pressure(s)</w:t>
      </w:r>
      <w:r w:rsidR="00351058">
        <w:t>:</w:t>
      </w:r>
      <w:r w:rsidR="00351058" w:rsidRPr="00DE6D79">
        <w:rPr>
          <w:vertAlign w:val="superscript"/>
        </w:rPr>
        <w:t>1</w:t>
      </w:r>
      <w:r w:rsidRPr="00DE6D79">
        <w:rPr>
          <w:iCs/>
        </w:rPr>
        <w:tab/>
        <w:t>MPa</w:t>
      </w:r>
    </w:p>
    <w:p w14:paraId="22B5EF8B"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1.28.2.</w:t>
      </w:r>
      <w:r w:rsidRPr="00DE6D79">
        <w:rPr>
          <w:iCs/>
        </w:rPr>
        <w:tab/>
      </w:r>
      <w:r w:rsidR="00CB51A9">
        <w:rPr>
          <w:iCs/>
        </w:rPr>
        <w:t>Material:</w:t>
      </w:r>
      <w:r w:rsidRPr="00DE6D79">
        <w:rPr>
          <w:iCs/>
        </w:rPr>
        <w:tab/>
        <w:t>MPa</w:t>
      </w:r>
    </w:p>
    <w:p w14:paraId="38B3617E"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1.29.</w:t>
      </w:r>
      <w:r w:rsidRPr="00DE6D79">
        <w:rPr>
          <w:iCs/>
        </w:rPr>
        <w:tab/>
        <w:t>LNG pressure relief valve(s)</w:t>
      </w:r>
    </w:p>
    <w:p w14:paraId="54AFE8E0"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1.29.1.</w:t>
      </w:r>
      <w:r w:rsidRPr="00DE6D79">
        <w:rPr>
          <w:iCs/>
        </w:rPr>
        <w:tab/>
        <w:t>Working pressure(s)</w:t>
      </w:r>
      <w:r w:rsidR="00351058">
        <w:t>:</w:t>
      </w:r>
      <w:r w:rsidR="00351058" w:rsidRPr="00DE6D79">
        <w:rPr>
          <w:vertAlign w:val="superscript"/>
        </w:rPr>
        <w:t>1</w:t>
      </w:r>
      <w:r w:rsidRPr="00DE6D79">
        <w:rPr>
          <w:iCs/>
        </w:rPr>
        <w:tab/>
        <w:t>MPa</w:t>
      </w:r>
    </w:p>
    <w:p w14:paraId="7B85CBDD"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1.29.2.</w:t>
      </w:r>
      <w:r w:rsidRPr="00DE6D79">
        <w:rPr>
          <w:iCs/>
        </w:rPr>
        <w:tab/>
      </w:r>
      <w:r w:rsidR="00CB51A9">
        <w:rPr>
          <w:iCs/>
        </w:rPr>
        <w:t>Material:</w:t>
      </w:r>
      <w:r w:rsidRPr="00DE6D79">
        <w:rPr>
          <w:iCs/>
        </w:rPr>
        <w:tab/>
        <w:t>MPa</w:t>
      </w:r>
    </w:p>
    <w:p w14:paraId="56EACC1A"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1.30.</w:t>
      </w:r>
      <w:r w:rsidRPr="00DE6D79">
        <w:rPr>
          <w:iCs/>
        </w:rPr>
        <w:tab/>
        <w:t>LNG excess flow valve(s)</w:t>
      </w:r>
    </w:p>
    <w:p w14:paraId="08A4F42A"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1.30.1.</w:t>
      </w:r>
      <w:r w:rsidRPr="00DE6D79">
        <w:rPr>
          <w:iCs/>
        </w:rPr>
        <w:tab/>
        <w:t>Working pressure(s)</w:t>
      </w:r>
      <w:r w:rsidR="00351058">
        <w:t>:</w:t>
      </w:r>
      <w:r w:rsidR="00351058" w:rsidRPr="00DE6D79">
        <w:rPr>
          <w:vertAlign w:val="superscript"/>
        </w:rPr>
        <w:t>1</w:t>
      </w:r>
      <w:r w:rsidRPr="00DE6D79">
        <w:rPr>
          <w:iCs/>
        </w:rPr>
        <w:tab/>
        <w:t>MPa</w:t>
      </w:r>
    </w:p>
    <w:p w14:paraId="3B37A641"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1.30.2.</w:t>
      </w:r>
      <w:r w:rsidRPr="00DE6D79">
        <w:rPr>
          <w:iCs/>
        </w:rPr>
        <w:tab/>
      </w:r>
      <w:r w:rsidR="00CB51A9">
        <w:rPr>
          <w:iCs/>
        </w:rPr>
        <w:t>Material:</w:t>
      </w:r>
      <w:r w:rsidRPr="00DE6D79">
        <w:rPr>
          <w:iCs/>
        </w:rPr>
        <w:tab/>
        <w:t>MPa</w:t>
      </w:r>
    </w:p>
    <w:p w14:paraId="60F1F1E4"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1.31.</w:t>
      </w:r>
      <w:r w:rsidRPr="00DE6D79">
        <w:rPr>
          <w:iCs/>
        </w:rPr>
        <w:tab/>
        <w:t>LNG fuel pump(s)</w:t>
      </w:r>
    </w:p>
    <w:p w14:paraId="3CD98F58" w14:textId="77777777" w:rsidR="00DE6D79" w:rsidRPr="00DE6D79" w:rsidRDefault="00DE6D79" w:rsidP="00DE6D79">
      <w:pPr>
        <w:tabs>
          <w:tab w:val="right" w:leader="dot" w:pos="8505"/>
        </w:tabs>
        <w:spacing w:after="120" w:line="240" w:lineRule="auto"/>
        <w:ind w:left="2268" w:right="1134" w:hanging="1134"/>
        <w:jc w:val="both"/>
        <w:rPr>
          <w:iCs/>
        </w:rPr>
      </w:pPr>
      <w:r w:rsidRPr="00DE6D79">
        <w:rPr>
          <w:iCs/>
        </w:rPr>
        <w:t>1.31.1.</w:t>
      </w:r>
      <w:r w:rsidRPr="00DE6D79">
        <w:rPr>
          <w:iCs/>
        </w:rPr>
        <w:tab/>
        <w:t>Working pressure(s)</w:t>
      </w:r>
      <w:r w:rsidR="00351058">
        <w:t>:</w:t>
      </w:r>
      <w:r w:rsidR="00351058" w:rsidRPr="00DE6D79">
        <w:rPr>
          <w:vertAlign w:val="superscript"/>
        </w:rPr>
        <w:t>1</w:t>
      </w:r>
      <w:r w:rsidRPr="00DE6D79">
        <w:rPr>
          <w:iCs/>
        </w:rPr>
        <w:tab/>
        <w:t>MPa</w:t>
      </w:r>
    </w:p>
    <w:p w14:paraId="015D02CE" w14:textId="77777777" w:rsidR="00DE6D79" w:rsidRPr="00DE6D79" w:rsidRDefault="00DE6D79" w:rsidP="00DE6D79">
      <w:pPr>
        <w:tabs>
          <w:tab w:val="right" w:leader="dot" w:pos="8505"/>
        </w:tabs>
        <w:spacing w:after="120" w:line="240" w:lineRule="auto"/>
        <w:ind w:left="2268" w:right="1134" w:hanging="1134"/>
        <w:jc w:val="both"/>
      </w:pPr>
      <w:r w:rsidRPr="00DE6D79">
        <w:rPr>
          <w:iCs/>
        </w:rPr>
        <w:t>1.31.2.</w:t>
      </w:r>
      <w:r w:rsidRPr="00DE6D79">
        <w:rPr>
          <w:iCs/>
        </w:rPr>
        <w:tab/>
      </w:r>
      <w:r w:rsidR="00CB51A9">
        <w:rPr>
          <w:iCs/>
        </w:rPr>
        <w:t>Material:</w:t>
      </w:r>
      <w:r w:rsidRPr="00DE6D79">
        <w:rPr>
          <w:iCs/>
        </w:rPr>
        <w:tab/>
        <w:t>MPa</w:t>
      </w:r>
    </w:p>
    <w:p w14:paraId="68415886" w14:textId="77777777" w:rsidR="00DE6D79" w:rsidRPr="00DE6D79" w:rsidRDefault="00DE6D79" w:rsidP="00DE6D79">
      <w:pPr>
        <w:spacing w:after="120" w:line="240" w:lineRule="auto"/>
        <w:ind w:left="2268" w:right="1134" w:hanging="1134"/>
        <w:jc w:val="both"/>
      </w:pPr>
    </w:p>
    <w:p w14:paraId="2DEDF5A8" w14:textId="77777777" w:rsidR="00DE6D79" w:rsidRPr="00DE6D79" w:rsidRDefault="00DE6D79" w:rsidP="00DE6D79">
      <w:pPr>
        <w:spacing w:after="120" w:line="240" w:lineRule="auto"/>
        <w:jc w:val="center"/>
        <w:sectPr w:rsidR="00DE6D79" w:rsidRPr="00DE6D79" w:rsidSect="00DE6D79">
          <w:headerReference w:type="even" r:id="rId42"/>
          <w:headerReference w:type="default" r:id="rId43"/>
          <w:headerReference w:type="first" r:id="rId44"/>
          <w:footnotePr>
            <w:numRestart w:val="eachSect"/>
          </w:footnotePr>
          <w:endnotePr>
            <w:numFmt w:val="decimal"/>
          </w:endnotePr>
          <w:pgSz w:w="11907" w:h="16840" w:code="9"/>
          <w:pgMar w:top="1701" w:right="1134" w:bottom="2268" w:left="1134" w:header="1134" w:footer="1701" w:gutter="0"/>
          <w:cols w:space="720"/>
          <w:docGrid w:linePitch="272"/>
        </w:sectPr>
      </w:pPr>
    </w:p>
    <w:p w14:paraId="1CF5FF55" w14:textId="77777777" w:rsidR="00DE6D79" w:rsidRPr="00DE6D79" w:rsidRDefault="00DE6D79" w:rsidP="000D3536">
      <w:pPr>
        <w:pStyle w:val="HChG"/>
      </w:pPr>
      <w:bookmarkStart w:id="61" w:name="_Toc384288918"/>
      <w:r w:rsidRPr="00DE6D79">
        <w:lastRenderedPageBreak/>
        <w:t>Annex 2C</w:t>
      </w:r>
      <w:bookmarkEnd w:id="61"/>
    </w:p>
    <w:p w14:paraId="2451166E" w14:textId="77777777" w:rsidR="00DE6D79" w:rsidRPr="00DE6D79" w:rsidRDefault="000D3536" w:rsidP="000D3536">
      <w:pPr>
        <w:pStyle w:val="HChG"/>
      </w:pPr>
      <w:r>
        <w:tab/>
      </w:r>
      <w:r>
        <w:tab/>
      </w:r>
      <w:bookmarkStart w:id="62" w:name="_Toc384288919"/>
      <w:r w:rsidR="00DE6D79" w:rsidRPr="00DE6D79">
        <w:t>Arrangement of approval marks</w:t>
      </w:r>
      <w:bookmarkEnd w:id="62"/>
    </w:p>
    <w:p w14:paraId="55D6366D" w14:textId="77777777" w:rsidR="00DE6D79" w:rsidRPr="00DE6D79" w:rsidRDefault="00DE6D79" w:rsidP="00DE6D79">
      <w:pPr>
        <w:spacing w:after="120"/>
        <w:ind w:left="1134" w:right="1134"/>
        <w:jc w:val="both"/>
        <w:rPr>
          <w:lang w:val="en-US"/>
        </w:rPr>
      </w:pPr>
      <w:r w:rsidRPr="00DE6D79">
        <w:rPr>
          <w:lang w:val="en-US"/>
        </w:rPr>
        <w:t xml:space="preserve">Model A </w:t>
      </w:r>
    </w:p>
    <w:p w14:paraId="15F2E3D8" w14:textId="77777777" w:rsidR="00DE6D79" w:rsidRPr="00DE6D79" w:rsidRDefault="00DE6D79" w:rsidP="00DE6D79">
      <w:pPr>
        <w:spacing w:after="120"/>
        <w:ind w:left="1134" w:right="1134"/>
        <w:jc w:val="both"/>
        <w:rPr>
          <w:lang w:val="en-US"/>
        </w:rPr>
      </w:pPr>
      <w:r w:rsidRPr="00DE6D79">
        <w:rPr>
          <w:lang w:val="en-US"/>
        </w:rPr>
        <w:t>(See paragraph 17.2. of this Regulation)</w:t>
      </w:r>
    </w:p>
    <w:tbl>
      <w:tblPr>
        <w:tblW w:w="0" w:type="auto"/>
        <w:tblInd w:w="1134" w:type="dxa"/>
        <w:tblLayout w:type="fixed"/>
        <w:tblCellMar>
          <w:left w:w="0" w:type="dxa"/>
          <w:right w:w="0" w:type="dxa"/>
        </w:tblCellMar>
        <w:tblLook w:val="00A0" w:firstRow="1" w:lastRow="0" w:firstColumn="1" w:lastColumn="0" w:noHBand="0" w:noVBand="0"/>
      </w:tblPr>
      <w:tblGrid>
        <w:gridCol w:w="2835"/>
        <w:gridCol w:w="4536"/>
      </w:tblGrid>
      <w:tr w:rsidR="00DE6D79" w:rsidRPr="00DE6D79" w14:paraId="6011A277" w14:textId="77777777" w:rsidTr="00793830">
        <w:trPr>
          <w:trHeight w:val="1855"/>
        </w:trPr>
        <w:tc>
          <w:tcPr>
            <w:tcW w:w="2835" w:type="dxa"/>
          </w:tcPr>
          <w:p w14:paraId="221B8CB1" w14:textId="77777777" w:rsidR="00DE6D79" w:rsidRPr="00DE6D79" w:rsidRDefault="00706F1E" w:rsidP="00DE6D79">
            <w:pPr>
              <w:widowControl w:val="0"/>
              <w:spacing w:after="120"/>
              <w:ind w:right="1134"/>
              <w:jc w:val="center"/>
            </w:pPr>
            <w:r>
              <w:rPr>
                <w:noProof/>
                <w:lang w:eastAsia="zh-CN"/>
              </w:rPr>
              <w:pict w14:anchorId="5671E0F7">
                <v:shape id="Picture 4" o:spid="_x0000_i1028" type="#_x0000_t75" style="width:141pt;height:97.2pt;visibility:visible">
                  <v:imagedata r:id="rId45" o:title="" croptop="-18856f" cropbottom="-18856f" cropleft="-1032f" cropright="-1032f"/>
                </v:shape>
              </w:pict>
            </w:r>
          </w:p>
        </w:tc>
        <w:tc>
          <w:tcPr>
            <w:tcW w:w="4536" w:type="dxa"/>
            <w:vAlign w:val="center"/>
          </w:tcPr>
          <w:p w14:paraId="15F1371F" w14:textId="77777777" w:rsidR="00DE6D79" w:rsidRPr="00793830" w:rsidRDefault="00DE6D79" w:rsidP="00DE6D79">
            <w:pPr>
              <w:widowControl w:val="0"/>
              <w:spacing w:before="240"/>
              <w:jc w:val="right"/>
              <w:rPr>
                <w:b/>
                <w:bCs/>
                <w:sz w:val="48"/>
                <w:szCs w:val="48"/>
              </w:rPr>
            </w:pPr>
            <w:r w:rsidRPr="00793830">
              <w:rPr>
                <w:b/>
                <w:bCs/>
                <w:sz w:val="48"/>
                <w:szCs w:val="48"/>
              </w:rPr>
              <w:t>110 R-</w:t>
            </w:r>
            <w:r w:rsidR="00912318" w:rsidRPr="00793830">
              <w:rPr>
                <w:b/>
                <w:bCs/>
                <w:sz w:val="48"/>
                <w:szCs w:val="48"/>
              </w:rPr>
              <w:t>0</w:t>
            </w:r>
            <w:r w:rsidR="00912318">
              <w:rPr>
                <w:b/>
                <w:bCs/>
                <w:sz w:val="48"/>
                <w:szCs w:val="48"/>
              </w:rPr>
              <w:t>3</w:t>
            </w:r>
            <w:r w:rsidR="00912318" w:rsidRPr="00793830">
              <w:rPr>
                <w:b/>
                <w:bCs/>
                <w:sz w:val="48"/>
                <w:szCs w:val="48"/>
              </w:rPr>
              <w:t xml:space="preserve">2439 </w:t>
            </w:r>
            <w:r w:rsidRPr="00793830">
              <w:rPr>
                <w:b/>
                <w:bCs/>
                <w:sz w:val="48"/>
                <w:szCs w:val="48"/>
              </w:rPr>
              <w:t xml:space="preserve">"L" </w:t>
            </w:r>
          </w:p>
          <w:p w14:paraId="61DC6B6A" w14:textId="77777777" w:rsidR="00DE6D79" w:rsidRPr="00DE6D79" w:rsidRDefault="00DE6D79" w:rsidP="00793830">
            <w:pPr>
              <w:widowControl w:val="0"/>
              <w:jc w:val="right"/>
            </w:pPr>
            <w:r w:rsidRPr="00DE6D79">
              <w:rPr>
                <w:b/>
                <w:bCs/>
                <w:sz w:val="28"/>
                <w:szCs w:val="30"/>
              </w:rPr>
              <w:t>(or "M" or "C")</w:t>
            </w:r>
          </w:p>
        </w:tc>
      </w:tr>
      <w:tr w:rsidR="00DE6D79" w:rsidRPr="00DE6D79" w14:paraId="53E0865D" w14:textId="77777777" w:rsidTr="00DE6D79">
        <w:trPr>
          <w:trHeight w:val="402"/>
        </w:trPr>
        <w:tc>
          <w:tcPr>
            <w:tcW w:w="7371" w:type="dxa"/>
            <w:gridSpan w:val="2"/>
            <w:vAlign w:val="center"/>
          </w:tcPr>
          <w:p w14:paraId="1F928AB8" w14:textId="77777777" w:rsidR="00DE6D79" w:rsidRPr="00DE6D79" w:rsidRDefault="00DE6D79" w:rsidP="00DE6D79">
            <w:pPr>
              <w:widowControl w:val="0"/>
              <w:spacing w:after="120"/>
              <w:ind w:right="283"/>
              <w:jc w:val="right"/>
            </w:pPr>
            <w:r w:rsidRPr="00DE6D79">
              <w:t xml:space="preserve">a </w:t>
            </w:r>
            <w:r w:rsidRPr="00DE6D79">
              <w:sym w:font="Symbol" w:char="F0B3"/>
            </w:r>
            <w:r w:rsidRPr="00DE6D79">
              <w:t xml:space="preserve"> 8 mm</w:t>
            </w:r>
          </w:p>
        </w:tc>
      </w:tr>
    </w:tbl>
    <w:p w14:paraId="678F8F99" w14:textId="77777777" w:rsidR="00DE6D79" w:rsidRPr="00AE49B3" w:rsidRDefault="00DE6D79" w:rsidP="00DE6D79">
      <w:pPr>
        <w:spacing w:after="120" w:line="240" w:lineRule="auto"/>
        <w:ind w:left="1134" w:right="1134" w:firstLine="567"/>
        <w:jc w:val="both"/>
        <w:rPr>
          <w:spacing w:val="-2"/>
        </w:rPr>
      </w:pPr>
      <w:r w:rsidRPr="00AE49B3">
        <w:rPr>
          <w:spacing w:val="-2"/>
        </w:rPr>
        <w:t xml:space="preserve">The above approval mark affixed to a vehicle shows that the vehicle has, </w:t>
      </w:r>
      <w:proofErr w:type="gramStart"/>
      <w:r w:rsidRPr="00AE49B3">
        <w:rPr>
          <w:spacing w:val="-2"/>
        </w:rPr>
        <w:t>with regard to</w:t>
      </w:r>
      <w:proofErr w:type="gramEnd"/>
      <w:r w:rsidRPr="00AE49B3">
        <w:rPr>
          <w:spacing w:val="-2"/>
        </w:rPr>
        <w:t xml:space="preserve"> the installation of CNG/LNG system for the use of natural gas for propulsion, been approved in Italy (E</w:t>
      </w:r>
      <w:r w:rsidR="00351058" w:rsidRPr="00AE49B3">
        <w:rPr>
          <w:spacing w:val="-2"/>
        </w:rPr>
        <w:t> </w:t>
      </w:r>
      <w:r w:rsidRPr="00AE49B3">
        <w:rPr>
          <w:spacing w:val="-2"/>
        </w:rPr>
        <w:t xml:space="preserve">3), pursuant to Regulation No. 110 under approval number </w:t>
      </w:r>
      <w:r w:rsidR="00912318" w:rsidRPr="00AE49B3">
        <w:rPr>
          <w:spacing w:val="-2"/>
        </w:rPr>
        <w:t>0</w:t>
      </w:r>
      <w:r w:rsidR="00912318">
        <w:rPr>
          <w:spacing w:val="-2"/>
        </w:rPr>
        <w:t>3</w:t>
      </w:r>
      <w:r w:rsidR="00912318" w:rsidRPr="00AE49B3">
        <w:rPr>
          <w:spacing w:val="-2"/>
        </w:rPr>
        <w:t>2439</w:t>
      </w:r>
      <w:r w:rsidRPr="00AE49B3">
        <w:rPr>
          <w:spacing w:val="-2"/>
        </w:rPr>
        <w:t xml:space="preserve">. The first two digits of the approval number indicate that the approval was granted in accordance with the requirements of Regulation No. 110 as amended by the </w:t>
      </w:r>
      <w:r w:rsidR="00912318" w:rsidRPr="00AE49B3">
        <w:rPr>
          <w:spacing w:val="-2"/>
        </w:rPr>
        <w:t>0</w:t>
      </w:r>
      <w:r w:rsidR="00912318">
        <w:rPr>
          <w:spacing w:val="-2"/>
        </w:rPr>
        <w:t>3</w:t>
      </w:r>
      <w:r w:rsidR="00912318" w:rsidRPr="00AE49B3">
        <w:rPr>
          <w:spacing w:val="-2"/>
        </w:rPr>
        <w:t xml:space="preserve"> </w:t>
      </w:r>
      <w:r w:rsidRPr="00AE49B3">
        <w:rPr>
          <w:spacing w:val="-2"/>
        </w:rPr>
        <w:t>series of amendments.</w:t>
      </w:r>
    </w:p>
    <w:p w14:paraId="0984DD6B" w14:textId="77777777" w:rsidR="00DE6D79" w:rsidRPr="00DE6D79" w:rsidRDefault="00DE6D79" w:rsidP="00DE6D79">
      <w:pPr>
        <w:spacing w:after="120" w:line="240" w:lineRule="auto"/>
        <w:ind w:left="1134"/>
      </w:pPr>
      <w:r w:rsidRPr="00DE6D79">
        <w:t>The letter "L" indicates that the product is suitable for use with LNG.</w:t>
      </w:r>
    </w:p>
    <w:p w14:paraId="492EF683" w14:textId="77777777" w:rsidR="00DE6D79" w:rsidRPr="00DE6D79" w:rsidRDefault="00DE6D79" w:rsidP="00DE6D79">
      <w:pPr>
        <w:spacing w:after="120" w:line="240" w:lineRule="auto"/>
        <w:ind w:left="1134"/>
      </w:pPr>
      <w:r w:rsidRPr="00DE6D79">
        <w:t>The letter "M" indicates that the product is suitable in moderate temperatures.</w:t>
      </w:r>
    </w:p>
    <w:p w14:paraId="29B3D29D" w14:textId="77777777" w:rsidR="00DE6D79" w:rsidRPr="00DE6D79" w:rsidRDefault="00DE6D79" w:rsidP="00DE6D79">
      <w:pPr>
        <w:spacing w:after="120" w:line="240" w:lineRule="auto"/>
        <w:ind w:left="1134"/>
      </w:pPr>
      <w:r w:rsidRPr="00DE6D79">
        <w:t>The letter "C" indicates that the product is suitable in cold temperatures.</w:t>
      </w:r>
    </w:p>
    <w:p w14:paraId="72A38E66" w14:textId="77777777" w:rsidR="00DE6D79" w:rsidRPr="00DE6D79" w:rsidRDefault="00DE6D79" w:rsidP="00DE6D79">
      <w:pPr>
        <w:spacing w:after="120"/>
        <w:ind w:left="1134" w:right="1134"/>
        <w:jc w:val="both"/>
        <w:rPr>
          <w:lang w:val="en-US"/>
        </w:rPr>
      </w:pPr>
      <w:r w:rsidRPr="00DE6D79">
        <w:rPr>
          <w:lang w:val="en-US"/>
        </w:rPr>
        <w:t xml:space="preserve">Model B </w:t>
      </w:r>
    </w:p>
    <w:p w14:paraId="079AD632" w14:textId="77777777" w:rsidR="00DE6D79" w:rsidRPr="00DE6D79" w:rsidRDefault="00DE6D79" w:rsidP="00DE6D79">
      <w:pPr>
        <w:spacing w:after="120"/>
        <w:ind w:left="1134" w:right="1134"/>
        <w:jc w:val="both"/>
        <w:rPr>
          <w:lang w:val="en-US"/>
        </w:rPr>
      </w:pPr>
      <w:r w:rsidRPr="00DE6D79">
        <w:rPr>
          <w:lang w:val="en-US"/>
        </w:rPr>
        <w:t>(See paragraph 17.2. of this Regulation)</w:t>
      </w:r>
    </w:p>
    <w:tbl>
      <w:tblPr>
        <w:tblW w:w="0" w:type="auto"/>
        <w:tblInd w:w="1134" w:type="dxa"/>
        <w:tblLayout w:type="fixed"/>
        <w:tblCellMar>
          <w:left w:w="0" w:type="dxa"/>
          <w:right w:w="0" w:type="dxa"/>
        </w:tblCellMar>
        <w:tblLook w:val="00A0" w:firstRow="1" w:lastRow="0" w:firstColumn="1" w:lastColumn="0" w:noHBand="0" w:noVBand="0"/>
      </w:tblPr>
      <w:tblGrid>
        <w:gridCol w:w="2835"/>
        <w:gridCol w:w="4536"/>
      </w:tblGrid>
      <w:tr w:rsidR="00DE6D79" w:rsidRPr="00DE6D79" w14:paraId="436AF656" w14:textId="77777777" w:rsidTr="00793830">
        <w:trPr>
          <w:trHeight w:val="1952"/>
        </w:trPr>
        <w:tc>
          <w:tcPr>
            <w:tcW w:w="2835" w:type="dxa"/>
          </w:tcPr>
          <w:p w14:paraId="5A17E872" w14:textId="77777777" w:rsidR="00DE6D79" w:rsidRPr="00DE6D79" w:rsidRDefault="00706F1E" w:rsidP="00DE6D79">
            <w:pPr>
              <w:keepNext/>
              <w:keepLines/>
              <w:spacing w:after="120"/>
            </w:pPr>
            <w:r>
              <w:rPr>
                <w:noProof/>
                <w:lang w:eastAsia="zh-CN"/>
              </w:rPr>
              <w:pict w14:anchorId="69D0419D">
                <v:shape id="Picture 3" o:spid="_x0000_i1029" type="#_x0000_t75" style="width:140.4pt;height:92.4pt;visibility:visible">
                  <v:imagedata r:id="rId45" o:title="" croptop="-18856f" cropbottom="-18856f" cropleft="-1032f" cropright="-1032f"/>
                </v:shape>
              </w:pict>
            </w:r>
          </w:p>
        </w:tc>
        <w:tc>
          <w:tcPr>
            <w:tcW w:w="4536" w:type="dxa"/>
            <w:vAlign w:val="center"/>
          </w:tcPr>
          <w:p w14:paraId="623D44AA" w14:textId="77777777" w:rsidR="00DE6D79" w:rsidRPr="00793830" w:rsidRDefault="00DE6D79" w:rsidP="00793830">
            <w:pPr>
              <w:keepNext/>
              <w:keepLines/>
              <w:jc w:val="right"/>
              <w:rPr>
                <w:b/>
                <w:bCs/>
                <w:sz w:val="48"/>
                <w:szCs w:val="48"/>
              </w:rPr>
            </w:pPr>
            <w:r w:rsidRPr="00793830">
              <w:rPr>
                <w:b/>
                <w:bCs/>
                <w:sz w:val="48"/>
                <w:szCs w:val="48"/>
              </w:rPr>
              <w:t xml:space="preserve">110 </w:t>
            </w:r>
            <w:r w:rsidR="00912318" w:rsidRPr="00793830">
              <w:rPr>
                <w:b/>
                <w:bCs/>
                <w:sz w:val="48"/>
                <w:szCs w:val="48"/>
              </w:rPr>
              <w:t>0</w:t>
            </w:r>
            <w:r w:rsidR="00912318">
              <w:rPr>
                <w:b/>
                <w:bCs/>
                <w:sz w:val="48"/>
                <w:szCs w:val="48"/>
              </w:rPr>
              <w:t>3</w:t>
            </w:r>
            <w:r w:rsidR="00912318" w:rsidRPr="00793830">
              <w:rPr>
                <w:b/>
                <w:bCs/>
                <w:sz w:val="48"/>
                <w:szCs w:val="48"/>
              </w:rPr>
              <w:t xml:space="preserve">2439 </w:t>
            </w:r>
            <w:r w:rsidRPr="00793830">
              <w:rPr>
                <w:b/>
                <w:bCs/>
                <w:sz w:val="48"/>
                <w:szCs w:val="48"/>
              </w:rPr>
              <w:t>"L"</w:t>
            </w:r>
            <w:r w:rsidRPr="00793830">
              <w:rPr>
                <w:b/>
                <w:bCs/>
                <w:sz w:val="48"/>
                <w:szCs w:val="48"/>
              </w:rPr>
              <w:br/>
              <w:t>83 051628</w:t>
            </w:r>
          </w:p>
          <w:p w14:paraId="63801322" w14:textId="77777777" w:rsidR="00DE6D79" w:rsidRPr="00DE6D79" w:rsidRDefault="00DE6D79" w:rsidP="00793830">
            <w:pPr>
              <w:keepNext/>
              <w:keepLines/>
              <w:jc w:val="right"/>
              <w:rPr>
                <w:sz w:val="28"/>
                <w:szCs w:val="28"/>
              </w:rPr>
            </w:pPr>
            <w:r w:rsidRPr="00DE6D79">
              <w:rPr>
                <w:b/>
                <w:bCs/>
                <w:sz w:val="28"/>
                <w:szCs w:val="28"/>
              </w:rPr>
              <w:t>(or "M" or "C")</w:t>
            </w:r>
          </w:p>
        </w:tc>
      </w:tr>
      <w:tr w:rsidR="00DE6D79" w:rsidRPr="00DE6D79" w14:paraId="38A028D1" w14:textId="77777777" w:rsidTr="00DE6D79">
        <w:trPr>
          <w:trHeight w:val="402"/>
        </w:trPr>
        <w:tc>
          <w:tcPr>
            <w:tcW w:w="7371" w:type="dxa"/>
            <w:gridSpan w:val="2"/>
            <w:vAlign w:val="center"/>
          </w:tcPr>
          <w:p w14:paraId="79792C29" w14:textId="77777777" w:rsidR="00DE6D79" w:rsidRPr="00DE6D79" w:rsidRDefault="00DE6D79" w:rsidP="00DE6D79">
            <w:pPr>
              <w:keepNext/>
              <w:keepLines/>
              <w:spacing w:after="120"/>
              <w:ind w:right="283"/>
              <w:jc w:val="right"/>
            </w:pPr>
            <w:r w:rsidRPr="00DE6D79">
              <w:t xml:space="preserve">a </w:t>
            </w:r>
            <w:r w:rsidRPr="00DE6D79">
              <w:sym w:font="Symbol" w:char="F0B3"/>
            </w:r>
            <w:r w:rsidRPr="00DE6D79">
              <w:t xml:space="preserve"> 8 mm</w:t>
            </w:r>
          </w:p>
        </w:tc>
      </w:tr>
    </w:tbl>
    <w:p w14:paraId="734AA095" w14:textId="77777777" w:rsidR="00DE6D79" w:rsidRPr="00DE6D79" w:rsidRDefault="00DE6D79" w:rsidP="00DE6D79">
      <w:pPr>
        <w:spacing w:after="120" w:line="240" w:lineRule="auto"/>
        <w:ind w:left="1134" w:right="1134" w:firstLine="567"/>
        <w:jc w:val="both"/>
      </w:pPr>
      <w:r w:rsidRPr="00DE6D79">
        <w:t xml:space="preserve">The above approval mark affixed to a vehicle shows that the vehicle has, </w:t>
      </w:r>
      <w:proofErr w:type="gramStart"/>
      <w:r w:rsidRPr="00DE6D79">
        <w:t>with regard to</w:t>
      </w:r>
      <w:proofErr w:type="gramEnd"/>
      <w:r w:rsidRPr="00DE6D79">
        <w:t xml:space="preserve"> the installation of CNG/LNG system for the use of natural gas for propulsion, been approved in Italy (E</w:t>
      </w:r>
      <w:r w:rsidR="00351058">
        <w:t> </w:t>
      </w:r>
      <w:r w:rsidRPr="00DE6D79">
        <w:t xml:space="preserve">3), pursuant to Regulation No. 110 under approval number </w:t>
      </w:r>
      <w:r w:rsidR="00912318" w:rsidRPr="00DE6D79">
        <w:t>0</w:t>
      </w:r>
      <w:r w:rsidR="00912318">
        <w:t>3</w:t>
      </w:r>
      <w:r w:rsidR="00912318" w:rsidRPr="00DE6D79">
        <w:t>2439</w:t>
      </w:r>
      <w:r w:rsidRPr="00DE6D79">
        <w:t xml:space="preserve">. The first two digits of the approval number indicate that at the date the approval was granted in accordance with the requirements of Regulation No. 110 as amended by the </w:t>
      </w:r>
      <w:r w:rsidR="00912318" w:rsidRPr="00DE6D79">
        <w:t>0</w:t>
      </w:r>
      <w:r w:rsidR="00912318">
        <w:t>3</w:t>
      </w:r>
      <w:r w:rsidR="00912318" w:rsidRPr="00DE6D79">
        <w:t xml:space="preserve"> </w:t>
      </w:r>
      <w:r w:rsidRPr="00DE6D79">
        <w:t>series of amendments and that Regulation No. 83 included the 05 series of amendments.</w:t>
      </w:r>
    </w:p>
    <w:p w14:paraId="10FF58FC" w14:textId="77777777" w:rsidR="00DE6D79" w:rsidRPr="00DE6D79" w:rsidRDefault="00DE6D79" w:rsidP="00DE6D79">
      <w:pPr>
        <w:spacing w:after="120" w:line="240" w:lineRule="auto"/>
        <w:ind w:left="1134"/>
      </w:pPr>
      <w:r w:rsidRPr="00DE6D79">
        <w:t>The letter "L" indicates that the product is suitable for use with LNG.</w:t>
      </w:r>
    </w:p>
    <w:p w14:paraId="2F0581E8" w14:textId="77777777" w:rsidR="00DE6D79" w:rsidRPr="00DE6D79" w:rsidRDefault="00DE6D79" w:rsidP="00DE6D79">
      <w:pPr>
        <w:spacing w:after="120" w:line="240" w:lineRule="auto"/>
        <w:ind w:left="1134"/>
      </w:pPr>
      <w:r w:rsidRPr="00DE6D79">
        <w:t>The letter "M" indicates that the product is suitable in moderate temperatures.</w:t>
      </w:r>
    </w:p>
    <w:p w14:paraId="01556A44" w14:textId="77777777" w:rsidR="00DE6D79" w:rsidRPr="00DE6D79" w:rsidRDefault="00DE6D79" w:rsidP="00DE6D79">
      <w:pPr>
        <w:spacing w:after="120" w:line="240" w:lineRule="auto"/>
        <w:ind w:left="1134"/>
      </w:pPr>
      <w:r w:rsidRPr="00DE6D79">
        <w:t xml:space="preserve">The letter "C" indicates that the product is suitable in cold temperatures. </w:t>
      </w:r>
    </w:p>
    <w:p w14:paraId="44DA6308" w14:textId="77777777" w:rsidR="00DE6D79" w:rsidRPr="00DE6D79" w:rsidRDefault="00DE6D79" w:rsidP="00DE6D79">
      <w:pPr>
        <w:spacing w:after="120" w:line="240" w:lineRule="auto"/>
        <w:ind w:left="1134" w:right="1134"/>
        <w:jc w:val="both"/>
        <w:sectPr w:rsidR="00DE6D79" w:rsidRPr="00DE6D79" w:rsidSect="00DE6D79">
          <w:headerReference w:type="even" r:id="rId46"/>
          <w:headerReference w:type="default" r:id="rId47"/>
          <w:headerReference w:type="first" r:id="rId48"/>
          <w:footnotePr>
            <w:numRestart w:val="eachSect"/>
          </w:footnotePr>
          <w:endnotePr>
            <w:numFmt w:val="decimal"/>
          </w:endnotePr>
          <w:pgSz w:w="11907" w:h="16840" w:code="9"/>
          <w:pgMar w:top="1701" w:right="1134" w:bottom="2268" w:left="1134" w:header="1134" w:footer="1701" w:gutter="0"/>
          <w:cols w:space="720"/>
          <w:docGrid w:linePitch="272"/>
        </w:sectPr>
      </w:pPr>
    </w:p>
    <w:p w14:paraId="091609D2" w14:textId="77777777" w:rsidR="00DE6D79" w:rsidRPr="00DE6D79" w:rsidRDefault="00DE6D79" w:rsidP="000D3536">
      <w:pPr>
        <w:pStyle w:val="HChG"/>
        <w:rPr>
          <w:lang w:val="fr-CH"/>
        </w:rPr>
      </w:pPr>
      <w:bookmarkStart w:id="63" w:name="_Toc384288920"/>
      <w:r w:rsidRPr="00DE6D79">
        <w:rPr>
          <w:lang w:val="fr-CH"/>
        </w:rPr>
        <w:lastRenderedPageBreak/>
        <w:t>Annex 2D</w:t>
      </w:r>
      <w:bookmarkEnd w:id="63"/>
    </w:p>
    <w:p w14:paraId="2D83690C" w14:textId="77777777" w:rsidR="00DE6D79" w:rsidRPr="00DE6D79" w:rsidRDefault="00DE6D79" w:rsidP="000D3536">
      <w:pPr>
        <w:pStyle w:val="HChG"/>
        <w:rPr>
          <w:lang w:val="fr-CH"/>
        </w:rPr>
      </w:pPr>
      <w:r w:rsidRPr="00DE6D79">
        <w:rPr>
          <w:lang w:val="fr-CH"/>
        </w:rPr>
        <w:tab/>
      </w:r>
      <w:r w:rsidRPr="00DE6D79">
        <w:rPr>
          <w:lang w:val="fr-CH"/>
        </w:rPr>
        <w:tab/>
      </w:r>
      <w:bookmarkStart w:id="64" w:name="_Toc384288921"/>
      <w:r w:rsidRPr="00DE6D79">
        <w:rPr>
          <w:lang w:val="fr-CH"/>
        </w:rPr>
        <w:t>Communication</w:t>
      </w:r>
      <w:bookmarkEnd w:id="64"/>
    </w:p>
    <w:p w14:paraId="2561CE33" w14:textId="77777777" w:rsidR="00DE6D79" w:rsidRPr="00DE6D79" w:rsidRDefault="00DE6D79" w:rsidP="00DE6D79">
      <w:pPr>
        <w:spacing w:after="120"/>
        <w:ind w:left="2268" w:right="1134" w:hanging="1134"/>
        <w:jc w:val="both"/>
        <w:rPr>
          <w:lang w:val="fr-CH"/>
        </w:rPr>
      </w:pPr>
      <w:r w:rsidRPr="00DE6D79">
        <w:rPr>
          <w:lang w:val="fr-CH"/>
        </w:rPr>
        <w:t xml:space="preserve">(Maximum </w:t>
      </w:r>
      <w:proofErr w:type="gramStart"/>
      <w:r w:rsidRPr="00DE6D79">
        <w:rPr>
          <w:lang w:val="fr-CH"/>
        </w:rPr>
        <w:t>format:</w:t>
      </w:r>
      <w:proofErr w:type="gramEnd"/>
      <w:r w:rsidRPr="00DE6D79">
        <w:rPr>
          <w:lang w:val="fr-CH"/>
        </w:rPr>
        <w:t xml:space="preserve"> A4 (210 x 297 mm))</w:t>
      </w:r>
    </w:p>
    <w:p w14:paraId="34303007" w14:textId="77777777" w:rsidR="00DE6D79" w:rsidRPr="00F057E1" w:rsidRDefault="00DE6D79" w:rsidP="00DE6D79">
      <w:pPr>
        <w:ind w:left="567" w:firstLine="567"/>
        <w:rPr>
          <w:lang w:val="fr-CH"/>
        </w:rPr>
      </w:pPr>
    </w:p>
    <w:p w14:paraId="37AF4A8B" w14:textId="77777777" w:rsidR="00DE6D79" w:rsidRPr="00706F1E" w:rsidRDefault="00706F1E" w:rsidP="00DE6D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1701"/>
        <w:rPr>
          <w:color w:val="FFFFFF"/>
          <w:lang w:val="fr-CH"/>
        </w:rPr>
      </w:pPr>
      <w:r>
        <w:rPr>
          <w:noProof/>
        </w:rPr>
        <w:pict w14:anchorId="09DF0A63">
          <v:shape id="_x0000_s2385" type="#_x0000_t202" style="position:absolute;left:0;text-align:left;margin-left:214.3pt;margin-top:5.45pt;width:273.35pt;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" stroked="f">
            <v:textbox>
              <w:txbxContent>
                <w:p w14:paraId="0E425E92" w14:textId="77777777" w:rsidR="00BC329B" w:rsidRPr="00F057E1" w:rsidRDefault="00BC329B" w:rsidP="00DE6D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rsidRPr="00F057E1">
                    <w:t>issued by:</w:t>
                  </w:r>
                  <w:r w:rsidRPr="00F057E1">
                    <w:tab/>
                  </w:r>
                  <w:r w:rsidRPr="00F057E1">
                    <w:tab/>
                    <w:t>Name of administration:</w:t>
                  </w:r>
                </w:p>
                <w:p w14:paraId="2332D15F" w14:textId="77777777" w:rsidR="00BC329B" w:rsidRDefault="00BC329B" w:rsidP="00DE6D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6F96E42E" w14:textId="77777777" w:rsidR="00BC329B" w:rsidRDefault="00BC329B" w:rsidP="00DE6D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0ABC9B2C" w14:textId="77777777" w:rsidR="00BC329B" w:rsidRDefault="00BC329B" w:rsidP="00DE6D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w:r>
      <w:r w:rsidR="005A3418">
        <w:rPr>
          <w:noProof/>
          <w:lang w:eastAsia="en-GB"/>
        </w:rPr>
        <w:pict w14:anchorId="757214B9">
          <v:shape id="_x0000_i1030" type="#_x0000_t75" style="width:73.2pt;height:73.2pt;visibility:visible">
            <v:imagedata r:id="rId37" o:title="E1 nouvelle version x ang"/>
          </v:shape>
        </w:pict>
      </w:r>
      <w:r w:rsidR="00DE6D79" w:rsidRPr="00DE6D79">
        <w:rPr>
          <w:color w:val="FFFFFF"/>
          <w:sz w:val="18"/>
          <w:vertAlign w:val="superscript"/>
        </w:rPr>
        <w:footnoteReference w:id="22"/>
      </w:r>
      <w:r w:rsidR="00DE6D79" w:rsidRPr="00706F1E">
        <w:rPr>
          <w:sz w:val="24"/>
          <w:szCs w:val="24"/>
          <w:lang w:val="fr-CH"/>
        </w:rPr>
        <w:t xml:space="preserve"> </w:t>
      </w:r>
    </w:p>
    <w:p w14:paraId="5ACB93B5" w14:textId="77777777" w:rsidR="00DE6D79" w:rsidRPr="00706F1E" w:rsidRDefault="00DE6D79" w:rsidP="00DE6D79">
      <w:pPr>
        <w:ind w:left="1134"/>
        <w:rPr>
          <w:lang w:val="fr-CH"/>
        </w:rPr>
      </w:pPr>
    </w:p>
    <w:p w14:paraId="4EEE5F18" w14:textId="77777777" w:rsidR="00DE6D79" w:rsidRPr="00DE6D79" w:rsidRDefault="00DE6D79" w:rsidP="00DE6D79">
      <w:pPr>
        <w:suppressAutoHyphens w:val="0"/>
        <w:spacing w:after="120" w:line="240" w:lineRule="auto"/>
        <w:ind w:left="2268" w:right="1140" w:hanging="1134"/>
      </w:pPr>
      <w:r w:rsidRPr="00DE6D79">
        <w:t>Concerning</w:t>
      </w:r>
      <w:r w:rsidR="00351058">
        <w:t>:</w:t>
      </w:r>
      <w:r w:rsidRPr="00DE6D79">
        <w:rPr>
          <w:vertAlign w:val="superscript"/>
        </w:rPr>
        <w:footnoteReference w:id="23"/>
      </w:r>
      <w:r w:rsidRPr="00DE6D79">
        <w:tab/>
      </w:r>
      <w:r w:rsidRPr="00DE6D79">
        <w:rPr>
          <w:caps/>
        </w:rPr>
        <w:t>a</w:t>
      </w:r>
      <w:r w:rsidRPr="00DE6D79">
        <w:t>pproval granted</w:t>
      </w:r>
      <w:r w:rsidRPr="00DE6D79">
        <w:br/>
      </w:r>
      <w:r w:rsidR="00706F1E">
        <w:rPr>
          <w:noProof/>
          <w:lang w:eastAsia="zh-CN"/>
        </w:rPr>
        <w:pict w14:anchorId="4C9E3614">
          <v:shape id="_x0000_s2383" type="#_x0000_t202" style="position:absolute;left:0;text-align:left;margin-left:-158.4pt;margin-top:6pt;width:20pt;height:18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" stroked="f">
            <v:textbox style="mso-next-textbox:#_x0000_s2383">
              <w:txbxContent>
                <w:p w14:paraId="1DF007C0" w14:textId="77777777" w:rsidR="00BC329B" w:rsidRDefault="00BC329B" w:rsidP="00DE6D79"/>
              </w:txbxContent>
            </v:textbox>
          </v:shape>
        </w:pict>
      </w:r>
      <w:r w:rsidR="00706F1E">
        <w:rPr>
          <w:noProof/>
          <w:lang w:eastAsia="zh-CN"/>
        </w:rPr>
        <w:pict w14:anchorId="6C8D8D5B">
          <v:shape id="Text Box 41" o:spid="_x0000_s2329" type="#_x0000_t202" style="position:absolute;left:0;text-align:left;margin-left:-158.4pt;margin-top:6pt;width:20pt;height:18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" stroked="f">
            <v:textbox>
              <w:txbxContent>
                <w:p w14:paraId="14381A28" w14:textId="77777777" w:rsidR="00BC329B" w:rsidRPr="00D4675D" w:rsidRDefault="00BC329B" w:rsidP="00DE6D79">
                  <w:pPr>
                    <w:rPr>
                      <w:b/>
                      <w:color w:val="FFFFFF"/>
                    </w:rPr>
                  </w:pPr>
                  <w:r w:rsidRPr="00D4675D">
                    <w:rPr>
                      <w:b/>
                      <w:color w:val="FFFFFF"/>
                    </w:rPr>
                    <w:t>1</w:t>
                  </w:r>
                </w:p>
              </w:txbxContent>
            </v:textbox>
          </v:shape>
        </w:pict>
      </w:r>
      <w:r w:rsidRPr="00DE6D79">
        <w:rPr>
          <w:caps/>
        </w:rPr>
        <w:t>a</w:t>
      </w:r>
      <w:r w:rsidRPr="00DE6D79">
        <w:t>pproval extended</w:t>
      </w:r>
      <w:r w:rsidRPr="00DE6D79">
        <w:br/>
      </w:r>
      <w:r w:rsidRPr="00DE6D79">
        <w:rPr>
          <w:caps/>
        </w:rPr>
        <w:t>a</w:t>
      </w:r>
      <w:r w:rsidRPr="00DE6D79">
        <w:t>pproval refused</w:t>
      </w:r>
      <w:r w:rsidRPr="00DE6D79">
        <w:br/>
      </w:r>
      <w:r w:rsidRPr="00DE6D79">
        <w:rPr>
          <w:caps/>
        </w:rPr>
        <w:t>a</w:t>
      </w:r>
      <w:r w:rsidRPr="00DE6D79">
        <w:t>pproval withdrawn</w:t>
      </w:r>
      <w:r w:rsidRPr="00DE6D79">
        <w:br/>
      </w:r>
      <w:r w:rsidRPr="00DE6D79">
        <w:rPr>
          <w:caps/>
        </w:rPr>
        <w:t>p</w:t>
      </w:r>
      <w:r w:rsidRPr="00DE6D79">
        <w:t>roduction definit</w:t>
      </w:r>
      <w:r w:rsidR="00351058">
        <w:t>iv</w:t>
      </w:r>
      <w:r w:rsidRPr="00DE6D79">
        <w:t>ely discontinued</w:t>
      </w:r>
    </w:p>
    <w:p w14:paraId="29C2FB7B" w14:textId="77777777" w:rsidR="00DE6D79" w:rsidRPr="00DE6D79" w:rsidRDefault="00DE6D79" w:rsidP="00DE6D79">
      <w:pPr>
        <w:spacing w:after="120"/>
        <w:ind w:left="1134" w:right="1134"/>
        <w:jc w:val="both"/>
      </w:pPr>
      <w:r w:rsidRPr="00DE6D79">
        <w:t xml:space="preserve">of a vehicle type </w:t>
      </w:r>
      <w:proofErr w:type="gramStart"/>
      <w:r w:rsidRPr="00DE6D79">
        <w:t>with regard to</w:t>
      </w:r>
      <w:proofErr w:type="gramEnd"/>
      <w:r w:rsidRPr="00DE6D79">
        <w:t xml:space="preserve"> the installation of CNG/LNG system pursuant to Regulation No. 110</w:t>
      </w:r>
    </w:p>
    <w:p w14:paraId="38365668" w14:textId="77777777" w:rsidR="00DE6D79" w:rsidRPr="00DE6D79" w:rsidRDefault="00DE6D79" w:rsidP="00DE6D79">
      <w:pPr>
        <w:spacing w:after="120"/>
        <w:ind w:left="1134" w:right="1134"/>
        <w:jc w:val="both"/>
      </w:pPr>
      <w:r w:rsidRPr="00DE6D79">
        <w:t xml:space="preserve">Approval No.:  ……………................... </w:t>
      </w:r>
      <w:r w:rsidRPr="00DE6D79">
        <w:tab/>
        <w:t>Extension No.:  ................................................</w:t>
      </w:r>
    </w:p>
    <w:p w14:paraId="179D9A84" w14:textId="77777777" w:rsidR="00DE6D79" w:rsidRPr="00DE6D79" w:rsidRDefault="00DE6D79" w:rsidP="00DE6D79">
      <w:pPr>
        <w:tabs>
          <w:tab w:val="right" w:leader="dot" w:pos="8505"/>
        </w:tabs>
        <w:spacing w:after="120"/>
        <w:ind w:left="2268" w:right="1134" w:hanging="1134"/>
        <w:jc w:val="both"/>
      </w:pPr>
      <w:r w:rsidRPr="00DE6D79">
        <w:t>1.</w:t>
      </w:r>
      <w:r w:rsidRPr="00DE6D79">
        <w:tab/>
        <w:t>Trade name or mark of vehicle:</w:t>
      </w:r>
      <w:r w:rsidRPr="00DE6D79">
        <w:tab/>
      </w:r>
    </w:p>
    <w:p w14:paraId="143D7F6A" w14:textId="77777777" w:rsidR="00DE6D79" w:rsidRPr="00DE6D79" w:rsidRDefault="00DE6D79" w:rsidP="00DE6D79">
      <w:pPr>
        <w:tabs>
          <w:tab w:val="right" w:leader="dot" w:pos="8505"/>
        </w:tabs>
        <w:spacing w:after="120"/>
        <w:ind w:left="2268" w:right="1134" w:hanging="1134"/>
        <w:jc w:val="both"/>
      </w:pPr>
      <w:r w:rsidRPr="00DE6D79">
        <w:t>2.</w:t>
      </w:r>
      <w:r w:rsidRPr="00DE6D79">
        <w:tab/>
        <w:t>Vehicle type:</w:t>
      </w:r>
      <w:r w:rsidRPr="00DE6D79">
        <w:tab/>
      </w:r>
    </w:p>
    <w:p w14:paraId="164DC799" w14:textId="77777777" w:rsidR="00DE6D79" w:rsidRPr="00DE6D79" w:rsidRDefault="00DE6D79" w:rsidP="00DE6D79">
      <w:pPr>
        <w:tabs>
          <w:tab w:val="right" w:leader="dot" w:pos="8505"/>
        </w:tabs>
        <w:spacing w:after="120"/>
        <w:ind w:left="2268" w:right="1134" w:hanging="1134"/>
        <w:jc w:val="both"/>
      </w:pPr>
      <w:r w:rsidRPr="00DE6D79">
        <w:t>3.</w:t>
      </w:r>
      <w:r w:rsidRPr="00DE6D79">
        <w:tab/>
        <w:t>Vehicle category:</w:t>
      </w:r>
      <w:r w:rsidRPr="00DE6D79">
        <w:tab/>
      </w:r>
    </w:p>
    <w:p w14:paraId="40EEF400" w14:textId="77777777" w:rsidR="00DE6D79" w:rsidRPr="00DE6D79" w:rsidRDefault="00DE6D79" w:rsidP="00DE6D79">
      <w:pPr>
        <w:tabs>
          <w:tab w:val="right" w:leader="dot" w:pos="8505"/>
        </w:tabs>
        <w:spacing w:after="120"/>
        <w:ind w:left="2268" w:right="1134" w:hanging="1134"/>
        <w:jc w:val="both"/>
      </w:pPr>
      <w:r w:rsidRPr="00DE6D79">
        <w:t>4.</w:t>
      </w:r>
      <w:r w:rsidRPr="00DE6D79">
        <w:tab/>
        <w:t>Manufacturer's name and address:</w:t>
      </w:r>
      <w:r w:rsidRPr="00DE6D79">
        <w:tab/>
      </w:r>
    </w:p>
    <w:p w14:paraId="2A137F6A" w14:textId="77777777" w:rsidR="00DE6D79" w:rsidRPr="00DE6D79" w:rsidRDefault="00DE6D79" w:rsidP="00DE6D79">
      <w:pPr>
        <w:tabs>
          <w:tab w:val="right" w:leader="dot" w:pos="8505"/>
        </w:tabs>
        <w:spacing w:after="120"/>
        <w:ind w:left="2268" w:right="1134" w:hanging="1134"/>
        <w:jc w:val="both"/>
      </w:pPr>
      <w:r w:rsidRPr="00DE6D79">
        <w:t>5.</w:t>
      </w:r>
      <w:r w:rsidRPr="00DE6D79">
        <w:tab/>
        <w:t>If applicable, name and address of manufacturer's representative:</w:t>
      </w:r>
      <w:r w:rsidRPr="00DE6D79">
        <w:tab/>
      </w:r>
    </w:p>
    <w:p w14:paraId="490BD010" w14:textId="77777777" w:rsidR="00DE6D79" w:rsidRPr="00DE6D79" w:rsidRDefault="00DE6D79" w:rsidP="00DE6D79">
      <w:pPr>
        <w:tabs>
          <w:tab w:val="right" w:leader="dot" w:pos="8505"/>
        </w:tabs>
        <w:spacing w:after="120"/>
        <w:ind w:left="2268" w:right="1134" w:hanging="1134"/>
        <w:jc w:val="both"/>
      </w:pPr>
      <w:r w:rsidRPr="00DE6D79">
        <w:t>6.</w:t>
      </w:r>
      <w:r w:rsidRPr="00DE6D79">
        <w:tab/>
        <w:t>Description of the vehicle, drawings, etc. (needs detailing):</w:t>
      </w:r>
      <w:r w:rsidRPr="00DE6D79">
        <w:tab/>
      </w:r>
    </w:p>
    <w:p w14:paraId="6539C562" w14:textId="77777777" w:rsidR="00DE6D79" w:rsidRPr="00DE6D79" w:rsidRDefault="00DE6D79" w:rsidP="00DE6D79">
      <w:pPr>
        <w:tabs>
          <w:tab w:val="right" w:leader="dot" w:pos="8505"/>
        </w:tabs>
        <w:spacing w:after="120"/>
        <w:ind w:left="2268" w:right="1134" w:hanging="1134"/>
        <w:jc w:val="both"/>
      </w:pPr>
      <w:r w:rsidRPr="00DE6D79">
        <w:t>7.</w:t>
      </w:r>
      <w:r w:rsidRPr="00DE6D79">
        <w:tab/>
        <w:t>Test results:</w:t>
      </w:r>
      <w:r w:rsidRPr="00DE6D79">
        <w:tab/>
      </w:r>
    </w:p>
    <w:p w14:paraId="74563D0E" w14:textId="77777777" w:rsidR="00DE6D79" w:rsidRPr="00DE6D79" w:rsidRDefault="00DE6D79" w:rsidP="00DE6D79">
      <w:pPr>
        <w:tabs>
          <w:tab w:val="right" w:leader="dot" w:pos="8505"/>
        </w:tabs>
        <w:spacing w:after="120"/>
        <w:ind w:left="2268" w:right="1134" w:hanging="1134"/>
        <w:jc w:val="both"/>
      </w:pPr>
      <w:r w:rsidRPr="00DE6D79">
        <w:t>8.</w:t>
      </w:r>
      <w:r w:rsidRPr="00DE6D79">
        <w:tab/>
        <w:t>Vehicle submitted for approval on:</w:t>
      </w:r>
      <w:r w:rsidRPr="00DE6D79">
        <w:tab/>
      </w:r>
    </w:p>
    <w:p w14:paraId="2B7136FA" w14:textId="77777777" w:rsidR="00DE6D79" w:rsidRPr="00DE6D79" w:rsidRDefault="00DE6D79" w:rsidP="00DE6D79">
      <w:pPr>
        <w:tabs>
          <w:tab w:val="right" w:leader="dot" w:pos="8505"/>
        </w:tabs>
        <w:spacing w:after="120"/>
        <w:ind w:left="2268" w:right="1134" w:hanging="1134"/>
        <w:jc w:val="both"/>
      </w:pPr>
      <w:r w:rsidRPr="00DE6D79">
        <w:t>9.</w:t>
      </w:r>
      <w:r w:rsidRPr="00DE6D79">
        <w:tab/>
        <w:t>Technical Service responsible for conducting approval tests:</w:t>
      </w:r>
      <w:r w:rsidRPr="00DE6D79">
        <w:tab/>
      </w:r>
    </w:p>
    <w:p w14:paraId="3156D616" w14:textId="77777777" w:rsidR="00DE6D79" w:rsidRPr="00DE6D79" w:rsidRDefault="00DE6D79" w:rsidP="00DE6D79">
      <w:pPr>
        <w:tabs>
          <w:tab w:val="right" w:leader="dot" w:pos="8505"/>
        </w:tabs>
        <w:spacing w:after="120"/>
        <w:ind w:left="2268" w:right="1134" w:hanging="1134"/>
        <w:jc w:val="both"/>
      </w:pPr>
      <w:r w:rsidRPr="00DE6D79">
        <w:t>10.</w:t>
      </w:r>
      <w:r w:rsidRPr="00DE6D79">
        <w:tab/>
        <w:t xml:space="preserve">Date of report issued by that </w:t>
      </w:r>
      <w:r w:rsidR="00351058">
        <w:t>S</w:t>
      </w:r>
      <w:r w:rsidR="00351058" w:rsidRPr="00DE6D79">
        <w:t>ervice</w:t>
      </w:r>
      <w:r w:rsidRPr="00DE6D79">
        <w:t>:</w:t>
      </w:r>
      <w:r w:rsidRPr="00DE6D79">
        <w:tab/>
      </w:r>
    </w:p>
    <w:p w14:paraId="6B5FC57C" w14:textId="77777777" w:rsidR="00DE6D79" w:rsidRPr="00DE6D79" w:rsidRDefault="00DE6D79" w:rsidP="00DE6D79">
      <w:pPr>
        <w:tabs>
          <w:tab w:val="right" w:leader="dot" w:pos="8505"/>
        </w:tabs>
        <w:spacing w:after="120"/>
        <w:ind w:left="2268" w:right="1134" w:hanging="1134"/>
        <w:jc w:val="both"/>
      </w:pPr>
      <w:r w:rsidRPr="00DE6D79">
        <w:t>11.</w:t>
      </w:r>
      <w:r w:rsidRPr="00DE6D79">
        <w:tab/>
        <w:t>CNG/LNG system</w:t>
      </w:r>
    </w:p>
    <w:p w14:paraId="5428086D" w14:textId="77777777" w:rsidR="00DE6D79" w:rsidRPr="00DE6D79" w:rsidRDefault="00DE6D79" w:rsidP="00DE6D79">
      <w:pPr>
        <w:tabs>
          <w:tab w:val="right" w:leader="dot" w:pos="8505"/>
        </w:tabs>
        <w:spacing w:after="120"/>
        <w:ind w:left="2268" w:right="1134" w:hanging="1134"/>
        <w:jc w:val="both"/>
      </w:pPr>
      <w:r w:rsidRPr="00DE6D79">
        <w:t>11.1.</w:t>
      </w:r>
      <w:r w:rsidRPr="00DE6D79">
        <w:tab/>
        <w:t>Trade name or mark of components and their approval numbers:</w:t>
      </w:r>
      <w:r w:rsidRPr="00DE6D79">
        <w:tab/>
      </w:r>
    </w:p>
    <w:p w14:paraId="1ED82A79" w14:textId="77777777" w:rsidR="00DE6D79" w:rsidRPr="00DE6D79" w:rsidRDefault="00DE6D79" w:rsidP="00DE6D79">
      <w:pPr>
        <w:tabs>
          <w:tab w:val="right" w:leader="dot" w:pos="8505"/>
        </w:tabs>
        <w:spacing w:after="120"/>
        <w:ind w:left="2268" w:right="1134" w:hanging="1134"/>
        <w:jc w:val="both"/>
      </w:pPr>
      <w:r w:rsidRPr="00DE6D79">
        <w:t>11.1.1.</w:t>
      </w:r>
      <w:r w:rsidRPr="00DE6D79">
        <w:tab/>
        <w:t>Container(s) or cylinder(s):</w:t>
      </w:r>
      <w:r w:rsidRPr="00DE6D79">
        <w:tab/>
      </w:r>
    </w:p>
    <w:p w14:paraId="65E21482" w14:textId="77777777" w:rsidR="00DE6D79" w:rsidRPr="00DE6D79" w:rsidRDefault="00DE6D79" w:rsidP="00DE6D79">
      <w:pPr>
        <w:tabs>
          <w:tab w:val="right" w:leader="dot" w:pos="8505"/>
        </w:tabs>
        <w:spacing w:after="120"/>
        <w:ind w:left="2268" w:right="1134" w:hanging="1134"/>
        <w:jc w:val="both"/>
      </w:pPr>
      <w:r w:rsidRPr="00DE6D79">
        <w:t>11.1.2.</w:t>
      </w:r>
      <w:r w:rsidRPr="00DE6D79">
        <w:tab/>
        <w:t>Tank(s) or vessel(s):</w:t>
      </w:r>
      <w:r w:rsidRPr="00DE6D79">
        <w:tab/>
      </w:r>
    </w:p>
    <w:p w14:paraId="2D39B40B" w14:textId="77777777" w:rsidR="00DE6D79" w:rsidRPr="00DE6D79" w:rsidRDefault="00DE6D79" w:rsidP="00DE6D79">
      <w:pPr>
        <w:tabs>
          <w:tab w:val="right" w:leader="dot" w:pos="8505"/>
        </w:tabs>
        <w:spacing w:after="120"/>
        <w:ind w:left="2268" w:right="1134" w:hanging="1134"/>
        <w:jc w:val="both"/>
      </w:pPr>
      <w:r w:rsidRPr="00DE6D79">
        <w:lastRenderedPageBreak/>
        <w:t>11.1.3.</w:t>
      </w:r>
      <w:r w:rsidRPr="00DE6D79">
        <w:tab/>
      </w:r>
      <w:r w:rsidR="00D93E3C" w:rsidRPr="00D93E3C">
        <w:t xml:space="preserve">Specific components, </w:t>
      </w:r>
      <w:r w:rsidRPr="00D93E3C">
        <w:t>etc. (</w:t>
      </w:r>
      <w:r w:rsidRPr="00DE6D79">
        <w:t xml:space="preserve">see para. </w:t>
      </w:r>
      <w:r w:rsidR="00D004FC">
        <w:t>4.6</w:t>
      </w:r>
      <w:r w:rsidRPr="00DE6D79">
        <w:t>. of the Regulation)</w:t>
      </w:r>
      <w:r w:rsidRPr="00DE6D79">
        <w:tab/>
      </w:r>
    </w:p>
    <w:p w14:paraId="19BCC44B" w14:textId="77777777" w:rsidR="00DE6D79" w:rsidRPr="00DE6D79" w:rsidRDefault="00DE6D79" w:rsidP="00DE6D79">
      <w:pPr>
        <w:tabs>
          <w:tab w:val="right" w:leader="dot" w:pos="8505"/>
        </w:tabs>
        <w:spacing w:after="120"/>
        <w:ind w:left="2268" w:right="1134" w:hanging="1134"/>
        <w:jc w:val="both"/>
      </w:pPr>
      <w:r w:rsidRPr="00DE6D79">
        <w:t>12.</w:t>
      </w:r>
      <w:r w:rsidRPr="00DE6D79">
        <w:tab/>
        <w:t>No. of report issued by that service:</w:t>
      </w:r>
      <w:r w:rsidRPr="00DE6D79">
        <w:tab/>
      </w:r>
    </w:p>
    <w:p w14:paraId="79C330DB" w14:textId="77777777" w:rsidR="00DE6D79" w:rsidRPr="00DE6D79" w:rsidRDefault="00DE6D79" w:rsidP="00DE6D79">
      <w:pPr>
        <w:tabs>
          <w:tab w:val="right" w:leader="dot" w:pos="8505"/>
        </w:tabs>
        <w:spacing w:after="120"/>
        <w:ind w:left="2268" w:right="1134" w:hanging="1134"/>
        <w:jc w:val="both"/>
      </w:pPr>
      <w:r w:rsidRPr="00DE6D79">
        <w:t>13.</w:t>
      </w:r>
      <w:r w:rsidRPr="00DE6D79">
        <w:tab/>
        <w:t>Approval granted/refused/extended/withdrawn</w:t>
      </w:r>
      <w:r w:rsidRPr="00DE6D79">
        <w:rPr>
          <w:vertAlign w:val="superscript"/>
        </w:rPr>
        <w:t>2</w:t>
      </w:r>
      <w:r w:rsidRPr="00DE6D79">
        <w:tab/>
      </w:r>
    </w:p>
    <w:p w14:paraId="503649ED" w14:textId="77777777" w:rsidR="00DE6D79" w:rsidRPr="00DE6D79" w:rsidRDefault="00DE6D79" w:rsidP="00DE6D79">
      <w:pPr>
        <w:tabs>
          <w:tab w:val="right" w:leader="dot" w:pos="8505"/>
        </w:tabs>
        <w:spacing w:after="120"/>
        <w:ind w:left="2268" w:right="1134" w:hanging="1134"/>
        <w:jc w:val="both"/>
      </w:pPr>
      <w:r w:rsidRPr="00DE6D79">
        <w:t>14.</w:t>
      </w:r>
      <w:r w:rsidRPr="00DE6D79">
        <w:tab/>
        <w:t>Reason(s) of extension (if applicable):</w:t>
      </w:r>
      <w:r w:rsidRPr="00DE6D79">
        <w:tab/>
      </w:r>
    </w:p>
    <w:p w14:paraId="4DBEF96A" w14:textId="77777777" w:rsidR="00DE6D79" w:rsidRPr="00DE6D79" w:rsidRDefault="00DE6D79" w:rsidP="00DE6D79">
      <w:pPr>
        <w:tabs>
          <w:tab w:val="right" w:leader="dot" w:pos="8505"/>
        </w:tabs>
        <w:spacing w:after="120"/>
        <w:ind w:left="2268" w:right="1134" w:hanging="1134"/>
        <w:jc w:val="both"/>
      </w:pPr>
      <w:r w:rsidRPr="00DE6D79">
        <w:t>15.</w:t>
      </w:r>
      <w:r w:rsidRPr="00DE6D79">
        <w:tab/>
        <w:t>Place:</w:t>
      </w:r>
      <w:r w:rsidRPr="00DE6D79">
        <w:tab/>
      </w:r>
    </w:p>
    <w:p w14:paraId="32733C10" w14:textId="77777777" w:rsidR="00DE6D79" w:rsidRPr="00DE6D79" w:rsidRDefault="00DE6D79" w:rsidP="00DE6D79">
      <w:pPr>
        <w:tabs>
          <w:tab w:val="right" w:leader="dot" w:pos="8505"/>
        </w:tabs>
        <w:spacing w:after="120"/>
        <w:ind w:left="2268" w:right="1134" w:hanging="1134"/>
        <w:jc w:val="both"/>
      </w:pPr>
      <w:r w:rsidRPr="00DE6D79">
        <w:t>16.</w:t>
      </w:r>
      <w:r w:rsidRPr="00DE6D79">
        <w:tab/>
        <w:t>Date:</w:t>
      </w:r>
      <w:r w:rsidRPr="00DE6D79">
        <w:tab/>
      </w:r>
    </w:p>
    <w:p w14:paraId="09D40284" w14:textId="77777777" w:rsidR="00DE6D79" w:rsidRPr="00DE6D79" w:rsidRDefault="00DE6D79" w:rsidP="00DE6D79">
      <w:pPr>
        <w:tabs>
          <w:tab w:val="right" w:leader="dot" w:pos="8505"/>
        </w:tabs>
        <w:spacing w:after="120"/>
        <w:ind w:left="2268" w:right="1134" w:hanging="1134"/>
        <w:jc w:val="both"/>
      </w:pPr>
      <w:r w:rsidRPr="00DE6D79">
        <w:t>17.</w:t>
      </w:r>
      <w:r w:rsidRPr="00DE6D79">
        <w:tab/>
        <w:t>Signature:</w:t>
      </w:r>
      <w:r w:rsidRPr="00DE6D79">
        <w:tab/>
      </w:r>
    </w:p>
    <w:p w14:paraId="2571271F" w14:textId="77777777" w:rsidR="00DE6D79" w:rsidRPr="00DE6D79" w:rsidRDefault="00DE6D79" w:rsidP="00DE6D79">
      <w:pPr>
        <w:tabs>
          <w:tab w:val="right" w:leader="dot" w:pos="8505"/>
        </w:tabs>
        <w:spacing w:after="120"/>
        <w:ind w:left="2268" w:right="1134" w:hanging="1134"/>
        <w:jc w:val="both"/>
      </w:pPr>
      <w:r w:rsidRPr="00DE6D79">
        <w:t>18.</w:t>
      </w:r>
      <w:r w:rsidRPr="00DE6D79">
        <w:tab/>
        <w:t>The following documents filed with the application or extension of approval can be obtained upon request:</w:t>
      </w:r>
    </w:p>
    <w:p w14:paraId="00F68757" w14:textId="77777777" w:rsidR="00DE6D79" w:rsidRPr="00DE6D79" w:rsidRDefault="00DE6D79" w:rsidP="00DE6D79">
      <w:pPr>
        <w:tabs>
          <w:tab w:val="right" w:leader="dot" w:pos="8505"/>
        </w:tabs>
        <w:spacing w:after="120"/>
        <w:ind w:left="2268" w:right="1134"/>
        <w:jc w:val="both"/>
      </w:pPr>
      <w:r w:rsidRPr="00DE6D79">
        <w:t xml:space="preserve">Drawings, diagrams and scheme plans on the components and the installation of the CNG/LNG equipment considered to be of importance for the purpose of this </w:t>
      </w:r>
      <w:proofErr w:type="gramStart"/>
      <w:r w:rsidRPr="00DE6D79">
        <w:t>Regulation;</w:t>
      </w:r>
      <w:proofErr w:type="gramEnd"/>
    </w:p>
    <w:p w14:paraId="0CB2B521" w14:textId="77777777" w:rsidR="00DE6D79" w:rsidRPr="00DE6D79" w:rsidRDefault="00DE6D79" w:rsidP="00DE6D79">
      <w:pPr>
        <w:tabs>
          <w:tab w:val="right" w:leader="dot" w:pos="8505"/>
        </w:tabs>
        <w:spacing w:after="120"/>
        <w:ind w:left="2268" w:right="1134"/>
        <w:jc w:val="both"/>
      </w:pPr>
      <w:r w:rsidRPr="00DE6D79">
        <w:t>Where applicable drawings of the various equipment and their position in the vehicle.</w:t>
      </w:r>
    </w:p>
    <w:p w14:paraId="3EDB6006" w14:textId="77777777" w:rsidR="00DE6D79" w:rsidRPr="00DE6D79" w:rsidRDefault="00DE6D79" w:rsidP="00DE6D79">
      <w:pPr>
        <w:tabs>
          <w:tab w:val="right" w:leader="dot" w:pos="8505"/>
        </w:tabs>
        <w:spacing w:after="120"/>
        <w:ind w:left="2268" w:right="1134" w:hanging="1134"/>
        <w:jc w:val="both"/>
      </w:pPr>
    </w:p>
    <w:p w14:paraId="00FF8B88" w14:textId="77777777" w:rsidR="00DE6D79" w:rsidRPr="00DE6D79" w:rsidRDefault="00DE6D79" w:rsidP="00DE6D79">
      <w:pPr>
        <w:tabs>
          <w:tab w:val="right" w:leader="dot" w:pos="8505"/>
        </w:tabs>
        <w:spacing w:after="120"/>
        <w:ind w:left="2268" w:right="1134" w:hanging="1134"/>
        <w:jc w:val="both"/>
        <w:sectPr w:rsidR="00DE6D79" w:rsidRPr="00DE6D79" w:rsidSect="00DE6D79">
          <w:headerReference w:type="even" r:id="rId49"/>
          <w:headerReference w:type="default" r:id="rId50"/>
          <w:headerReference w:type="first" r:id="rId51"/>
          <w:footerReference w:type="first" r:id="rId52"/>
          <w:footnotePr>
            <w:numRestart w:val="eachSect"/>
          </w:footnotePr>
          <w:endnotePr>
            <w:numFmt w:val="decimal"/>
          </w:endnotePr>
          <w:pgSz w:w="11907" w:h="16840" w:code="9"/>
          <w:pgMar w:top="1701" w:right="1134" w:bottom="2268" w:left="1134" w:header="1134" w:footer="1701" w:gutter="0"/>
          <w:cols w:space="720"/>
          <w:docGrid w:linePitch="272"/>
        </w:sectPr>
      </w:pPr>
    </w:p>
    <w:p w14:paraId="669884D2" w14:textId="77777777" w:rsidR="00DE6D79" w:rsidRPr="00DE6D79" w:rsidRDefault="00DE6D79" w:rsidP="000D3536">
      <w:pPr>
        <w:pStyle w:val="HChG"/>
      </w:pPr>
      <w:bookmarkStart w:id="65" w:name="_Toc384288922"/>
      <w:r w:rsidRPr="00DE6D79">
        <w:lastRenderedPageBreak/>
        <w:t>Annex 3</w:t>
      </w:r>
      <w:bookmarkEnd w:id="65"/>
    </w:p>
    <w:p w14:paraId="042C50C6" w14:textId="77777777" w:rsidR="00DE6D79" w:rsidRPr="00DE6D79" w:rsidRDefault="000D3536" w:rsidP="000D3536">
      <w:pPr>
        <w:pStyle w:val="HChG"/>
      </w:pPr>
      <w:r>
        <w:tab/>
      </w:r>
      <w:r>
        <w:tab/>
      </w:r>
      <w:bookmarkStart w:id="66" w:name="_Toc384288923"/>
      <w:r w:rsidR="00DE6D79" w:rsidRPr="00DE6D79">
        <w:t>On-board storage of natural gas as a fuel for automotive vehicles</w:t>
      </w:r>
      <w:bookmarkEnd w:id="66"/>
    </w:p>
    <w:p w14:paraId="33236AC3" w14:textId="77777777" w:rsidR="00DE6D79" w:rsidRPr="00DE6D79" w:rsidRDefault="00DE6D79" w:rsidP="00DE6D79">
      <w:pPr>
        <w:spacing w:after="120" w:line="240" w:lineRule="auto"/>
        <w:ind w:left="2268" w:right="1134" w:hanging="1134"/>
        <w:jc w:val="both"/>
      </w:pPr>
      <w:r w:rsidRPr="00DE6D79">
        <w:t>1.</w:t>
      </w:r>
      <w:r w:rsidRPr="00DE6D79">
        <w:tab/>
        <w:t>Scope</w:t>
      </w:r>
    </w:p>
    <w:p w14:paraId="70C38278" w14:textId="77777777" w:rsidR="00DE6D79" w:rsidRPr="00DE6D79" w:rsidRDefault="00DE6D79" w:rsidP="00147BF7">
      <w:pPr>
        <w:keepNext/>
        <w:keepLines/>
        <w:tabs>
          <w:tab w:val="left" w:pos="2835"/>
          <w:tab w:val="left" w:pos="8505"/>
        </w:tabs>
        <w:suppressAutoHyphens w:val="0"/>
        <w:spacing w:before="120" w:after="120" w:line="240" w:lineRule="auto"/>
        <w:ind w:left="2268" w:right="420" w:hanging="1134"/>
        <w:jc w:val="both"/>
      </w:pPr>
      <w:r w:rsidRPr="00DE6D79">
        <w:t>1.1.</w:t>
      </w:r>
      <w:r w:rsidRPr="00DE6D79">
        <w:tab/>
      </w:r>
      <w:r w:rsidR="00080B75" w:rsidRPr="00080B75">
        <w:rPr>
          <w:rFonts w:eastAsia="MS Mincho"/>
          <w:spacing w:val="-4"/>
          <w:kern w:val="2"/>
          <w:lang w:val="en-US" w:eastAsia="ja-JP"/>
        </w:rPr>
        <w:t xml:space="preserve"> </w:t>
      </w:r>
      <w:r w:rsidR="00080B75" w:rsidRPr="008A20A0">
        <w:rPr>
          <w:rFonts w:eastAsia="MS Mincho"/>
          <w:spacing w:val="-4"/>
          <w:kern w:val="2"/>
          <w:lang w:val="en-US" w:eastAsia="ja-JP"/>
        </w:rPr>
        <w:t>Annex</w:t>
      </w:r>
      <w:r w:rsidR="00080B75" w:rsidRPr="008A20A0">
        <w:rPr>
          <w:rFonts w:eastAsia="MS Mincho"/>
          <w:kern w:val="2"/>
          <w:lang w:val="en-US" w:eastAsia="ja-JP"/>
        </w:rPr>
        <w:t xml:space="preserve"> 3A sets out minimum requirements for light-weight refillable gas cylinders. The cylinders are intended only for the on-board storage of high pressure compressed natural gas as a fuel for automotive vehicles to which the cylinders are to be fixed.  Cylinders may be of any steel, </w:t>
      </w:r>
      <w:r w:rsidR="009571DE" w:rsidRPr="008A20A0">
        <w:rPr>
          <w:rFonts w:eastAsia="MS Mincho"/>
          <w:kern w:val="2"/>
          <w:lang w:val="en-US" w:eastAsia="ja-JP"/>
        </w:rPr>
        <w:t>aluminum</w:t>
      </w:r>
      <w:r w:rsidR="00080B75" w:rsidRPr="008A20A0">
        <w:rPr>
          <w:rFonts w:eastAsia="MS Mincho"/>
          <w:kern w:val="2"/>
          <w:lang w:val="en-US" w:eastAsia="ja-JP"/>
        </w:rPr>
        <w:t xml:space="preserve"> or </w:t>
      </w:r>
      <w:r w:rsidR="00080B75" w:rsidRPr="008A20A0">
        <w:rPr>
          <w:rFonts w:eastAsia="MS Mincho"/>
          <w:color w:val="000000"/>
          <w:kern w:val="2"/>
          <w:lang w:val="en-US" w:eastAsia="ja-JP"/>
        </w:rPr>
        <w:t xml:space="preserve">non-metallic material, </w:t>
      </w:r>
      <w:proofErr w:type="gramStart"/>
      <w:r w:rsidR="00080B75" w:rsidRPr="008A20A0">
        <w:rPr>
          <w:rFonts w:eastAsia="MS Mincho"/>
          <w:color w:val="000000"/>
          <w:kern w:val="2"/>
          <w:lang w:val="en-US" w:eastAsia="ja-JP"/>
        </w:rPr>
        <w:t>design</w:t>
      </w:r>
      <w:proofErr w:type="gramEnd"/>
      <w:r w:rsidR="00080B75" w:rsidRPr="008A20A0">
        <w:rPr>
          <w:rFonts w:eastAsia="MS Mincho"/>
          <w:color w:val="000000"/>
          <w:kern w:val="2"/>
          <w:lang w:val="en-US" w:eastAsia="ja-JP"/>
        </w:rPr>
        <w:t xml:space="preserve"> or method of manufacture suitable for the specified service conditions. This annex also covers stainless steel metal liners of seamless construction. </w:t>
      </w:r>
    </w:p>
    <w:p w14:paraId="17712850" w14:textId="77777777" w:rsidR="00DE6D79" w:rsidRPr="00DE6D79" w:rsidRDefault="00DE6D79" w:rsidP="00DE6D79">
      <w:pPr>
        <w:spacing w:after="120" w:line="240" w:lineRule="auto"/>
        <w:ind w:left="2268" w:right="1134" w:hanging="1134"/>
        <w:jc w:val="both"/>
      </w:pPr>
      <w:r w:rsidRPr="00DE6D79">
        <w:t>1.2.</w:t>
      </w:r>
      <w:r w:rsidRPr="00DE6D79">
        <w:tab/>
        <w:t>Annex 3B sets out minimum requirements for refillable fuel tanks for liquefied natural gas (LNG) used in vehicles as well as the testing methods required.</w:t>
      </w:r>
    </w:p>
    <w:p w14:paraId="6B243C22" w14:textId="77777777" w:rsidR="00DE6D79" w:rsidRPr="00DE6D79" w:rsidRDefault="00DE6D79" w:rsidP="00DE6D79">
      <w:pPr>
        <w:suppressAutoHyphens w:val="0"/>
        <w:spacing w:after="120" w:line="240" w:lineRule="auto"/>
        <w:ind w:left="1134" w:right="1134"/>
        <w:jc w:val="both"/>
        <w:rPr>
          <w:b/>
        </w:rPr>
      </w:pPr>
    </w:p>
    <w:p w14:paraId="6823D198" w14:textId="77777777" w:rsidR="00DE6D79" w:rsidRPr="00DE6D79" w:rsidRDefault="00DE6D79" w:rsidP="00DE6D79">
      <w:pPr>
        <w:suppressAutoHyphens w:val="0"/>
        <w:spacing w:after="120" w:line="240" w:lineRule="auto"/>
        <w:ind w:left="1134" w:right="1134"/>
        <w:jc w:val="both"/>
        <w:rPr>
          <w:b/>
        </w:rPr>
        <w:sectPr w:rsidR="00DE6D79" w:rsidRPr="00DE6D79" w:rsidSect="00DE6D79">
          <w:headerReference w:type="even" r:id="rId53"/>
          <w:headerReference w:type="default" r:id="rId54"/>
          <w:headerReference w:type="first" r:id="rId55"/>
          <w:footerReference w:type="first" r:id="rId56"/>
          <w:footnotePr>
            <w:numRestart w:val="eachSect"/>
          </w:footnotePr>
          <w:endnotePr>
            <w:numFmt w:val="decimal"/>
          </w:endnotePr>
          <w:pgSz w:w="11907" w:h="16840" w:code="9"/>
          <w:pgMar w:top="1701" w:right="1134" w:bottom="2268" w:left="1134" w:header="1134" w:footer="1701" w:gutter="0"/>
          <w:cols w:space="720"/>
          <w:docGrid w:linePitch="272"/>
        </w:sectPr>
      </w:pPr>
    </w:p>
    <w:p w14:paraId="412CAE21" w14:textId="77777777" w:rsidR="00DE6D79" w:rsidRPr="00DE6D79" w:rsidRDefault="00DE6D79" w:rsidP="000D3536">
      <w:pPr>
        <w:pStyle w:val="HChG"/>
      </w:pPr>
      <w:bookmarkStart w:id="67" w:name="_Toc384288924"/>
      <w:r w:rsidRPr="00DE6D79">
        <w:lastRenderedPageBreak/>
        <w:t>Annex 3A</w:t>
      </w:r>
      <w:bookmarkEnd w:id="67"/>
    </w:p>
    <w:p w14:paraId="6A20EFC4" w14:textId="77777777" w:rsidR="00DE6D79" w:rsidRPr="00DE6D79" w:rsidRDefault="000D3536" w:rsidP="000D3536">
      <w:pPr>
        <w:pStyle w:val="HChG"/>
      </w:pPr>
      <w:r>
        <w:tab/>
      </w:r>
      <w:r>
        <w:tab/>
      </w:r>
      <w:bookmarkStart w:id="68" w:name="_Toc384288925"/>
      <w:r w:rsidR="00DE6D79" w:rsidRPr="00DE6D79">
        <w:t>Gas cylinders - High pressure cylinder for the on-board storage of CNG compressed natural gas as a fuel for automotive vehicles</w:t>
      </w:r>
      <w:bookmarkEnd w:id="68"/>
    </w:p>
    <w:p w14:paraId="0C9B32DC" w14:textId="77777777" w:rsidR="00DE6D79" w:rsidRPr="00DE6D79" w:rsidRDefault="00DE6D79" w:rsidP="00DE6D79">
      <w:pPr>
        <w:spacing w:after="120" w:line="240" w:lineRule="auto"/>
        <w:ind w:left="2268" w:right="1134" w:hanging="1134"/>
        <w:jc w:val="both"/>
      </w:pPr>
      <w:r w:rsidRPr="00DE6D79">
        <w:t>1.</w:t>
      </w:r>
      <w:r w:rsidRPr="00DE6D79">
        <w:tab/>
        <w:t>Scope</w:t>
      </w:r>
    </w:p>
    <w:p w14:paraId="38FAD0AE" w14:textId="77777777" w:rsidR="00DE6D79" w:rsidRPr="00DE6D79" w:rsidRDefault="00DE6D79" w:rsidP="00DE6D79">
      <w:pPr>
        <w:spacing w:after="120" w:line="240" w:lineRule="auto"/>
        <w:ind w:left="2268" w:right="1134"/>
        <w:jc w:val="both"/>
      </w:pPr>
      <w:r w:rsidRPr="00DE6D79">
        <w:t>Cylinders covered by this annex are classified in Class 0, as described in paragraph 3. of this Regulation, and are:</w:t>
      </w:r>
    </w:p>
    <w:p w14:paraId="092463E1" w14:textId="77777777" w:rsidR="00DE6D79" w:rsidRPr="00DE6D79" w:rsidRDefault="00DE6D79" w:rsidP="00DE6D79">
      <w:pPr>
        <w:spacing w:after="120" w:line="240" w:lineRule="auto"/>
        <w:ind w:left="3119" w:right="1134" w:hanging="851"/>
        <w:jc w:val="both"/>
      </w:pPr>
      <w:r w:rsidRPr="00DE6D79">
        <w:t>CNG-1</w:t>
      </w:r>
      <w:r w:rsidRPr="00DE6D79">
        <w:tab/>
        <w:t>Metal</w:t>
      </w:r>
    </w:p>
    <w:p w14:paraId="541858D9" w14:textId="77777777" w:rsidR="00DE6D79" w:rsidRPr="00DE6D79" w:rsidRDefault="00DE6D79" w:rsidP="00DE6D79">
      <w:pPr>
        <w:spacing w:after="120" w:line="240" w:lineRule="auto"/>
        <w:ind w:left="3119" w:right="1134" w:hanging="851"/>
        <w:jc w:val="both"/>
      </w:pPr>
      <w:r w:rsidRPr="00DE6D79">
        <w:t>CNG-2</w:t>
      </w:r>
      <w:r w:rsidRPr="00DE6D79">
        <w:tab/>
        <w:t>Metal liner reinforced with resin impregnated continuous filament (hoop wrapped)</w:t>
      </w:r>
    </w:p>
    <w:p w14:paraId="451559D1" w14:textId="77777777" w:rsidR="00DE6D79" w:rsidRPr="00DE6D79" w:rsidRDefault="00DE6D79" w:rsidP="00DE6D79">
      <w:pPr>
        <w:spacing w:after="120" w:line="240" w:lineRule="auto"/>
        <w:ind w:left="3119" w:right="1134" w:hanging="851"/>
        <w:jc w:val="both"/>
      </w:pPr>
      <w:r w:rsidRPr="00DE6D79">
        <w:t>CNG-3</w:t>
      </w:r>
      <w:r w:rsidRPr="00DE6D79">
        <w:tab/>
        <w:t>Metal liner reinforced with resin impregnated continuous filament (fully wrapped)</w:t>
      </w:r>
    </w:p>
    <w:p w14:paraId="5F2390B9" w14:textId="77777777" w:rsidR="00DE6D79" w:rsidRPr="00DE6D79" w:rsidRDefault="00DE6D79" w:rsidP="00DE6D79">
      <w:pPr>
        <w:spacing w:after="120" w:line="240" w:lineRule="auto"/>
        <w:ind w:left="3119" w:right="1134" w:hanging="851"/>
        <w:jc w:val="both"/>
      </w:pPr>
      <w:r w:rsidRPr="00DE6D79">
        <w:t>CNG-4</w:t>
      </w:r>
      <w:r w:rsidRPr="00DE6D79">
        <w:tab/>
        <w:t>Resin impregnated continuous filament with a non-metallic liner (all composite)</w:t>
      </w:r>
    </w:p>
    <w:p w14:paraId="7273F553" w14:textId="77777777" w:rsidR="00DE6D79" w:rsidRPr="00DE6D79" w:rsidRDefault="00DE6D79" w:rsidP="00DE6D79">
      <w:pPr>
        <w:spacing w:after="120" w:line="240" w:lineRule="auto"/>
        <w:ind w:left="2268" w:right="1134"/>
        <w:jc w:val="both"/>
      </w:pPr>
      <w:r w:rsidRPr="00DE6D79">
        <w:t xml:space="preserve">Service conditions to which the cylinders will be subjected are detailed in paragraph 4. </w:t>
      </w:r>
      <w:r w:rsidR="001554FF">
        <w:t xml:space="preserve">of this annex. </w:t>
      </w:r>
      <w:r w:rsidRPr="00DE6D79">
        <w:t>This annex is based upon a working pressure for natural gas as a fuel of 20 MPa settled at 15 °C with a maximum filling pressure of 26 MPa. Other working pressures can be accommodated by adjusting the pressure by the appropriate factor (ratio). For example, a 25 MPa working pressure system will require pressures to be multiplied by 1.25.</w:t>
      </w:r>
    </w:p>
    <w:p w14:paraId="65977579" w14:textId="77777777" w:rsidR="00DE6D79" w:rsidRPr="00DE6D79" w:rsidRDefault="00DE6D79" w:rsidP="00DE6D79">
      <w:pPr>
        <w:spacing w:after="120" w:line="240" w:lineRule="auto"/>
        <w:ind w:left="2268" w:right="1134"/>
        <w:jc w:val="both"/>
      </w:pPr>
      <w:r w:rsidRPr="00DE6D79">
        <w:t>The service life of the cylinder shall be defined by the manufacturer and may vary with applications. Definition of service life is based upon filling the cylinders 1,000 times a year for a minimum of 15,000 fills. The maximum service life shall be 20 years.</w:t>
      </w:r>
    </w:p>
    <w:p w14:paraId="7E829AC4" w14:textId="77777777" w:rsidR="00DE6D79" w:rsidRPr="00DE6D79" w:rsidRDefault="00DE6D79" w:rsidP="00DE6D79">
      <w:pPr>
        <w:spacing w:after="120" w:line="240" w:lineRule="auto"/>
        <w:ind w:left="2268" w:right="1134"/>
        <w:jc w:val="both"/>
      </w:pPr>
      <w:r w:rsidRPr="00DE6D79">
        <w:t>For metal and metal-lined cylinders, the cylinder life is based upon the rate of fatigue crack growth. The ultrasonic inspection, or equivalent, of each cylinder or liner is required to ensure the absence of flaws which exceed the maximum allowable size. This approach permits the optimized design and manufacture of light weight cylinders for natural gas vehicle service.</w:t>
      </w:r>
    </w:p>
    <w:p w14:paraId="73783C0C" w14:textId="77777777" w:rsidR="00DE6D79" w:rsidRPr="00DE6D79" w:rsidRDefault="00DE6D79" w:rsidP="00DE6D79">
      <w:pPr>
        <w:spacing w:after="120" w:line="240" w:lineRule="auto"/>
        <w:ind w:left="2268" w:right="1134"/>
        <w:jc w:val="both"/>
      </w:pPr>
      <w:r w:rsidRPr="00DE6D79">
        <w:t>For all-composite cylinders with non-metallic non-load bearing liners the "safe life" is demonstrated by appropriate design methods, design qualification testing and manufacturing controls.</w:t>
      </w:r>
    </w:p>
    <w:p w14:paraId="66A49975" w14:textId="77777777" w:rsidR="00DE6D79" w:rsidRPr="00AE49B3" w:rsidRDefault="00DE6D79" w:rsidP="00DE6D79">
      <w:pPr>
        <w:spacing w:after="120" w:line="240" w:lineRule="auto"/>
        <w:ind w:left="2268" w:right="1134" w:hanging="1134"/>
        <w:jc w:val="both"/>
      </w:pPr>
      <w:r w:rsidRPr="00AE49B3">
        <w:t>2.</w:t>
      </w:r>
      <w:r w:rsidRPr="00AE49B3">
        <w:tab/>
        <w:t xml:space="preserve">References (see </w:t>
      </w:r>
      <w:r w:rsidR="001554FF" w:rsidRPr="00AE49B3">
        <w:t>paragraph 2. of this Regulation</w:t>
      </w:r>
      <w:r w:rsidRPr="00AE49B3">
        <w:t>)</w:t>
      </w:r>
    </w:p>
    <w:p w14:paraId="53A01C82" w14:textId="77777777" w:rsidR="00DE6D79" w:rsidRPr="00DE6D79" w:rsidRDefault="00DE6D79" w:rsidP="00DE6D79">
      <w:pPr>
        <w:spacing w:after="120" w:line="240" w:lineRule="auto"/>
        <w:ind w:left="2268" w:right="1134" w:hanging="1134"/>
        <w:jc w:val="both"/>
      </w:pPr>
      <w:r w:rsidRPr="00AE49B3">
        <w:t>3.</w:t>
      </w:r>
      <w:r w:rsidRPr="00AE49B3">
        <w:tab/>
        <w:t xml:space="preserve">Definitions (see </w:t>
      </w:r>
      <w:r w:rsidR="001554FF" w:rsidRPr="00AE49B3">
        <w:t>paragraph 4. of this Regulation</w:t>
      </w:r>
      <w:r w:rsidRPr="00AE49B3">
        <w:t>)</w:t>
      </w:r>
    </w:p>
    <w:p w14:paraId="40727C7F" w14:textId="77777777" w:rsidR="00DE6D79" w:rsidRPr="00DE6D79" w:rsidRDefault="00DE6D79" w:rsidP="00DE6D79">
      <w:pPr>
        <w:spacing w:after="120" w:line="240" w:lineRule="auto"/>
        <w:ind w:left="2268" w:right="1134" w:hanging="1134"/>
        <w:jc w:val="both"/>
      </w:pPr>
      <w:r w:rsidRPr="00DE6D79">
        <w:t>4.</w:t>
      </w:r>
      <w:r w:rsidRPr="00DE6D79">
        <w:tab/>
        <w:t>Service conditions</w:t>
      </w:r>
    </w:p>
    <w:p w14:paraId="031EE2BE" w14:textId="77777777" w:rsidR="00DE6D79" w:rsidRPr="00DE6D79" w:rsidRDefault="00DE6D79" w:rsidP="00DE6D79">
      <w:pPr>
        <w:spacing w:after="120" w:line="240" w:lineRule="auto"/>
        <w:ind w:left="2268" w:right="1134" w:hanging="1134"/>
        <w:jc w:val="both"/>
      </w:pPr>
      <w:r w:rsidRPr="00DE6D79">
        <w:t>4.1.</w:t>
      </w:r>
      <w:r w:rsidRPr="00DE6D79">
        <w:tab/>
        <w:t>General</w:t>
      </w:r>
    </w:p>
    <w:p w14:paraId="52ED34E4" w14:textId="77777777" w:rsidR="00DE6D79" w:rsidRPr="00DE6D79" w:rsidRDefault="00DE6D79" w:rsidP="00DE6D79">
      <w:pPr>
        <w:spacing w:after="120" w:line="240" w:lineRule="auto"/>
        <w:ind w:left="2268" w:right="1134" w:hanging="1134"/>
        <w:jc w:val="both"/>
      </w:pPr>
      <w:r w:rsidRPr="00DE6D79">
        <w:t>4.1.1.</w:t>
      </w:r>
      <w:r w:rsidRPr="00DE6D79">
        <w:tab/>
        <w:t>Standard service conditions</w:t>
      </w:r>
    </w:p>
    <w:p w14:paraId="7112EC90" w14:textId="77777777" w:rsidR="00DE6D79" w:rsidRPr="00DE6D79" w:rsidRDefault="00DE6D79" w:rsidP="00DE6D79">
      <w:pPr>
        <w:spacing w:after="120" w:line="240" w:lineRule="auto"/>
        <w:ind w:left="2268" w:right="1134"/>
        <w:jc w:val="both"/>
      </w:pPr>
      <w:r w:rsidRPr="00DE6D79">
        <w:t>The standard service conditions specified in this section are provided as a basis for the design, manufacture, inspection, testing, and approval of cylinders that are to be mounted permanently on vehicles and used to store natural gas at ambient temperatures for use as a fuel on vehicles.</w:t>
      </w:r>
    </w:p>
    <w:p w14:paraId="7E0A4A11" w14:textId="77777777" w:rsidR="00DE6D79" w:rsidRPr="00DE6D79" w:rsidRDefault="00DE6D79" w:rsidP="00DE6D79">
      <w:pPr>
        <w:keepNext/>
        <w:keepLines/>
        <w:spacing w:after="120" w:line="240" w:lineRule="auto"/>
        <w:ind w:left="2268" w:right="1134" w:hanging="1134"/>
        <w:jc w:val="both"/>
      </w:pPr>
      <w:r w:rsidRPr="00DE6D79">
        <w:lastRenderedPageBreak/>
        <w:t>4.1.2.</w:t>
      </w:r>
      <w:r w:rsidRPr="00DE6D79">
        <w:tab/>
        <w:t>Use of cylinders</w:t>
      </w:r>
    </w:p>
    <w:p w14:paraId="6BC874D2" w14:textId="77777777" w:rsidR="00DE6D79" w:rsidRPr="00DE6D79" w:rsidRDefault="00DE6D79" w:rsidP="00DE6D79">
      <w:pPr>
        <w:keepNext/>
        <w:keepLines/>
        <w:spacing w:after="120" w:line="240" w:lineRule="auto"/>
        <w:ind w:left="2268" w:right="1134"/>
        <w:jc w:val="both"/>
      </w:pPr>
      <w:r w:rsidRPr="00DE6D79">
        <w:t>The service conditions specified are also intended to provide information on how cylinders made to this Regulation may safely be used to:</w:t>
      </w:r>
    </w:p>
    <w:p w14:paraId="043685DE" w14:textId="77777777" w:rsidR="00DE6D79" w:rsidRPr="00DE6D79" w:rsidRDefault="00DE6D79" w:rsidP="00DE6D79">
      <w:pPr>
        <w:spacing w:after="120" w:line="240" w:lineRule="auto"/>
        <w:ind w:left="2835" w:right="1134" w:hanging="567"/>
        <w:jc w:val="both"/>
      </w:pPr>
      <w:r w:rsidRPr="00DE6D79">
        <w:t>(a)</w:t>
      </w:r>
      <w:r w:rsidRPr="00DE6D79">
        <w:tab/>
        <w:t xml:space="preserve">Manufacturers of </w:t>
      </w:r>
      <w:proofErr w:type="gramStart"/>
      <w:r w:rsidRPr="00DE6D79">
        <w:t>cylinders;</w:t>
      </w:r>
      <w:proofErr w:type="gramEnd"/>
    </w:p>
    <w:p w14:paraId="3ABA4694" w14:textId="77777777" w:rsidR="00DE6D79" w:rsidRPr="00DE6D79" w:rsidRDefault="00DE6D79" w:rsidP="00DE6D79">
      <w:pPr>
        <w:spacing w:after="120" w:line="240" w:lineRule="auto"/>
        <w:ind w:left="2835" w:right="1134" w:hanging="567"/>
        <w:jc w:val="both"/>
      </w:pPr>
      <w:r w:rsidRPr="00DE6D79">
        <w:t>(b)</w:t>
      </w:r>
      <w:r w:rsidRPr="00DE6D79">
        <w:tab/>
        <w:t xml:space="preserve">Owners of </w:t>
      </w:r>
      <w:proofErr w:type="gramStart"/>
      <w:r w:rsidRPr="00DE6D79">
        <w:t>cylinders;</w:t>
      </w:r>
      <w:proofErr w:type="gramEnd"/>
      <w:r w:rsidRPr="00DE6D79">
        <w:t xml:space="preserve"> </w:t>
      </w:r>
    </w:p>
    <w:p w14:paraId="173266B2" w14:textId="77777777" w:rsidR="00DE6D79" w:rsidRPr="00DE6D79" w:rsidRDefault="00DE6D79" w:rsidP="00DE6D79">
      <w:pPr>
        <w:spacing w:after="120" w:line="240" w:lineRule="auto"/>
        <w:ind w:left="2835" w:right="1134" w:hanging="567"/>
        <w:jc w:val="both"/>
      </w:pPr>
      <w:r w:rsidRPr="00DE6D79">
        <w:t>(c)</w:t>
      </w:r>
      <w:r w:rsidRPr="00DE6D79">
        <w:tab/>
        <w:t xml:space="preserve">Designers or contractors responsible for the installation of </w:t>
      </w:r>
      <w:proofErr w:type="gramStart"/>
      <w:r w:rsidRPr="00DE6D79">
        <w:t>cylinders;</w:t>
      </w:r>
      <w:proofErr w:type="gramEnd"/>
    </w:p>
    <w:p w14:paraId="039A86B8" w14:textId="77777777" w:rsidR="00DE6D79" w:rsidRPr="00DE6D79" w:rsidRDefault="00DE6D79" w:rsidP="00DE6D79">
      <w:pPr>
        <w:spacing w:after="120" w:line="240" w:lineRule="auto"/>
        <w:ind w:left="2835" w:right="1134" w:hanging="567"/>
        <w:jc w:val="both"/>
      </w:pPr>
      <w:r w:rsidRPr="00DE6D79">
        <w:t>(d)</w:t>
      </w:r>
      <w:r w:rsidRPr="00DE6D79">
        <w:tab/>
        <w:t xml:space="preserve">Designers or owners of equipment used to refuel vehicle </w:t>
      </w:r>
      <w:proofErr w:type="gramStart"/>
      <w:r w:rsidRPr="00DE6D79">
        <w:t>cylinders;</w:t>
      </w:r>
      <w:proofErr w:type="gramEnd"/>
    </w:p>
    <w:p w14:paraId="5A2F0254" w14:textId="77777777" w:rsidR="00DE6D79" w:rsidRPr="00DE6D79" w:rsidRDefault="00DE6D79" w:rsidP="00DE6D79">
      <w:pPr>
        <w:spacing w:after="120" w:line="240" w:lineRule="auto"/>
        <w:ind w:left="2835" w:right="1134" w:hanging="567"/>
        <w:jc w:val="both"/>
      </w:pPr>
      <w:r w:rsidRPr="00DE6D79">
        <w:t>(e)</w:t>
      </w:r>
      <w:r w:rsidRPr="00DE6D79">
        <w:tab/>
        <w:t>Suppliers of natural gas; and</w:t>
      </w:r>
    </w:p>
    <w:p w14:paraId="58794747" w14:textId="77777777" w:rsidR="00DE6D79" w:rsidRPr="00DE6D79" w:rsidRDefault="00DE6D79" w:rsidP="00DE6D79">
      <w:pPr>
        <w:spacing w:after="120" w:line="240" w:lineRule="auto"/>
        <w:ind w:left="2835" w:right="1134" w:hanging="567"/>
        <w:jc w:val="both"/>
      </w:pPr>
      <w:r w:rsidRPr="00DE6D79">
        <w:t>(f)</w:t>
      </w:r>
      <w:r w:rsidRPr="00DE6D79">
        <w:tab/>
        <w:t>Regulatory authorities who have jurisdiction over cylinder use.</w:t>
      </w:r>
    </w:p>
    <w:p w14:paraId="3FB044D0" w14:textId="77777777" w:rsidR="00DE6D79" w:rsidRPr="00DE6D79" w:rsidRDefault="00DE6D79" w:rsidP="00DE6D79">
      <w:pPr>
        <w:spacing w:after="120" w:line="240" w:lineRule="auto"/>
        <w:ind w:left="2268" w:right="1134" w:hanging="1134"/>
        <w:jc w:val="both"/>
      </w:pPr>
      <w:r w:rsidRPr="00DE6D79">
        <w:t>4.1.3.</w:t>
      </w:r>
      <w:r w:rsidRPr="00DE6D79">
        <w:tab/>
        <w:t>Service life</w:t>
      </w:r>
    </w:p>
    <w:p w14:paraId="684CA71E" w14:textId="77777777" w:rsidR="00DE6D79" w:rsidRPr="00DE6D79" w:rsidRDefault="00DE6D79" w:rsidP="00DE6D79">
      <w:pPr>
        <w:spacing w:after="120" w:line="240" w:lineRule="auto"/>
        <w:ind w:left="2268" w:right="1134"/>
        <w:jc w:val="both"/>
      </w:pPr>
      <w:r w:rsidRPr="00DE6D79">
        <w:t xml:space="preserve">The service life for which cylinders are safe shall be specified by the cylinder designer </w:t>
      </w:r>
      <w:proofErr w:type="gramStart"/>
      <w:r w:rsidRPr="00DE6D79">
        <w:t>on the basis of</w:t>
      </w:r>
      <w:proofErr w:type="gramEnd"/>
      <w:r w:rsidRPr="00DE6D79">
        <w:t xml:space="preserve"> use under service conditions specified herein. The maximum service life shall be 20 years.</w:t>
      </w:r>
    </w:p>
    <w:p w14:paraId="5FB415A5" w14:textId="77777777" w:rsidR="00DE6D79" w:rsidRPr="00DE6D79" w:rsidRDefault="00DE6D79" w:rsidP="00DE6D79">
      <w:pPr>
        <w:spacing w:after="120" w:line="240" w:lineRule="auto"/>
        <w:ind w:left="2268" w:right="1134" w:hanging="1134"/>
        <w:jc w:val="both"/>
      </w:pPr>
      <w:r w:rsidRPr="00DE6D79">
        <w:t>4.1.4.</w:t>
      </w:r>
      <w:r w:rsidRPr="00DE6D79">
        <w:tab/>
        <w:t>Periodic requalification</w:t>
      </w:r>
    </w:p>
    <w:p w14:paraId="1AAF3C6D" w14:textId="77777777" w:rsidR="00DE6D79" w:rsidRPr="00DE6D79" w:rsidRDefault="00DE6D79" w:rsidP="00DE6D79">
      <w:pPr>
        <w:spacing w:after="120" w:line="240" w:lineRule="auto"/>
        <w:ind w:left="2268" w:right="1134"/>
        <w:jc w:val="both"/>
      </w:pPr>
      <w:r w:rsidRPr="00DE6D79">
        <w:t xml:space="preserve">Recommendations for periodic requalification by visual inspection or testing during the service life shall be provided by the cylinder manufacturer </w:t>
      </w:r>
      <w:proofErr w:type="gramStart"/>
      <w:r w:rsidRPr="00DE6D79">
        <w:t>on the basis of</w:t>
      </w:r>
      <w:proofErr w:type="gramEnd"/>
      <w:r w:rsidRPr="00DE6D79">
        <w:t xml:space="preserve"> use under service conditions specified herein. Each cylinder shall be visually inspected at least every 48 months after the date of its entry into service on the vehicle (vehicle registration), and at the time of any reinstallation, for external damage and deterioration, including under the support straps. The visual inspection shall be performed by a competent agency approved or recognized by the Regulatory Authority, in accordance with the manufacturer's specifications: Cylinders without label containing mandatory information or with labels containing mandatory information that are illegible in any way shall be removed from service. If the cylinder can be positively identified by manufacturer and serial number, a replacement label may be applied, allowing the cylinder to remain in service.</w:t>
      </w:r>
    </w:p>
    <w:p w14:paraId="4FADE123" w14:textId="77777777" w:rsidR="00DE6D79" w:rsidRPr="00DE6D79" w:rsidRDefault="00DE6D79" w:rsidP="00DE6D79">
      <w:pPr>
        <w:spacing w:after="120" w:line="240" w:lineRule="auto"/>
        <w:ind w:left="2268" w:right="1134" w:hanging="1134"/>
        <w:jc w:val="both"/>
      </w:pPr>
      <w:r w:rsidRPr="00DE6D79">
        <w:t>4.1.4.1.</w:t>
      </w:r>
      <w:r w:rsidRPr="00DE6D79">
        <w:tab/>
        <w:t>Cylinders involved in collisions</w:t>
      </w:r>
    </w:p>
    <w:p w14:paraId="5CA2D6C0" w14:textId="77777777" w:rsidR="00DE6D79" w:rsidRPr="00DE6D79" w:rsidRDefault="00DE6D79" w:rsidP="00DE6D79">
      <w:pPr>
        <w:spacing w:after="120" w:line="240" w:lineRule="auto"/>
        <w:ind w:left="2268" w:right="1134"/>
        <w:jc w:val="both"/>
      </w:pPr>
      <w:r w:rsidRPr="00DE6D79">
        <w:t>Cylinders which have been involved in a vehicle collision shall be reinspected by an agency authorized by the manufacturer, unless otherwise directed by the Authority having jurisdiction. A cylinder that has not experienced any impact damage from the collision may be returned to service, otherwise the cylinder shall be returned to the manufacturer for evaluation.</w:t>
      </w:r>
    </w:p>
    <w:p w14:paraId="6E157830" w14:textId="77777777" w:rsidR="00DE6D79" w:rsidRPr="00DE6D79" w:rsidRDefault="00DE6D79" w:rsidP="00DE6D79">
      <w:pPr>
        <w:spacing w:after="120" w:line="240" w:lineRule="auto"/>
        <w:ind w:left="2268" w:right="1134" w:hanging="1134"/>
        <w:jc w:val="both"/>
      </w:pPr>
      <w:r w:rsidRPr="00DE6D79">
        <w:t>4.1.4.2</w:t>
      </w:r>
      <w:r w:rsidRPr="00DE6D79">
        <w:tab/>
        <w:t>Cylinders involved in fires</w:t>
      </w:r>
    </w:p>
    <w:p w14:paraId="48B0AD9E" w14:textId="77777777" w:rsidR="00DE6D79" w:rsidRPr="00DE6D79" w:rsidRDefault="00DE6D79" w:rsidP="00DE6D79">
      <w:pPr>
        <w:spacing w:after="120" w:line="240" w:lineRule="auto"/>
        <w:ind w:left="2268" w:right="1134"/>
        <w:jc w:val="both"/>
      </w:pPr>
      <w:r w:rsidRPr="00DE6D79">
        <w:t xml:space="preserve">Cylinders which have been subject to the action of fire shall be reinspected by an agency authorized by the </w:t>
      </w:r>
      <w:proofErr w:type="gramStart"/>
      <w:r w:rsidRPr="00DE6D79">
        <w:t>manufacturer, or</w:t>
      </w:r>
      <w:proofErr w:type="gramEnd"/>
      <w:r w:rsidRPr="00DE6D79">
        <w:t xml:space="preserve"> condemned and removed from service.</w:t>
      </w:r>
    </w:p>
    <w:p w14:paraId="3D015AB1" w14:textId="77777777" w:rsidR="00DE6D79" w:rsidRPr="00DE6D79" w:rsidRDefault="00DE6D79" w:rsidP="00DE6D79">
      <w:pPr>
        <w:spacing w:after="120" w:line="240" w:lineRule="auto"/>
        <w:ind w:left="2268" w:right="1134" w:hanging="1134"/>
        <w:jc w:val="both"/>
      </w:pPr>
      <w:r w:rsidRPr="00DE6D79">
        <w:t>4.2.</w:t>
      </w:r>
      <w:r w:rsidRPr="00DE6D79">
        <w:tab/>
        <w:t>Maximum pressures</w:t>
      </w:r>
    </w:p>
    <w:p w14:paraId="78011F66" w14:textId="77777777" w:rsidR="00DE6D79" w:rsidRPr="00DE6D79" w:rsidRDefault="00DE6D79" w:rsidP="00DE6D79">
      <w:pPr>
        <w:spacing w:after="120" w:line="240" w:lineRule="auto"/>
        <w:ind w:left="2268" w:right="1134"/>
        <w:jc w:val="both"/>
      </w:pPr>
      <w:r w:rsidRPr="00DE6D79">
        <w:t>The cylinder pressure shall be limited to the following:</w:t>
      </w:r>
    </w:p>
    <w:p w14:paraId="5E1E89DC" w14:textId="77777777" w:rsidR="00DE6D79" w:rsidRPr="00DE6D79" w:rsidRDefault="00DE6D79" w:rsidP="00DE6D79">
      <w:pPr>
        <w:tabs>
          <w:tab w:val="left" w:pos="2835"/>
        </w:tabs>
        <w:spacing w:after="120" w:line="240" w:lineRule="auto"/>
        <w:ind w:left="2835" w:right="1134" w:hanging="567"/>
        <w:jc w:val="both"/>
      </w:pPr>
      <w:r w:rsidRPr="00DE6D79">
        <w:t>(a)</w:t>
      </w:r>
      <w:r w:rsidRPr="00DE6D79">
        <w:tab/>
        <w:t>A pressure that would settle to 20 MPa at a settled temperature of 15 °</w:t>
      </w:r>
      <w:proofErr w:type="gramStart"/>
      <w:r w:rsidRPr="00DE6D79">
        <w:t>C;</w:t>
      </w:r>
      <w:proofErr w:type="gramEnd"/>
    </w:p>
    <w:p w14:paraId="549B95DC" w14:textId="77777777" w:rsidR="00DE6D79" w:rsidRPr="00DE6D79" w:rsidRDefault="00DE6D79" w:rsidP="00DE6D79">
      <w:pPr>
        <w:tabs>
          <w:tab w:val="left" w:pos="2835"/>
        </w:tabs>
        <w:spacing w:after="120" w:line="240" w:lineRule="auto"/>
        <w:ind w:left="2268" w:right="1134"/>
        <w:jc w:val="both"/>
      </w:pPr>
      <w:r w:rsidRPr="00DE6D79">
        <w:t>(b)</w:t>
      </w:r>
      <w:r w:rsidRPr="00DE6D79">
        <w:tab/>
        <w:t xml:space="preserve">26 MPa, immediately after filling, regardless of </w:t>
      </w:r>
      <w:proofErr w:type="gramStart"/>
      <w:r w:rsidRPr="00DE6D79">
        <w:t>temperature;</w:t>
      </w:r>
      <w:proofErr w:type="gramEnd"/>
    </w:p>
    <w:p w14:paraId="6FD10A10" w14:textId="77777777" w:rsidR="00DE6D79" w:rsidRPr="00DE6D79" w:rsidRDefault="00DE6D79" w:rsidP="00DE6D79">
      <w:pPr>
        <w:keepNext/>
        <w:keepLines/>
        <w:spacing w:after="120" w:line="240" w:lineRule="auto"/>
        <w:ind w:left="2268" w:right="1134" w:hanging="1134"/>
        <w:jc w:val="both"/>
      </w:pPr>
      <w:r w:rsidRPr="00DE6D79">
        <w:lastRenderedPageBreak/>
        <w:t>4.3.</w:t>
      </w:r>
      <w:r w:rsidRPr="00DE6D79">
        <w:tab/>
        <w:t>Maximum number of filling cycles</w:t>
      </w:r>
    </w:p>
    <w:p w14:paraId="417BEC4B" w14:textId="77777777" w:rsidR="00DE6D79" w:rsidRPr="00DE6D79" w:rsidRDefault="00DE6D79" w:rsidP="00DE6D79">
      <w:pPr>
        <w:keepNext/>
        <w:keepLines/>
        <w:spacing w:after="120" w:line="240" w:lineRule="auto"/>
        <w:ind w:left="2268" w:right="1134"/>
        <w:jc w:val="both"/>
      </w:pPr>
      <w:r w:rsidRPr="00DE6D79">
        <w:t>Cylinders are designed to be filled up to a settled pressure of 20 MPa (200 bar) at a settled gas temperature of 15 °C for up to 1,000 times per year of service.</w:t>
      </w:r>
    </w:p>
    <w:p w14:paraId="4A24C30D" w14:textId="77777777" w:rsidR="00DE6D79" w:rsidRPr="00DE6D79" w:rsidRDefault="00DE6D79" w:rsidP="00DE6D79">
      <w:pPr>
        <w:spacing w:after="120" w:line="240" w:lineRule="auto"/>
        <w:ind w:left="2268" w:right="1134" w:hanging="1134"/>
        <w:jc w:val="both"/>
      </w:pPr>
      <w:r w:rsidRPr="00DE6D79">
        <w:t>4.4.</w:t>
      </w:r>
      <w:r w:rsidRPr="00DE6D79">
        <w:tab/>
        <w:t>Temperature range</w:t>
      </w:r>
    </w:p>
    <w:p w14:paraId="7F5BA056" w14:textId="77777777" w:rsidR="00DE6D79" w:rsidRPr="00DE6D79" w:rsidRDefault="00DE6D79" w:rsidP="00DE6D79">
      <w:pPr>
        <w:spacing w:after="120" w:line="240" w:lineRule="auto"/>
        <w:ind w:left="2268" w:right="1134" w:hanging="1134"/>
        <w:jc w:val="both"/>
      </w:pPr>
      <w:r w:rsidRPr="00DE6D79">
        <w:t>4.4.1.</w:t>
      </w:r>
      <w:r w:rsidRPr="00DE6D79">
        <w:tab/>
        <w:t xml:space="preserve">Settled gas temperature </w:t>
      </w:r>
    </w:p>
    <w:p w14:paraId="7923028B" w14:textId="77777777" w:rsidR="00DE6D79" w:rsidRPr="00DE6D79" w:rsidRDefault="00DE6D79" w:rsidP="00DE6D79">
      <w:pPr>
        <w:spacing w:after="120" w:line="240" w:lineRule="auto"/>
        <w:ind w:left="2268" w:right="1134"/>
        <w:jc w:val="both"/>
      </w:pPr>
      <w:r w:rsidRPr="00DE6D79">
        <w:t>Settled temperature of gas in cylinders may vary from a minimum of -40 °C to a maximum of 65 °</w:t>
      </w:r>
      <w:proofErr w:type="gramStart"/>
      <w:r w:rsidRPr="00DE6D79">
        <w:t>C;</w:t>
      </w:r>
      <w:proofErr w:type="gramEnd"/>
    </w:p>
    <w:p w14:paraId="4F257FB6" w14:textId="77777777" w:rsidR="00DE6D79" w:rsidRPr="00DE6D79" w:rsidRDefault="00DE6D79" w:rsidP="00DE6D79">
      <w:pPr>
        <w:spacing w:after="120" w:line="240" w:lineRule="auto"/>
        <w:ind w:left="2268" w:right="1134" w:hanging="1134"/>
        <w:jc w:val="both"/>
      </w:pPr>
      <w:r w:rsidRPr="00DE6D79">
        <w:t>4.4.2.</w:t>
      </w:r>
      <w:r w:rsidRPr="00DE6D79">
        <w:tab/>
        <w:t>Cylinder temperatures</w:t>
      </w:r>
    </w:p>
    <w:p w14:paraId="6CA154A3" w14:textId="77777777" w:rsidR="00DE6D79" w:rsidRPr="00DE6D79" w:rsidRDefault="00DE6D79" w:rsidP="00DE6D79">
      <w:pPr>
        <w:spacing w:after="120" w:line="240" w:lineRule="auto"/>
        <w:ind w:left="2268" w:right="1134"/>
        <w:jc w:val="both"/>
      </w:pPr>
      <w:r w:rsidRPr="00DE6D79">
        <w:t xml:space="preserve">The temperature of the cylinder materials may vary from a minimum of </w:t>
      </w:r>
      <w:r w:rsidRPr="00DE6D79">
        <w:br/>
        <w:t>-40 °C to a maximum of +82 °</w:t>
      </w:r>
      <w:proofErr w:type="gramStart"/>
      <w:r w:rsidRPr="00DE6D79">
        <w:t>C;</w:t>
      </w:r>
      <w:proofErr w:type="gramEnd"/>
    </w:p>
    <w:p w14:paraId="0438E429" w14:textId="77777777" w:rsidR="00DE6D79" w:rsidRPr="00DE6D79" w:rsidRDefault="00DE6D79" w:rsidP="00DE6D79">
      <w:pPr>
        <w:spacing w:after="120" w:line="240" w:lineRule="auto"/>
        <w:ind w:left="2268" w:right="1134"/>
        <w:jc w:val="both"/>
      </w:pPr>
      <w:r w:rsidRPr="00DE6D79">
        <w:t>Temperatures over +65 °C may be sufficiently local, or of short enough duration, that the temperature of gas in the cylinder never exceeds +65 °C, except under the conditions of paragraph 4.4.3</w:t>
      </w:r>
      <w:r w:rsidR="00107BFF">
        <w:t>.</w:t>
      </w:r>
      <w:r w:rsidR="001554FF">
        <w:t xml:space="preserve"> </w:t>
      </w:r>
      <w:proofErr w:type="gramStart"/>
      <w:r w:rsidR="001554FF">
        <w:t>below</w:t>
      </w:r>
      <w:r w:rsidRPr="00DE6D79">
        <w:t>;</w:t>
      </w:r>
      <w:proofErr w:type="gramEnd"/>
    </w:p>
    <w:p w14:paraId="15959E96" w14:textId="77777777" w:rsidR="00DE6D79" w:rsidRPr="00DE6D79" w:rsidRDefault="00DE6D79" w:rsidP="00DE6D79">
      <w:pPr>
        <w:spacing w:after="120" w:line="240" w:lineRule="auto"/>
        <w:ind w:left="2268" w:right="1134" w:hanging="1134"/>
        <w:jc w:val="both"/>
      </w:pPr>
      <w:r w:rsidRPr="00DE6D79">
        <w:t>4.4.3.</w:t>
      </w:r>
      <w:r w:rsidRPr="00DE6D79">
        <w:tab/>
        <w:t>Transient temperatures</w:t>
      </w:r>
    </w:p>
    <w:p w14:paraId="27F1A1FB" w14:textId="77777777" w:rsidR="00DE6D79" w:rsidRPr="00DE6D79" w:rsidRDefault="00DE6D79" w:rsidP="00DE6D79">
      <w:pPr>
        <w:spacing w:after="120" w:line="240" w:lineRule="auto"/>
        <w:ind w:left="2268" w:right="1134"/>
        <w:jc w:val="both"/>
      </w:pPr>
      <w:r w:rsidRPr="00DE6D79">
        <w:t>Developed gas temperatures during filling and discharge may vary beyond the limits of paragraph 4.4.1.</w:t>
      </w:r>
      <w:r w:rsidR="001554FF">
        <w:t xml:space="preserve"> </w:t>
      </w:r>
      <w:proofErr w:type="gramStart"/>
      <w:r w:rsidR="001554FF">
        <w:t>above</w:t>
      </w:r>
      <w:r w:rsidRPr="00DE6D79">
        <w:t>;</w:t>
      </w:r>
      <w:proofErr w:type="gramEnd"/>
    </w:p>
    <w:p w14:paraId="7BDFEA94" w14:textId="77777777" w:rsidR="00DE6D79" w:rsidRPr="00DE6D79" w:rsidRDefault="00DE6D79" w:rsidP="00DE6D79">
      <w:pPr>
        <w:spacing w:after="120" w:line="240" w:lineRule="auto"/>
        <w:ind w:left="2268" w:right="1134" w:hanging="1134"/>
        <w:jc w:val="both"/>
      </w:pPr>
      <w:r w:rsidRPr="00DE6D79">
        <w:t>4.5.</w:t>
      </w:r>
      <w:r w:rsidRPr="00DE6D79">
        <w:tab/>
        <w:t>Gas composition</w:t>
      </w:r>
    </w:p>
    <w:p w14:paraId="58372C25" w14:textId="77777777" w:rsidR="00DE6D79" w:rsidRPr="00DE6D79" w:rsidRDefault="00DE6D79" w:rsidP="00DE6D79">
      <w:pPr>
        <w:spacing w:after="120" w:line="240" w:lineRule="auto"/>
        <w:ind w:left="2268" w:right="1134"/>
        <w:jc w:val="both"/>
      </w:pPr>
      <w:r w:rsidRPr="00DE6D79">
        <w:t>Methanol and/or glycol shall not be deliberately added to the natural gas. Cylinder should be designed to tolerate being filled with natural gas meeting either of the following three conditions:</w:t>
      </w:r>
    </w:p>
    <w:p w14:paraId="57A5755C" w14:textId="77777777" w:rsidR="00DE6D79" w:rsidRPr="00DE6D79" w:rsidRDefault="00DE6D79" w:rsidP="00DE6D79">
      <w:pPr>
        <w:spacing w:after="120" w:line="240" w:lineRule="auto"/>
        <w:ind w:left="2835" w:right="1134" w:hanging="567"/>
        <w:jc w:val="both"/>
      </w:pPr>
      <w:r w:rsidRPr="00DE6D79">
        <w:t>(a)</w:t>
      </w:r>
      <w:r w:rsidRPr="00DE6D79">
        <w:tab/>
        <w:t>SAE J1616</w:t>
      </w:r>
    </w:p>
    <w:p w14:paraId="0194362C" w14:textId="77777777" w:rsidR="00DE6D79" w:rsidRPr="00DE6D79" w:rsidRDefault="00DE6D79" w:rsidP="00DE6D79">
      <w:pPr>
        <w:spacing w:after="120" w:line="240" w:lineRule="auto"/>
        <w:ind w:left="2835" w:right="1134" w:hanging="567"/>
        <w:jc w:val="both"/>
      </w:pPr>
      <w:r w:rsidRPr="00DE6D79">
        <w:t>(b)</w:t>
      </w:r>
      <w:r w:rsidRPr="00DE6D79">
        <w:tab/>
        <w:t>Dry gas</w:t>
      </w:r>
    </w:p>
    <w:p w14:paraId="2DEEF11B" w14:textId="77777777" w:rsidR="00DE6D79" w:rsidRPr="00DE6D79" w:rsidRDefault="00DE6D79" w:rsidP="00DE6D79">
      <w:pPr>
        <w:spacing w:after="120" w:line="240" w:lineRule="auto"/>
        <w:ind w:left="2268" w:right="1134"/>
        <w:jc w:val="both"/>
      </w:pPr>
      <w:r w:rsidRPr="00DE6D79">
        <w:t>Water vapour would normally be limited to less than 32 mg/m</w:t>
      </w:r>
      <w:r w:rsidRPr="00DE6D79">
        <w:rPr>
          <w:vertAlign w:val="superscript"/>
        </w:rPr>
        <w:t>3</w:t>
      </w:r>
      <w:r w:rsidRPr="00DE6D79">
        <w:t xml:space="preserve"> at a pressure dew point of -9 °C at 20 MPa. There would be no constituent limits for dry gas, except for:</w:t>
      </w:r>
    </w:p>
    <w:p w14:paraId="42A45859" w14:textId="77777777" w:rsidR="00DE6D79" w:rsidRPr="00DE6D79" w:rsidRDefault="00DE6D79" w:rsidP="00DE6D79">
      <w:pPr>
        <w:tabs>
          <w:tab w:val="left" w:pos="6663"/>
        </w:tabs>
        <w:spacing w:after="120" w:line="240" w:lineRule="auto"/>
        <w:ind w:left="2268" w:right="1134"/>
        <w:jc w:val="both"/>
      </w:pPr>
      <w:r w:rsidRPr="00DE6D79">
        <w:t>Hydrogen sulphide and other soluble sulphides:</w:t>
      </w:r>
      <w:r w:rsidRPr="00DE6D79">
        <w:tab/>
        <w:t>23 mg/m</w:t>
      </w:r>
      <w:r w:rsidRPr="00DE6D79">
        <w:rPr>
          <w:vertAlign w:val="superscript"/>
        </w:rPr>
        <w:t>3</w:t>
      </w:r>
    </w:p>
    <w:p w14:paraId="35DE34DF" w14:textId="77777777" w:rsidR="00DE6D79" w:rsidRPr="00DE6D79" w:rsidRDefault="00DE6D79" w:rsidP="00DE6D79">
      <w:pPr>
        <w:tabs>
          <w:tab w:val="left" w:pos="6663"/>
        </w:tabs>
        <w:spacing w:after="120" w:line="240" w:lineRule="auto"/>
        <w:ind w:left="2268" w:right="1134"/>
        <w:jc w:val="both"/>
      </w:pPr>
      <w:r w:rsidRPr="00DE6D79">
        <w:t>Oxygen:</w:t>
      </w:r>
      <w:r w:rsidRPr="00DE6D79">
        <w:tab/>
        <w:t>1 per cent by volume</w:t>
      </w:r>
    </w:p>
    <w:p w14:paraId="289F2BC6" w14:textId="77777777" w:rsidR="00DE6D79" w:rsidRPr="00DE6D79" w:rsidRDefault="00DE6D79" w:rsidP="00DE6D79">
      <w:pPr>
        <w:spacing w:after="120" w:line="240" w:lineRule="auto"/>
        <w:ind w:left="2268" w:right="1134"/>
        <w:jc w:val="both"/>
      </w:pPr>
      <w:r w:rsidRPr="00DE6D79">
        <w:t>Hydrogen shall be limited to 2 per cent by volume when cylinders are manufactured from steel with an ultimate tensile strength exceeding 950 </w:t>
      </w:r>
      <w:proofErr w:type="gramStart"/>
      <w:r w:rsidRPr="00DE6D79">
        <w:t>MPa;</w:t>
      </w:r>
      <w:proofErr w:type="gramEnd"/>
    </w:p>
    <w:p w14:paraId="7D5F1FD2" w14:textId="77777777" w:rsidR="00DE6D79" w:rsidRPr="00DE6D79" w:rsidRDefault="00DE6D79" w:rsidP="00DE6D79">
      <w:pPr>
        <w:spacing w:after="120" w:line="240" w:lineRule="auto"/>
        <w:ind w:left="2835" w:right="1134" w:hanging="567"/>
        <w:jc w:val="both"/>
      </w:pPr>
      <w:r w:rsidRPr="00DE6D79">
        <w:t>(c)</w:t>
      </w:r>
      <w:r w:rsidRPr="00DE6D79">
        <w:tab/>
        <w:t>Wet gas</w:t>
      </w:r>
    </w:p>
    <w:p w14:paraId="4554B3C6" w14:textId="77777777" w:rsidR="00DE6D79" w:rsidRPr="00DE6D79" w:rsidRDefault="00DE6D79" w:rsidP="00DE6D79">
      <w:pPr>
        <w:spacing w:after="120" w:line="240" w:lineRule="auto"/>
        <w:ind w:left="2268" w:right="1134"/>
        <w:jc w:val="both"/>
      </w:pPr>
      <w:r w:rsidRPr="00DE6D79">
        <w:t xml:space="preserve">Gas that contains water content higher than b) normally meets the following constituent </w:t>
      </w:r>
      <w:proofErr w:type="gramStart"/>
      <w:r w:rsidRPr="00DE6D79">
        <w:t>limits;</w:t>
      </w:r>
      <w:proofErr w:type="gramEnd"/>
    </w:p>
    <w:p w14:paraId="5D818FC4" w14:textId="77777777" w:rsidR="00DE6D79" w:rsidRPr="00DE6D79" w:rsidRDefault="00DE6D79" w:rsidP="00DE6D79">
      <w:pPr>
        <w:tabs>
          <w:tab w:val="left" w:pos="6663"/>
        </w:tabs>
        <w:spacing w:after="120" w:line="240" w:lineRule="auto"/>
        <w:ind w:left="2268" w:right="1134"/>
        <w:jc w:val="both"/>
      </w:pPr>
      <w:r w:rsidRPr="00DE6D79">
        <w:t>Hydrogen sulphide and other soluble sulphides:</w:t>
      </w:r>
      <w:r w:rsidRPr="00DE6D79">
        <w:tab/>
        <w:t>23 mg/m</w:t>
      </w:r>
      <w:r w:rsidRPr="00DE6D79">
        <w:rPr>
          <w:vertAlign w:val="superscript"/>
        </w:rPr>
        <w:t>3</w:t>
      </w:r>
    </w:p>
    <w:p w14:paraId="4E752E11" w14:textId="77777777" w:rsidR="00DE6D79" w:rsidRPr="00DE6D79" w:rsidRDefault="00DE6D79" w:rsidP="00DE6D79">
      <w:pPr>
        <w:tabs>
          <w:tab w:val="left" w:pos="6663"/>
        </w:tabs>
        <w:spacing w:after="120" w:line="240" w:lineRule="auto"/>
        <w:ind w:left="2268" w:right="1134"/>
        <w:jc w:val="both"/>
      </w:pPr>
      <w:r w:rsidRPr="00DE6D79">
        <w:t>Oxygen:</w:t>
      </w:r>
      <w:r w:rsidRPr="00DE6D79">
        <w:tab/>
        <w:t>1 per cent by volume</w:t>
      </w:r>
    </w:p>
    <w:p w14:paraId="0075102E" w14:textId="77777777" w:rsidR="00DE6D79" w:rsidRPr="00DE6D79" w:rsidRDefault="00DE6D79" w:rsidP="00DE6D79">
      <w:pPr>
        <w:tabs>
          <w:tab w:val="left" w:pos="6663"/>
        </w:tabs>
        <w:spacing w:after="120" w:line="240" w:lineRule="auto"/>
        <w:ind w:left="2268" w:right="1134"/>
        <w:jc w:val="both"/>
      </w:pPr>
      <w:r w:rsidRPr="00DE6D79">
        <w:t>Carbon dioxide:</w:t>
      </w:r>
      <w:r w:rsidRPr="00DE6D79">
        <w:tab/>
        <w:t>4 per cent by volume</w:t>
      </w:r>
    </w:p>
    <w:p w14:paraId="25FA6B8F" w14:textId="77777777" w:rsidR="00DE6D79" w:rsidRPr="00DE6D79" w:rsidRDefault="00DE6D79" w:rsidP="00DE6D79">
      <w:pPr>
        <w:tabs>
          <w:tab w:val="left" w:pos="6663"/>
        </w:tabs>
        <w:spacing w:after="120" w:line="240" w:lineRule="auto"/>
        <w:ind w:left="2268" w:right="1134"/>
        <w:jc w:val="both"/>
      </w:pPr>
      <w:r w:rsidRPr="00DE6D79">
        <w:t>Hydrogen:</w:t>
      </w:r>
      <w:r w:rsidRPr="00DE6D79">
        <w:tab/>
        <w:t>0.1 per cent by volume</w:t>
      </w:r>
    </w:p>
    <w:p w14:paraId="12FD254B" w14:textId="77777777" w:rsidR="00DE6D79" w:rsidRPr="00DE6D79" w:rsidRDefault="00DE6D79" w:rsidP="00DE6D79">
      <w:pPr>
        <w:spacing w:after="120" w:line="240" w:lineRule="auto"/>
        <w:ind w:left="2268" w:right="1134"/>
        <w:jc w:val="both"/>
      </w:pPr>
      <w:r w:rsidRPr="00DE6D79">
        <w:t>Under wet gas conditions, a minimum of 1 mg of compressor oil per kg of gas is necessary to protect metallic cylinders and liners.</w:t>
      </w:r>
    </w:p>
    <w:p w14:paraId="148C7325" w14:textId="77777777" w:rsidR="00DE6D79" w:rsidRPr="00DE6D79" w:rsidRDefault="00DE6D79" w:rsidP="00DE6D79">
      <w:pPr>
        <w:keepNext/>
        <w:keepLines/>
        <w:spacing w:after="120" w:line="240" w:lineRule="auto"/>
        <w:ind w:left="2268" w:right="1134" w:hanging="1134"/>
        <w:jc w:val="both"/>
      </w:pPr>
      <w:r w:rsidRPr="00DE6D79">
        <w:lastRenderedPageBreak/>
        <w:t>4.6.</w:t>
      </w:r>
      <w:r w:rsidRPr="00DE6D79">
        <w:tab/>
        <w:t>External surfaces</w:t>
      </w:r>
    </w:p>
    <w:p w14:paraId="6B2A19CF" w14:textId="77777777" w:rsidR="00DE6D79" w:rsidRPr="00DE6D79" w:rsidRDefault="00DE6D79" w:rsidP="00DE6D79">
      <w:pPr>
        <w:keepNext/>
        <w:keepLines/>
        <w:spacing w:after="120" w:line="240" w:lineRule="auto"/>
        <w:ind w:left="2268" w:right="1134"/>
        <w:jc w:val="both"/>
      </w:pPr>
      <w:r w:rsidRPr="00DE6D79">
        <w:t xml:space="preserve">Cylinders are not designed for continuous exposure to mechanical or chemical attack, </w:t>
      </w:r>
      <w:proofErr w:type="gramStart"/>
      <w:r w:rsidRPr="00DE6D79">
        <w:t>e.g.</w:t>
      </w:r>
      <w:proofErr w:type="gramEnd"/>
      <w:r w:rsidRPr="00DE6D79">
        <w:t xml:space="preserve"> leakage from cargo that may be carried on vehicles or severe abrasion damage from road conditions, and shall comply with recognized installation standards. However, cylinder external surfaces may be inadvertently exposed to:</w:t>
      </w:r>
    </w:p>
    <w:p w14:paraId="492D07B5" w14:textId="77777777" w:rsidR="00DE6D79" w:rsidRPr="00DE6D79" w:rsidRDefault="00DE6D79" w:rsidP="00DE6D79">
      <w:pPr>
        <w:spacing w:after="120" w:line="240" w:lineRule="auto"/>
        <w:ind w:left="2835" w:right="1134" w:hanging="567"/>
        <w:jc w:val="both"/>
      </w:pPr>
      <w:r w:rsidRPr="00DE6D79">
        <w:t>(a)</w:t>
      </w:r>
      <w:r w:rsidRPr="00DE6D79">
        <w:tab/>
        <w:t xml:space="preserve">Water, either by intermittent immersion or road </w:t>
      </w:r>
      <w:proofErr w:type="gramStart"/>
      <w:r w:rsidRPr="00DE6D79">
        <w:t>spray;</w:t>
      </w:r>
      <w:proofErr w:type="gramEnd"/>
    </w:p>
    <w:p w14:paraId="5F8D8364" w14:textId="77777777" w:rsidR="00DE6D79" w:rsidRPr="00DE6D79" w:rsidRDefault="00DE6D79" w:rsidP="00DE6D79">
      <w:pPr>
        <w:spacing w:after="120" w:line="240" w:lineRule="auto"/>
        <w:ind w:left="2835" w:right="1134" w:hanging="567"/>
        <w:jc w:val="both"/>
      </w:pPr>
      <w:r w:rsidRPr="00DE6D79">
        <w:t>(b)</w:t>
      </w:r>
      <w:r w:rsidRPr="00DE6D79">
        <w:tab/>
        <w:t xml:space="preserve">Salt, due to the operation of the vehicle near the ocean or where ice melting salt is </w:t>
      </w:r>
      <w:proofErr w:type="gramStart"/>
      <w:r w:rsidRPr="00DE6D79">
        <w:t>used;</w:t>
      </w:r>
      <w:proofErr w:type="gramEnd"/>
    </w:p>
    <w:p w14:paraId="52F68EF5" w14:textId="77777777" w:rsidR="00DE6D79" w:rsidRPr="00DE6D79" w:rsidRDefault="00DE6D79" w:rsidP="00DE6D79">
      <w:pPr>
        <w:spacing w:after="120" w:line="240" w:lineRule="auto"/>
        <w:ind w:left="2835" w:right="1134" w:hanging="567"/>
        <w:jc w:val="both"/>
      </w:pPr>
      <w:r w:rsidRPr="00DE6D79">
        <w:t>(c)</w:t>
      </w:r>
      <w:r w:rsidRPr="00DE6D79">
        <w:tab/>
        <w:t xml:space="preserve">Ultra-violet radiation from </w:t>
      </w:r>
      <w:proofErr w:type="gramStart"/>
      <w:r w:rsidRPr="00DE6D79">
        <w:t>sunlight;</w:t>
      </w:r>
      <w:proofErr w:type="gramEnd"/>
    </w:p>
    <w:p w14:paraId="57D741F7" w14:textId="77777777" w:rsidR="00DE6D79" w:rsidRPr="00DE6D79" w:rsidRDefault="00DE6D79" w:rsidP="00DE6D79">
      <w:pPr>
        <w:spacing w:after="120" w:line="240" w:lineRule="auto"/>
        <w:ind w:left="2835" w:right="1134" w:hanging="567"/>
        <w:jc w:val="both"/>
      </w:pPr>
      <w:r w:rsidRPr="00DE6D79">
        <w:t>(d)</w:t>
      </w:r>
      <w:r w:rsidRPr="00DE6D79">
        <w:tab/>
        <w:t xml:space="preserve">Impact of </w:t>
      </w:r>
      <w:proofErr w:type="gramStart"/>
      <w:r w:rsidRPr="00DE6D79">
        <w:t>gravel;</w:t>
      </w:r>
      <w:proofErr w:type="gramEnd"/>
    </w:p>
    <w:p w14:paraId="780A8F52" w14:textId="77777777" w:rsidR="00DE6D79" w:rsidRPr="00DE6D79" w:rsidRDefault="00DE6D79" w:rsidP="00DE6D79">
      <w:pPr>
        <w:spacing w:after="120" w:line="240" w:lineRule="auto"/>
        <w:ind w:left="2835" w:right="1134" w:hanging="567"/>
        <w:jc w:val="both"/>
      </w:pPr>
      <w:r w:rsidRPr="00DE6D79">
        <w:t>(e)</w:t>
      </w:r>
      <w:r w:rsidRPr="00DE6D79">
        <w:tab/>
        <w:t>Solvents, acids and alkalis, fertilizers; and</w:t>
      </w:r>
    </w:p>
    <w:p w14:paraId="482940E3" w14:textId="77777777" w:rsidR="00DE6D79" w:rsidRPr="00DE6D79" w:rsidRDefault="00DE6D79" w:rsidP="00DE6D79">
      <w:pPr>
        <w:spacing w:after="120" w:line="240" w:lineRule="auto"/>
        <w:ind w:left="2835" w:right="1134" w:hanging="567"/>
        <w:jc w:val="both"/>
      </w:pPr>
      <w:r w:rsidRPr="00DE6D79">
        <w:t>(f)</w:t>
      </w:r>
      <w:r w:rsidRPr="00DE6D79">
        <w:tab/>
        <w:t xml:space="preserve">Automotive fluids, including gasoline, hydraulic fluids, </w:t>
      </w:r>
      <w:proofErr w:type="gramStart"/>
      <w:r w:rsidRPr="00DE6D79">
        <w:t>glycol</w:t>
      </w:r>
      <w:proofErr w:type="gramEnd"/>
      <w:r w:rsidRPr="00DE6D79">
        <w:t xml:space="preserve"> and oils.</w:t>
      </w:r>
    </w:p>
    <w:p w14:paraId="71AB274B" w14:textId="77777777" w:rsidR="00DE6D79" w:rsidRPr="00DE6D79" w:rsidRDefault="00DE6D79" w:rsidP="00DE6D79">
      <w:pPr>
        <w:spacing w:after="120" w:line="240" w:lineRule="auto"/>
        <w:ind w:left="2268" w:right="1134" w:hanging="1134"/>
        <w:jc w:val="both"/>
      </w:pPr>
      <w:r w:rsidRPr="00DE6D79">
        <w:t>4.7.</w:t>
      </w:r>
      <w:r w:rsidRPr="00DE6D79">
        <w:tab/>
        <w:t>Gas permeation or leakage</w:t>
      </w:r>
    </w:p>
    <w:p w14:paraId="4E0F587D" w14:textId="77777777" w:rsidR="00DE6D79" w:rsidRPr="00DE6D79" w:rsidRDefault="00DE6D79" w:rsidP="00DE6D79">
      <w:pPr>
        <w:spacing w:after="120" w:line="240" w:lineRule="auto"/>
        <w:ind w:left="2268" w:right="1134"/>
        <w:jc w:val="both"/>
      </w:pPr>
      <w:r w:rsidRPr="00DE6D79">
        <w:t xml:space="preserve">Cylinders may </w:t>
      </w:r>
      <w:proofErr w:type="gramStart"/>
      <w:r w:rsidRPr="00DE6D79">
        <w:t>be located in</w:t>
      </w:r>
      <w:proofErr w:type="gramEnd"/>
      <w:r w:rsidRPr="00DE6D79">
        <w:t xml:space="preserve"> enclosed spaces for extended periods of time. Permeation of gas through the cylinder wall or leakage between the end connections and the liner shall be considered in the design.</w:t>
      </w:r>
    </w:p>
    <w:p w14:paraId="3DC29125" w14:textId="77777777" w:rsidR="00DE6D79" w:rsidRPr="00DE6D79" w:rsidRDefault="00DE6D79" w:rsidP="00DE6D79">
      <w:pPr>
        <w:spacing w:after="120" w:line="240" w:lineRule="auto"/>
        <w:ind w:left="2268" w:right="1134" w:hanging="1134"/>
        <w:jc w:val="both"/>
      </w:pPr>
      <w:r w:rsidRPr="00DE6D79">
        <w:t>5.</w:t>
      </w:r>
      <w:r w:rsidRPr="00DE6D79">
        <w:tab/>
        <w:t>Design approval</w:t>
      </w:r>
    </w:p>
    <w:p w14:paraId="6C471B32" w14:textId="77777777" w:rsidR="00DE6D79" w:rsidRPr="00DE6D79" w:rsidRDefault="00DE6D79" w:rsidP="00DE6D79">
      <w:pPr>
        <w:spacing w:after="120" w:line="240" w:lineRule="auto"/>
        <w:ind w:left="2268" w:right="1134" w:hanging="1134"/>
        <w:jc w:val="both"/>
      </w:pPr>
      <w:r w:rsidRPr="00DE6D79">
        <w:t>5.1.</w:t>
      </w:r>
      <w:r w:rsidRPr="00DE6D79">
        <w:tab/>
        <w:t>General</w:t>
      </w:r>
    </w:p>
    <w:p w14:paraId="7EEB366F" w14:textId="77777777" w:rsidR="00DE6D79" w:rsidRPr="00DE6D79" w:rsidRDefault="00DE6D79" w:rsidP="00DE6D79">
      <w:pPr>
        <w:spacing w:after="120" w:line="240" w:lineRule="auto"/>
        <w:ind w:left="2268" w:right="1134"/>
        <w:jc w:val="both"/>
      </w:pPr>
      <w:r w:rsidRPr="00DE6D79">
        <w:t>The following information shall be submitted by the cylinder designer with a request for approval to the</w:t>
      </w:r>
      <w:r w:rsidR="001554FF" w:rsidRPr="001554FF">
        <w:t xml:space="preserve"> </w:t>
      </w:r>
      <w:r w:rsidR="001554FF">
        <w:t>Type Approval Authority:</w:t>
      </w:r>
    </w:p>
    <w:p w14:paraId="20944879" w14:textId="77777777" w:rsidR="00DE6D79" w:rsidRPr="00DE6D79" w:rsidRDefault="00DE6D79" w:rsidP="00DE6D79">
      <w:pPr>
        <w:spacing w:after="120" w:line="240" w:lineRule="auto"/>
        <w:ind w:left="2835" w:right="1134" w:hanging="567"/>
        <w:jc w:val="both"/>
      </w:pPr>
      <w:r w:rsidRPr="00DE6D79">
        <w:t>(a)</w:t>
      </w:r>
      <w:r w:rsidRPr="00DE6D79">
        <w:tab/>
        <w:t>Statement of service (paragraph 5.2.</w:t>
      </w:r>
      <w:proofErr w:type="gramStart"/>
      <w:r w:rsidRPr="00DE6D79">
        <w:t>);</w:t>
      </w:r>
      <w:proofErr w:type="gramEnd"/>
    </w:p>
    <w:p w14:paraId="73ACFF14" w14:textId="77777777" w:rsidR="00DE6D79" w:rsidRPr="00DE6D79" w:rsidRDefault="00DE6D79" w:rsidP="00DE6D79">
      <w:pPr>
        <w:spacing w:after="120" w:line="240" w:lineRule="auto"/>
        <w:ind w:left="2835" w:right="1134" w:hanging="567"/>
        <w:jc w:val="both"/>
      </w:pPr>
      <w:r w:rsidRPr="00DE6D79">
        <w:t>(b)</w:t>
      </w:r>
      <w:r w:rsidRPr="00DE6D79">
        <w:tab/>
        <w:t>Design data (paragraph 5.3.</w:t>
      </w:r>
      <w:proofErr w:type="gramStart"/>
      <w:r w:rsidRPr="00DE6D79">
        <w:t>);</w:t>
      </w:r>
      <w:proofErr w:type="gramEnd"/>
    </w:p>
    <w:p w14:paraId="4EC29A26" w14:textId="77777777" w:rsidR="00DE6D79" w:rsidRPr="00DE6D79" w:rsidRDefault="00DE6D79" w:rsidP="00DE6D79">
      <w:pPr>
        <w:spacing w:after="120" w:line="240" w:lineRule="auto"/>
        <w:ind w:left="2835" w:right="1134" w:hanging="567"/>
        <w:jc w:val="both"/>
      </w:pPr>
      <w:r w:rsidRPr="00DE6D79">
        <w:t>(c)</w:t>
      </w:r>
      <w:r w:rsidRPr="00DE6D79">
        <w:tab/>
        <w:t>Manufacturing data (paragraph 5.4.</w:t>
      </w:r>
      <w:proofErr w:type="gramStart"/>
      <w:r w:rsidRPr="00DE6D79">
        <w:t>);</w:t>
      </w:r>
      <w:proofErr w:type="gramEnd"/>
    </w:p>
    <w:p w14:paraId="1AA095A0" w14:textId="77777777" w:rsidR="00DE6D79" w:rsidRPr="00DE6D79" w:rsidRDefault="00DE6D79" w:rsidP="00DE6D79">
      <w:pPr>
        <w:spacing w:after="120" w:line="240" w:lineRule="auto"/>
        <w:ind w:left="2835" w:right="1134" w:hanging="567"/>
        <w:jc w:val="both"/>
      </w:pPr>
      <w:r w:rsidRPr="00DE6D79">
        <w:t>(d)</w:t>
      </w:r>
      <w:r w:rsidRPr="00DE6D79">
        <w:tab/>
        <w:t>Quality system (paragraph 5.5.</w:t>
      </w:r>
      <w:proofErr w:type="gramStart"/>
      <w:r w:rsidRPr="00DE6D79">
        <w:t>);</w:t>
      </w:r>
      <w:proofErr w:type="gramEnd"/>
    </w:p>
    <w:p w14:paraId="1D98CB3B" w14:textId="77777777" w:rsidR="00DE6D79" w:rsidRPr="00DE6D79" w:rsidRDefault="00DE6D79" w:rsidP="00DE6D79">
      <w:pPr>
        <w:spacing w:after="120" w:line="240" w:lineRule="auto"/>
        <w:ind w:left="2835" w:right="1134" w:hanging="567"/>
        <w:jc w:val="both"/>
      </w:pPr>
      <w:r w:rsidRPr="00DE6D79">
        <w:t>(e)</w:t>
      </w:r>
      <w:r w:rsidRPr="00DE6D79">
        <w:tab/>
        <w:t>Fracture performance and NDE (</w:t>
      </w:r>
      <w:proofErr w:type="gramStart"/>
      <w:r w:rsidRPr="00DE6D79">
        <w:t>Non Destructive</w:t>
      </w:r>
      <w:proofErr w:type="gramEnd"/>
      <w:r w:rsidRPr="00DE6D79">
        <w:t xml:space="preserve"> Examination) defect size (paragraph 5.6.);</w:t>
      </w:r>
    </w:p>
    <w:p w14:paraId="09B96171" w14:textId="77777777" w:rsidR="00DE6D79" w:rsidRPr="00DE6D79" w:rsidRDefault="00DE6D79" w:rsidP="00DE6D79">
      <w:pPr>
        <w:spacing w:after="120" w:line="240" w:lineRule="auto"/>
        <w:ind w:left="2835" w:right="1134" w:hanging="567"/>
        <w:jc w:val="both"/>
      </w:pPr>
      <w:r w:rsidRPr="00DE6D79">
        <w:t>(f)</w:t>
      </w:r>
      <w:r w:rsidRPr="00DE6D79">
        <w:tab/>
        <w:t>Specification sheet (paragraph 5.7.</w:t>
      </w:r>
      <w:proofErr w:type="gramStart"/>
      <w:r w:rsidRPr="00DE6D79">
        <w:t>);</w:t>
      </w:r>
      <w:proofErr w:type="gramEnd"/>
    </w:p>
    <w:p w14:paraId="27DBD8B6" w14:textId="77777777" w:rsidR="00DE6D79" w:rsidRPr="00DE6D79" w:rsidRDefault="00DE6D79" w:rsidP="00DE6D79">
      <w:pPr>
        <w:spacing w:after="120" w:line="240" w:lineRule="auto"/>
        <w:ind w:left="2835" w:right="1134" w:hanging="567"/>
        <w:jc w:val="both"/>
      </w:pPr>
      <w:r w:rsidRPr="00DE6D79">
        <w:t>(g)</w:t>
      </w:r>
      <w:r w:rsidRPr="00DE6D79">
        <w:tab/>
        <w:t>Additional supporting data (paragraph 5.8.).</w:t>
      </w:r>
    </w:p>
    <w:p w14:paraId="38157B7C" w14:textId="77777777" w:rsidR="00DE6D79" w:rsidRPr="00DE6D79" w:rsidRDefault="00DE6D79" w:rsidP="00DE6D79">
      <w:pPr>
        <w:spacing w:after="120" w:line="240" w:lineRule="auto"/>
        <w:ind w:left="2268" w:right="1134" w:hanging="1134"/>
        <w:jc w:val="both"/>
      </w:pPr>
      <w:r w:rsidRPr="00DE6D79">
        <w:tab/>
        <w:t>For cylinders designed in accordance with ISO 9809, it is not required to provide the stress analysis report in paragraph 5.3.2. or the information in paragraph 5.6.</w:t>
      </w:r>
    </w:p>
    <w:p w14:paraId="2B2F14D2" w14:textId="77777777" w:rsidR="00DE6D79" w:rsidRPr="00DE6D79" w:rsidRDefault="00DE6D79" w:rsidP="00DE6D79">
      <w:pPr>
        <w:spacing w:after="120" w:line="240" w:lineRule="auto"/>
        <w:ind w:left="2268" w:right="1134" w:hanging="1134"/>
        <w:jc w:val="both"/>
      </w:pPr>
      <w:r w:rsidRPr="00DE6D79">
        <w:t>5.2.</w:t>
      </w:r>
      <w:r w:rsidRPr="00DE6D79">
        <w:tab/>
        <w:t>Statement of service</w:t>
      </w:r>
    </w:p>
    <w:p w14:paraId="483E8EC9" w14:textId="77777777" w:rsidR="00DE6D79" w:rsidRPr="00DE6D79" w:rsidRDefault="00DE6D79" w:rsidP="00DE6D79">
      <w:pPr>
        <w:spacing w:after="120" w:line="240" w:lineRule="auto"/>
        <w:ind w:left="2268" w:right="1134"/>
        <w:jc w:val="both"/>
      </w:pPr>
      <w:r w:rsidRPr="00DE6D79">
        <w:t xml:space="preserve">The purpose of this statement of service is to guide users and installers of cylinders as well as to inform the approving </w:t>
      </w:r>
      <w:r w:rsidR="001554FF">
        <w:t>Type Approval Authority</w:t>
      </w:r>
      <w:r w:rsidRPr="00DE6D79">
        <w:t>, or their designated representative. The statement of service shall include:</w:t>
      </w:r>
    </w:p>
    <w:p w14:paraId="22F88E56" w14:textId="77777777" w:rsidR="00DE6D79" w:rsidRPr="00DE6D79" w:rsidRDefault="00DE6D79" w:rsidP="00DE6D79">
      <w:pPr>
        <w:spacing w:after="120" w:line="240" w:lineRule="auto"/>
        <w:ind w:left="2835" w:right="1134" w:hanging="567"/>
        <w:jc w:val="both"/>
      </w:pPr>
      <w:r w:rsidRPr="00DE6D79">
        <w:t>(a)</w:t>
      </w:r>
      <w:r w:rsidRPr="00DE6D79">
        <w:tab/>
        <w:t xml:space="preserve">A statement that the cylinder design is suitable for use in the service conditions defined in paragraph 4. for the service life of the </w:t>
      </w:r>
      <w:proofErr w:type="gramStart"/>
      <w:r w:rsidRPr="00DE6D79">
        <w:t>cylinder;</w:t>
      </w:r>
      <w:proofErr w:type="gramEnd"/>
    </w:p>
    <w:p w14:paraId="34794080" w14:textId="77777777" w:rsidR="00DE6D79" w:rsidRPr="00DE6D79" w:rsidRDefault="00DE6D79" w:rsidP="00DE6D79">
      <w:pPr>
        <w:spacing w:after="120" w:line="240" w:lineRule="auto"/>
        <w:ind w:left="2835" w:right="1134" w:hanging="567"/>
        <w:jc w:val="both"/>
      </w:pPr>
      <w:r w:rsidRPr="00DE6D79">
        <w:t>(b)</w:t>
      </w:r>
      <w:r w:rsidRPr="00DE6D79">
        <w:tab/>
        <w:t xml:space="preserve">The service </w:t>
      </w:r>
      <w:proofErr w:type="gramStart"/>
      <w:r w:rsidRPr="00DE6D79">
        <w:t>life;</w:t>
      </w:r>
      <w:proofErr w:type="gramEnd"/>
    </w:p>
    <w:p w14:paraId="2AAC3E60" w14:textId="77777777" w:rsidR="00DE6D79" w:rsidRPr="00DE6D79" w:rsidRDefault="00DE6D79" w:rsidP="00DE6D79">
      <w:pPr>
        <w:spacing w:after="120" w:line="240" w:lineRule="auto"/>
        <w:ind w:left="2835" w:right="1134" w:hanging="567"/>
        <w:jc w:val="both"/>
      </w:pPr>
      <w:r w:rsidRPr="00DE6D79">
        <w:t>(c)</w:t>
      </w:r>
      <w:r w:rsidRPr="00DE6D79">
        <w:tab/>
        <w:t xml:space="preserve">The minimum in-service test and/or inspection </w:t>
      </w:r>
      <w:proofErr w:type="gramStart"/>
      <w:r w:rsidRPr="00DE6D79">
        <w:t>requirements;</w:t>
      </w:r>
      <w:proofErr w:type="gramEnd"/>
    </w:p>
    <w:p w14:paraId="2CE1B47B" w14:textId="77777777" w:rsidR="00DE6D79" w:rsidRPr="00DE6D79" w:rsidRDefault="00DE6D79" w:rsidP="00DE6D79">
      <w:pPr>
        <w:spacing w:after="120" w:line="240" w:lineRule="auto"/>
        <w:ind w:left="2835" w:right="1134" w:hanging="567"/>
        <w:jc w:val="both"/>
      </w:pPr>
      <w:r w:rsidRPr="00DE6D79">
        <w:lastRenderedPageBreak/>
        <w:t>(d)</w:t>
      </w:r>
      <w:r w:rsidRPr="00DE6D79">
        <w:tab/>
        <w:t xml:space="preserve">The pressure relief devices and/or insulation </w:t>
      </w:r>
      <w:proofErr w:type="gramStart"/>
      <w:r w:rsidRPr="00DE6D79">
        <w:t>required;</w:t>
      </w:r>
      <w:proofErr w:type="gramEnd"/>
    </w:p>
    <w:p w14:paraId="69D590B9" w14:textId="77777777" w:rsidR="00DE6D79" w:rsidRPr="00DE6D79" w:rsidRDefault="00DE6D79" w:rsidP="00DE6D79">
      <w:pPr>
        <w:spacing w:after="120" w:line="240" w:lineRule="auto"/>
        <w:ind w:left="2835" w:right="1134" w:hanging="567"/>
        <w:jc w:val="both"/>
      </w:pPr>
      <w:r w:rsidRPr="00DE6D79">
        <w:t>(e)</w:t>
      </w:r>
      <w:r w:rsidRPr="00DE6D79">
        <w:tab/>
        <w:t xml:space="preserve">Support methods, protective coatings, etc., required but not </w:t>
      </w:r>
      <w:proofErr w:type="gramStart"/>
      <w:r w:rsidRPr="00DE6D79">
        <w:t>provided;</w:t>
      </w:r>
      <w:proofErr w:type="gramEnd"/>
    </w:p>
    <w:p w14:paraId="411DF255" w14:textId="77777777" w:rsidR="00DE6D79" w:rsidRPr="00DE6D79" w:rsidRDefault="00DE6D79" w:rsidP="00DE6D79">
      <w:pPr>
        <w:spacing w:after="120" w:line="240" w:lineRule="auto"/>
        <w:ind w:left="2835" w:right="1134" w:hanging="567"/>
        <w:jc w:val="both"/>
      </w:pPr>
      <w:r w:rsidRPr="00DE6D79">
        <w:t>(f)</w:t>
      </w:r>
      <w:r w:rsidRPr="00DE6D79">
        <w:tab/>
        <w:t xml:space="preserve">A description of the cylinder </w:t>
      </w:r>
      <w:proofErr w:type="gramStart"/>
      <w:r w:rsidRPr="00DE6D79">
        <w:t>design;</w:t>
      </w:r>
      <w:proofErr w:type="gramEnd"/>
    </w:p>
    <w:p w14:paraId="34E67AA6" w14:textId="77777777" w:rsidR="00DE6D79" w:rsidRPr="00DE6D79" w:rsidRDefault="00DE6D79" w:rsidP="00DE6D79">
      <w:pPr>
        <w:spacing w:after="120" w:line="240" w:lineRule="auto"/>
        <w:ind w:left="2835" w:right="1134" w:hanging="567"/>
        <w:jc w:val="both"/>
      </w:pPr>
      <w:r w:rsidRPr="00DE6D79">
        <w:t>(g)</w:t>
      </w:r>
      <w:r w:rsidRPr="00DE6D79">
        <w:tab/>
        <w:t>Any other information necessary to ensure the safe use and inspection of the cylinder.</w:t>
      </w:r>
    </w:p>
    <w:p w14:paraId="08FC0EFF" w14:textId="77777777" w:rsidR="00DE6D79" w:rsidRPr="00DE6D79" w:rsidRDefault="00DE6D79" w:rsidP="00DE6D79">
      <w:pPr>
        <w:keepNext/>
        <w:keepLines/>
        <w:spacing w:after="120" w:line="240" w:lineRule="auto"/>
        <w:ind w:left="2268" w:right="1134" w:hanging="1134"/>
        <w:jc w:val="both"/>
      </w:pPr>
      <w:r w:rsidRPr="00DE6D79">
        <w:t>5.3.</w:t>
      </w:r>
      <w:r w:rsidRPr="00DE6D79">
        <w:tab/>
        <w:t>Design data</w:t>
      </w:r>
    </w:p>
    <w:p w14:paraId="48D7F433" w14:textId="77777777" w:rsidR="00DE6D79" w:rsidRPr="00DE6D79" w:rsidRDefault="00DE6D79" w:rsidP="00DE6D79">
      <w:pPr>
        <w:keepNext/>
        <w:keepLines/>
        <w:spacing w:after="120" w:line="240" w:lineRule="auto"/>
        <w:ind w:left="2268" w:right="1134" w:hanging="1134"/>
        <w:jc w:val="both"/>
      </w:pPr>
      <w:r w:rsidRPr="00DE6D79">
        <w:t>5.3.1.</w:t>
      </w:r>
      <w:r w:rsidRPr="00DE6D79">
        <w:tab/>
        <w:t>Drawings</w:t>
      </w:r>
    </w:p>
    <w:p w14:paraId="1FC01EC6" w14:textId="77777777" w:rsidR="00DE6D79" w:rsidRPr="00DE6D79" w:rsidRDefault="00DE6D79" w:rsidP="00DE6D79">
      <w:pPr>
        <w:spacing w:after="120" w:line="240" w:lineRule="auto"/>
        <w:ind w:left="2268" w:right="1134"/>
        <w:jc w:val="both"/>
      </w:pPr>
      <w:r w:rsidRPr="00DE6D79">
        <w:t>Drawings shall show the following as a minimum:</w:t>
      </w:r>
    </w:p>
    <w:p w14:paraId="28694808" w14:textId="77777777" w:rsidR="00DE6D79" w:rsidRPr="00DE6D79" w:rsidRDefault="00DE6D79" w:rsidP="00DE6D79">
      <w:pPr>
        <w:spacing w:after="120" w:line="240" w:lineRule="auto"/>
        <w:ind w:left="2835" w:right="1134" w:hanging="567"/>
        <w:jc w:val="both"/>
      </w:pPr>
      <w:r w:rsidRPr="00DE6D79">
        <w:t>(a)</w:t>
      </w:r>
      <w:r w:rsidRPr="00DE6D79">
        <w:tab/>
        <w:t xml:space="preserve">Title, reference number, date of issue, and revision numbers with dates of issue if </w:t>
      </w:r>
      <w:proofErr w:type="gramStart"/>
      <w:r w:rsidRPr="00DE6D79">
        <w:t>applicable;</w:t>
      </w:r>
      <w:proofErr w:type="gramEnd"/>
    </w:p>
    <w:p w14:paraId="69FD13ED" w14:textId="77777777" w:rsidR="00DE6D79" w:rsidRPr="00DE6D79" w:rsidRDefault="00DE6D79" w:rsidP="00DE6D79">
      <w:pPr>
        <w:spacing w:after="120" w:line="240" w:lineRule="auto"/>
        <w:ind w:left="2835" w:right="1134" w:hanging="567"/>
        <w:jc w:val="both"/>
      </w:pPr>
      <w:r w:rsidRPr="00DE6D79">
        <w:t>(b)</w:t>
      </w:r>
      <w:r w:rsidRPr="00DE6D79">
        <w:tab/>
        <w:t xml:space="preserve">Reference to this Regulation and the cylinder </w:t>
      </w:r>
      <w:proofErr w:type="gramStart"/>
      <w:r w:rsidRPr="00DE6D79">
        <w:t>type;</w:t>
      </w:r>
      <w:proofErr w:type="gramEnd"/>
    </w:p>
    <w:p w14:paraId="2CF24DB4" w14:textId="77777777" w:rsidR="00DE6D79" w:rsidRPr="00DE6D79" w:rsidRDefault="00DE6D79" w:rsidP="00DE6D79">
      <w:pPr>
        <w:spacing w:after="120" w:line="240" w:lineRule="auto"/>
        <w:ind w:left="2835" w:right="1134" w:hanging="567"/>
        <w:jc w:val="both"/>
      </w:pPr>
      <w:r w:rsidRPr="00DE6D79">
        <w:t>(c)</w:t>
      </w:r>
      <w:r w:rsidRPr="00DE6D79">
        <w:tab/>
        <w:t xml:space="preserve">All dimensions complete with tolerances, including details of end closure shapes with minimum thicknesses and of </w:t>
      </w:r>
      <w:proofErr w:type="gramStart"/>
      <w:r w:rsidRPr="00DE6D79">
        <w:t>openings;</w:t>
      </w:r>
      <w:proofErr w:type="gramEnd"/>
      <w:r w:rsidRPr="00DE6D79">
        <w:t xml:space="preserve"> </w:t>
      </w:r>
    </w:p>
    <w:p w14:paraId="669BCDBA" w14:textId="77777777" w:rsidR="00DE6D79" w:rsidRPr="00DE6D79" w:rsidRDefault="00DE6D79" w:rsidP="00DE6D79">
      <w:pPr>
        <w:spacing w:after="120" w:line="240" w:lineRule="auto"/>
        <w:ind w:left="2835" w:right="1134" w:hanging="567"/>
        <w:jc w:val="both"/>
      </w:pPr>
      <w:r w:rsidRPr="00DE6D79">
        <w:t>(d)</w:t>
      </w:r>
      <w:r w:rsidRPr="00DE6D79">
        <w:tab/>
        <w:t xml:space="preserve">Mass, complete with tolerance, of </w:t>
      </w:r>
      <w:proofErr w:type="gramStart"/>
      <w:r w:rsidRPr="00DE6D79">
        <w:t>cylinders;</w:t>
      </w:r>
      <w:proofErr w:type="gramEnd"/>
    </w:p>
    <w:p w14:paraId="02304286" w14:textId="77777777" w:rsidR="00DE6D79" w:rsidRPr="00DE6D79" w:rsidRDefault="00DE6D79" w:rsidP="00DE6D79">
      <w:pPr>
        <w:spacing w:after="120" w:line="240" w:lineRule="auto"/>
        <w:ind w:left="2835" w:right="1134" w:hanging="567"/>
        <w:jc w:val="both"/>
      </w:pPr>
      <w:r w:rsidRPr="00DE6D79">
        <w:t>(e)</w:t>
      </w:r>
      <w:r w:rsidRPr="00DE6D79">
        <w:tab/>
        <w:t xml:space="preserve">Material specifications, complete with minimum mechanical and chemical properties or tolerance ranges and, for metal cylinders or metal liners, the specified hardness </w:t>
      </w:r>
      <w:proofErr w:type="gramStart"/>
      <w:r w:rsidRPr="00DE6D79">
        <w:t>range;</w:t>
      </w:r>
      <w:proofErr w:type="gramEnd"/>
      <w:r w:rsidRPr="00DE6D79">
        <w:t xml:space="preserve"> </w:t>
      </w:r>
    </w:p>
    <w:p w14:paraId="1074BC04" w14:textId="77777777" w:rsidR="00DE6D79" w:rsidRPr="00DE6D79" w:rsidRDefault="00DE6D79" w:rsidP="00DE6D79">
      <w:pPr>
        <w:spacing w:after="120" w:line="240" w:lineRule="auto"/>
        <w:ind w:left="2835" w:right="1134" w:hanging="567"/>
        <w:jc w:val="both"/>
      </w:pPr>
      <w:r w:rsidRPr="00DE6D79">
        <w:t>(f)</w:t>
      </w:r>
      <w:r w:rsidRPr="00DE6D79">
        <w:tab/>
        <w:t>Other data such as, auto-</w:t>
      </w:r>
      <w:proofErr w:type="spellStart"/>
      <w:r w:rsidRPr="00DE6D79">
        <w:t>frettage</w:t>
      </w:r>
      <w:proofErr w:type="spellEnd"/>
      <w:r w:rsidRPr="00DE6D79">
        <w:t xml:space="preserve"> pressure range, minimum test pressure, details of the fire protection system and of the exterior protective coating.</w:t>
      </w:r>
    </w:p>
    <w:p w14:paraId="695D94CF" w14:textId="77777777" w:rsidR="00DE6D79" w:rsidRPr="00DE6D79" w:rsidRDefault="00DE6D79" w:rsidP="00DE6D79">
      <w:pPr>
        <w:spacing w:after="120" w:line="240" w:lineRule="auto"/>
        <w:ind w:left="2268" w:right="1134" w:hanging="1134"/>
        <w:jc w:val="both"/>
      </w:pPr>
      <w:r w:rsidRPr="00DE6D79">
        <w:t>5.3.2.</w:t>
      </w:r>
      <w:r w:rsidRPr="00DE6D79">
        <w:tab/>
        <w:t>Stress analysis report</w:t>
      </w:r>
    </w:p>
    <w:p w14:paraId="4622B240" w14:textId="77777777" w:rsidR="00DE6D79" w:rsidRPr="00DE6D79" w:rsidRDefault="00DE6D79" w:rsidP="00DE6D79">
      <w:pPr>
        <w:spacing w:after="120" w:line="240" w:lineRule="auto"/>
        <w:ind w:left="2268" w:right="1134"/>
        <w:jc w:val="both"/>
      </w:pPr>
      <w:r w:rsidRPr="00DE6D79">
        <w:t xml:space="preserve">A finite element stress analysis or other stress analysis shall be </w:t>
      </w:r>
      <w:proofErr w:type="gramStart"/>
      <w:r w:rsidRPr="00DE6D79">
        <w:t>provided;</w:t>
      </w:r>
      <w:proofErr w:type="gramEnd"/>
    </w:p>
    <w:p w14:paraId="3C1D0E0D" w14:textId="77777777" w:rsidR="00DE6D79" w:rsidRPr="00DE6D79" w:rsidRDefault="00DE6D79" w:rsidP="00DE6D79">
      <w:pPr>
        <w:spacing w:after="120" w:line="240" w:lineRule="auto"/>
        <w:ind w:left="2268" w:right="1134"/>
        <w:jc w:val="both"/>
      </w:pPr>
      <w:r w:rsidRPr="00DE6D79">
        <w:t>A table summarizing the calculated stresses in the report shall be provided.</w:t>
      </w:r>
    </w:p>
    <w:p w14:paraId="41B0E988" w14:textId="77777777" w:rsidR="00DE6D79" w:rsidRPr="00DE6D79" w:rsidRDefault="00DE6D79" w:rsidP="00DE6D79">
      <w:pPr>
        <w:spacing w:after="120" w:line="240" w:lineRule="auto"/>
        <w:ind w:left="2268" w:right="1134" w:hanging="1134"/>
        <w:jc w:val="both"/>
      </w:pPr>
      <w:r w:rsidRPr="00DE6D79">
        <w:t>5.3.3.</w:t>
      </w:r>
      <w:r w:rsidRPr="00DE6D79">
        <w:tab/>
        <w:t>Material test data</w:t>
      </w:r>
    </w:p>
    <w:p w14:paraId="3AFBD3F5" w14:textId="77777777" w:rsidR="00DE6D79" w:rsidRPr="00DE6D79" w:rsidRDefault="00DE6D79" w:rsidP="00DE6D79">
      <w:pPr>
        <w:spacing w:after="120" w:line="240" w:lineRule="auto"/>
        <w:ind w:left="2268" w:right="1134"/>
        <w:jc w:val="both"/>
      </w:pPr>
      <w:r w:rsidRPr="00DE6D79">
        <w:t>A detailed description of the materials and tolerances of the materials properties used in the design shall be provided. Test data shall also be presented characterizing the mechanical properties and the suitability of the materials for service under the conditions specified in paragraph 4.</w:t>
      </w:r>
      <w:r w:rsidR="001554FF">
        <w:t xml:space="preserve"> above.</w:t>
      </w:r>
    </w:p>
    <w:p w14:paraId="69FF37C4" w14:textId="77777777" w:rsidR="00DE6D79" w:rsidRPr="00DE6D79" w:rsidRDefault="00DE6D79" w:rsidP="00DE6D79">
      <w:pPr>
        <w:spacing w:after="120" w:line="240" w:lineRule="auto"/>
        <w:ind w:left="2268" w:right="1134" w:hanging="1134"/>
        <w:jc w:val="both"/>
      </w:pPr>
      <w:r w:rsidRPr="00DE6D79">
        <w:t>5.3.4.</w:t>
      </w:r>
      <w:r w:rsidRPr="00DE6D79">
        <w:tab/>
        <w:t>Design qualification test data</w:t>
      </w:r>
    </w:p>
    <w:p w14:paraId="7F0B4B44" w14:textId="77777777" w:rsidR="00DE6D79" w:rsidRPr="00DE6D79" w:rsidRDefault="00DE6D79" w:rsidP="00DE6D79">
      <w:pPr>
        <w:spacing w:after="120" w:line="240" w:lineRule="auto"/>
        <w:ind w:left="2268" w:right="1134"/>
        <w:jc w:val="both"/>
      </w:pPr>
      <w:r w:rsidRPr="00DE6D79">
        <w:t xml:space="preserve">The cylinder material, design, </w:t>
      </w:r>
      <w:proofErr w:type="gramStart"/>
      <w:r w:rsidRPr="00DE6D79">
        <w:t>manufacture</w:t>
      </w:r>
      <w:proofErr w:type="gramEnd"/>
      <w:r w:rsidRPr="00DE6D79">
        <w:t xml:space="preserve"> and examination shall be provided to be adequate for their intended service by meeting the requirements of the tests required for the particular cylinder design, when tested in accordance with the relevant methods of test detailed in Appendix A to this annex.</w:t>
      </w:r>
    </w:p>
    <w:p w14:paraId="6F537393" w14:textId="77777777" w:rsidR="00DE6D79" w:rsidRPr="00DE6D79" w:rsidRDefault="00DE6D79" w:rsidP="00DE6D79">
      <w:pPr>
        <w:spacing w:after="120" w:line="240" w:lineRule="auto"/>
        <w:ind w:left="2268" w:right="1134"/>
        <w:jc w:val="both"/>
      </w:pPr>
      <w:r w:rsidRPr="00DE6D79">
        <w:t>The test data shall also document the dimensions, wall thicknesses and weights of each of the test cylinders.</w:t>
      </w:r>
    </w:p>
    <w:p w14:paraId="6F85C29D" w14:textId="77777777" w:rsidR="00DE6D79" w:rsidRPr="00DE6D79" w:rsidRDefault="00DE6D79" w:rsidP="00DE6D79">
      <w:pPr>
        <w:spacing w:after="120" w:line="240" w:lineRule="auto"/>
        <w:ind w:left="2268" w:right="1134" w:hanging="1134"/>
        <w:jc w:val="both"/>
      </w:pPr>
      <w:r w:rsidRPr="00DE6D79">
        <w:t>5.3.5.</w:t>
      </w:r>
      <w:r w:rsidRPr="00DE6D79">
        <w:tab/>
        <w:t>Fire protection</w:t>
      </w:r>
    </w:p>
    <w:p w14:paraId="7987F6BF" w14:textId="77777777" w:rsidR="00DE6D79" w:rsidRPr="00DE6D79" w:rsidRDefault="00DE6D79" w:rsidP="00DE6D79">
      <w:pPr>
        <w:spacing w:after="120" w:line="240" w:lineRule="auto"/>
        <w:ind w:left="2268" w:right="1134"/>
        <w:jc w:val="both"/>
      </w:pPr>
      <w:r w:rsidRPr="00DE6D79">
        <w:t>The arrangement of pressure relief devices that will protect the cylinder from sudden rupture when exposed to the fire conditions in paragraph A.15</w:t>
      </w:r>
      <w:r w:rsidR="001554FF">
        <w:t xml:space="preserve"> of Appendix A to this annex</w:t>
      </w:r>
      <w:r w:rsidRPr="00DE6D79">
        <w:t xml:space="preserve"> shall be specified. Test data shall substantiate the effectiveness of the specified fire protection system.</w:t>
      </w:r>
    </w:p>
    <w:p w14:paraId="7011E503" w14:textId="77777777" w:rsidR="00DE6D79" w:rsidRPr="00DE6D79" w:rsidRDefault="00DE6D79" w:rsidP="00AE49B3">
      <w:pPr>
        <w:keepNext/>
        <w:keepLines/>
        <w:spacing w:after="120" w:line="240" w:lineRule="auto"/>
        <w:ind w:left="2268" w:right="1134" w:hanging="1134"/>
        <w:jc w:val="both"/>
      </w:pPr>
      <w:r w:rsidRPr="00DE6D79">
        <w:lastRenderedPageBreak/>
        <w:t>5.3.6.</w:t>
      </w:r>
      <w:r w:rsidRPr="00DE6D79">
        <w:tab/>
        <w:t>Cylinder supports</w:t>
      </w:r>
    </w:p>
    <w:p w14:paraId="798B8605" w14:textId="77777777" w:rsidR="00DE6D79" w:rsidRPr="00DE6D79" w:rsidRDefault="00DE6D79" w:rsidP="00DE6D79">
      <w:pPr>
        <w:spacing w:after="120" w:line="240" w:lineRule="auto"/>
        <w:ind w:left="2268" w:right="1134"/>
        <w:jc w:val="both"/>
      </w:pPr>
      <w:r w:rsidRPr="00DE6D79">
        <w:t xml:space="preserve">Details of cylinder </w:t>
      </w:r>
      <w:proofErr w:type="gramStart"/>
      <w:r w:rsidRPr="00DE6D79">
        <w:t>supports</w:t>
      </w:r>
      <w:proofErr w:type="gramEnd"/>
      <w:r w:rsidRPr="00DE6D79">
        <w:t xml:space="preserve"> or support requirements shall be provided in accordance with paragraph 6.11.</w:t>
      </w:r>
      <w:r w:rsidR="001554FF">
        <w:t xml:space="preserve"> of this annex.</w:t>
      </w:r>
    </w:p>
    <w:p w14:paraId="78A1573D" w14:textId="77777777" w:rsidR="00DE6D79" w:rsidRPr="00DE6D79" w:rsidRDefault="00DE6D79" w:rsidP="00DE6D79">
      <w:pPr>
        <w:spacing w:after="120" w:line="240" w:lineRule="auto"/>
        <w:ind w:left="2268" w:right="1134" w:hanging="1134"/>
        <w:jc w:val="both"/>
      </w:pPr>
      <w:r w:rsidRPr="00DE6D79">
        <w:t>5.4.</w:t>
      </w:r>
      <w:r w:rsidRPr="00DE6D79">
        <w:tab/>
        <w:t>Manufacturing data</w:t>
      </w:r>
    </w:p>
    <w:p w14:paraId="609CAEE0" w14:textId="77777777" w:rsidR="00DE6D79" w:rsidRPr="00DE6D79" w:rsidRDefault="00DE6D79" w:rsidP="00DE6D79">
      <w:pPr>
        <w:spacing w:after="120" w:line="240" w:lineRule="auto"/>
        <w:ind w:left="2268" w:right="1134"/>
        <w:jc w:val="both"/>
      </w:pPr>
      <w:r w:rsidRPr="00DE6D79">
        <w:t>Details of all fabrication processes, non-destructive examinations, production tests and batch tests shall be provided; The tolerances for all production processes such as heat treatment, end forming, resin mix ratio, filament winding tension and speed, curing times and temperatures, and auto-</w:t>
      </w:r>
      <w:proofErr w:type="spellStart"/>
      <w:r w:rsidRPr="00DE6D79">
        <w:t>frettage</w:t>
      </w:r>
      <w:proofErr w:type="spellEnd"/>
      <w:r w:rsidRPr="00DE6D79">
        <w:t xml:space="preserve"> procedures shall be specified</w:t>
      </w:r>
      <w:r w:rsidR="001554FF">
        <w:t>.</w:t>
      </w:r>
      <w:r w:rsidR="001554FF" w:rsidRPr="00DE6D79">
        <w:t xml:space="preserve"> </w:t>
      </w:r>
      <w:r w:rsidRPr="00DE6D79">
        <w:t>Surface finish, thread details, acceptance criteria for ultrasonic scanning (or equivalent), and maximum lot sizes for batch tests shall also be specified.</w:t>
      </w:r>
    </w:p>
    <w:p w14:paraId="75EDC0FB" w14:textId="77777777" w:rsidR="00DE6D79" w:rsidRPr="00DE6D79" w:rsidRDefault="00DE6D79" w:rsidP="00DE6D79">
      <w:pPr>
        <w:spacing w:after="120" w:line="240" w:lineRule="auto"/>
        <w:ind w:left="2268" w:right="1134" w:hanging="1134"/>
        <w:jc w:val="both"/>
      </w:pPr>
      <w:r w:rsidRPr="00DE6D79">
        <w:t>5.5.</w:t>
      </w:r>
      <w:r w:rsidRPr="00DE6D79">
        <w:tab/>
        <w:t>(Not allocated)</w:t>
      </w:r>
    </w:p>
    <w:p w14:paraId="3D1155D2" w14:textId="77777777" w:rsidR="00DE6D79" w:rsidRPr="00DE6D79" w:rsidRDefault="00DE6D79" w:rsidP="00DE6D79">
      <w:pPr>
        <w:spacing w:after="120" w:line="240" w:lineRule="auto"/>
        <w:ind w:left="2268" w:right="1134" w:hanging="1134"/>
        <w:jc w:val="both"/>
      </w:pPr>
      <w:r w:rsidRPr="00DE6D79">
        <w:t>5.6.</w:t>
      </w:r>
      <w:r w:rsidRPr="00DE6D79">
        <w:tab/>
        <w:t>Fracture performance and NDE defect size</w:t>
      </w:r>
    </w:p>
    <w:p w14:paraId="5D161DD9" w14:textId="77777777" w:rsidR="00DE6D79" w:rsidRPr="00DE6D79" w:rsidRDefault="00DE6D79" w:rsidP="00DE6D79">
      <w:pPr>
        <w:spacing w:after="120" w:line="240" w:lineRule="auto"/>
        <w:ind w:left="2268" w:right="1134" w:hanging="1134"/>
        <w:jc w:val="both"/>
      </w:pPr>
      <w:r w:rsidRPr="00DE6D79">
        <w:t>5.6.1.</w:t>
      </w:r>
      <w:r w:rsidRPr="00DE6D79">
        <w:tab/>
        <w:t>Fracture performance</w:t>
      </w:r>
    </w:p>
    <w:p w14:paraId="3483EF64" w14:textId="77777777" w:rsidR="00DE6D79" w:rsidRPr="00DE6D79" w:rsidRDefault="00DE6D79" w:rsidP="00DE6D79">
      <w:pPr>
        <w:spacing w:after="120" w:line="240" w:lineRule="auto"/>
        <w:ind w:left="2268" w:right="1134"/>
        <w:jc w:val="both"/>
      </w:pPr>
      <w:r w:rsidRPr="00DE6D79">
        <w:t>The manufacturer shall demonstrate the Leak-Before-Break performance of the design as described in paragraph 6.7.</w:t>
      </w:r>
    </w:p>
    <w:p w14:paraId="448395D6" w14:textId="77777777" w:rsidR="00DE6D79" w:rsidRPr="00DE6D79" w:rsidRDefault="00DE6D79" w:rsidP="00DE6D79">
      <w:pPr>
        <w:spacing w:after="120" w:line="240" w:lineRule="auto"/>
        <w:ind w:left="2268" w:right="1134" w:hanging="1134"/>
        <w:jc w:val="both"/>
      </w:pPr>
      <w:r w:rsidRPr="00DE6D79">
        <w:t>5.6.2.</w:t>
      </w:r>
      <w:r w:rsidRPr="00DE6D79">
        <w:tab/>
        <w:t>NDE defect size</w:t>
      </w:r>
    </w:p>
    <w:p w14:paraId="071809AA" w14:textId="77777777" w:rsidR="00DE6D79" w:rsidRPr="00DE6D79" w:rsidRDefault="00DE6D79" w:rsidP="00DE6D79">
      <w:pPr>
        <w:spacing w:after="120" w:line="240" w:lineRule="auto"/>
        <w:ind w:left="2268" w:right="1134"/>
        <w:jc w:val="both"/>
      </w:pPr>
      <w:r w:rsidRPr="00DE6D79">
        <w:t>Using the approach described in paragraph 6.15.2. the manufacturer shall establish the maximum defect size for non-destructive examination which will prevent the failure of the cylinder during its service life due to fatigue, or failure of the cylinder by rupture.</w:t>
      </w:r>
    </w:p>
    <w:p w14:paraId="403766D8" w14:textId="77777777" w:rsidR="00DE6D79" w:rsidRPr="00DE6D79" w:rsidRDefault="00DE6D79" w:rsidP="00DE6D79">
      <w:pPr>
        <w:spacing w:after="120" w:line="240" w:lineRule="auto"/>
        <w:ind w:left="2268" w:right="1134" w:hanging="1134"/>
        <w:jc w:val="both"/>
      </w:pPr>
      <w:r w:rsidRPr="00DE6D79">
        <w:t>5.7.</w:t>
      </w:r>
      <w:r w:rsidRPr="00DE6D79">
        <w:tab/>
        <w:t>Specification sheet</w:t>
      </w:r>
    </w:p>
    <w:p w14:paraId="28714D21" w14:textId="77777777" w:rsidR="00DE6D79" w:rsidRPr="00DE6D79" w:rsidRDefault="00DE6D79" w:rsidP="00DE6D79">
      <w:pPr>
        <w:spacing w:after="120" w:line="240" w:lineRule="auto"/>
        <w:ind w:left="2268" w:right="1134"/>
        <w:jc w:val="both"/>
      </w:pPr>
      <w:r w:rsidRPr="00DE6D79">
        <w:t>A summary of the documents providing the information required in paragraph 5.1.</w:t>
      </w:r>
      <w:r w:rsidR="001554FF">
        <w:t xml:space="preserve"> above</w:t>
      </w:r>
      <w:r w:rsidRPr="00DE6D79">
        <w:t xml:space="preserve"> shall be listed on a specification sheet for each cylinder design. The title, reference number, revision numbers and dates of original issue and version issues of each document shall be given. All documents shall be signed or initialled by the issuer</w:t>
      </w:r>
      <w:r w:rsidR="001554FF">
        <w:t>.</w:t>
      </w:r>
      <w:r w:rsidR="001554FF" w:rsidRPr="00DE6D79">
        <w:t xml:space="preserve"> </w:t>
      </w:r>
      <w:r w:rsidRPr="00DE6D79">
        <w:t xml:space="preserve">The specification sheet shall be given a number, and revision numbers if applicable, that can be used to designate the cylinder design and shall carry the signature of the engineer responsible for the design. Space shall be provided on the specification sheet for a stamp indicating registration of the design. </w:t>
      </w:r>
    </w:p>
    <w:p w14:paraId="1DA8AA9B" w14:textId="77777777" w:rsidR="00DE6D79" w:rsidRPr="00DE6D79" w:rsidRDefault="00DE6D79" w:rsidP="00DE6D79">
      <w:pPr>
        <w:spacing w:after="120" w:line="240" w:lineRule="auto"/>
        <w:ind w:left="2268" w:right="1134" w:hanging="1134"/>
        <w:jc w:val="both"/>
      </w:pPr>
      <w:r w:rsidRPr="00DE6D79">
        <w:t>5.8.</w:t>
      </w:r>
      <w:r w:rsidRPr="00DE6D79">
        <w:tab/>
        <w:t>Additional supporting data</w:t>
      </w:r>
    </w:p>
    <w:p w14:paraId="6AA5B7F3" w14:textId="77777777" w:rsidR="00DE6D79" w:rsidRPr="00DE6D79" w:rsidRDefault="00DE6D79" w:rsidP="00DE6D79">
      <w:pPr>
        <w:spacing w:after="120" w:line="240" w:lineRule="auto"/>
        <w:ind w:left="2268" w:right="1134"/>
        <w:jc w:val="both"/>
      </w:pPr>
      <w:r w:rsidRPr="00DE6D79">
        <w:t>Additional data which would support the application, such as the service history of material proposed for use, or the use of a particular cylinder design in other service conditions, shall be provided where applicable.</w:t>
      </w:r>
    </w:p>
    <w:p w14:paraId="728ED598" w14:textId="77777777" w:rsidR="00DE6D79" w:rsidRPr="00DE6D79" w:rsidRDefault="00DE6D79" w:rsidP="00DE6D79">
      <w:pPr>
        <w:spacing w:after="120" w:line="240" w:lineRule="auto"/>
        <w:ind w:left="2268" w:right="1134" w:hanging="1134"/>
        <w:jc w:val="both"/>
      </w:pPr>
      <w:r w:rsidRPr="00DE6D79">
        <w:t>5.9.</w:t>
      </w:r>
      <w:r w:rsidRPr="00DE6D79">
        <w:tab/>
        <w:t>Approval and certification</w:t>
      </w:r>
    </w:p>
    <w:p w14:paraId="6CA50CC5" w14:textId="77777777" w:rsidR="00DE6D79" w:rsidRPr="00DE6D79" w:rsidRDefault="00DE6D79" w:rsidP="00DE6D79">
      <w:pPr>
        <w:spacing w:after="120" w:line="240" w:lineRule="auto"/>
        <w:ind w:left="2268" w:right="1134" w:hanging="1134"/>
        <w:jc w:val="both"/>
      </w:pPr>
      <w:r w:rsidRPr="00DE6D79">
        <w:t>5.9.1.</w:t>
      </w:r>
      <w:r w:rsidRPr="00DE6D79">
        <w:tab/>
        <w:t>Inspection and testing</w:t>
      </w:r>
    </w:p>
    <w:p w14:paraId="12E7D8C8" w14:textId="77777777" w:rsidR="00DE6D79" w:rsidRPr="00DE6D79" w:rsidRDefault="00DE6D79" w:rsidP="00DE6D79">
      <w:pPr>
        <w:spacing w:after="120" w:line="240" w:lineRule="auto"/>
        <w:ind w:left="2268" w:right="1134"/>
        <w:jc w:val="both"/>
      </w:pPr>
      <w:r w:rsidRPr="00DE6D79">
        <w:t xml:space="preserve">Evaluation of conformity is required to be performed in accordance with the provisions of </w:t>
      </w:r>
      <w:r w:rsidRPr="00AE49B3">
        <w:t>paragraph 9. o</w:t>
      </w:r>
      <w:r w:rsidRPr="00DE6D79">
        <w:t>f this Regulation</w:t>
      </w:r>
      <w:r w:rsidR="00D93E3C">
        <w:t>.</w:t>
      </w:r>
    </w:p>
    <w:p w14:paraId="637423D5" w14:textId="77777777" w:rsidR="00DE6D79" w:rsidRPr="00DE6D79" w:rsidRDefault="00DE6D79" w:rsidP="00DE6D79">
      <w:pPr>
        <w:spacing w:after="120" w:line="240" w:lineRule="auto"/>
        <w:ind w:left="2268" w:right="1134"/>
        <w:jc w:val="both"/>
      </w:pPr>
      <w:proofErr w:type="gramStart"/>
      <w:r w:rsidRPr="00DE6D79">
        <w:t>In order to</w:t>
      </w:r>
      <w:proofErr w:type="gramEnd"/>
      <w:r w:rsidRPr="00DE6D79">
        <w:t xml:space="preserve"> ensure that the cylinders are in compliance with this international Regulation, they shall be subject to inspection in accordance with </w:t>
      </w:r>
      <w:r w:rsidR="00D93E3C" w:rsidRPr="00DE6D79">
        <w:t>paragraphs</w:t>
      </w:r>
      <w:r w:rsidR="00D93E3C">
        <w:t> </w:t>
      </w:r>
      <w:r w:rsidRPr="00DE6D79">
        <w:t xml:space="preserve">6.13. and 6.14. </w:t>
      </w:r>
      <w:r w:rsidR="00D93E3C">
        <w:t xml:space="preserve">below </w:t>
      </w:r>
      <w:r w:rsidRPr="00DE6D79">
        <w:t xml:space="preserve">performed by the </w:t>
      </w:r>
      <w:r w:rsidR="00D93E3C">
        <w:t xml:space="preserve">Type Approval </w:t>
      </w:r>
      <w:r w:rsidRPr="00DE6D79">
        <w:t>Authority.</w:t>
      </w:r>
    </w:p>
    <w:p w14:paraId="798F7E8A" w14:textId="77777777" w:rsidR="00DE6D79" w:rsidRPr="00DE6D79" w:rsidRDefault="00DE6D79" w:rsidP="00AE49B3">
      <w:pPr>
        <w:keepNext/>
        <w:keepLines/>
        <w:spacing w:after="120" w:line="240" w:lineRule="auto"/>
        <w:ind w:left="2268" w:right="1134" w:hanging="1134"/>
        <w:jc w:val="both"/>
      </w:pPr>
      <w:r w:rsidRPr="00DE6D79">
        <w:lastRenderedPageBreak/>
        <w:t>5.9.2.</w:t>
      </w:r>
      <w:r w:rsidRPr="00DE6D79">
        <w:tab/>
        <w:t>Test certificate</w:t>
      </w:r>
    </w:p>
    <w:p w14:paraId="10F65E02" w14:textId="77777777" w:rsidR="00DE6D79" w:rsidRPr="00DE6D79" w:rsidRDefault="00DE6D79" w:rsidP="00DE6D79">
      <w:pPr>
        <w:spacing w:after="120" w:line="240" w:lineRule="auto"/>
        <w:ind w:left="2268" w:right="1134"/>
        <w:jc w:val="both"/>
      </w:pPr>
      <w:r w:rsidRPr="00DE6D79">
        <w:t>If the results of prototype testing according to paragraph 6.13. are satisfactory, the Type Approval Authority shall issue a test certificate. An example of a test certificate is given in Appendix D to this annex.</w:t>
      </w:r>
    </w:p>
    <w:p w14:paraId="56813F87" w14:textId="77777777" w:rsidR="00DE6D79" w:rsidRPr="00DE6D79" w:rsidRDefault="00DE6D79" w:rsidP="00DE6D79">
      <w:pPr>
        <w:keepNext/>
        <w:keepLines/>
        <w:spacing w:after="120" w:line="240" w:lineRule="auto"/>
        <w:ind w:left="2268" w:right="1134" w:hanging="1134"/>
        <w:jc w:val="both"/>
      </w:pPr>
      <w:r w:rsidRPr="00DE6D79">
        <w:t>5.9.3.</w:t>
      </w:r>
      <w:r w:rsidRPr="00DE6D79">
        <w:tab/>
        <w:t>Batch acceptance certificate</w:t>
      </w:r>
    </w:p>
    <w:p w14:paraId="376EFEDA" w14:textId="77777777" w:rsidR="00DE6D79" w:rsidRPr="00DE6D79" w:rsidRDefault="00DE6D79" w:rsidP="00DE6D79">
      <w:pPr>
        <w:keepNext/>
        <w:keepLines/>
        <w:spacing w:after="120" w:line="240" w:lineRule="auto"/>
        <w:ind w:left="2268" w:right="1134"/>
        <w:jc w:val="both"/>
      </w:pPr>
      <w:r w:rsidRPr="00DE6D79">
        <w:t>The Type Approval Authority shall prepare an acceptance certificate as provided in Appendix D to this annex.</w:t>
      </w:r>
    </w:p>
    <w:p w14:paraId="3833BEBF" w14:textId="77777777" w:rsidR="00DE6D79" w:rsidRPr="00DE6D79" w:rsidRDefault="00DE6D79" w:rsidP="00DE6D79">
      <w:pPr>
        <w:keepNext/>
        <w:keepLines/>
        <w:spacing w:after="120" w:line="240" w:lineRule="auto"/>
        <w:ind w:left="2268" w:right="1134" w:hanging="1134"/>
        <w:jc w:val="both"/>
      </w:pPr>
      <w:r w:rsidRPr="00DE6D79">
        <w:t>6.</w:t>
      </w:r>
      <w:r w:rsidRPr="00DE6D79">
        <w:tab/>
        <w:t>Requirements applicable to all cylinder types</w:t>
      </w:r>
    </w:p>
    <w:p w14:paraId="34297F27" w14:textId="77777777" w:rsidR="00DE6D79" w:rsidRPr="00DE6D79" w:rsidRDefault="00DE6D79" w:rsidP="00DE6D79">
      <w:pPr>
        <w:spacing w:after="120" w:line="240" w:lineRule="auto"/>
        <w:ind w:left="2268" w:right="1134" w:hanging="1134"/>
        <w:jc w:val="both"/>
      </w:pPr>
      <w:r w:rsidRPr="00DE6D79">
        <w:t>6.1.</w:t>
      </w:r>
      <w:r w:rsidRPr="00DE6D79">
        <w:tab/>
        <w:t>General</w:t>
      </w:r>
    </w:p>
    <w:p w14:paraId="36FFC5DF" w14:textId="77777777" w:rsidR="00DE6D79" w:rsidRPr="00DE6D79" w:rsidRDefault="00DE6D79" w:rsidP="00DE6D79">
      <w:pPr>
        <w:spacing w:after="120" w:line="240" w:lineRule="auto"/>
        <w:ind w:left="2268" w:right="1134"/>
        <w:jc w:val="both"/>
      </w:pPr>
      <w:r w:rsidRPr="00DE6D79">
        <w:t xml:space="preserve">The following requirements are generally applicable to the cylinder types specified in paragraphs 7. to 10. </w:t>
      </w:r>
      <w:r w:rsidR="00D93E3C">
        <w:t xml:space="preserve">of this annex. </w:t>
      </w:r>
      <w:r w:rsidRPr="00DE6D79">
        <w:t>The design of cylinders shall cover all relevant aspects which are necessary to ensure that every cylinder produced according to the design is fit for its purpose for the specified service life; Type CNG-1 steel cylinders designed in accordance with ISO 9809 and meeting all the requirements therein are only required to meet the requirements of paragraphs 6.3.2.4. and 6.9. to 6.13.</w:t>
      </w:r>
      <w:r w:rsidR="00D93E3C">
        <w:t xml:space="preserve"> below.</w:t>
      </w:r>
    </w:p>
    <w:p w14:paraId="0D56D987" w14:textId="77777777" w:rsidR="00DE6D79" w:rsidRPr="00DE6D79" w:rsidRDefault="00DE6D79" w:rsidP="00DE6D79">
      <w:pPr>
        <w:spacing w:after="120" w:line="240" w:lineRule="auto"/>
        <w:ind w:left="2268" w:right="1134" w:hanging="1134"/>
        <w:jc w:val="both"/>
      </w:pPr>
      <w:r w:rsidRPr="00DE6D79">
        <w:t>6.2.</w:t>
      </w:r>
      <w:r w:rsidRPr="00DE6D79">
        <w:tab/>
        <w:t>Design</w:t>
      </w:r>
    </w:p>
    <w:p w14:paraId="57E3B787" w14:textId="77777777" w:rsidR="00DE6D79" w:rsidRPr="00DE6D79" w:rsidRDefault="00DE6D79" w:rsidP="00DE6D79">
      <w:pPr>
        <w:spacing w:after="120" w:line="240" w:lineRule="auto"/>
        <w:ind w:left="2268" w:right="1134"/>
        <w:jc w:val="both"/>
      </w:pPr>
      <w:r w:rsidRPr="00DE6D79">
        <w:t xml:space="preserve">This Regulation does not provide design formulas nor permissible stresses or </w:t>
      </w:r>
      <w:proofErr w:type="gramStart"/>
      <w:r w:rsidRPr="00DE6D79">
        <w:t>strains, but</w:t>
      </w:r>
      <w:proofErr w:type="gramEnd"/>
      <w:r w:rsidRPr="00DE6D79">
        <w:t xml:space="preserve"> requires the adequacy of the design to be established by appropriate calculations and demonstrated by cylinders being capable of consistently passing the materials, design qualification, production and batch tests specified in this Regulation. All designs shall ensure a "leakage before break" failure mode under feasible degradation of pressure parts during normal service. If leakage of metal cylinders or metal liners occurs, it shall be only by the growth of a fatigue crack.</w:t>
      </w:r>
    </w:p>
    <w:p w14:paraId="5604ABAE" w14:textId="77777777" w:rsidR="00DE6D79" w:rsidRPr="00DE6D79" w:rsidRDefault="00DE6D79" w:rsidP="00DE6D79">
      <w:pPr>
        <w:spacing w:after="120" w:line="240" w:lineRule="auto"/>
        <w:ind w:left="2268" w:right="1134" w:hanging="1134"/>
        <w:jc w:val="both"/>
      </w:pPr>
      <w:r w:rsidRPr="00DE6D79">
        <w:t>6.3.</w:t>
      </w:r>
      <w:r w:rsidRPr="00DE6D79">
        <w:tab/>
        <w:t>Materials</w:t>
      </w:r>
    </w:p>
    <w:p w14:paraId="0C3B12CC" w14:textId="77777777" w:rsidR="00DE6D79" w:rsidRPr="00DE6D79" w:rsidRDefault="00DE6D79" w:rsidP="00DE6D79">
      <w:pPr>
        <w:spacing w:after="120" w:line="240" w:lineRule="auto"/>
        <w:ind w:left="2268" w:right="1134" w:hanging="1134"/>
        <w:jc w:val="both"/>
      </w:pPr>
      <w:r w:rsidRPr="00DE6D79">
        <w:t>6.3.1.</w:t>
      </w:r>
      <w:r w:rsidRPr="00DE6D79">
        <w:tab/>
        <w:t xml:space="preserve">Materials used shall be suitable for the service conditions specified in paragraph 4. </w:t>
      </w:r>
      <w:r w:rsidR="00D93E3C">
        <w:t xml:space="preserve">of this annex. </w:t>
      </w:r>
      <w:r w:rsidRPr="00DE6D79">
        <w:t>The design shall not have incompatible materials in contact. The design qualification tests for materials are summarized in Table 6.1.</w:t>
      </w:r>
    </w:p>
    <w:p w14:paraId="514CD4C1" w14:textId="77777777" w:rsidR="00DE6D79" w:rsidRPr="00DE6D79" w:rsidRDefault="00DE6D79" w:rsidP="00DE6D79">
      <w:pPr>
        <w:spacing w:after="120" w:line="240" w:lineRule="auto"/>
        <w:ind w:left="2268" w:right="1134" w:hanging="1134"/>
        <w:jc w:val="both"/>
      </w:pPr>
      <w:r w:rsidRPr="00DE6D79">
        <w:t>6.3.2.</w:t>
      </w:r>
      <w:r w:rsidRPr="00DE6D79">
        <w:tab/>
        <w:t>Steel</w:t>
      </w:r>
    </w:p>
    <w:p w14:paraId="0B8AD63E" w14:textId="77777777" w:rsidR="00DE6D79" w:rsidRPr="00DE6D79" w:rsidRDefault="00DE6D79" w:rsidP="00DE6D79">
      <w:pPr>
        <w:spacing w:after="120" w:line="240" w:lineRule="auto"/>
        <w:ind w:left="2268" w:right="1134" w:hanging="1134"/>
        <w:jc w:val="both"/>
      </w:pPr>
      <w:r w:rsidRPr="00DE6D79">
        <w:t>6.3.2.1.</w:t>
      </w:r>
      <w:r w:rsidRPr="00DE6D79">
        <w:tab/>
        <w:t>Composition</w:t>
      </w:r>
    </w:p>
    <w:p w14:paraId="6849D21A" w14:textId="77777777" w:rsidR="00DE6D79" w:rsidRPr="00DE6D79" w:rsidRDefault="00DE6D79" w:rsidP="00DE6D79">
      <w:pPr>
        <w:spacing w:after="120" w:line="240" w:lineRule="auto"/>
        <w:ind w:left="2268" w:right="1134"/>
        <w:jc w:val="both"/>
      </w:pPr>
      <w:r w:rsidRPr="00DE6D79">
        <w:t>Steels shall be aluminium and/or silicon killed and produced to predominantly fine grain practice. The chemical composition of all steels shall be declared and defined at least by:</w:t>
      </w:r>
    </w:p>
    <w:p w14:paraId="730E1785" w14:textId="77777777" w:rsidR="00DE6D79" w:rsidRPr="00DE6D79" w:rsidRDefault="00DE6D79" w:rsidP="00DE6D79">
      <w:pPr>
        <w:spacing w:after="120" w:line="240" w:lineRule="auto"/>
        <w:ind w:left="2835" w:right="1134" w:hanging="567"/>
        <w:jc w:val="both"/>
      </w:pPr>
      <w:r w:rsidRPr="00DE6D79">
        <w:t>(a)</w:t>
      </w:r>
      <w:r w:rsidRPr="00DE6D79">
        <w:tab/>
        <w:t xml:space="preserve">Carbon, manganese, aluminium and silicon contents in all </w:t>
      </w:r>
      <w:proofErr w:type="gramStart"/>
      <w:r w:rsidRPr="00DE6D79">
        <w:t>cases;</w:t>
      </w:r>
      <w:proofErr w:type="gramEnd"/>
    </w:p>
    <w:p w14:paraId="7EA92E9E" w14:textId="77777777" w:rsidR="00DE6D79" w:rsidRPr="00DE6D79" w:rsidRDefault="00DE6D79" w:rsidP="00DE6D79">
      <w:pPr>
        <w:spacing w:after="120" w:line="240" w:lineRule="auto"/>
        <w:ind w:left="2835" w:right="1134" w:hanging="567"/>
        <w:jc w:val="both"/>
      </w:pPr>
      <w:r w:rsidRPr="00DE6D79">
        <w:t>(b)</w:t>
      </w:r>
      <w:r w:rsidRPr="00DE6D79">
        <w:tab/>
        <w:t>Nickel, chromium, molybdenum, boron and vanadium contents, and any other alloying elements intentionally added. The following limits shall not be exceeded in the cast analysis:</w:t>
      </w:r>
    </w:p>
    <w:tbl>
      <w:tblPr>
        <w:tblW w:w="0" w:type="auto"/>
        <w:tblInd w:w="2350" w:type="dxa"/>
        <w:tblLayout w:type="fixed"/>
        <w:tblCellMar>
          <w:left w:w="82" w:type="dxa"/>
          <w:right w:w="82" w:type="dxa"/>
        </w:tblCellMar>
        <w:tblLook w:val="0000" w:firstRow="0" w:lastRow="0" w:firstColumn="0" w:lastColumn="0" w:noHBand="0" w:noVBand="0"/>
      </w:tblPr>
      <w:tblGrid>
        <w:gridCol w:w="2268"/>
        <w:gridCol w:w="1985"/>
        <w:gridCol w:w="1984"/>
      </w:tblGrid>
      <w:tr w:rsidR="00DE6D79" w:rsidRPr="00DE6D79" w14:paraId="32F63BB4" w14:textId="77777777" w:rsidTr="00DE6D79">
        <w:tc>
          <w:tcPr>
            <w:tcW w:w="2268" w:type="dxa"/>
            <w:tcBorders>
              <w:top w:val="single" w:sz="6" w:space="0" w:color="000000"/>
              <w:left w:val="single" w:sz="6" w:space="0" w:color="000000"/>
              <w:bottom w:val="single" w:sz="12" w:space="0" w:color="auto"/>
              <w:right w:val="single" w:sz="6" w:space="0" w:color="FFFFFF"/>
            </w:tcBorders>
          </w:tcPr>
          <w:p w14:paraId="3B6E536B" w14:textId="77777777" w:rsidR="00DE6D79" w:rsidRPr="00DE6D79" w:rsidRDefault="00DE6D79" w:rsidP="00DE6D79">
            <w:pPr>
              <w:widowControl w:val="0"/>
              <w:suppressAutoHyphens w:val="0"/>
              <w:autoSpaceDE w:val="0"/>
              <w:autoSpaceDN w:val="0"/>
              <w:adjustRightInd w:val="0"/>
              <w:spacing w:line="240" w:lineRule="auto"/>
              <w:rPr>
                <w:i/>
                <w:sz w:val="16"/>
                <w:szCs w:val="16"/>
              </w:rPr>
            </w:pPr>
            <w:r w:rsidRPr="00DE6D79">
              <w:rPr>
                <w:i/>
                <w:sz w:val="16"/>
                <w:szCs w:val="16"/>
              </w:rPr>
              <w:t>Tensile strength</w:t>
            </w:r>
          </w:p>
        </w:tc>
        <w:tc>
          <w:tcPr>
            <w:tcW w:w="1985" w:type="dxa"/>
            <w:tcBorders>
              <w:top w:val="single" w:sz="6" w:space="0" w:color="000000"/>
              <w:left w:val="single" w:sz="6" w:space="0" w:color="000000"/>
              <w:bottom w:val="single" w:sz="12" w:space="0" w:color="auto"/>
              <w:right w:val="single" w:sz="6" w:space="0" w:color="FFFFFF"/>
            </w:tcBorders>
          </w:tcPr>
          <w:p w14:paraId="1282F8A1" w14:textId="77777777" w:rsidR="00DE6D79" w:rsidRPr="00DE6D79" w:rsidRDefault="00DE6D79" w:rsidP="00DE6D79">
            <w:pPr>
              <w:widowControl w:val="0"/>
              <w:suppressAutoHyphens w:val="0"/>
              <w:autoSpaceDE w:val="0"/>
              <w:autoSpaceDN w:val="0"/>
              <w:adjustRightInd w:val="0"/>
              <w:spacing w:line="240" w:lineRule="auto"/>
              <w:jc w:val="center"/>
              <w:rPr>
                <w:i/>
                <w:sz w:val="16"/>
                <w:szCs w:val="16"/>
              </w:rPr>
            </w:pPr>
            <w:r w:rsidRPr="00DE6D79">
              <w:rPr>
                <w:i/>
                <w:sz w:val="16"/>
                <w:szCs w:val="16"/>
              </w:rPr>
              <w:t>&lt; 950 MPa</w:t>
            </w:r>
          </w:p>
        </w:tc>
        <w:tc>
          <w:tcPr>
            <w:tcW w:w="1984" w:type="dxa"/>
            <w:tcBorders>
              <w:top w:val="single" w:sz="6" w:space="0" w:color="000000"/>
              <w:left w:val="single" w:sz="6" w:space="0" w:color="000000"/>
              <w:bottom w:val="single" w:sz="12" w:space="0" w:color="auto"/>
              <w:right w:val="single" w:sz="6" w:space="0" w:color="000000"/>
            </w:tcBorders>
          </w:tcPr>
          <w:p w14:paraId="4588FA46" w14:textId="77777777" w:rsidR="00DE6D79" w:rsidRPr="00DE6D79" w:rsidRDefault="00DE6D79" w:rsidP="00DE6D79">
            <w:pPr>
              <w:widowControl w:val="0"/>
              <w:suppressAutoHyphens w:val="0"/>
              <w:autoSpaceDE w:val="0"/>
              <w:autoSpaceDN w:val="0"/>
              <w:adjustRightInd w:val="0"/>
              <w:spacing w:line="240" w:lineRule="auto"/>
              <w:jc w:val="center"/>
              <w:rPr>
                <w:i/>
                <w:sz w:val="16"/>
                <w:szCs w:val="16"/>
              </w:rPr>
            </w:pPr>
            <w:r w:rsidRPr="00DE6D79">
              <w:rPr>
                <w:i/>
                <w:sz w:val="16"/>
                <w:szCs w:val="16"/>
              </w:rPr>
              <w:sym w:font="Symbol" w:char="F0B3"/>
            </w:r>
            <w:r w:rsidRPr="00DE6D79">
              <w:rPr>
                <w:i/>
                <w:sz w:val="16"/>
                <w:szCs w:val="16"/>
              </w:rPr>
              <w:t xml:space="preserve"> 950 MPa</w:t>
            </w:r>
          </w:p>
        </w:tc>
      </w:tr>
      <w:tr w:rsidR="00DE6D79" w:rsidRPr="00DE6D79" w14:paraId="6795B7CD" w14:textId="77777777" w:rsidTr="00DE6D79">
        <w:tc>
          <w:tcPr>
            <w:tcW w:w="2268" w:type="dxa"/>
            <w:tcBorders>
              <w:top w:val="single" w:sz="12" w:space="0" w:color="auto"/>
              <w:left w:val="single" w:sz="6" w:space="0" w:color="000000"/>
              <w:bottom w:val="single" w:sz="6" w:space="0" w:color="FFFFFF"/>
              <w:right w:val="single" w:sz="6" w:space="0" w:color="FFFFFF"/>
            </w:tcBorders>
          </w:tcPr>
          <w:p w14:paraId="2B5D2DED" w14:textId="77777777" w:rsidR="00DE6D79" w:rsidRPr="00DE6D79" w:rsidRDefault="00DE6D79" w:rsidP="00DE6D79">
            <w:pPr>
              <w:widowControl w:val="0"/>
              <w:suppressAutoHyphens w:val="0"/>
              <w:autoSpaceDE w:val="0"/>
              <w:autoSpaceDN w:val="0"/>
              <w:adjustRightInd w:val="0"/>
              <w:spacing w:line="240" w:lineRule="auto"/>
              <w:rPr>
                <w:sz w:val="18"/>
              </w:rPr>
            </w:pPr>
            <w:r w:rsidRPr="00DE6D79">
              <w:rPr>
                <w:sz w:val="18"/>
              </w:rPr>
              <w:t>Sulphur</w:t>
            </w:r>
          </w:p>
        </w:tc>
        <w:tc>
          <w:tcPr>
            <w:tcW w:w="1985" w:type="dxa"/>
            <w:tcBorders>
              <w:top w:val="single" w:sz="12" w:space="0" w:color="auto"/>
              <w:left w:val="single" w:sz="6" w:space="0" w:color="000000"/>
              <w:bottom w:val="single" w:sz="6" w:space="0" w:color="FFFFFF"/>
              <w:right w:val="single" w:sz="6" w:space="0" w:color="FFFFFF"/>
            </w:tcBorders>
          </w:tcPr>
          <w:p w14:paraId="30B7A627" w14:textId="77777777" w:rsidR="00DE6D79" w:rsidRPr="00DE6D79" w:rsidRDefault="00DE6D79" w:rsidP="00DE6D79">
            <w:pPr>
              <w:widowControl w:val="0"/>
              <w:suppressAutoHyphens w:val="0"/>
              <w:autoSpaceDE w:val="0"/>
              <w:autoSpaceDN w:val="0"/>
              <w:adjustRightInd w:val="0"/>
              <w:spacing w:line="240" w:lineRule="auto"/>
              <w:jc w:val="center"/>
              <w:rPr>
                <w:sz w:val="18"/>
              </w:rPr>
            </w:pPr>
            <w:r w:rsidRPr="00DE6D79">
              <w:rPr>
                <w:sz w:val="18"/>
              </w:rPr>
              <w:t>0.020 per cent</w:t>
            </w:r>
          </w:p>
        </w:tc>
        <w:tc>
          <w:tcPr>
            <w:tcW w:w="1984" w:type="dxa"/>
            <w:tcBorders>
              <w:top w:val="single" w:sz="12" w:space="0" w:color="auto"/>
              <w:left w:val="single" w:sz="6" w:space="0" w:color="000000"/>
              <w:bottom w:val="single" w:sz="6" w:space="0" w:color="FFFFFF"/>
              <w:right w:val="single" w:sz="6" w:space="0" w:color="000000"/>
            </w:tcBorders>
          </w:tcPr>
          <w:p w14:paraId="106E03D5" w14:textId="77777777" w:rsidR="00DE6D79" w:rsidRPr="00DE6D79" w:rsidRDefault="00DE6D79" w:rsidP="00DE6D79">
            <w:pPr>
              <w:widowControl w:val="0"/>
              <w:suppressAutoHyphens w:val="0"/>
              <w:autoSpaceDE w:val="0"/>
              <w:autoSpaceDN w:val="0"/>
              <w:adjustRightInd w:val="0"/>
              <w:spacing w:line="240" w:lineRule="auto"/>
              <w:jc w:val="center"/>
              <w:rPr>
                <w:sz w:val="18"/>
              </w:rPr>
            </w:pPr>
            <w:r w:rsidRPr="00DE6D79">
              <w:rPr>
                <w:sz w:val="18"/>
              </w:rPr>
              <w:t>0.010 per cent</w:t>
            </w:r>
          </w:p>
        </w:tc>
      </w:tr>
      <w:tr w:rsidR="00DE6D79" w:rsidRPr="00DE6D79" w14:paraId="4AF1A2F4" w14:textId="77777777" w:rsidTr="00DE6D79">
        <w:tc>
          <w:tcPr>
            <w:tcW w:w="2268" w:type="dxa"/>
            <w:tcBorders>
              <w:top w:val="single" w:sz="6" w:space="0" w:color="000000"/>
              <w:left w:val="single" w:sz="6" w:space="0" w:color="000000"/>
              <w:bottom w:val="single" w:sz="6" w:space="0" w:color="000000"/>
              <w:right w:val="single" w:sz="6" w:space="0" w:color="FFFFFF"/>
            </w:tcBorders>
          </w:tcPr>
          <w:p w14:paraId="75B920DD" w14:textId="77777777" w:rsidR="00DE6D79" w:rsidRPr="00DE6D79" w:rsidRDefault="00DE6D79" w:rsidP="00DE6D79">
            <w:pPr>
              <w:widowControl w:val="0"/>
              <w:suppressAutoHyphens w:val="0"/>
              <w:autoSpaceDE w:val="0"/>
              <w:autoSpaceDN w:val="0"/>
              <w:adjustRightInd w:val="0"/>
              <w:spacing w:line="240" w:lineRule="auto"/>
              <w:rPr>
                <w:sz w:val="18"/>
              </w:rPr>
            </w:pPr>
            <w:r w:rsidRPr="00DE6D79">
              <w:rPr>
                <w:sz w:val="18"/>
              </w:rPr>
              <w:t>Phosphorus</w:t>
            </w:r>
          </w:p>
        </w:tc>
        <w:tc>
          <w:tcPr>
            <w:tcW w:w="1985" w:type="dxa"/>
            <w:tcBorders>
              <w:top w:val="single" w:sz="6" w:space="0" w:color="000000"/>
              <w:left w:val="single" w:sz="6" w:space="0" w:color="000000"/>
              <w:bottom w:val="single" w:sz="6" w:space="0" w:color="000000"/>
              <w:right w:val="single" w:sz="6" w:space="0" w:color="FFFFFF"/>
            </w:tcBorders>
          </w:tcPr>
          <w:p w14:paraId="5A2EC5FB" w14:textId="77777777" w:rsidR="00DE6D79" w:rsidRPr="00DE6D79" w:rsidRDefault="00DE6D79" w:rsidP="00DE6D79">
            <w:pPr>
              <w:widowControl w:val="0"/>
              <w:suppressAutoHyphens w:val="0"/>
              <w:autoSpaceDE w:val="0"/>
              <w:autoSpaceDN w:val="0"/>
              <w:adjustRightInd w:val="0"/>
              <w:spacing w:line="240" w:lineRule="auto"/>
              <w:jc w:val="center"/>
              <w:rPr>
                <w:sz w:val="18"/>
              </w:rPr>
            </w:pPr>
            <w:r w:rsidRPr="00DE6D79">
              <w:rPr>
                <w:sz w:val="18"/>
              </w:rPr>
              <w:t>0.020 per cent</w:t>
            </w:r>
          </w:p>
        </w:tc>
        <w:tc>
          <w:tcPr>
            <w:tcW w:w="1984" w:type="dxa"/>
            <w:tcBorders>
              <w:top w:val="single" w:sz="6" w:space="0" w:color="000000"/>
              <w:left w:val="single" w:sz="6" w:space="0" w:color="000000"/>
              <w:bottom w:val="single" w:sz="6" w:space="0" w:color="000000"/>
              <w:right w:val="single" w:sz="6" w:space="0" w:color="000000"/>
            </w:tcBorders>
          </w:tcPr>
          <w:p w14:paraId="4F6E0639" w14:textId="77777777" w:rsidR="00DE6D79" w:rsidRPr="00DE6D79" w:rsidRDefault="00DE6D79" w:rsidP="00DE6D79">
            <w:pPr>
              <w:widowControl w:val="0"/>
              <w:suppressAutoHyphens w:val="0"/>
              <w:autoSpaceDE w:val="0"/>
              <w:autoSpaceDN w:val="0"/>
              <w:adjustRightInd w:val="0"/>
              <w:spacing w:line="240" w:lineRule="auto"/>
              <w:jc w:val="center"/>
              <w:rPr>
                <w:sz w:val="18"/>
              </w:rPr>
            </w:pPr>
            <w:r w:rsidRPr="00DE6D79">
              <w:rPr>
                <w:sz w:val="18"/>
              </w:rPr>
              <w:t>0.020 per cent</w:t>
            </w:r>
          </w:p>
        </w:tc>
      </w:tr>
      <w:tr w:rsidR="00DE6D79" w:rsidRPr="00DE6D79" w14:paraId="649B84E1" w14:textId="77777777" w:rsidTr="00DE6D79">
        <w:tc>
          <w:tcPr>
            <w:tcW w:w="2268" w:type="dxa"/>
            <w:tcBorders>
              <w:top w:val="single" w:sz="6" w:space="0" w:color="000000"/>
              <w:left w:val="single" w:sz="6" w:space="0" w:color="000000"/>
              <w:bottom w:val="single" w:sz="12" w:space="0" w:color="auto"/>
              <w:right w:val="single" w:sz="6" w:space="0" w:color="FFFFFF"/>
            </w:tcBorders>
          </w:tcPr>
          <w:p w14:paraId="33055A36" w14:textId="77777777" w:rsidR="00DE6D79" w:rsidRPr="00DE6D79" w:rsidRDefault="00DE6D79" w:rsidP="00DE6D79">
            <w:pPr>
              <w:widowControl w:val="0"/>
              <w:suppressAutoHyphens w:val="0"/>
              <w:autoSpaceDE w:val="0"/>
              <w:autoSpaceDN w:val="0"/>
              <w:adjustRightInd w:val="0"/>
              <w:spacing w:line="240" w:lineRule="auto"/>
              <w:rPr>
                <w:sz w:val="18"/>
              </w:rPr>
            </w:pPr>
            <w:r w:rsidRPr="00DE6D79">
              <w:rPr>
                <w:sz w:val="18"/>
              </w:rPr>
              <w:t>Sulphur and phosphorus</w:t>
            </w:r>
          </w:p>
        </w:tc>
        <w:tc>
          <w:tcPr>
            <w:tcW w:w="1985" w:type="dxa"/>
            <w:tcBorders>
              <w:top w:val="single" w:sz="6" w:space="0" w:color="000000"/>
              <w:left w:val="single" w:sz="6" w:space="0" w:color="000000"/>
              <w:bottom w:val="single" w:sz="12" w:space="0" w:color="auto"/>
              <w:right w:val="single" w:sz="6" w:space="0" w:color="FFFFFF"/>
            </w:tcBorders>
          </w:tcPr>
          <w:p w14:paraId="6F628ED9" w14:textId="77777777" w:rsidR="00DE6D79" w:rsidRPr="00DE6D79" w:rsidRDefault="00DE6D79" w:rsidP="00DE6D79">
            <w:pPr>
              <w:widowControl w:val="0"/>
              <w:suppressAutoHyphens w:val="0"/>
              <w:autoSpaceDE w:val="0"/>
              <w:autoSpaceDN w:val="0"/>
              <w:adjustRightInd w:val="0"/>
              <w:spacing w:line="240" w:lineRule="auto"/>
              <w:jc w:val="center"/>
              <w:rPr>
                <w:sz w:val="18"/>
              </w:rPr>
            </w:pPr>
            <w:r w:rsidRPr="00DE6D79">
              <w:rPr>
                <w:sz w:val="18"/>
              </w:rPr>
              <w:t>0.030 per cent</w:t>
            </w:r>
          </w:p>
        </w:tc>
        <w:tc>
          <w:tcPr>
            <w:tcW w:w="1984" w:type="dxa"/>
            <w:tcBorders>
              <w:top w:val="single" w:sz="6" w:space="0" w:color="000000"/>
              <w:left w:val="single" w:sz="6" w:space="0" w:color="000000"/>
              <w:bottom w:val="single" w:sz="12" w:space="0" w:color="auto"/>
              <w:right w:val="single" w:sz="6" w:space="0" w:color="000000"/>
            </w:tcBorders>
          </w:tcPr>
          <w:p w14:paraId="330F14BE" w14:textId="77777777" w:rsidR="00DE6D79" w:rsidRPr="00DE6D79" w:rsidRDefault="00DE6D79" w:rsidP="00DE6D79">
            <w:pPr>
              <w:widowControl w:val="0"/>
              <w:suppressAutoHyphens w:val="0"/>
              <w:autoSpaceDE w:val="0"/>
              <w:autoSpaceDN w:val="0"/>
              <w:adjustRightInd w:val="0"/>
              <w:spacing w:line="240" w:lineRule="auto"/>
              <w:jc w:val="center"/>
              <w:rPr>
                <w:sz w:val="18"/>
              </w:rPr>
            </w:pPr>
            <w:r w:rsidRPr="00DE6D79">
              <w:rPr>
                <w:sz w:val="18"/>
              </w:rPr>
              <w:t>0.025 per cent</w:t>
            </w:r>
          </w:p>
        </w:tc>
      </w:tr>
    </w:tbl>
    <w:p w14:paraId="3D458CFF" w14:textId="77777777" w:rsidR="00DE6D79" w:rsidRPr="00DE6D79" w:rsidRDefault="00DE6D79" w:rsidP="00AE49B3">
      <w:pPr>
        <w:keepNext/>
        <w:keepLines/>
        <w:spacing w:before="120" w:after="120" w:line="240" w:lineRule="auto"/>
        <w:ind w:left="2268" w:right="1134"/>
        <w:jc w:val="both"/>
      </w:pPr>
      <w:r w:rsidRPr="00DE6D79">
        <w:lastRenderedPageBreak/>
        <w:t xml:space="preserve">When carbon-boron steel is used, a hardenability test in accordance with ISO 642, shall be performed on the first and last ingot or slab of each heat of steel. The hardness as measured in a distance of 7.9 mm from the quenched end, shall be within the range 33-53 HRC, or 327-560 HV, and shall be certified by the material </w:t>
      </w:r>
      <w:proofErr w:type="gramStart"/>
      <w:r w:rsidRPr="00DE6D79">
        <w:t>manufacturer;</w:t>
      </w:r>
      <w:proofErr w:type="gramEnd"/>
    </w:p>
    <w:p w14:paraId="303EE3A3" w14:textId="77777777" w:rsidR="00DE6D79" w:rsidRPr="00DE6D79" w:rsidRDefault="00DE6D79" w:rsidP="00DE6D79">
      <w:pPr>
        <w:keepNext/>
        <w:keepLines/>
        <w:spacing w:after="120" w:line="240" w:lineRule="auto"/>
        <w:ind w:left="2268" w:right="1134" w:hanging="1134"/>
        <w:jc w:val="both"/>
      </w:pPr>
      <w:r w:rsidRPr="00DE6D79">
        <w:t>6.3.2.2.</w:t>
      </w:r>
      <w:r w:rsidRPr="00DE6D79">
        <w:tab/>
        <w:t>Tensile properties</w:t>
      </w:r>
    </w:p>
    <w:p w14:paraId="77AFA540" w14:textId="77777777" w:rsidR="00DE6D79" w:rsidRPr="008520D7" w:rsidRDefault="00DE6D79" w:rsidP="00DE6D79">
      <w:pPr>
        <w:keepNext/>
        <w:keepLines/>
        <w:spacing w:after="120" w:line="240" w:lineRule="auto"/>
        <w:ind w:left="2268" w:right="1134"/>
        <w:jc w:val="both"/>
      </w:pPr>
      <w:r w:rsidRPr="00DE6D79">
        <w:t xml:space="preserve">The mechanical properties of the steel in the finished cylinder or liner shall be determined in accordance with </w:t>
      </w:r>
      <w:r w:rsidRPr="008520D7">
        <w:t>paragraph A.1. (Appendix A</w:t>
      </w:r>
      <w:r w:rsidR="00F24354" w:rsidRPr="008520D7">
        <w:t xml:space="preserve"> to this annex</w:t>
      </w:r>
      <w:r w:rsidRPr="008520D7">
        <w:t xml:space="preserve">). The elongation for steel shall be at least 14 per </w:t>
      </w:r>
      <w:proofErr w:type="gramStart"/>
      <w:r w:rsidRPr="008520D7">
        <w:t>cent;</w:t>
      </w:r>
      <w:proofErr w:type="gramEnd"/>
    </w:p>
    <w:p w14:paraId="28637B91" w14:textId="77777777" w:rsidR="00DE6D79" w:rsidRPr="008520D7" w:rsidRDefault="00DE6D79" w:rsidP="00DE6D79">
      <w:pPr>
        <w:spacing w:after="120" w:line="240" w:lineRule="auto"/>
        <w:ind w:left="2268" w:right="1134" w:hanging="1134"/>
        <w:jc w:val="both"/>
      </w:pPr>
      <w:r w:rsidRPr="008520D7">
        <w:t>6.3.2.3.</w:t>
      </w:r>
      <w:r w:rsidRPr="008520D7">
        <w:tab/>
        <w:t>Impact properties</w:t>
      </w:r>
    </w:p>
    <w:p w14:paraId="0B883223" w14:textId="77777777" w:rsidR="00DE6D79" w:rsidRPr="008520D7" w:rsidRDefault="00DE6D79" w:rsidP="00DE6D79">
      <w:pPr>
        <w:spacing w:after="120" w:line="240" w:lineRule="auto"/>
        <w:ind w:left="2268" w:right="1134"/>
        <w:jc w:val="both"/>
      </w:pPr>
      <w:r w:rsidRPr="008520D7">
        <w:t>The impact properties of the steel in the finished cylinder or liner shall be determined in accordance with paragraph A.2. (Appendix A</w:t>
      </w:r>
      <w:r w:rsidR="00F24354" w:rsidRPr="008520D7">
        <w:t xml:space="preserve"> to this annex</w:t>
      </w:r>
      <w:r w:rsidRPr="008520D7">
        <w:t xml:space="preserve">). Impact values shall not be less than that indicated in Table 6.2 of this </w:t>
      </w:r>
      <w:proofErr w:type="gramStart"/>
      <w:r w:rsidRPr="008520D7">
        <w:t>annex;</w:t>
      </w:r>
      <w:proofErr w:type="gramEnd"/>
    </w:p>
    <w:p w14:paraId="02F80EA2" w14:textId="77777777" w:rsidR="00DE6D79" w:rsidRPr="00DE6D79" w:rsidRDefault="00DE6D79" w:rsidP="00DE6D79">
      <w:pPr>
        <w:spacing w:after="120" w:line="240" w:lineRule="auto"/>
        <w:ind w:left="2268" w:right="1134" w:hanging="1134"/>
        <w:jc w:val="both"/>
      </w:pPr>
      <w:r w:rsidRPr="00DE6D79">
        <w:t>6.3.2.</w:t>
      </w:r>
      <w:r w:rsidR="00080B75">
        <w:t>4</w:t>
      </w:r>
      <w:r w:rsidRPr="00DE6D79">
        <w:t>.</w:t>
      </w:r>
      <w:r w:rsidRPr="00DE6D79">
        <w:tab/>
        <w:t>Sulphide stress cracking resistance</w:t>
      </w:r>
    </w:p>
    <w:p w14:paraId="01560CE2" w14:textId="77777777" w:rsidR="00DE6D79" w:rsidRPr="00DE6D79" w:rsidRDefault="00DE6D79" w:rsidP="00DE6D79">
      <w:pPr>
        <w:spacing w:after="120" w:line="240" w:lineRule="auto"/>
        <w:ind w:left="2268" w:right="1134"/>
        <w:jc w:val="both"/>
      </w:pPr>
      <w:r w:rsidRPr="00DE6D79">
        <w:t xml:space="preserve">If the upper limit of the specified tensile strength for the steel exceeds 950 MPa, the steel from a finished cylinder shall be subjected to a sulphide stress cracking resistance test in accordance with Appendix A to this annex, </w:t>
      </w:r>
      <w:r w:rsidR="00F24354">
        <w:t>paragraph</w:t>
      </w:r>
      <w:r w:rsidR="00F24354" w:rsidRPr="00DE6D79">
        <w:t xml:space="preserve"> </w:t>
      </w:r>
      <w:r w:rsidRPr="00DE6D79">
        <w:t>A.3. and meet the requirements listed therein.</w:t>
      </w:r>
    </w:p>
    <w:p w14:paraId="5D38FE23" w14:textId="77777777" w:rsidR="00DE6D79" w:rsidRPr="00DE6D79" w:rsidRDefault="00DE6D79" w:rsidP="00DE6D79">
      <w:pPr>
        <w:spacing w:after="120" w:line="240" w:lineRule="auto"/>
        <w:ind w:left="2268" w:right="1134" w:hanging="1134"/>
        <w:jc w:val="both"/>
      </w:pPr>
      <w:r w:rsidRPr="00DE6D79">
        <w:t>6.3.3.</w:t>
      </w:r>
      <w:r w:rsidRPr="00DE6D79">
        <w:tab/>
        <w:t>Aluminium</w:t>
      </w:r>
    </w:p>
    <w:p w14:paraId="6E7A72DA" w14:textId="77777777" w:rsidR="00DE6D79" w:rsidRPr="00DE6D79" w:rsidRDefault="00DE6D79" w:rsidP="00DE6D79">
      <w:pPr>
        <w:spacing w:after="120" w:line="240" w:lineRule="auto"/>
        <w:ind w:left="2268" w:right="1134" w:hanging="1134"/>
        <w:jc w:val="both"/>
      </w:pPr>
      <w:r w:rsidRPr="00DE6D79">
        <w:t>6.3.3.1.</w:t>
      </w:r>
      <w:r w:rsidRPr="00DE6D79">
        <w:tab/>
        <w:t>Composition</w:t>
      </w:r>
    </w:p>
    <w:p w14:paraId="6A9502BD" w14:textId="77777777" w:rsidR="00DE6D79" w:rsidRPr="00DE6D79" w:rsidRDefault="00DE6D79" w:rsidP="00DE6D79">
      <w:pPr>
        <w:spacing w:after="120" w:line="240" w:lineRule="auto"/>
        <w:ind w:left="2268" w:right="1134"/>
        <w:jc w:val="both"/>
      </w:pPr>
      <w:r w:rsidRPr="00DE6D79">
        <w:t xml:space="preserve">Aluminium alloys shall be quoted in line with Aluminium Association practice for a given alloy system. The impurity limits for lead and bismuth in any aluminium alloy shall not exceed 0.003 per </w:t>
      </w:r>
      <w:proofErr w:type="gramStart"/>
      <w:r w:rsidRPr="00DE6D79">
        <w:t>cent;</w:t>
      </w:r>
      <w:proofErr w:type="gramEnd"/>
    </w:p>
    <w:p w14:paraId="7196FC13" w14:textId="77777777" w:rsidR="00DE6D79" w:rsidRPr="00DE6D79" w:rsidRDefault="00DE6D79" w:rsidP="00DE6D79">
      <w:pPr>
        <w:spacing w:after="120" w:line="240" w:lineRule="auto"/>
        <w:ind w:left="2268" w:right="1134" w:hanging="1134"/>
        <w:jc w:val="both"/>
      </w:pPr>
      <w:r w:rsidRPr="00DE6D79">
        <w:t>6.3.3.2.</w:t>
      </w:r>
      <w:r w:rsidRPr="00DE6D79">
        <w:tab/>
        <w:t>Corrosion tests</w:t>
      </w:r>
    </w:p>
    <w:p w14:paraId="485168ED" w14:textId="77777777" w:rsidR="00DE6D79" w:rsidRPr="00DE6D79" w:rsidRDefault="00DE6D79" w:rsidP="00DE6D79">
      <w:pPr>
        <w:spacing w:after="120" w:line="240" w:lineRule="auto"/>
        <w:ind w:left="2268" w:right="1134"/>
        <w:jc w:val="both"/>
      </w:pPr>
      <w:r w:rsidRPr="00DE6D79">
        <w:t>Aluminium alloys shall meet the requirements of the corrosion tests carried out in accordance with paragraph A.4. (Appendix A</w:t>
      </w:r>
      <w:r w:rsidR="00F24354">
        <w:t xml:space="preserve"> to this annex</w:t>
      </w:r>
      <w:proofErr w:type="gramStart"/>
      <w:r w:rsidRPr="00DE6D79">
        <w:t>);</w:t>
      </w:r>
      <w:proofErr w:type="gramEnd"/>
    </w:p>
    <w:p w14:paraId="76332808" w14:textId="77777777" w:rsidR="00DE6D79" w:rsidRPr="00DE6D79" w:rsidRDefault="00DE6D79" w:rsidP="00DE6D79">
      <w:pPr>
        <w:spacing w:after="120" w:line="240" w:lineRule="auto"/>
        <w:ind w:left="2268" w:right="1134" w:hanging="1134"/>
        <w:jc w:val="both"/>
      </w:pPr>
      <w:r w:rsidRPr="00DE6D79">
        <w:t>6.3.3.3.</w:t>
      </w:r>
      <w:r w:rsidRPr="00DE6D79">
        <w:tab/>
        <w:t>Sustained load cracking</w:t>
      </w:r>
    </w:p>
    <w:p w14:paraId="2393B63E" w14:textId="77777777" w:rsidR="00DE6D79" w:rsidRPr="00DE6D79" w:rsidRDefault="00DE6D79" w:rsidP="00DE6D79">
      <w:pPr>
        <w:spacing w:after="120" w:line="240" w:lineRule="auto"/>
        <w:ind w:left="2268" w:right="1134"/>
        <w:jc w:val="both"/>
      </w:pPr>
      <w:r w:rsidRPr="00DE6D79">
        <w:t>Aluminium alloys shall meet the requirements of the sustained load cracking tests carried out in accordance with paragraph A.5. (Appendix A</w:t>
      </w:r>
      <w:r w:rsidR="00F24354">
        <w:t xml:space="preserve"> to this annex</w:t>
      </w:r>
      <w:proofErr w:type="gramStart"/>
      <w:r w:rsidRPr="00DE6D79">
        <w:t>);</w:t>
      </w:r>
      <w:proofErr w:type="gramEnd"/>
    </w:p>
    <w:p w14:paraId="74C31B66" w14:textId="77777777" w:rsidR="00DE6D79" w:rsidRPr="00DE6D79" w:rsidRDefault="00DE6D79" w:rsidP="00DE6D79">
      <w:pPr>
        <w:spacing w:after="120" w:line="240" w:lineRule="auto"/>
        <w:ind w:left="2268" w:right="1134" w:hanging="1134"/>
        <w:jc w:val="both"/>
      </w:pPr>
      <w:r w:rsidRPr="00DE6D79">
        <w:t>6.3.3.4.</w:t>
      </w:r>
      <w:r w:rsidRPr="00DE6D79">
        <w:tab/>
        <w:t>Tensile properties</w:t>
      </w:r>
    </w:p>
    <w:p w14:paraId="7BFEFEB4" w14:textId="77777777" w:rsidR="00DE6D79" w:rsidRPr="00DE6D79" w:rsidRDefault="00DE6D79" w:rsidP="00DE6D79">
      <w:pPr>
        <w:spacing w:after="120" w:line="240" w:lineRule="auto"/>
        <w:ind w:left="2268" w:right="1134"/>
        <w:jc w:val="both"/>
      </w:pPr>
      <w:r w:rsidRPr="00DE6D79">
        <w:t xml:space="preserve">The mechanical properties of the aluminium alloy in the finished cylinder shall be determined in accordance with paragraph </w:t>
      </w:r>
      <w:proofErr w:type="spellStart"/>
      <w:r w:rsidRPr="00DE6D79">
        <w:t>A.l.</w:t>
      </w:r>
      <w:proofErr w:type="spellEnd"/>
      <w:r w:rsidRPr="00DE6D79">
        <w:t xml:space="preserve"> (Appendix A</w:t>
      </w:r>
      <w:r w:rsidR="00F24354">
        <w:t xml:space="preserve"> to this annex</w:t>
      </w:r>
      <w:r w:rsidRPr="00DE6D79">
        <w:t>). The elongation for aluminium shall be at least 12 per cent.</w:t>
      </w:r>
    </w:p>
    <w:p w14:paraId="007E39E7" w14:textId="77777777" w:rsidR="00DE6D79" w:rsidRPr="00DE6D79" w:rsidRDefault="00DE6D79" w:rsidP="00AE49B3">
      <w:pPr>
        <w:keepNext/>
        <w:keepLines/>
        <w:spacing w:before="120" w:after="120" w:line="240" w:lineRule="auto"/>
        <w:ind w:left="2268" w:right="1134" w:hanging="1134"/>
        <w:jc w:val="both"/>
      </w:pPr>
      <w:r w:rsidRPr="00DE6D79">
        <w:t>6.3.4.</w:t>
      </w:r>
      <w:r w:rsidRPr="00DE6D79">
        <w:tab/>
        <w:t>Resins</w:t>
      </w:r>
    </w:p>
    <w:p w14:paraId="058005CC" w14:textId="77777777" w:rsidR="00DE6D79" w:rsidRPr="00DE6D79" w:rsidRDefault="00DE6D79" w:rsidP="00DE6D79">
      <w:pPr>
        <w:spacing w:after="120" w:line="240" w:lineRule="auto"/>
        <w:ind w:left="2268" w:right="1134" w:hanging="1134"/>
        <w:jc w:val="both"/>
      </w:pPr>
      <w:r w:rsidRPr="00DE6D79">
        <w:t>6.3.4.1.</w:t>
      </w:r>
      <w:r w:rsidRPr="00DE6D79">
        <w:tab/>
        <w:t>General</w:t>
      </w:r>
    </w:p>
    <w:p w14:paraId="1B6B2367" w14:textId="77777777" w:rsidR="00DE6D79" w:rsidRPr="00DE6D79" w:rsidRDefault="00DE6D79" w:rsidP="00DE6D79">
      <w:pPr>
        <w:spacing w:after="120" w:line="240" w:lineRule="auto"/>
        <w:ind w:left="2268" w:right="1134"/>
        <w:jc w:val="both"/>
      </w:pPr>
      <w:r w:rsidRPr="00DE6D79">
        <w:t xml:space="preserve">The material for impregnation may be thermosetting or thermoplastic resins. Examples of suitable matrix materials are epoxy, modified epoxy, polyester and vinyl ester thermosetting plastics, and polyethylene and polyamide thermoplastic </w:t>
      </w:r>
      <w:proofErr w:type="gramStart"/>
      <w:r w:rsidRPr="00DE6D79">
        <w:t>material;</w:t>
      </w:r>
      <w:proofErr w:type="gramEnd"/>
    </w:p>
    <w:p w14:paraId="7839DF8B" w14:textId="77777777" w:rsidR="00DE6D79" w:rsidRPr="00DE6D79" w:rsidRDefault="00DE6D79" w:rsidP="00DE6D79">
      <w:pPr>
        <w:keepNext/>
        <w:keepLines/>
        <w:spacing w:after="120" w:line="240" w:lineRule="auto"/>
        <w:ind w:left="2268" w:right="1134" w:hanging="1134"/>
        <w:jc w:val="both"/>
      </w:pPr>
      <w:r w:rsidRPr="00DE6D79">
        <w:lastRenderedPageBreak/>
        <w:t>6.3.4.2.</w:t>
      </w:r>
      <w:r w:rsidRPr="00DE6D79">
        <w:tab/>
        <w:t>Shear strength</w:t>
      </w:r>
    </w:p>
    <w:p w14:paraId="5F41D017" w14:textId="77777777" w:rsidR="00DE6D79" w:rsidRPr="00DE6D79" w:rsidRDefault="00DE6D79" w:rsidP="00DE6D79">
      <w:pPr>
        <w:keepNext/>
        <w:keepLines/>
        <w:spacing w:after="120" w:line="240" w:lineRule="auto"/>
        <w:ind w:left="2268" w:right="1134"/>
        <w:jc w:val="both"/>
      </w:pPr>
      <w:r w:rsidRPr="00DE6D79">
        <w:t>Resin materials shall be tested in accordance with paragraph A.26. (Appendix A</w:t>
      </w:r>
      <w:r w:rsidR="00F24354">
        <w:t xml:space="preserve"> to this annex</w:t>
      </w:r>
      <w:r w:rsidRPr="00DE6D79">
        <w:t xml:space="preserve">), and meet the requirements </w:t>
      </w:r>
      <w:proofErr w:type="gramStart"/>
      <w:r w:rsidRPr="00DE6D79">
        <w:t>therein;</w:t>
      </w:r>
      <w:proofErr w:type="gramEnd"/>
    </w:p>
    <w:p w14:paraId="7AD8FCDC" w14:textId="77777777" w:rsidR="00DE6D79" w:rsidRPr="00DE6D79" w:rsidRDefault="00DE6D79" w:rsidP="00DE6D79">
      <w:pPr>
        <w:keepNext/>
        <w:keepLines/>
        <w:spacing w:after="120" w:line="240" w:lineRule="auto"/>
        <w:ind w:left="2268" w:right="1134" w:hanging="1134"/>
        <w:jc w:val="both"/>
      </w:pPr>
      <w:r w:rsidRPr="00DE6D79">
        <w:t>6.3.4.3.</w:t>
      </w:r>
      <w:r w:rsidRPr="00DE6D79">
        <w:tab/>
        <w:t>Glass transition temperature</w:t>
      </w:r>
    </w:p>
    <w:p w14:paraId="71698372" w14:textId="77777777" w:rsidR="00DE6D79" w:rsidRPr="00DE6D79" w:rsidRDefault="00DE6D79" w:rsidP="00DE6D79">
      <w:pPr>
        <w:spacing w:after="120" w:line="240" w:lineRule="auto"/>
        <w:ind w:left="2268" w:right="1134"/>
        <w:jc w:val="both"/>
      </w:pPr>
      <w:r w:rsidRPr="00DE6D79">
        <w:t>The glass transition temperature of the resin material shall be determined in accordance with ASTM D3418.</w:t>
      </w:r>
    </w:p>
    <w:p w14:paraId="77E4B29C" w14:textId="77777777" w:rsidR="00DE6D79" w:rsidRPr="00DE6D79" w:rsidRDefault="00DE6D79" w:rsidP="00DE6D79">
      <w:pPr>
        <w:spacing w:after="120" w:line="240" w:lineRule="auto"/>
        <w:ind w:left="2268" w:right="1134" w:hanging="1134"/>
        <w:jc w:val="both"/>
      </w:pPr>
      <w:r w:rsidRPr="00DE6D79">
        <w:t>6.3.5.</w:t>
      </w:r>
      <w:r w:rsidRPr="00DE6D79">
        <w:tab/>
        <w:t>Fibres</w:t>
      </w:r>
    </w:p>
    <w:p w14:paraId="1BA4F0CD" w14:textId="77777777" w:rsidR="00DE6D79" w:rsidRPr="00DE6D79" w:rsidRDefault="00DE6D79" w:rsidP="00DE6D79">
      <w:pPr>
        <w:spacing w:after="120" w:line="240" w:lineRule="auto"/>
        <w:ind w:left="2268" w:right="1134"/>
        <w:jc w:val="both"/>
      </w:pPr>
      <w:r w:rsidRPr="00DE6D79">
        <w:t xml:space="preserve">Structural reinforcing filament material types shall be glass fibre, aramid fibre or carbon fibre. If carbon fibre reinforcement is used the design shall incorporate means to prevent galvanic corrosion of metallic components of the cylinder. The manufacturer shall keep on file the published specifications for composite materials, the material manufacturer's recommendations for storage, conditions and shelf life and the material manufacturer's certification that each shipment conforms to </w:t>
      </w:r>
      <w:r w:rsidR="00AE49B3">
        <w:t xml:space="preserve">the </w:t>
      </w:r>
      <w:r w:rsidRPr="00DE6D79">
        <w:t>said specification requirements. The fibre manufacturer shall certify that the fibre material properties conform to the manufacturer's specifications for the product.</w:t>
      </w:r>
    </w:p>
    <w:p w14:paraId="21B6B221" w14:textId="77777777" w:rsidR="00DE6D79" w:rsidRPr="00DE6D79" w:rsidRDefault="00DE6D79" w:rsidP="00DE6D79">
      <w:pPr>
        <w:spacing w:after="120" w:line="240" w:lineRule="auto"/>
        <w:ind w:left="2268" w:right="1134" w:hanging="1134"/>
        <w:jc w:val="both"/>
      </w:pPr>
      <w:r w:rsidRPr="00DE6D79">
        <w:t>6.3.6</w:t>
      </w:r>
      <w:r w:rsidRPr="00DE6D79">
        <w:tab/>
        <w:t>Plastic liners</w:t>
      </w:r>
    </w:p>
    <w:p w14:paraId="78DC64AA" w14:textId="77777777" w:rsidR="005E5383" w:rsidRPr="00AE7DF5" w:rsidRDefault="005E5383" w:rsidP="005E5383">
      <w:pPr>
        <w:tabs>
          <w:tab w:val="left" w:pos="2268"/>
        </w:tabs>
        <w:spacing w:after="120"/>
        <w:ind w:left="2268" w:right="1134" w:hanging="1134"/>
        <w:jc w:val="both"/>
      </w:pPr>
      <w:r w:rsidRPr="00AE7DF5">
        <w:tab/>
        <w:t>The tensile yield strength and ultimate elongation shall be determined in accordance with paragraph A.22. (Appendix A to this annex). Tests shall demonstrate the ductile properties of the plastic liner material at temperatures of -50 °C or lower by meeting the values specified by the manufacturer; the polymeric material shall be compatible with the service conditions specified in paragraph 4. of this annex. In accordance with the method described in paragraph A.23. (Appendix A to this annex), the softening temperature shall be at least 100 °C."</w:t>
      </w:r>
    </w:p>
    <w:p w14:paraId="3A0ED54E" w14:textId="77777777" w:rsidR="00DE6D79" w:rsidRPr="00DE6D79" w:rsidRDefault="00DE6D79" w:rsidP="00DE6D79">
      <w:pPr>
        <w:spacing w:after="120" w:line="240" w:lineRule="auto"/>
        <w:ind w:left="2268" w:right="1134" w:hanging="1134"/>
        <w:jc w:val="both"/>
      </w:pPr>
      <w:r w:rsidRPr="00DE6D79">
        <w:t>6.4.</w:t>
      </w:r>
      <w:r w:rsidRPr="00DE6D79">
        <w:tab/>
        <w:t>Test pressure</w:t>
      </w:r>
    </w:p>
    <w:p w14:paraId="6619DB70" w14:textId="77777777" w:rsidR="00DE6D79" w:rsidRPr="00DE6D79" w:rsidRDefault="00DE6D79" w:rsidP="00DE6D79">
      <w:pPr>
        <w:spacing w:after="120" w:line="240" w:lineRule="auto"/>
        <w:ind w:left="2268" w:right="1134"/>
        <w:jc w:val="both"/>
      </w:pPr>
      <w:r w:rsidRPr="00DE6D79">
        <w:t xml:space="preserve">The minimum test pressure used in manufacture shall be 30 </w:t>
      </w:r>
      <w:proofErr w:type="gramStart"/>
      <w:r w:rsidRPr="00DE6D79">
        <w:t>MPa;</w:t>
      </w:r>
      <w:proofErr w:type="gramEnd"/>
    </w:p>
    <w:p w14:paraId="09044A2E" w14:textId="77777777" w:rsidR="00DE6D79" w:rsidRPr="00DE6D79" w:rsidRDefault="00DE6D79" w:rsidP="00DE6D79">
      <w:pPr>
        <w:spacing w:after="120" w:line="240" w:lineRule="auto"/>
        <w:ind w:left="2268" w:right="1134" w:hanging="1134"/>
        <w:jc w:val="both"/>
      </w:pPr>
      <w:r w:rsidRPr="00DE6D79">
        <w:t>6.5.</w:t>
      </w:r>
      <w:r w:rsidRPr="00DE6D79">
        <w:tab/>
        <w:t>Burst pressures and fibre stress ratios</w:t>
      </w:r>
    </w:p>
    <w:p w14:paraId="049E8F2C" w14:textId="77777777" w:rsidR="00DE6D79" w:rsidRPr="00DE6D79" w:rsidRDefault="00DE6D79" w:rsidP="00DE6D79">
      <w:pPr>
        <w:spacing w:after="120" w:line="240" w:lineRule="auto"/>
        <w:ind w:left="2268" w:right="1134"/>
        <w:jc w:val="both"/>
      </w:pPr>
      <w:r w:rsidRPr="00DE6D79">
        <w:t xml:space="preserve">For all types of </w:t>
      </w:r>
      <w:proofErr w:type="gramStart"/>
      <w:r w:rsidRPr="00DE6D79">
        <w:t>cylinder</w:t>
      </w:r>
      <w:proofErr w:type="gramEnd"/>
      <w:r w:rsidRPr="00DE6D79">
        <w:t xml:space="preserve"> the minimum actual burst pressure shall not be less than the values given in Table 6.3 of this annex. For type CNG-2, CNG-3 and CNG-4 designs the composite over-wrap shall be designed for high reliability under sustained loading and cyclic loading. This reliability shall be achieved by meeting or exceeding the composite reinforcement stress ratio values given in Table 6.3 of this annex. Stress ratio is defined as the stress in the fibre at the specified minimum burst pressure divided by the stress in the fibre at working pressure. The burst ratio is defined as the actual burst pressure of the cylinder divided by the working pressure. For type CNG-4 designs, the stress ratio is equal to the burst ratio. For type CNG-2 and</w:t>
      </w:r>
      <w:r w:rsidRPr="00DE6D79">
        <w:br/>
        <w:t>CNG-3 designs (metal-lined, composite over-wrapped) stress ratio calculations shall include:</w:t>
      </w:r>
    </w:p>
    <w:p w14:paraId="51E730E6" w14:textId="77777777" w:rsidR="00DE6D79" w:rsidRPr="00DE6D79" w:rsidRDefault="00DE6D79" w:rsidP="00DE6D79">
      <w:pPr>
        <w:spacing w:after="120" w:line="240" w:lineRule="auto"/>
        <w:ind w:left="2835" w:right="1134" w:hanging="567"/>
        <w:jc w:val="both"/>
      </w:pPr>
      <w:r w:rsidRPr="00DE6D79">
        <w:t>(a)</w:t>
      </w:r>
      <w:r w:rsidRPr="00DE6D79">
        <w:tab/>
        <w:t>An analysis method with capability for non-linear materials (special purpose computer program or finite element analysis program</w:t>
      </w:r>
      <w:proofErr w:type="gramStart"/>
      <w:r w:rsidRPr="00DE6D79">
        <w:t>);</w:t>
      </w:r>
      <w:proofErr w:type="gramEnd"/>
    </w:p>
    <w:p w14:paraId="2D4BBDF3" w14:textId="77777777" w:rsidR="00DE6D79" w:rsidRPr="00DE6D79" w:rsidRDefault="00DE6D79" w:rsidP="00DE6D79">
      <w:pPr>
        <w:spacing w:after="120" w:line="240" w:lineRule="auto"/>
        <w:ind w:left="2835" w:right="1134" w:hanging="567"/>
        <w:jc w:val="both"/>
      </w:pPr>
      <w:r w:rsidRPr="00DE6D79">
        <w:t>(b)</w:t>
      </w:r>
      <w:r w:rsidRPr="00DE6D79">
        <w:tab/>
        <w:t xml:space="preserve">Elastic-plastic stress-strain curve for liner material shall be known and correctly </w:t>
      </w:r>
      <w:proofErr w:type="gramStart"/>
      <w:r w:rsidRPr="00DE6D79">
        <w:t>modelled;</w:t>
      </w:r>
      <w:proofErr w:type="gramEnd"/>
    </w:p>
    <w:p w14:paraId="4DC2D750" w14:textId="77777777" w:rsidR="00DE6D79" w:rsidRPr="00DE6D79" w:rsidRDefault="00DE6D79" w:rsidP="00DE6D79">
      <w:pPr>
        <w:spacing w:after="120" w:line="240" w:lineRule="auto"/>
        <w:ind w:left="2835" w:right="1134" w:hanging="567"/>
        <w:jc w:val="both"/>
      </w:pPr>
      <w:r w:rsidRPr="00DE6D79">
        <w:t>(c)</w:t>
      </w:r>
      <w:r w:rsidRPr="00DE6D79">
        <w:tab/>
        <w:t xml:space="preserve">Mechanical properties of composite materials shall be correctly </w:t>
      </w:r>
      <w:proofErr w:type="gramStart"/>
      <w:r w:rsidRPr="00DE6D79">
        <w:t>modelled;</w:t>
      </w:r>
      <w:proofErr w:type="gramEnd"/>
    </w:p>
    <w:p w14:paraId="46CAEF34" w14:textId="77777777" w:rsidR="00DE6D79" w:rsidRPr="00DE6D79" w:rsidRDefault="00DE6D79" w:rsidP="00DE6D79">
      <w:pPr>
        <w:spacing w:after="120" w:line="240" w:lineRule="auto"/>
        <w:ind w:left="2835" w:right="1134" w:hanging="567"/>
        <w:jc w:val="both"/>
      </w:pPr>
      <w:r w:rsidRPr="00DE6D79">
        <w:lastRenderedPageBreak/>
        <w:t>(d)</w:t>
      </w:r>
      <w:r w:rsidRPr="00DE6D79">
        <w:tab/>
        <w:t>Calculations shall be made at: auto-</w:t>
      </w:r>
      <w:proofErr w:type="spellStart"/>
      <w:r w:rsidRPr="00DE6D79">
        <w:t>frettage</w:t>
      </w:r>
      <w:proofErr w:type="spellEnd"/>
      <w:r w:rsidRPr="00DE6D79">
        <w:t>, zero after auto-</w:t>
      </w:r>
      <w:proofErr w:type="spellStart"/>
      <w:r w:rsidRPr="00DE6D79">
        <w:t>frettage</w:t>
      </w:r>
      <w:proofErr w:type="spellEnd"/>
      <w:r w:rsidRPr="00DE6D79">
        <w:t xml:space="preserve">, working and minimum burst </w:t>
      </w:r>
      <w:proofErr w:type="gramStart"/>
      <w:r w:rsidRPr="00DE6D79">
        <w:t>pressures;</w:t>
      </w:r>
      <w:proofErr w:type="gramEnd"/>
    </w:p>
    <w:p w14:paraId="7247813E" w14:textId="77777777" w:rsidR="00DE6D79" w:rsidRPr="00DE6D79" w:rsidRDefault="00DE6D79" w:rsidP="00DE6D79">
      <w:pPr>
        <w:spacing w:after="120" w:line="240" w:lineRule="auto"/>
        <w:ind w:left="2835" w:right="1134" w:hanging="567"/>
        <w:jc w:val="both"/>
      </w:pPr>
      <w:r w:rsidRPr="00DE6D79">
        <w:t>(e)</w:t>
      </w:r>
      <w:r w:rsidRPr="00DE6D79">
        <w:tab/>
        <w:t xml:space="preserve">Pre-stresses from winding tension shall be accounted for in the </w:t>
      </w:r>
      <w:proofErr w:type="gramStart"/>
      <w:r w:rsidRPr="00DE6D79">
        <w:t>analysis;</w:t>
      </w:r>
      <w:proofErr w:type="gramEnd"/>
    </w:p>
    <w:p w14:paraId="3C36222E" w14:textId="77777777" w:rsidR="00DE6D79" w:rsidRPr="00DE6D79" w:rsidRDefault="00DE6D79" w:rsidP="00DE6D79">
      <w:pPr>
        <w:spacing w:after="120" w:line="240" w:lineRule="auto"/>
        <w:ind w:left="2835" w:right="1134" w:hanging="567"/>
        <w:jc w:val="both"/>
      </w:pPr>
      <w:r w:rsidRPr="00DE6D79">
        <w:t>(f)</w:t>
      </w:r>
      <w:r w:rsidRPr="00DE6D79">
        <w:tab/>
        <w:t xml:space="preserve">Minimum burst pressure shall be chosen such that the calculated stress at minimum burst pressure divided by the calculated stress at working pressure meets the stress ratio requirements for the fibre </w:t>
      </w:r>
      <w:proofErr w:type="gramStart"/>
      <w:r w:rsidRPr="00DE6D79">
        <w:t>used;</w:t>
      </w:r>
      <w:proofErr w:type="gramEnd"/>
    </w:p>
    <w:p w14:paraId="03CA25E4" w14:textId="77777777" w:rsidR="00DE6D79" w:rsidRPr="00DE6D79" w:rsidRDefault="00DE6D79" w:rsidP="00DE6D79">
      <w:pPr>
        <w:spacing w:after="120" w:line="240" w:lineRule="auto"/>
        <w:ind w:left="2835" w:right="1134" w:hanging="567"/>
        <w:jc w:val="both"/>
      </w:pPr>
      <w:r w:rsidRPr="00DE6D79">
        <w:t>(g)</w:t>
      </w:r>
      <w:r w:rsidRPr="00DE6D79">
        <w:tab/>
        <w:t>When analysing cylinders with hybrid reinforcement (two or more different fibre types), the load share between the different fibres shall be considered based on the different elastic moduli of the fibres. The stress ratio requirements for each individual fibre type shall be in accordance with the values given in Table 6.3. of this annex. Verification of the stress ratios may also be performed using strain gauges. An acceptable method is outlined in the informative Appendix E to this annex.</w:t>
      </w:r>
    </w:p>
    <w:p w14:paraId="7D1C53DF" w14:textId="77777777" w:rsidR="00DE6D79" w:rsidRPr="00DE6D79" w:rsidRDefault="00DE6D79" w:rsidP="00DE6D79">
      <w:pPr>
        <w:spacing w:after="120" w:line="240" w:lineRule="auto"/>
        <w:ind w:left="2268" w:right="1134" w:hanging="1134"/>
        <w:jc w:val="both"/>
      </w:pPr>
      <w:r w:rsidRPr="00DE6D79">
        <w:t>6.6.</w:t>
      </w:r>
      <w:r w:rsidRPr="00DE6D79">
        <w:tab/>
        <w:t>Stress analysis</w:t>
      </w:r>
    </w:p>
    <w:p w14:paraId="42CA8D1E" w14:textId="77777777" w:rsidR="00DE6D79" w:rsidRPr="00DE6D79" w:rsidRDefault="00DE6D79" w:rsidP="00DE6D79">
      <w:pPr>
        <w:spacing w:after="120" w:line="240" w:lineRule="auto"/>
        <w:ind w:left="2268" w:right="1134"/>
        <w:jc w:val="both"/>
      </w:pPr>
      <w:r w:rsidRPr="00DE6D79">
        <w:t>A stress analysis shall be performed to justify the minimum design wall thicknesses. It shall include the determination of the stresses in liners and fibres of composite designs.</w:t>
      </w:r>
    </w:p>
    <w:p w14:paraId="6F94A285" w14:textId="77777777" w:rsidR="00DE6D79" w:rsidRPr="00DE6D79" w:rsidRDefault="00DE6D79" w:rsidP="00DE6D79">
      <w:pPr>
        <w:spacing w:after="120" w:line="240" w:lineRule="auto"/>
        <w:ind w:left="2268" w:right="1134" w:hanging="1134"/>
        <w:jc w:val="both"/>
      </w:pPr>
      <w:r w:rsidRPr="00DE6D79">
        <w:t>6.7.</w:t>
      </w:r>
      <w:r w:rsidRPr="00DE6D79">
        <w:tab/>
        <w:t xml:space="preserve">Leak-before-break (LBB) assessment </w:t>
      </w:r>
    </w:p>
    <w:p w14:paraId="342BB45D" w14:textId="77777777" w:rsidR="00DE6D79" w:rsidRPr="00DE6D79" w:rsidRDefault="00DE6D79" w:rsidP="00DE6D79">
      <w:pPr>
        <w:spacing w:after="120" w:line="240" w:lineRule="auto"/>
        <w:ind w:left="2268" w:right="1134"/>
        <w:jc w:val="both"/>
      </w:pPr>
      <w:r w:rsidRPr="00DE6D79">
        <w:t>Types CNG-1, CNG-2 and CNG-3 cylinders shall demonstrate</w:t>
      </w:r>
      <w:r w:rsidRPr="00DE6D79">
        <w:br/>
        <w:t>Leak-Before-Break (LBB) performance. The LBB performance test shall be carried out in accordance with paragraph A.6. (Appendix A</w:t>
      </w:r>
      <w:r w:rsidR="00F24354">
        <w:t xml:space="preserve"> to this annex</w:t>
      </w:r>
      <w:r w:rsidRPr="00DE6D79">
        <w:t>). Demonstration of LBB performance is not required for cylinder designs that provide a fatigue life exceeding 45,000 pressure cycles when tested in accordance with paragraph A.13. (Appendix A</w:t>
      </w:r>
      <w:r w:rsidR="00F24354">
        <w:t xml:space="preserve"> to this annex</w:t>
      </w:r>
      <w:r w:rsidRPr="00DE6D79">
        <w:t>). Two methods of LBB assessment are included for information in Appendix F to this annex.</w:t>
      </w:r>
    </w:p>
    <w:p w14:paraId="0BB32AEE" w14:textId="77777777" w:rsidR="00DE6D79" w:rsidRPr="00DE6D79" w:rsidRDefault="00DE6D79" w:rsidP="00DE6D79">
      <w:pPr>
        <w:spacing w:after="120" w:line="240" w:lineRule="auto"/>
        <w:ind w:left="2268" w:right="1134" w:hanging="1134"/>
        <w:jc w:val="both"/>
      </w:pPr>
      <w:r w:rsidRPr="00DE6D79">
        <w:t>6.8.</w:t>
      </w:r>
      <w:r w:rsidRPr="00DE6D79">
        <w:tab/>
        <w:t>Inspection and testing</w:t>
      </w:r>
    </w:p>
    <w:p w14:paraId="7382A973" w14:textId="77777777" w:rsidR="00DE6D79" w:rsidRPr="00DE6D79" w:rsidRDefault="00DE6D79" w:rsidP="00DE6D79">
      <w:pPr>
        <w:spacing w:after="120" w:line="240" w:lineRule="auto"/>
        <w:ind w:left="2268" w:right="1134"/>
        <w:jc w:val="both"/>
      </w:pPr>
      <w:r w:rsidRPr="00DE6D79">
        <w:t>The manufacturing inspection shall specify programmes and procedures for:</w:t>
      </w:r>
    </w:p>
    <w:p w14:paraId="76AB9B6F" w14:textId="77777777" w:rsidR="00DE6D79" w:rsidRPr="00DE6D79" w:rsidRDefault="00DE6D79" w:rsidP="00DE6D79">
      <w:pPr>
        <w:tabs>
          <w:tab w:val="left" w:pos="2835"/>
        </w:tabs>
        <w:spacing w:after="120" w:line="240" w:lineRule="auto"/>
        <w:ind w:left="2268" w:right="1134"/>
        <w:jc w:val="both"/>
      </w:pPr>
      <w:r w:rsidRPr="00DE6D79">
        <w:t>(a)</w:t>
      </w:r>
      <w:r w:rsidRPr="00DE6D79">
        <w:tab/>
        <w:t xml:space="preserve">Manufacturing inspection, </w:t>
      </w:r>
      <w:proofErr w:type="gramStart"/>
      <w:r w:rsidRPr="00DE6D79">
        <w:t>tests</w:t>
      </w:r>
      <w:proofErr w:type="gramEnd"/>
      <w:r w:rsidRPr="00DE6D79">
        <w:t xml:space="preserve"> and acceptance criteria; and</w:t>
      </w:r>
    </w:p>
    <w:p w14:paraId="3076D880" w14:textId="77777777" w:rsidR="00DE6D79" w:rsidRPr="00DE6D79" w:rsidRDefault="00DE6D79" w:rsidP="00DE6D79">
      <w:pPr>
        <w:tabs>
          <w:tab w:val="left" w:pos="2835"/>
        </w:tabs>
        <w:spacing w:after="120" w:line="240" w:lineRule="auto"/>
        <w:ind w:left="2835" w:right="1134" w:hanging="567"/>
        <w:jc w:val="both"/>
      </w:pPr>
      <w:r w:rsidRPr="00DE6D79">
        <w:t>(b)</w:t>
      </w:r>
      <w:r w:rsidRPr="00DE6D79">
        <w:tab/>
        <w:t xml:space="preserve">Periodic </w:t>
      </w:r>
      <w:proofErr w:type="gramStart"/>
      <w:r w:rsidRPr="00DE6D79">
        <w:t>in service</w:t>
      </w:r>
      <w:proofErr w:type="gramEnd"/>
      <w:r w:rsidRPr="00DE6D79">
        <w:t xml:space="preserve"> inspection, tests and acceptance criteria. The interval of visual reinspection of the external cylinder surfaces shall be in accordance with paragraph 4.1.4. of this annex unless varied by the </w:t>
      </w:r>
      <w:r w:rsidR="00F24354">
        <w:t>Type Approval</w:t>
      </w:r>
      <w:r w:rsidR="00F24354" w:rsidRPr="00DE6D79">
        <w:t xml:space="preserve"> </w:t>
      </w:r>
      <w:r w:rsidRPr="00DE6D79">
        <w:t>Authority. The manufacturer shall establish the visual reinspection rejection criteria based on the results of pressure cycling tests performed on cylinders containing flaws. A guide for manufacturer's instructions for handling, use and inspection is provided in Appendix G to this annex.</w:t>
      </w:r>
    </w:p>
    <w:p w14:paraId="5A5C84FC" w14:textId="77777777" w:rsidR="00DE6D79" w:rsidRPr="00DE6D79" w:rsidRDefault="00DE6D79" w:rsidP="0002000D">
      <w:pPr>
        <w:keepNext/>
        <w:keepLines/>
        <w:spacing w:after="120" w:line="240" w:lineRule="auto"/>
        <w:ind w:left="2268" w:right="1134" w:hanging="1134"/>
        <w:jc w:val="both"/>
      </w:pPr>
      <w:r w:rsidRPr="00DE6D79">
        <w:t>6.9.</w:t>
      </w:r>
      <w:r w:rsidRPr="00DE6D79">
        <w:tab/>
        <w:t>Fire protection</w:t>
      </w:r>
    </w:p>
    <w:p w14:paraId="2A669343" w14:textId="77777777" w:rsidR="00DE6D79" w:rsidRPr="00DE6D79" w:rsidRDefault="00DE6D79" w:rsidP="00DE6D79">
      <w:pPr>
        <w:spacing w:after="120" w:line="240" w:lineRule="auto"/>
        <w:ind w:left="2268" w:right="1134"/>
        <w:jc w:val="both"/>
      </w:pPr>
      <w:r w:rsidRPr="00DE6D79">
        <w:t>All cylinders shall be protected from fire with pressure relief devices. The cylinder, its materials, pressure relief devices and any added insulation or protective material shall be designed collectively to ensure adequate safety during fire conditions in the test specified in paragraph A.15. (Appendix A</w:t>
      </w:r>
      <w:r w:rsidR="00F24354">
        <w:t xml:space="preserve"> to this annex</w:t>
      </w:r>
      <w:r w:rsidRPr="00DE6D79">
        <w:t>).</w:t>
      </w:r>
    </w:p>
    <w:p w14:paraId="3C2C3167" w14:textId="77777777" w:rsidR="00DE6D79" w:rsidRPr="00DE6D79" w:rsidRDefault="00DE6D79" w:rsidP="00DE6D79">
      <w:pPr>
        <w:spacing w:after="120" w:line="240" w:lineRule="auto"/>
        <w:ind w:left="2268" w:right="1134"/>
        <w:jc w:val="both"/>
      </w:pPr>
      <w:r w:rsidRPr="00DE6D79">
        <w:t>Pressure relief devices shall be tested in accordance with paragraph A.24. (Appendix A</w:t>
      </w:r>
      <w:r w:rsidR="00F24354">
        <w:t xml:space="preserve"> to this annex</w:t>
      </w:r>
      <w:r w:rsidRPr="00DE6D79">
        <w:t>).</w:t>
      </w:r>
    </w:p>
    <w:p w14:paraId="067021E0" w14:textId="77777777" w:rsidR="00DE6D79" w:rsidRPr="00DE6D79" w:rsidRDefault="00DE6D79" w:rsidP="00DE6D79">
      <w:pPr>
        <w:keepNext/>
        <w:keepLines/>
        <w:spacing w:after="120" w:line="240" w:lineRule="auto"/>
        <w:ind w:left="2268" w:right="1134" w:hanging="1134"/>
        <w:jc w:val="both"/>
      </w:pPr>
      <w:r w:rsidRPr="00DE6D79">
        <w:lastRenderedPageBreak/>
        <w:t>6.10.</w:t>
      </w:r>
      <w:r w:rsidRPr="00DE6D79">
        <w:tab/>
        <w:t>Openings</w:t>
      </w:r>
    </w:p>
    <w:p w14:paraId="16D03F9B" w14:textId="77777777" w:rsidR="00DE6D79" w:rsidRPr="00DE6D79" w:rsidRDefault="00DE6D79" w:rsidP="00DE6D79">
      <w:pPr>
        <w:keepNext/>
        <w:keepLines/>
        <w:spacing w:after="120" w:line="240" w:lineRule="auto"/>
        <w:ind w:left="2268" w:right="1134" w:hanging="1134"/>
        <w:jc w:val="both"/>
      </w:pPr>
      <w:r w:rsidRPr="00DE6D79">
        <w:t>6.10.1.</w:t>
      </w:r>
      <w:r w:rsidRPr="00DE6D79">
        <w:tab/>
        <w:t>General</w:t>
      </w:r>
    </w:p>
    <w:p w14:paraId="4E24DDBF" w14:textId="77777777" w:rsidR="00DE6D79" w:rsidRPr="00DE6D79" w:rsidRDefault="00DE6D79" w:rsidP="00DE6D79">
      <w:pPr>
        <w:keepNext/>
        <w:keepLines/>
        <w:spacing w:after="120" w:line="240" w:lineRule="auto"/>
        <w:ind w:left="2268" w:right="1134"/>
        <w:jc w:val="both"/>
      </w:pPr>
      <w:r w:rsidRPr="00DE6D79">
        <w:t>Openings are permitted in heads only. Centre line of openings shall coincide with the longitudinal axis of the cylinder. Threads shall be clean cut, even, without surface discontinuities, and to gauge.</w:t>
      </w:r>
    </w:p>
    <w:p w14:paraId="775BCA51" w14:textId="77777777" w:rsidR="00DE6D79" w:rsidRPr="00DE6D79" w:rsidRDefault="00DE6D79" w:rsidP="00DE6D79">
      <w:pPr>
        <w:spacing w:after="120" w:line="240" w:lineRule="auto"/>
        <w:ind w:left="2268" w:right="1134" w:hanging="1134"/>
        <w:jc w:val="both"/>
      </w:pPr>
      <w:r w:rsidRPr="00DE6D79">
        <w:t>6.11.</w:t>
      </w:r>
      <w:r w:rsidRPr="00DE6D79">
        <w:tab/>
        <w:t>Cylinder supports</w:t>
      </w:r>
    </w:p>
    <w:p w14:paraId="176D6EC7" w14:textId="77777777" w:rsidR="00DE6D79" w:rsidRPr="00DE6D79" w:rsidRDefault="00DE6D79" w:rsidP="00DE6D79">
      <w:pPr>
        <w:spacing w:after="120" w:line="240" w:lineRule="auto"/>
        <w:ind w:left="2268" w:right="1134"/>
        <w:jc w:val="both"/>
      </w:pPr>
      <w:r w:rsidRPr="00DE6D79">
        <w:t xml:space="preserve">The manufacturer shall specify </w:t>
      </w:r>
      <w:proofErr w:type="gramStart"/>
      <w:r w:rsidRPr="00DE6D79">
        <w:t>the means by which</w:t>
      </w:r>
      <w:proofErr w:type="gramEnd"/>
      <w:r w:rsidRPr="00DE6D79">
        <w:t xml:space="preserve"> cylinders shall be supported for installation on vehicles. The manufacturer shall also supply support installation instructions, including clamping force and torque to provide the required restraining force but not cause unacceptable stress in the cylinder or damage to the cylinder surface.</w:t>
      </w:r>
    </w:p>
    <w:p w14:paraId="5C3F8AC1" w14:textId="77777777" w:rsidR="00DE6D79" w:rsidRPr="00DE6D79" w:rsidRDefault="00DE6D79" w:rsidP="00DE6D79">
      <w:pPr>
        <w:spacing w:after="120" w:line="240" w:lineRule="auto"/>
        <w:ind w:left="2268" w:right="1134" w:hanging="1134"/>
        <w:jc w:val="both"/>
      </w:pPr>
      <w:r w:rsidRPr="00DE6D79">
        <w:t>6.12.</w:t>
      </w:r>
      <w:r w:rsidRPr="00DE6D79">
        <w:tab/>
        <w:t>Exterior environmental protection</w:t>
      </w:r>
    </w:p>
    <w:p w14:paraId="0CBAEC60" w14:textId="77777777" w:rsidR="005E5383" w:rsidRPr="00AE7DF5" w:rsidRDefault="005E5383" w:rsidP="005E5383">
      <w:pPr>
        <w:spacing w:after="120" w:line="240" w:lineRule="auto"/>
        <w:ind w:left="2268" w:right="1134"/>
        <w:jc w:val="both"/>
      </w:pPr>
      <w:r w:rsidRPr="00AE7DF5">
        <w:t>The exterior of cylinders shall meet the requirements of the environmental test conditions of paragraph A.14. (Appendix A to this annex). Exterior protection shall</w:t>
      </w:r>
      <w:r w:rsidRPr="00EB0DB4">
        <w:t xml:space="preserve"> </w:t>
      </w:r>
      <w:r w:rsidRPr="00AE7DF5">
        <w:t>be provided by using any of the following:</w:t>
      </w:r>
    </w:p>
    <w:p w14:paraId="7A0AE5AE" w14:textId="77777777" w:rsidR="005E5383" w:rsidRPr="00AE7DF5" w:rsidRDefault="005E5383" w:rsidP="005E5383">
      <w:pPr>
        <w:spacing w:after="120" w:line="240" w:lineRule="auto"/>
        <w:ind w:left="2835" w:right="1134" w:hanging="567"/>
        <w:jc w:val="both"/>
      </w:pPr>
      <w:r w:rsidRPr="00AE7DF5">
        <w:t>(a)</w:t>
      </w:r>
      <w:r w:rsidRPr="00AE7DF5">
        <w:tab/>
        <w:t>A surface finish giving adequate protection (</w:t>
      </w:r>
      <w:proofErr w:type="gramStart"/>
      <w:r w:rsidRPr="00AE7DF5">
        <w:t>e.g.</w:t>
      </w:r>
      <w:proofErr w:type="gramEnd"/>
      <w:r w:rsidRPr="00AE7DF5">
        <w:t xml:space="preserve"> metal sprayed on aluminium, anodizing); or</w:t>
      </w:r>
    </w:p>
    <w:p w14:paraId="0F1A3701" w14:textId="77777777" w:rsidR="005E5383" w:rsidRPr="00AE7DF5" w:rsidRDefault="005E5383" w:rsidP="005E5383">
      <w:pPr>
        <w:spacing w:after="120" w:line="240" w:lineRule="auto"/>
        <w:ind w:left="2835" w:right="1134" w:hanging="567"/>
        <w:jc w:val="both"/>
      </w:pPr>
      <w:r w:rsidRPr="00AE7DF5">
        <w:t>(b)</w:t>
      </w:r>
      <w:r w:rsidRPr="00AE7DF5">
        <w:tab/>
        <w:t>The use of a suitable fibre and matrix material (</w:t>
      </w:r>
      <w:proofErr w:type="gramStart"/>
      <w:r w:rsidRPr="00AE7DF5">
        <w:t>e.g.</w:t>
      </w:r>
      <w:proofErr w:type="gramEnd"/>
      <w:r w:rsidRPr="00AE7DF5">
        <w:t xml:space="preserve"> carbon fibre in resin); or </w:t>
      </w:r>
    </w:p>
    <w:p w14:paraId="7BBCDF53" w14:textId="77777777" w:rsidR="005E5383" w:rsidRPr="00AE7DF5" w:rsidRDefault="005E5383" w:rsidP="005E5383">
      <w:pPr>
        <w:spacing w:after="120" w:line="240" w:lineRule="auto"/>
        <w:ind w:left="2835" w:right="1134" w:hanging="567"/>
        <w:jc w:val="both"/>
      </w:pPr>
      <w:r w:rsidRPr="00AE7DF5">
        <w:t>(c)</w:t>
      </w:r>
      <w:r w:rsidRPr="00AE7DF5">
        <w:tab/>
        <w:t>A protective coating (</w:t>
      </w:r>
      <w:proofErr w:type="gramStart"/>
      <w:r w:rsidRPr="00AE7DF5">
        <w:t>e.g.</w:t>
      </w:r>
      <w:proofErr w:type="gramEnd"/>
      <w:r w:rsidRPr="00AE7DF5">
        <w:t xml:space="preserve"> organic coating, paint) that shall meet the requirements of paragraph A.9. (Appendix A to this annex).</w:t>
      </w:r>
    </w:p>
    <w:p w14:paraId="17D07BAD" w14:textId="77777777" w:rsidR="005E5383" w:rsidRPr="00DE6D79" w:rsidRDefault="005E5383" w:rsidP="005E5383">
      <w:pPr>
        <w:spacing w:after="120" w:line="240" w:lineRule="auto"/>
        <w:ind w:left="2268" w:right="1134"/>
        <w:jc w:val="both"/>
      </w:pPr>
      <w:r w:rsidRPr="00AE7DF5">
        <w:t xml:space="preserve">Any coatings applied to cylinders shall be such that the application process does not adversely affect the mechanical properties of the cylinder. The coating shall be designed to facilitate subsequent </w:t>
      </w:r>
      <w:proofErr w:type="gramStart"/>
      <w:r w:rsidRPr="00AE7DF5">
        <w:t>in service</w:t>
      </w:r>
      <w:proofErr w:type="gramEnd"/>
      <w:r w:rsidRPr="00AE7DF5">
        <w:t xml:space="preserve"> inspection and the manufacturer shall provide guidance on coating treatment during such inspection to ensure the continued integrity of the cylinder.</w:t>
      </w:r>
    </w:p>
    <w:p w14:paraId="34254D87" w14:textId="77777777" w:rsidR="00DE6D79" w:rsidRPr="00DE6D79" w:rsidRDefault="00DE6D79" w:rsidP="00DE6D79">
      <w:pPr>
        <w:spacing w:after="120" w:line="240" w:lineRule="auto"/>
        <w:ind w:left="2268" w:right="1134" w:hanging="1134"/>
        <w:jc w:val="both"/>
      </w:pPr>
      <w:r w:rsidRPr="00DE6D79">
        <w:t>6.13.</w:t>
      </w:r>
      <w:r w:rsidRPr="00DE6D79">
        <w:tab/>
        <w:t>Design qualification tests</w:t>
      </w:r>
    </w:p>
    <w:p w14:paraId="161BF7EE" w14:textId="77777777" w:rsidR="0002000D" w:rsidRDefault="00DE6D79" w:rsidP="00DE6D79">
      <w:pPr>
        <w:spacing w:after="120" w:line="240" w:lineRule="auto"/>
        <w:ind w:left="2268" w:right="1134"/>
        <w:jc w:val="both"/>
      </w:pPr>
      <w:r w:rsidRPr="00DE6D79">
        <w:t xml:space="preserve">For the approval of each cylinder type the material, design, </w:t>
      </w:r>
      <w:proofErr w:type="gramStart"/>
      <w:r w:rsidRPr="00DE6D79">
        <w:t>manufacture</w:t>
      </w:r>
      <w:proofErr w:type="gramEnd"/>
      <w:r w:rsidRPr="00DE6D79">
        <w:t xml:space="preserve"> and examination shall be proved to be adequate for their intended service by meeting the appropriate requirements of the material qualification tests summarized in Table 6.1 of this annex and the cylinder qualification tests summarized in Table 6.4 of this annex, with all tests in accordance with the </w:t>
      </w:r>
      <w:r w:rsidR="0002000D">
        <w:br/>
      </w:r>
    </w:p>
    <w:p w14:paraId="4A032EAA" w14:textId="77777777" w:rsidR="00DE6D79" w:rsidRPr="00DE6D79" w:rsidRDefault="0002000D" w:rsidP="00DE6D79">
      <w:pPr>
        <w:spacing w:after="120" w:line="240" w:lineRule="auto"/>
        <w:ind w:left="2268" w:right="1134"/>
        <w:jc w:val="both"/>
      </w:pPr>
      <w:r>
        <w:br w:type="page"/>
      </w:r>
      <w:r w:rsidR="00DE6D79" w:rsidRPr="00DE6D79">
        <w:lastRenderedPageBreak/>
        <w:t xml:space="preserve">relevant methods of test as described in Appendix A to this annex. The test cylinders or liners shall be </w:t>
      </w:r>
      <w:proofErr w:type="gramStart"/>
      <w:r w:rsidR="00DE6D79" w:rsidRPr="00DE6D79">
        <w:t>selected</w:t>
      </w:r>
      <w:proofErr w:type="gramEnd"/>
      <w:r w:rsidR="00DE6D79" w:rsidRPr="00DE6D79">
        <w:t xml:space="preserve"> and the tests witnessed by the Competent Authority. If more cylinders or liners are subjected to the tests than are required by this annex, all results shall be documented.</w:t>
      </w:r>
    </w:p>
    <w:p w14:paraId="77221B5A" w14:textId="77777777" w:rsidR="00DE6D79" w:rsidRPr="00DE6D79" w:rsidRDefault="00DE6D79" w:rsidP="00DE6D79">
      <w:pPr>
        <w:spacing w:after="120" w:line="240" w:lineRule="auto"/>
        <w:ind w:left="2268" w:right="1134" w:hanging="1134"/>
        <w:jc w:val="both"/>
      </w:pPr>
      <w:r w:rsidRPr="00DE6D79">
        <w:t>6.14.</w:t>
      </w:r>
      <w:r w:rsidRPr="00DE6D79">
        <w:tab/>
        <w:t>Batch tests</w:t>
      </w:r>
    </w:p>
    <w:p w14:paraId="7280459A" w14:textId="77777777" w:rsidR="00DE6D79" w:rsidRPr="00DE6D79" w:rsidRDefault="00DE6D79" w:rsidP="00DE6D79">
      <w:pPr>
        <w:spacing w:after="120" w:line="240" w:lineRule="auto"/>
        <w:ind w:left="2268" w:right="1134"/>
        <w:jc w:val="both"/>
      </w:pPr>
      <w:r w:rsidRPr="00DE6D79">
        <w:t>The batch tests specified in this annex for each cylinder type shall be conducted on cylinders or liners taken from each batch of finished cylinders or liners. Heat treated witness samples shown to be representative of finished cylinders or liners may also be used. Batch tests required for each cylinder type are specified in Table 6.5 of this annex.</w:t>
      </w:r>
    </w:p>
    <w:p w14:paraId="3DFB132A" w14:textId="77777777" w:rsidR="00DE6D79" w:rsidRPr="00DE6D79" w:rsidRDefault="00DE6D79" w:rsidP="00DE6D79">
      <w:pPr>
        <w:keepNext/>
        <w:keepLines/>
        <w:spacing w:after="120" w:line="240" w:lineRule="auto"/>
        <w:ind w:left="2268" w:right="1134" w:hanging="1134"/>
        <w:jc w:val="both"/>
      </w:pPr>
      <w:r w:rsidRPr="00DE6D79">
        <w:t>6.15.</w:t>
      </w:r>
      <w:r w:rsidRPr="00DE6D79">
        <w:tab/>
        <w:t>Production examinations and tests</w:t>
      </w:r>
    </w:p>
    <w:p w14:paraId="641B1396" w14:textId="77777777" w:rsidR="00DE6D79" w:rsidRPr="00DE6D79" w:rsidRDefault="00DE6D79" w:rsidP="00DE6D79">
      <w:pPr>
        <w:keepNext/>
        <w:keepLines/>
        <w:spacing w:after="120" w:line="240" w:lineRule="auto"/>
        <w:ind w:left="2268" w:right="1134" w:hanging="1134"/>
        <w:jc w:val="both"/>
      </w:pPr>
      <w:r w:rsidRPr="00DE6D79">
        <w:t>6.15.1.</w:t>
      </w:r>
      <w:r w:rsidRPr="00DE6D79">
        <w:tab/>
        <w:t>General</w:t>
      </w:r>
    </w:p>
    <w:p w14:paraId="7DCB5FD1" w14:textId="77777777" w:rsidR="00DE6D79" w:rsidRPr="00DE6D79" w:rsidRDefault="00DE6D79" w:rsidP="00DE6D79">
      <w:pPr>
        <w:keepNext/>
        <w:keepLines/>
        <w:spacing w:after="120" w:line="240" w:lineRule="auto"/>
        <w:ind w:left="2268" w:right="1134"/>
        <w:jc w:val="both"/>
      </w:pPr>
      <w:r w:rsidRPr="00DE6D79">
        <w:t>Production examinations and tests shall be carried out on all cylinders produced in a batch. Each cylinder shall be examined during manufacture and after completion by the following means:</w:t>
      </w:r>
    </w:p>
    <w:p w14:paraId="7E27DE91" w14:textId="77777777" w:rsidR="00DE6D79" w:rsidRPr="00DE6D79" w:rsidRDefault="00DE6D79" w:rsidP="00DE6D79">
      <w:pPr>
        <w:spacing w:after="120" w:line="240" w:lineRule="auto"/>
        <w:ind w:left="2835" w:right="1134" w:hanging="567"/>
        <w:jc w:val="both"/>
      </w:pPr>
      <w:r w:rsidRPr="00DE6D79">
        <w:t>(a)</w:t>
      </w:r>
      <w:r w:rsidRPr="00DE6D79">
        <w:tab/>
        <w:t xml:space="preserve">Ultrasonic scanning (or demonstrated equivalent) of metallic cylinders and liners in accordance with BS 5045, Part 1, Annex B, or demonstrated equivalent method, to confirm that the maximum defect size present is smaller than the size specified in the </w:t>
      </w:r>
      <w:proofErr w:type="gramStart"/>
      <w:r w:rsidRPr="00DE6D79">
        <w:t>design;</w:t>
      </w:r>
      <w:proofErr w:type="gramEnd"/>
    </w:p>
    <w:p w14:paraId="5A925470" w14:textId="77777777" w:rsidR="00DE6D79" w:rsidRPr="00DE6D79" w:rsidRDefault="00DE6D79" w:rsidP="00DE6D79">
      <w:pPr>
        <w:spacing w:after="120" w:line="240" w:lineRule="auto"/>
        <w:ind w:left="2835" w:right="1134" w:hanging="567"/>
        <w:jc w:val="both"/>
      </w:pPr>
      <w:r w:rsidRPr="00DE6D79">
        <w:t>(b)</w:t>
      </w:r>
      <w:r w:rsidRPr="00DE6D79">
        <w:tab/>
        <w:t xml:space="preserve">Verification that the critical dimensions and mass of the completed cylinder and of any liner and over-wrapping are within design </w:t>
      </w:r>
      <w:proofErr w:type="gramStart"/>
      <w:r w:rsidRPr="00DE6D79">
        <w:t>tolerances;</w:t>
      </w:r>
      <w:proofErr w:type="gramEnd"/>
    </w:p>
    <w:p w14:paraId="3ABE3EF4" w14:textId="77777777" w:rsidR="00DE6D79" w:rsidRPr="00DE6D79" w:rsidRDefault="00DE6D79" w:rsidP="00DE6D79">
      <w:pPr>
        <w:spacing w:after="120" w:line="240" w:lineRule="auto"/>
        <w:ind w:left="2835" w:right="1134" w:hanging="567"/>
        <w:jc w:val="both"/>
      </w:pPr>
      <w:r w:rsidRPr="00DE6D79">
        <w:t>(c)</w:t>
      </w:r>
      <w:r w:rsidRPr="00DE6D79">
        <w:tab/>
        <w:t xml:space="preserve">Verification of compliance with specified surface finish with special attention to deep drawn surfaces and folds or laps in the neck or shoulder of forged or spun end enclosures or </w:t>
      </w:r>
      <w:proofErr w:type="gramStart"/>
      <w:r w:rsidRPr="00DE6D79">
        <w:t>openings;</w:t>
      </w:r>
      <w:proofErr w:type="gramEnd"/>
    </w:p>
    <w:p w14:paraId="2F81F08E" w14:textId="77777777" w:rsidR="00DE6D79" w:rsidRPr="00DE6D79" w:rsidRDefault="00DE6D79" w:rsidP="00DE6D79">
      <w:pPr>
        <w:spacing w:after="120" w:line="240" w:lineRule="auto"/>
        <w:ind w:left="2835" w:right="1134" w:hanging="567"/>
        <w:jc w:val="both"/>
      </w:pPr>
      <w:r w:rsidRPr="00DE6D79">
        <w:t>(d)</w:t>
      </w:r>
      <w:r w:rsidRPr="00DE6D79">
        <w:tab/>
        <w:t xml:space="preserve">Verification of </w:t>
      </w:r>
      <w:proofErr w:type="gramStart"/>
      <w:r w:rsidRPr="00DE6D79">
        <w:t>markings;</w:t>
      </w:r>
      <w:proofErr w:type="gramEnd"/>
    </w:p>
    <w:p w14:paraId="26F6503A" w14:textId="77777777" w:rsidR="00DE6D79" w:rsidRPr="00DE6D79" w:rsidRDefault="00DE6D79" w:rsidP="00DE6D79">
      <w:pPr>
        <w:spacing w:after="120" w:line="240" w:lineRule="auto"/>
        <w:ind w:left="2835" w:right="1134" w:hanging="567"/>
        <w:jc w:val="both"/>
      </w:pPr>
      <w:r w:rsidRPr="00DE6D79">
        <w:t>(e)</w:t>
      </w:r>
      <w:r w:rsidRPr="00DE6D79">
        <w:tab/>
        <w:t xml:space="preserve">Hardness tests of metallic cylinders and liners in accordance with paragraph </w:t>
      </w:r>
      <w:r w:rsidR="001A6DB3">
        <w:t>A.</w:t>
      </w:r>
      <w:r w:rsidRPr="00DE6D79">
        <w:t>8. (Appendix A</w:t>
      </w:r>
      <w:r w:rsidR="001A6DB3">
        <w:t xml:space="preserve"> to this annex</w:t>
      </w:r>
      <w:r w:rsidRPr="00DE6D79">
        <w:t xml:space="preserve">) shall be carried out after the final heat treatment and the values thus determined shall be in the range specified for the </w:t>
      </w:r>
      <w:proofErr w:type="gramStart"/>
      <w:r w:rsidRPr="00DE6D79">
        <w:t>design;</w:t>
      </w:r>
      <w:proofErr w:type="gramEnd"/>
    </w:p>
    <w:p w14:paraId="52709657" w14:textId="77777777" w:rsidR="00DE6D79" w:rsidRPr="00DE6D79" w:rsidRDefault="00DE6D79" w:rsidP="00DE6D79">
      <w:pPr>
        <w:spacing w:after="120" w:line="240" w:lineRule="auto"/>
        <w:ind w:left="2835" w:right="1134" w:hanging="567"/>
        <w:jc w:val="both"/>
      </w:pPr>
      <w:r w:rsidRPr="00DE6D79">
        <w:t>(f)</w:t>
      </w:r>
      <w:r w:rsidRPr="00DE6D79">
        <w:tab/>
        <w:t>Hydrostatic proof test in accordance with paragraph A.11. (Appendix A</w:t>
      </w:r>
      <w:r w:rsidR="001A6DB3">
        <w:t xml:space="preserve"> to this annex</w:t>
      </w:r>
      <w:r w:rsidRPr="00DE6D79">
        <w:t>).</w:t>
      </w:r>
    </w:p>
    <w:p w14:paraId="44445635" w14:textId="77777777" w:rsidR="00DE6D79" w:rsidRPr="00DE6D79" w:rsidRDefault="00DE6D79" w:rsidP="00DE6D79">
      <w:pPr>
        <w:spacing w:after="120" w:line="240" w:lineRule="auto"/>
        <w:ind w:left="2268" w:right="1134"/>
        <w:jc w:val="both"/>
      </w:pPr>
      <w:r w:rsidRPr="00DE6D79">
        <w:t xml:space="preserve">A summary of critical production inspection requirements to be performed on every cylinder is provided in Table 6.6 of this </w:t>
      </w:r>
      <w:proofErr w:type="gramStart"/>
      <w:r w:rsidRPr="00DE6D79">
        <w:t>annex;</w:t>
      </w:r>
      <w:proofErr w:type="gramEnd"/>
    </w:p>
    <w:p w14:paraId="0CABF77D" w14:textId="77777777" w:rsidR="00DE6D79" w:rsidRPr="00DE6D79" w:rsidRDefault="00DE6D79" w:rsidP="00DE6D79">
      <w:pPr>
        <w:spacing w:after="120" w:line="240" w:lineRule="auto"/>
        <w:ind w:left="2268" w:right="1134" w:hanging="1134"/>
        <w:jc w:val="both"/>
      </w:pPr>
      <w:r w:rsidRPr="00DE6D79">
        <w:t>6.15.2.</w:t>
      </w:r>
      <w:r w:rsidRPr="00DE6D79">
        <w:tab/>
        <w:t>Maximum defect size</w:t>
      </w:r>
    </w:p>
    <w:p w14:paraId="3C422DC8" w14:textId="77777777" w:rsidR="00DE6D79" w:rsidRPr="00DE6D79" w:rsidRDefault="00DE6D79" w:rsidP="00DE6D79">
      <w:pPr>
        <w:spacing w:after="120" w:line="240" w:lineRule="auto"/>
        <w:ind w:left="2268" w:right="1134"/>
        <w:jc w:val="both"/>
      </w:pPr>
      <w:r w:rsidRPr="00DE6D79">
        <w:t>For type CNG-1, CNG-2 and CNG-3 designs, the maximum defect size at any location in the metal cylinder or metal liner that will not grow to a critical size within the specified service life shall be determined. The critical defect size is defined as the limiting through-wall (cylinder or liner) thickness defect that would allow stored gas to be discharged without rupturing the cylinder. Defect sizes for the rejection criteria for ultrasonic scanning, or equivalent shall be smaller than the maximum allowable defect sizes. For type CNG-2 and CNG-3 designs assume that there shall be no damage to composite due to any time-dependent mechanisms; the allowable defect size for NDE shall be determined by an appropriate method. Two such methods are outlined in the informative Appendix F to this annex.</w:t>
      </w:r>
    </w:p>
    <w:p w14:paraId="51E33469" w14:textId="77777777" w:rsidR="00DE6D79" w:rsidRPr="00DE6D79" w:rsidRDefault="00DE6D79" w:rsidP="00DE6D79">
      <w:pPr>
        <w:spacing w:after="120" w:line="240" w:lineRule="auto"/>
        <w:ind w:left="2268" w:right="1134" w:hanging="1134"/>
        <w:jc w:val="both"/>
      </w:pPr>
      <w:r w:rsidRPr="00DE6D79">
        <w:lastRenderedPageBreak/>
        <w:t>6.16.</w:t>
      </w:r>
      <w:r w:rsidRPr="00DE6D79">
        <w:tab/>
        <w:t>Failure to meet test requirements</w:t>
      </w:r>
    </w:p>
    <w:p w14:paraId="145E896C" w14:textId="77777777" w:rsidR="00DE6D79" w:rsidRPr="00DE6D79" w:rsidRDefault="00DE6D79" w:rsidP="00DE6D79">
      <w:pPr>
        <w:spacing w:after="120" w:line="240" w:lineRule="auto"/>
        <w:ind w:left="2268" w:right="1134"/>
        <w:jc w:val="both"/>
      </w:pPr>
      <w:r w:rsidRPr="00DE6D79">
        <w:t>In the event of failure to meet test requirements retesting or reheat treatment and retesting shall be carried out as follows:</w:t>
      </w:r>
    </w:p>
    <w:p w14:paraId="09CAAF95" w14:textId="77777777" w:rsidR="00DE6D79" w:rsidRPr="00DE6D79" w:rsidRDefault="00DE6D79" w:rsidP="00DE6D79">
      <w:pPr>
        <w:spacing w:after="120" w:line="240" w:lineRule="auto"/>
        <w:ind w:left="2835" w:right="1134" w:hanging="567"/>
        <w:jc w:val="both"/>
      </w:pPr>
      <w:r w:rsidRPr="00DE6D79">
        <w:t>(a)</w:t>
      </w:r>
      <w:r w:rsidRPr="00DE6D79">
        <w:tab/>
        <w:t xml:space="preserve">If there is evidence of a fault in carrying out a test, or an error of measurement, a further test shall be performed. If the result of this test is satisfactory, the first test shall be </w:t>
      </w:r>
      <w:proofErr w:type="gramStart"/>
      <w:r w:rsidRPr="00DE6D79">
        <w:t>ignored;</w:t>
      </w:r>
      <w:proofErr w:type="gramEnd"/>
    </w:p>
    <w:p w14:paraId="3FBE9536" w14:textId="77777777" w:rsidR="00DE6D79" w:rsidRPr="00DE6D79" w:rsidRDefault="00DE6D79" w:rsidP="00DE6D79">
      <w:pPr>
        <w:spacing w:after="120" w:line="240" w:lineRule="auto"/>
        <w:ind w:left="2835" w:right="1134" w:hanging="567"/>
        <w:jc w:val="both"/>
      </w:pPr>
      <w:r w:rsidRPr="00DE6D79">
        <w:t>(b)</w:t>
      </w:r>
      <w:r w:rsidRPr="00DE6D79">
        <w:tab/>
        <w:t>If the test has been carried out in a satisfactory manner, the cause of test failure shall be identified.</w:t>
      </w:r>
    </w:p>
    <w:p w14:paraId="0D6F074C" w14:textId="77777777" w:rsidR="00DE6D79" w:rsidRPr="00DE6D79" w:rsidRDefault="00DE6D79" w:rsidP="00DE6D79">
      <w:pPr>
        <w:spacing w:after="120" w:line="240" w:lineRule="auto"/>
        <w:ind w:left="2268" w:right="1134"/>
        <w:jc w:val="both"/>
      </w:pPr>
      <w:r w:rsidRPr="00DE6D79">
        <w:t xml:space="preserve">If the failure </w:t>
      </w:r>
      <w:proofErr w:type="gramStart"/>
      <w:r w:rsidRPr="00DE6D79">
        <w:t>is considered to be</w:t>
      </w:r>
      <w:proofErr w:type="gramEnd"/>
      <w:r w:rsidRPr="00DE6D79">
        <w:t xml:space="preserve"> due to the heat treatment applied, the manufacturer may subject all the cylinders of the batch to a further heat treatment.</w:t>
      </w:r>
    </w:p>
    <w:p w14:paraId="77779771" w14:textId="77777777" w:rsidR="00DE6D79" w:rsidRPr="00DE6D79" w:rsidRDefault="00DE6D79" w:rsidP="00DE6D79">
      <w:pPr>
        <w:spacing w:after="120" w:line="240" w:lineRule="auto"/>
        <w:ind w:left="2268" w:right="1134"/>
        <w:jc w:val="both"/>
      </w:pPr>
      <w:r w:rsidRPr="00DE6D79">
        <w:t>If the failure is not due to the heat treatment applied, all the identified defective cylinders shall be rejected or repaired by an approved method. The non-rejected cylinders are then considered as a new batch.</w:t>
      </w:r>
    </w:p>
    <w:p w14:paraId="41F9CA07" w14:textId="77777777" w:rsidR="00DE6D79" w:rsidRPr="00DE6D79" w:rsidRDefault="00DE6D79" w:rsidP="00DE6D79">
      <w:pPr>
        <w:spacing w:after="120" w:line="240" w:lineRule="auto"/>
        <w:ind w:left="2268" w:right="1134"/>
        <w:jc w:val="both"/>
      </w:pPr>
      <w:r w:rsidRPr="00DE6D79">
        <w:t>In both cases the new batch shall be retested. All the relevant prototype or batch tests needed to prove the acceptability of the new batch shall be performed again. If one or more tests prove even partially unsatisfactory, all cylinders of the batch shall be rejected.</w:t>
      </w:r>
    </w:p>
    <w:p w14:paraId="26C851AD" w14:textId="77777777" w:rsidR="00DE6D79" w:rsidRPr="00DE6D79" w:rsidRDefault="00DE6D79" w:rsidP="00DE6D79">
      <w:pPr>
        <w:spacing w:after="120" w:line="240" w:lineRule="auto"/>
        <w:ind w:left="2268" w:right="1134" w:hanging="1134"/>
        <w:jc w:val="both"/>
      </w:pPr>
      <w:r w:rsidRPr="00DE6D79">
        <w:t>6.17.</w:t>
      </w:r>
      <w:r w:rsidRPr="00DE6D79">
        <w:tab/>
        <w:t>Change of design</w:t>
      </w:r>
    </w:p>
    <w:p w14:paraId="6DF2193C" w14:textId="77777777" w:rsidR="00DE6D79" w:rsidRPr="00DE6D79" w:rsidRDefault="00DE6D79" w:rsidP="00DE6D79">
      <w:pPr>
        <w:spacing w:after="120" w:line="240" w:lineRule="auto"/>
        <w:ind w:left="2268" w:right="1134"/>
        <w:jc w:val="both"/>
      </w:pPr>
      <w:r w:rsidRPr="00DE6D79">
        <w:t>A design change is any change in the selection of structural materials or dimensional change not attributable to normal manufacturing tolerances.</w:t>
      </w:r>
    </w:p>
    <w:p w14:paraId="7BBF0642" w14:textId="77777777" w:rsidR="00DE6D79" w:rsidRPr="00DE6D79" w:rsidRDefault="00DE6D79" w:rsidP="00DE6D79">
      <w:pPr>
        <w:spacing w:after="120" w:line="240" w:lineRule="auto"/>
        <w:ind w:left="2268" w:right="1134"/>
        <w:jc w:val="both"/>
      </w:pPr>
      <w:r w:rsidRPr="00DE6D79">
        <w:t xml:space="preserve">Minor design changes shall be permitted to be qualified through a reduced test program. Changes of design specified in Table 6.7 </w:t>
      </w:r>
      <w:r w:rsidR="001A6DB3">
        <w:t xml:space="preserve">below </w:t>
      </w:r>
      <w:r w:rsidRPr="00DE6D79">
        <w:t>shall require design qualification testing as specified in the table.</w:t>
      </w:r>
    </w:p>
    <w:p w14:paraId="6A600EBB" w14:textId="77777777" w:rsidR="00080B75" w:rsidRPr="008A20A0" w:rsidRDefault="00080B75" w:rsidP="00080B75">
      <w:pPr>
        <w:keepNext/>
        <w:keepLines/>
        <w:suppressAutoHyphens w:val="0"/>
        <w:spacing w:line="240" w:lineRule="auto"/>
        <w:ind w:right="422" w:firstLineChars="567" w:firstLine="1134"/>
        <w:jc w:val="both"/>
        <w:rPr>
          <w:rFonts w:eastAsia="MS Mincho"/>
          <w:kern w:val="2"/>
          <w:lang w:val="en-US" w:eastAsia="ja-JP"/>
        </w:rPr>
      </w:pPr>
      <w:bookmarkStart w:id="69" w:name="_Toc343849526"/>
      <w:r w:rsidRPr="008A20A0">
        <w:rPr>
          <w:rFonts w:eastAsia="MS Mincho"/>
          <w:kern w:val="2"/>
          <w:lang w:val="en-US" w:eastAsia="ja-JP"/>
        </w:rPr>
        <w:lastRenderedPageBreak/>
        <w:t xml:space="preserve">Table 6.1 </w:t>
      </w:r>
    </w:p>
    <w:p w14:paraId="02220669" w14:textId="77777777" w:rsidR="00080B75" w:rsidRPr="008A20A0" w:rsidRDefault="00080B75" w:rsidP="00080B75">
      <w:pPr>
        <w:keepNext/>
        <w:keepLines/>
        <w:suppressAutoHyphens w:val="0"/>
        <w:spacing w:line="240" w:lineRule="auto"/>
        <w:ind w:right="422" w:firstLineChars="567" w:firstLine="1138"/>
        <w:jc w:val="both"/>
        <w:rPr>
          <w:rFonts w:eastAsia="MS Mincho"/>
          <w:b/>
          <w:bCs/>
          <w:kern w:val="2"/>
          <w:lang w:val="en-US" w:eastAsia="ja-JP"/>
        </w:rPr>
      </w:pPr>
      <w:r w:rsidRPr="008A20A0">
        <w:rPr>
          <w:rFonts w:eastAsia="MS Mincho"/>
          <w:b/>
          <w:kern w:val="2"/>
          <w:lang w:val="en-US" w:eastAsia="ja-JP"/>
        </w:rPr>
        <w:t>Material design qualification test</w:t>
      </w:r>
    </w:p>
    <w:tbl>
      <w:tblPr>
        <w:tblW w:w="8222"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2"/>
        <w:gridCol w:w="1276"/>
        <w:gridCol w:w="850"/>
        <w:gridCol w:w="993"/>
        <w:gridCol w:w="992"/>
      </w:tblGrid>
      <w:tr w:rsidR="00080B75" w:rsidRPr="008A20A0" w14:paraId="1F395C7D" w14:textId="77777777" w:rsidTr="00C41463">
        <w:trPr>
          <w:trHeight w:val="312"/>
          <w:tblHeader/>
        </w:trPr>
        <w:tc>
          <w:tcPr>
            <w:tcW w:w="3119" w:type="dxa"/>
            <w:tcBorders>
              <w:bottom w:val="nil"/>
            </w:tcBorders>
          </w:tcPr>
          <w:p w14:paraId="6E5CA1E4" w14:textId="77777777" w:rsidR="00080B75" w:rsidRPr="008A20A0" w:rsidRDefault="00080B75" w:rsidP="00C41463">
            <w:pPr>
              <w:keepNext/>
              <w:keepLines/>
              <w:suppressAutoHyphens w:val="0"/>
              <w:spacing w:before="80" w:after="80" w:line="200" w:lineRule="exact"/>
              <w:jc w:val="both"/>
              <w:rPr>
                <w:rFonts w:eastAsia="MS Mincho"/>
                <w:kern w:val="2"/>
                <w:sz w:val="16"/>
                <w:szCs w:val="16"/>
                <w:lang w:val="en-US" w:eastAsia="ja-JP"/>
              </w:rPr>
            </w:pPr>
          </w:p>
        </w:tc>
        <w:tc>
          <w:tcPr>
            <w:tcW w:w="5103" w:type="dxa"/>
            <w:gridSpan w:val="5"/>
            <w:tcBorders>
              <w:bottom w:val="single" w:sz="4" w:space="0" w:color="auto"/>
            </w:tcBorders>
          </w:tcPr>
          <w:p w14:paraId="72BB8710" w14:textId="77777777" w:rsidR="00080B75" w:rsidRPr="008A20A0" w:rsidRDefault="00080B75" w:rsidP="00C41463">
            <w:pPr>
              <w:keepNext/>
              <w:keepLines/>
              <w:suppressAutoHyphens w:val="0"/>
              <w:spacing w:before="80" w:after="80" w:line="200" w:lineRule="exact"/>
              <w:jc w:val="center"/>
              <w:rPr>
                <w:rFonts w:eastAsia="MS Mincho"/>
                <w:i/>
                <w:kern w:val="2"/>
                <w:sz w:val="16"/>
                <w:szCs w:val="16"/>
                <w:lang w:val="en-US" w:eastAsia="ja-JP"/>
              </w:rPr>
            </w:pPr>
            <w:r w:rsidRPr="008A20A0">
              <w:rPr>
                <w:rFonts w:eastAsia="MS Mincho"/>
                <w:i/>
                <w:kern w:val="2"/>
                <w:sz w:val="16"/>
                <w:szCs w:val="16"/>
                <w:lang w:val="en-US" w:eastAsia="ja-JP"/>
              </w:rPr>
              <w:t>Relevant paragraph of this annex</w:t>
            </w:r>
          </w:p>
        </w:tc>
      </w:tr>
      <w:tr w:rsidR="00080B75" w:rsidRPr="008A20A0" w14:paraId="6DD459F5" w14:textId="77777777" w:rsidTr="00C41463">
        <w:trPr>
          <w:trHeight w:val="168"/>
          <w:tblHeader/>
        </w:trPr>
        <w:tc>
          <w:tcPr>
            <w:tcW w:w="3119" w:type="dxa"/>
            <w:tcBorders>
              <w:top w:val="nil"/>
              <w:bottom w:val="single" w:sz="12" w:space="0" w:color="auto"/>
            </w:tcBorders>
          </w:tcPr>
          <w:p w14:paraId="769DDBA2" w14:textId="77777777" w:rsidR="00080B75" w:rsidRPr="008A20A0" w:rsidRDefault="00080B75" w:rsidP="00C41463">
            <w:pPr>
              <w:keepNext/>
              <w:keepLines/>
              <w:suppressAutoHyphens w:val="0"/>
              <w:spacing w:before="80" w:after="80" w:line="200" w:lineRule="exact"/>
              <w:jc w:val="both"/>
              <w:rPr>
                <w:rFonts w:eastAsia="MS Mincho"/>
                <w:kern w:val="2"/>
                <w:sz w:val="16"/>
                <w:szCs w:val="16"/>
                <w:lang w:val="en-US" w:eastAsia="ja-JP"/>
              </w:rPr>
            </w:pPr>
          </w:p>
        </w:tc>
        <w:tc>
          <w:tcPr>
            <w:tcW w:w="992" w:type="dxa"/>
            <w:tcBorders>
              <w:bottom w:val="single" w:sz="12" w:space="0" w:color="auto"/>
            </w:tcBorders>
          </w:tcPr>
          <w:p w14:paraId="20FFC6D8" w14:textId="77777777" w:rsidR="00080B75" w:rsidRPr="008A20A0" w:rsidRDefault="00080B75" w:rsidP="00C41463">
            <w:pPr>
              <w:keepNext/>
              <w:keepLines/>
              <w:suppressAutoHyphens w:val="0"/>
              <w:spacing w:before="80" w:after="80" w:line="200" w:lineRule="exact"/>
              <w:jc w:val="center"/>
              <w:rPr>
                <w:rFonts w:eastAsia="MS Mincho"/>
                <w:i/>
                <w:kern w:val="2"/>
                <w:sz w:val="16"/>
                <w:szCs w:val="16"/>
                <w:lang w:val="en-US" w:eastAsia="ja-JP"/>
              </w:rPr>
            </w:pPr>
            <w:r w:rsidRPr="008A20A0">
              <w:rPr>
                <w:rFonts w:eastAsia="MS Mincho"/>
                <w:i/>
                <w:kern w:val="2"/>
                <w:sz w:val="16"/>
                <w:szCs w:val="16"/>
                <w:lang w:val="en-US" w:eastAsia="ja-JP"/>
              </w:rPr>
              <w:t>Steel</w:t>
            </w:r>
          </w:p>
        </w:tc>
        <w:tc>
          <w:tcPr>
            <w:tcW w:w="1276" w:type="dxa"/>
            <w:tcBorders>
              <w:bottom w:val="single" w:sz="12" w:space="0" w:color="auto"/>
            </w:tcBorders>
          </w:tcPr>
          <w:p w14:paraId="0F7C2304" w14:textId="77777777" w:rsidR="00080B75" w:rsidRPr="008A20A0" w:rsidRDefault="00080B75" w:rsidP="00C41463">
            <w:pPr>
              <w:keepNext/>
              <w:keepLines/>
              <w:suppressAutoHyphens w:val="0"/>
              <w:spacing w:before="80" w:after="80" w:line="200" w:lineRule="exact"/>
              <w:jc w:val="center"/>
              <w:rPr>
                <w:rFonts w:eastAsia="MS Mincho"/>
                <w:i/>
                <w:kern w:val="2"/>
                <w:sz w:val="16"/>
                <w:szCs w:val="16"/>
                <w:lang w:val="en-US" w:eastAsia="ja-JP"/>
              </w:rPr>
            </w:pPr>
            <w:proofErr w:type="spellStart"/>
            <w:r w:rsidRPr="008A20A0">
              <w:rPr>
                <w:rFonts w:eastAsia="MS Mincho"/>
                <w:i/>
                <w:kern w:val="2"/>
                <w:sz w:val="16"/>
                <w:szCs w:val="16"/>
                <w:lang w:val="en-US" w:eastAsia="ja-JP"/>
              </w:rPr>
              <w:t>Aluminium</w:t>
            </w:r>
            <w:proofErr w:type="spellEnd"/>
          </w:p>
        </w:tc>
        <w:tc>
          <w:tcPr>
            <w:tcW w:w="850" w:type="dxa"/>
            <w:tcBorders>
              <w:bottom w:val="single" w:sz="12" w:space="0" w:color="auto"/>
            </w:tcBorders>
          </w:tcPr>
          <w:p w14:paraId="2857FC10" w14:textId="77777777" w:rsidR="00080B75" w:rsidRPr="008A20A0" w:rsidRDefault="00080B75" w:rsidP="00C41463">
            <w:pPr>
              <w:keepNext/>
              <w:keepLines/>
              <w:suppressAutoHyphens w:val="0"/>
              <w:spacing w:before="80" w:after="80" w:line="200" w:lineRule="exact"/>
              <w:jc w:val="center"/>
              <w:rPr>
                <w:rFonts w:eastAsia="MS Mincho"/>
                <w:i/>
                <w:kern w:val="2"/>
                <w:sz w:val="16"/>
                <w:szCs w:val="16"/>
                <w:lang w:val="en-US" w:eastAsia="ja-JP"/>
              </w:rPr>
            </w:pPr>
            <w:r w:rsidRPr="008A20A0">
              <w:rPr>
                <w:rFonts w:eastAsia="MS Mincho"/>
                <w:i/>
                <w:kern w:val="2"/>
                <w:sz w:val="16"/>
                <w:szCs w:val="16"/>
                <w:lang w:val="en-US" w:eastAsia="ja-JP"/>
              </w:rPr>
              <w:t>Resins</w:t>
            </w:r>
          </w:p>
        </w:tc>
        <w:tc>
          <w:tcPr>
            <w:tcW w:w="993" w:type="dxa"/>
            <w:tcBorders>
              <w:bottom w:val="single" w:sz="12" w:space="0" w:color="auto"/>
            </w:tcBorders>
          </w:tcPr>
          <w:p w14:paraId="526DC0B6" w14:textId="77777777" w:rsidR="00080B75" w:rsidRPr="008A20A0" w:rsidRDefault="00080B75" w:rsidP="00C41463">
            <w:pPr>
              <w:keepNext/>
              <w:keepLines/>
              <w:suppressAutoHyphens w:val="0"/>
              <w:spacing w:before="80" w:after="80" w:line="200" w:lineRule="exact"/>
              <w:jc w:val="center"/>
              <w:rPr>
                <w:rFonts w:eastAsia="MS Mincho"/>
                <w:i/>
                <w:kern w:val="2"/>
                <w:sz w:val="16"/>
                <w:szCs w:val="16"/>
                <w:lang w:val="en-US" w:eastAsia="ja-JP"/>
              </w:rPr>
            </w:pPr>
            <w:proofErr w:type="spellStart"/>
            <w:r w:rsidRPr="008A20A0">
              <w:rPr>
                <w:rFonts w:eastAsia="MS Mincho"/>
                <w:i/>
                <w:kern w:val="2"/>
                <w:sz w:val="16"/>
                <w:szCs w:val="16"/>
                <w:lang w:val="en-US" w:eastAsia="ja-JP"/>
              </w:rPr>
              <w:t>Fibres</w:t>
            </w:r>
            <w:proofErr w:type="spellEnd"/>
          </w:p>
        </w:tc>
        <w:tc>
          <w:tcPr>
            <w:tcW w:w="992" w:type="dxa"/>
            <w:tcBorders>
              <w:bottom w:val="single" w:sz="12" w:space="0" w:color="auto"/>
            </w:tcBorders>
          </w:tcPr>
          <w:p w14:paraId="5786EA38" w14:textId="77777777" w:rsidR="00080B75" w:rsidRPr="008A20A0" w:rsidRDefault="00080B75" w:rsidP="00C41463">
            <w:pPr>
              <w:keepNext/>
              <w:keepLines/>
              <w:suppressAutoHyphens w:val="0"/>
              <w:spacing w:before="80" w:after="80" w:line="200" w:lineRule="exact"/>
              <w:jc w:val="center"/>
              <w:rPr>
                <w:rFonts w:eastAsia="MS Mincho"/>
                <w:i/>
                <w:kern w:val="2"/>
                <w:sz w:val="16"/>
                <w:szCs w:val="16"/>
                <w:lang w:val="en-US" w:eastAsia="ja-JP"/>
              </w:rPr>
            </w:pPr>
            <w:r w:rsidRPr="008A20A0">
              <w:rPr>
                <w:rFonts w:eastAsia="MS Mincho"/>
                <w:i/>
                <w:kern w:val="2"/>
                <w:sz w:val="16"/>
                <w:szCs w:val="16"/>
                <w:lang w:val="en-US" w:eastAsia="ja-JP"/>
              </w:rPr>
              <w:t>Plastic liners</w:t>
            </w:r>
          </w:p>
        </w:tc>
      </w:tr>
      <w:tr w:rsidR="00080B75" w:rsidRPr="008A20A0" w14:paraId="6884D59F" w14:textId="77777777" w:rsidTr="00C41463">
        <w:trPr>
          <w:trHeight w:val="168"/>
        </w:trPr>
        <w:tc>
          <w:tcPr>
            <w:tcW w:w="3119" w:type="dxa"/>
            <w:tcBorders>
              <w:top w:val="single" w:sz="12" w:space="0" w:color="auto"/>
            </w:tcBorders>
          </w:tcPr>
          <w:p w14:paraId="068BF043" w14:textId="77777777" w:rsidR="00080B75" w:rsidRPr="008A20A0" w:rsidRDefault="00080B75" w:rsidP="00C41463">
            <w:pPr>
              <w:keepNext/>
              <w:keepLines/>
              <w:suppressAutoHyphens w:val="0"/>
              <w:spacing w:before="40" w:after="120"/>
              <w:jc w:val="both"/>
              <w:rPr>
                <w:rFonts w:eastAsia="MS Mincho"/>
                <w:kern w:val="2"/>
                <w:lang w:val="en-US" w:eastAsia="ja-JP"/>
              </w:rPr>
            </w:pPr>
            <w:r w:rsidRPr="008A20A0">
              <w:rPr>
                <w:rFonts w:eastAsia="MS Mincho"/>
                <w:kern w:val="2"/>
                <w:lang w:val="en-US" w:eastAsia="ja-JP"/>
              </w:rPr>
              <w:t>Tensile properties</w:t>
            </w:r>
          </w:p>
        </w:tc>
        <w:tc>
          <w:tcPr>
            <w:tcW w:w="992" w:type="dxa"/>
            <w:tcBorders>
              <w:top w:val="single" w:sz="12" w:space="0" w:color="auto"/>
            </w:tcBorders>
          </w:tcPr>
          <w:p w14:paraId="418CEF50" w14:textId="77777777" w:rsidR="00080B75" w:rsidRPr="008A20A0" w:rsidRDefault="00080B75" w:rsidP="00C41463">
            <w:pPr>
              <w:keepNext/>
              <w:keepLines/>
              <w:suppressAutoHyphens w:val="0"/>
              <w:spacing w:before="40" w:after="120"/>
              <w:jc w:val="center"/>
              <w:rPr>
                <w:rFonts w:eastAsia="MS Mincho"/>
                <w:kern w:val="2"/>
                <w:lang w:val="en-US" w:eastAsia="ja-JP"/>
              </w:rPr>
            </w:pPr>
            <w:r w:rsidRPr="008A20A0">
              <w:rPr>
                <w:rFonts w:eastAsia="MS Mincho"/>
                <w:kern w:val="2"/>
                <w:lang w:val="en-US" w:eastAsia="ja-JP"/>
              </w:rPr>
              <w:t>6.3.2.2.</w:t>
            </w:r>
          </w:p>
        </w:tc>
        <w:tc>
          <w:tcPr>
            <w:tcW w:w="1276" w:type="dxa"/>
            <w:tcBorders>
              <w:top w:val="single" w:sz="12" w:space="0" w:color="auto"/>
            </w:tcBorders>
          </w:tcPr>
          <w:p w14:paraId="56C5BA03" w14:textId="77777777" w:rsidR="00080B75" w:rsidRPr="008A20A0" w:rsidRDefault="00080B75" w:rsidP="00C41463">
            <w:pPr>
              <w:keepNext/>
              <w:keepLines/>
              <w:suppressAutoHyphens w:val="0"/>
              <w:spacing w:before="40" w:after="120"/>
              <w:jc w:val="center"/>
              <w:rPr>
                <w:rFonts w:eastAsia="MS Mincho"/>
                <w:kern w:val="2"/>
                <w:lang w:val="en-US" w:eastAsia="ja-JP"/>
              </w:rPr>
            </w:pPr>
            <w:r w:rsidRPr="008A20A0">
              <w:rPr>
                <w:rFonts w:eastAsia="MS Mincho"/>
                <w:kern w:val="2"/>
                <w:lang w:val="en-US" w:eastAsia="ja-JP"/>
              </w:rPr>
              <w:t>6.3.3.4.</w:t>
            </w:r>
          </w:p>
        </w:tc>
        <w:tc>
          <w:tcPr>
            <w:tcW w:w="850" w:type="dxa"/>
            <w:tcBorders>
              <w:top w:val="single" w:sz="12" w:space="0" w:color="auto"/>
            </w:tcBorders>
          </w:tcPr>
          <w:p w14:paraId="7A7DD8C8" w14:textId="77777777" w:rsidR="00080B75" w:rsidRPr="008A20A0" w:rsidRDefault="00080B75" w:rsidP="00C41463">
            <w:pPr>
              <w:keepNext/>
              <w:keepLines/>
              <w:suppressAutoHyphens w:val="0"/>
              <w:spacing w:before="40" w:after="120"/>
              <w:jc w:val="center"/>
              <w:rPr>
                <w:rFonts w:eastAsia="MS Mincho"/>
                <w:kern w:val="2"/>
                <w:lang w:val="en-US" w:eastAsia="ja-JP"/>
              </w:rPr>
            </w:pPr>
          </w:p>
        </w:tc>
        <w:tc>
          <w:tcPr>
            <w:tcW w:w="993" w:type="dxa"/>
            <w:tcBorders>
              <w:top w:val="single" w:sz="12" w:space="0" w:color="auto"/>
            </w:tcBorders>
          </w:tcPr>
          <w:p w14:paraId="48F26CBD" w14:textId="77777777" w:rsidR="00080B75" w:rsidRPr="008A20A0" w:rsidRDefault="00080B75" w:rsidP="00C41463">
            <w:pPr>
              <w:keepNext/>
              <w:keepLines/>
              <w:suppressAutoHyphens w:val="0"/>
              <w:spacing w:before="40" w:after="120"/>
              <w:jc w:val="center"/>
              <w:rPr>
                <w:rFonts w:eastAsia="MS Mincho"/>
                <w:kern w:val="2"/>
                <w:lang w:val="en-US" w:eastAsia="ja-JP"/>
              </w:rPr>
            </w:pPr>
            <w:r w:rsidRPr="008A20A0">
              <w:rPr>
                <w:rFonts w:eastAsia="MS Mincho"/>
                <w:kern w:val="2"/>
                <w:lang w:val="en-US" w:eastAsia="ja-JP"/>
              </w:rPr>
              <w:t>6.3.5.</w:t>
            </w:r>
          </w:p>
        </w:tc>
        <w:tc>
          <w:tcPr>
            <w:tcW w:w="992" w:type="dxa"/>
            <w:tcBorders>
              <w:top w:val="single" w:sz="12" w:space="0" w:color="auto"/>
            </w:tcBorders>
          </w:tcPr>
          <w:p w14:paraId="174260B6" w14:textId="77777777" w:rsidR="00080B75" w:rsidRPr="008A20A0" w:rsidRDefault="00080B75" w:rsidP="00C41463">
            <w:pPr>
              <w:keepNext/>
              <w:keepLines/>
              <w:suppressAutoHyphens w:val="0"/>
              <w:spacing w:before="40" w:after="120"/>
              <w:jc w:val="center"/>
              <w:rPr>
                <w:rFonts w:eastAsia="MS Mincho"/>
                <w:kern w:val="2"/>
                <w:lang w:val="en-US" w:eastAsia="ja-JP"/>
              </w:rPr>
            </w:pPr>
            <w:r w:rsidRPr="008A20A0">
              <w:rPr>
                <w:rFonts w:eastAsia="MS Mincho"/>
                <w:kern w:val="2"/>
                <w:lang w:val="en-US" w:eastAsia="ja-JP"/>
              </w:rPr>
              <w:t>6.3.6.</w:t>
            </w:r>
          </w:p>
        </w:tc>
      </w:tr>
      <w:tr w:rsidR="00080B75" w:rsidRPr="008A20A0" w14:paraId="774FDC0A" w14:textId="77777777" w:rsidTr="00C41463">
        <w:trPr>
          <w:trHeight w:val="136"/>
        </w:trPr>
        <w:tc>
          <w:tcPr>
            <w:tcW w:w="3119" w:type="dxa"/>
          </w:tcPr>
          <w:p w14:paraId="4B0414BF" w14:textId="77777777" w:rsidR="00080B75" w:rsidRPr="008A20A0" w:rsidRDefault="00080B75" w:rsidP="00C41463">
            <w:pPr>
              <w:keepNext/>
              <w:keepLines/>
              <w:suppressAutoHyphens w:val="0"/>
              <w:spacing w:before="40" w:after="120"/>
              <w:jc w:val="both"/>
              <w:rPr>
                <w:rFonts w:eastAsia="MS Mincho"/>
                <w:kern w:val="2"/>
                <w:lang w:val="en-US" w:eastAsia="ja-JP"/>
              </w:rPr>
            </w:pPr>
            <w:r w:rsidRPr="008A20A0">
              <w:rPr>
                <w:rFonts w:eastAsia="MS Mincho"/>
                <w:kern w:val="2"/>
                <w:lang w:val="en-US" w:eastAsia="ja-JP"/>
              </w:rPr>
              <w:t>Impact properties</w:t>
            </w:r>
          </w:p>
        </w:tc>
        <w:tc>
          <w:tcPr>
            <w:tcW w:w="992" w:type="dxa"/>
          </w:tcPr>
          <w:p w14:paraId="769CB102" w14:textId="77777777" w:rsidR="00080B75" w:rsidRPr="008A20A0" w:rsidRDefault="00080B75" w:rsidP="00C41463">
            <w:pPr>
              <w:keepNext/>
              <w:keepLines/>
              <w:suppressAutoHyphens w:val="0"/>
              <w:spacing w:before="40" w:after="120"/>
              <w:jc w:val="center"/>
              <w:rPr>
                <w:rFonts w:eastAsia="MS Mincho"/>
                <w:kern w:val="2"/>
                <w:lang w:val="en-US" w:eastAsia="ja-JP"/>
              </w:rPr>
            </w:pPr>
            <w:r w:rsidRPr="008A20A0">
              <w:rPr>
                <w:rFonts w:eastAsia="MS Mincho"/>
                <w:kern w:val="2"/>
                <w:lang w:val="en-US" w:eastAsia="ja-JP"/>
              </w:rPr>
              <w:t>6.3.2.3.</w:t>
            </w:r>
          </w:p>
        </w:tc>
        <w:tc>
          <w:tcPr>
            <w:tcW w:w="1276" w:type="dxa"/>
          </w:tcPr>
          <w:p w14:paraId="743FA0D2" w14:textId="77777777" w:rsidR="00080B75" w:rsidRPr="008A20A0" w:rsidRDefault="00080B75" w:rsidP="00C41463">
            <w:pPr>
              <w:keepNext/>
              <w:keepLines/>
              <w:suppressAutoHyphens w:val="0"/>
              <w:spacing w:before="40" w:after="120"/>
              <w:jc w:val="center"/>
              <w:rPr>
                <w:rFonts w:eastAsia="MS Mincho"/>
                <w:kern w:val="2"/>
                <w:lang w:val="en-US" w:eastAsia="ja-JP"/>
              </w:rPr>
            </w:pPr>
          </w:p>
        </w:tc>
        <w:tc>
          <w:tcPr>
            <w:tcW w:w="850" w:type="dxa"/>
          </w:tcPr>
          <w:p w14:paraId="4809854F" w14:textId="77777777" w:rsidR="00080B75" w:rsidRPr="008A20A0" w:rsidRDefault="00080B75" w:rsidP="00C41463">
            <w:pPr>
              <w:keepNext/>
              <w:keepLines/>
              <w:suppressAutoHyphens w:val="0"/>
              <w:spacing w:before="40" w:after="120"/>
              <w:jc w:val="center"/>
              <w:rPr>
                <w:rFonts w:eastAsia="MS Mincho"/>
                <w:kern w:val="2"/>
                <w:lang w:val="en-US" w:eastAsia="ja-JP"/>
              </w:rPr>
            </w:pPr>
          </w:p>
        </w:tc>
        <w:tc>
          <w:tcPr>
            <w:tcW w:w="993" w:type="dxa"/>
          </w:tcPr>
          <w:p w14:paraId="304C0CA1" w14:textId="77777777" w:rsidR="00080B75" w:rsidRPr="008A20A0" w:rsidRDefault="00080B75" w:rsidP="00C41463">
            <w:pPr>
              <w:keepNext/>
              <w:keepLines/>
              <w:suppressAutoHyphens w:val="0"/>
              <w:spacing w:before="40" w:after="120"/>
              <w:jc w:val="center"/>
              <w:rPr>
                <w:rFonts w:eastAsia="MS Mincho"/>
                <w:kern w:val="2"/>
                <w:lang w:val="en-US" w:eastAsia="ja-JP"/>
              </w:rPr>
            </w:pPr>
          </w:p>
        </w:tc>
        <w:tc>
          <w:tcPr>
            <w:tcW w:w="992" w:type="dxa"/>
          </w:tcPr>
          <w:p w14:paraId="708D49A9" w14:textId="77777777" w:rsidR="00080B75" w:rsidRPr="008A20A0" w:rsidRDefault="00080B75" w:rsidP="00C41463">
            <w:pPr>
              <w:keepNext/>
              <w:keepLines/>
              <w:suppressAutoHyphens w:val="0"/>
              <w:spacing w:before="40" w:after="120"/>
              <w:jc w:val="center"/>
              <w:rPr>
                <w:rFonts w:eastAsia="MS Mincho"/>
                <w:kern w:val="2"/>
                <w:lang w:val="en-US" w:eastAsia="ja-JP"/>
              </w:rPr>
            </w:pPr>
          </w:p>
        </w:tc>
      </w:tr>
      <w:tr w:rsidR="00080B75" w:rsidRPr="008A20A0" w14:paraId="5520557B" w14:textId="77777777" w:rsidTr="00C41463">
        <w:trPr>
          <w:trHeight w:val="216"/>
        </w:trPr>
        <w:tc>
          <w:tcPr>
            <w:tcW w:w="3119" w:type="dxa"/>
          </w:tcPr>
          <w:p w14:paraId="4DB97161" w14:textId="77777777" w:rsidR="00080B75" w:rsidRPr="008A20A0" w:rsidRDefault="00080B75" w:rsidP="00C41463">
            <w:pPr>
              <w:keepNext/>
              <w:keepLines/>
              <w:suppressAutoHyphens w:val="0"/>
              <w:spacing w:before="40" w:after="120"/>
              <w:jc w:val="both"/>
              <w:rPr>
                <w:rFonts w:eastAsia="MS Mincho"/>
                <w:bCs/>
                <w:kern w:val="2"/>
                <w:lang w:val="en-US" w:eastAsia="ja-JP"/>
              </w:rPr>
            </w:pPr>
            <w:proofErr w:type="spellStart"/>
            <w:r w:rsidRPr="008A20A0">
              <w:rPr>
                <w:rFonts w:eastAsia="MS Mincho"/>
                <w:bCs/>
                <w:kern w:val="2"/>
                <w:lang w:val="en-US" w:eastAsia="ja-JP"/>
              </w:rPr>
              <w:t>Sulphide</w:t>
            </w:r>
            <w:proofErr w:type="spellEnd"/>
            <w:r w:rsidRPr="008A20A0">
              <w:rPr>
                <w:rFonts w:eastAsia="MS Mincho"/>
                <w:bCs/>
                <w:kern w:val="2"/>
                <w:lang w:val="en-US" w:eastAsia="ja-JP"/>
              </w:rPr>
              <w:t xml:space="preserve"> stress cracking resistance</w:t>
            </w:r>
          </w:p>
        </w:tc>
        <w:tc>
          <w:tcPr>
            <w:tcW w:w="992" w:type="dxa"/>
          </w:tcPr>
          <w:p w14:paraId="5E3F78EB" w14:textId="77777777" w:rsidR="00080B75" w:rsidRPr="008A20A0" w:rsidRDefault="00080B75" w:rsidP="00C41463">
            <w:pPr>
              <w:keepNext/>
              <w:keepLines/>
              <w:suppressAutoHyphens w:val="0"/>
              <w:spacing w:before="40" w:after="120"/>
              <w:jc w:val="center"/>
              <w:rPr>
                <w:rFonts w:eastAsia="MS Mincho"/>
                <w:kern w:val="2"/>
                <w:lang w:val="en-US" w:eastAsia="ja-JP"/>
              </w:rPr>
            </w:pPr>
            <w:r w:rsidRPr="008A20A0">
              <w:rPr>
                <w:rFonts w:eastAsia="MS Mincho"/>
                <w:kern w:val="2"/>
                <w:lang w:val="en-US" w:eastAsia="ja-JP"/>
              </w:rPr>
              <w:t>6.3.2.4.</w:t>
            </w:r>
          </w:p>
        </w:tc>
        <w:tc>
          <w:tcPr>
            <w:tcW w:w="1276" w:type="dxa"/>
          </w:tcPr>
          <w:p w14:paraId="440EB1AD" w14:textId="77777777" w:rsidR="00080B75" w:rsidRPr="008A20A0" w:rsidRDefault="00080B75" w:rsidP="00C41463">
            <w:pPr>
              <w:keepNext/>
              <w:keepLines/>
              <w:suppressAutoHyphens w:val="0"/>
              <w:spacing w:before="40" w:after="120"/>
              <w:jc w:val="center"/>
              <w:rPr>
                <w:rFonts w:eastAsia="MS Mincho"/>
                <w:kern w:val="2"/>
                <w:lang w:val="en-US" w:eastAsia="ja-JP"/>
              </w:rPr>
            </w:pPr>
          </w:p>
        </w:tc>
        <w:tc>
          <w:tcPr>
            <w:tcW w:w="850" w:type="dxa"/>
          </w:tcPr>
          <w:p w14:paraId="02C31FAE" w14:textId="77777777" w:rsidR="00080B75" w:rsidRPr="008A20A0" w:rsidRDefault="00080B75" w:rsidP="00C41463">
            <w:pPr>
              <w:keepNext/>
              <w:keepLines/>
              <w:suppressAutoHyphens w:val="0"/>
              <w:spacing w:before="40" w:after="120"/>
              <w:jc w:val="center"/>
              <w:rPr>
                <w:rFonts w:eastAsia="MS Mincho"/>
                <w:kern w:val="2"/>
                <w:lang w:val="en-US" w:eastAsia="ja-JP"/>
              </w:rPr>
            </w:pPr>
          </w:p>
        </w:tc>
        <w:tc>
          <w:tcPr>
            <w:tcW w:w="993" w:type="dxa"/>
          </w:tcPr>
          <w:p w14:paraId="12A303EC" w14:textId="77777777" w:rsidR="00080B75" w:rsidRPr="008A20A0" w:rsidRDefault="00080B75" w:rsidP="00C41463">
            <w:pPr>
              <w:keepNext/>
              <w:keepLines/>
              <w:suppressAutoHyphens w:val="0"/>
              <w:spacing w:before="40" w:after="120"/>
              <w:jc w:val="center"/>
              <w:rPr>
                <w:rFonts w:eastAsia="MS Mincho"/>
                <w:kern w:val="2"/>
                <w:lang w:val="en-US" w:eastAsia="ja-JP"/>
              </w:rPr>
            </w:pPr>
          </w:p>
        </w:tc>
        <w:tc>
          <w:tcPr>
            <w:tcW w:w="992" w:type="dxa"/>
          </w:tcPr>
          <w:p w14:paraId="12DA2093" w14:textId="77777777" w:rsidR="00080B75" w:rsidRPr="008A20A0" w:rsidRDefault="00080B75" w:rsidP="00C41463">
            <w:pPr>
              <w:keepNext/>
              <w:keepLines/>
              <w:suppressAutoHyphens w:val="0"/>
              <w:spacing w:before="40" w:after="120"/>
              <w:jc w:val="center"/>
              <w:rPr>
                <w:rFonts w:eastAsia="MS Mincho"/>
                <w:kern w:val="2"/>
                <w:lang w:val="en-US" w:eastAsia="ja-JP"/>
              </w:rPr>
            </w:pPr>
          </w:p>
        </w:tc>
      </w:tr>
      <w:tr w:rsidR="00080B75" w:rsidRPr="008A20A0" w14:paraId="2EBA6E7A" w14:textId="77777777" w:rsidTr="00C41463">
        <w:trPr>
          <w:trHeight w:val="216"/>
        </w:trPr>
        <w:tc>
          <w:tcPr>
            <w:tcW w:w="3119" w:type="dxa"/>
          </w:tcPr>
          <w:p w14:paraId="547C44B8" w14:textId="77777777" w:rsidR="00080B75" w:rsidRPr="008A20A0" w:rsidRDefault="00080B75" w:rsidP="00C41463">
            <w:pPr>
              <w:keepNext/>
              <w:keepLines/>
              <w:suppressAutoHyphens w:val="0"/>
              <w:spacing w:before="40" w:after="120"/>
              <w:jc w:val="both"/>
              <w:rPr>
                <w:rFonts w:eastAsia="MS Mincho"/>
                <w:bCs/>
                <w:kern w:val="2"/>
                <w:lang w:val="en-US" w:eastAsia="ja-JP"/>
              </w:rPr>
            </w:pPr>
            <w:r w:rsidRPr="008A20A0">
              <w:rPr>
                <w:rFonts w:eastAsia="MS Mincho"/>
                <w:bCs/>
                <w:kern w:val="2"/>
                <w:lang w:val="en-US" w:eastAsia="ja-JP"/>
              </w:rPr>
              <w:t>Sustained load crack resistance</w:t>
            </w:r>
          </w:p>
        </w:tc>
        <w:tc>
          <w:tcPr>
            <w:tcW w:w="992" w:type="dxa"/>
          </w:tcPr>
          <w:p w14:paraId="3E653C68" w14:textId="77777777" w:rsidR="00080B75" w:rsidRPr="008A20A0" w:rsidRDefault="00080B75" w:rsidP="00C41463">
            <w:pPr>
              <w:keepNext/>
              <w:keepLines/>
              <w:suppressAutoHyphens w:val="0"/>
              <w:spacing w:before="40" w:after="120"/>
              <w:jc w:val="center"/>
              <w:rPr>
                <w:rFonts w:eastAsia="MS Mincho"/>
                <w:kern w:val="2"/>
                <w:lang w:val="en-US" w:eastAsia="ja-JP"/>
              </w:rPr>
            </w:pPr>
          </w:p>
        </w:tc>
        <w:tc>
          <w:tcPr>
            <w:tcW w:w="1276" w:type="dxa"/>
          </w:tcPr>
          <w:p w14:paraId="4CCB3B65" w14:textId="77777777" w:rsidR="00080B75" w:rsidRPr="008A20A0" w:rsidRDefault="00080B75" w:rsidP="00C41463">
            <w:pPr>
              <w:keepNext/>
              <w:keepLines/>
              <w:suppressAutoHyphens w:val="0"/>
              <w:spacing w:before="40" w:after="120"/>
              <w:jc w:val="center"/>
              <w:rPr>
                <w:rFonts w:eastAsia="MS Mincho"/>
                <w:bCs/>
                <w:kern w:val="2"/>
                <w:lang w:val="en-US" w:eastAsia="ja-JP"/>
              </w:rPr>
            </w:pPr>
            <w:r w:rsidRPr="008A20A0">
              <w:rPr>
                <w:rFonts w:eastAsia="MS Mincho"/>
                <w:bCs/>
                <w:kern w:val="2"/>
                <w:lang w:val="en-US" w:eastAsia="ja-JP"/>
              </w:rPr>
              <w:t>6.3.3.3.</w:t>
            </w:r>
          </w:p>
        </w:tc>
        <w:tc>
          <w:tcPr>
            <w:tcW w:w="850" w:type="dxa"/>
          </w:tcPr>
          <w:p w14:paraId="2BB274D3"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c>
          <w:tcPr>
            <w:tcW w:w="993" w:type="dxa"/>
          </w:tcPr>
          <w:p w14:paraId="7838820A"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c>
          <w:tcPr>
            <w:tcW w:w="992" w:type="dxa"/>
          </w:tcPr>
          <w:p w14:paraId="2AE1AD19"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r>
      <w:tr w:rsidR="00080B75" w:rsidRPr="008A20A0" w14:paraId="0430A774" w14:textId="77777777" w:rsidTr="00C41463">
        <w:trPr>
          <w:trHeight w:val="216"/>
        </w:trPr>
        <w:tc>
          <w:tcPr>
            <w:tcW w:w="3119" w:type="dxa"/>
          </w:tcPr>
          <w:p w14:paraId="412D025B" w14:textId="77777777" w:rsidR="00080B75" w:rsidRPr="008A20A0" w:rsidRDefault="00080B75" w:rsidP="00C41463">
            <w:pPr>
              <w:keepNext/>
              <w:keepLines/>
              <w:suppressAutoHyphens w:val="0"/>
              <w:spacing w:before="40" w:after="120"/>
              <w:jc w:val="both"/>
              <w:rPr>
                <w:rFonts w:eastAsia="MS Mincho"/>
                <w:bCs/>
                <w:kern w:val="2"/>
                <w:lang w:val="en-US" w:eastAsia="ja-JP"/>
              </w:rPr>
            </w:pPr>
            <w:r w:rsidRPr="008A20A0">
              <w:rPr>
                <w:rFonts w:eastAsia="MS Mincho"/>
                <w:bCs/>
                <w:kern w:val="2"/>
                <w:lang w:val="en-US" w:eastAsia="ja-JP"/>
              </w:rPr>
              <w:t>Stress corrosion cracking</w:t>
            </w:r>
          </w:p>
        </w:tc>
        <w:tc>
          <w:tcPr>
            <w:tcW w:w="992" w:type="dxa"/>
          </w:tcPr>
          <w:p w14:paraId="76C03432" w14:textId="77777777" w:rsidR="00080B75" w:rsidRPr="008A20A0" w:rsidRDefault="00080B75" w:rsidP="00C41463">
            <w:pPr>
              <w:keepNext/>
              <w:keepLines/>
              <w:suppressAutoHyphens w:val="0"/>
              <w:spacing w:before="40" w:after="120"/>
              <w:jc w:val="center"/>
              <w:rPr>
                <w:rFonts w:eastAsia="MS Mincho"/>
                <w:kern w:val="2"/>
                <w:lang w:val="en-US" w:eastAsia="ja-JP"/>
              </w:rPr>
            </w:pPr>
          </w:p>
        </w:tc>
        <w:tc>
          <w:tcPr>
            <w:tcW w:w="1276" w:type="dxa"/>
          </w:tcPr>
          <w:p w14:paraId="469F6BE2" w14:textId="77777777" w:rsidR="00080B75" w:rsidRPr="008A20A0" w:rsidRDefault="00080B75" w:rsidP="00C41463">
            <w:pPr>
              <w:keepNext/>
              <w:keepLines/>
              <w:suppressAutoHyphens w:val="0"/>
              <w:spacing w:before="40" w:after="120"/>
              <w:jc w:val="center"/>
              <w:rPr>
                <w:rFonts w:eastAsia="MS Mincho"/>
                <w:bCs/>
                <w:kern w:val="2"/>
                <w:lang w:val="en-US" w:eastAsia="ja-JP"/>
              </w:rPr>
            </w:pPr>
            <w:r w:rsidRPr="008A20A0">
              <w:rPr>
                <w:rFonts w:eastAsia="MS Mincho"/>
                <w:bCs/>
                <w:kern w:val="2"/>
                <w:lang w:val="en-US" w:eastAsia="ja-JP"/>
              </w:rPr>
              <w:t>6.3.3.2.</w:t>
            </w:r>
          </w:p>
        </w:tc>
        <w:tc>
          <w:tcPr>
            <w:tcW w:w="850" w:type="dxa"/>
          </w:tcPr>
          <w:p w14:paraId="6CFA918B"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c>
          <w:tcPr>
            <w:tcW w:w="993" w:type="dxa"/>
          </w:tcPr>
          <w:p w14:paraId="63AE7688"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c>
          <w:tcPr>
            <w:tcW w:w="992" w:type="dxa"/>
          </w:tcPr>
          <w:p w14:paraId="3706351F"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r>
      <w:tr w:rsidR="00080B75" w:rsidRPr="008A20A0" w14:paraId="7D12B9D6" w14:textId="77777777" w:rsidTr="00C41463">
        <w:trPr>
          <w:trHeight w:val="216"/>
        </w:trPr>
        <w:tc>
          <w:tcPr>
            <w:tcW w:w="3119" w:type="dxa"/>
          </w:tcPr>
          <w:p w14:paraId="5994C1AA" w14:textId="77777777" w:rsidR="00080B75" w:rsidRPr="008A20A0" w:rsidRDefault="00080B75" w:rsidP="00C41463">
            <w:pPr>
              <w:keepNext/>
              <w:keepLines/>
              <w:suppressAutoHyphens w:val="0"/>
              <w:spacing w:before="40" w:after="120"/>
              <w:jc w:val="both"/>
              <w:rPr>
                <w:rFonts w:eastAsia="MS Mincho"/>
                <w:bCs/>
                <w:kern w:val="2"/>
                <w:lang w:val="en-US" w:eastAsia="ja-JP"/>
              </w:rPr>
            </w:pPr>
            <w:r w:rsidRPr="008A20A0">
              <w:rPr>
                <w:rFonts w:eastAsia="MS Mincho"/>
                <w:bCs/>
                <w:kern w:val="2"/>
                <w:lang w:val="en-US" w:eastAsia="ja-JP"/>
              </w:rPr>
              <w:t>Shear strength</w:t>
            </w:r>
          </w:p>
        </w:tc>
        <w:tc>
          <w:tcPr>
            <w:tcW w:w="992" w:type="dxa"/>
          </w:tcPr>
          <w:p w14:paraId="3AD67D43" w14:textId="77777777" w:rsidR="00080B75" w:rsidRPr="008A20A0" w:rsidRDefault="00080B75" w:rsidP="00C41463">
            <w:pPr>
              <w:keepNext/>
              <w:keepLines/>
              <w:suppressAutoHyphens w:val="0"/>
              <w:spacing w:before="40" w:after="120"/>
              <w:jc w:val="center"/>
              <w:rPr>
                <w:rFonts w:eastAsia="MS Mincho"/>
                <w:kern w:val="2"/>
                <w:lang w:val="en-US" w:eastAsia="ja-JP"/>
              </w:rPr>
            </w:pPr>
          </w:p>
        </w:tc>
        <w:tc>
          <w:tcPr>
            <w:tcW w:w="1276" w:type="dxa"/>
          </w:tcPr>
          <w:p w14:paraId="51903966"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c>
          <w:tcPr>
            <w:tcW w:w="850" w:type="dxa"/>
          </w:tcPr>
          <w:p w14:paraId="24F6D187" w14:textId="77777777" w:rsidR="00080B75" w:rsidRPr="008A20A0" w:rsidRDefault="00080B75" w:rsidP="00C41463">
            <w:pPr>
              <w:keepNext/>
              <w:keepLines/>
              <w:suppressAutoHyphens w:val="0"/>
              <w:spacing w:before="40" w:after="120"/>
              <w:jc w:val="center"/>
              <w:rPr>
                <w:rFonts w:eastAsia="MS Mincho"/>
                <w:bCs/>
                <w:kern w:val="2"/>
                <w:lang w:val="en-US" w:eastAsia="ja-JP"/>
              </w:rPr>
            </w:pPr>
            <w:r w:rsidRPr="008A20A0">
              <w:rPr>
                <w:rFonts w:eastAsia="MS Mincho"/>
                <w:bCs/>
                <w:kern w:val="2"/>
                <w:lang w:val="en-US" w:eastAsia="ja-JP"/>
              </w:rPr>
              <w:t>6.3.4.2.</w:t>
            </w:r>
          </w:p>
        </w:tc>
        <w:tc>
          <w:tcPr>
            <w:tcW w:w="993" w:type="dxa"/>
          </w:tcPr>
          <w:p w14:paraId="2BD0E8DC"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c>
          <w:tcPr>
            <w:tcW w:w="992" w:type="dxa"/>
          </w:tcPr>
          <w:p w14:paraId="0881F7F9"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r>
      <w:tr w:rsidR="00080B75" w:rsidRPr="008A20A0" w14:paraId="44882F0E" w14:textId="77777777" w:rsidTr="00C41463">
        <w:trPr>
          <w:trHeight w:val="216"/>
        </w:trPr>
        <w:tc>
          <w:tcPr>
            <w:tcW w:w="3119" w:type="dxa"/>
          </w:tcPr>
          <w:p w14:paraId="5270314A" w14:textId="77777777" w:rsidR="00080B75" w:rsidRPr="008A20A0" w:rsidRDefault="00080B75" w:rsidP="00C41463">
            <w:pPr>
              <w:keepNext/>
              <w:keepLines/>
              <w:suppressAutoHyphens w:val="0"/>
              <w:spacing w:before="40" w:after="120"/>
              <w:jc w:val="both"/>
              <w:rPr>
                <w:rFonts w:eastAsia="MS Mincho"/>
                <w:bCs/>
                <w:kern w:val="2"/>
                <w:lang w:val="en-US" w:eastAsia="ja-JP"/>
              </w:rPr>
            </w:pPr>
            <w:r w:rsidRPr="008A20A0">
              <w:rPr>
                <w:rFonts w:eastAsia="MS Mincho"/>
                <w:bCs/>
                <w:kern w:val="2"/>
                <w:lang w:val="en-US" w:eastAsia="ja-JP"/>
              </w:rPr>
              <w:t>Glass transition temperature</w:t>
            </w:r>
          </w:p>
        </w:tc>
        <w:tc>
          <w:tcPr>
            <w:tcW w:w="992" w:type="dxa"/>
          </w:tcPr>
          <w:p w14:paraId="351FC91D" w14:textId="77777777" w:rsidR="00080B75" w:rsidRPr="008A20A0" w:rsidRDefault="00080B75" w:rsidP="00C41463">
            <w:pPr>
              <w:keepNext/>
              <w:keepLines/>
              <w:suppressAutoHyphens w:val="0"/>
              <w:spacing w:before="40" w:after="120"/>
              <w:jc w:val="center"/>
              <w:rPr>
                <w:rFonts w:eastAsia="MS Mincho"/>
                <w:kern w:val="2"/>
                <w:lang w:val="en-US" w:eastAsia="ja-JP"/>
              </w:rPr>
            </w:pPr>
          </w:p>
        </w:tc>
        <w:tc>
          <w:tcPr>
            <w:tcW w:w="1276" w:type="dxa"/>
          </w:tcPr>
          <w:p w14:paraId="1F732039"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c>
          <w:tcPr>
            <w:tcW w:w="850" w:type="dxa"/>
          </w:tcPr>
          <w:p w14:paraId="1EA7F783" w14:textId="77777777" w:rsidR="00080B75" w:rsidRPr="008A20A0" w:rsidRDefault="00080B75" w:rsidP="00C41463">
            <w:pPr>
              <w:keepNext/>
              <w:keepLines/>
              <w:suppressAutoHyphens w:val="0"/>
              <w:spacing w:before="40" w:after="120"/>
              <w:jc w:val="center"/>
              <w:rPr>
                <w:rFonts w:eastAsia="MS Mincho"/>
                <w:bCs/>
                <w:kern w:val="2"/>
                <w:lang w:val="en-US" w:eastAsia="ja-JP"/>
              </w:rPr>
            </w:pPr>
            <w:r w:rsidRPr="008A20A0">
              <w:rPr>
                <w:rFonts w:eastAsia="MS Mincho"/>
                <w:bCs/>
                <w:kern w:val="2"/>
                <w:lang w:val="en-US" w:eastAsia="ja-JP"/>
              </w:rPr>
              <w:t>6.3.4.3.</w:t>
            </w:r>
          </w:p>
        </w:tc>
        <w:tc>
          <w:tcPr>
            <w:tcW w:w="993" w:type="dxa"/>
          </w:tcPr>
          <w:p w14:paraId="2CCF1709"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c>
          <w:tcPr>
            <w:tcW w:w="992" w:type="dxa"/>
          </w:tcPr>
          <w:p w14:paraId="1FB381D3"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r>
      <w:tr w:rsidR="00080B75" w:rsidRPr="008A20A0" w14:paraId="6AA4611E" w14:textId="77777777" w:rsidTr="00C41463">
        <w:trPr>
          <w:trHeight w:val="216"/>
        </w:trPr>
        <w:tc>
          <w:tcPr>
            <w:tcW w:w="3119" w:type="dxa"/>
            <w:tcBorders>
              <w:bottom w:val="single" w:sz="4" w:space="0" w:color="auto"/>
            </w:tcBorders>
          </w:tcPr>
          <w:p w14:paraId="3781F6CA" w14:textId="77777777" w:rsidR="00080B75" w:rsidRPr="008A20A0" w:rsidRDefault="00080B75" w:rsidP="00C41463">
            <w:pPr>
              <w:keepNext/>
              <w:keepLines/>
              <w:suppressAutoHyphens w:val="0"/>
              <w:spacing w:before="40" w:after="120"/>
              <w:jc w:val="both"/>
              <w:rPr>
                <w:rFonts w:eastAsia="MS Mincho"/>
                <w:bCs/>
                <w:kern w:val="2"/>
                <w:lang w:val="en-US" w:eastAsia="ja-JP"/>
              </w:rPr>
            </w:pPr>
            <w:r w:rsidRPr="008A20A0">
              <w:rPr>
                <w:rFonts w:eastAsia="MS Mincho"/>
                <w:bCs/>
                <w:kern w:val="2"/>
                <w:lang w:val="en-US" w:eastAsia="ja-JP"/>
              </w:rPr>
              <w:t>Softening/Melting temperature</w:t>
            </w:r>
          </w:p>
        </w:tc>
        <w:tc>
          <w:tcPr>
            <w:tcW w:w="992" w:type="dxa"/>
            <w:tcBorders>
              <w:bottom w:val="single" w:sz="4" w:space="0" w:color="auto"/>
            </w:tcBorders>
          </w:tcPr>
          <w:p w14:paraId="0FE580E6" w14:textId="77777777" w:rsidR="00080B75" w:rsidRPr="008A20A0" w:rsidRDefault="00080B75" w:rsidP="00C41463">
            <w:pPr>
              <w:keepNext/>
              <w:keepLines/>
              <w:suppressAutoHyphens w:val="0"/>
              <w:spacing w:before="40" w:after="120"/>
              <w:jc w:val="center"/>
              <w:rPr>
                <w:rFonts w:eastAsia="MS Mincho"/>
                <w:kern w:val="2"/>
                <w:lang w:val="en-US" w:eastAsia="ja-JP"/>
              </w:rPr>
            </w:pPr>
          </w:p>
        </w:tc>
        <w:tc>
          <w:tcPr>
            <w:tcW w:w="1276" w:type="dxa"/>
            <w:tcBorders>
              <w:bottom w:val="single" w:sz="4" w:space="0" w:color="auto"/>
            </w:tcBorders>
          </w:tcPr>
          <w:p w14:paraId="728E9F0A"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c>
          <w:tcPr>
            <w:tcW w:w="850" w:type="dxa"/>
            <w:tcBorders>
              <w:bottom w:val="single" w:sz="4" w:space="0" w:color="auto"/>
            </w:tcBorders>
          </w:tcPr>
          <w:p w14:paraId="64783845"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c>
          <w:tcPr>
            <w:tcW w:w="993" w:type="dxa"/>
            <w:tcBorders>
              <w:bottom w:val="single" w:sz="4" w:space="0" w:color="auto"/>
            </w:tcBorders>
          </w:tcPr>
          <w:p w14:paraId="73138FCC"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c>
          <w:tcPr>
            <w:tcW w:w="992" w:type="dxa"/>
            <w:tcBorders>
              <w:bottom w:val="single" w:sz="4" w:space="0" w:color="auto"/>
            </w:tcBorders>
          </w:tcPr>
          <w:p w14:paraId="5080720E" w14:textId="77777777" w:rsidR="00080B75" w:rsidRPr="008A20A0" w:rsidRDefault="00080B75" w:rsidP="00C41463">
            <w:pPr>
              <w:keepNext/>
              <w:keepLines/>
              <w:suppressAutoHyphens w:val="0"/>
              <w:spacing w:before="40" w:after="120"/>
              <w:jc w:val="center"/>
              <w:rPr>
                <w:rFonts w:eastAsia="MS Mincho"/>
                <w:bCs/>
                <w:kern w:val="2"/>
                <w:lang w:val="en-US" w:eastAsia="ja-JP"/>
              </w:rPr>
            </w:pPr>
            <w:r w:rsidRPr="008A20A0">
              <w:rPr>
                <w:rFonts w:eastAsia="MS Mincho"/>
                <w:bCs/>
                <w:kern w:val="2"/>
                <w:lang w:val="en-US" w:eastAsia="ja-JP"/>
              </w:rPr>
              <w:t>6.3.6.</w:t>
            </w:r>
          </w:p>
        </w:tc>
      </w:tr>
      <w:tr w:rsidR="00080B75" w:rsidRPr="008A20A0" w14:paraId="2906C39E" w14:textId="77777777" w:rsidTr="00C41463">
        <w:trPr>
          <w:trHeight w:val="216"/>
        </w:trPr>
        <w:tc>
          <w:tcPr>
            <w:tcW w:w="3119" w:type="dxa"/>
            <w:tcBorders>
              <w:bottom w:val="single" w:sz="12" w:space="0" w:color="auto"/>
            </w:tcBorders>
          </w:tcPr>
          <w:p w14:paraId="3F2EBA87" w14:textId="77777777" w:rsidR="00080B75" w:rsidRPr="008A20A0" w:rsidRDefault="00080B75" w:rsidP="00C41463">
            <w:pPr>
              <w:keepNext/>
              <w:keepLines/>
              <w:suppressAutoHyphens w:val="0"/>
              <w:spacing w:before="40" w:after="120"/>
              <w:jc w:val="both"/>
              <w:rPr>
                <w:rFonts w:eastAsia="MS Mincho"/>
                <w:bCs/>
                <w:kern w:val="2"/>
                <w:lang w:val="en-US" w:eastAsia="ja-JP"/>
              </w:rPr>
            </w:pPr>
            <w:r w:rsidRPr="008A20A0">
              <w:rPr>
                <w:rFonts w:eastAsia="MS Mincho"/>
                <w:bCs/>
                <w:kern w:val="2"/>
                <w:lang w:val="en-US" w:eastAsia="ja-JP"/>
              </w:rPr>
              <w:t>Fracture mechanics*</w:t>
            </w:r>
          </w:p>
        </w:tc>
        <w:tc>
          <w:tcPr>
            <w:tcW w:w="992" w:type="dxa"/>
            <w:tcBorders>
              <w:bottom w:val="single" w:sz="12" w:space="0" w:color="auto"/>
            </w:tcBorders>
          </w:tcPr>
          <w:p w14:paraId="7EB6A5D4" w14:textId="77777777" w:rsidR="00080B75" w:rsidRPr="008A20A0" w:rsidRDefault="00080B75" w:rsidP="00C41463">
            <w:pPr>
              <w:keepNext/>
              <w:keepLines/>
              <w:suppressAutoHyphens w:val="0"/>
              <w:spacing w:before="40" w:after="120"/>
              <w:jc w:val="center"/>
              <w:rPr>
                <w:rFonts w:eastAsia="MS Mincho"/>
                <w:bCs/>
                <w:kern w:val="2"/>
                <w:lang w:val="en-US" w:eastAsia="ja-JP"/>
              </w:rPr>
            </w:pPr>
            <w:r w:rsidRPr="008A20A0">
              <w:rPr>
                <w:rFonts w:eastAsia="MS Mincho"/>
                <w:bCs/>
                <w:kern w:val="2"/>
                <w:lang w:val="en-US" w:eastAsia="ja-JP"/>
              </w:rPr>
              <w:t>6.7.</w:t>
            </w:r>
          </w:p>
        </w:tc>
        <w:tc>
          <w:tcPr>
            <w:tcW w:w="1276" w:type="dxa"/>
            <w:tcBorders>
              <w:bottom w:val="single" w:sz="12" w:space="0" w:color="auto"/>
            </w:tcBorders>
          </w:tcPr>
          <w:p w14:paraId="4004BF96" w14:textId="77777777" w:rsidR="00080B75" w:rsidRPr="008A20A0" w:rsidRDefault="00080B75" w:rsidP="00C41463">
            <w:pPr>
              <w:keepNext/>
              <w:keepLines/>
              <w:suppressAutoHyphens w:val="0"/>
              <w:spacing w:before="40" w:after="120"/>
              <w:jc w:val="center"/>
              <w:rPr>
                <w:rFonts w:eastAsia="MS Mincho"/>
                <w:bCs/>
                <w:kern w:val="2"/>
                <w:lang w:val="en-US" w:eastAsia="ja-JP"/>
              </w:rPr>
            </w:pPr>
            <w:r w:rsidRPr="008A20A0">
              <w:rPr>
                <w:rFonts w:eastAsia="MS Mincho"/>
                <w:bCs/>
                <w:kern w:val="2"/>
                <w:lang w:val="en-US" w:eastAsia="ja-JP"/>
              </w:rPr>
              <w:t>6.7.</w:t>
            </w:r>
          </w:p>
        </w:tc>
        <w:tc>
          <w:tcPr>
            <w:tcW w:w="850" w:type="dxa"/>
            <w:tcBorders>
              <w:bottom w:val="single" w:sz="12" w:space="0" w:color="auto"/>
            </w:tcBorders>
          </w:tcPr>
          <w:p w14:paraId="1136A3DA"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c>
          <w:tcPr>
            <w:tcW w:w="993" w:type="dxa"/>
            <w:tcBorders>
              <w:bottom w:val="single" w:sz="12" w:space="0" w:color="auto"/>
            </w:tcBorders>
          </w:tcPr>
          <w:p w14:paraId="7838AB2C"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c>
          <w:tcPr>
            <w:tcW w:w="992" w:type="dxa"/>
            <w:tcBorders>
              <w:bottom w:val="single" w:sz="12" w:space="0" w:color="auto"/>
            </w:tcBorders>
          </w:tcPr>
          <w:p w14:paraId="310BB40A" w14:textId="77777777" w:rsidR="00080B75" w:rsidRPr="008A20A0" w:rsidRDefault="00080B75" w:rsidP="00C41463">
            <w:pPr>
              <w:keepNext/>
              <w:keepLines/>
              <w:suppressAutoHyphens w:val="0"/>
              <w:spacing w:before="40" w:after="120"/>
              <w:jc w:val="center"/>
              <w:rPr>
                <w:rFonts w:eastAsia="MS Mincho"/>
                <w:bCs/>
                <w:kern w:val="2"/>
                <w:lang w:val="en-US" w:eastAsia="ja-JP"/>
              </w:rPr>
            </w:pPr>
          </w:p>
        </w:tc>
      </w:tr>
      <w:tr w:rsidR="00080B75" w:rsidRPr="008A20A0" w14:paraId="12D690EA" w14:textId="77777777" w:rsidTr="00C41463">
        <w:trPr>
          <w:trHeight w:val="216"/>
        </w:trPr>
        <w:tc>
          <w:tcPr>
            <w:tcW w:w="8222" w:type="dxa"/>
            <w:gridSpan w:val="6"/>
            <w:tcBorders>
              <w:top w:val="single" w:sz="12" w:space="0" w:color="auto"/>
              <w:left w:val="nil"/>
              <w:bottom w:val="nil"/>
              <w:right w:val="nil"/>
            </w:tcBorders>
          </w:tcPr>
          <w:p w14:paraId="038B5207" w14:textId="77777777" w:rsidR="00080B75" w:rsidRPr="008A20A0" w:rsidRDefault="00080B75" w:rsidP="00C41463">
            <w:pPr>
              <w:keepNext/>
              <w:keepLines/>
              <w:suppressAutoHyphens w:val="0"/>
              <w:spacing w:before="120" w:line="240" w:lineRule="auto"/>
              <w:ind w:leftChars="36" w:left="72" w:right="420"/>
              <w:rPr>
                <w:rFonts w:eastAsia="MS Mincho"/>
                <w:kern w:val="2"/>
                <w:lang w:val="en-US" w:eastAsia="ja-JP"/>
              </w:rPr>
            </w:pPr>
            <w:r w:rsidRPr="008A20A0">
              <w:rPr>
                <w:rFonts w:eastAsia="MS Mincho"/>
                <w:bCs/>
                <w:kern w:val="2"/>
                <w:lang w:val="en-US" w:eastAsia="ja-JP"/>
              </w:rPr>
              <w:t xml:space="preserve">*  Not required </w:t>
            </w:r>
            <w:r w:rsidRPr="008A20A0">
              <w:rPr>
                <w:rFonts w:eastAsia="MS Mincho"/>
                <w:kern w:val="2"/>
                <w:lang w:val="en-US" w:eastAsia="ja-JP"/>
              </w:rPr>
              <w:t>if flawed</w:t>
            </w:r>
            <w:r w:rsidRPr="008A20A0">
              <w:rPr>
                <w:rFonts w:eastAsia="MS Mincho"/>
                <w:bCs/>
                <w:kern w:val="2"/>
                <w:lang w:val="en-US" w:eastAsia="ja-JP"/>
              </w:rPr>
              <w:t xml:space="preserve"> cylinder test approach in paragraph A.7.</w:t>
            </w:r>
            <w:r w:rsidRPr="008A20A0">
              <w:rPr>
                <w:rFonts w:eastAsia="MS Mincho"/>
                <w:kern w:val="2"/>
                <w:lang w:val="en-US" w:eastAsia="ja-JP"/>
              </w:rPr>
              <w:t xml:space="preserve"> of Appendix A to this annex is used.</w:t>
            </w:r>
          </w:p>
        </w:tc>
      </w:tr>
    </w:tbl>
    <w:p w14:paraId="4C822797" w14:textId="77777777" w:rsidR="00DE6D79" w:rsidRPr="00DE6D79" w:rsidRDefault="00DE6D79" w:rsidP="008E0767">
      <w:pPr>
        <w:keepNext/>
        <w:keepLines/>
        <w:spacing w:before="120" w:after="40" w:line="240" w:lineRule="auto"/>
        <w:ind w:left="1134"/>
        <w:outlineLvl w:val="0"/>
        <w:rPr>
          <w:b/>
        </w:rPr>
      </w:pPr>
      <w:r w:rsidRPr="00DE6D79">
        <w:t>Table 6.2</w:t>
      </w:r>
      <w:bookmarkStart w:id="70" w:name="_Toc343849527"/>
      <w:bookmarkEnd w:id="69"/>
      <w:r w:rsidRPr="00DE6D79">
        <w:br/>
      </w:r>
      <w:r w:rsidRPr="00DE6D79">
        <w:rPr>
          <w:b/>
        </w:rPr>
        <w:t>Impact test acceptable values</w:t>
      </w:r>
      <w:bookmarkEnd w:id="70"/>
    </w:p>
    <w:tbl>
      <w:tblPr>
        <w:tblW w:w="7371" w:type="dxa"/>
        <w:tblInd w:w="1216" w:type="dxa"/>
        <w:tblLayout w:type="fixed"/>
        <w:tblCellMar>
          <w:left w:w="82" w:type="dxa"/>
          <w:right w:w="82" w:type="dxa"/>
        </w:tblCellMar>
        <w:tblLook w:val="0000" w:firstRow="0" w:lastRow="0" w:firstColumn="0" w:lastColumn="0" w:noHBand="0" w:noVBand="0"/>
      </w:tblPr>
      <w:tblGrid>
        <w:gridCol w:w="2835"/>
        <w:gridCol w:w="1134"/>
        <w:gridCol w:w="1134"/>
        <w:gridCol w:w="1134"/>
        <w:gridCol w:w="1134"/>
      </w:tblGrid>
      <w:tr w:rsidR="00DE6D79" w:rsidRPr="00DE6D79" w14:paraId="747B7319" w14:textId="77777777" w:rsidTr="00DE6D79">
        <w:trPr>
          <w:trHeight w:val="107"/>
        </w:trPr>
        <w:tc>
          <w:tcPr>
            <w:tcW w:w="2835" w:type="dxa"/>
            <w:tcBorders>
              <w:top w:val="single" w:sz="6" w:space="0" w:color="000000"/>
              <w:left w:val="single" w:sz="6" w:space="0" w:color="000000"/>
              <w:bottom w:val="single" w:sz="6" w:space="0" w:color="FFFFFF"/>
              <w:right w:val="single" w:sz="6" w:space="0" w:color="000000"/>
            </w:tcBorders>
          </w:tcPr>
          <w:p w14:paraId="3835A9BE" w14:textId="77777777" w:rsidR="00DE6D79" w:rsidRPr="00DE6D79" w:rsidRDefault="00DE6D79" w:rsidP="00F25980">
            <w:pPr>
              <w:keepNext/>
              <w:keepLines/>
              <w:suppressAutoHyphens w:val="0"/>
              <w:autoSpaceDE w:val="0"/>
              <w:autoSpaceDN w:val="0"/>
              <w:adjustRightInd w:val="0"/>
              <w:spacing w:line="240" w:lineRule="auto"/>
              <w:rPr>
                <w:bCs/>
                <w:sz w:val="18"/>
                <w:szCs w:val="18"/>
              </w:rPr>
            </w:pPr>
            <w:r w:rsidRPr="00DE6D79">
              <w:rPr>
                <w:bCs/>
                <w:sz w:val="18"/>
                <w:szCs w:val="18"/>
              </w:rPr>
              <w:t>Cylinder diameter D [mm]</w:t>
            </w:r>
          </w:p>
        </w:tc>
        <w:tc>
          <w:tcPr>
            <w:tcW w:w="3402" w:type="dxa"/>
            <w:gridSpan w:val="3"/>
            <w:tcBorders>
              <w:top w:val="single" w:sz="6" w:space="0" w:color="000000"/>
              <w:left w:val="single" w:sz="6" w:space="0" w:color="FFFFFF"/>
              <w:bottom w:val="single" w:sz="6" w:space="0" w:color="FFFFFF"/>
              <w:right w:val="single" w:sz="6" w:space="0" w:color="000000"/>
            </w:tcBorders>
          </w:tcPr>
          <w:p w14:paraId="7DBDA859" w14:textId="77777777" w:rsidR="00DE6D79" w:rsidRPr="00DE6D79" w:rsidRDefault="00DE6D79" w:rsidP="00DE6D79">
            <w:pPr>
              <w:keepNext/>
              <w:keepLines/>
              <w:suppressAutoHyphens w:val="0"/>
              <w:autoSpaceDE w:val="0"/>
              <w:autoSpaceDN w:val="0"/>
              <w:adjustRightInd w:val="0"/>
              <w:spacing w:before="40" w:after="40" w:line="240" w:lineRule="auto"/>
              <w:jc w:val="center"/>
              <w:rPr>
                <w:bCs/>
                <w:sz w:val="18"/>
                <w:szCs w:val="18"/>
              </w:rPr>
            </w:pPr>
            <w:r w:rsidRPr="00DE6D79">
              <w:rPr>
                <w:bCs/>
                <w:sz w:val="18"/>
                <w:szCs w:val="18"/>
              </w:rPr>
              <w:t>&gt; 140</w:t>
            </w:r>
          </w:p>
        </w:tc>
        <w:tc>
          <w:tcPr>
            <w:tcW w:w="1134" w:type="dxa"/>
            <w:tcBorders>
              <w:top w:val="single" w:sz="6" w:space="0" w:color="000000"/>
              <w:left w:val="single" w:sz="6" w:space="0" w:color="FFFFFF"/>
              <w:bottom w:val="single" w:sz="6" w:space="0" w:color="FFFFFF"/>
              <w:right w:val="single" w:sz="6" w:space="0" w:color="000000"/>
            </w:tcBorders>
          </w:tcPr>
          <w:p w14:paraId="6FF065BA" w14:textId="77777777" w:rsidR="00DE6D79" w:rsidRPr="00DE6D79" w:rsidRDefault="00DE6D79" w:rsidP="00DE6D79">
            <w:pPr>
              <w:keepNext/>
              <w:keepLines/>
              <w:suppressAutoHyphens w:val="0"/>
              <w:autoSpaceDE w:val="0"/>
              <w:autoSpaceDN w:val="0"/>
              <w:adjustRightInd w:val="0"/>
              <w:spacing w:before="40" w:after="40" w:line="240" w:lineRule="auto"/>
              <w:jc w:val="center"/>
              <w:rPr>
                <w:bCs/>
                <w:sz w:val="18"/>
                <w:szCs w:val="18"/>
              </w:rPr>
            </w:pPr>
            <w:r w:rsidRPr="00DE6D79">
              <w:rPr>
                <w:bCs/>
                <w:sz w:val="18"/>
                <w:szCs w:val="18"/>
              </w:rPr>
              <w:sym w:font="Symbol" w:char="F0A3"/>
            </w:r>
            <w:r w:rsidRPr="00DE6D79">
              <w:rPr>
                <w:bCs/>
                <w:sz w:val="18"/>
                <w:szCs w:val="18"/>
              </w:rPr>
              <w:t xml:space="preserve"> 140</w:t>
            </w:r>
          </w:p>
        </w:tc>
      </w:tr>
      <w:tr w:rsidR="00DE6D79" w:rsidRPr="00DE6D79" w14:paraId="2CFABE52" w14:textId="77777777" w:rsidTr="00DE6D79">
        <w:trPr>
          <w:trHeight w:val="42"/>
        </w:trPr>
        <w:tc>
          <w:tcPr>
            <w:tcW w:w="2835" w:type="dxa"/>
            <w:tcBorders>
              <w:top w:val="single" w:sz="6" w:space="0" w:color="000000"/>
              <w:left w:val="single" w:sz="6" w:space="0" w:color="000000"/>
              <w:bottom w:val="single" w:sz="6" w:space="0" w:color="000000"/>
              <w:right w:val="single" w:sz="6" w:space="0" w:color="000000"/>
            </w:tcBorders>
          </w:tcPr>
          <w:p w14:paraId="3EFB80E4" w14:textId="77777777" w:rsidR="00DE6D79" w:rsidRPr="00DE6D79" w:rsidRDefault="00DE6D79" w:rsidP="00F25980">
            <w:pPr>
              <w:keepNext/>
              <w:keepLines/>
              <w:suppressAutoHyphens w:val="0"/>
              <w:autoSpaceDE w:val="0"/>
              <w:autoSpaceDN w:val="0"/>
              <w:adjustRightInd w:val="0"/>
              <w:spacing w:line="240" w:lineRule="auto"/>
              <w:rPr>
                <w:bCs/>
                <w:sz w:val="18"/>
                <w:szCs w:val="18"/>
              </w:rPr>
            </w:pPr>
            <w:r w:rsidRPr="00DE6D79">
              <w:rPr>
                <w:bCs/>
                <w:sz w:val="18"/>
                <w:szCs w:val="18"/>
              </w:rPr>
              <w:t>Direction of testing</w:t>
            </w:r>
          </w:p>
        </w:tc>
        <w:tc>
          <w:tcPr>
            <w:tcW w:w="3402" w:type="dxa"/>
            <w:gridSpan w:val="3"/>
            <w:tcBorders>
              <w:top w:val="single" w:sz="6" w:space="0" w:color="000000"/>
              <w:left w:val="single" w:sz="6" w:space="0" w:color="FFFFFF"/>
              <w:bottom w:val="single" w:sz="6" w:space="0" w:color="000000"/>
              <w:right w:val="single" w:sz="6" w:space="0" w:color="000000"/>
            </w:tcBorders>
          </w:tcPr>
          <w:p w14:paraId="518C7994" w14:textId="77777777" w:rsidR="00DE6D79" w:rsidRPr="00DE6D79" w:rsidRDefault="00DE6D79" w:rsidP="00DE6D79">
            <w:pPr>
              <w:keepNext/>
              <w:keepLines/>
              <w:suppressAutoHyphens w:val="0"/>
              <w:autoSpaceDE w:val="0"/>
              <w:autoSpaceDN w:val="0"/>
              <w:adjustRightInd w:val="0"/>
              <w:spacing w:before="40" w:after="40" w:line="240" w:lineRule="auto"/>
              <w:jc w:val="center"/>
              <w:rPr>
                <w:bCs/>
                <w:sz w:val="18"/>
                <w:szCs w:val="18"/>
              </w:rPr>
            </w:pPr>
            <w:r w:rsidRPr="00DE6D79">
              <w:rPr>
                <w:bCs/>
                <w:sz w:val="18"/>
                <w:szCs w:val="18"/>
              </w:rPr>
              <w:t>transverse</w:t>
            </w:r>
          </w:p>
        </w:tc>
        <w:tc>
          <w:tcPr>
            <w:tcW w:w="1134" w:type="dxa"/>
            <w:tcBorders>
              <w:top w:val="single" w:sz="6" w:space="0" w:color="000000"/>
              <w:left w:val="single" w:sz="6" w:space="0" w:color="FFFFFF"/>
              <w:bottom w:val="single" w:sz="6" w:space="0" w:color="000000"/>
              <w:right w:val="single" w:sz="6" w:space="0" w:color="000000"/>
            </w:tcBorders>
          </w:tcPr>
          <w:p w14:paraId="1520F8F0" w14:textId="77777777" w:rsidR="00DE6D79" w:rsidRPr="00DE6D79" w:rsidRDefault="00DE6D79" w:rsidP="00DE6D79">
            <w:pPr>
              <w:keepNext/>
              <w:keepLines/>
              <w:suppressAutoHyphens w:val="0"/>
              <w:autoSpaceDE w:val="0"/>
              <w:autoSpaceDN w:val="0"/>
              <w:adjustRightInd w:val="0"/>
              <w:spacing w:before="40" w:after="40" w:line="240" w:lineRule="auto"/>
              <w:jc w:val="center"/>
              <w:rPr>
                <w:bCs/>
                <w:sz w:val="18"/>
                <w:szCs w:val="18"/>
              </w:rPr>
            </w:pPr>
            <w:r w:rsidRPr="00DE6D79">
              <w:rPr>
                <w:bCs/>
                <w:sz w:val="18"/>
                <w:szCs w:val="18"/>
              </w:rPr>
              <w:t>longitudinal</w:t>
            </w:r>
          </w:p>
        </w:tc>
      </w:tr>
      <w:tr w:rsidR="00DE6D79" w:rsidRPr="00DE6D79" w14:paraId="0618A1E4" w14:textId="77777777" w:rsidTr="00DE6D79">
        <w:tblPrEx>
          <w:tblCellMar>
            <w:left w:w="81" w:type="dxa"/>
            <w:right w:w="81" w:type="dxa"/>
          </w:tblCellMar>
        </w:tblPrEx>
        <w:trPr>
          <w:trHeight w:val="42"/>
        </w:trPr>
        <w:tc>
          <w:tcPr>
            <w:tcW w:w="2835" w:type="dxa"/>
            <w:tcBorders>
              <w:top w:val="nil"/>
              <w:left w:val="single" w:sz="6" w:space="0" w:color="000000"/>
              <w:bottom w:val="nil"/>
              <w:right w:val="single" w:sz="6" w:space="0" w:color="000000"/>
            </w:tcBorders>
          </w:tcPr>
          <w:p w14:paraId="2A640CEF" w14:textId="77777777" w:rsidR="00DE6D79" w:rsidRPr="00DE6D79" w:rsidRDefault="00DE6D79" w:rsidP="008E0767">
            <w:pPr>
              <w:keepNext/>
              <w:keepLines/>
              <w:suppressAutoHyphens w:val="0"/>
              <w:autoSpaceDE w:val="0"/>
              <w:autoSpaceDN w:val="0"/>
              <w:adjustRightInd w:val="0"/>
              <w:spacing w:after="40" w:line="240" w:lineRule="auto"/>
              <w:rPr>
                <w:bCs/>
                <w:sz w:val="18"/>
                <w:szCs w:val="18"/>
              </w:rPr>
            </w:pPr>
            <w:r w:rsidRPr="00DE6D79">
              <w:rPr>
                <w:bCs/>
                <w:sz w:val="18"/>
                <w:szCs w:val="18"/>
              </w:rPr>
              <w:t>Width of test piece [mm]</w:t>
            </w:r>
          </w:p>
        </w:tc>
        <w:tc>
          <w:tcPr>
            <w:tcW w:w="1134" w:type="dxa"/>
            <w:tcBorders>
              <w:top w:val="nil"/>
              <w:left w:val="single" w:sz="6" w:space="0" w:color="FFFFFF"/>
              <w:bottom w:val="nil"/>
              <w:right w:val="single" w:sz="6" w:space="0" w:color="FFFFFF"/>
            </w:tcBorders>
          </w:tcPr>
          <w:p w14:paraId="5B50E8B1" w14:textId="77777777" w:rsidR="00DE6D79" w:rsidRPr="00DE6D79" w:rsidRDefault="00DE6D79" w:rsidP="00DE6D79">
            <w:pPr>
              <w:keepNext/>
              <w:keepLines/>
              <w:suppressAutoHyphens w:val="0"/>
              <w:autoSpaceDE w:val="0"/>
              <w:autoSpaceDN w:val="0"/>
              <w:adjustRightInd w:val="0"/>
              <w:spacing w:before="40" w:after="40" w:line="240" w:lineRule="auto"/>
              <w:jc w:val="center"/>
              <w:rPr>
                <w:bCs/>
                <w:sz w:val="18"/>
                <w:szCs w:val="18"/>
              </w:rPr>
            </w:pPr>
            <w:r w:rsidRPr="00DE6D79">
              <w:rPr>
                <w:bCs/>
                <w:sz w:val="18"/>
                <w:szCs w:val="18"/>
              </w:rPr>
              <w:t>3 - 5</w:t>
            </w:r>
          </w:p>
        </w:tc>
        <w:tc>
          <w:tcPr>
            <w:tcW w:w="1134" w:type="dxa"/>
            <w:tcBorders>
              <w:top w:val="nil"/>
              <w:left w:val="single" w:sz="6" w:space="0" w:color="000000"/>
              <w:bottom w:val="nil"/>
              <w:right w:val="single" w:sz="6" w:space="0" w:color="000000"/>
            </w:tcBorders>
          </w:tcPr>
          <w:p w14:paraId="49FBAD29" w14:textId="77777777" w:rsidR="00DE6D79" w:rsidRPr="00DE6D79" w:rsidRDefault="00DE6D79" w:rsidP="00DE6D79">
            <w:pPr>
              <w:keepNext/>
              <w:keepLines/>
              <w:suppressAutoHyphens w:val="0"/>
              <w:autoSpaceDE w:val="0"/>
              <w:autoSpaceDN w:val="0"/>
              <w:adjustRightInd w:val="0"/>
              <w:spacing w:before="40" w:after="40" w:line="240" w:lineRule="auto"/>
              <w:jc w:val="center"/>
              <w:rPr>
                <w:bCs/>
                <w:sz w:val="18"/>
                <w:szCs w:val="18"/>
              </w:rPr>
            </w:pPr>
            <w:r w:rsidRPr="00DE6D79">
              <w:rPr>
                <w:bCs/>
                <w:sz w:val="18"/>
                <w:szCs w:val="18"/>
              </w:rPr>
              <w:t>&gt; 5 - 7.5</w:t>
            </w:r>
          </w:p>
        </w:tc>
        <w:tc>
          <w:tcPr>
            <w:tcW w:w="1134" w:type="dxa"/>
            <w:tcBorders>
              <w:top w:val="nil"/>
              <w:left w:val="single" w:sz="6" w:space="0" w:color="FFFFFF"/>
              <w:bottom w:val="nil"/>
              <w:right w:val="single" w:sz="6" w:space="0" w:color="000000"/>
            </w:tcBorders>
          </w:tcPr>
          <w:p w14:paraId="572ED616" w14:textId="77777777" w:rsidR="00DE6D79" w:rsidRPr="00DE6D79" w:rsidRDefault="00DE6D79" w:rsidP="00DE6D79">
            <w:pPr>
              <w:keepNext/>
              <w:keepLines/>
              <w:suppressAutoHyphens w:val="0"/>
              <w:autoSpaceDE w:val="0"/>
              <w:autoSpaceDN w:val="0"/>
              <w:adjustRightInd w:val="0"/>
              <w:spacing w:before="40" w:after="40" w:line="240" w:lineRule="auto"/>
              <w:jc w:val="center"/>
              <w:rPr>
                <w:bCs/>
                <w:sz w:val="18"/>
                <w:szCs w:val="18"/>
              </w:rPr>
            </w:pPr>
            <w:r w:rsidRPr="00DE6D79">
              <w:rPr>
                <w:bCs/>
                <w:sz w:val="18"/>
                <w:szCs w:val="18"/>
              </w:rPr>
              <w:t>&gt; 7.5 - 10</w:t>
            </w:r>
          </w:p>
        </w:tc>
        <w:tc>
          <w:tcPr>
            <w:tcW w:w="1134" w:type="dxa"/>
            <w:tcBorders>
              <w:top w:val="nil"/>
              <w:left w:val="single" w:sz="6" w:space="0" w:color="FFFFFF"/>
              <w:bottom w:val="nil"/>
              <w:right w:val="single" w:sz="6" w:space="0" w:color="000000"/>
            </w:tcBorders>
          </w:tcPr>
          <w:p w14:paraId="3AD7DBD1" w14:textId="77777777" w:rsidR="00DE6D79" w:rsidRPr="00DE6D79" w:rsidRDefault="00DE6D79" w:rsidP="00DE6D79">
            <w:pPr>
              <w:keepNext/>
              <w:keepLines/>
              <w:suppressAutoHyphens w:val="0"/>
              <w:autoSpaceDE w:val="0"/>
              <w:autoSpaceDN w:val="0"/>
              <w:adjustRightInd w:val="0"/>
              <w:spacing w:before="40" w:after="40" w:line="240" w:lineRule="auto"/>
              <w:jc w:val="center"/>
              <w:rPr>
                <w:bCs/>
                <w:sz w:val="18"/>
                <w:szCs w:val="18"/>
              </w:rPr>
            </w:pPr>
            <w:r w:rsidRPr="00DE6D79">
              <w:rPr>
                <w:bCs/>
                <w:sz w:val="18"/>
                <w:szCs w:val="18"/>
              </w:rPr>
              <w:t>3 to 5</w:t>
            </w:r>
          </w:p>
        </w:tc>
      </w:tr>
      <w:tr w:rsidR="00DE6D79" w:rsidRPr="00DE6D79" w14:paraId="0F953615" w14:textId="77777777" w:rsidTr="00DE6D79">
        <w:trPr>
          <w:trHeight w:val="42"/>
        </w:trPr>
        <w:tc>
          <w:tcPr>
            <w:tcW w:w="2835" w:type="dxa"/>
            <w:tcBorders>
              <w:top w:val="single" w:sz="6" w:space="0" w:color="000000"/>
              <w:left w:val="single" w:sz="6" w:space="0" w:color="000000"/>
              <w:bottom w:val="single" w:sz="6" w:space="0" w:color="000000"/>
              <w:right w:val="single" w:sz="6" w:space="0" w:color="000000"/>
            </w:tcBorders>
          </w:tcPr>
          <w:p w14:paraId="7A076DCF" w14:textId="77777777" w:rsidR="00DE6D79" w:rsidRPr="00DE6D79" w:rsidRDefault="00DE6D79" w:rsidP="008E0767">
            <w:pPr>
              <w:keepNext/>
              <w:keepLines/>
              <w:suppressAutoHyphens w:val="0"/>
              <w:autoSpaceDE w:val="0"/>
              <w:autoSpaceDN w:val="0"/>
              <w:adjustRightInd w:val="0"/>
              <w:spacing w:after="40" w:line="240" w:lineRule="auto"/>
              <w:rPr>
                <w:bCs/>
                <w:sz w:val="18"/>
                <w:szCs w:val="18"/>
              </w:rPr>
            </w:pPr>
            <w:r w:rsidRPr="00DE6D79">
              <w:rPr>
                <w:bCs/>
                <w:sz w:val="18"/>
                <w:szCs w:val="18"/>
              </w:rPr>
              <w:t>Test temperature [</w:t>
            </w:r>
            <w:r w:rsidRPr="00DE6D79">
              <w:rPr>
                <w:bCs/>
                <w:sz w:val="18"/>
                <w:szCs w:val="18"/>
              </w:rPr>
              <w:sym w:font="Symbol" w:char="F0B0"/>
            </w:r>
            <w:r w:rsidRPr="00DE6D79">
              <w:rPr>
                <w:bCs/>
                <w:sz w:val="18"/>
                <w:szCs w:val="18"/>
              </w:rPr>
              <w:t>C]</w:t>
            </w:r>
          </w:p>
        </w:tc>
        <w:tc>
          <w:tcPr>
            <w:tcW w:w="3402" w:type="dxa"/>
            <w:gridSpan w:val="3"/>
            <w:tcBorders>
              <w:top w:val="single" w:sz="6" w:space="0" w:color="000000"/>
              <w:left w:val="single" w:sz="6" w:space="0" w:color="FFFFFF"/>
              <w:bottom w:val="single" w:sz="6" w:space="0" w:color="000000"/>
              <w:right w:val="single" w:sz="6" w:space="0" w:color="000000"/>
            </w:tcBorders>
          </w:tcPr>
          <w:p w14:paraId="0A0C9111" w14:textId="77777777" w:rsidR="00DE6D79" w:rsidRPr="00DE6D79" w:rsidRDefault="00DE6D79" w:rsidP="00DE6D79">
            <w:pPr>
              <w:keepNext/>
              <w:keepLines/>
              <w:suppressAutoHyphens w:val="0"/>
              <w:autoSpaceDE w:val="0"/>
              <w:autoSpaceDN w:val="0"/>
              <w:adjustRightInd w:val="0"/>
              <w:spacing w:before="40" w:after="40" w:line="240" w:lineRule="auto"/>
              <w:jc w:val="center"/>
              <w:rPr>
                <w:bCs/>
                <w:sz w:val="18"/>
                <w:szCs w:val="18"/>
              </w:rPr>
            </w:pPr>
            <w:r w:rsidRPr="00DE6D79">
              <w:rPr>
                <w:bCs/>
                <w:sz w:val="18"/>
                <w:szCs w:val="18"/>
              </w:rPr>
              <w:t>-50</w:t>
            </w:r>
          </w:p>
        </w:tc>
        <w:tc>
          <w:tcPr>
            <w:tcW w:w="1134" w:type="dxa"/>
            <w:tcBorders>
              <w:top w:val="single" w:sz="6" w:space="0" w:color="000000"/>
              <w:left w:val="single" w:sz="6" w:space="0" w:color="FFFFFF"/>
              <w:bottom w:val="single" w:sz="6" w:space="0" w:color="000000"/>
              <w:right w:val="single" w:sz="6" w:space="0" w:color="000000"/>
            </w:tcBorders>
          </w:tcPr>
          <w:p w14:paraId="1F25FE30" w14:textId="77777777" w:rsidR="00DE6D79" w:rsidRPr="00DE6D79" w:rsidRDefault="00DE6D79" w:rsidP="00DE6D79">
            <w:pPr>
              <w:keepNext/>
              <w:keepLines/>
              <w:suppressAutoHyphens w:val="0"/>
              <w:autoSpaceDE w:val="0"/>
              <w:autoSpaceDN w:val="0"/>
              <w:adjustRightInd w:val="0"/>
              <w:spacing w:before="40" w:after="40" w:line="240" w:lineRule="auto"/>
              <w:jc w:val="center"/>
              <w:rPr>
                <w:bCs/>
                <w:sz w:val="18"/>
                <w:szCs w:val="18"/>
              </w:rPr>
            </w:pPr>
            <w:r w:rsidRPr="00DE6D79">
              <w:rPr>
                <w:bCs/>
                <w:sz w:val="18"/>
                <w:szCs w:val="18"/>
              </w:rPr>
              <w:t>-50</w:t>
            </w:r>
          </w:p>
        </w:tc>
      </w:tr>
      <w:tr w:rsidR="00DE6D79" w:rsidRPr="00DE6D79" w14:paraId="393179F3" w14:textId="77777777" w:rsidTr="00DE6D79">
        <w:tblPrEx>
          <w:tblCellMar>
            <w:left w:w="81" w:type="dxa"/>
            <w:right w:w="81" w:type="dxa"/>
          </w:tblCellMar>
        </w:tblPrEx>
        <w:tc>
          <w:tcPr>
            <w:tcW w:w="2835" w:type="dxa"/>
            <w:tcBorders>
              <w:top w:val="nil"/>
              <w:left w:val="single" w:sz="6" w:space="0" w:color="000000"/>
              <w:bottom w:val="single" w:sz="6" w:space="0" w:color="FFFFFF"/>
              <w:right w:val="single" w:sz="6" w:space="0" w:color="000000"/>
            </w:tcBorders>
          </w:tcPr>
          <w:p w14:paraId="6A487168" w14:textId="77777777" w:rsidR="00DE6D79" w:rsidRPr="00DE6D79" w:rsidRDefault="00DE6D79" w:rsidP="008E0767">
            <w:pPr>
              <w:keepNext/>
              <w:keepLines/>
              <w:suppressAutoHyphens w:val="0"/>
              <w:autoSpaceDE w:val="0"/>
              <w:autoSpaceDN w:val="0"/>
              <w:adjustRightInd w:val="0"/>
              <w:spacing w:after="40" w:line="240" w:lineRule="auto"/>
              <w:rPr>
                <w:bCs/>
                <w:sz w:val="18"/>
                <w:szCs w:val="18"/>
              </w:rPr>
            </w:pPr>
            <w:r w:rsidRPr="00DE6D79">
              <w:rPr>
                <w:bCs/>
                <w:sz w:val="18"/>
                <w:szCs w:val="18"/>
              </w:rPr>
              <w:t>Impact strength [J/cm²]</w:t>
            </w:r>
          </w:p>
        </w:tc>
        <w:tc>
          <w:tcPr>
            <w:tcW w:w="1134" w:type="dxa"/>
            <w:tcBorders>
              <w:top w:val="nil"/>
              <w:left w:val="single" w:sz="6" w:space="0" w:color="FFFFFF"/>
              <w:bottom w:val="single" w:sz="6" w:space="0" w:color="FFFFFF"/>
              <w:right w:val="single" w:sz="6" w:space="0" w:color="FFFFFF"/>
            </w:tcBorders>
          </w:tcPr>
          <w:p w14:paraId="7833A24E" w14:textId="77777777" w:rsidR="00DE6D79" w:rsidRPr="00DE6D79" w:rsidRDefault="00DE6D79" w:rsidP="008E0767">
            <w:pPr>
              <w:keepNext/>
              <w:keepLines/>
              <w:suppressAutoHyphens w:val="0"/>
              <w:autoSpaceDE w:val="0"/>
              <w:autoSpaceDN w:val="0"/>
              <w:adjustRightInd w:val="0"/>
              <w:spacing w:after="40" w:line="240" w:lineRule="auto"/>
              <w:jc w:val="center"/>
              <w:rPr>
                <w:bCs/>
                <w:sz w:val="18"/>
                <w:szCs w:val="18"/>
              </w:rPr>
            </w:pPr>
          </w:p>
        </w:tc>
        <w:tc>
          <w:tcPr>
            <w:tcW w:w="1134" w:type="dxa"/>
            <w:tcBorders>
              <w:top w:val="nil"/>
              <w:left w:val="single" w:sz="6" w:space="0" w:color="000000"/>
              <w:bottom w:val="single" w:sz="6" w:space="0" w:color="FFFFFF"/>
              <w:right w:val="single" w:sz="6" w:space="0" w:color="FFFFFF"/>
            </w:tcBorders>
          </w:tcPr>
          <w:p w14:paraId="6FE69061" w14:textId="77777777" w:rsidR="00DE6D79" w:rsidRPr="00DE6D79" w:rsidRDefault="00DE6D79" w:rsidP="008E0767">
            <w:pPr>
              <w:keepNext/>
              <w:keepLines/>
              <w:suppressAutoHyphens w:val="0"/>
              <w:autoSpaceDE w:val="0"/>
              <w:autoSpaceDN w:val="0"/>
              <w:adjustRightInd w:val="0"/>
              <w:spacing w:after="40" w:line="240" w:lineRule="auto"/>
              <w:jc w:val="center"/>
              <w:rPr>
                <w:bCs/>
                <w:sz w:val="18"/>
                <w:szCs w:val="18"/>
              </w:rPr>
            </w:pPr>
          </w:p>
        </w:tc>
        <w:tc>
          <w:tcPr>
            <w:tcW w:w="1134" w:type="dxa"/>
            <w:tcBorders>
              <w:top w:val="nil"/>
              <w:left w:val="single" w:sz="6" w:space="0" w:color="000000"/>
              <w:bottom w:val="single" w:sz="6" w:space="0" w:color="FFFFFF"/>
              <w:right w:val="single" w:sz="6" w:space="0" w:color="FFFFFF"/>
            </w:tcBorders>
          </w:tcPr>
          <w:p w14:paraId="7B3DD7CA" w14:textId="77777777" w:rsidR="00DE6D79" w:rsidRPr="00DE6D79" w:rsidRDefault="00DE6D79" w:rsidP="008E0767">
            <w:pPr>
              <w:keepNext/>
              <w:keepLines/>
              <w:suppressAutoHyphens w:val="0"/>
              <w:autoSpaceDE w:val="0"/>
              <w:autoSpaceDN w:val="0"/>
              <w:adjustRightInd w:val="0"/>
              <w:spacing w:after="40" w:line="240" w:lineRule="auto"/>
              <w:jc w:val="center"/>
              <w:rPr>
                <w:bCs/>
                <w:sz w:val="18"/>
                <w:szCs w:val="18"/>
              </w:rPr>
            </w:pPr>
          </w:p>
        </w:tc>
        <w:tc>
          <w:tcPr>
            <w:tcW w:w="1134" w:type="dxa"/>
            <w:tcBorders>
              <w:top w:val="nil"/>
              <w:left w:val="single" w:sz="6" w:space="0" w:color="000000"/>
              <w:bottom w:val="single" w:sz="6" w:space="0" w:color="FFFFFF"/>
              <w:right w:val="single" w:sz="6" w:space="0" w:color="000000"/>
            </w:tcBorders>
          </w:tcPr>
          <w:p w14:paraId="0E8C58A5" w14:textId="77777777" w:rsidR="00DE6D79" w:rsidRPr="00DE6D79" w:rsidRDefault="00DE6D79" w:rsidP="008E0767">
            <w:pPr>
              <w:keepNext/>
              <w:keepLines/>
              <w:suppressAutoHyphens w:val="0"/>
              <w:autoSpaceDE w:val="0"/>
              <w:autoSpaceDN w:val="0"/>
              <w:adjustRightInd w:val="0"/>
              <w:spacing w:after="40" w:line="240" w:lineRule="auto"/>
              <w:jc w:val="center"/>
              <w:rPr>
                <w:bCs/>
                <w:sz w:val="18"/>
                <w:szCs w:val="18"/>
              </w:rPr>
            </w:pPr>
          </w:p>
        </w:tc>
      </w:tr>
      <w:tr w:rsidR="00DE6D79" w:rsidRPr="00DE6D79" w14:paraId="71665DCB" w14:textId="77777777" w:rsidTr="00DE6D79">
        <w:tblPrEx>
          <w:tblCellMar>
            <w:left w:w="81" w:type="dxa"/>
            <w:right w:w="81" w:type="dxa"/>
          </w:tblCellMar>
        </w:tblPrEx>
        <w:tc>
          <w:tcPr>
            <w:tcW w:w="2835" w:type="dxa"/>
            <w:tcBorders>
              <w:top w:val="nil"/>
              <w:left w:val="single" w:sz="6" w:space="0" w:color="000000"/>
              <w:bottom w:val="single" w:sz="6" w:space="0" w:color="FFFFFF"/>
              <w:right w:val="single" w:sz="6" w:space="0" w:color="000000"/>
            </w:tcBorders>
          </w:tcPr>
          <w:p w14:paraId="3A20281C" w14:textId="77777777" w:rsidR="00DE6D79" w:rsidRPr="00DE6D79" w:rsidRDefault="00DE6D79" w:rsidP="008E0767">
            <w:pPr>
              <w:keepNext/>
              <w:keepLines/>
              <w:suppressAutoHyphens w:val="0"/>
              <w:autoSpaceDE w:val="0"/>
              <w:autoSpaceDN w:val="0"/>
              <w:adjustRightInd w:val="0"/>
              <w:spacing w:after="40" w:line="240" w:lineRule="auto"/>
              <w:jc w:val="right"/>
              <w:rPr>
                <w:bCs/>
                <w:sz w:val="18"/>
                <w:szCs w:val="18"/>
              </w:rPr>
            </w:pPr>
            <w:r w:rsidRPr="00DE6D79">
              <w:rPr>
                <w:bCs/>
                <w:sz w:val="18"/>
                <w:szCs w:val="18"/>
              </w:rPr>
              <w:t>Mean of 3 specimens</w:t>
            </w:r>
          </w:p>
        </w:tc>
        <w:tc>
          <w:tcPr>
            <w:tcW w:w="1134" w:type="dxa"/>
            <w:tcBorders>
              <w:top w:val="nil"/>
              <w:left w:val="single" w:sz="6" w:space="0" w:color="FFFFFF"/>
              <w:bottom w:val="single" w:sz="6" w:space="0" w:color="FFFFFF"/>
              <w:right w:val="single" w:sz="6" w:space="0" w:color="FFFFFF"/>
            </w:tcBorders>
          </w:tcPr>
          <w:p w14:paraId="7EAF82EC" w14:textId="77777777" w:rsidR="00DE6D79" w:rsidRPr="00DE6D79" w:rsidRDefault="00DE6D79" w:rsidP="008E0767">
            <w:pPr>
              <w:keepNext/>
              <w:keepLines/>
              <w:suppressAutoHyphens w:val="0"/>
              <w:autoSpaceDE w:val="0"/>
              <w:autoSpaceDN w:val="0"/>
              <w:adjustRightInd w:val="0"/>
              <w:spacing w:after="40" w:line="240" w:lineRule="auto"/>
              <w:jc w:val="center"/>
              <w:rPr>
                <w:bCs/>
                <w:sz w:val="18"/>
                <w:szCs w:val="18"/>
              </w:rPr>
            </w:pPr>
            <w:r w:rsidRPr="00DE6D79">
              <w:rPr>
                <w:bCs/>
                <w:sz w:val="18"/>
                <w:szCs w:val="18"/>
              </w:rPr>
              <w:t>30</w:t>
            </w:r>
          </w:p>
        </w:tc>
        <w:tc>
          <w:tcPr>
            <w:tcW w:w="1134" w:type="dxa"/>
            <w:tcBorders>
              <w:top w:val="nil"/>
              <w:left w:val="single" w:sz="6" w:space="0" w:color="000000"/>
              <w:bottom w:val="single" w:sz="6" w:space="0" w:color="FFFFFF"/>
              <w:right w:val="single" w:sz="6" w:space="0" w:color="FFFFFF"/>
            </w:tcBorders>
          </w:tcPr>
          <w:p w14:paraId="2E3EA640" w14:textId="77777777" w:rsidR="00DE6D79" w:rsidRPr="00DE6D79" w:rsidRDefault="00DE6D79" w:rsidP="008E0767">
            <w:pPr>
              <w:keepNext/>
              <w:keepLines/>
              <w:suppressAutoHyphens w:val="0"/>
              <w:autoSpaceDE w:val="0"/>
              <w:autoSpaceDN w:val="0"/>
              <w:adjustRightInd w:val="0"/>
              <w:spacing w:after="40" w:line="240" w:lineRule="auto"/>
              <w:jc w:val="center"/>
              <w:rPr>
                <w:bCs/>
                <w:sz w:val="18"/>
                <w:szCs w:val="18"/>
              </w:rPr>
            </w:pPr>
            <w:r w:rsidRPr="00DE6D79">
              <w:rPr>
                <w:bCs/>
                <w:sz w:val="18"/>
                <w:szCs w:val="18"/>
              </w:rPr>
              <w:t>35</w:t>
            </w:r>
          </w:p>
        </w:tc>
        <w:tc>
          <w:tcPr>
            <w:tcW w:w="1134" w:type="dxa"/>
            <w:tcBorders>
              <w:top w:val="nil"/>
              <w:left w:val="single" w:sz="6" w:space="0" w:color="000000"/>
              <w:bottom w:val="single" w:sz="6" w:space="0" w:color="FFFFFF"/>
              <w:right w:val="single" w:sz="6" w:space="0" w:color="FFFFFF"/>
            </w:tcBorders>
          </w:tcPr>
          <w:p w14:paraId="347CAB4F" w14:textId="77777777" w:rsidR="00DE6D79" w:rsidRPr="00DE6D79" w:rsidRDefault="00DE6D79" w:rsidP="008E0767">
            <w:pPr>
              <w:keepNext/>
              <w:keepLines/>
              <w:suppressAutoHyphens w:val="0"/>
              <w:autoSpaceDE w:val="0"/>
              <w:autoSpaceDN w:val="0"/>
              <w:adjustRightInd w:val="0"/>
              <w:spacing w:after="40" w:line="240" w:lineRule="auto"/>
              <w:jc w:val="center"/>
              <w:rPr>
                <w:bCs/>
                <w:sz w:val="18"/>
                <w:szCs w:val="18"/>
              </w:rPr>
            </w:pPr>
            <w:r w:rsidRPr="00DE6D79">
              <w:rPr>
                <w:bCs/>
                <w:sz w:val="18"/>
                <w:szCs w:val="18"/>
              </w:rPr>
              <w:t>40</w:t>
            </w:r>
          </w:p>
        </w:tc>
        <w:tc>
          <w:tcPr>
            <w:tcW w:w="1134" w:type="dxa"/>
            <w:tcBorders>
              <w:top w:val="nil"/>
              <w:left w:val="single" w:sz="6" w:space="0" w:color="000000"/>
              <w:bottom w:val="single" w:sz="6" w:space="0" w:color="FFFFFF"/>
              <w:right w:val="single" w:sz="6" w:space="0" w:color="000000"/>
            </w:tcBorders>
          </w:tcPr>
          <w:p w14:paraId="2DC4C92C" w14:textId="77777777" w:rsidR="00DE6D79" w:rsidRPr="00DE6D79" w:rsidRDefault="00DE6D79" w:rsidP="008E0767">
            <w:pPr>
              <w:keepNext/>
              <w:keepLines/>
              <w:suppressAutoHyphens w:val="0"/>
              <w:autoSpaceDE w:val="0"/>
              <w:autoSpaceDN w:val="0"/>
              <w:adjustRightInd w:val="0"/>
              <w:spacing w:after="40" w:line="240" w:lineRule="auto"/>
              <w:jc w:val="center"/>
              <w:rPr>
                <w:bCs/>
                <w:sz w:val="18"/>
                <w:szCs w:val="18"/>
              </w:rPr>
            </w:pPr>
            <w:r w:rsidRPr="00DE6D79">
              <w:rPr>
                <w:bCs/>
                <w:sz w:val="18"/>
                <w:szCs w:val="18"/>
              </w:rPr>
              <w:t>60</w:t>
            </w:r>
          </w:p>
        </w:tc>
      </w:tr>
      <w:tr w:rsidR="00DE6D79" w:rsidRPr="00DE6D79" w14:paraId="3B7F195B" w14:textId="77777777" w:rsidTr="00DE6D79">
        <w:tblPrEx>
          <w:tblCellMar>
            <w:left w:w="81" w:type="dxa"/>
            <w:right w:w="81" w:type="dxa"/>
          </w:tblCellMar>
        </w:tblPrEx>
        <w:tc>
          <w:tcPr>
            <w:tcW w:w="2835" w:type="dxa"/>
            <w:tcBorders>
              <w:top w:val="single" w:sz="6" w:space="0" w:color="FFFFFF"/>
              <w:left w:val="single" w:sz="6" w:space="0" w:color="000000"/>
              <w:bottom w:val="single" w:sz="6" w:space="0" w:color="000000"/>
              <w:right w:val="single" w:sz="6" w:space="0" w:color="000000"/>
            </w:tcBorders>
          </w:tcPr>
          <w:p w14:paraId="7F293984" w14:textId="77777777" w:rsidR="00DE6D79" w:rsidRPr="00DE6D79" w:rsidRDefault="00DE6D79" w:rsidP="008E0767">
            <w:pPr>
              <w:keepNext/>
              <w:keepLines/>
              <w:suppressAutoHyphens w:val="0"/>
              <w:autoSpaceDE w:val="0"/>
              <w:autoSpaceDN w:val="0"/>
              <w:adjustRightInd w:val="0"/>
              <w:spacing w:after="40" w:line="240" w:lineRule="auto"/>
              <w:ind w:right="60"/>
              <w:jc w:val="right"/>
              <w:rPr>
                <w:bCs/>
                <w:sz w:val="18"/>
                <w:szCs w:val="18"/>
              </w:rPr>
            </w:pPr>
            <w:r w:rsidRPr="00DE6D79">
              <w:rPr>
                <w:bCs/>
                <w:sz w:val="18"/>
                <w:szCs w:val="18"/>
              </w:rPr>
              <w:t>Individual specimen</w:t>
            </w:r>
          </w:p>
        </w:tc>
        <w:tc>
          <w:tcPr>
            <w:tcW w:w="1134" w:type="dxa"/>
            <w:tcBorders>
              <w:top w:val="single" w:sz="6" w:space="0" w:color="FFFFFF"/>
              <w:left w:val="single" w:sz="6" w:space="0" w:color="FFFFFF"/>
              <w:bottom w:val="single" w:sz="6" w:space="0" w:color="000000"/>
              <w:right w:val="single" w:sz="6" w:space="0" w:color="FFFFFF"/>
            </w:tcBorders>
          </w:tcPr>
          <w:p w14:paraId="6B90780F" w14:textId="77777777" w:rsidR="00DE6D79" w:rsidRPr="00DE6D79" w:rsidRDefault="00DE6D79" w:rsidP="008E0767">
            <w:pPr>
              <w:keepNext/>
              <w:keepLines/>
              <w:suppressAutoHyphens w:val="0"/>
              <w:autoSpaceDE w:val="0"/>
              <w:autoSpaceDN w:val="0"/>
              <w:adjustRightInd w:val="0"/>
              <w:spacing w:after="40" w:line="240" w:lineRule="auto"/>
              <w:jc w:val="center"/>
              <w:rPr>
                <w:bCs/>
                <w:sz w:val="18"/>
                <w:szCs w:val="18"/>
              </w:rPr>
            </w:pPr>
            <w:r w:rsidRPr="00DE6D79">
              <w:rPr>
                <w:bCs/>
                <w:sz w:val="18"/>
                <w:szCs w:val="18"/>
              </w:rPr>
              <w:t>24</w:t>
            </w:r>
          </w:p>
        </w:tc>
        <w:tc>
          <w:tcPr>
            <w:tcW w:w="1134" w:type="dxa"/>
            <w:tcBorders>
              <w:top w:val="single" w:sz="6" w:space="0" w:color="FFFFFF"/>
              <w:left w:val="single" w:sz="6" w:space="0" w:color="000000"/>
              <w:bottom w:val="single" w:sz="6" w:space="0" w:color="000000"/>
              <w:right w:val="single" w:sz="6" w:space="0" w:color="FFFFFF"/>
            </w:tcBorders>
          </w:tcPr>
          <w:p w14:paraId="205AC213" w14:textId="77777777" w:rsidR="00DE6D79" w:rsidRPr="00DE6D79" w:rsidRDefault="00DE6D79" w:rsidP="008E0767">
            <w:pPr>
              <w:keepNext/>
              <w:keepLines/>
              <w:suppressAutoHyphens w:val="0"/>
              <w:autoSpaceDE w:val="0"/>
              <w:autoSpaceDN w:val="0"/>
              <w:adjustRightInd w:val="0"/>
              <w:spacing w:after="40" w:line="240" w:lineRule="auto"/>
              <w:jc w:val="center"/>
              <w:rPr>
                <w:bCs/>
                <w:sz w:val="18"/>
                <w:szCs w:val="18"/>
              </w:rPr>
            </w:pPr>
            <w:r w:rsidRPr="00DE6D79">
              <w:rPr>
                <w:bCs/>
                <w:sz w:val="18"/>
                <w:szCs w:val="18"/>
              </w:rPr>
              <w:t>28</w:t>
            </w:r>
          </w:p>
        </w:tc>
        <w:tc>
          <w:tcPr>
            <w:tcW w:w="1134" w:type="dxa"/>
            <w:tcBorders>
              <w:top w:val="single" w:sz="6" w:space="0" w:color="FFFFFF"/>
              <w:left w:val="single" w:sz="6" w:space="0" w:color="000000"/>
              <w:bottom w:val="single" w:sz="6" w:space="0" w:color="000000"/>
              <w:right w:val="single" w:sz="6" w:space="0" w:color="FFFFFF"/>
            </w:tcBorders>
          </w:tcPr>
          <w:p w14:paraId="54D418A9" w14:textId="77777777" w:rsidR="00DE6D79" w:rsidRPr="00DE6D79" w:rsidRDefault="00DE6D79" w:rsidP="008E0767">
            <w:pPr>
              <w:keepNext/>
              <w:keepLines/>
              <w:suppressAutoHyphens w:val="0"/>
              <w:autoSpaceDE w:val="0"/>
              <w:autoSpaceDN w:val="0"/>
              <w:adjustRightInd w:val="0"/>
              <w:spacing w:after="40" w:line="240" w:lineRule="auto"/>
              <w:jc w:val="center"/>
              <w:rPr>
                <w:bCs/>
                <w:sz w:val="18"/>
                <w:szCs w:val="18"/>
              </w:rPr>
            </w:pPr>
            <w:r w:rsidRPr="00DE6D79">
              <w:rPr>
                <w:bCs/>
                <w:sz w:val="18"/>
                <w:szCs w:val="18"/>
              </w:rPr>
              <w:t>32</w:t>
            </w:r>
          </w:p>
        </w:tc>
        <w:tc>
          <w:tcPr>
            <w:tcW w:w="1134" w:type="dxa"/>
            <w:tcBorders>
              <w:top w:val="single" w:sz="6" w:space="0" w:color="FFFFFF"/>
              <w:left w:val="single" w:sz="6" w:space="0" w:color="000000"/>
              <w:bottom w:val="single" w:sz="6" w:space="0" w:color="000000"/>
              <w:right w:val="single" w:sz="6" w:space="0" w:color="000000"/>
            </w:tcBorders>
          </w:tcPr>
          <w:p w14:paraId="67C2E95A" w14:textId="77777777" w:rsidR="00DE6D79" w:rsidRPr="00DE6D79" w:rsidRDefault="00DE6D79" w:rsidP="008E0767">
            <w:pPr>
              <w:keepNext/>
              <w:keepLines/>
              <w:suppressAutoHyphens w:val="0"/>
              <w:autoSpaceDE w:val="0"/>
              <w:autoSpaceDN w:val="0"/>
              <w:adjustRightInd w:val="0"/>
              <w:spacing w:after="40" w:line="240" w:lineRule="auto"/>
              <w:jc w:val="center"/>
              <w:rPr>
                <w:bCs/>
                <w:sz w:val="18"/>
                <w:szCs w:val="18"/>
              </w:rPr>
            </w:pPr>
            <w:r w:rsidRPr="00DE6D79">
              <w:rPr>
                <w:bCs/>
                <w:sz w:val="18"/>
                <w:szCs w:val="18"/>
              </w:rPr>
              <w:t>48</w:t>
            </w:r>
          </w:p>
        </w:tc>
      </w:tr>
    </w:tbl>
    <w:p w14:paraId="15FC94F9" w14:textId="77777777" w:rsidR="00DE6D79" w:rsidRPr="00DE6D79" w:rsidRDefault="00DE6D79" w:rsidP="008E0767">
      <w:pPr>
        <w:keepNext/>
        <w:keepLines/>
        <w:spacing w:before="120" w:after="40" w:line="240" w:lineRule="auto"/>
        <w:ind w:left="1134"/>
        <w:outlineLvl w:val="0"/>
        <w:rPr>
          <w:b/>
        </w:rPr>
      </w:pPr>
      <w:bookmarkStart w:id="71" w:name="_Toc343849528"/>
      <w:r w:rsidRPr="00DE6D79">
        <w:t>Table 6.3</w:t>
      </w:r>
      <w:bookmarkStart w:id="72" w:name="_Toc343849529"/>
      <w:bookmarkEnd w:id="71"/>
      <w:r w:rsidRPr="00DE6D79">
        <w:br/>
      </w:r>
      <w:r w:rsidRPr="00DE6D79">
        <w:rPr>
          <w:b/>
        </w:rPr>
        <w:t>Minimum actual burst values and stress ratios</w:t>
      </w:r>
      <w:bookmarkEnd w:id="72"/>
    </w:p>
    <w:tbl>
      <w:tblPr>
        <w:tblW w:w="7371" w:type="dxa"/>
        <w:tblInd w:w="1214" w:type="dxa"/>
        <w:tblLayout w:type="fixed"/>
        <w:tblCellMar>
          <w:left w:w="80" w:type="dxa"/>
          <w:right w:w="80" w:type="dxa"/>
        </w:tblCellMar>
        <w:tblLook w:val="0000" w:firstRow="0" w:lastRow="0" w:firstColumn="0" w:lastColumn="0" w:noHBand="0" w:noVBand="0"/>
      </w:tblPr>
      <w:tblGrid>
        <w:gridCol w:w="1418"/>
        <w:gridCol w:w="850"/>
        <w:gridCol w:w="851"/>
        <w:gridCol w:w="850"/>
        <w:gridCol w:w="851"/>
        <w:gridCol w:w="850"/>
        <w:gridCol w:w="851"/>
        <w:gridCol w:w="850"/>
      </w:tblGrid>
      <w:tr w:rsidR="00DE6D79" w:rsidRPr="00DE6D79" w14:paraId="52D8EE0A" w14:textId="77777777" w:rsidTr="00DE6D79">
        <w:tc>
          <w:tcPr>
            <w:tcW w:w="1418" w:type="dxa"/>
            <w:tcBorders>
              <w:top w:val="single" w:sz="6" w:space="0" w:color="000000"/>
              <w:left w:val="single" w:sz="6" w:space="0" w:color="000000"/>
              <w:bottom w:val="nil"/>
              <w:right w:val="single" w:sz="6" w:space="0" w:color="FFFFFF"/>
            </w:tcBorders>
          </w:tcPr>
          <w:p w14:paraId="15EBD0ED" w14:textId="77777777" w:rsidR="00DE6D79" w:rsidRPr="00DE6D79" w:rsidRDefault="00DE6D79" w:rsidP="008E0767">
            <w:pPr>
              <w:widowControl w:val="0"/>
              <w:suppressAutoHyphens w:val="0"/>
              <w:autoSpaceDE w:val="0"/>
              <w:autoSpaceDN w:val="0"/>
              <w:adjustRightInd w:val="0"/>
              <w:spacing w:before="40" w:after="40" w:line="240" w:lineRule="auto"/>
              <w:rPr>
                <w:bCs/>
                <w:i/>
                <w:sz w:val="16"/>
                <w:szCs w:val="16"/>
              </w:rPr>
            </w:pPr>
          </w:p>
        </w:tc>
        <w:tc>
          <w:tcPr>
            <w:tcW w:w="850" w:type="dxa"/>
            <w:tcBorders>
              <w:top w:val="single" w:sz="6" w:space="0" w:color="000000"/>
              <w:left w:val="single" w:sz="6" w:space="0" w:color="000000"/>
              <w:bottom w:val="nil"/>
              <w:right w:val="single" w:sz="6" w:space="0" w:color="FFFFFF"/>
            </w:tcBorders>
          </w:tcPr>
          <w:p w14:paraId="12BADDFB"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CNG-1</w:t>
            </w:r>
            <w:r w:rsidRPr="00DE6D79">
              <w:rPr>
                <w:bCs/>
                <w:i/>
                <w:sz w:val="16"/>
                <w:szCs w:val="16"/>
              </w:rPr>
              <w:br/>
              <w:t>All-metal</w:t>
            </w:r>
          </w:p>
        </w:tc>
        <w:tc>
          <w:tcPr>
            <w:tcW w:w="1701" w:type="dxa"/>
            <w:gridSpan w:val="2"/>
            <w:tcBorders>
              <w:top w:val="single" w:sz="6" w:space="0" w:color="000000"/>
              <w:left w:val="single" w:sz="6" w:space="0" w:color="000000"/>
              <w:bottom w:val="nil"/>
              <w:right w:val="single" w:sz="6" w:space="0" w:color="FFFFFF"/>
            </w:tcBorders>
          </w:tcPr>
          <w:p w14:paraId="25E29D68"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CNG-2</w:t>
            </w:r>
            <w:r w:rsidRPr="00DE6D79">
              <w:rPr>
                <w:bCs/>
                <w:i/>
                <w:sz w:val="16"/>
                <w:szCs w:val="16"/>
              </w:rPr>
              <w:br/>
              <w:t>Hoop-wrapped</w:t>
            </w:r>
          </w:p>
        </w:tc>
        <w:tc>
          <w:tcPr>
            <w:tcW w:w="1701" w:type="dxa"/>
            <w:gridSpan w:val="2"/>
            <w:tcBorders>
              <w:top w:val="single" w:sz="6" w:space="0" w:color="000000"/>
              <w:left w:val="single" w:sz="6" w:space="0" w:color="000000"/>
              <w:bottom w:val="nil"/>
              <w:right w:val="single" w:sz="6" w:space="0" w:color="FFFFFF"/>
            </w:tcBorders>
          </w:tcPr>
          <w:p w14:paraId="01BD739B"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CNG-3</w:t>
            </w:r>
            <w:r w:rsidRPr="00DE6D79">
              <w:rPr>
                <w:bCs/>
                <w:i/>
                <w:sz w:val="16"/>
                <w:szCs w:val="16"/>
              </w:rPr>
              <w:br/>
            </w:r>
            <w:proofErr w:type="gramStart"/>
            <w:r w:rsidRPr="00DE6D79">
              <w:rPr>
                <w:bCs/>
                <w:i/>
                <w:sz w:val="16"/>
                <w:szCs w:val="16"/>
              </w:rPr>
              <w:t>Fully-wrapped</w:t>
            </w:r>
            <w:proofErr w:type="gramEnd"/>
          </w:p>
        </w:tc>
        <w:tc>
          <w:tcPr>
            <w:tcW w:w="1701" w:type="dxa"/>
            <w:gridSpan w:val="2"/>
            <w:tcBorders>
              <w:top w:val="single" w:sz="6" w:space="0" w:color="000000"/>
              <w:left w:val="single" w:sz="6" w:space="0" w:color="000000"/>
              <w:bottom w:val="nil"/>
              <w:right w:val="single" w:sz="6" w:space="0" w:color="000000"/>
            </w:tcBorders>
          </w:tcPr>
          <w:p w14:paraId="5C08A619"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CNG-4</w:t>
            </w:r>
            <w:r w:rsidRPr="00DE6D79">
              <w:rPr>
                <w:bCs/>
                <w:i/>
                <w:sz w:val="16"/>
                <w:szCs w:val="16"/>
              </w:rPr>
              <w:br/>
              <w:t>All-composite</w:t>
            </w:r>
          </w:p>
        </w:tc>
      </w:tr>
      <w:tr w:rsidR="00DE6D79" w:rsidRPr="00DE6D79" w14:paraId="1A3FAB03" w14:textId="77777777" w:rsidTr="00DE6D79">
        <w:tblPrEx>
          <w:tblCellMar>
            <w:left w:w="85" w:type="dxa"/>
            <w:right w:w="85" w:type="dxa"/>
          </w:tblCellMar>
        </w:tblPrEx>
        <w:tc>
          <w:tcPr>
            <w:tcW w:w="1418" w:type="dxa"/>
            <w:tcBorders>
              <w:top w:val="nil"/>
              <w:left w:val="single" w:sz="6" w:space="0" w:color="000000"/>
              <w:bottom w:val="single" w:sz="12" w:space="0" w:color="000000"/>
              <w:right w:val="single" w:sz="6" w:space="0" w:color="FFFFFF"/>
            </w:tcBorders>
          </w:tcPr>
          <w:p w14:paraId="6730E81F" w14:textId="77777777" w:rsidR="00DE6D79" w:rsidRPr="00DE6D79" w:rsidRDefault="00DE6D79" w:rsidP="008E0767">
            <w:pPr>
              <w:widowControl w:val="0"/>
              <w:suppressAutoHyphens w:val="0"/>
              <w:autoSpaceDE w:val="0"/>
              <w:autoSpaceDN w:val="0"/>
              <w:adjustRightInd w:val="0"/>
              <w:spacing w:before="40" w:after="40" w:line="240" w:lineRule="auto"/>
              <w:rPr>
                <w:bCs/>
                <w:i/>
                <w:sz w:val="16"/>
                <w:szCs w:val="16"/>
              </w:rPr>
            </w:pPr>
          </w:p>
        </w:tc>
        <w:tc>
          <w:tcPr>
            <w:tcW w:w="850" w:type="dxa"/>
            <w:tcBorders>
              <w:top w:val="single" w:sz="6" w:space="0" w:color="000000"/>
              <w:left w:val="single" w:sz="6" w:space="0" w:color="000000"/>
              <w:bottom w:val="single" w:sz="12" w:space="0" w:color="000000"/>
              <w:right w:val="single" w:sz="6" w:space="0" w:color="FFFFFF"/>
            </w:tcBorders>
          </w:tcPr>
          <w:p w14:paraId="5A45DC14"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Burst pressure</w:t>
            </w:r>
            <w:r w:rsidRPr="00DE6D79">
              <w:rPr>
                <w:bCs/>
                <w:i/>
                <w:sz w:val="16"/>
                <w:szCs w:val="16"/>
              </w:rPr>
              <w:br/>
              <w:t>[MPa]</w:t>
            </w:r>
          </w:p>
        </w:tc>
        <w:tc>
          <w:tcPr>
            <w:tcW w:w="851" w:type="dxa"/>
            <w:tcBorders>
              <w:top w:val="single" w:sz="6" w:space="0" w:color="000000"/>
              <w:left w:val="single" w:sz="6" w:space="0" w:color="000000"/>
              <w:bottom w:val="single" w:sz="12" w:space="0" w:color="000000"/>
              <w:right w:val="single" w:sz="6" w:space="0" w:color="FFFFFF"/>
            </w:tcBorders>
          </w:tcPr>
          <w:p w14:paraId="4518DDE8"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Stress ratio</w:t>
            </w:r>
            <w:r w:rsidRPr="00DE6D79">
              <w:rPr>
                <w:bCs/>
                <w:i/>
                <w:sz w:val="16"/>
                <w:szCs w:val="16"/>
              </w:rPr>
              <w:br/>
              <w:t>[MPa]</w:t>
            </w:r>
          </w:p>
        </w:tc>
        <w:tc>
          <w:tcPr>
            <w:tcW w:w="850" w:type="dxa"/>
            <w:tcBorders>
              <w:top w:val="single" w:sz="6" w:space="0" w:color="000000"/>
              <w:left w:val="single" w:sz="6" w:space="0" w:color="000000"/>
              <w:bottom w:val="single" w:sz="12" w:space="0" w:color="000000"/>
              <w:right w:val="single" w:sz="6" w:space="0" w:color="FFFFFF"/>
            </w:tcBorders>
          </w:tcPr>
          <w:p w14:paraId="6605E3AC"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Burst pressure</w:t>
            </w:r>
            <w:r w:rsidRPr="00DE6D79">
              <w:rPr>
                <w:bCs/>
                <w:i/>
                <w:sz w:val="16"/>
                <w:szCs w:val="16"/>
              </w:rPr>
              <w:br/>
              <w:t>[MPa]</w:t>
            </w:r>
          </w:p>
        </w:tc>
        <w:tc>
          <w:tcPr>
            <w:tcW w:w="851" w:type="dxa"/>
            <w:tcBorders>
              <w:top w:val="single" w:sz="6" w:space="0" w:color="000000"/>
              <w:left w:val="single" w:sz="6" w:space="0" w:color="000000"/>
              <w:bottom w:val="single" w:sz="12" w:space="0" w:color="000000"/>
              <w:right w:val="single" w:sz="6" w:space="0" w:color="FFFFFF"/>
            </w:tcBorders>
          </w:tcPr>
          <w:p w14:paraId="0AFC27E3"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Stress ratio</w:t>
            </w:r>
            <w:r w:rsidRPr="00DE6D79">
              <w:rPr>
                <w:bCs/>
                <w:i/>
                <w:sz w:val="16"/>
                <w:szCs w:val="16"/>
              </w:rPr>
              <w:br/>
              <w:t>[MPa]</w:t>
            </w:r>
          </w:p>
        </w:tc>
        <w:tc>
          <w:tcPr>
            <w:tcW w:w="850" w:type="dxa"/>
            <w:tcBorders>
              <w:top w:val="single" w:sz="6" w:space="0" w:color="000000"/>
              <w:left w:val="single" w:sz="6" w:space="0" w:color="000000"/>
              <w:bottom w:val="single" w:sz="12" w:space="0" w:color="000000"/>
              <w:right w:val="single" w:sz="6" w:space="0" w:color="FFFFFF"/>
            </w:tcBorders>
          </w:tcPr>
          <w:p w14:paraId="0692E03F"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Burst pressure</w:t>
            </w:r>
            <w:r w:rsidRPr="00DE6D79">
              <w:rPr>
                <w:bCs/>
                <w:i/>
                <w:sz w:val="16"/>
                <w:szCs w:val="16"/>
              </w:rPr>
              <w:br/>
              <w:t>[MPa]</w:t>
            </w:r>
          </w:p>
        </w:tc>
        <w:tc>
          <w:tcPr>
            <w:tcW w:w="851" w:type="dxa"/>
            <w:tcBorders>
              <w:top w:val="single" w:sz="6" w:space="0" w:color="000000"/>
              <w:left w:val="single" w:sz="6" w:space="0" w:color="000000"/>
              <w:bottom w:val="single" w:sz="12" w:space="0" w:color="000000"/>
              <w:right w:val="single" w:sz="6" w:space="0" w:color="FFFFFF"/>
            </w:tcBorders>
          </w:tcPr>
          <w:p w14:paraId="4BB18DE1"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Stress ratio</w:t>
            </w:r>
            <w:r w:rsidRPr="00DE6D79">
              <w:rPr>
                <w:bCs/>
                <w:i/>
                <w:sz w:val="16"/>
                <w:szCs w:val="16"/>
              </w:rPr>
              <w:br/>
              <w:t>[MPa]</w:t>
            </w:r>
          </w:p>
        </w:tc>
        <w:tc>
          <w:tcPr>
            <w:tcW w:w="850" w:type="dxa"/>
            <w:tcBorders>
              <w:top w:val="single" w:sz="6" w:space="0" w:color="000000"/>
              <w:left w:val="single" w:sz="6" w:space="0" w:color="000000"/>
              <w:bottom w:val="single" w:sz="12" w:space="0" w:color="000000"/>
              <w:right w:val="single" w:sz="6" w:space="0" w:color="000000"/>
            </w:tcBorders>
          </w:tcPr>
          <w:p w14:paraId="759CC508"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Burst pressure</w:t>
            </w:r>
            <w:r w:rsidRPr="00DE6D79">
              <w:rPr>
                <w:bCs/>
                <w:i/>
                <w:sz w:val="16"/>
                <w:szCs w:val="16"/>
              </w:rPr>
              <w:br/>
              <w:t>[MPa]</w:t>
            </w:r>
          </w:p>
        </w:tc>
      </w:tr>
      <w:tr w:rsidR="00DE6D79" w:rsidRPr="00DE6D79" w14:paraId="2D452316" w14:textId="77777777" w:rsidTr="00DE6D79">
        <w:tblPrEx>
          <w:tblCellMar>
            <w:left w:w="85" w:type="dxa"/>
            <w:right w:w="85" w:type="dxa"/>
          </w:tblCellMar>
        </w:tblPrEx>
        <w:trPr>
          <w:trHeight w:val="82"/>
        </w:trPr>
        <w:tc>
          <w:tcPr>
            <w:tcW w:w="1418" w:type="dxa"/>
            <w:tcBorders>
              <w:top w:val="single" w:sz="12" w:space="0" w:color="000000"/>
              <w:left w:val="single" w:sz="6" w:space="0" w:color="000000"/>
              <w:bottom w:val="single" w:sz="6" w:space="0" w:color="FFFFFF"/>
              <w:right w:val="single" w:sz="6" w:space="0" w:color="000000"/>
            </w:tcBorders>
          </w:tcPr>
          <w:p w14:paraId="1790432C" w14:textId="77777777" w:rsidR="00DE6D79" w:rsidRPr="00DE6D79" w:rsidRDefault="00DE6D79" w:rsidP="00F25980">
            <w:pPr>
              <w:widowControl w:val="0"/>
              <w:suppressAutoHyphens w:val="0"/>
              <w:autoSpaceDE w:val="0"/>
              <w:autoSpaceDN w:val="0"/>
              <w:adjustRightInd w:val="0"/>
              <w:spacing w:after="40" w:line="240" w:lineRule="auto"/>
              <w:rPr>
                <w:bCs/>
                <w:sz w:val="18"/>
              </w:rPr>
            </w:pPr>
            <w:r w:rsidRPr="00DE6D79">
              <w:rPr>
                <w:bCs/>
                <w:sz w:val="18"/>
              </w:rPr>
              <w:t>All metal</w:t>
            </w:r>
          </w:p>
        </w:tc>
        <w:tc>
          <w:tcPr>
            <w:tcW w:w="850" w:type="dxa"/>
            <w:tcBorders>
              <w:top w:val="single" w:sz="12" w:space="0" w:color="000000"/>
              <w:left w:val="single" w:sz="6" w:space="0" w:color="FFFFFF"/>
              <w:bottom w:val="single" w:sz="6" w:space="0" w:color="FFFFFF"/>
              <w:right w:val="single" w:sz="6" w:space="0" w:color="000000"/>
            </w:tcBorders>
          </w:tcPr>
          <w:p w14:paraId="146DA17D"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45</w:t>
            </w:r>
          </w:p>
        </w:tc>
        <w:tc>
          <w:tcPr>
            <w:tcW w:w="851" w:type="dxa"/>
            <w:tcBorders>
              <w:top w:val="single" w:sz="12" w:space="0" w:color="000000"/>
              <w:left w:val="single" w:sz="6" w:space="0" w:color="FFFFFF"/>
              <w:bottom w:val="single" w:sz="6" w:space="0" w:color="FFFFFF"/>
              <w:right w:val="single" w:sz="6" w:space="0" w:color="FFFFFF"/>
            </w:tcBorders>
          </w:tcPr>
          <w:p w14:paraId="4CD8FC38"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p>
        </w:tc>
        <w:tc>
          <w:tcPr>
            <w:tcW w:w="850" w:type="dxa"/>
            <w:tcBorders>
              <w:top w:val="single" w:sz="12" w:space="0" w:color="000000"/>
              <w:left w:val="single" w:sz="6" w:space="0" w:color="000000"/>
              <w:bottom w:val="single" w:sz="6" w:space="0" w:color="FFFFFF"/>
              <w:right w:val="single" w:sz="6" w:space="0" w:color="000000"/>
            </w:tcBorders>
          </w:tcPr>
          <w:p w14:paraId="3B50D8F2"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p>
        </w:tc>
        <w:tc>
          <w:tcPr>
            <w:tcW w:w="851" w:type="dxa"/>
            <w:tcBorders>
              <w:top w:val="single" w:sz="12" w:space="0" w:color="000000"/>
              <w:left w:val="single" w:sz="6" w:space="0" w:color="FFFFFF"/>
              <w:bottom w:val="single" w:sz="6" w:space="0" w:color="FFFFFF"/>
              <w:right w:val="single" w:sz="6" w:space="0" w:color="FFFFFF"/>
            </w:tcBorders>
          </w:tcPr>
          <w:p w14:paraId="279F8545"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p>
        </w:tc>
        <w:tc>
          <w:tcPr>
            <w:tcW w:w="850" w:type="dxa"/>
            <w:tcBorders>
              <w:top w:val="single" w:sz="12" w:space="0" w:color="000000"/>
              <w:left w:val="single" w:sz="6" w:space="0" w:color="000000"/>
              <w:bottom w:val="single" w:sz="6" w:space="0" w:color="FFFFFF"/>
              <w:right w:val="single" w:sz="6" w:space="0" w:color="000000"/>
            </w:tcBorders>
          </w:tcPr>
          <w:p w14:paraId="2DC87B3D"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p>
        </w:tc>
        <w:tc>
          <w:tcPr>
            <w:tcW w:w="851" w:type="dxa"/>
            <w:tcBorders>
              <w:top w:val="single" w:sz="12" w:space="0" w:color="000000"/>
              <w:left w:val="single" w:sz="6" w:space="0" w:color="FFFFFF"/>
              <w:bottom w:val="single" w:sz="6" w:space="0" w:color="FFFFFF"/>
              <w:right w:val="single" w:sz="6" w:space="0" w:color="FFFFFF"/>
            </w:tcBorders>
          </w:tcPr>
          <w:p w14:paraId="7F2C9E76"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p>
        </w:tc>
        <w:tc>
          <w:tcPr>
            <w:tcW w:w="850" w:type="dxa"/>
            <w:tcBorders>
              <w:top w:val="single" w:sz="12" w:space="0" w:color="000000"/>
              <w:left w:val="single" w:sz="6" w:space="0" w:color="000000"/>
              <w:bottom w:val="single" w:sz="6" w:space="0" w:color="FFFFFF"/>
              <w:right w:val="single" w:sz="6" w:space="0" w:color="000000"/>
            </w:tcBorders>
          </w:tcPr>
          <w:p w14:paraId="6DC803C2"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p>
        </w:tc>
      </w:tr>
      <w:tr w:rsidR="00DE6D79" w:rsidRPr="00DE6D79" w14:paraId="27DC9709" w14:textId="77777777" w:rsidTr="00DE6D79">
        <w:tblPrEx>
          <w:tblCellMar>
            <w:left w:w="85" w:type="dxa"/>
            <w:right w:w="85" w:type="dxa"/>
          </w:tblCellMar>
        </w:tblPrEx>
        <w:trPr>
          <w:trHeight w:val="42"/>
        </w:trPr>
        <w:tc>
          <w:tcPr>
            <w:tcW w:w="1418" w:type="dxa"/>
            <w:tcBorders>
              <w:top w:val="single" w:sz="6" w:space="0" w:color="000000"/>
              <w:left w:val="single" w:sz="6" w:space="0" w:color="000000"/>
              <w:bottom w:val="single" w:sz="6" w:space="0" w:color="FFFFFF"/>
              <w:right w:val="single" w:sz="6" w:space="0" w:color="000000"/>
            </w:tcBorders>
          </w:tcPr>
          <w:p w14:paraId="505FD556" w14:textId="77777777" w:rsidR="00DE6D79" w:rsidRPr="00DE6D79" w:rsidRDefault="00DE6D79" w:rsidP="00F25980">
            <w:pPr>
              <w:widowControl w:val="0"/>
              <w:suppressAutoHyphens w:val="0"/>
              <w:autoSpaceDE w:val="0"/>
              <w:autoSpaceDN w:val="0"/>
              <w:adjustRightInd w:val="0"/>
              <w:spacing w:after="40" w:line="240" w:lineRule="auto"/>
              <w:rPr>
                <w:bCs/>
                <w:sz w:val="18"/>
              </w:rPr>
            </w:pPr>
            <w:r w:rsidRPr="00DE6D79">
              <w:rPr>
                <w:bCs/>
                <w:sz w:val="18"/>
              </w:rPr>
              <w:t>Glass</w:t>
            </w:r>
          </w:p>
        </w:tc>
        <w:tc>
          <w:tcPr>
            <w:tcW w:w="850" w:type="dxa"/>
            <w:tcBorders>
              <w:top w:val="single" w:sz="6" w:space="0" w:color="000000"/>
              <w:left w:val="single" w:sz="6" w:space="0" w:color="FFFFFF"/>
              <w:bottom w:val="single" w:sz="6" w:space="0" w:color="FFFFFF"/>
              <w:right w:val="single" w:sz="6" w:space="0" w:color="000000"/>
            </w:tcBorders>
          </w:tcPr>
          <w:p w14:paraId="078835FD"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p>
        </w:tc>
        <w:tc>
          <w:tcPr>
            <w:tcW w:w="851" w:type="dxa"/>
            <w:tcBorders>
              <w:top w:val="single" w:sz="6" w:space="0" w:color="000000"/>
              <w:left w:val="single" w:sz="6" w:space="0" w:color="FFFFFF"/>
              <w:bottom w:val="single" w:sz="6" w:space="0" w:color="FFFFFF"/>
              <w:right w:val="single" w:sz="6" w:space="0" w:color="FFFFFF"/>
            </w:tcBorders>
          </w:tcPr>
          <w:p w14:paraId="0F8BD40D"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2.75</w:t>
            </w:r>
          </w:p>
        </w:tc>
        <w:tc>
          <w:tcPr>
            <w:tcW w:w="850" w:type="dxa"/>
            <w:tcBorders>
              <w:top w:val="single" w:sz="6" w:space="0" w:color="000000"/>
              <w:left w:val="single" w:sz="6" w:space="0" w:color="000000"/>
              <w:bottom w:val="single" w:sz="6" w:space="0" w:color="FFFFFF"/>
              <w:right w:val="single" w:sz="6" w:space="0" w:color="000000"/>
            </w:tcBorders>
          </w:tcPr>
          <w:p w14:paraId="02529F7D"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 xml:space="preserve">50 </w:t>
            </w:r>
            <w:r w:rsidRPr="00DE6D79">
              <w:rPr>
                <w:bCs/>
                <w:sz w:val="18"/>
                <w:vertAlign w:val="superscript"/>
              </w:rPr>
              <w:t>1)</w:t>
            </w:r>
          </w:p>
        </w:tc>
        <w:tc>
          <w:tcPr>
            <w:tcW w:w="851" w:type="dxa"/>
            <w:tcBorders>
              <w:top w:val="single" w:sz="6" w:space="0" w:color="000000"/>
              <w:left w:val="single" w:sz="6" w:space="0" w:color="FFFFFF"/>
              <w:bottom w:val="single" w:sz="6" w:space="0" w:color="FFFFFF"/>
              <w:right w:val="single" w:sz="6" w:space="0" w:color="FFFFFF"/>
            </w:tcBorders>
          </w:tcPr>
          <w:p w14:paraId="36BD2AB2"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3.65</w:t>
            </w:r>
          </w:p>
        </w:tc>
        <w:tc>
          <w:tcPr>
            <w:tcW w:w="850" w:type="dxa"/>
            <w:tcBorders>
              <w:top w:val="single" w:sz="6" w:space="0" w:color="000000"/>
              <w:left w:val="single" w:sz="6" w:space="0" w:color="000000"/>
              <w:bottom w:val="single" w:sz="6" w:space="0" w:color="FFFFFF"/>
              <w:right w:val="single" w:sz="6" w:space="0" w:color="000000"/>
            </w:tcBorders>
          </w:tcPr>
          <w:p w14:paraId="121BAF8F"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 xml:space="preserve">70 </w:t>
            </w:r>
            <w:r w:rsidRPr="00DE6D79">
              <w:rPr>
                <w:bCs/>
                <w:sz w:val="18"/>
                <w:vertAlign w:val="superscript"/>
              </w:rPr>
              <w:t>1)</w:t>
            </w:r>
          </w:p>
        </w:tc>
        <w:tc>
          <w:tcPr>
            <w:tcW w:w="851" w:type="dxa"/>
            <w:tcBorders>
              <w:top w:val="single" w:sz="6" w:space="0" w:color="000000"/>
              <w:left w:val="single" w:sz="6" w:space="0" w:color="FFFFFF"/>
              <w:bottom w:val="single" w:sz="6" w:space="0" w:color="FFFFFF"/>
              <w:right w:val="single" w:sz="6" w:space="0" w:color="FFFFFF"/>
            </w:tcBorders>
          </w:tcPr>
          <w:p w14:paraId="4B2AB09A"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3.65</w:t>
            </w:r>
          </w:p>
        </w:tc>
        <w:tc>
          <w:tcPr>
            <w:tcW w:w="850" w:type="dxa"/>
            <w:tcBorders>
              <w:top w:val="single" w:sz="6" w:space="0" w:color="000000"/>
              <w:left w:val="single" w:sz="6" w:space="0" w:color="000000"/>
              <w:bottom w:val="single" w:sz="6" w:space="0" w:color="FFFFFF"/>
              <w:right w:val="single" w:sz="6" w:space="0" w:color="000000"/>
            </w:tcBorders>
          </w:tcPr>
          <w:p w14:paraId="3FC5F1DE"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73</w:t>
            </w:r>
          </w:p>
        </w:tc>
      </w:tr>
      <w:tr w:rsidR="00DE6D79" w:rsidRPr="00DE6D79" w14:paraId="3E6A3B13" w14:textId="77777777" w:rsidTr="00DE6D79">
        <w:tblPrEx>
          <w:tblCellMar>
            <w:left w:w="85" w:type="dxa"/>
            <w:right w:w="85" w:type="dxa"/>
          </w:tblCellMar>
        </w:tblPrEx>
        <w:trPr>
          <w:trHeight w:val="59"/>
        </w:trPr>
        <w:tc>
          <w:tcPr>
            <w:tcW w:w="1418" w:type="dxa"/>
            <w:tcBorders>
              <w:top w:val="single" w:sz="6" w:space="0" w:color="000000"/>
              <w:left w:val="single" w:sz="6" w:space="0" w:color="000000"/>
              <w:bottom w:val="single" w:sz="6" w:space="0" w:color="FFFFFF"/>
              <w:right w:val="single" w:sz="6" w:space="0" w:color="000000"/>
            </w:tcBorders>
          </w:tcPr>
          <w:p w14:paraId="549AEF63" w14:textId="77777777" w:rsidR="00DE6D79" w:rsidRPr="00DE6D79" w:rsidRDefault="00DE6D79" w:rsidP="00F25980">
            <w:pPr>
              <w:widowControl w:val="0"/>
              <w:suppressAutoHyphens w:val="0"/>
              <w:autoSpaceDE w:val="0"/>
              <w:autoSpaceDN w:val="0"/>
              <w:adjustRightInd w:val="0"/>
              <w:spacing w:after="40" w:line="240" w:lineRule="auto"/>
              <w:rPr>
                <w:bCs/>
                <w:sz w:val="18"/>
              </w:rPr>
            </w:pPr>
            <w:r w:rsidRPr="00DE6D79">
              <w:rPr>
                <w:bCs/>
                <w:sz w:val="18"/>
              </w:rPr>
              <w:t>Aramid</w:t>
            </w:r>
          </w:p>
        </w:tc>
        <w:tc>
          <w:tcPr>
            <w:tcW w:w="850" w:type="dxa"/>
            <w:tcBorders>
              <w:top w:val="single" w:sz="6" w:space="0" w:color="000000"/>
              <w:left w:val="single" w:sz="6" w:space="0" w:color="FFFFFF"/>
              <w:bottom w:val="single" w:sz="6" w:space="0" w:color="FFFFFF"/>
              <w:right w:val="single" w:sz="6" w:space="0" w:color="000000"/>
            </w:tcBorders>
          </w:tcPr>
          <w:p w14:paraId="56DE8EDE"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p>
        </w:tc>
        <w:tc>
          <w:tcPr>
            <w:tcW w:w="851" w:type="dxa"/>
            <w:tcBorders>
              <w:top w:val="single" w:sz="6" w:space="0" w:color="000000"/>
              <w:left w:val="single" w:sz="6" w:space="0" w:color="FFFFFF"/>
              <w:bottom w:val="single" w:sz="6" w:space="0" w:color="FFFFFF"/>
              <w:right w:val="single" w:sz="6" w:space="0" w:color="FFFFFF"/>
            </w:tcBorders>
          </w:tcPr>
          <w:p w14:paraId="331BB5B0"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2.35</w:t>
            </w:r>
          </w:p>
        </w:tc>
        <w:tc>
          <w:tcPr>
            <w:tcW w:w="850" w:type="dxa"/>
            <w:tcBorders>
              <w:top w:val="single" w:sz="6" w:space="0" w:color="000000"/>
              <w:left w:val="single" w:sz="6" w:space="0" w:color="000000"/>
              <w:bottom w:val="single" w:sz="6" w:space="0" w:color="FFFFFF"/>
              <w:right w:val="single" w:sz="6" w:space="0" w:color="000000"/>
            </w:tcBorders>
          </w:tcPr>
          <w:p w14:paraId="4915EF03"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47</w:t>
            </w:r>
          </w:p>
        </w:tc>
        <w:tc>
          <w:tcPr>
            <w:tcW w:w="851" w:type="dxa"/>
            <w:tcBorders>
              <w:top w:val="single" w:sz="6" w:space="0" w:color="000000"/>
              <w:left w:val="single" w:sz="6" w:space="0" w:color="FFFFFF"/>
              <w:bottom w:val="single" w:sz="6" w:space="0" w:color="FFFFFF"/>
              <w:right w:val="single" w:sz="6" w:space="0" w:color="FFFFFF"/>
            </w:tcBorders>
          </w:tcPr>
          <w:p w14:paraId="697F2A44"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3.10</w:t>
            </w:r>
          </w:p>
        </w:tc>
        <w:tc>
          <w:tcPr>
            <w:tcW w:w="850" w:type="dxa"/>
            <w:tcBorders>
              <w:top w:val="single" w:sz="6" w:space="0" w:color="000000"/>
              <w:left w:val="single" w:sz="6" w:space="0" w:color="000000"/>
              <w:bottom w:val="single" w:sz="6" w:space="0" w:color="FFFFFF"/>
              <w:right w:val="single" w:sz="6" w:space="0" w:color="000000"/>
            </w:tcBorders>
          </w:tcPr>
          <w:p w14:paraId="4E856D49"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 xml:space="preserve">60 </w:t>
            </w:r>
            <w:r w:rsidRPr="00DE6D79">
              <w:rPr>
                <w:bCs/>
                <w:sz w:val="18"/>
                <w:vertAlign w:val="superscript"/>
              </w:rPr>
              <w:t>1)</w:t>
            </w:r>
          </w:p>
        </w:tc>
        <w:tc>
          <w:tcPr>
            <w:tcW w:w="851" w:type="dxa"/>
            <w:tcBorders>
              <w:top w:val="single" w:sz="6" w:space="0" w:color="000000"/>
              <w:left w:val="single" w:sz="6" w:space="0" w:color="FFFFFF"/>
              <w:bottom w:val="single" w:sz="6" w:space="0" w:color="FFFFFF"/>
              <w:right w:val="single" w:sz="6" w:space="0" w:color="FFFFFF"/>
            </w:tcBorders>
          </w:tcPr>
          <w:p w14:paraId="6FBE69A6"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3.1</w:t>
            </w:r>
          </w:p>
        </w:tc>
        <w:tc>
          <w:tcPr>
            <w:tcW w:w="850" w:type="dxa"/>
            <w:tcBorders>
              <w:top w:val="single" w:sz="6" w:space="0" w:color="000000"/>
              <w:left w:val="single" w:sz="6" w:space="0" w:color="000000"/>
              <w:bottom w:val="single" w:sz="6" w:space="0" w:color="FFFFFF"/>
              <w:right w:val="single" w:sz="6" w:space="0" w:color="000000"/>
            </w:tcBorders>
          </w:tcPr>
          <w:p w14:paraId="76E8073A"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62</w:t>
            </w:r>
          </w:p>
        </w:tc>
      </w:tr>
      <w:tr w:rsidR="00DE6D79" w:rsidRPr="00DE6D79" w14:paraId="77E9710B" w14:textId="77777777" w:rsidTr="00DE6D79">
        <w:tblPrEx>
          <w:tblCellMar>
            <w:left w:w="85" w:type="dxa"/>
            <w:right w:w="85" w:type="dxa"/>
          </w:tblCellMar>
        </w:tblPrEx>
        <w:trPr>
          <w:trHeight w:val="42"/>
        </w:trPr>
        <w:tc>
          <w:tcPr>
            <w:tcW w:w="1418" w:type="dxa"/>
            <w:tcBorders>
              <w:top w:val="single" w:sz="6" w:space="0" w:color="000000"/>
              <w:left w:val="single" w:sz="6" w:space="0" w:color="000000"/>
              <w:bottom w:val="single" w:sz="6" w:space="0" w:color="000000"/>
              <w:right w:val="single" w:sz="6" w:space="0" w:color="000000"/>
            </w:tcBorders>
          </w:tcPr>
          <w:p w14:paraId="0C691D40" w14:textId="77777777" w:rsidR="00DE6D79" w:rsidRPr="00DE6D79" w:rsidRDefault="00DE6D79" w:rsidP="00F25980">
            <w:pPr>
              <w:widowControl w:val="0"/>
              <w:suppressAutoHyphens w:val="0"/>
              <w:autoSpaceDE w:val="0"/>
              <w:autoSpaceDN w:val="0"/>
              <w:adjustRightInd w:val="0"/>
              <w:spacing w:after="40" w:line="240" w:lineRule="auto"/>
              <w:rPr>
                <w:bCs/>
                <w:sz w:val="18"/>
              </w:rPr>
            </w:pPr>
            <w:r w:rsidRPr="00DE6D79">
              <w:rPr>
                <w:bCs/>
                <w:sz w:val="18"/>
              </w:rPr>
              <w:t>Carbon</w:t>
            </w:r>
          </w:p>
        </w:tc>
        <w:tc>
          <w:tcPr>
            <w:tcW w:w="850" w:type="dxa"/>
            <w:tcBorders>
              <w:top w:val="single" w:sz="6" w:space="0" w:color="000000"/>
              <w:left w:val="single" w:sz="6" w:space="0" w:color="FFFFFF"/>
              <w:bottom w:val="single" w:sz="6" w:space="0" w:color="000000"/>
              <w:right w:val="single" w:sz="6" w:space="0" w:color="000000"/>
            </w:tcBorders>
          </w:tcPr>
          <w:p w14:paraId="3793CF75"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p>
        </w:tc>
        <w:tc>
          <w:tcPr>
            <w:tcW w:w="851" w:type="dxa"/>
            <w:tcBorders>
              <w:top w:val="single" w:sz="6" w:space="0" w:color="000000"/>
              <w:left w:val="single" w:sz="6" w:space="0" w:color="FFFFFF"/>
              <w:bottom w:val="single" w:sz="6" w:space="0" w:color="000000"/>
              <w:right w:val="single" w:sz="6" w:space="0" w:color="FFFFFF"/>
            </w:tcBorders>
          </w:tcPr>
          <w:p w14:paraId="3C8A7F9D"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2.35</w:t>
            </w:r>
          </w:p>
        </w:tc>
        <w:tc>
          <w:tcPr>
            <w:tcW w:w="850" w:type="dxa"/>
            <w:tcBorders>
              <w:top w:val="single" w:sz="6" w:space="0" w:color="000000"/>
              <w:left w:val="single" w:sz="6" w:space="0" w:color="000000"/>
              <w:bottom w:val="single" w:sz="6" w:space="0" w:color="000000"/>
              <w:right w:val="single" w:sz="6" w:space="0" w:color="000000"/>
            </w:tcBorders>
          </w:tcPr>
          <w:p w14:paraId="284E8826"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47</w:t>
            </w:r>
          </w:p>
        </w:tc>
        <w:tc>
          <w:tcPr>
            <w:tcW w:w="851" w:type="dxa"/>
            <w:tcBorders>
              <w:top w:val="single" w:sz="6" w:space="0" w:color="000000"/>
              <w:left w:val="single" w:sz="6" w:space="0" w:color="FFFFFF"/>
              <w:bottom w:val="single" w:sz="6" w:space="0" w:color="000000"/>
              <w:right w:val="single" w:sz="6" w:space="0" w:color="FFFFFF"/>
            </w:tcBorders>
          </w:tcPr>
          <w:p w14:paraId="67C9D2AC"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2.35</w:t>
            </w:r>
          </w:p>
        </w:tc>
        <w:tc>
          <w:tcPr>
            <w:tcW w:w="850" w:type="dxa"/>
            <w:tcBorders>
              <w:top w:val="single" w:sz="6" w:space="0" w:color="000000"/>
              <w:left w:val="single" w:sz="6" w:space="0" w:color="000000"/>
              <w:bottom w:val="single" w:sz="6" w:space="0" w:color="000000"/>
              <w:right w:val="single" w:sz="6" w:space="0" w:color="000000"/>
            </w:tcBorders>
          </w:tcPr>
          <w:p w14:paraId="44A40B84"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47</w:t>
            </w:r>
          </w:p>
        </w:tc>
        <w:tc>
          <w:tcPr>
            <w:tcW w:w="851" w:type="dxa"/>
            <w:tcBorders>
              <w:top w:val="single" w:sz="6" w:space="0" w:color="000000"/>
              <w:left w:val="single" w:sz="6" w:space="0" w:color="FFFFFF"/>
              <w:bottom w:val="single" w:sz="6" w:space="0" w:color="000000"/>
              <w:right w:val="single" w:sz="6" w:space="0" w:color="FFFFFF"/>
            </w:tcBorders>
          </w:tcPr>
          <w:p w14:paraId="645AAA88"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2.35</w:t>
            </w:r>
          </w:p>
        </w:tc>
        <w:tc>
          <w:tcPr>
            <w:tcW w:w="850" w:type="dxa"/>
            <w:tcBorders>
              <w:top w:val="single" w:sz="6" w:space="0" w:color="000000"/>
              <w:left w:val="single" w:sz="6" w:space="0" w:color="000000"/>
              <w:bottom w:val="single" w:sz="6" w:space="0" w:color="000000"/>
              <w:right w:val="single" w:sz="6" w:space="0" w:color="000000"/>
            </w:tcBorders>
          </w:tcPr>
          <w:p w14:paraId="054D0C9C"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r w:rsidRPr="00DE6D79">
              <w:rPr>
                <w:bCs/>
                <w:sz w:val="18"/>
              </w:rPr>
              <w:t>47</w:t>
            </w:r>
          </w:p>
        </w:tc>
      </w:tr>
      <w:tr w:rsidR="00DE6D79" w:rsidRPr="00DE6D79" w14:paraId="6AB96C6B" w14:textId="77777777" w:rsidTr="001A6DB3">
        <w:trPr>
          <w:trHeight w:val="42"/>
        </w:trPr>
        <w:tc>
          <w:tcPr>
            <w:tcW w:w="1418" w:type="dxa"/>
            <w:tcBorders>
              <w:top w:val="single" w:sz="6" w:space="0" w:color="000000"/>
              <w:left w:val="single" w:sz="6" w:space="0" w:color="000000"/>
              <w:bottom w:val="single" w:sz="12" w:space="0" w:color="000000"/>
              <w:right w:val="single" w:sz="6" w:space="0" w:color="000000"/>
            </w:tcBorders>
          </w:tcPr>
          <w:p w14:paraId="51A2B1ED" w14:textId="77777777" w:rsidR="00DE6D79" w:rsidRPr="00DE6D79" w:rsidRDefault="00DE6D79" w:rsidP="00F25980">
            <w:pPr>
              <w:widowControl w:val="0"/>
              <w:suppressAutoHyphens w:val="0"/>
              <w:autoSpaceDE w:val="0"/>
              <w:autoSpaceDN w:val="0"/>
              <w:adjustRightInd w:val="0"/>
              <w:spacing w:after="40" w:line="240" w:lineRule="auto"/>
              <w:rPr>
                <w:bCs/>
                <w:sz w:val="18"/>
              </w:rPr>
            </w:pPr>
            <w:r w:rsidRPr="00DE6D79">
              <w:rPr>
                <w:bCs/>
                <w:sz w:val="18"/>
              </w:rPr>
              <w:t>Hybrid</w:t>
            </w:r>
          </w:p>
        </w:tc>
        <w:tc>
          <w:tcPr>
            <w:tcW w:w="850" w:type="dxa"/>
            <w:tcBorders>
              <w:top w:val="single" w:sz="6" w:space="0" w:color="000000"/>
              <w:left w:val="single" w:sz="6" w:space="0" w:color="FFFFFF"/>
              <w:bottom w:val="single" w:sz="12" w:space="0" w:color="000000"/>
              <w:right w:val="single" w:sz="6" w:space="0" w:color="000000"/>
            </w:tcBorders>
          </w:tcPr>
          <w:p w14:paraId="69909F8C" w14:textId="77777777" w:rsidR="00DE6D79" w:rsidRPr="00DE6D79" w:rsidRDefault="00DE6D79" w:rsidP="00F25980">
            <w:pPr>
              <w:widowControl w:val="0"/>
              <w:suppressAutoHyphens w:val="0"/>
              <w:autoSpaceDE w:val="0"/>
              <w:autoSpaceDN w:val="0"/>
              <w:adjustRightInd w:val="0"/>
              <w:spacing w:after="40" w:line="240" w:lineRule="auto"/>
              <w:jc w:val="center"/>
              <w:rPr>
                <w:bCs/>
                <w:sz w:val="18"/>
              </w:rPr>
            </w:pPr>
          </w:p>
        </w:tc>
        <w:tc>
          <w:tcPr>
            <w:tcW w:w="1701" w:type="dxa"/>
            <w:gridSpan w:val="2"/>
            <w:tcBorders>
              <w:top w:val="single" w:sz="6" w:space="0" w:color="000000"/>
              <w:left w:val="single" w:sz="6" w:space="0" w:color="FFFFFF"/>
              <w:bottom w:val="single" w:sz="12" w:space="0" w:color="000000"/>
              <w:right w:val="single" w:sz="6" w:space="0" w:color="FFFFFF"/>
            </w:tcBorders>
          </w:tcPr>
          <w:p w14:paraId="6C459E84" w14:textId="77777777" w:rsidR="00DE6D79" w:rsidRPr="00DE6D79" w:rsidRDefault="00DE6D79" w:rsidP="00F25980">
            <w:pPr>
              <w:widowControl w:val="0"/>
              <w:suppressAutoHyphens w:val="0"/>
              <w:autoSpaceDE w:val="0"/>
              <w:autoSpaceDN w:val="0"/>
              <w:adjustRightInd w:val="0"/>
              <w:spacing w:after="40" w:line="240" w:lineRule="auto"/>
              <w:jc w:val="center"/>
              <w:rPr>
                <w:bCs/>
                <w:sz w:val="18"/>
                <w:vertAlign w:val="superscript"/>
              </w:rPr>
            </w:pPr>
            <w:r w:rsidRPr="00DE6D79">
              <w:rPr>
                <w:bCs/>
                <w:sz w:val="18"/>
                <w:vertAlign w:val="superscript"/>
              </w:rPr>
              <w:t>2)</w:t>
            </w:r>
          </w:p>
        </w:tc>
        <w:tc>
          <w:tcPr>
            <w:tcW w:w="1701" w:type="dxa"/>
            <w:gridSpan w:val="2"/>
            <w:tcBorders>
              <w:top w:val="single" w:sz="6" w:space="0" w:color="000000"/>
              <w:left w:val="single" w:sz="6" w:space="0" w:color="000000"/>
              <w:bottom w:val="single" w:sz="12" w:space="0" w:color="000000"/>
              <w:right w:val="single" w:sz="6" w:space="0" w:color="FFFFFF"/>
            </w:tcBorders>
          </w:tcPr>
          <w:p w14:paraId="45DF13EE" w14:textId="77777777" w:rsidR="00DE6D79" w:rsidRPr="00DE6D79" w:rsidRDefault="00DE6D79" w:rsidP="00F25980">
            <w:pPr>
              <w:widowControl w:val="0"/>
              <w:suppressAutoHyphens w:val="0"/>
              <w:autoSpaceDE w:val="0"/>
              <w:autoSpaceDN w:val="0"/>
              <w:adjustRightInd w:val="0"/>
              <w:spacing w:after="40" w:line="240" w:lineRule="auto"/>
              <w:jc w:val="center"/>
              <w:rPr>
                <w:bCs/>
                <w:sz w:val="18"/>
                <w:vertAlign w:val="superscript"/>
              </w:rPr>
            </w:pPr>
            <w:r w:rsidRPr="00DE6D79">
              <w:rPr>
                <w:bCs/>
                <w:sz w:val="18"/>
                <w:vertAlign w:val="superscript"/>
              </w:rPr>
              <w:t>2)</w:t>
            </w:r>
          </w:p>
        </w:tc>
        <w:tc>
          <w:tcPr>
            <w:tcW w:w="1701" w:type="dxa"/>
            <w:gridSpan w:val="2"/>
            <w:tcBorders>
              <w:top w:val="single" w:sz="6" w:space="0" w:color="000000"/>
              <w:left w:val="single" w:sz="6" w:space="0" w:color="000000"/>
              <w:bottom w:val="single" w:sz="12" w:space="0" w:color="000000"/>
              <w:right w:val="single" w:sz="6" w:space="0" w:color="000000"/>
            </w:tcBorders>
          </w:tcPr>
          <w:p w14:paraId="1A0C738B" w14:textId="77777777" w:rsidR="00DE6D79" w:rsidRPr="00DE6D79" w:rsidRDefault="00DE6D79" w:rsidP="00F25980">
            <w:pPr>
              <w:widowControl w:val="0"/>
              <w:suppressAutoHyphens w:val="0"/>
              <w:autoSpaceDE w:val="0"/>
              <w:autoSpaceDN w:val="0"/>
              <w:adjustRightInd w:val="0"/>
              <w:spacing w:after="40" w:line="240" w:lineRule="auto"/>
              <w:jc w:val="center"/>
              <w:rPr>
                <w:bCs/>
                <w:sz w:val="18"/>
                <w:vertAlign w:val="superscript"/>
              </w:rPr>
            </w:pPr>
            <w:r w:rsidRPr="00DE6D79">
              <w:rPr>
                <w:bCs/>
                <w:sz w:val="18"/>
                <w:vertAlign w:val="superscript"/>
              </w:rPr>
              <w:t>2)</w:t>
            </w:r>
          </w:p>
        </w:tc>
      </w:tr>
      <w:tr w:rsidR="00DE6D79" w:rsidRPr="00DE6D79" w14:paraId="0380F26A" w14:textId="77777777" w:rsidTr="001A6DB3">
        <w:tblPrEx>
          <w:tblCellMar>
            <w:left w:w="88" w:type="dxa"/>
            <w:right w:w="88" w:type="dxa"/>
          </w:tblCellMar>
        </w:tblPrEx>
        <w:tc>
          <w:tcPr>
            <w:tcW w:w="7371" w:type="dxa"/>
            <w:gridSpan w:val="8"/>
            <w:tcBorders>
              <w:top w:val="single" w:sz="12" w:space="0" w:color="000000"/>
            </w:tcBorders>
          </w:tcPr>
          <w:p w14:paraId="6681254D" w14:textId="77777777" w:rsidR="00DE6D79" w:rsidRPr="008E0767" w:rsidRDefault="00DE6D79" w:rsidP="008E0767">
            <w:pPr>
              <w:widowControl w:val="0"/>
              <w:suppressAutoHyphens w:val="0"/>
              <w:autoSpaceDE w:val="0"/>
              <w:autoSpaceDN w:val="0"/>
              <w:adjustRightInd w:val="0"/>
              <w:spacing w:before="40" w:after="40" w:line="240" w:lineRule="auto"/>
              <w:ind w:right="-88"/>
              <w:jc w:val="both"/>
              <w:rPr>
                <w:bCs/>
                <w:spacing w:val="-2"/>
                <w:sz w:val="18"/>
              </w:rPr>
            </w:pPr>
            <w:r w:rsidRPr="008E0767">
              <w:rPr>
                <w:bCs/>
                <w:i/>
                <w:spacing w:val="-2"/>
                <w:sz w:val="18"/>
              </w:rPr>
              <w:t xml:space="preserve">Note 1) </w:t>
            </w:r>
            <w:r w:rsidRPr="008E0767">
              <w:rPr>
                <w:bCs/>
                <w:spacing w:val="-2"/>
                <w:sz w:val="18"/>
              </w:rPr>
              <w:t>- Minimum actual burst pressure. In addition, calculations shall be performed in accordance with paragraph 6.5. of this annex to confirm that the minimum stress ratio requirements are also met.</w:t>
            </w:r>
            <w:r w:rsidRPr="008E0767">
              <w:rPr>
                <w:bCs/>
                <w:spacing w:val="-2"/>
                <w:sz w:val="18"/>
              </w:rPr>
              <w:br/>
            </w:r>
            <w:r w:rsidRPr="008E0767">
              <w:rPr>
                <w:bCs/>
                <w:i/>
                <w:spacing w:val="-2"/>
                <w:sz w:val="18"/>
              </w:rPr>
              <w:t>Note 2)</w:t>
            </w:r>
            <w:r w:rsidRPr="008E0767">
              <w:rPr>
                <w:bCs/>
                <w:spacing w:val="-2"/>
                <w:sz w:val="18"/>
              </w:rPr>
              <w:t xml:space="preserve"> - Stress ratios and burst pressures shall be calculated in accordance with paragraph 6.5. of this annex.</w:t>
            </w:r>
          </w:p>
        </w:tc>
      </w:tr>
    </w:tbl>
    <w:p w14:paraId="04E06E28" w14:textId="77777777" w:rsidR="00DE6D79" w:rsidRPr="00DE6D79" w:rsidRDefault="00DE6D79" w:rsidP="008E0767">
      <w:pPr>
        <w:keepNext/>
        <w:keepLines/>
        <w:spacing w:before="120" w:after="40" w:line="240" w:lineRule="auto"/>
        <w:ind w:left="1134"/>
        <w:outlineLvl w:val="0"/>
        <w:rPr>
          <w:b/>
          <w:bCs/>
        </w:rPr>
      </w:pPr>
      <w:bookmarkStart w:id="73" w:name="_Toc343849530"/>
      <w:r w:rsidRPr="00DE6D79">
        <w:lastRenderedPageBreak/>
        <w:t>Table 6.4</w:t>
      </w:r>
      <w:bookmarkStart w:id="74" w:name="_Toc343849531"/>
      <w:bookmarkEnd w:id="73"/>
      <w:r w:rsidRPr="00DE6D79">
        <w:br/>
      </w:r>
      <w:r w:rsidRPr="00DE6D79">
        <w:rPr>
          <w:b/>
        </w:rPr>
        <w:t>Cylinder design qualification tests</w:t>
      </w:r>
      <w:bookmarkEnd w:id="74"/>
    </w:p>
    <w:tbl>
      <w:tblPr>
        <w:tblW w:w="7371" w:type="dxa"/>
        <w:tblInd w:w="1254" w:type="dxa"/>
        <w:tblLayout w:type="fixed"/>
        <w:tblCellMar>
          <w:left w:w="120" w:type="dxa"/>
          <w:right w:w="120" w:type="dxa"/>
        </w:tblCellMar>
        <w:tblLook w:val="0000" w:firstRow="0" w:lastRow="0" w:firstColumn="0" w:lastColumn="0" w:noHBand="0" w:noVBand="0"/>
      </w:tblPr>
      <w:tblGrid>
        <w:gridCol w:w="3402"/>
        <w:gridCol w:w="993"/>
        <w:gridCol w:w="992"/>
        <w:gridCol w:w="992"/>
        <w:gridCol w:w="992"/>
      </w:tblGrid>
      <w:tr w:rsidR="00DE6D79" w:rsidRPr="00DE6D79" w14:paraId="0E4E0B44" w14:textId="77777777" w:rsidTr="00DE6D79">
        <w:tc>
          <w:tcPr>
            <w:tcW w:w="3402" w:type="dxa"/>
            <w:vMerge w:val="restart"/>
            <w:tcBorders>
              <w:top w:val="single" w:sz="2" w:space="0" w:color="000000"/>
              <w:left w:val="single" w:sz="2" w:space="0" w:color="000000"/>
              <w:bottom w:val="single" w:sz="12" w:space="0" w:color="000000"/>
              <w:right w:val="single" w:sz="2" w:space="0" w:color="000000"/>
            </w:tcBorders>
            <w:vAlign w:val="bottom"/>
          </w:tcPr>
          <w:p w14:paraId="30EE9700" w14:textId="77777777" w:rsidR="00DE6D79" w:rsidRPr="00DE6D79" w:rsidRDefault="00DE6D79" w:rsidP="008E0767">
            <w:pPr>
              <w:widowControl w:val="0"/>
              <w:suppressAutoHyphens w:val="0"/>
              <w:autoSpaceDE w:val="0"/>
              <w:autoSpaceDN w:val="0"/>
              <w:adjustRightInd w:val="0"/>
              <w:spacing w:before="40" w:after="40" w:line="240" w:lineRule="auto"/>
              <w:rPr>
                <w:bCs/>
                <w:i/>
                <w:sz w:val="16"/>
                <w:szCs w:val="16"/>
              </w:rPr>
            </w:pPr>
            <w:r w:rsidRPr="00DE6D79">
              <w:rPr>
                <w:bCs/>
                <w:i/>
                <w:sz w:val="16"/>
                <w:szCs w:val="16"/>
              </w:rPr>
              <w:t>Test and annex reference</w:t>
            </w:r>
          </w:p>
        </w:tc>
        <w:tc>
          <w:tcPr>
            <w:tcW w:w="3969" w:type="dxa"/>
            <w:gridSpan w:val="4"/>
            <w:tcBorders>
              <w:top w:val="single" w:sz="2" w:space="0" w:color="000000"/>
              <w:left w:val="single" w:sz="2" w:space="0" w:color="000000"/>
              <w:bottom w:val="single" w:sz="6" w:space="0" w:color="000000"/>
              <w:right w:val="single" w:sz="2" w:space="0" w:color="000000"/>
            </w:tcBorders>
          </w:tcPr>
          <w:p w14:paraId="4C23A3C1"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Cylinder type</w:t>
            </w:r>
          </w:p>
        </w:tc>
      </w:tr>
      <w:tr w:rsidR="00DE6D79" w:rsidRPr="00DE6D79" w14:paraId="1E3C1952" w14:textId="77777777" w:rsidTr="00DE6D79">
        <w:tc>
          <w:tcPr>
            <w:tcW w:w="3402" w:type="dxa"/>
            <w:vMerge/>
            <w:tcBorders>
              <w:top w:val="nil"/>
              <w:left w:val="single" w:sz="2" w:space="0" w:color="000000"/>
              <w:bottom w:val="single" w:sz="12" w:space="0" w:color="000000"/>
              <w:right w:val="single" w:sz="2" w:space="0" w:color="000000"/>
            </w:tcBorders>
          </w:tcPr>
          <w:p w14:paraId="6312F59C" w14:textId="77777777" w:rsidR="00DE6D79" w:rsidRPr="00DE6D79" w:rsidRDefault="00DE6D79" w:rsidP="008E0767">
            <w:pPr>
              <w:widowControl w:val="0"/>
              <w:suppressAutoHyphens w:val="0"/>
              <w:autoSpaceDE w:val="0"/>
              <w:autoSpaceDN w:val="0"/>
              <w:adjustRightInd w:val="0"/>
              <w:spacing w:before="40" w:after="40" w:line="240" w:lineRule="auto"/>
              <w:rPr>
                <w:bCs/>
                <w:i/>
                <w:sz w:val="16"/>
                <w:szCs w:val="16"/>
              </w:rPr>
            </w:pPr>
          </w:p>
        </w:tc>
        <w:tc>
          <w:tcPr>
            <w:tcW w:w="993" w:type="dxa"/>
            <w:tcBorders>
              <w:top w:val="single" w:sz="6" w:space="0" w:color="000000"/>
              <w:left w:val="single" w:sz="2" w:space="0" w:color="000000"/>
              <w:bottom w:val="single" w:sz="12" w:space="0" w:color="000000"/>
              <w:right w:val="single" w:sz="2" w:space="0" w:color="000000"/>
            </w:tcBorders>
          </w:tcPr>
          <w:p w14:paraId="69654D91"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CNG-1</w:t>
            </w:r>
          </w:p>
        </w:tc>
        <w:tc>
          <w:tcPr>
            <w:tcW w:w="992" w:type="dxa"/>
            <w:tcBorders>
              <w:top w:val="single" w:sz="6" w:space="0" w:color="000000"/>
              <w:left w:val="single" w:sz="2" w:space="0" w:color="000000"/>
              <w:bottom w:val="single" w:sz="12" w:space="0" w:color="000000"/>
              <w:right w:val="single" w:sz="2" w:space="0" w:color="000000"/>
            </w:tcBorders>
          </w:tcPr>
          <w:p w14:paraId="6E5DA317"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CNG-2</w:t>
            </w:r>
          </w:p>
        </w:tc>
        <w:tc>
          <w:tcPr>
            <w:tcW w:w="992" w:type="dxa"/>
            <w:tcBorders>
              <w:top w:val="single" w:sz="6" w:space="0" w:color="000000"/>
              <w:left w:val="single" w:sz="2" w:space="0" w:color="000000"/>
              <w:bottom w:val="single" w:sz="12" w:space="0" w:color="000000"/>
              <w:right w:val="single" w:sz="2" w:space="0" w:color="000000"/>
            </w:tcBorders>
          </w:tcPr>
          <w:p w14:paraId="1946AD62"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CNG-3</w:t>
            </w:r>
          </w:p>
        </w:tc>
        <w:tc>
          <w:tcPr>
            <w:tcW w:w="992" w:type="dxa"/>
            <w:tcBorders>
              <w:top w:val="single" w:sz="6" w:space="0" w:color="000000"/>
              <w:left w:val="single" w:sz="2" w:space="0" w:color="000000"/>
              <w:bottom w:val="single" w:sz="12" w:space="0" w:color="000000"/>
              <w:right w:val="single" w:sz="2" w:space="0" w:color="000000"/>
            </w:tcBorders>
          </w:tcPr>
          <w:p w14:paraId="47763E2D" w14:textId="77777777" w:rsidR="00DE6D79" w:rsidRPr="00DE6D79" w:rsidRDefault="00DE6D79" w:rsidP="008E0767">
            <w:pPr>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CNG-4</w:t>
            </w:r>
          </w:p>
        </w:tc>
      </w:tr>
      <w:tr w:rsidR="00DE6D79" w:rsidRPr="00DE6D79" w14:paraId="65552D53" w14:textId="77777777" w:rsidTr="00DE6D79">
        <w:tc>
          <w:tcPr>
            <w:tcW w:w="3402" w:type="dxa"/>
            <w:tcBorders>
              <w:top w:val="single" w:sz="12" w:space="0" w:color="000000"/>
              <w:left w:val="single" w:sz="2" w:space="0" w:color="000000"/>
              <w:right w:val="single" w:sz="2" w:space="0" w:color="000000"/>
            </w:tcBorders>
          </w:tcPr>
          <w:p w14:paraId="02A41185" w14:textId="77777777" w:rsidR="00DE6D79" w:rsidRPr="00DE6D79" w:rsidRDefault="00DE6D79" w:rsidP="008E0767">
            <w:pPr>
              <w:widowControl w:val="0"/>
              <w:suppressAutoHyphens w:val="0"/>
              <w:autoSpaceDE w:val="0"/>
              <w:autoSpaceDN w:val="0"/>
              <w:adjustRightInd w:val="0"/>
              <w:spacing w:before="40" w:after="40" w:line="240" w:lineRule="auto"/>
              <w:rPr>
                <w:bCs/>
                <w:sz w:val="18"/>
                <w:szCs w:val="18"/>
              </w:rPr>
            </w:pPr>
            <w:r w:rsidRPr="00DE6D79">
              <w:rPr>
                <w:bCs/>
                <w:sz w:val="18"/>
                <w:szCs w:val="18"/>
              </w:rPr>
              <w:t>A.12.</w:t>
            </w:r>
            <w:r w:rsidRPr="00DE6D79">
              <w:rPr>
                <w:bCs/>
                <w:sz w:val="18"/>
                <w:szCs w:val="18"/>
              </w:rPr>
              <w:tab/>
              <w:t>Burst</w:t>
            </w:r>
          </w:p>
        </w:tc>
        <w:tc>
          <w:tcPr>
            <w:tcW w:w="993" w:type="dxa"/>
            <w:tcBorders>
              <w:top w:val="single" w:sz="12" w:space="0" w:color="000000"/>
              <w:left w:val="single" w:sz="2" w:space="0" w:color="000000"/>
              <w:right w:val="single" w:sz="2" w:space="0" w:color="000000"/>
            </w:tcBorders>
          </w:tcPr>
          <w:p w14:paraId="6B40CDAA"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 *</w:t>
            </w:r>
          </w:p>
        </w:tc>
        <w:tc>
          <w:tcPr>
            <w:tcW w:w="992" w:type="dxa"/>
            <w:tcBorders>
              <w:top w:val="single" w:sz="12" w:space="0" w:color="000000"/>
              <w:left w:val="single" w:sz="2" w:space="0" w:color="000000"/>
              <w:right w:val="single" w:sz="2" w:space="0" w:color="000000"/>
            </w:tcBorders>
          </w:tcPr>
          <w:p w14:paraId="301EF55D"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top w:val="single" w:sz="12" w:space="0" w:color="000000"/>
              <w:left w:val="single" w:sz="2" w:space="0" w:color="000000"/>
              <w:right w:val="single" w:sz="2" w:space="0" w:color="000000"/>
            </w:tcBorders>
          </w:tcPr>
          <w:p w14:paraId="2EB7ABE8"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top w:val="single" w:sz="12" w:space="0" w:color="000000"/>
              <w:left w:val="single" w:sz="2" w:space="0" w:color="000000"/>
              <w:right w:val="single" w:sz="2" w:space="0" w:color="000000"/>
            </w:tcBorders>
          </w:tcPr>
          <w:p w14:paraId="574AA2D2"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2F7309D0" w14:textId="77777777" w:rsidTr="00DE6D79">
        <w:trPr>
          <w:trHeight w:val="42"/>
        </w:trPr>
        <w:tc>
          <w:tcPr>
            <w:tcW w:w="3402" w:type="dxa"/>
            <w:tcBorders>
              <w:left w:val="single" w:sz="2" w:space="0" w:color="000000"/>
              <w:right w:val="single" w:sz="2" w:space="0" w:color="000000"/>
            </w:tcBorders>
          </w:tcPr>
          <w:p w14:paraId="0FB8BD98" w14:textId="77777777" w:rsidR="00DE6D79" w:rsidRPr="00DE6D79" w:rsidRDefault="00DE6D79" w:rsidP="008E0767">
            <w:pPr>
              <w:widowControl w:val="0"/>
              <w:suppressAutoHyphens w:val="0"/>
              <w:autoSpaceDE w:val="0"/>
              <w:autoSpaceDN w:val="0"/>
              <w:adjustRightInd w:val="0"/>
              <w:spacing w:before="40" w:after="40" w:line="240" w:lineRule="auto"/>
              <w:rPr>
                <w:bCs/>
                <w:sz w:val="18"/>
                <w:szCs w:val="18"/>
              </w:rPr>
            </w:pPr>
            <w:r w:rsidRPr="00DE6D79">
              <w:rPr>
                <w:bCs/>
                <w:sz w:val="18"/>
                <w:szCs w:val="18"/>
              </w:rPr>
              <w:t>A.13.</w:t>
            </w:r>
            <w:r w:rsidRPr="00DE6D79">
              <w:rPr>
                <w:bCs/>
                <w:sz w:val="18"/>
                <w:szCs w:val="18"/>
              </w:rPr>
              <w:tab/>
              <w:t>Ambient temperature/cycle</w:t>
            </w:r>
          </w:p>
        </w:tc>
        <w:tc>
          <w:tcPr>
            <w:tcW w:w="993" w:type="dxa"/>
            <w:tcBorders>
              <w:left w:val="single" w:sz="2" w:space="0" w:color="000000"/>
              <w:right w:val="single" w:sz="2" w:space="0" w:color="000000"/>
            </w:tcBorders>
          </w:tcPr>
          <w:p w14:paraId="3D4E2E09" w14:textId="77777777" w:rsidR="00DE6D79" w:rsidRPr="00DE6D79" w:rsidRDefault="00DE6D79" w:rsidP="008E0767">
            <w:pPr>
              <w:spacing w:before="40" w:after="40" w:line="240" w:lineRule="auto"/>
              <w:jc w:val="center"/>
              <w:rPr>
                <w:sz w:val="18"/>
                <w:szCs w:val="18"/>
              </w:rPr>
            </w:pPr>
            <w:r w:rsidRPr="00DE6D79">
              <w:rPr>
                <w:bCs/>
                <w:sz w:val="18"/>
                <w:szCs w:val="18"/>
              </w:rPr>
              <w:t>X *</w:t>
            </w:r>
          </w:p>
        </w:tc>
        <w:tc>
          <w:tcPr>
            <w:tcW w:w="992" w:type="dxa"/>
            <w:tcBorders>
              <w:left w:val="single" w:sz="2" w:space="0" w:color="000000"/>
              <w:right w:val="single" w:sz="2" w:space="0" w:color="000000"/>
            </w:tcBorders>
          </w:tcPr>
          <w:p w14:paraId="7B48E37C"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364C128B"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1F703A23"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09FF8C9E" w14:textId="77777777" w:rsidTr="00DE6D79">
        <w:tc>
          <w:tcPr>
            <w:tcW w:w="3402" w:type="dxa"/>
            <w:tcBorders>
              <w:left w:val="single" w:sz="2" w:space="0" w:color="000000"/>
              <w:right w:val="single" w:sz="2" w:space="0" w:color="000000"/>
            </w:tcBorders>
          </w:tcPr>
          <w:p w14:paraId="6B4C33C5" w14:textId="77777777" w:rsidR="00DE6D79" w:rsidRPr="00DE6D79" w:rsidRDefault="00DE6D79" w:rsidP="008E0767">
            <w:pPr>
              <w:widowControl w:val="0"/>
              <w:suppressAutoHyphens w:val="0"/>
              <w:autoSpaceDE w:val="0"/>
              <w:autoSpaceDN w:val="0"/>
              <w:adjustRightInd w:val="0"/>
              <w:spacing w:before="40" w:after="40" w:line="240" w:lineRule="auto"/>
              <w:rPr>
                <w:bCs/>
                <w:sz w:val="18"/>
                <w:szCs w:val="18"/>
              </w:rPr>
            </w:pPr>
            <w:r w:rsidRPr="00DE6D79">
              <w:rPr>
                <w:bCs/>
                <w:sz w:val="18"/>
                <w:szCs w:val="18"/>
              </w:rPr>
              <w:t>A.14.</w:t>
            </w:r>
            <w:r w:rsidRPr="00DE6D79">
              <w:rPr>
                <w:bCs/>
                <w:sz w:val="18"/>
                <w:szCs w:val="18"/>
              </w:rPr>
              <w:tab/>
            </w:r>
            <w:r w:rsidR="005E5383" w:rsidRPr="00AE7DF5">
              <w:t>Environmental test</w:t>
            </w:r>
          </w:p>
        </w:tc>
        <w:tc>
          <w:tcPr>
            <w:tcW w:w="993" w:type="dxa"/>
            <w:tcBorders>
              <w:left w:val="single" w:sz="2" w:space="0" w:color="000000"/>
              <w:right w:val="single" w:sz="2" w:space="0" w:color="000000"/>
            </w:tcBorders>
          </w:tcPr>
          <w:p w14:paraId="656B0A25"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567117C3"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4BA98A60"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422E6C5A"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1E9D5B80" w14:textId="77777777" w:rsidTr="00DE6D79">
        <w:tc>
          <w:tcPr>
            <w:tcW w:w="3402" w:type="dxa"/>
            <w:tcBorders>
              <w:left w:val="single" w:sz="2" w:space="0" w:color="000000"/>
              <w:right w:val="single" w:sz="2" w:space="0" w:color="000000"/>
            </w:tcBorders>
          </w:tcPr>
          <w:p w14:paraId="2BC24DA9" w14:textId="77777777" w:rsidR="00DE6D79" w:rsidRPr="00DE6D79" w:rsidRDefault="00DE6D79" w:rsidP="008E0767">
            <w:pPr>
              <w:widowControl w:val="0"/>
              <w:suppressAutoHyphens w:val="0"/>
              <w:autoSpaceDE w:val="0"/>
              <w:autoSpaceDN w:val="0"/>
              <w:adjustRightInd w:val="0"/>
              <w:spacing w:before="40" w:after="40" w:line="240" w:lineRule="auto"/>
              <w:rPr>
                <w:bCs/>
                <w:sz w:val="18"/>
                <w:szCs w:val="18"/>
              </w:rPr>
            </w:pPr>
            <w:r w:rsidRPr="00DE6D79">
              <w:rPr>
                <w:bCs/>
                <w:sz w:val="18"/>
                <w:szCs w:val="18"/>
              </w:rPr>
              <w:t>A.15.</w:t>
            </w:r>
            <w:r w:rsidRPr="00DE6D79">
              <w:rPr>
                <w:bCs/>
                <w:sz w:val="18"/>
                <w:szCs w:val="18"/>
              </w:rPr>
              <w:tab/>
              <w:t>Bonfire</w:t>
            </w:r>
          </w:p>
        </w:tc>
        <w:tc>
          <w:tcPr>
            <w:tcW w:w="993" w:type="dxa"/>
            <w:tcBorders>
              <w:left w:val="single" w:sz="2" w:space="0" w:color="000000"/>
              <w:right w:val="single" w:sz="2" w:space="0" w:color="000000"/>
            </w:tcBorders>
          </w:tcPr>
          <w:p w14:paraId="582A1214"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61046041"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7FED9964"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5922943A"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69FB06E4" w14:textId="77777777" w:rsidTr="00DE6D79">
        <w:tc>
          <w:tcPr>
            <w:tcW w:w="3402" w:type="dxa"/>
            <w:tcBorders>
              <w:left w:val="single" w:sz="2" w:space="0" w:color="000000"/>
              <w:right w:val="single" w:sz="2" w:space="0" w:color="000000"/>
            </w:tcBorders>
          </w:tcPr>
          <w:p w14:paraId="15CBFC98" w14:textId="77777777" w:rsidR="00DE6D79" w:rsidRPr="00DE6D79" w:rsidRDefault="00DE6D79" w:rsidP="008E0767">
            <w:pPr>
              <w:widowControl w:val="0"/>
              <w:suppressAutoHyphens w:val="0"/>
              <w:autoSpaceDE w:val="0"/>
              <w:autoSpaceDN w:val="0"/>
              <w:adjustRightInd w:val="0"/>
              <w:spacing w:before="40" w:after="40" w:line="240" w:lineRule="auto"/>
              <w:rPr>
                <w:bCs/>
                <w:sz w:val="18"/>
                <w:szCs w:val="18"/>
              </w:rPr>
            </w:pPr>
            <w:r w:rsidRPr="00DE6D79">
              <w:rPr>
                <w:bCs/>
                <w:sz w:val="18"/>
                <w:szCs w:val="18"/>
              </w:rPr>
              <w:t>A.16.</w:t>
            </w:r>
            <w:r w:rsidRPr="00DE6D79">
              <w:rPr>
                <w:bCs/>
                <w:sz w:val="18"/>
                <w:szCs w:val="18"/>
              </w:rPr>
              <w:tab/>
              <w:t>Penetration</w:t>
            </w:r>
          </w:p>
        </w:tc>
        <w:tc>
          <w:tcPr>
            <w:tcW w:w="993" w:type="dxa"/>
            <w:tcBorders>
              <w:left w:val="single" w:sz="2" w:space="0" w:color="000000"/>
              <w:right w:val="single" w:sz="2" w:space="0" w:color="000000"/>
            </w:tcBorders>
          </w:tcPr>
          <w:p w14:paraId="4DA60472"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75057036"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6CAECFE9"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096B0713"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33E6FEBD" w14:textId="77777777" w:rsidTr="00DE6D79">
        <w:tc>
          <w:tcPr>
            <w:tcW w:w="3402" w:type="dxa"/>
            <w:tcBorders>
              <w:left w:val="single" w:sz="2" w:space="0" w:color="000000"/>
              <w:right w:val="single" w:sz="2" w:space="0" w:color="000000"/>
            </w:tcBorders>
          </w:tcPr>
          <w:p w14:paraId="5E44525C" w14:textId="77777777" w:rsidR="00DE6D79" w:rsidRPr="00DE6D79" w:rsidRDefault="00DE6D79" w:rsidP="008E0767">
            <w:pPr>
              <w:widowControl w:val="0"/>
              <w:suppressAutoHyphens w:val="0"/>
              <w:autoSpaceDE w:val="0"/>
              <w:autoSpaceDN w:val="0"/>
              <w:adjustRightInd w:val="0"/>
              <w:spacing w:before="40" w:after="40" w:line="240" w:lineRule="auto"/>
              <w:rPr>
                <w:bCs/>
                <w:sz w:val="18"/>
                <w:szCs w:val="18"/>
              </w:rPr>
            </w:pPr>
            <w:r w:rsidRPr="00DE6D79">
              <w:rPr>
                <w:bCs/>
                <w:sz w:val="18"/>
                <w:szCs w:val="18"/>
              </w:rPr>
              <w:t>A.17.</w:t>
            </w:r>
            <w:r w:rsidRPr="00DE6D79">
              <w:rPr>
                <w:bCs/>
                <w:sz w:val="18"/>
                <w:szCs w:val="18"/>
              </w:rPr>
              <w:tab/>
              <w:t>Flaw tolerance</w:t>
            </w:r>
          </w:p>
        </w:tc>
        <w:tc>
          <w:tcPr>
            <w:tcW w:w="993" w:type="dxa"/>
            <w:tcBorders>
              <w:left w:val="single" w:sz="2" w:space="0" w:color="000000"/>
              <w:right w:val="single" w:sz="2" w:space="0" w:color="000000"/>
            </w:tcBorders>
          </w:tcPr>
          <w:p w14:paraId="7E188516"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0DB68BE4"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2F2156B6"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2D085664"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3AEF4445" w14:textId="77777777" w:rsidTr="00DE6D79">
        <w:tc>
          <w:tcPr>
            <w:tcW w:w="3402" w:type="dxa"/>
            <w:tcBorders>
              <w:left w:val="single" w:sz="2" w:space="0" w:color="000000"/>
              <w:right w:val="single" w:sz="2" w:space="0" w:color="000000"/>
            </w:tcBorders>
          </w:tcPr>
          <w:p w14:paraId="3FC76C48" w14:textId="77777777" w:rsidR="00DE6D79" w:rsidRPr="00DE6D79" w:rsidRDefault="00DE6D79" w:rsidP="008E0767">
            <w:pPr>
              <w:widowControl w:val="0"/>
              <w:suppressAutoHyphens w:val="0"/>
              <w:autoSpaceDE w:val="0"/>
              <w:autoSpaceDN w:val="0"/>
              <w:adjustRightInd w:val="0"/>
              <w:spacing w:before="40" w:after="40" w:line="240" w:lineRule="auto"/>
              <w:rPr>
                <w:bCs/>
                <w:sz w:val="18"/>
                <w:szCs w:val="18"/>
              </w:rPr>
            </w:pPr>
            <w:r w:rsidRPr="00DE6D79">
              <w:rPr>
                <w:bCs/>
                <w:sz w:val="18"/>
                <w:szCs w:val="18"/>
              </w:rPr>
              <w:t>A.18.</w:t>
            </w:r>
            <w:r w:rsidRPr="00DE6D79">
              <w:rPr>
                <w:bCs/>
                <w:sz w:val="18"/>
                <w:szCs w:val="18"/>
              </w:rPr>
              <w:tab/>
              <w:t>High temp</w:t>
            </w:r>
            <w:r w:rsidR="001A6DB3">
              <w:rPr>
                <w:bCs/>
                <w:sz w:val="18"/>
                <w:szCs w:val="18"/>
              </w:rPr>
              <w:t>erature</w:t>
            </w:r>
            <w:r w:rsidR="001A6DB3" w:rsidRPr="00DE6D79">
              <w:rPr>
                <w:bCs/>
                <w:sz w:val="18"/>
                <w:szCs w:val="18"/>
              </w:rPr>
              <w:t xml:space="preserve"> </w:t>
            </w:r>
            <w:r w:rsidRPr="00DE6D79">
              <w:rPr>
                <w:bCs/>
                <w:sz w:val="18"/>
                <w:szCs w:val="18"/>
              </w:rPr>
              <w:t>creep</w:t>
            </w:r>
          </w:p>
        </w:tc>
        <w:tc>
          <w:tcPr>
            <w:tcW w:w="993" w:type="dxa"/>
            <w:tcBorders>
              <w:left w:val="single" w:sz="2" w:space="0" w:color="000000"/>
              <w:right w:val="single" w:sz="2" w:space="0" w:color="000000"/>
            </w:tcBorders>
          </w:tcPr>
          <w:p w14:paraId="6091D4E7"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55A19E73"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34487746"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5B147592"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0ECFC285" w14:textId="77777777" w:rsidTr="00DE6D79">
        <w:tc>
          <w:tcPr>
            <w:tcW w:w="3402" w:type="dxa"/>
            <w:tcBorders>
              <w:left w:val="single" w:sz="2" w:space="0" w:color="000000"/>
              <w:right w:val="single" w:sz="2" w:space="0" w:color="000000"/>
            </w:tcBorders>
          </w:tcPr>
          <w:p w14:paraId="081AE9EE" w14:textId="77777777" w:rsidR="00DE6D79" w:rsidRPr="00DE6D79" w:rsidRDefault="00DE6D79" w:rsidP="008E0767">
            <w:pPr>
              <w:widowControl w:val="0"/>
              <w:suppressAutoHyphens w:val="0"/>
              <w:autoSpaceDE w:val="0"/>
              <w:autoSpaceDN w:val="0"/>
              <w:adjustRightInd w:val="0"/>
              <w:spacing w:before="40" w:after="40" w:line="240" w:lineRule="auto"/>
              <w:rPr>
                <w:bCs/>
                <w:sz w:val="18"/>
                <w:szCs w:val="18"/>
              </w:rPr>
            </w:pPr>
            <w:r w:rsidRPr="00DE6D79">
              <w:rPr>
                <w:bCs/>
                <w:sz w:val="18"/>
                <w:szCs w:val="18"/>
              </w:rPr>
              <w:t>A.19.</w:t>
            </w:r>
            <w:r w:rsidRPr="00DE6D79">
              <w:rPr>
                <w:bCs/>
                <w:sz w:val="18"/>
                <w:szCs w:val="18"/>
              </w:rPr>
              <w:tab/>
              <w:t>Stress rupture</w:t>
            </w:r>
          </w:p>
        </w:tc>
        <w:tc>
          <w:tcPr>
            <w:tcW w:w="993" w:type="dxa"/>
            <w:tcBorders>
              <w:left w:val="single" w:sz="2" w:space="0" w:color="000000"/>
              <w:right w:val="single" w:sz="2" w:space="0" w:color="000000"/>
            </w:tcBorders>
          </w:tcPr>
          <w:p w14:paraId="0B8D014B"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3B7745B5"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69B9F1B7"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1D7AE5D4"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6359A923" w14:textId="77777777" w:rsidTr="00DE6D79">
        <w:tc>
          <w:tcPr>
            <w:tcW w:w="3402" w:type="dxa"/>
            <w:tcBorders>
              <w:left w:val="single" w:sz="2" w:space="0" w:color="000000"/>
              <w:right w:val="single" w:sz="2" w:space="0" w:color="000000"/>
            </w:tcBorders>
          </w:tcPr>
          <w:p w14:paraId="53662D40" w14:textId="77777777" w:rsidR="00DE6D79" w:rsidRPr="00DE6D79" w:rsidRDefault="00DE6D79" w:rsidP="008E0767">
            <w:pPr>
              <w:widowControl w:val="0"/>
              <w:suppressAutoHyphens w:val="0"/>
              <w:autoSpaceDE w:val="0"/>
              <w:autoSpaceDN w:val="0"/>
              <w:adjustRightInd w:val="0"/>
              <w:spacing w:before="40" w:after="40" w:line="240" w:lineRule="auto"/>
              <w:rPr>
                <w:bCs/>
                <w:sz w:val="18"/>
                <w:szCs w:val="18"/>
              </w:rPr>
            </w:pPr>
            <w:r w:rsidRPr="00DE6D79">
              <w:rPr>
                <w:bCs/>
                <w:sz w:val="18"/>
                <w:szCs w:val="18"/>
              </w:rPr>
              <w:t>A.20.</w:t>
            </w:r>
            <w:r w:rsidRPr="00DE6D79">
              <w:rPr>
                <w:bCs/>
                <w:sz w:val="18"/>
                <w:szCs w:val="18"/>
              </w:rPr>
              <w:tab/>
              <w:t>Drop test</w:t>
            </w:r>
          </w:p>
        </w:tc>
        <w:tc>
          <w:tcPr>
            <w:tcW w:w="993" w:type="dxa"/>
            <w:tcBorders>
              <w:left w:val="single" w:sz="2" w:space="0" w:color="000000"/>
              <w:right w:val="single" w:sz="2" w:space="0" w:color="000000"/>
            </w:tcBorders>
          </w:tcPr>
          <w:p w14:paraId="11E2CE4A"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45109EC9"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29A85DD0"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3B23B168"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2719C1D0" w14:textId="77777777" w:rsidTr="00DE6D79">
        <w:tc>
          <w:tcPr>
            <w:tcW w:w="3402" w:type="dxa"/>
            <w:tcBorders>
              <w:left w:val="single" w:sz="2" w:space="0" w:color="000000"/>
              <w:right w:val="single" w:sz="2" w:space="0" w:color="000000"/>
            </w:tcBorders>
          </w:tcPr>
          <w:p w14:paraId="01BA9310" w14:textId="77777777" w:rsidR="00DE6D79" w:rsidRPr="00DE6D79" w:rsidRDefault="00DE6D79" w:rsidP="008E0767">
            <w:pPr>
              <w:widowControl w:val="0"/>
              <w:suppressAutoHyphens w:val="0"/>
              <w:autoSpaceDE w:val="0"/>
              <w:autoSpaceDN w:val="0"/>
              <w:adjustRightInd w:val="0"/>
              <w:spacing w:before="40" w:after="40" w:line="240" w:lineRule="auto"/>
              <w:rPr>
                <w:bCs/>
                <w:sz w:val="18"/>
                <w:szCs w:val="18"/>
              </w:rPr>
            </w:pPr>
            <w:r w:rsidRPr="00DE6D79">
              <w:rPr>
                <w:bCs/>
                <w:sz w:val="18"/>
                <w:szCs w:val="18"/>
              </w:rPr>
              <w:t>A.21.</w:t>
            </w:r>
            <w:r w:rsidRPr="00DE6D79">
              <w:rPr>
                <w:bCs/>
                <w:sz w:val="18"/>
                <w:szCs w:val="18"/>
              </w:rPr>
              <w:tab/>
              <w:t>Permeation</w:t>
            </w:r>
          </w:p>
        </w:tc>
        <w:tc>
          <w:tcPr>
            <w:tcW w:w="993" w:type="dxa"/>
            <w:tcBorders>
              <w:left w:val="single" w:sz="2" w:space="0" w:color="000000"/>
              <w:right w:val="single" w:sz="2" w:space="0" w:color="000000"/>
            </w:tcBorders>
          </w:tcPr>
          <w:p w14:paraId="6DA87D24"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73D5ADFC"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6780A0A5"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4C9FBCC5"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06DDB3AA" w14:textId="77777777" w:rsidTr="00DE6D79">
        <w:tc>
          <w:tcPr>
            <w:tcW w:w="3402" w:type="dxa"/>
            <w:tcBorders>
              <w:left w:val="single" w:sz="2" w:space="0" w:color="000000"/>
              <w:right w:val="single" w:sz="2" w:space="0" w:color="000000"/>
            </w:tcBorders>
          </w:tcPr>
          <w:p w14:paraId="222CFFC9" w14:textId="77777777" w:rsidR="00DE6D79" w:rsidRPr="00DE6D79" w:rsidRDefault="00DE6D79" w:rsidP="008E0767">
            <w:pPr>
              <w:widowControl w:val="0"/>
              <w:suppressAutoHyphens w:val="0"/>
              <w:autoSpaceDE w:val="0"/>
              <w:autoSpaceDN w:val="0"/>
              <w:adjustRightInd w:val="0"/>
              <w:spacing w:before="40" w:after="40" w:line="240" w:lineRule="auto"/>
              <w:rPr>
                <w:bCs/>
                <w:sz w:val="18"/>
                <w:szCs w:val="18"/>
              </w:rPr>
            </w:pPr>
            <w:r w:rsidRPr="00DE6D79">
              <w:rPr>
                <w:bCs/>
                <w:sz w:val="18"/>
                <w:szCs w:val="18"/>
              </w:rPr>
              <w:t>A.24.</w:t>
            </w:r>
            <w:r w:rsidRPr="00DE6D79">
              <w:rPr>
                <w:bCs/>
                <w:sz w:val="18"/>
                <w:szCs w:val="18"/>
              </w:rPr>
              <w:tab/>
              <w:t>PRD performance</w:t>
            </w:r>
          </w:p>
        </w:tc>
        <w:tc>
          <w:tcPr>
            <w:tcW w:w="993" w:type="dxa"/>
            <w:tcBorders>
              <w:left w:val="single" w:sz="2" w:space="0" w:color="000000"/>
              <w:right w:val="single" w:sz="2" w:space="0" w:color="000000"/>
            </w:tcBorders>
          </w:tcPr>
          <w:p w14:paraId="335D96D7"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28708143"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7F1BA1EE"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6220294F"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0EAF7D40" w14:textId="77777777" w:rsidTr="00DE6D79">
        <w:tc>
          <w:tcPr>
            <w:tcW w:w="3402" w:type="dxa"/>
            <w:tcBorders>
              <w:left w:val="single" w:sz="2" w:space="0" w:color="000000"/>
              <w:right w:val="single" w:sz="2" w:space="0" w:color="000000"/>
            </w:tcBorders>
          </w:tcPr>
          <w:p w14:paraId="02422CD2" w14:textId="77777777" w:rsidR="00DE6D79" w:rsidRPr="00DE6D79" w:rsidRDefault="00DE6D79" w:rsidP="008E0767">
            <w:pPr>
              <w:widowControl w:val="0"/>
              <w:suppressAutoHyphens w:val="0"/>
              <w:autoSpaceDE w:val="0"/>
              <w:autoSpaceDN w:val="0"/>
              <w:adjustRightInd w:val="0"/>
              <w:spacing w:before="40" w:after="40" w:line="240" w:lineRule="auto"/>
              <w:rPr>
                <w:bCs/>
                <w:sz w:val="18"/>
                <w:szCs w:val="18"/>
              </w:rPr>
            </w:pPr>
            <w:r w:rsidRPr="00DE6D79">
              <w:rPr>
                <w:bCs/>
                <w:sz w:val="18"/>
                <w:szCs w:val="18"/>
              </w:rPr>
              <w:t>A.25.</w:t>
            </w:r>
            <w:r w:rsidRPr="00DE6D79">
              <w:rPr>
                <w:bCs/>
                <w:sz w:val="18"/>
                <w:szCs w:val="18"/>
              </w:rPr>
              <w:tab/>
              <w:t>Boss torque test</w:t>
            </w:r>
          </w:p>
        </w:tc>
        <w:tc>
          <w:tcPr>
            <w:tcW w:w="993" w:type="dxa"/>
            <w:tcBorders>
              <w:left w:val="single" w:sz="2" w:space="0" w:color="000000"/>
              <w:right w:val="single" w:sz="2" w:space="0" w:color="000000"/>
            </w:tcBorders>
          </w:tcPr>
          <w:p w14:paraId="3FBE2046"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7BE8E8CE"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313833B4"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54244673"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2119758C" w14:textId="77777777" w:rsidTr="00DE6D79">
        <w:tc>
          <w:tcPr>
            <w:tcW w:w="3402" w:type="dxa"/>
            <w:tcBorders>
              <w:left w:val="single" w:sz="2" w:space="0" w:color="000000"/>
              <w:right w:val="single" w:sz="2" w:space="0" w:color="000000"/>
            </w:tcBorders>
          </w:tcPr>
          <w:p w14:paraId="7D64C10F" w14:textId="77777777" w:rsidR="00DE6D79" w:rsidRPr="00DE6D79" w:rsidRDefault="00DE6D79" w:rsidP="008E0767">
            <w:pPr>
              <w:widowControl w:val="0"/>
              <w:suppressAutoHyphens w:val="0"/>
              <w:autoSpaceDE w:val="0"/>
              <w:autoSpaceDN w:val="0"/>
              <w:adjustRightInd w:val="0"/>
              <w:spacing w:before="40" w:after="40" w:line="240" w:lineRule="auto"/>
              <w:rPr>
                <w:bCs/>
                <w:sz w:val="18"/>
                <w:szCs w:val="18"/>
              </w:rPr>
            </w:pPr>
            <w:r w:rsidRPr="00DE6D79">
              <w:rPr>
                <w:bCs/>
                <w:sz w:val="18"/>
                <w:szCs w:val="18"/>
              </w:rPr>
              <w:t>A.27.</w:t>
            </w:r>
            <w:r w:rsidRPr="00DE6D79">
              <w:rPr>
                <w:bCs/>
                <w:sz w:val="18"/>
                <w:szCs w:val="18"/>
              </w:rPr>
              <w:tab/>
              <w:t>Natural gas cycling</w:t>
            </w:r>
          </w:p>
        </w:tc>
        <w:tc>
          <w:tcPr>
            <w:tcW w:w="993" w:type="dxa"/>
            <w:tcBorders>
              <w:left w:val="single" w:sz="2" w:space="0" w:color="000000"/>
              <w:right w:val="single" w:sz="2" w:space="0" w:color="000000"/>
            </w:tcBorders>
          </w:tcPr>
          <w:p w14:paraId="1D4F6139"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09519C74"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1AEBD254"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63F09F3B"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728705B4" w14:textId="77777777" w:rsidTr="00DE6D79">
        <w:tc>
          <w:tcPr>
            <w:tcW w:w="3402" w:type="dxa"/>
            <w:tcBorders>
              <w:left w:val="single" w:sz="2" w:space="0" w:color="000000"/>
              <w:right w:val="single" w:sz="2" w:space="0" w:color="000000"/>
            </w:tcBorders>
          </w:tcPr>
          <w:p w14:paraId="68BF50E7" w14:textId="77777777" w:rsidR="00DE6D79" w:rsidRPr="00DE6D79" w:rsidRDefault="00DE6D79" w:rsidP="008E0767">
            <w:pPr>
              <w:widowControl w:val="0"/>
              <w:suppressAutoHyphens w:val="0"/>
              <w:autoSpaceDE w:val="0"/>
              <w:autoSpaceDN w:val="0"/>
              <w:adjustRightInd w:val="0"/>
              <w:spacing w:before="40" w:after="40" w:line="240" w:lineRule="auto"/>
              <w:rPr>
                <w:bCs/>
                <w:sz w:val="18"/>
                <w:szCs w:val="18"/>
              </w:rPr>
            </w:pPr>
            <w:r w:rsidRPr="00DE6D79">
              <w:rPr>
                <w:bCs/>
                <w:sz w:val="18"/>
                <w:szCs w:val="18"/>
              </w:rPr>
              <w:t>A.6.</w:t>
            </w:r>
            <w:r w:rsidRPr="00DE6D79">
              <w:rPr>
                <w:bCs/>
                <w:sz w:val="18"/>
                <w:szCs w:val="18"/>
              </w:rPr>
              <w:tab/>
              <w:t>LBB assessment</w:t>
            </w:r>
          </w:p>
        </w:tc>
        <w:tc>
          <w:tcPr>
            <w:tcW w:w="993" w:type="dxa"/>
            <w:tcBorders>
              <w:left w:val="single" w:sz="2" w:space="0" w:color="000000"/>
              <w:right w:val="single" w:sz="2" w:space="0" w:color="000000"/>
            </w:tcBorders>
          </w:tcPr>
          <w:p w14:paraId="0E8F8DFB"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3446846A"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1052B31F"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4FAE7338"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p>
        </w:tc>
      </w:tr>
      <w:tr w:rsidR="00DE6D79" w:rsidRPr="00DE6D79" w14:paraId="18D5D24A" w14:textId="77777777" w:rsidTr="001A6DB3">
        <w:tc>
          <w:tcPr>
            <w:tcW w:w="3402" w:type="dxa"/>
            <w:tcBorders>
              <w:left w:val="single" w:sz="2" w:space="0" w:color="000000"/>
              <w:bottom w:val="single" w:sz="12" w:space="0" w:color="000000"/>
              <w:right w:val="single" w:sz="2" w:space="0" w:color="000000"/>
            </w:tcBorders>
          </w:tcPr>
          <w:p w14:paraId="40F2CCD7" w14:textId="77777777" w:rsidR="00DE6D79" w:rsidRPr="00DE6D79" w:rsidRDefault="00DE6D79" w:rsidP="008E0767">
            <w:pPr>
              <w:widowControl w:val="0"/>
              <w:suppressAutoHyphens w:val="0"/>
              <w:autoSpaceDE w:val="0"/>
              <w:autoSpaceDN w:val="0"/>
              <w:adjustRightInd w:val="0"/>
              <w:spacing w:before="40" w:after="40" w:line="240" w:lineRule="auto"/>
              <w:rPr>
                <w:bCs/>
                <w:sz w:val="18"/>
                <w:szCs w:val="18"/>
              </w:rPr>
            </w:pPr>
            <w:r w:rsidRPr="00DE6D79">
              <w:rPr>
                <w:bCs/>
                <w:sz w:val="18"/>
                <w:szCs w:val="18"/>
              </w:rPr>
              <w:t>A.7.</w:t>
            </w:r>
            <w:r w:rsidRPr="00DE6D79">
              <w:rPr>
                <w:bCs/>
                <w:sz w:val="18"/>
                <w:szCs w:val="18"/>
              </w:rPr>
              <w:tab/>
              <w:t>Extreme temperature/cycle</w:t>
            </w:r>
          </w:p>
        </w:tc>
        <w:tc>
          <w:tcPr>
            <w:tcW w:w="993" w:type="dxa"/>
            <w:tcBorders>
              <w:left w:val="single" w:sz="2" w:space="0" w:color="000000"/>
              <w:bottom w:val="single" w:sz="12" w:space="0" w:color="000000"/>
              <w:right w:val="single" w:sz="2" w:space="0" w:color="000000"/>
            </w:tcBorders>
          </w:tcPr>
          <w:p w14:paraId="3DA93716"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bottom w:val="single" w:sz="12" w:space="0" w:color="000000"/>
              <w:right w:val="single" w:sz="2" w:space="0" w:color="000000"/>
            </w:tcBorders>
          </w:tcPr>
          <w:p w14:paraId="1FB31ECF"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bottom w:val="single" w:sz="12" w:space="0" w:color="000000"/>
              <w:right w:val="single" w:sz="2" w:space="0" w:color="000000"/>
            </w:tcBorders>
          </w:tcPr>
          <w:p w14:paraId="35B1C08B"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bottom w:val="single" w:sz="12" w:space="0" w:color="000000"/>
              <w:right w:val="single" w:sz="2" w:space="0" w:color="000000"/>
            </w:tcBorders>
          </w:tcPr>
          <w:p w14:paraId="7F346A10" w14:textId="77777777" w:rsidR="00DE6D79" w:rsidRPr="00DE6D79" w:rsidRDefault="00DE6D79" w:rsidP="008E0767">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0CBD72C5" w14:textId="77777777" w:rsidTr="001A6DB3">
        <w:tc>
          <w:tcPr>
            <w:tcW w:w="7371" w:type="dxa"/>
            <w:gridSpan w:val="5"/>
            <w:tcBorders>
              <w:top w:val="single" w:sz="12" w:space="0" w:color="000000"/>
            </w:tcBorders>
          </w:tcPr>
          <w:p w14:paraId="5DF118B4" w14:textId="77777777" w:rsidR="00DE6D79" w:rsidRPr="00DE6D79" w:rsidRDefault="00DE6D79" w:rsidP="008E0767">
            <w:pPr>
              <w:widowControl w:val="0"/>
              <w:suppressAutoHyphens w:val="0"/>
              <w:autoSpaceDE w:val="0"/>
              <w:autoSpaceDN w:val="0"/>
              <w:adjustRightInd w:val="0"/>
              <w:spacing w:line="240" w:lineRule="auto"/>
              <w:rPr>
                <w:bCs/>
                <w:sz w:val="18"/>
                <w:szCs w:val="18"/>
              </w:rPr>
            </w:pPr>
            <w:r w:rsidRPr="00DE6D79">
              <w:rPr>
                <w:bCs/>
                <w:sz w:val="18"/>
                <w:szCs w:val="18"/>
              </w:rPr>
              <w:t>X = required</w:t>
            </w:r>
          </w:p>
          <w:p w14:paraId="054D9799" w14:textId="77777777" w:rsidR="00DE6D79" w:rsidRPr="00DE6D79" w:rsidRDefault="00DE6D79" w:rsidP="008E0767">
            <w:pPr>
              <w:widowControl w:val="0"/>
              <w:suppressAutoHyphens w:val="0"/>
              <w:autoSpaceDE w:val="0"/>
              <w:autoSpaceDN w:val="0"/>
              <w:adjustRightInd w:val="0"/>
              <w:spacing w:line="240" w:lineRule="auto"/>
              <w:rPr>
                <w:bCs/>
                <w:sz w:val="18"/>
                <w:szCs w:val="18"/>
              </w:rPr>
            </w:pPr>
            <w:r w:rsidRPr="00DE6D79">
              <w:rPr>
                <w:bCs/>
                <w:sz w:val="18"/>
                <w:szCs w:val="18"/>
              </w:rPr>
              <w:t>* = Not required for cylinders designed to ISO 9809 (ISO 9809 already provides for these tests).</w:t>
            </w:r>
          </w:p>
        </w:tc>
      </w:tr>
    </w:tbl>
    <w:p w14:paraId="5AE8AD28" w14:textId="77777777" w:rsidR="00DE6D79" w:rsidRPr="00DE6D79" w:rsidRDefault="00DE6D79" w:rsidP="00DE6D79">
      <w:pPr>
        <w:suppressAutoHyphens w:val="0"/>
        <w:spacing w:after="120" w:line="240" w:lineRule="auto"/>
        <w:ind w:left="1134" w:right="1134"/>
        <w:rPr>
          <w:b/>
        </w:rPr>
      </w:pPr>
      <w:bookmarkStart w:id="75" w:name="_Toc343849532"/>
      <w:r w:rsidRPr="00DE6D79">
        <w:br w:type="page"/>
      </w:r>
      <w:r w:rsidRPr="00DE6D79">
        <w:lastRenderedPageBreak/>
        <w:t>Table 6.5</w:t>
      </w:r>
      <w:bookmarkStart w:id="76" w:name="_Toc343849533"/>
      <w:bookmarkEnd w:id="75"/>
      <w:r w:rsidRPr="00DE6D79">
        <w:br/>
      </w:r>
      <w:r w:rsidRPr="00DE6D79">
        <w:rPr>
          <w:b/>
        </w:rPr>
        <w:t>Batch tests</w:t>
      </w:r>
      <w:bookmarkEnd w:id="76"/>
    </w:p>
    <w:tbl>
      <w:tblPr>
        <w:tblW w:w="7371" w:type="dxa"/>
        <w:tblInd w:w="1254" w:type="dxa"/>
        <w:tblLayout w:type="fixed"/>
        <w:tblCellMar>
          <w:left w:w="120" w:type="dxa"/>
          <w:right w:w="120" w:type="dxa"/>
        </w:tblCellMar>
        <w:tblLook w:val="0000" w:firstRow="0" w:lastRow="0" w:firstColumn="0" w:lastColumn="0" w:noHBand="0" w:noVBand="0"/>
      </w:tblPr>
      <w:tblGrid>
        <w:gridCol w:w="3402"/>
        <w:gridCol w:w="993"/>
        <w:gridCol w:w="992"/>
        <w:gridCol w:w="992"/>
        <w:gridCol w:w="992"/>
      </w:tblGrid>
      <w:tr w:rsidR="00DE6D79" w:rsidRPr="00DE6D79" w14:paraId="7F684E2F" w14:textId="77777777" w:rsidTr="00DE6D79">
        <w:tc>
          <w:tcPr>
            <w:tcW w:w="3402" w:type="dxa"/>
            <w:vMerge w:val="restart"/>
            <w:tcBorders>
              <w:top w:val="single" w:sz="2" w:space="0" w:color="000000"/>
              <w:left w:val="single" w:sz="2" w:space="0" w:color="000000"/>
              <w:bottom w:val="single" w:sz="12" w:space="0" w:color="000000"/>
              <w:right w:val="single" w:sz="2" w:space="0" w:color="000000"/>
            </w:tcBorders>
            <w:vAlign w:val="bottom"/>
          </w:tcPr>
          <w:p w14:paraId="2B47BD36" w14:textId="77777777" w:rsidR="00DE6D79" w:rsidRPr="00DE6D79" w:rsidRDefault="00DE6D79" w:rsidP="00DE6D79">
            <w:pPr>
              <w:keepNext/>
              <w:keepLines/>
              <w:widowControl w:val="0"/>
              <w:suppressAutoHyphens w:val="0"/>
              <w:autoSpaceDE w:val="0"/>
              <w:autoSpaceDN w:val="0"/>
              <w:adjustRightInd w:val="0"/>
              <w:spacing w:before="40" w:after="40" w:line="240" w:lineRule="auto"/>
              <w:rPr>
                <w:bCs/>
                <w:i/>
                <w:sz w:val="16"/>
                <w:szCs w:val="16"/>
              </w:rPr>
            </w:pPr>
            <w:r w:rsidRPr="00DE6D79">
              <w:rPr>
                <w:bCs/>
                <w:i/>
                <w:sz w:val="16"/>
                <w:szCs w:val="16"/>
              </w:rPr>
              <w:t>Test and annex reference</w:t>
            </w:r>
          </w:p>
        </w:tc>
        <w:tc>
          <w:tcPr>
            <w:tcW w:w="3969" w:type="dxa"/>
            <w:gridSpan w:val="4"/>
            <w:tcBorders>
              <w:top w:val="single" w:sz="2" w:space="0" w:color="000000"/>
              <w:left w:val="single" w:sz="2" w:space="0" w:color="000000"/>
              <w:bottom w:val="single" w:sz="6" w:space="0" w:color="000000"/>
              <w:right w:val="single" w:sz="2" w:space="0" w:color="000000"/>
            </w:tcBorders>
          </w:tcPr>
          <w:p w14:paraId="7A3286BF"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Cylinder type</w:t>
            </w:r>
          </w:p>
        </w:tc>
      </w:tr>
      <w:tr w:rsidR="00DE6D79" w:rsidRPr="00DE6D79" w14:paraId="272D6781" w14:textId="77777777" w:rsidTr="00DE6D79">
        <w:tc>
          <w:tcPr>
            <w:tcW w:w="3402" w:type="dxa"/>
            <w:vMerge/>
            <w:tcBorders>
              <w:top w:val="nil"/>
              <w:left w:val="single" w:sz="2" w:space="0" w:color="000000"/>
              <w:bottom w:val="single" w:sz="12" w:space="0" w:color="000000"/>
              <w:right w:val="single" w:sz="2" w:space="0" w:color="000000"/>
            </w:tcBorders>
          </w:tcPr>
          <w:p w14:paraId="5F8C6A91" w14:textId="77777777" w:rsidR="00DE6D79" w:rsidRPr="00DE6D79" w:rsidRDefault="00DE6D79" w:rsidP="00DE6D79">
            <w:pPr>
              <w:keepNext/>
              <w:keepLines/>
              <w:widowControl w:val="0"/>
              <w:suppressAutoHyphens w:val="0"/>
              <w:autoSpaceDE w:val="0"/>
              <w:autoSpaceDN w:val="0"/>
              <w:adjustRightInd w:val="0"/>
              <w:spacing w:before="40" w:after="40" w:line="240" w:lineRule="auto"/>
              <w:rPr>
                <w:bCs/>
                <w:i/>
                <w:sz w:val="16"/>
                <w:szCs w:val="16"/>
              </w:rPr>
            </w:pPr>
          </w:p>
        </w:tc>
        <w:tc>
          <w:tcPr>
            <w:tcW w:w="993" w:type="dxa"/>
            <w:tcBorders>
              <w:top w:val="single" w:sz="6" w:space="0" w:color="000000"/>
              <w:left w:val="single" w:sz="2" w:space="0" w:color="000000"/>
              <w:bottom w:val="single" w:sz="12" w:space="0" w:color="000000"/>
              <w:right w:val="single" w:sz="2" w:space="0" w:color="000000"/>
            </w:tcBorders>
          </w:tcPr>
          <w:p w14:paraId="28E12281"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CNG-1</w:t>
            </w:r>
          </w:p>
        </w:tc>
        <w:tc>
          <w:tcPr>
            <w:tcW w:w="992" w:type="dxa"/>
            <w:tcBorders>
              <w:top w:val="single" w:sz="6" w:space="0" w:color="000000"/>
              <w:left w:val="single" w:sz="2" w:space="0" w:color="000000"/>
              <w:bottom w:val="single" w:sz="12" w:space="0" w:color="000000"/>
              <w:right w:val="single" w:sz="2" w:space="0" w:color="000000"/>
            </w:tcBorders>
          </w:tcPr>
          <w:p w14:paraId="5FF582E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CNG-2</w:t>
            </w:r>
          </w:p>
        </w:tc>
        <w:tc>
          <w:tcPr>
            <w:tcW w:w="992" w:type="dxa"/>
            <w:tcBorders>
              <w:top w:val="single" w:sz="6" w:space="0" w:color="000000"/>
              <w:left w:val="single" w:sz="2" w:space="0" w:color="000000"/>
              <w:bottom w:val="single" w:sz="12" w:space="0" w:color="000000"/>
              <w:right w:val="single" w:sz="2" w:space="0" w:color="000000"/>
            </w:tcBorders>
          </w:tcPr>
          <w:p w14:paraId="68ACDD05"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CNG-3</w:t>
            </w:r>
          </w:p>
        </w:tc>
        <w:tc>
          <w:tcPr>
            <w:tcW w:w="992" w:type="dxa"/>
            <w:tcBorders>
              <w:top w:val="single" w:sz="6" w:space="0" w:color="000000"/>
              <w:left w:val="single" w:sz="2" w:space="0" w:color="000000"/>
              <w:bottom w:val="single" w:sz="12" w:space="0" w:color="000000"/>
              <w:right w:val="single" w:sz="2" w:space="0" w:color="000000"/>
            </w:tcBorders>
          </w:tcPr>
          <w:p w14:paraId="4AA7EC9F"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CNG-4</w:t>
            </w:r>
          </w:p>
        </w:tc>
      </w:tr>
      <w:tr w:rsidR="00DE6D79" w:rsidRPr="00DE6D79" w14:paraId="03CF53D6" w14:textId="77777777" w:rsidTr="00DE6D79">
        <w:tc>
          <w:tcPr>
            <w:tcW w:w="3402" w:type="dxa"/>
            <w:tcBorders>
              <w:top w:val="single" w:sz="12" w:space="0" w:color="000000"/>
              <w:left w:val="single" w:sz="2" w:space="0" w:color="000000"/>
              <w:right w:val="single" w:sz="2" w:space="0" w:color="000000"/>
            </w:tcBorders>
          </w:tcPr>
          <w:p w14:paraId="13E88E3E" w14:textId="77777777" w:rsidR="00DE6D79" w:rsidRPr="00DE6D79" w:rsidRDefault="00DE6D79" w:rsidP="00DE6D79">
            <w:pPr>
              <w:keepNext/>
              <w:keepLines/>
              <w:widowControl w:val="0"/>
              <w:suppressAutoHyphens w:val="0"/>
              <w:autoSpaceDE w:val="0"/>
              <w:autoSpaceDN w:val="0"/>
              <w:adjustRightInd w:val="0"/>
              <w:spacing w:before="40" w:after="40" w:line="240" w:lineRule="auto"/>
              <w:rPr>
                <w:bCs/>
                <w:sz w:val="18"/>
                <w:szCs w:val="18"/>
              </w:rPr>
            </w:pPr>
            <w:r w:rsidRPr="00DE6D79">
              <w:rPr>
                <w:bCs/>
                <w:sz w:val="18"/>
                <w:szCs w:val="18"/>
              </w:rPr>
              <w:t>A.12.</w:t>
            </w:r>
            <w:r w:rsidRPr="00DE6D79">
              <w:rPr>
                <w:bCs/>
                <w:sz w:val="18"/>
                <w:szCs w:val="18"/>
              </w:rPr>
              <w:tab/>
              <w:t>Burst</w:t>
            </w:r>
          </w:p>
        </w:tc>
        <w:tc>
          <w:tcPr>
            <w:tcW w:w="993" w:type="dxa"/>
            <w:tcBorders>
              <w:top w:val="single" w:sz="12" w:space="0" w:color="000000"/>
              <w:left w:val="single" w:sz="2" w:space="0" w:color="000000"/>
              <w:right w:val="single" w:sz="2" w:space="0" w:color="000000"/>
            </w:tcBorders>
          </w:tcPr>
          <w:p w14:paraId="5BA593D9"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top w:val="single" w:sz="12" w:space="0" w:color="000000"/>
              <w:left w:val="single" w:sz="2" w:space="0" w:color="000000"/>
              <w:right w:val="single" w:sz="2" w:space="0" w:color="000000"/>
            </w:tcBorders>
          </w:tcPr>
          <w:p w14:paraId="7A25D5ED"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top w:val="single" w:sz="12" w:space="0" w:color="000000"/>
              <w:left w:val="single" w:sz="2" w:space="0" w:color="000000"/>
              <w:right w:val="single" w:sz="2" w:space="0" w:color="000000"/>
            </w:tcBorders>
          </w:tcPr>
          <w:p w14:paraId="188CED18"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top w:val="single" w:sz="12" w:space="0" w:color="000000"/>
              <w:left w:val="single" w:sz="2" w:space="0" w:color="000000"/>
              <w:right w:val="single" w:sz="2" w:space="0" w:color="000000"/>
            </w:tcBorders>
          </w:tcPr>
          <w:p w14:paraId="71707F44"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0C7E7F90" w14:textId="77777777" w:rsidTr="00DE6D79">
        <w:trPr>
          <w:trHeight w:val="42"/>
        </w:trPr>
        <w:tc>
          <w:tcPr>
            <w:tcW w:w="3402" w:type="dxa"/>
            <w:tcBorders>
              <w:left w:val="single" w:sz="2" w:space="0" w:color="000000"/>
              <w:right w:val="single" w:sz="2" w:space="0" w:color="000000"/>
            </w:tcBorders>
          </w:tcPr>
          <w:p w14:paraId="43CFDD3B" w14:textId="77777777" w:rsidR="00DE6D79" w:rsidRPr="00DE6D79" w:rsidRDefault="00DE6D79" w:rsidP="00DE6D79">
            <w:pPr>
              <w:keepNext/>
              <w:keepLines/>
              <w:widowControl w:val="0"/>
              <w:suppressAutoHyphens w:val="0"/>
              <w:autoSpaceDE w:val="0"/>
              <w:autoSpaceDN w:val="0"/>
              <w:adjustRightInd w:val="0"/>
              <w:spacing w:before="40" w:after="40" w:line="240" w:lineRule="auto"/>
              <w:rPr>
                <w:bCs/>
                <w:sz w:val="18"/>
                <w:szCs w:val="18"/>
              </w:rPr>
            </w:pPr>
            <w:r w:rsidRPr="00DE6D79">
              <w:rPr>
                <w:bCs/>
                <w:sz w:val="18"/>
                <w:szCs w:val="18"/>
              </w:rPr>
              <w:t>A.13.</w:t>
            </w:r>
            <w:r w:rsidRPr="00DE6D79">
              <w:rPr>
                <w:bCs/>
                <w:sz w:val="18"/>
                <w:szCs w:val="18"/>
              </w:rPr>
              <w:tab/>
              <w:t>Ambient temperature/cycle</w:t>
            </w:r>
          </w:p>
        </w:tc>
        <w:tc>
          <w:tcPr>
            <w:tcW w:w="993" w:type="dxa"/>
            <w:tcBorders>
              <w:left w:val="single" w:sz="2" w:space="0" w:color="000000"/>
              <w:right w:val="single" w:sz="2" w:space="0" w:color="000000"/>
            </w:tcBorders>
          </w:tcPr>
          <w:p w14:paraId="18670BE2" w14:textId="77777777" w:rsidR="00DE6D79" w:rsidRPr="00DE6D79" w:rsidRDefault="00DE6D79" w:rsidP="00DE6D79">
            <w:pPr>
              <w:spacing w:before="40" w:after="40" w:line="240" w:lineRule="auto"/>
              <w:jc w:val="center"/>
              <w:rPr>
                <w:sz w:val="18"/>
                <w:szCs w:val="18"/>
              </w:rPr>
            </w:pPr>
            <w:r w:rsidRPr="00DE6D79">
              <w:rPr>
                <w:sz w:val="18"/>
                <w:szCs w:val="18"/>
              </w:rPr>
              <w:t>X</w:t>
            </w:r>
          </w:p>
        </w:tc>
        <w:tc>
          <w:tcPr>
            <w:tcW w:w="992" w:type="dxa"/>
            <w:tcBorders>
              <w:left w:val="single" w:sz="2" w:space="0" w:color="000000"/>
              <w:right w:val="single" w:sz="2" w:space="0" w:color="000000"/>
            </w:tcBorders>
          </w:tcPr>
          <w:p w14:paraId="443FA2B6"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5851F024"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5A766E9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3E2317FE" w14:textId="77777777" w:rsidTr="00DE6D79">
        <w:tc>
          <w:tcPr>
            <w:tcW w:w="3402" w:type="dxa"/>
            <w:tcBorders>
              <w:left w:val="single" w:sz="2" w:space="0" w:color="000000"/>
              <w:right w:val="single" w:sz="2" w:space="0" w:color="000000"/>
            </w:tcBorders>
          </w:tcPr>
          <w:p w14:paraId="6BF07AD2" w14:textId="77777777" w:rsidR="00DE6D79" w:rsidRPr="00DE6D79" w:rsidRDefault="00DE6D79" w:rsidP="00DE6D79">
            <w:pPr>
              <w:widowControl w:val="0"/>
              <w:suppressAutoHyphens w:val="0"/>
              <w:autoSpaceDE w:val="0"/>
              <w:autoSpaceDN w:val="0"/>
              <w:adjustRightInd w:val="0"/>
              <w:spacing w:before="40" w:after="40" w:line="240" w:lineRule="auto"/>
              <w:rPr>
                <w:bCs/>
                <w:sz w:val="18"/>
                <w:szCs w:val="18"/>
              </w:rPr>
            </w:pPr>
            <w:r w:rsidRPr="00DE6D79">
              <w:rPr>
                <w:bCs/>
                <w:sz w:val="18"/>
                <w:szCs w:val="18"/>
              </w:rPr>
              <w:t>A.1.</w:t>
            </w:r>
            <w:r w:rsidRPr="00DE6D79">
              <w:rPr>
                <w:bCs/>
                <w:sz w:val="18"/>
                <w:szCs w:val="18"/>
              </w:rPr>
              <w:tab/>
              <w:t>Tensile</w:t>
            </w:r>
          </w:p>
        </w:tc>
        <w:tc>
          <w:tcPr>
            <w:tcW w:w="993" w:type="dxa"/>
            <w:tcBorders>
              <w:left w:val="single" w:sz="2" w:space="0" w:color="000000"/>
              <w:right w:val="single" w:sz="2" w:space="0" w:color="000000"/>
            </w:tcBorders>
          </w:tcPr>
          <w:p w14:paraId="03A4BD62"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62020C13"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 †</w:t>
            </w:r>
          </w:p>
        </w:tc>
        <w:tc>
          <w:tcPr>
            <w:tcW w:w="992" w:type="dxa"/>
            <w:tcBorders>
              <w:left w:val="single" w:sz="2" w:space="0" w:color="000000"/>
              <w:right w:val="single" w:sz="2" w:space="0" w:color="000000"/>
            </w:tcBorders>
          </w:tcPr>
          <w:p w14:paraId="03962CF1"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 †</w:t>
            </w:r>
          </w:p>
        </w:tc>
        <w:tc>
          <w:tcPr>
            <w:tcW w:w="992" w:type="dxa"/>
            <w:tcBorders>
              <w:left w:val="single" w:sz="2" w:space="0" w:color="000000"/>
              <w:right w:val="single" w:sz="2" w:space="0" w:color="000000"/>
            </w:tcBorders>
          </w:tcPr>
          <w:p w14:paraId="3346CC94"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r>
      <w:tr w:rsidR="00DE6D79" w:rsidRPr="00DE6D79" w14:paraId="48261A71" w14:textId="77777777" w:rsidTr="00DE6D79">
        <w:tc>
          <w:tcPr>
            <w:tcW w:w="3402" w:type="dxa"/>
            <w:tcBorders>
              <w:left w:val="single" w:sz="2" w:space="0" w:color="000000"/>
              <w:right w:val="single" w:sz="2" w:space="0" w:color="000000"/>
            </w:tcBorders>
          </w:tcPr>
          <w:p w14:paraId="635C3706" w14:textId="77777777" w:rsidR="00DE6D79" w:rsidRPr="00DE6D79" w:rsidRDefault="00DE6D79" w:rsidP="00DE6D79">
            <w:pPr>
              <w:widowControl w:val="0"/>
              <w:suppressAutoHyphens w:val="0"/>
              <w:autoSpaceDE w:val="0"/>
              <w:autoSpaceDN w:val="0"/>
              <w:adjustRightInd w:val="0"/>
              <w:spacing w:before="40" w:after="40" w:line="240" w:lineRule="auto"/>
              <w:rPr>
                <w:bCs/>
                <w:sz w:val="18"/>
                <w:szCs w:val="18"/>
              </w:rPr>
            </w:pPr>
            <w:r w:rsidRPr="00DE6D79">
              <w:rPr>
                <w:bCs/>
                <w:sz w:val="18"/>
                <w:szCs w:val="18"/>
              </w:rPr>
              <w:t>A.2.</w:t>
            </w:r>
            <w:r w:rsidRPr="00DE6D79">
              <w:rPr>
                <w:bCs/>
                <w:sz w:val="18"/>
                <w:szCs w:val="18"/>
              </w:rPr>
              <w:tab/>
              <w:t>Impact (steel)</w:t>
            </w:r>
          </w:p>
        </w:tc>
        <w:tc>
          <w:tcPr>
            <w:tcW w:w="993" w:type="dxa"/>
            <w:tcBorders>
              <w:left w:val="single" w:sz="2" w:space="0" w:color="000000"/>
              <w:right w:val="single" w:sz="2" w:space="0" w:color="000000"/>
            </w:tcBorders>
          </w:tcPr>
          <w:p w14:paraId="63B7D385"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1E3A7633"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 †</w:t>
            </w:r>
          </w:p>
        </w:tc>
        <w:tc>
          <w:tcPr>
            <w:tcW w:w="992" w:type="dxa"/>
            <w:tcBorders>
              <w:left w:val="single" w:sz="2" w:space="0" w:color="000000"/>
              <w:right w:val="single" w:sz="2" w:space="0" w:color="000000"/>
            </w:tcBorders>
          </w:tcPr>
          <w:p w14:paraId="43D5570C"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 †</w:t>
            </w:r>
          </w:p>
        </w:tc>
        <w:tc>
          <w:tcPr>
            <w:tcW w:w="992" w:type="dxa"/>
            <w:tcBorders>
              <w:left w:val="single" w:sz="2" w:space="0" w:color="000000"/>
              <w:right w:val="single" w:sz="2" w:space="0" w:color="000000"/>
            </w:tcBorders>
          </w:tcPr>
          <w:p w14:paraId="6A793D00"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r>
      <w:tr w:rsidR="00DE6D79" w:rsidRPr="00DE6D79" w14:paraId="5A192FA3" w14:textId="77777777" w:rsidTr="001A6DB3">
        <w:tc>
          <w:tcPr>
            <w:tcW w:w="3402" w:type="dxa"/>
            <w:tcBorders>
              <w:left w:val="single" w:sz="2" w:space="0" w:color="000000"/>
              <w:bottom w:val="single" w:sz="12" w:space="0" w:color="000000"/>
              <w:right w:val="single" w:sz="2" w:space="0" w:color="000000"/>
            </w:tcBorders>
          </w:tcPr>
          <w:p w14:paraId="78D13B09" w14:textId="77777777" w:rsidR="00DE6D79" w:rsidRPr="00DE6D79" w:rsidRDefault="00DE6D79" w:rsidP="00DE6D79">
            <w:pPr>
              <w:keepNext/>
              <w:keepLines/>
              <w:widowControl w:val="0"/>
              <w:suppressAutoHyphens w:val="0"/>
              <w:autoSpaceDE w:val="0"/>
              <w:autoSpaceDN w:val="0"/>
              <w:adjustRightInd w:val="0"/>
              <w:spacing w:before="40" w:after="40" w:line="240" w:lineRule="auto"/>
              <w:rPr>
                <w:bCs/>
                <w:sz w:val="18"/>
                <w:szCs w:val="18"/>
              </w:rPr>
            </w:pPr>
            <w:r w:rsidRPr="00DE6D79">
              <w:rPr>
                <w:bCs/>
                <w:sz w:val="18"/>
                <w:szCs w:val="18"/>
              </w:rPr>
              <w:t>A.9.2.</w:t>
            </w:r>
            <w:r w:rsidRPr="00DE6D79">
              <w:rPr>
                <w:bCs/>
                <w:sz w:val="18"/>
                <w:szCs w:val="18"/>
              </w:rPr>
              <w:tab/>
              <w:t>Coating*</w:t>
            </w:r>
          </w:p>
        </w:tc>
        <w:tc>
          <w:tcPr>
            <w:tcW w:w="993" w:type="dxa"/>
            <w:tcBorders>
              <w:left w:val="single" w:sz="2" w:space="0" w:color="000000"/>
              <w:bottom w:val="single" w:sz="12" w:space="0" w:color="000000"/>
              <w:right w:val="single" w:sz="2" w:space="0" w:color="000000"/>
            </w:tcBorders>
          </w:tcPr>
          <w:p w14:paraId="0DD2CE3F"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bottom w:val="single" w:sz="12" w:space="0" w:color="000000"/>
              <w:right w:val="single" w:sz="2" w:space="0" w:color="000000"/>
            </w:tcBorders>
          </w:tcPr>
          <w:p w14:paraId="6B3EF1AB"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bottom w:val="single" w:sz="12" w:space="0" w:color="000000"/>
              <w:right w:val="single" w:sz="2" w:space="0" w:color="000000"/>
            </w:tcBorders>
          </w:tcPr>
          <w:p w14:paraId="68CA2275"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bottom w:val="single" w:sz="12" w:space="0" w:color="000000"/>
              <w:right w:val="single" w:sz="2" w:space="0" w:color="000000"/>
            </w:tcBorders>
          </w:tcPr>
          <w:p w14:paraId="2D98CDBA"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368F94C5" w14:textId="77777777" w:rsidTr="001A6DB3">
        <w:tc>
          <w:tcPr>
            <w:tcW w:w="7371" w:type="dxa"/>
            <w:gridSpan w:val="5"/>
            <w:tcBorders>
              <w:top w:val="single" w:sz="12" w:space="0" w:color="000000"/>
            </w:tcBorders>
          </w:tcPr>
          <w:p w14:paraId="13455C9B" w14:textId="77777777" w:rsidR="00DE6D79" w:rsidRPr="00DE6D79" w:rsidRDefault="00DE6D79" w:rsidP="001A6DB3">
            <w:pPr>
              <w:widowControl w:val="0"/>
              <w:suppressAutoHyphens w:val="0"/>
              <w:autoSpaceDE w:val="0"/>
              <w:autoSpaceDN w:val="0"/>
              <w:adjustRightInd w:val="0"/>
              <w:spacing w:line="240" w:lineRule="auto"/>
              <w:rPr>
                <w:bCs/>
                <w:sz w:val="18"/>
                <w:szCs w:val="18"/>
              </w:rPr>
            </w:pPr>
            <w:r w:rsidRPr="00DE6D79">
              <w:rPr>
                <w:bCs/>
                <w:sz w:val="18"/>
                <w:szCs w:val="18"/>
              </w:rPr>
              <w:t>X = required</w:t>
            </w:r>
          </w:p>
          <w:p w14:paraId="66FE585C" w14:textId="77777777" w:rsidR="00DE6D79" w:rsidRPr="00DE6D79" w:rsidRDefault="00DE6D79" w:rsidP="001A6DB3">
            <w:pPr>
              <w:widowControl w:val="0"/>
              <w:suppressAutoHyphens w:val="0"/>
              <w:autoSpaceDE w:val="0"/>
              <w:autoSpaceDN w:val="0"/>
              <w:adjustRightInd w:val="0"/>
              <w:spacing w:line="240" w:lineRule="auto"/>
              <w:rPr>
                <w:bCs/>
                <w:sz w:val="18"/>
                <w:szCs w:val="18"/>
              </w:rPr>
            </w:pPr>
            <w:r w:rsidRPr="00DE6D79">
              <w:rPr>
                <w:bCs/>
                <w:sz w:val="18"/>
                <w:szCs w:val="18"/>
              </w:rPr>
              <w:t>* = Except where no protective coating is used</w:t>
            </w:r>
          </w:p>
          <w:p w14:paraId="4690A826" w14:textId="77777777" w:rsidR="00DE6D79" w:rsidRPr="00DE6D79" w:rsidRDefault="00DE6D79" w:rsidP="001A6DB3">
            <w:pPr>
              <w:widowControl w:val="0"/>
              <w:suppressAutoHyphens w:val="0"/>
              <w:autoSpaceDE w:val="0"/>
              <w:autoSpaceDN w:val="0"/>
              <w:adjustRightInd w:val="0"/>
              <w:spacing w:line="240" w:lineRule="auto"/>
              <w:rPr>
                <w:bCs/>
                <w:sz w:val="18"/>
                <w:szCs w:val="18"/>
              </w:rPr>
            </w:pPr>
            <w:r w:rsidRPr="00DE6D79">
              <w:rPr>
                <w:bCs/>
                <w:sz w:val="18"/>
                <w:szCs w:val="18"/>
              </w:rPr>
              <w:t>† = Tests on liner material</w:t>
            </w:r>
          </w:p>
        </w:tc>
      </w:tr>
    </w:tbl>
    <w:p w14:paraId="3D4B10AD" w14:textId="77777777" w:rsidR="00DE6D79" w:rsidRPr="00DE6D79" w:rsidRDefault="00DE6D79" w:rsidP="00DE6D79">
      <w:pPr>
        <w:keepNext/>
        <w:keepLines/>
        <w:spacing w:before="120" w:after="120" w:line="240" w:lineRule="auto"/>
        <w:ind w:left="1134"/>
        <w:outlineLvl w:val="0"/>
        <w:rPr>
          <w:b/>
        </w:rPr>
      </w:pPr>
      <w:bookmarkStart w:id="77" w:name="_Toc343849534"/>
      <w:r w:rsidRPr="00DE6D79">
        <w:t>Table 6.6</w:t>
      </w:r>
      <w:bookmarkStart w:id="78" w:name="_Toc343849535"/>
      <w:bookmarkEnd w:id="77"/>
      <w:r w:rsidRPr="00DE6D79">
        <w:br/>
      </w:r>
      <w:r w:rsidRPr="00DE6D79">
        <w:rPr>
          <w:b/>
        </w:rPr>
        <w:t>Critical production inspection requirements</w:t>
      </w:r>
      <w:bookmarkEnd w:id="78"/>
    </w:p>
    <w:tbl>
      <w:tblPr>
        <w:tblW w:w="7371" w:type="dxa"/>
        <w:tblInd w:w="1254" w:type="dxa"/>
        <w:tblLayout w:type="fixed"/>
        <w:tblCellMar>
          <w:left w:w="120" w:type="dxa"/>
          <w:right w:w="120" w:type="dxa"/>
        </w:tblCellMar>
        <w:tblLook w:val="0000" w:firstRow="0" w:lastRow="0" w:firstColumn="0" w:lastColumn="0" w:noHBand="0" w:noVBand="0"/>
      </w:tblPr>
      <w:tblGrid>
        <w:gridCol w:w="3402"/>
        <w:gridCol w:w="993"/>
        <w:gridCol w:w="992"/>
        <w:gridCol w:w="992"/>
        <w:gridCol w:w="992"/>
      </w:tblGrid>
      <w:tr w:rsidR="00DE6D79" w:rsidRPr="00DE6D79" w14:paraId="127FD9F1" w14:textId="77777777" w:rsidTr="00DE6D79">
        <w:tc>
          <w:tcPr>
            <w:tcW w:w="3402" w:type="dxa"/>
            <w:tcBorders>
              <w:top w:val="single" w:sz="2" w:space="0" w:color="000000"/>
              <w:left w:val="single" w:sz="2" w:space="0" w:color="000000"/>
              <w:bottom w:val="single" w:sz="6" w:space="0" w:color="auto"/>
              <w:right w:val="single" w:sz="2" w:space="0" w:color="000000"/>
            </w:tcBorders>
            <w:vAlign w:val="bottom"/>
          </w:tcPr>
          <w:p w14:paraId="03CB7ECA" w14:textId="77777777" w:rsidR="00DE6D79" w:rsidRPr="00DE6D79" w:rsidRDefault="00DE6D79" w:rsidP="00DE6D79">
            <w:pPr>
              <w:keepNext/>
              <w:keepLines/>
              <w:widowControl w:val="0"/>
              <w:suppressAutoHyphens w:val="0"/>
              <w:autoSpaceDE w:val="0"/>
              <w:autoSpaceDN w:val="0"/>
              <w:adjustRightInd w:val="0"/>
              <w:spacing w:before="40" w:after="40" w:line="240" w:lineRule="auto"/>
              <w:rPr>
                <w:bCs/>
                <w:i/>
                <w:sz w:val="16"/>
                <w:szCs w:val="16"/>
              </w:rPr>
            </w:pPr>
            <w:r w:rsidRPr="00DE6D79">
              <w:rPr>
                <w:bCs/>
                <w:i/>
                <w:sz w:val="16"/>
                <w:szCs w:val="16"/>
              </w:rPr>
              <w:t>Type</w:t>
            </w:r>
          </w:p>
        </w:tc>
        <w:tc>
          <w:tcPr>
            <w:tcW w:w="3969" w:type="dxa"/>
            <w:gridSpan w:val="4"/>
            <w:tcBorders>
              <w:top w:val="single" w:sz="2" w:space="0" w:color="000000"/>
              <w:left w:val="single" w:sz="2" w:space="0" w:color="000000"/>
              <w:bottom w:val="single" w:sz="6" w:space="0" w:color="000000"/>
              <w:right w:val="single" w:sz="2" w:space="0" w:color="000000"/>
            </w:tcBorders>
          </w:tcPr>
          <w:p w14:paraId="30CBB8D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Cylinder type</w:t>
            </w:r>
          </w:p>
        </w:tc>
      </w:tr>
      <w:tr w:rsidR="00DE6D79" w:rsidRPr="00DE6D79" w14:paraId="6FA6AF9A" w14:textId="77777777" w:rsidTr="00DE6D79">
        <w:tc>
          <w:tcPr>
            <w:tcW w:w="3402" w:type="dxa"/>
            <w:tcBorders>
              <w:top w:val="single" w:sz="6" w:space="0" w:color="auto"/>
              <w:left w:val="single" w:sz="2" w:space="0" w:color="000000"/>
              <w:bottom w:val="single" w:sz="12" w:space="0" w:color="000000"/>
              <w:right w:val="single" w:sz="2" w:space="0" w:color="000000"/>
            </w:tcBorders>
          </w:tcPr>
          <w:p w14:paraId="4DD8BC5B" w14:textId="77777777" w:rsidR="00DE6D79" w:rsidRPr="00DE6D79" w:rsidRDefault="00DE6D79" w:rsidP="00DE6D79">
            <w:pPr>
              <w:keepNext/>
              <w:keepLines/>
              <w:widowControl w:val="0"/>
              <w:suppressAutoHyphens w:val="0"/>
              <w:autoSpaceDE w:val="0"/>
              <w:autoSpaceDN w:val="0"/>
              <w:adjustRightInd w:val="0"/>
              <w:spacing w:before="40" w:after="40" w:line="240" w:lineRule="auto"/>
              <w:rPr>
                <w:bCs/>
                <w:i/>
                <w:sz w:val="16"/>
                <w:szCs w:val="16"/>
              </w:rPr>
            </w:pPr>
            <w:r w:rsidRPr="00DE6D79">
              <w:rPr>
                <w:bCs/>
                <w:i/>
                <w:sz w:val="16"/>
                <w:szCs w:val="16"/>
              </w:rPr>
              <w:t>Inspection requirements</w:t>
            </w:r>
          </w:p>
        </w:tc>
        <w:tc>
          <w:tcPr>
            <w:tcW w:w="993" w:type="dxa"/>
            <w:tcBorders>
              <w:top w:val="single" w:sz="6" w:space="0" w:color="000000"/>
              <w:left w:val="single" w:sz="2" w:space="0" w:color="000000"/>
              <w:bottom w:val="single" w:sz="12" w:space="0" w:color="000000"/>
              <w:right w:val="single" w:sz="2" w:space="0" w:color="000000"/>
            </w:tcBorders>
          </w:tcPr>
          <w:p w14:paraId="0EBEC5A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CNG-1</w:t>
            </w:r>
          </w:p>
        </w:tc>
        <w:tc>
          <w:tcPr>
            <w:tcW w:w="992" w:type="dxa"/>
            <w:tcBorders>
              <w:top w:val="single" w:sz="6" w:space="0" w:color="000000"/>
              <w:left w:val="single" w:sz="2" w:space="0" w:color="000000"/>
              <w:bottom w:val="single" w:sz="12" w:space="0" w:color="000000"/>
              <w:right w:val="single" w:sz="2" w:space="0" w:color="000000"/>
            </w:tcBorders>
          </w:tcPr>
          <w:p w14:paraId="47B256CA"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CNG-2</w:t>
            </w:r>
          </w:p>
        </w:tc>
        <w:tc>
          <w:tcPr>
            <w:tcW w:w="992" w:type="dxa"/>
            <w:tcBorders>
              <w:top w:val="single" w:sz="6" w:space="0" w:color="000000"/>
              <w:left w:val="single" w:sz="2" w:space="0" w:color="000000"/>
              <w:bottom w:val="single" w:sz="12" w:space="0" w:color="000000"/>
              <w:right w:val="single" w:sz="2" w:space="0" w:color="000000"/>
            </w:tcBorders>
          </w:tcPr>
          <w:p w14:paraId="1FB84E2A"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CNG-3</w:t>
            </w:r>
          </w:p>
        </w:tc>
        <w:tc>
          <w:tcPr>
            <w:tcW w:w="992" w:type="dxa"/>
            <w:tcBorders>
              <w:top w:val="single" w:sz="6" w:space="0" w:color="000000"/>
              <w:left w:val="single" w:sz="2" w:space="0" w:color="000000"/>
              <w:bottom w:val="single" w:sz="12" w:space="0" w:color="000000"/>
              <w:right w:val="single" w:sz="2" w:space="0" w:color="000000"/>
            </w:tcBorders>
          </w:tcPr>
          <w:p w14:paraId="7C9B5F5F"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i/>
                <w:sz w:val="16"/>
                <w:szCs w:val="16"/>
              </w:rPr>
            </w:pPr>
            <w:r w:rsidRPr="00DE6D79">
              <w:rPr>
                <w:bCs/>
                <w:i/>
                <w:sz w:val="16"/>
                <w:szCs w:val="16"/>
              </w:rPr>
              <w:t>CNG-4</w:t>
            </w:r>
          </w:p>
        </w:tc>
      </w:tr>
      <w:tr w:rsidR="00DE6D79" w:rsidRPr="00DE6D79" w14:paraId="2526E748" w14:textId="77777777" w:rsidTr="00DE6D79">
        <w:tc>
          <w:tcPr>
            <w:tcW w:w="3402" w:type="dxa"/>
            <w:tcBorders>
              <w:top w:val="single" w:sz="12" w:space="0" w:color="000000"/>
              <w:left w:val="single" w:sz="2" w:space="0" w:color="000000"/>
              <w:right w:val="single" w:sz="2" w:space="0" w:color="000000"/>
            </w:tcBorders>
          </w:tcPr>
          <w:p w14:paraId="68AB9CF5" w14:textId="77777777" w:rsidR="00DE6D79" w:rsidRPr="00DE6D79" w:rsidRDefault="00DE6D79" w:rsidP="00DE6D79">
            <w:pPr>
              <w:keepNext/>
              <w:keepLines/>
              <w:widowControl w:val="0"/>
              <w:suppressAutoHyphens w:val="0"/>
              <w:autoSpaceDE w:val="0"/>
              <w:autoSpaceDN w:val="0"/>
              <w:adjustRightInd w:val="0"/>
              <w:spacing w:before="40" w:after="40" w:line="240" w:lineRule="auto"/>
              <w:rPr>
                <w:bCs/>
                <w:sz w:val="18"/>
                <w:szCs w:val="18"/>
              </w:rPr>
            </w:pPr>
            <w:r w:rsidRPr="00DE6D79">
              <w:rPr>
                <w:bCs/>
                <w:sz w:val="18"/>
                <w:szCs w:val="18"/>
              </w:rPr>
              <w:t>Critical dimensions</w:t>
            </w:r>
          </w:p>
        </w:tc>
        <w:tc>
          <w:tcPr>
            <w:tcW w:w="993" w:type="dxa"/>
            <w:tcBorders>
              <w:top w:val="single" w:sz="12" w:space="0" w:color="000000"/>
              <w:left w:val="single" w:sz="2" w:space="0" w:color="000000"/>
              <w:right w:val="single" w:sz="2" w:space="0" w:color="000000"/>
            </w:tcBorders>
          </w:tcPr>
          <w:p w14:paraId="1AB14024"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top w:val="single" w:sz="12" w:space="0" w:color="000000"/>
              <w:left w:val="single" w:sz="2" w:space="0" w:color="000000"/>
              <w:right w:val="single" w:sz="2" w:space="0" w:color="000000"/>
            </w:tcBorders>
          </w:tcPr>
          <w:p w14:paraId="1CF67674"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top w:val="single" w:sz="12" w:space="0" w:color="000000"/>
              <w:left w:val="single" w:sz="2" w:space="0" w:color="000000"/>
              <w:right w:val="single" w:sz="2" w:space="0" w:color="000000"/>
            </w:tcBorders>
          </w:tcPr>
          <w:p w14:paraId="362AFDA8"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top w:val="single" w:sz="12" w:space="0" w:color="000000"/>
              <w:left w:val="single" w:sz="2" w:space="0" w:color="000000"/>
              <w:right w:val="single" w:sz="2" w:space="0" w:color="000000"/>
            </w:tcBorders>
          </w:tcPr>
          <w:p w14:paraId="2A51F4B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512993B3" w14:textId="77777777" w:rsidTr="00DE6D79">
        <w:trPr>
          <w:trHeight w:val="42"/>
        </w:trPr>
        <w:tc>
          <w:tcPr>
            <w:tcW w:w="3402" w:type="dxa"/>
            <w:tcBorders>
              <w:left w:val="single" w:sz="2" w:space="0" w:color="000000"/>
              <w:right w:val="single" w:sz="2" w:space="0" w:color="000000"/>
            </w:tcBorders>
          </w:tcPr>
          <w:p w14:paraId="608368DB" w14:textId="77777777" w:rsidR="00DE6D79" w:rsidRPr="00DE6D79" w:rsidRDefault="00DE6D79" w:rsidP="00DE6D79">
            <w:pPr>
              <w:keepNext/>
              <w:keepLines/>
              <w:widowControl w:val="0"/>
              <w:suppressAutoHyphens w:val="0"/>
              <w:autoSpaceDE w:val="0"/>
              <w:autoSpaceDN w:val="0"/>
              <w:adjustRightInd w:val="0"/>
              <w:spacing w:before="40" w:after="40" w:line="240" w:lineRule="auto"/>
              <w:rPr>
                <w:bCs/>
                <w:sz w:val="18"/>
                <w:szCs w:val="18"/>
              </w:rPr>
            </w:pPr>
            <w:r w:rsidRPr="00DE6D79">
              <w:rPr>
                <w:bCs/>
                <w:sz w:val="18"/>
                <w:szCs w:val="18"/>
              </w:rPr>
              <w:t>Surface finish</w:t>
            </w:r>
          </w:p>
        </w:tc>
        <w:tc>
          <w:tcPr>
            <w:tcW w:w="993" w:type="dxa"/>
            <w:tcBorders>
              <w:left w:val="single" w:sz="2" w:space="0" w:color="000000"/>
              <w:right w:val="single" w:sz="2" w:space="0" w:color="000000"/>
            </w:tcBorders>
          </w:tcPr>
          <w:p w14:paraId="2C5A8023" w14:textId="77777777" w:rsidR="00DE6D79" w:rsidRPr="00DE6D79" w:rsidRDefault="00DE6D79" w:rsidP="00DE6D79">
            <w:pPr>
              <w:spacing w:before="40" w:after="40" w:line="240" w:lineRule="auto"/>
              <w:jc w:val="center"/>
              <w:rPr>
                <w:sz w:val="18"/>
                <w:szCs w:val="18"/>
              </w:rPr>
            </w:pPr>
            <w:r w:rsidRPr="00DE6D79">
              <w:rPr>
                <w:sz w:val="18"/>
                <w:szCs w:val="18"/>
              </w:rPr>
              <w:t>X</w:t>
            </w:r>
          </w:p>
        </w:tc>
        <w:tc>
          <w:tcPr>
            <w:tcW w:w="992" w:type="dxa"/>
            <w:tcBorders>
              <w:left w:val="single" w:sz="2" w:space="0" w:color="000000"/>
              <w:right w:val="single" w:sz="2" w:space="0" w:color="000000"/>
            </w:tcBorders>
          </w:tcPr>
          <w:p w14:paraId="26F28BB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41E7C75F"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73D86F0F"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169C3984" w14:textId="77777777" w:rsidTr="00DE6D79">
        <w:trPr>
          <w:trHeight w:val="42"/>
        </w:trPr>
        <w:tc>
          <w:tcPr>
            <w:tcW w:w="3402" w:type="dxa"/>
            <w:tcBorders>
              <w:left w:val="single" w:sz="2" w:space="0" w:color="000000"/>
              <w:right w:val="single" w:sz="2" w:space="0" w:color="000000"/>
            </w:tcBorders>
          </w:tcPr>
          <w:p w14:paraId="4314209B" w14:textId="77777777" w:rsidR="00DE6D79" w:rsidRPr="00DE6D79" w:rsidRDefault="00DE6D79" w:rsidP="00DE6D79">
            <w:pPr>
              <w:keepNext/>
              <w:keepLines/>
              <w:widowControl w:val="0"/>
              <w:suppressAutoHyphens w:val="0"/>
              <w:autoSpaceDE w:val="0"/>
              <w:autoSpaceDN w:val="0"/>
              <w:adjustRightInd w:val="0"/>
              <w:spacing w:before="40" w:after="40" w:line="240" w:lineRule="auto"/>
              <w:rPr>
                <w:bCs/>
                <w:sz w:val="18"/>
                <w:szCs w:val="18"/>
              </w:rPr>
            </w:pPr>
            <w:r w:rsidRPr="00DE6D79">
              <w:rPr>
                <w:bCs/>
                <w:sz w:val="18"/>
                <w:szCs w:val="18"/>
              </w:rPr>
              <w:t>Flaws (ultrasonic or equivalent)</w:t>
            </w:r>
          </w:p>
        </w:tc>
        <w:tc>
          <w:tcPr>
            <w:tcW w:w="993" w:type="dxa"/>
            <w:tcBorders>
              <w:left w:val="single" w:sz="2" w:space="0" w:color="000000"/>
              <w:right w:val="single" w:sz="2" w:space="0" w:color="000000"/>
            </w:tcBorders>
          </w:tcPr>
          <w:p w14:paraId="7633A755" w14:textId="77777777" w:rsidR="00DE6D79" w:rsidRPr="00DE6D79" w:rsidRDefault="00DE6D79" w:rsidP="00DE6D79">
            <w:pPr>
              <w:spacing w:before="40" w:after="40" w:line="240" w:lineRule="auto"/>
              <w:jc w:val="center"/>
              <w:rPr>
                <w:sz w:val="18"/>
                <w:szCs w:val="18"/>
              </w:rPr>
            </w:pPr>
            <w:r w:rsidRPr="00DE6D79">
              <w:rPr>
                <w:sz w:val="18"/>
                <w:szCs w:val="18"/>
              </w:rPr>
              <w:t>X</w:t>
            </w:r>
          </w:p>
        </w:tc>
        <w:tc>
          <w:tcPr>
            <w:tcW w:w="992" w:type="dxa"/>
            <w:tcBorders>
              <w:left w:val="single" w:sz="2" w:space="0" w:color="000000"/>
              <w:right w:val="single" w:sz="2" w:space="0" w:color="000000"/>
            </w:tcBorders>
          </w:tcPr>
          <w:p w14:paraId="36A75D98"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4DBE517B"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1948BD8B"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r>
      <w:tr w:rsidR="00DE6D79" w:rsidRPr="00DE6D79" w14:paraId="33E9AE9B" w14:textId="77777777" w:rsidTr="00DE6D79">
        <w:trPr>
          <w:trHeight w:val="42"/>
        </w:trPr>
        <w:tc>
          <w:tcPr>
            <w:tcW w:w="3402" w:type="dxa"/>
            <w:tcBorders>
              <w:left w:val="single" w:sz="2" w:space="0" w:color="000000"/>
              <w:right w:val="single" w:sz="2" w:space="0" w:color="000000"/>
            </w:tcBorders>
          </w:tcPr>
          <w:p w14:paraId="02574364" w14:textId="77777777" w:rsidR="00DE6D79" w:rsidRPr="00DE6D79" w:rsidRDefault="00DE6D79" w:rsidP="00DE6D79">
            <w:pPr>
              <w:keepNext/>
              <w:keepLines/>
              <w:widowControl w:val="0"/>
              <w:suppressAutoHyphens w:val="0"/>
              <w:autoSpaceDE w:val="0"/>
              <w:autoSpaceDN w:val="0"/>
              <w:adjustRightInd w:val="0"/>
              <w:spacing w:before="40" w:after="40" w:line="240" w:lineRule="auto"/>
              <w:rPr>
                <w:bCs/>
                <w:sz w:val="18"/>
                <w:szCs w:val="18"/>
              </w:rPr>
            </w:pPr>
            <w:r w:rsidRPr="00DE6D79">
              <w:rPr>
                <w:bCs/>
                <w:sz w:val="18"/>
                <w:szCs w:val="18"/>
              </w:rPr>
              <w:t>Hardness of metal cylinders and metal liners</w:t>
            </w:r>
          </w:p>
        </w:tc>
        <w:tc>
          <w:tcPr>
            <w:tcW w:w="993" w:type="dxa"/>
            <w:tcBorders>
              <w:left w:val="single" w:sz="2" w:space="0" w:color="000000"/>
              <w:right w:val="single" w:sz="2" w:space="0" w:color="000000"/>
            </w:tcBorders>
          </w:tcPr>
          <w:p w14:paraId="68C0FCE9" w14:textId="77777777" w:rsidR="00DE6D79" w:rsidRPr="00DE6D79" w:rsidRDefault="00DE6D79" w:rsidP="00DE6D79">
            <w:pPr>
              <w:spacing w:before="40" w:after="40" w:line="240" w:lineRule="auto"/>
              <w:jc w:val="center"/>
              <w:rPr>
                <w:sz w:val="18"/>
                <w:szCs w:val="18"/>
              </w:rPr>
            </w:pPr>
            <w:r w:rsidRPr="00DE6D79">
              <w:rPr>
                <w:sz w:val="18"/>
                <w:szCs w:val="18"/>
              </w:rPr>
              <w:t>X</w:t>
            </w:r>
          </w:p>
        </w:tc>
        <w:tc>
          <w:tcPr>
            <w:tcW w:w="992" w:type="dxa"/>
            <w:tcBorders>
              <w:left w:val="single" w:sz="2" w:space="0" w:color="000000"/>
              <w:right w:val="single" w:sz="2" w:space="0" w:color="000000"/>
            </w:tcBorders>
          </w:tcPr>
          <w:p w14:paraId="4EB36F95"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54CC780D"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43266B28"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r>
      <w:tr w:rsidR="00DE6D79" w:rsidRPr="00DE6D79" w14:paraId="5A824E73" w14:textId="77777777" w:rsidTr="00DE6D79">
        <w:tc>
          <w:tcPr>
            <w:tcW w:w="3402" w:type="dxa"/>
            <w:tcBorders>
              <w:left w:val="single" w:sz="2" w:space="0" w:color="000000"/>
              <w:right w:val="single" w:sz="2" w:space="0" w:color="000000"/>
            </w:tcBorders>
          </w:tcPr>
          <w:p w14:paraId="26DC3851" w14:textId="77777777" w:rsidR="00DE6D79" w:rsidRPr="00DE6D79" w:rsidRDefault="00DE6D79" w:rsidP="00DE6D79">
            <w:pPr>
              <w:widowControl w:val="0"/>
              <w:suppressAutoHyphens w:val="0"/>
              <w:autoSpaceDE w:val="0"/>
              <w:autoSpaceDN w:val="0"/>
              <w:adjustRightInd w:val="0"/>
              <w:spacing w:before="40" w:after="40" w:line="240" w:lineRule="auto"/>
              <w:rPr>
                <w:bCs/>
                <w:sz w:val="18"/>
                <w:szCs w:val="18"/>
              </w:rPr>
            </w:pPr>
            <w:r w:rsidRPr="00DE6D79">
              <w:rPr>
                <w:bCs/>
                <w:sz w:val="18"/>
                <w:szCs w:val="18"/>
              </w:rPr>
              <w:t>Hydrostatic proof test</w:t>
            </w:r>
          </w:p>
        </w:tc>
        <w:tc>
          <w:tcPr>
            <w:tcW w:w="993" w:type="dxa"/>
            <w:tcBorders>
              <w:left w:val="single" w:sz="2" w:space="0" w:color="000000"/>
              <w:right w:val="single" w:sz="2" w:space="0" w:color="000000"/>
            </w:tcBorders>
          </w:tcPr>
          <w:p w14:paraId="69694441"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066C60BC"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06C7CE16"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right w:val="single" w:sz="2" w:space="0" w:color="000000"/>
            </w:tcBorders>
          </w:tcPr>
          <w:p w14:paraId="3A39E7E7"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0E9EE356" w14:textId="77777777" w:rsidTr="00DE6D79">
        <w:tc>
          <w:tcPr>
            <w:tcW w:w="3402" w:type="dxa"/>
            <w:tcBorders>
              <w:left w:val="single" w:sz="2" w:space="0" w:color="000000"/>
              <w:right w:val="single" w:sz="2" w:space="0" w:color="000000"/>
            </w:tcBorders>
          </w:tcPr>
          <w:p w14:paraId="54088132" w14:textId="77777777" w:rsidR="00DE6D79" w:rsidRPr="00DE6D79" w:rsidRDefault="00DE6D79" w:rsidP="00DE6D79">
            <w:pPr>
              <w:widowControl w:val="0"/>
              <w:suppressAutoHyphens w:val="0"/>
              <w:autoSpaceDE w:val="0"/>
              <w:autoSpaceDN w:val="0"/>
              <w:adjustRightInd w:val="0"/>
              <w:spacing w:before="40" w:after="40" w:line="240" w:lineRule="auto"/>
              <w:rPr>
                <w:bCs/>
                <w:sz w:val="18"/>
                <w:szCs w:val="18"/>
              </w:rPr>
            </w:pPr>
            <w:r w:rsidRPr="00DE6D79">
              <w:rPr>
                <w:bCs/>
                <w:sz w:val="18"/>
                <w:szCs w:val="18"/>
              </w:rPr>
              <w:t>Leak test</w:t>
            </w:r>
          </w:p>
        </w:tc>
        <w:tc>
          <w:tcPr>
            <w:tcW w:w="993" w:type="dxa"/>
            <w:tcBorders>
              <w:left w:val="single" w:sz="2" w:space="0" w:color="000000"/>
              <w:right w:val="single" w:sz="2" w:space="0" w:color="000000"/>
            </w:tcBorders>
          </w:tcPr>
          <w:p w14:paraId="655138D3"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77FDD270"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5F7F0015"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14:paraId="263306F6"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6729FFD4" w14:textId="77777777" w:rsidTr="001A6DB3">
        <w:tc>
          <w:tcPr>
            <w:tcW w:w="3402" w:type="dxa"/>
            <w:tcBorders>
              <w:left w:val="single" w:sz="2" w:space="0" w:color="000000"/>
              <w:bottom w:val="single" w:sz="12" w:space="0" w:color="000000"/>
              <w:right w:val="single" w:sz="2" w:space="0" w:color="000000"/>
            </w:tcBorders>
          </w:tcPr>
          <w:p w14:paraId="0084172A" w14:textId="77777777" w:rsidR="00DE6D79" w:rsidRPr="00DE6D79" w:rsidRDefault="00DE6D79" w:rsidP="00DE6D79">
            <w:pPr>
              <w:keepNext/>
              <w:keepLines/>
              <w:widowControl w:val="0"/>
              <w:suppressAutoHyphens w:val="0"/>
              <w:autoSpaceDE w:val="0"/>
              <w:autoSpaceDN w:val="0"/>
              <w:adjustRightInd w:val="0"/>
              <w:spacing w:before="40" w:after="40" w:line="240" w:lineRule="auto"/>
              <w:rPr>
                <w:bCs/>
                <w:sz w:val="18"/>
                <w:szCs w:val="18"/>
              </w:rPr>
            </w:pPr>
            <w:r w:rsidRPr="00DE6D79">
              <w:rPr>
                <w:bCs/>
                <w:sz w:val="18"/>
                <w:szCs w:val="18"/>
              </w:rPr>
              <w:t>Markings</w:t>
            </w:r>
          </w:p>
        </w:tc>
        <w:tc>
          <w:tcPr>
            <w:tcW w:w="993" w:type="dxa"/>
            <w:tcBorders>
              <w:left w:val="single" w:sz="2" w:space="0" w:color="000000"/>
              <w:bottom w:val="single" w:sz="12" w:space="0" w:color="000000"/>
              <w:right w:val="single" w:sz="2" w:space="0" w:color="000000"/>
            </w:tcBorders>
          </w:tcPr>
          <w:p w14:paraId="66794D38"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bottom w:val="single" w:sz="12" w:space="0" w:color="000000"/>
              <w:right w:val="single" w:sz="2" w:space="0" w:color="000000"/>
            </w:tcBorders>
          </w:tcPr>
          <w:p w14:paraId="56944891"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bottom w:val="single" w:sz="12" w:space="0" w:color="000000"/>
              <w:right w:val="single" w:sz="2" w:space="0" w:color="000000"/>
            </w:tcBorders>
          </w:tcPr>
          <w:p w14:paraId="11B0C536"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992" w:type="dxa"/>
            <w:tcBorders>
              <w:left w:val="single" w:sz="2" w:space="0" w:color="000000"/>
              <w:bottom w:val="single" w:sz="12" w:space="0" w:color="000000"/>
              <w:right w:val="single" w:sz="2" w:space="0" w:color="000000"/>
            </w:tcBorders>
          </w:tcPr>
          <w:p w14:paraId="458A56A0"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60D8E944" w14:textId="77777777" w:rsidTr="001A6DB3">
        <w:tc>
          <w:tcPr>
            <w:tcW w:w="7371" w:type="dxa"/>
            <w:gridSpan w:val="5"/>
            <w:tcBorders>
              <w:top w:val="single" w:sz="12" w:space="0" w:color="000000"/>
            </w:tcBorders>
          </w:tcPr>
          <w:p w14:paraId="514861B3" w14:textId="77777777" w:rsidR="00DE6D79" w:rsidRPr="00DE6D79" w:rsidRDefault="00DE6D79" w:rsidP="00DE6D79">
            <w:pPr>
              <w:widowControl w:val="0"/>
              <w:suppressAutoHyphens w:val="0"/>
              <w:autoSpaceDE w:val="0"/>
              <w:autoSpaceDN w:val="0"/>
              <w:adjustRightInd w:val="0"/>
              <w:spacing w:before="40" w:after="40" w:line="240" w:lineRule="auto"/>
              <w:rPr>
                <w:bCs/>
                <w:sz w:val="18"/>
                <w:szCs w:val="18"/>
              </w:rPr>
            </w:pPr>
            <w:r w:rsidRPr="00DE6D79">
              <w:rPr>
                <w:bCs/>
                <w:sz w:val="18"/>
                <w:szCs w:val="18"/>
              </w:rPr>
              <w:t>X = required</w:t>
            </w:r>
          </w:p>
        </w:tc>
      </w:tr>
    </w:tbl>
    <w:p w14:paraId="7C79BC5A" w14:textId="77777777" w:rsidR="00DE6D79" w:rsidRPr="00DE6D79" w:rsidRDefault="00DE6D79" w:rsidP="00DE6D79">
      <w:pPr>
        <w:keepNext/>
        <w:keepLines/>
        <w:spacing w:after="120" w:line="240" w:lineRule="auto"/>
        <w:ind w:left="1134"/>
        <w:outlineLvl w:val="0"/>
        <w:rPr>
          <w:b/>
        </w:rPr>
      </w:pPr>
    </w:p>
    <w:p w14:paraId="653BC30D" w14:textId="77777777" w:rsidR="00DE6D79" w:rsidRPr="00DE6D79" w:rsidRDefault="00DE6D79" w:rsidP="00DE6D79">
      <w:pPr>
        <w:keepNext/>
        <w:keepLines/>
        <w:spacing w:after="120" w:line="240" w:lineRule="auto"/>
        <w:ind w:left="1134"/>
        <w:outlineLvl w:val="0"/>
        <w:rPr>
          <w:b/>
        </w:rPr>
      </w:pPr>
      <w:bookmarkStart w:id="79" w:name="_Toc343849536"/>
      <w:r w:rsidRPr="00DE6D79">
        <w:br w:type="page"/>
      </w:r>
      <w:r w:rsidRPr="00DE6D79">
        <w:lastRenderedPageBreak/>
        <w:t>Table 6.7</w:t>
      </w:r>
      <w:bookmarkStart w:id="80" w:name="_Toc343849537"/>
      <w:bookmarkEnd w:id="79"/>
      <w:r w:rsidRPr="00DE6D79">
        <w:br/>
      </w:r>
      <w:r w:rsidRPr="00DE6D79">
        <w:rPr>
          <w:b/>
        </w:rPr>
        <w:t>Change of design</w:t>
      </w:r>
      <w:bookmarkEnd w:id="80"/>
    </w:p>
    <w:tbl>
      <w:tblPr>
        <w:tblW w:w="4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8"/>
        <w:gridCol w:w="821"/>
        <w:gridCol w:w="791"/>
        <w:gridCol w:w="792"/>
        <w:gridCol w:w="792"/>
        <w:gridCol w:w="823"/>
        <w:gridCol w:w="792"/>
        <w:gridCol w:w="792"/>
        <w:gridCol w:w="814"/>
        <w:gridCol w:w="886"/>
      </w:tblGrid>
      <w:tr w:rsidR="00DE6D79" w:rsidRPr="00DE6D79" w14:paraId="4FE3D22B" w14:textId="77777777" w:rsidTr="00DE6D79">
        <w:trPr>
          <w:jc w:val="center"/>
        </w:trPr>
        <w:tc>
          <w:tcPr>
            <w:tcW w:w="704" w:type="pct"/>
            <w:tcBorders>
              <w:top w:val="single" w:sz="2" w:space="0" w:color="auto"/>
              <w:left w:val="single" w:sz="2" w:space="0" w:color="auto"/>
              <w:bottom w:val="nil"/>
              <w:right w:val="single" w:sz="2" w:space="0" w:color="auto"/>
            </w:tcBorders>
            <w:shd w:val="clear" w:color="auto" w:fill="auto"/>
          </w:tcPr>
          <w:p w14:paraId="40B6BB64" w14:textId="77777777" w:rsidR="00DE6D79" w:rsidRPr="00DE6D79" w:rsidRDefault="00DE6D79" w:rsidP="00DE6D79">
            <w:pPr>
              <w:keepNext/>
              <w:keepLines/>
              <w:spacing w:before="40" w:after="40" w:line="240" w:lineRule="auto"/>
              <w:ind w:left="28" w:right="28"/>
              <w:outlineLvl w:val="0"/>
              <w:rPr>
                <w:i/>
                <w:sz w:val="16"/>
              </w:rPr>
            </w:pPr>
          </w:p>
        </w:tc>
        <w:tc>
          <w:tcPr>
            <w:tcW w:w="4296" w:type="pct"/>
            <w:gridSpan w:val="9"/>
            <w:tcBorders>
              <w:top w:val="single" w:sz="2" w:space="0" w:color="auto"/>
              <w:left w:val="single" w:sz="2" w:space="0" w:color="auto"/>
              <w:right w:val="single" w:sz="2" w:space="0" w:color="auto"/>
            </w:tcBorders>
            <w:shd w:val="clear" w:color="auto" w:fill="auto"/>
          </w:tcPr>
          <w:p w14:paraId="3D3FB3DC" w14:textId="77777777" w:rsidR="00DE6D79" w:rsidRPr="00DE6D79" w:rsidRDefault="00DE6D79" w:rsidP="00DE6D79">
            <w:pPr>
              <w:keepNext/>
              <w:keepLines/>
              <w:spacing w:before="40" w:after="40" w:line="240" w:lineRule="auto"/>
              <w:ind w:left="28" w:right="28"/>
              <w:jc w:val="center"/>
              <w:outlineLvl w:val="0"/>
              <w:rPr>
                <w:i/>
                <w:sz w:val="16"/>
              </w:rPr>
            </w:pPr>
            <w:r w:rsidRPr="00DE6D79">
              <w:rPr>
                <w:i/>
                <w:sz w:val="16"/>
              </w:rPr>
              <w:t>Type of test</w:t>
            </w:r>
          </w:p>
        </w:tc>
      </w:tr>
      <w:tr w:rsidR="00DE6D79" w:rsidRPr="00DE6D79" w14:paraId="0391616C" w14:textId="77777777" w:rsidTr="00DE6D79">
        <w:trPr>
          <w:jc w:val="center"/>
        </w:trPr>
        <w:tc>
          <w:tcPr>
            <w:tcW w:w="704" w:type="pct"/>
            <w:tcBorders>
              <w:top w:val="nil"/>
              <w:left w:val="single" w:sz="2" w:space="0" w:color="auto"/>
              <w:bottom w:val="single" w:sz="12" w:space="0" w:color="auto"/>
              <w:right w:val="single" w:sz="2" w:space="0" w:color="auto"/>
            </w:tcBorders>
            <w:shd w:val="clear" w:color="auto" w:fill="auto"/>
            <w:vAlign w:val="bottom"/>
          </w:tcPr>
          <w:p w14:paraId="72028DE4" w14:textId="77777777" w:rsidR="00DE6D79" w:rsidRPr="00DE6D79" w:rsidRDefault="00DE6D79" w:rsidP="00DE6D79">
            <w:pPr>
              <w:keepNext/>
              <w:keepLines/>
              <w:spacing w:before="40" w:after="40" w:line="240" w:lineRule="auto"/>
              <w:ind w:left="28" w:right="28"/>
              <w:outlineLvl w:val="0"/>
              <w:rPr>
                <w:i/>
                <w:sz w:val="16"/>
              </w:rPr>
            </w:pPr>
            <w:r w:rsidRPr="00DE6D79">
              <w:rPr>
                <w:i/>
                <w:sz w:val="16"/>
              </w:rPr>
              <w:t>Design change</w:t>
            </w:r>
          </w:p>
        </w:tc>
        <w:tc>
          <w:tcPr>
            <w:tcW w:w="483" w:type="pct"/>
            <w:tcBorders>
              <w:left w:val="single" w:sz="2" w:space="0" w:color="auto"/>
              <w:bottom w:val="single" w:sz="12" w:space="0" w:color="auto"/>
              <w:right w:val="single" w:sz="2" w:space="0" w:color="auto"/>
            </w:tcBorders>
            <w:shd w:val="clear" w:color="auto" w:fill="auto"/>
            <w:vAlign w:val="bottom"/>
          </w:tcPr>
          <w:p w14:paraId="670A4E99" w14:textId="77777777" w:rsidR="00DE6D79" w:rsidRPr="00DE6D79" w:rsidRDefault="00DE6D79" w:rsidP="00DE6D79">
            <w:pPr>
              <w:keepNext/>
              <w:keepLines/>
              <w:spacing w:before="40" w:after="40" w:line="240" w:lineRule="auto"/>
              <w:ind w:left="28" w:right="28"/>
              <w:jc w:val="center"/>
              <w:outlineLvl w:val="0"/>
              <w:rPr>
                <w:i/>
                <w:sz w:val="16"/>
              </w:rPr>
            </w:pPr>
            <w:r w:rsidRPr="00DE6D79">
              <w:rPr>
                <w:i/>
                <w:sz w:val="16"/>
              </w:rPr>
              <w:t>Burst Hydrostatic A.12</w:t>
            </w:r>
          </w:p>
        </w:tc>
        <w:tc>
          <w:tcPr>
            <w:tcW w:w="465" w:type="pct"/>
            <w:tcBorders>
              <w:left w:val="single" w:sz="2" w:space="0" w:color="auto"/>
              <w:bottom w:val="single" w:sz="12" w:space="0" w:color="auto"/>
              <w:right w:val="single" w:sz="2" w:space="0" w:color="auto"/>
            </w:tcBorders>
            <w:shd w:val="clear" w:color="auto" w:fill="auto"/>
            <w:vAlign w:val="bottom"/>
          </w:tcPr>
          <w:p w14:paraId="11763DA5" w14:textId="77777777" w:rsidR="00DE6D79" w:rsidRPr="00DE6D79" w:rsidRDefault="00DE6D79" w:rsidP="00DE6D79">
            <w:pPr>
              <w:keepNext/>
              <w:keepLines/>
              <w:spacing w:before="40" w:after="40" w:line="240" w:lineRule="auto"/>
              <w:ind w:left="28" w:right="28"/>
              <w:jc w:val="center"/>
              <w:outlineLvl w:val="0"/>
              <w:rPr>
                <w:i/>
                <w:sz w:val="16"/>
              </w:rPr>
            </w:pPr>
            <w:r w:rsidRPr="00DE6D79">
              <w:rPr>
                <w:i/>
                <w:sz w:val="16"/>
              </w:rPr>
              <w:t>Cycling ambient temp:</w:t>
            </w:r>
            <w:r w:rsidRPr="00DE6D79">
              <w:rPr>
                <w:i/>
                <w:sz w:val="16"/>
              </w:rPr>
              <w:br/>
              <w:t>A.13</w:t>
            </w:r>
          </w:p>
        </w:tc>
        <w:tc>
          <w:tcPr>
            <w:tcW w:w="466" w:type="pct"/>
            <w:tcBorders>
              <w:left w:val="single" w:sz="2" w:space="0" w:color="auto"/>
              <w:bottom w:val="single" w:sz="12" w:space="0" w:color="auto"/>
              <w:right w:val="single" w:sz="2" w:space="0" w:color="auto"/>
            </w:tcBorders>
            <w:shd w:val="clear" w:color="auto" w:fill="auto"/>
            <w:vAlign w:val="bottom"/>
          </w:tcPr>
          <w:p w14:paraId="0027924D" w14:textId="77777777" w:rsidR="00DE6D79" w:rsidRPr="00DE6D79" w:rsidRDefault="00DE6D79" w:rsidP="00DE6D79">
            <w:pPr>
              <w:keepNext/>
              <w:keepLines/>
              <w:spacing w:before="40" w:after="40" w:line="240" w:lineRule="auto"/>
              <w:ind w:left="28" w:right="28"/>
              <w:jc w:val="center"/>
              <w:outlineLvl w:val="0"/>
              <w:rPr>
                <w:i/>
                <w:sz w:val="16"/>
              </w:rPr>
            </w:pPr>
            <w:proofErr w:type="spellStart"/>
            <w:r w:rsidRPr="00DE6D79">
              <w:rPr>
                <w:i/>
                <w:sz w:val="16"/>
              </w:rPr>
              <w:t>Environm</w:t>
            </w:r>
            <w:proofErr w:type="spellEnd"/>
            <w:r w:rsidRPr="00DE6D79">
              <w:rPr>
                <w:i/>
                <w:sz w:val="16"/>
              </w:rPr>
              <w:t>. A.14</w:t>
            </w:r>
          </w:p>
        </w:tc>
        <w:tc>
          <w:tcPr>
            <w:tcW w:w="466" w:type="pct"/>
            <w:tcBorders>
              <w:left w:val="single" w:sz="2" w:space="0" w:color="auto"/>
              <w:bottom w:val="single" w:sz="12" w:space="0" w:color="auto"/>
              <w:right w:val="single" w:sz="2" w:space="0" w:color="auto"/>
            </w:tcBorders>
            <w:shd w:val="clear" w:color="auto" w:fill="auto"/>
            <w:vAlign w:val="bottom"/>
          </w:tcPr>
          <w:p w14:paraId="09243FA9" w14:textId="77777777" w:rsidR="00DE6D79" w:rsidRPr="00DE6D79" w:rsidRDefault="00DE6D79" w:rsidP="00DE6D79">
            <w:pPr>
              <w:keepNext/>
              <w:keepLines/>
              <w:spacing w:before="40" w:after="40" w:line="240" w:lineRule="auto"/>
              <w:ind w:left="28" w:right="28"/>
              <w:jc w:val="center"/>
              <w:outlineLvl w:val="0"/>
              <w:rPr>
                <w:i/>
                <w:sz w:val="16"/>
              </w:rPr>
            </w:pPr>
            <w:r w:rsidRPr="00DE6D79">
              <w:rPr>
                <w:i/>
                <w:sz w:val="16"/>
              </w:rPr>
              <w:t>Bonfire A.15</w:t>
            </w:r>
          </w:p>
        </w:tc>
        <w:tc>
          <w:tcPr>
            <w:tcW w:w="484" w:type="pct"/>
            <w:tcBorders>
              <w:left w:val="single" w:sz="2" w:space="0" w:color="auto"/>
              <w:bottom w:val="single" w:sz="12" w:space="0" w:color="auto"/>
              <w:right w:val="single" w:sz="2" w:space="0" w:color="auto"/>
            </w:tcBorders>
            <w:shd w:val="clear" w:color="auto" w:fill="auto"/>
            <w:vAlign w:val="bottom"/>
          </w:tcPr>
          <w:p w14:paraId="4EAAE5E6" w14:textId="77777777" w:rsidR="00DE6D79" w:rsidRPr="00DE6D79" w:rsidRDefault="00DE6D79" w:rsidP="00DE6D79">
            <w:pPr>
              <w:keepNext/>
              <w:keepLines/>
              <w:spacing w:before="40" w:after="40" w:line="240" w:lineRule="auto"/>
              <w:ind w:left="28" w:right="28"/>
              <w:jc w:val="center"/>
              <w:outlineLvl w:val="0"/>
              <w:rPr>
                <w:i/>
                <w:sz w:val="16"/>
              </w:rPr>
            </w:pPr>
            <w:r w:rsidRPr="00DE6D79">
              <w:rPr>
                <w:i/>
                <w:sz w:val="16"/>
              </w:rPr>
              <w:t>Penetration A.16</w:t>
            </w:r>
          </w:p>
        </w:tc>
        <w:tc>
          <w:tcPr>
            <w:tcW w:w="466" w:type="pct"/>
            <w:tcBorders>
              <w:left w:val="single" w:sz="2" w:space="0" w:color="auto"/>
              <w:bottom w:val="single" w:sz="12" w:space="0" w:color="auto"/>
              <w:right w:val="single" w:sz="2" w:space="0" w:color="auto"/>
            </w:tcBorders>
            <w:shd w:val="clear" w:color="auto" w:fill="auto"/>
            <w:vAlign w:val="bottom"/>
          </w:tcPr>
          <w:p w14:paraId="0D4296EB" w14:textId="77777777" w:rsidR="00DE6D79" w:rsidRPr="00DE6D79" w:rsidRDefault="00DE6D79" w:rsidP="00DE6D79">
            <w:pPr>
              <w:keepNext/>
              <w:keepLines/>
              <w:spacing w:before="40" w:after="40" w:line="240" w:lineRule="auto"/>
              <w:ind w:left="28" w:right="28"/>
              <w:jc w:val="center"/>
              <w:outlineLvl w:val="0"/>
              <w:rPr>
                <w:i/>
                <w:sz w:val="16"/>
              </w:rPr>
            </w:pPr>
            <w:r w:rsidRPr="00DE6D79">
              <w:rPr>
                <w:i/>
                <w:sz w:val="16"/>
              </w:rPr>
              <w:t>Flaw tolerance A.17</w:t>
            </w:r>
          </w:p>
        </w:tc>
        <w:tc>
          <w:tcPr>
            <w:tcW w:w="466" w:type="pct"/>
            <w:tcBorders>
              <w:left w:val="single" w:sz="2" w:space="0" w:color="auto"/>
              <w:bottom w:val="single" w:sz="12" w:space="0" w:color="auto"/>
              <w:right w:val="single" w:sz="2" w:space="0" w:color="auto"/>
            </w:tcBorders>
            <w:shd w:val="clear" w:color="auto" w:fill="auto"/>
            <w:vAlign w:val="bottom"/>
          </w:tcPr>
          <w:p w14:paraId="4EA46EEA" w14:textId="77777777" w:rsidR="00DE6D79" w:rsidRPr="00DE6D79" w:rsidRDefault="00DE6D79" w:rsidP="00DE6D79">
            <w:pPr>
              <w:keepNext/>
              <w:keepLines/>
              <w:spacing w:before="40" w:after="40" w:line="240" w:lineRule="auto"/>
              <w:ind w:left="28" w:right="28"/>
              <w:jc w:val="center"/>
              <w:outlineLvl w:val="0"/>
              <w:rPr>
                <w:i/>
                <w:sz w:val="16"/>
              </w:rPr>
            </w:pPr>
            <w:r w:rsidRPr="00DE6D79">
              <w:rPr>
                <w:i/>
                <w:sz w:val="16"/>
              </w:rPr>
              <w:t>High temp: Creep A.18</w:t>
            </w:r>
          </w:p>
          <w:p w14:paraId="153FF408" w14:textId="77777777" w:rsidR="00DE6D79" w:rsidRPr="00DE6D79" w:rsidRDefault="00DE6D79" w:rsidP="00DE6D79">
            <w:pPr>
              <w:keepNext/>
              <w:keepLines/>
              <w:spacing w:before="40" w:after="40" w:line="240" w:lineRule="auto"/>
              <w:ind w:left="28" w:right="28"/>
              <w:jc w:val="center"/>
              <w:outlineLvl w:val="0"/>
              <w:rPr>
                <w:i/>
                <w:sz w:val="16"/>
              </w:rPr>
            </w:pPr>
            <w:r w:rsidRPr="00DE6D79">
              <w:rPr>
                <w:i/>
                <w:sz w:val="16"/>
              </w:rPr>
              <w:t>Stress rupture A.19</w:t>
            </w:r>
          </w:p>
          <w:p w14:paraId="51819565" w14:textId="77777777" w:rsidR="00DE6D79" w:rsidRPr="00DE6D79" w:rsidRDefault="00DE6D79" w:rsidP="00DE6D79">
            <w:pPr>
              <w:keepNext/>
              <w:keepLines/>
              <w:spacing w:before="40" w:after="40" w:line="240" w:lineRule="auto"/>
              <w:ind w:left="28" w:right="28"/>
              <w:jc w:val="center"/>
              <w:outlineLvl w:val="0"/>
              <w:rPr>
                <w:i/>
                <w:sz w:val="16"/>
              </w:rPr>
            </w:pPr>
            <w:r w:rsidRPr="00DE6D79">
              <w:rPr>
                <w:i/>
                <w:sz w:val="16"/>
              </w:rPr>
              <w:t>Drop test A.20</w:t>
            </w:r>
          </w:p>
        </w:tc>
        <w:tc>
          <w:tcPr>
            <w:tcW w:w="479" w:type="pct"/>
            <w:tcBorders>
              <w:left w:val="single" w:sz="2" w:space="0" w:color="auto"/>
              <w:bottom w:val="single" w:sz="12" w:space="0" w:color="auto"/>
              <w:right w:val="single" w:sz="2" w:space="0" w:color="auto"/>
            </w:tcBorders>
            <w:shd w:val="clear" w:color="auto" w:fill="auto"/>
            <w:vAlign w:val="bottom"/>
          </w:tcPr>
          <w:p w14:paraId="734D3042" w14:textId="77777777" w:rsidR="00DE6D79" w:rsidRPr="00DE6D79" w:rsidRDefault="00DE6D79" w:rsidP="00DE6D79">
            <w:pPr>
              <w:keepNext/>
              <w:keepLines/>
              <w:widowControl w:val="0"/>
              <w:suppressAutoHyphens w:val="0"/>
              <w:autoSpaceDE w:val="0"/>
              <w:autoSpaceDN w:val="0"/>
              <w:adjustRightInd w:val="0"/>
              <w:spacing w:before="40" w:after="40" w:line="240" w:lineRule="auto"/>
              <w:ind w:left="28" w:right="28"/>
              <w:jc w:val="center"/>
              <w:rPr>
                <w:bCs/>
                <w:i/>
                <w:sz w:val="16"/>
                <w:szCs w:val="16"/>
              </w:rPr>
            </w:pPr>
            <w:r w:rsidRPr="00DE6D79">
              <w:rPr>
                <w:bCs/>
                <w:i/>
                <w:sz w:val="16"/>
                <w:szCs w:val="16"/>
              </w:rPr>
              <w:t>Permeation A.21 CNG</w:t>
            </w:r>
          </w:p>
          <w:p w14:paraId="73415BBE" w14:textId="77777777" w:rsidR="00DE6D79" w:rsidRPr="00DE6D79" w:rsidRDefault="00DE6D79" w:rsidP="00DE6D79">
            <w:pPr>
              <w:keepNext/>
              <w:keepLines/>
              <w:widowControl w:val="0"/>
              <w:suppressAutoHyphens w:val="0"/>
              <w:autoSpaceDE w:val="0"/>
              <w:autoSpaceDN w:val="0"/>
              <w:adjustRightInd w:val="0"/>
              <w:spacing w:before="40" w:after="40" w:line="240" w:lineRule="auto"/>
              <w:ind w:left="28" w:right="28"/>
              <w:jc w:val="center"/>
              <w:rPr>
                <w:bCs/>
                <w:i/>
                <w:sz w:val="16"/>
                <w:szCs w:val="16"/>
              </w:rPr>
            </w:pPr>
            <w:r w:rsidRPr="00DE6D79">
              <w:rPr>
                <w:bCs/>
                <w:i/>
                <w:sz w:val="16"/>
                <w:szCs w:val="16"/>
              </w:rPr>
              <w:t>Boss torque A.25</w:t>
            </w:r>
          </w:p>
          <w:p w14:paraId="2D698D53" w14:textId="77777777" w:rsidR="00DE6D79" w:rsidRPr="00DE6D79" w:rsidRDefault="00DE6D79" w:rsidP="00DE6D79">
            <w:pPr>
              <w:keepNext/>
              <w:keepLines/>
              <w:spacing w:before="40" w:after="40" w:line="240" w:lineRule="auto"/>
              <w:ind w:left="28" w:right="28"/>
              <w:jc w:val="center"/>
              <w:outlineLvl w:val="0"/>
              <w:rPr>
                <w:i/>
                <w:sz w:val="16"/>
              </w:rPr>
            </w:pPr>
            <w:r w:rsidRPr="00DE6D79">
              <w:rPr>
                <w:bCs/>
                <w:i/>
                <w:sz w:val="16"/>
                <w:szCs w:val="16"/>
              </w:rPr>
              <w:t>Cycling A.27</w:t>
            </w:r>
          </w:p>
        </w:tc>
        <w:tc>
          <w:tcPr>
            <w:tcW w:w="520" w:type="pct"/>
            <w:tcBorders>
              <w:left w:val="single" w:sz="2" w:space="0" w:color="auto"/>
              <w:bottom w:val="single" w:sz="12" w:space="0" w:color="auto"/>
              <w:right w:val="single" w:sz="2" w:space="0" w:color="auto"/>
            </w:tcBorders>
            <w:shd w:val="clear" w:color="auto" w:fill="auto"/>
            <w:vAlign w:val="bottom"/>
          </w:tcPr>
          <w:p w14:paraId="455F6206" w14:textId="77777777" w:rsidR="00DE6D79" w:rsidRPr="00DE6D79" w:rsidRDefault="00DE6D79" w:rsidP="00DE6D79">
            <w:pPr>
              <w:keepNext/>
              <w:keepLines/>
              <w:widowControl w:val="0"/>
              <w:suppressAutoHyphens w:val="0"/>
              <w:autoSpaceDE w:val="0"/>
              <w:autoSpaceDN w:val="0"/>
              <w:adjustRightInd w:val="0"/>
              <w:spacing w:before="40" w:after="40" w:line="240" w:lineRule="auto"/>
              <w:ind w:left="28" w:right="28"/>
              <w:jc w:val="center"/>
              <w:rPr>
                <w:bCs/>
                <w:i/>
                <w:sz w:val="16"/>
                <w:szCs w:val="16"/>
              </w:rPr>
            </w:pPr>
            <w:r w:rsidRPr="00DE6D79">
              <w:rPr>
                <w:bCs/>
                <w:i/>
                <w:sz w:val="16"/>
                <w:szCs w:val="16"/>
              </w:rPr>
              <w:t>PRD</w:t>
            </w:r>
          </w:p>
          <w:p w14:paraId="774054D8" w14:textId="77777777" w:rsidR="00DE6D79" w:rsidRPr="00DE6D79" w:rsidRDefault="00DE6D79" w:rsidP="00DE6D79">
            <w:pPr>
              <w:keepNext/>
              <w:keepLines/>
              <w:widowControl w:val="0"/>
              <w:suppressAutoHyphens w:val="0"/>
              <w:autoSpaceDE w:val="0"/>
              <w:autoSpaceDN w:val="0"/>
              <w:adjustRightInd w:val="0"/>
              <w:spacing w:before="40" w:after="40" w:line="240" w:lineRule="auto"/>
              <w:ind w:left="28" w:right="28"/>
              <w:jc w:val="center"/>
              <w:rPr>
                <w:bCs/>
                <w:i/>
                <w:sz w:val="16"/>
                <w:szCs w:val="16"/>
              </w:rPr>
            </w:pPr>
            <w:r w:rsidRPr="00DE6D79">
              <w:rPr>
                <w:bCs/>
                <w:i/>
                <w:sz w:val="16"/>
                <w:szCs w:val="16"/>
              </w:rPr>
              <w:t>performance</w:t>
            </w:r>
          </w:p>
          <w:p w14:paraId="7A03EC69" w14:textId="77777777" w:rsidR="00DE6D79" w:rsidRPr="00DE6D79" w:rsidRDefault="00DE6D79" w:rsidP="00DE6D79">
            <w:pPr>
              <w:keepNext/>
              <w:keepLines/>
              <w:spacing w:before="40" w:after="40" w:line="240" w:lineRule="auto"/>
              <w:ind w:left="28" w:right="28"/>
              <w:jc w:val="center"/>
              <w:outlineLvl w:val="0"/>
              <w:rPr>
                <w:i/>
                <w:sz w:val="16"/>
              </w:rPr>
            </w:pPr>
            <w:r w:rsidRPr="00DE6D79">
              <w:rPr>
                <w:bCs/>
                <w:i/>
                <w:sz w:val="16"/>
                <w:szCs w:val="16"/>
              </w:rPr>
              <w:t>A.24</w:t>
            </w:r>
          </w:p>
        </w:tc>
      </w:tr>
      <w:tr w:rsidR="00DE6D79" w:rsidRPr="00DE6D79" w14:paraId="0227E924" w14:textId="77777777" w:rsidTr="00DE6D79">
        <w:trPr>
          <w:jc w:val="center"/>
        </w:trPr>
        <w:tc>
          <w:tcPr>
            <w:tcW w:w="704" w:type="pct"/>
            <w:tcBorders>
              <w:top w:val="single" w:sz="12" w:space="0" w:color="auto"/>
              <w:left w:val="single" w:sz="2" w:space="0" w:color="auto"/>
              <w:right w:val="single" w:sz="2" w:space="0" w:color="auto"/>
            </w:tcBorders>
            <w:shd w:val="clear" w:color="auto" w:fill="auto"/>
          </w:tcPr>
          <w:p w14:paraId="7B5327A6" w14:textId="77777777" w:rsidR="00DE6D79" w:rsidRPr="00DE6D79" w:rsidRDefault="00DE6D79" w:rsidP="00DE6D79">
            <w:pPr>
              <w:keepNext/>
              <w:keepLines/>
              <w:spacing w:before="40" w:after="40" w:line="240" w:lineRule="auto"/>
              <w:ind w:left="28" w:right="28"/>
              <w:outlineLvl w:val="0"/>
              <w:rPr>
                <w:sz w:val="18"/>
                <w:szCs w:val="18"/>
              </w:rPr>
            </w:pPr>
            <w:r w:rsidRPr="00DE6D79">
              <w:rPr>
                <w:sz w:val="18"/>
                <w:szCs w:val="18"/>
              </w:rPr>
              <w:t>Fibre manufacturer</w:t>
            </w:r>
          </w:p>
        </w:tc>
        <w:tc>
          <w:tcPr>
            <w:tcW w:w="483" w:type="pct"/>
            <w:tcBorders>
              <w:top w:val="single" w:sz="12" w:space="0" w:color="auto"/>
              <w:left w:val="single" w:sz="2" w:space="0" w:color="auto"/>
              <w:right w:val="single" w:sz="2" w:space="0" w:color="auto"/>
            </w:tcBorders>
            <w:shd w:val="clear" w:color="auto" w:fill="auto"/>
            <w:vAlign w:val="center"/>
          </w:tcPr>
          <w:p w14:paraId="40250D15"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5" w:type="pct"/>
            <w:tcBorders>
              <w:top w:val="single" w:sz="12" w:space="0" w:color="auto"/>
              <w:left w:val="single" w:sz="2" w:space="0" w:color="auto"/>
              <w:right w:val="single" w:sz="2" w:space="0" w:color="auto"/>
            </w:tcBorders>
            <w:shd w:val="clear" w:color="auto" w:fill="auto"/>
            <w:vAlign w:val="center"/>
          </w:tcPr>
          <w:p w14:paraId="6873A92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top w:val="single" w:sz="12" w:space="0" w:color="auto"/>
              <w:left w:val="single" w:sz="2" w:space="0" w:color="auto"/>
              <w:right w:val="single" w:sz="2" w:space="0" w:color="auto"/>
            </w:tcBorders>
            <w:shd w:val="clear" w:color="auto" w:fill="auto"/>
            <w:vAlign w:val="center"/>
          </w:tcPr>
          <w:p w14:paraId="382E3FA6"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top w:val="single" w:sz="12" w:space="0" w:color="auto"/>
              <w:left w:val="single" w:sz="2" w:space="0" w:color="auto"/>
              <w:right w:val="single" w:sz="2" w:space="0" w:color="auto"/>
            </w:tcBorders>
            <w:shd w:val="clear" w:color="auto" w:fill="auto"/>
            <w:vAlign w:val="center"/>
          </w:tcPr>
          <w:p w14:paraId="614C9965"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84" w:type="pct"/>
            <w:tcBorders>
              <w:top w:val="single" w:sz="12" w:space="0" w:color="auto"/>
              <w:left w:val="single" w:sz="2" w:space="0" w:color="auto"/>
              <w:right w:val="single" w:sz="2" w:space="0" w:color="auto"/>
            </w:tcBorders>
            <w:shd w:val="clear" w:color="auto" w:fill="auto"/>
            <w:vAlign w:val="center"/>
          </w:tcPr>
          <w:p w14:paraId="52A5AC94"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top w:val="single" w:sz="12" w:space="0" w:color="auto"/>
              <w:left w:val="single" w:sz="2" w:space="0" w:color="auto"/>
              <w:right w:val="single" w:sz="2" w:space="0" w:color="auto"/>
            </w:tcBorders>
            <w:shd w:val="clear" w:color="auto" w:fill="auto"/>
            <w:vAlign w:val="center"/>
          </w:tcPr>
          <w:p w14:paraId="38DA9164"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top w:val="single" w:sz="12" w:space="0" w:color="auto"/>
              <w:left w:val="single" w:sz="2" w:space="0" w:color="auto"/>
              <w:right w:val="single" w:sz="2" w:space="0" w:color="auto"/>
            </w:tcBorders>
            <w:shd w:val="clear" w:color="auto" w:fill="auto"/>
            <w:vAlign w:val="center"/>
          </w:tcPr>
          <w:p w14:paraId="34088B2F"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79" w:type="pct"/>
            <w:tcBorders>
              <w:top w:val="single" w:sz="12" w:space="0" w:color="auto"/>
              <w:left w:val="single" w:sz="2" w:space="0" w:color="auto"/>
              <w:right w:val="single" w:sz="2" w:space="0" w:color="auto"/>
            </w:tcBorders>
            <w:shd w:val="clear" w:color="auto" w:fill="auto"/>
            <w:vAlign w:val="center"/>
          </w:tcPr>
          <w:p w14:paraId="46D06C74"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520" w:type="pct"/>
            <w:tcBorders>
              <w:top w:val="single" w:sz="12" w:space="0" w:color="auto"/>
              <w:left w:val="single" w:sz="2" w:space="0" w:color="auto"/>
              <w:right w:val="single" w:sz="2" w:space="0" w:color="auto"/>
            </w:tcBorders>
            <w:shd w:val="clear" w:color="auto" w:fill="auto"/>
            <w:vAlign w:val="center"/>
          </w:tcPr>
          <w:p w14:paraId="44DD8AF0"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r>
      <w:tr w:rsidR="00DE6D79" w:rsidRPr="00DE6D79" w14:paraId="6120AE6A" w14:textId="77777777" w:rsidTr="00DE6D79">
        <w:trPr>
          <w:jc w:val="center"/>
        </w:trPr>
        <w:tc>
          <w:tcPr>
            <w:tcW w:w="704" w:type="pct"/>
            <w:tcBorders>
              <w:left w:val="single" w:sz="2" w:space="0" w:color="auto"/>
              <w:right w:val="single" w:sz="2" w:space="0" w:color="auto"/>
            </w:tcBorders>
            <w:shd w:val="clear" w:color="auto" w:fill="auto"/>
          </w:tcPr>
          <w:p w14:paraId="5027B649" w14:textId="77777777" w:rsidR="00DE6D79" w:rsidRPr="00DE6D79" w:rsidRDefault="00DE6D79" w:rsidP="00DE6D79">
            <w:pPr>
              <w:keepNext/>
              <w:keepLines/>
              <w:widowControl w:val="0"/>
              <w:suppressAutoHyphens w:val="0"/>
              <w:autoSpaceDE w:val="0"/>
              <w:autoSpaceDN w:val="0"/>
              <w:adjustRightInd w:val="0"/>
              <w:spacing w:before="40" w:after="40" w:line="240" w:lineRule="auto"/>
              <w:ind w:left="28" w:right="28"/>
              <w:rPr>
                <w:bCs/>
                <w:sz w:val="18"/>
                <w:szCs w:val="18"/>
              </w:rPr>
            </w:pPr>
            <w:r w:rsidRPr="00DE6D79">
              <w:rPr>
                <w:bCs/>
                <w:sz w:val="18"/>
                <w:szCs w:val="18"/>
              </w:rPr>
              <w:t>Metallic cylinder or liner material</w:t>
            </w:r>
          </w:p>
        </w:tc>
        <w:tc>
          <w:tcPr>
            <w:tcW w:w="483" w:type="pct"/>
            <w:tcBorders>
              <w:left w:val="single" w:sz="2" w:space="0" w:color="auto"/>
              <w:right w:val="single" w:sz="2" w:space="0" w:color="auto"/>
            </w:tcBorders>
            <w:shd w:val="clear" w:color="auto" w:fill="auto"/>
            <w:vAlign w:val="center"/>
          </w:tcPr>
          <w:p w14:paraId="1E88EECF"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5" w:type="pct"/>
            <w:tcBorders>
              <w:left w:val="single" w:sz="2" w:space="0" w:color="auto"/>
              <w:right w:val="single" w:sz="2" w:space="0" w:color="auto"/>
            </w:tcBorders>
            <w:shd w:val="clear" w:color="auto" w:fill="auto"/>
            <w:vAlign w:val="center"/>
          </w:tcPr>
          <w:p w14:paraId="063E2EFB"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1A9CF401"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12499346"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84" w:type="pct"/>
            <w:tcBorders>
              <w:left w:val="single" w:sz="2" w:space="0" w:color="auto"/>
              <w:right w:val="single" w:sz="2" w:space="0" w:color="auto"/>
            </w:tcBorders>
            <w:shd w:val="clear" w:color="auto" w:fill="auto"/>
            <w:vAlign w:val="center"/>
          </w:tcPr>
          <w:p w14:paraId="2BA38DCB"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3C83626A"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176342CB"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79" w:type="pct"/>
            <w:tcBorders>
              <w:left w:val="single" w:sz="2" w:space="0" w:color="auto"/>
              <w:right w:val="single" w:sz="2" w:space="0" w:color="auto"/>
            </w:tcBorders>
            <w:shd w:val="clear" w:color="auto" w:fill="auto"/>
            <w:vAlign w:val="center"/>
          </w:tcPr>
          <w:p w14:paraId="560627C2"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520" w:type="pct"/>
            <w:tcBorders>
              <w:left w:val="single" w:sz="2" w:space="0" w:color="auto"/>
              <w:right w:val="single" w:sz="2" w:space="0" w:color="auto"/>
            </w:tcBorders>
            <w:shd w:val="clear" w:color="auto" w:fill="auto"/>
            <w:vAlign w:val="center"/>
          </w:tcPr>
          <w:p w14:paraId="4530184A"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r>
      <w:tr w:rsidR="00DE6D79" w:rsidRPr="00DE6D79" w14:paraId="7EAB455A" w14:textId="77777777" w:rsidTr="00DE6D79">
        <w:trPr>
          <w:jc w:val="center"/>
        </w:trPr>
        <w:tc>
          <w:tcPr>
            <w:tcW w:w="704" w:type="pct"/>
            <w:tcBorders>
              <w:left w:val="single" w:sz="2" w:space="0" w:color="auto"/>
              <w:right w:val="single" w:sz="2" w:space="0" w:color="auto"/>
            </w:tcBorders>
            <w:shd w:val="clear" w:color="auto" w:fill="auto"/>
          </w:tcPr>
          <w:p w14:paraId="3DD0090D" w14:textId="77777777" w:rsidR="00DE6D79" w:rsidRPr="00DE6D79" w:rsidRDefault="00DE6D79" w:rsidP="00DE6D79">
            <w:pPr>
              <w:keepNext/>
              <w:keepLines/>
              <w:widowControl w:val="0"/>
              <w:suppressAutoHyphens w:val="0"/>
              <w:autoSpaceDE w:val="0"/>
              <w:autoSpaceDN w:val="0"/>
              <w:adjustRightInd w:val="0"/>
              <w:spacing w:before="40" w:after="40" w:line="240" w:lineRule="auto"/>
              <w:ind w:left="28" w:right="28"/>
              <w:rPr>
                <w:bCs/>
                <w:sz w:val="18"/>
                <w:szCs w:val="18"/>
              </w:rPr>
            </w:pPr>
            <w:r w:rsidRPr="00DE6D79">
              <w:rPr>
                <w:bCs/>
                <w:sz w:val="18"/>
                <w:szCs w:val="18"/>
              </w:rPr>
              <w:t>Plastic liner material</w:t>
            </w:r>
          </w:p>
        </w:tc>
        <w:tc>
          <w:tcPr>
            <w:tcW w:w="483" w:type="pct"/>
            <w:tcBorders>
              <w:left w:val="single" w:sz="2" w:space="0" w:color="auto"/>
              <w:right w:val="single" w:sz="2" w:space="0" w:color="auto"/>
            </w:tcBorders>
            <w:shd w:val="clear" w:color="auto" w:fill="auto"/>
            <w:vAlign w:val="center"/>
          </w:tcPr>
          <w:p w14:paraId="70F80AD1"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5" w:type="pct"/>
            <w:tcBorders>
              <w:left w:val="single" w:sz="2" w:space="0" w:color="auto"/>
              <w:right w:val="single" w:sz="2" w:space="0" w:color="auto"/>
            </w:tcBorders>
            <w:shd w:val="clear" w:color="auto" w:fill="auto"/>
            <w:vAlign w:val="center"/>
          </w:tcPr>
          <w:p w14:paraId="76C3DE9F"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53406CC7"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6999E13D"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84" w:type="pct"/>
            <w:tcBorders>
              <w:left w:val="single" w:sz="2" w:space="0" w:color="auto"/>
              <w:right w:val="single" w:sz="2" w:space="0" w:color="auto"/>
            </w:tcBorders>
            <w:shd w:val="clear" w:color="auto" w:fill="auto"/>
            <w:vAlign w:val="center"/>
          </w:tcPr>
          <w:p w14:paraId="4F62BDEC"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1A1CDBA1"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6022819C"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79" w:type="pct"/>
            <w:tcBorders>
              <w:left w:val="single" w:sz="2" w:space="0" w:color="auto"/>
              <w:right w:val="single" w:sz="2" w:space="0" w:color="auto"/>
            </w:tcBorders>
            <w:shd w:val="clear" w:color="auto" w:fill="auto"/>
            <w:vAlign w:val="center"/>
          </w:tcPr>
          <w:p w14:paraId="26D31A83"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520" w:type="pct"/>
            <w:tcBorders>
              <w:left w:val="single" w:sz="2" w:space="0" w:color="auto"/>
              <w:right w:val="single" w:sz="2" w:space="0" w:color="auto"/>
            </w:tcBorders>
            <w:shd w:val="clear" w:color="auto" w:fill="auto"/>
            <w:vAlign w:val="center"/>
          </w:tcPr>
          <w:p w14:paraId="0BACC918"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r>
      <w:tr w:rsidR="00DE6D79" w:rsidRPr="00DE6D79" w14:paraId="60357572" w14:textId="77777777" w:rsidTr="00DE6D79">
        <w:trPr>
          <w:jc w:val="center"/>
        </w:trPr>
        <w:tc>
          <w:tcPr>
            <w:tcW w:w="704" w:type="pct"/>
            <w:tcBorders>
              <w:left w:val="single" w:sz="2" w:space="0" w:color="auto"/>
              <w:right w:val="single" w:sz="2" w:space="0" w:color="auto"/>
            </w:tcBorders>
            <w:shd w:val="clear" w:color="auto" w:fill="auto"/>
          </w:tcPr>
          <w:p w14:paraId="0B909146" w14:textId="77777777" w:rsidR="00DE6D79" w:rsidRPr="00DE6D79" w:rsidRDefault="00DE6D79" w:rsidP="00DE6D79">
            <w:pPr>
              <w:keepNext/>
              <w:keepLines/>
              <w:widowControl w:val="0"/>
              <w:suppressAutoHyphens w:val="0"/>
              <w:autoSpaceDE w:val="0"/>
              <w:autoSpaceDN w:val="0"/>
              <w:adjustRightInd w:val="0"/>
              <w:spacing w:before="40" w:after="40" w:line="240" w:lineRule="auto"/>
              <w:ind w:left="28" w:right="28"/>
              <w:rPr>
                <w:bCs/>
                <w:sz w:val="18"/>
                <w:szCs w:val="18"/>
              </w:rPr>
            </w:pPr>
            <w:r w:rsidRPr="00DE6D79">
              <w:rPr>
                <w:bCs/>
                <w:sz w:val="18"/>
                <w:szCs w:val="18"/>
              </w:rPr>
              <w:t>Fibre material</w:t>
            </w:r>
          </w:p>
        </w:tc>
        <w:tc>
          <w:tcPr>
            <w:tcW w:w="483" w:type="pct"/>
            <w:tcBorders>
              <w:left w:val="single" w:sz="2" w:space="0" w:color="auto"/>
              <w:right w:val="single" w:sz="2" w:space="0" w:color="auto"/>
            </w:tcBorders>
            <w:shd w:val="clear" w:color="auto" w:fill="auto"/>
            <w:vAlign w:val="center"/>
          </w:tcPr>
          <w:p w14:paraId="4421DC68"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5" w:type="pct"/>
            <w:tcBorders>
              <w:left w:val="single" w:sz="2" w:space="0" w:color="auto"/>
              <w:right w:val="single" w:sz="2" w:space="0" w:color="auto"/>
            </w:tcBorders>
            <w:shd w:val="clear" w:color="auto" w:fill="auto"/>
            <w:vAlign w:val="center"/>
          </w:tcPr>
          <w:p w14:paraId="6211618A"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4FD7CA37"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24758D14"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84" w:type="pct"/>
            <w:tcBorders>
              <w:left w:val="single" w:sz="2" w:space="0" w:color="auto"/>
              <w:right w:val="single" w:sz="2" w:space="0" w:color="auto"/>
            </w:tcBorders>
            <w:shd w:val="clear" w:color="auto" w:fill="auto"/>
            <w:vAlign w:val="center"/>
          </w:tcPr>
          <w:p w14:paraId="4CB1FDB9"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635F8AA8"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635730D0"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79" w:type="pct"/>
            <w:tcBorders>
              <w:left w:val="single" w:sz="2" w:space="0" w:color="auto"/>
              <w:right w:val="single" w:sz="2" w:space="0" w:color="auto"/>
            </w:tcBorders>
            <w:shd w:val="clear" w:color="auto" w:fill="auto"/>
            <w:vAlign w:val="center"/>
          </w:tcPr>
          <w:p w14:paraId="22F876FA"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520" w:type="pct"/>
            <w:tcBorders>
              <w:left w:val="single" w:sz="2" w:space="0" w:color="auto"/>
              <w:right w:val="single" w:sz="2" w:space="0" w:color="auto"/>
            </w:tcBorders>
            <w:shd w:val="clear" w:color="auto" w:fill="auto"/>
            <w:vAlign w:val="center"/>
          </w:tcPr>
          <w:p w14:paraId="30F91F60"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r>
      <w:tr w:rsidR="00DE6D79" w:rsidRPr="00DE6D79" w14:paraId="0C60A956" w14:textId="77777777" w:rsidTr="00DE6D79">
        <w:trPr>
          <w:jc w:val="center"/>
        </w:trPr>
        <w:tc>
          <w:tcPr>
            <w:tcW w:w="704" w:type="pct"/>
            <w:tcBorders>
              <w:left w:val="single" w:sz="2" w:space="0" w:color="auto"/>
              <w:right w:val="single" w:sz="2" w:space="0" w:color="auto"/>
            </w:tcBorders>
            <w:shd w:val="clear" w:color="auto" w:fill="auto"/>
          </w:tcPr>
          <w:p w14:paraId="7DE792DE" w14:textId="77777777" w:rsidR="00DE6D79" w:rsidRPr="00DE6D79" w:rsidRDefault="00DE6D79" w:rsidP="00DE6D79">
            <w:pPr>
              <w:keepNext/>
              <w:keepLines/>
              <w:widowControl w:val="0"/>
              <w:suppressAutoHyphens w:val="0"/>
              <w:autoSpaceDE w:val="0"/>
              <w:autoSpaceDN w:val="0"/>
              <w:adjustRightInd w:val="0"/>
              <w:spacing w:before="40" w:after="40" w:line="240" w:lineRule="auto"/>
              <w:ind w:left="28" w:right="28"/>
              <w:rPr>
                <w:bCs/>
                <w:sz w:val="18"/>
                <w:szCs w:val="18"/>
              </w:rPr>
            </w:pPr>
            <w:r w:rsidRPr="00DE6D79">
              <w:rPr>
                <w:bCs/>
                <w:sz w:val="18"/>
                <w:szCs w:val="18"/>
              </w:rPr>
              <w:t>Resin material</w:t>
            </w:r>
          </w:p>
        </w:tc>
        <w:tc>
          <w:tcPr>
            <w:tcW w:w="483" w:type="pct"/>
            <w:tcBorders>
              <w:left w:val="single" w:sz="2" w:space="0" w:color="auto"/>
              <w:right w:val="single" w:sz="2" w:space="0" w:color="auto"/>
            </w:tcBorders>
            <w:shd w:val="clear" w:color="auto" w:fill="auto"/>
            <w:vAlign w:val="center"/>
          </w:tcPr>
          <w:p w14:paraId="37FA438A"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5" w:type="pct"/>
            <w:tcBorders>
              <w:left w:val="single" w:sz="2" w:space="0" w:color="auto"/>
              <w:right w:val="single" w:sz="2" w:space="0" w:color="auto"/>
            </w:tcBorders>
            <w:shd w:val="clear" w:color="auto" w:fill="auto"/>
            <w:vAlign w:val="center"/>
          </w:tcPr>
          <w:p w14:paraId="16FDC666"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20B0F28D"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3F55C73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84" w:type="pct"/>
            <w:tcBorders>
              <w:left w:val="single" w:sz="2" w:space="0" w:color="auto"/>
              <w:right w:val="single" w:sz="2" w:space="0" w:color="auto"/>
            </w:tcBorders>
            <w:shd w:val="clear" w:color="auto" w:fill="auto"/>
            <w:vAlign w:val="center"/>
          </w:tcPr>
          <w:p w14:paraId="58C95BF4"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3FD995F4"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195A8437"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79" w:type="pct"/>
            <w:tcBorders>
              <w:left w:val="single" w:sz="2" w:space="0" w:color="auto"/>
              <w:right w:val="single" w:sz="2" w:space="0" w:color="auto"/>
            </w:tcBorders>
            <w:shd w:val="clear" w:color="auto" w:fill="auto"/>
            <w:vAlign w:val="center"/>
          </w:tcPr>
          <w:p w14:paraId="408EEBE6"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520" w:type="pct"/>
            <w:tcBorders>
              <w:left w:val="single" w:sz="2" w:space="0" w:color="auto"/>
              <w:right w:val="single" w:sz="2" w:space="0" w:color="auto"/>
            </w:tcBorders>
            <w:shd w:val="clear" w:color="auto" w:fill="auto"/>
            <w:vAlign w:val="center"/>
          </w:tcPr>
          <w:p w14:paraId="45FCC00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r>
      <w:tr w:rsidR="00DE6D79" w:rsidRPr="00DE6D79" w14:paraId="36FB60B7" w14:textId="77777777" w:rsidTr="00DE6D79">
        <w:trPr>
          <w:jc w:val="center"/>
        </w:trPr>
        <w:tc>
          <w:tcPr>
            <w:tcW w:w="704" w:type="pct"/>
            <w:tcBorders>
              <w:left w:val="single" w:sz="2" w:space="0" w:color="auto"/>
              <w:right w:val="single" w:sz="2" w:space="0" w:color="auto"/>
            </w:tcBorders>
            <w:shd w:val="clear" w:color="auto" w:fill="auto"/>
          </w:tcPr>
          <w:p w14:paraId="734D1052" w14:textId="77777777" w:rsidR="00DE6D79" w:rsidRPr="00DE6D79" w:rsidRDefault="00DE6D79" w:rsidP="00DE6D79">
            <w:pPr>
              <w:keepNext/>
              <w:keepLines/>
              <w:widowControl w:val="0"/>
              <w:suppressAutoHyphens w:val="0"/>
              <w:autoSpaceDE w:val="0"/>
              <w:autoSpaceDN w:val="0"/>
              <w:adjustRightInd w:val="0"/>
              <w:spacing w:before="40" w:after="40" w:line="240" w:lineRule="auto"/>
              <w:ind w:left="28" w:right="28"/>
              <w:rPr>
                <w:bCs/>
                <w:sz w:val="18"/>
                <w:szCs w:val="18"/>
              </w:rPr>
            </w:pPr>
            <w:r w:rsidRPr="00DE6D79">
              <w:rPr>
                <w:bCs/>
                <w:sz w:val="18"/>
                <w:szCs w:val="18"/>
              </w:rPr>
              <w:t>Diameter change</w:t>
            </w:r>
            <w:r w:rsidRPr="00DE6D79">
              <w:rPr>
                <w:bCs/>
                <w:sz w:val="18"/>
                <w:szCs w:val="18"/>
              </w:rPr>
              <w:br/>
            </w:r>
            <w:r w:rsidRPr="00DE6D79">
              <w:rPr>
                <w:bCs/>
                <w:sz w:val="18"/>
                <w:szCs w:val="18"/>
              </w:rPr>
              <w:sym w:font="Symbol" w:char="F0A3"/>
            </w:r>
            <w:r w:rsidRPr="00DE6D79">
              <w:rPr>
                <w:bCs/>
                <w:sz w:val="18"/>
                <w:szCs w:val="18"/>
              </w:rPr>
              <w:t xml:space="preserve"> 20 per cent</w:t>
            </w:r>
          </w:p>
        </w:tc>
        <w:tc>
          <w:tcPr>
            <w:tcW w:w="483" w:type="pct"/>
            <w:tcBorders>
              <w:left w:val="single" w:sz="2" w:space="0" w:color="auto"/>
              <w:right w:val="single" w:sz="2" w:space="0" w:color="auto"/>
            </w:tcBorders>
            <w:shd w:val="clear" w:color="auto" w:fill="auto"/>
            <w:vAlign w:val="center"/>
          </w:tcPr>
          <w:p w14:paraId="6E780FF3"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5" w:type="pct"/>
            <w:tcBorders>
              <w:left w:val="single" w:sz="2" w:space="0" w:color="auto"/>
              <w:right w:val="single" w:sz="2" w:space="0" w:color="auto"/>
            </w:tcBorders>
            <w:shd w:val="clear" w:color="auto" w:fill="auto"/>
            <w:vAlign w:val="center"/>
          </w:tcPr>
          <w:p w14:paraId="0F08C85A"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5EFAEDE6"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5B857C26"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84" w:type="pct"/>
            <w:tcBorders>
              <w:left w:val="single" w:sz="2" w:space="0" w:color="auto"/>
              <w:right w:val="single" w:sz="2" w:space="0" w:color="auto"/>
            </w:tcBorders>
            <w:shd w:val="clear" w:color="auto" w:fill="auto"/>
            <w:vAlign w:val="center"/>
          </w:tcPr>
          <w:p w14:paraId="2AF8B7B7"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22ACAF44"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55CC77A1"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79" w:type="pct"/>
            <w:tcBorders>
              <w:left w:val="single" w:sz="2" w:space="0" w:color="auto"/>
              <w:right w:val="single" w:sz="2" w:space="0" w:color="auto"/>
            </w:tcBorders>
            <w:shd w:val="clear" w:color="auto" w:fill="auto"/>
            <w:vAlign w:val="center"/>
          </w:tcPr>
          <w:p w14:paraId="2016309C"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520" w:type="pct"/>
            <w:tcBorders>
              <w:left w:val="single" w:sz="2" w:space="0" w:color="auto"/>
              <w:right w:val="single" w:sz="2" w:space="0" w:color="auto"/>
            </w:tcBorders>
            <w:shd w:val="clear" w:color="auto" w:fill="auto"/>
            <w:vAlign w:val="center"/>
          </w:tcPr>
          <w:p w14:paraId="0E539157"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r>
      <w:tr w:rsidR="00DE6D79" w:rsidRPr="00DE6D79" w14:paraId="2C7972BB" w14:textId="77777777" w:rsidTr="00DE6D79">
        <w:trPr>
          <w:jc w:val="center"/>
        </w:trPr>
        <w:tc>
          <w:tcPr>
            <w:tcW w:w="704" w:type="pct"/>
            <w:tcBorders>
              <w:left w:val="single" w:sz="2" w:space="0" w:color="auto"/>
              <w:right w:val="single" w:sz="2" w:space="0" w:color="auto"/>
            </w:tcBorders>
            <w:shd w:val="clear" w:color="auto" w:fill="auto"/>
          </w:tcPr>
          <w:p w14:paraId="64BA2977" w14:textId="77777777" w:rsidR="00DE6D79" w:rsidRPr="00DE6D79" w:rsidRDefault="00DE6D79" w:rsidP="00DE6D79">
            <w:pPr>
              <w:keepNext/>
              <w:keepLines/>
              <w:widowControl w:val="0"/>
              <w:suppressAutoHyphens w:val="0"/>
              <w:autoSpaceDE w:val="0"/>
              <w:autoSpaceDN w:val="0"/>
              <w:adjustRightInd w:val="0"/>
              <w:spacing w:before="40" w:after="40" w:line="240" w:lineRule="auto"/>
              <w:ind w:left="28" w:right="28"/>
              <w:rPr>
                <w:bCs/>
                <w:sz w:val="18"/>
                <w:szCs w:val="18"/>
              </w:rPr>
            </w:pPr>
            <w:r w:rsidRPr="00DE6D79">
              <w:rPr>
                <w:bCs/>
                <w:sz w:val="18"/>
                <w:szCs w:val="18"/>
              </w:rPr>
              <w:t>Diameter change</w:t>
            </w:r>
            <w:r w:rsidRPr="00DE6D79">
              <w:rPr>
                <w:bCs/>
                <w:sz w:val="18"/>
                <w:szCs w:val="18"/>
              </w:rPr>
              <w:br/>
              <w:t>&gt; 20 per cent</w:t>
            </w:r>
          </w:p>
        </w:tc>
        <w:tc>
          <w:tcPr>
            <w:tcW w:w="483" w:type="pct"/>
            <w:tcBorders>
              <w:left w:val="single" w:sz="2" w:space="0" w:color="auto"/>
              <w:right w:val="single" w:sz="2" w:space="0" w:color="auto"/>
            </w:tcBorders>
            <w:shd w:val="clear" w:color="auto" w:fill="auto"/>
            <w:vAlign w:val="center"/>
          </w:tcPr>
          <w:p w14:paraId="54D5A407"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5" w:type="pct"/>
            <w:tcBorders>
              <w:left w:val="single" w:sz="2" w:space="0" w:color="auto"/>
              <w:right w:val="single" w:sz="2" w:space="0" w:color="auto"/>
            </w:tcBorders>
            <w:shd w:val="clear" w:color="auto" w:fill="auto"/>
            <w:vAlign w:val="center"/>
          </w:tcPr>
          <w:p w14:paraId="23028CAB"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33DB33B8"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7B5BEB23"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84" w:type="pct"/>
            <w:tcBorders>
              <w:left w:val="single" w:sz="2" w:space="0" w:color="auto"/>
              <w:right w:val="single" w:sz="2" w:space="0" w:color="auto"/>
            </w:tcBorders>
            <w:shd w:val="clear" w:color="auto" w:fill="auto"/>
            <w:vAlign w:val="center"/>
          </w:tcPr>
          <w:p w14:paraId="1058A0F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3324ECB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2A9AFEE8"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79" w:type="pct"/>
            <w:tcBorders>
              <w:left w:val="single" w:sz="2" w:space="0" w:color="auto"/>
              <w:right w:val="single" w:sz="2" w:space="0" w:color="auto"/>
            </w:tcBorders>
            <w:shd w:val="clear" w:color="auto" w:fill="auto"/>
            <w:vAlign w:val="center"/>
          </w:tcPr>
          <w:p w14:paraId="1731C182"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520" w:type="pct"/>
            <w:tcBorders>
              <w:left w:val="single" w:sz="2" w:space="0" w:color="auto"/>
              <w:right w:val="single" w:sz="2" w:space="0" w:color="auto"/>
            </w:tcBorders>
            <w:shd w:val="clear" w:color="auto" w:fill="auto"/>
            <w:vAlign w:val="center"/>
          </w:tcPr>
          <w:p w14:paraId="6AD946A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r>
      <w:tr w:rsidR="00DE6D79" w:rsidRPr="00DE6D79" w14:paraId="221F2CB3" w14:textId="77777777" w:rsidTr="00DE6D79">
        <w:trPr>
          <w:jc w:val="center"/>
        </w:trPr>
        <w:tc>
          <w:tcPr>
            <w:tcW w:w="704" w:type="pct"/>
            <w:tcBorders>
              <w:left w:val="single" w:sz="2" w:space="0" w:color="auto"/>
              <w:right w:val="single" w:sz="2" w:space="0" w:color="auto"/>
            </w:tcBorders>
            <w:shd w:val="clear" w:color="auto" w:fill="auto"/>
          </w:tcPr>
          <w:p w14:paraId="4A332A9A" w14:textId="77777777" w:rsidR="00DE6D79" w:rsidRPr="00DE6D79" w:rsidRDefault="00DE6D79" w:rsidP="00DE6D79">
            <w:pPr>
              <w:keepNext/>
              <w:keepLines/>
              <w:widowControl w:val="0"/>
              <w:suppressAutoHyphens w:val="0"/>
              <w:autoSpaceDE w:val="0"/>
              <w:autoSpaceDN w:val="0"/>
              <w:adjustRightInd w:val="0"/>
              <w:spacing w:before="40" w:after="40" w:line="240" w:lineRule="auto"/>
              <w:ind w:left="28" w:right="28"/>
              <w:rPr>
                <w:bCs/>
                <w:sz w:val="18"/>
                <w:szCs w:val="18"/>
              </w:rPr>
            </w:pPr>
            <w:r w:rsidRPr="00DE6D79">
              <w:rPr>
                <w:bCs/>
                <w:sz w:val="18"/>
                <w:szCs w:val="18"/>
              </w:rPr>
              <w:t xml:space="preserve">Length </w:t>
            </w:r>
            <w:proofErr w:type="gramStart"/>
            <w:r w:rsidRPr="00DE6D79">
              <w:rPr>
                <w:bCs/>
                <w:sz w:val="18"/>
                <w:szCs w:val="18"/>
              </w:rPr>
              <w:t>change</w:t>
            </w:r>
            <w:proofErr w:type="gramEnd"/>
            <w:r w:rsidRPr="00DE6D79">
              <w:rPr>
                <w:bCs/>
                <w:sz w:val="18"/>
                <w:szCs w:val="18"/>
              </w:rPr>
              <w:br/>
            </w:r>
            <w:r w:rsidRPr="00DE6D79">
              <w:rPr>
                <w:bCs/>
                <w:sz w:val="18"/>
                <w:szCs w:val="18"/>
              </w:rPr>
              <w:sym w:font="Symbol" w:char="F0A3"/>
            </w:r>
            <w:r w:rsidRPr="00DE6D79">
              <w:rPr>
                <w:bCs/>
                <w:sz w:val="18"/>
                <w:szCs w:val="18"/>
              </w:rPr>
              <w:t xml:space="preserve"> 50 per cent</w:t>
            </w:r>
          </w:p>
        </w:tc>
        <w:tc>
          <w:tcPr>
            <w:tcW w:w="483" w:type="pct"/>
            <w:tcBorders>
              <w:left w:val="single" w:sz="2" w:space="0" w:color="auto"/>
              <w:right w:val="single" w:sz="2" w:space="0" w:color="auto"/>
            </w:tcBorders>
            <w:shd w:val="clear" w:color="auto" w:fill="auto"/>
            <w:vAlign w:val="center"/>
          </w:tcPr>
          <w:p w14:paraId="27F63867"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5" w:type="pct"/>
            <w:tcBorders>
              <w:left w:val="single" w:sz="2" w:space="0" w:color="auto"/>
              <w:right w:val="single" w:sz="2" w:space="0" w:color="auto"/>
            </w:tcBorders>
            <w:shd w:val="clear" w:color="auto" w:fill="auto"/>
            <w:vAlign w:val="center"/>
          </w:tcPr>
          <w:p w14:paraId="2BDE94D2"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1500081F"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3D4439D8"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84" w:type="pct"/>
            <w:tcBorders>
              <w:left w:val="single" w:sz="2" w:space="0" w:color="auto"/>
              <w:right w:val="single" w:sz="2" w:space="0" w:color="auto"/>
            </w:tcBorders>
            <w:shd w:val="clear" w:color="auto" w:fill="auto"/>
            <w:vAlign w:val="center"/>
          </w:tcPr>
          <w:p w14:paraId="7D6BF03A"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30EBDC54"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637054B6"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79" w:type="pct"/>
            <w:tcBorders>
              <w:left w:val="single" w:sz="2" w:space="0" w:color="auto"/>
              <w:right w:val="single" w:sz="2" w:space="0" w:color="auto"/>
            </w:tcBorders>
            <w:shd w:val="clear" w:color="auto" w:fill="auto"/>
            <w:vAlign w:val="center"/>
          </w:tcPr>
          <w:p w14:paraId="676EADEB"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520" w:type="pct"/>
            <w:tcBorders>
              <w:left w:val="single" w:sz="2" w:space="0" w:color="auto"/>
              <w:right w:val="single" w:sz="2" w:space="0" w:color="auto"/>
            </w:tcBorders>
            <w:shd w:val="clear" w:color="auto" w:fill="auto"/>
            <w:vAlign w:val="center"/>
          </w:tcPr>
          <w:p w14:paraId="1C130E7A"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r>
      <w:tr w:rsidR="00DE6D79" w:rsidRPr="00DE6D79" w14:paraId="78CC3FA8" w14:textId="77777777" w:rsidTr="00DE6D79">
        <w:trPr>
          <w:jc w:val="center"/>
        </w:trPr>
        <w:tc>
          <w:tcPr>
            <w:tcW w:w="704" w:type="pct"/>
            <w:tcBorders>
              <w:left w:val="single" w:sz="2" w:space="0" w:color="auto"/>
              <w:right w:val="single" w:sz="2" w:space="0" w:color="auto"/>
            </w:tcBorders>
            <w:shd w:val="clear" w:color="auto" w:fill="auto"/>
          </w:tcPr>
          <w:p w14:paraId="2102825B" w14:textId="77777777" w:rsidR="00DE6D79" w:rsidRPr="00DE6D79" w:rsidRDefault="00DE6D79" w:rsidP="00DE6D79">
            <w:pPr>
              <w:keepNext/>
              <w:keepLines/>
              <w:widowControl w:val="0"/>
              <w:suppressAutoHyphens w:val="0"/>
              <w:autoSpaceDE w:val="0"/>
              <w:autoSpaceDN w:val="0"/>
              <w:adjustRightInd w:val="0"/>
              <w:spacing w:before="40" w:after="40" w:line="240" w:lineRule="auto"/>
              <w:ind w:left="28" w:right="28"/>
              <w:rPr>
                <w:bCs/>
                <w:sz w:val="18"/>
                <w:szCs w:val="18"/>
              </w:rPr>
            </w:pPr>
            <w:r w:rsidRPr="00DE6D79">
              <w:rPr>
                <w:bCs/>
                <w:sz w:val="18"/>
                <w:szCs w:val="18"/>
              </w:rPr>
              <w:t>Length change</w:t>
            </w:r>
            <w:r w:rsidRPr="00DE6D79">
              <w:rPr>
                <w:bCs/>
                <w:sz w:val="18"/>
                <w:szCs w:val="18"/>
              </w:rPr>
              <w:br/>
              <w:t>&gt; 50 per cent</w:t>
            </w:r>
          </w:p>
        </w:tc>
        <w:tc>
          <w:tcPr>
            <w:tcW w:w="483" w:type="pct"/>
            <w:tcBorders>
              <w:left w:val="single" w:sz="2" w:space="0" w:color="auto"/>
              <w:right w:val="single" w:sz="2" w:space="0" w:color="auto"/>
            </w:tcBorders>
            <w:shd w:val="clear" w:color="auto" w:fill="auto"/>
            <w:vAlign w:val="center"/>
          </w:tcPr>
          <w:p w14:paraId="784FA0CA"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5" w:type="pct"/>
            <w:tcBorders>
              <w:left w:val="single" w:sz="2" w:space="0" w:color="auto"/>
              <w:right w:val="single" w:sz="2" w:space="0" w:color="auto"/>
            </w:tcBorders>
            <w:shd w:val="clear" w:color="auto" w:fill="auto"/>
            <w:vAlign w:val="center"/>
          </w:tcPr>
          <w:p w14:paraId="21D86D61"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06E8EFCB"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3143F226"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84" w:type="pct"/>
            <w:tcBorders>
              <w:left w:val="single" w:sz="2" w:space="0" w:color="auto"/>
              <w:right w:val="single" w:sz="2" w:space="0" w:color="auto"/>
            </w:tcBorders>
            <w:shd w:val="clear" w:color="auto" w:fill="auto"/>
            <w:vAlign w:val="center"/>
          </w:tcPr>
          <w:p w14:paraId="16AD6683"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154266BD"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2F6C2E83"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79" w:type="pct"/>
            <w:tcBorders>
              <w:left w:val="single" w:sz="2" w:space="0" w:color="auto"/>
              <w:right w:val="single" w:sz="2" w:space="0" w:color="auto"/>
            </w:tcBorders>
            <w:shd w:val="clear" w:color="auto" w:fill="auto"/>
            <w:vAlign w:val="center"/>
          </w:tcPr>
          <w:p w14:paraId="644126DD"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520" w:type="pct"/>
            <w:tcBorders>
              <w:left w:val="single" w:sz="2" w:space="0" w:color="auto"/>
              <w:right w:val="single" w:sz="2" w:space="0" w:color="auto"/>
            </w:tcBorders>
            <w:shd w:val="clear" w:color="auto" w:fill="auto"/>
            <w:vAlign w:val="center"/>
          </w:tcPr>
          <w:p w14:paraId="327CCCD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r>
      <w:tr w:rsidR="00DE6D79" w:rsidRPr="00DE6D79" w14:paraId="7E2CB5C8" w14:textId="77777777" w:rsidTr="00DE6D79">
        <w:trPr>
          <w:jc w:val="center"/>
        </w:trPr>
        <w:tc>
          <w:tcPr>
            <w:tcW w:w="704" w:type="pct"/>
            <w:tcBorders>
              <w:left w:val="single" w:sz="2" w:space="0" w:color="auto"/>
              <w:right w:val="single" w:sz="2" w:space="0" w:color="auto"/>
            </w:tcBorders>
            <w:shd w:val="clear" w:color="auto" w:fill="auto"/>
          </w:tcPr>
          <w:p w14:paraId="4EB2F628" w14:textId="77777777" w:rsidR="00DE6D79" w:rsidRPr="00DE6D79" w:rsidRDefault="00DE6D79" w:rsidP="00DE6D79">
            <w:pPr>
              <w:keepNext/>
              <w:keepLines/>
              <w:widowControl w:val="0"/>
              <w:suppressAutoHyphens w:val="0"/>
              <w:autoSpaceDE w:val="0"/>
              <w:autoSpaceDN w:val="0"/>
              <w:adjustRightInd w:val="0"/>
              <w:spacing w:before="40" w:after="40" w:line="240" w:lineRule="auto"/>
              <w:ind w:left="28" w:right="28"/>
              <w:rPr>
                <w:bCs/>
                <w:sz w:val="18"/>
                <w:szCs w:val="18"/>
              </w:rPr>
            </w:pPr>
            <w:r w:rsidRPr="00DE6D79">
              <w:rPr>
                <w:bCs/>
                <w:sz w:val="18"/>
                <w:szCs w:val="18"/>
              </w:rPr>
              <w:t>Working pressure change</w:t>
            </w:r>
            <w:r w:rsidRPr="00DE6D79">
              <w:rPr>
                <w:bCs/>
                <w:sz w:val="18"/>
                <w:szCs w:val="18"/>
              </w:rPr>
              <w:br/>
            </w:r>
            <w:r w:rsidRPr="00DE6D79">
              <w:rPr>
                <w:bCs/>
                <w:sz w:val="18"/>
                <w:szCs w:val="18"/>
              </w:rPr>
              <w:sym w:font="Symbol" w:char="F0A3"/>
            </w:r>
            <w:r w:rsidRPr="00DE6D79">
              <w:rPr>
                <w:bCs/>
                <w:sz w:val="18"/>
                <w:szCs w:val="18"/>
              </w:rPr>
              <w:t xml:space="preserve"> 20 per cent</w:t>
            </w:r>
            <w:r w:rsidR="00640EC5" w:rsidRPr="00640EC5">
              <w:rPr>
                <w:bCs/>
                <w:sz w:val="18"/>
                <w:szCs w:val="18"/>
                <w:vertAlign w:val="superscript"/>
              </w:rPr>
              <w:t>@</w:t>
            </w:r>
          </w:p>
        </w:tc>
        <w:tc>
          <w:tcPr>
            <w:tcW w:w="483" w:type="pct"/>
            <w:tcBorders>
              <w:left w:val="single" w:sz="2" w:space="0" w:color="auto"/>
              <w:right w:val="single" w:sz="2" w:space="0" w:color="auto"/>
            </w:tcBorders>
            <w:shd w:val="clear" w:color="auto" w:fill="auto"/>
            <w:vAlign w:val="center"/>
          </w:tcPr>
          <w:p w14:paraId="429A4C8D"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5" w:type="pct"/>
            <w:tcBorders>
              <w:left w:val="single" w:sz="2" w:space="0" w:color="auto"/>
              <w:right w:val="single" w:sz="2" w:space="0" w:color="auto"/>
            </w:tcBorders>
            <w:shd w:val="clear" w:color="auto" w:fill="auto"/>
            <w:vAlign w:val="center"/>
          </w:tcPr>
          <w:p w14:paraId="347785E7"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6858D019"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32343F7A"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84" w:type="pct"/>
            <w:tcBorders>
              <w:left w:val="single" w:sz="2" w:space="0" w:color="auto"/>
              <w:right w:val="single" w:sz="2" w:space="0" w:color="auto"/>
            </w:tcBorders>
            <w:shd w:val="clear" w:color="auto" w:fill="auto"/>
            <w:vAlign w:val="center"/>
          </w:tcPr>
          <w:p w14:paraId="1973F07B"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0FDD6B43"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3C68B53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79" w:type="pct"/>
            <w:tcBorders>
              <w:left w:val="single" w:sz="2" w:space="0" w:color="auto"/>
              <w:right w:val="single" w:sz="2" w:space="0" w:color="auto"/>
            </w:tcBorders>
            <w:shd w:val="clear" w:color="auto" w:fill="auto"/>
            <w:vAlign w:val="center"/>
          </w:tcPr>
          <w:p w14:paraId="17FDE571"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520" w:type="pct"/>
            <w:tcBorders>
              <w:left w:val="single" w:sz="2" w:space="0" w:color="auto"/>
              <w:right w:val="single" w:sz="2" w:space="0" w:color="auto"/>
            </w:tcBorders>
            <w:shd w:val="clear" w:color="auto" w:fill="auto"/>
            <w:vAlign w:val="center"/>
          </w:tcPr>
          <w:p w14:paraId="0257D255"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r>
      <w:tr w:rsidR="00DE6D79" w:rsidRPr="00DE6D79" w14:paraId="13F19A52" w14:textId="77777777" w:rsidTr="00DE6D79">
        <w:trPr>
          <w:jc w:val="center"/>
        </w:trPr>
        <w:tc>
          <w:tcPr>
            <w:tcW w:w="704" w:type="pct"/>
            <w:tcBorders>
              <w:left w:val="single" w:sz="2" w:space="0" w:color="auto"/>
              <w:right w:val="single" w:sz="2" w:space="0" w:color="auto"/>
            </w:tcBorders>
            <w:shd w:val="clear" w:color="auto" w:fill="auto"/>
          </w:tcPr>
          <w:p w14:paraId="1446AEA0" w14:textId="77777777" w:rsidR="00DE6D79" w:rsidRPr="00DE6D79" w:rsidRDefault="00DE6D79" w:rsidP="00DE6D79">
            <w:pPr>
              <w:keepNext/>
              <w:keepLines/>
              <w:widowControl w:val="0"/>
              <w:suppressAutoHyphens w:val="0"/>
              <w:autoSpaceDE w:val="0"/>
              <w:autoSpaceDN w:val="0"/>
              <w:adjustRightInd w:val="0"/>
              <w:spacing w:before="40" w:after="40" w:line="240" w:lineRule="auto"/>
              <w:ind w:left="28" w:right="28"/>
              <w:rPr>
                <w:bCs/>
                <w:sz w:val="18"/>
                <w:szCs w:val="18"/>
              </w:rPr>
            </w:pPr>
            <w:r w:rsidRPr="00DE6D79">
              <w:rPr>
                <w:bCs/>
                <w:sz w:val="18"/>
                <w:szCs w:val="18"/>
              </w:rPr>
              <w:t>Dome shape</w:t>
            </w:r>
          </w:p>
        </w:tc>
        <w:tc>
          <w:tcPr>
            <w:tcW w:w="483" w:type="pct"/>
            <w:tcBorders>
              <w:left w:val="single" w:sz="2" w:space="0" w:color="auto"/>
              <w:right w:val="single" w:sz="2" w:space="0" w:color="auto"/>
            </w:tcBorders>
            <w:shd w:val="clear" w:color="auto" w:fill="auto"/>
            <w:vAlign w:val="center"/>
          </w:tcPr>
          <w:p w14:paraId="76A5E8F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5" w:type="pct"/>
            <w:tcBorders>
              <w:left w:val="single" w:sz="2" w:space="0" w:color="auto"/>
              <w:right w:val="single" w:sz="2" w:space="0" w:color="auto"/>
            </w:tcBorders>
            <w:shd w:val="clear" w:color="auto" w:fill="auto"/>
            <w:vAlign w:val="center"/>
          </w:tcPr>
          <w:p w14:paraId="55E8534E"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4CD0BB11"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7EA54BF2"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84" w:type="pct"/>
            <w:tcBorders>
              <w:left w:val="single" w:sz="2" w:space="0" w:color="auto"/>
              <w:right w:val="single" w:sz="2" w:space="0" w:color="auto"/>
            </w:tcBorders>
            <w:shd w:val="clear" w:color="auto" w:fill="auto"/>
            <w:vAlign w:val="center"/>
          </w:tcPr>
          <w:p w14:paraId="265F7BC6"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381C3452"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2D0FFC04"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c>
          <w:tcPr>
            <w:tcW w:w="479" w:type="pct"/>
            <w:tcBorders>
              <w:left w:val="single" w:sz="2" w:space="0" w:color="auto"/>
              <w:right w:val="single" w:sz="2" w:space="0" w:color="auto"/>
            </w:tcBorders>
            <w:shd w:val="clear" w:color="auto" w:fill="auto"/>
            <w:vAlign w:val="center"/>
          </w:tcPr>
          <w:p w14:paraId="5943F134"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520" w:type="pct"/>
            <w:tcBorders>
              <w:left w:val="single" w:sz="2" w:space="0" w:color="auto"/>
              <w:right w:val="single" w:sz="2" w:space="0" w:color="auto"/>
            </w:tcBorders>
            <w:shd w:val="clear" w:color="auto" w:fill="auto"/>
            <w:vAlign w:val="center"/>
          </w:tcPr>
          <w:p w14:paraId="1E894A3C" w14:textId="77777777" w:rsidR="00DE6D79" w:rsidRPr="00DE6D79" w:rsidRDefault="00DE6D79" w:rsidP="00DE6D79">
            <w:pPr>
              <w:keepNext/>
              <w:keepLines/>
              <w:widowControl w:val="0"/>
              <w:suppressAutoHyphens w:val="0"/>
              <w:autoSpaceDE w:val="0"/>
              <w:autoSpaceDN w:val="0"/>
              <w:adjustRightInd w:val="0"/>
              <w:spacing w:before="40" w:after="40" w:line="240" w:lineRule="auto"/>
              <w:jc w:val="center"/>
              <w:rPr>
                <w:bCs/>
                <w:sz w:val="18"/>
                <w:szCs w:val="18"/>
              </w:rPr>
            </w:pPr>
          </w:p>
        </w:tc>
      </w:tr>
      <w:tr w:rsidR="00DE6D79" w:rsidRPr="00DE6D79" w14:paraId="086F940E" w14:textId="77777777" w:rsidTr="00DE6D79">
        <w:trPr>
          <w:jc w:val="center"/>
        </w:trPr>
        <w:tc>
          <w:tcPr>
            <w:tcW w:w="704" w:type="pct"/>
            <w:tcBorders>
              <w:left w:val="single" w:sz="2" w:space="0" w:color="auto"/>
              <w:right w:val="single" w:sz="2" w:space="0" w:color="auto"/>
            </w:tcBorders>
            <w:shd w:val="clear" w:color="auto" w:fill="auto"/>
          </w:tcPr>
          <w:p w14:paraId="36B9E9F2" w14:textId="77777777" w:rsidR="00DE6D79" w:rsidRPr="00DE6D79" w:rsidRDefault="00DE6D79" w:rsidP="00DE6D79">
            <w:pPr>
              <w:widowControl w:val="0"/>
              <w:suppressAutoHyphens w:val="0"/>
              <w:autoSpaceDE w:val="0"/>
              <w:autoSpaceDN w:val="0"/>
              <w:adjustRightInd w:val="0"/>
              <w:spacing w:before="40" w:after="40" w:line="240" w:lineRule="auto"/>
              <w:ind w:left="28" w:right="28"/>
              <w:rPr>
                <w:bCs/>
                <w:sz w:val="18"/>
                <w:szCs w:val="18"/>
              </w:rPr>
            </w:pPr>
            <w:r w:rsidRPr="00DE6D79">
              <w:rPr>
                <w:bCs/>
                <w:sz w:val="18"/>
                <w:szCs w:val="18"/>
              </w:rPr>
              <w:t>Opening size</w:t>
            </w:r>
          </w:p>
        </w:tc>
        <w:tc>
          <w:tcPr>
            <w:tcW w:w="483" w:type="pct"/>
            <w:tcBorders>
              <w:left w:val="single" w:sz="2" w:space="0" w:color="auto"/>
              <w:right w:val="single" w:sz="2" w:space="0" w:color="auto"/>
            </w:tcBorders>
            <w:shd w:val="clear" w:color="auto" w:fill="auto"/>
            <w:vAlign w:val="center"/>
          </w:tcPr>
          <w:p w14:paraId="1550BE8F"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5" w:type="pct"/>
            <w:tcBorders>
              <w:left w:val="single" w:sz="2" w:space="0" w:color="auto"/>
              <w:right w:val="single" w:sz="2" w:space="0" w:color="auto"/>
            </w:tcBorders>
            <w:shd w:val="clear" w:color="auto" w:fill="auto"/>
            <w:vAlign w:val="center"/>
          </w:tcPr>
          <w:p w14:paraId="55AB3F07"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259DC989"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31494604"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84" w:type="pct"/>
            <w:tcBorders>
              <w:left w:val="single" w:sz="2" w:space="0" w:color="auto"/>
              <w:right w:val="single" w:sz="2" w:space="0" w:color="auto"/>
            </w:tcBorders>
            <w:shd w:val="clear" w:color="auto" w:fill="auto"/>
            <w:vAlign w:val="center"/>
          </w:tcPr>
          <w:p w14:paraId="630FD899"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71F55AEB"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6CADD471"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79" w:type="pct"/>
            <w:tcBorders>
              <w:left w:val="single" w:sz="2" w:space="0" w:color="auto"/>
              <w:right w:val="single" w:sz="2" w:space="0" w:color="auto"/>
            </w:tcBorders>
            <w:shd w:val="clear" w:color="auto" w:fill="auto"/>
            <w:vAlign w:val="center"/>
          </w:tcPr>
          <w:p w14:paraId="63BBE29E"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520" w:type="pct"/>
            <w:tcBorders>
              <w:left w:val="single" w:sz="2" w:space="0" w:color="auto"/>
              <w:right w:val="single" w:sz="2" w:space="0" w:color="auto"/>
            </w:tcBorders>
            <w:shd w:val="clear" w:color="auto" w:fill="auto"/>
            <w:vAlign w:val="center"/>
          </w:tcPr>
          <w:p w14:paraId="39F1B312"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r>
      <w:tr w:rsidR="00DE6D79" w:rsidRPr="00DE6D79" w14:paraId="76D30DF6" w14:textId="77777777" w:rsidTr="00DE6D79">
        <w:trPr>
          <w:jc w:val="center"/>
        </w:trPr>
        <w:tc>
          <w:tcPr>
            <w:tcW w:w="704" w:type="pct"/>
            <w:tcBorders>
              <w:left w:val="single" w:sz="2" w:space="0" w:color="auto"/>
              <w:right w:val="single" w:sz="2" w:space="0" w:color="auto"/>
            </w:tcBorders>
            <w:shd w:val="clear" w:color="auto" w:fill="auto"/>
          </w:tcPr>
          <w:p w14:paraId="3B8FA0BF" w14:textId="77777777" w:rsidR="00DE6D79" w:rsidRPr="00DE6D79" w:rsidRDefault="00DE6D79" w:rsidP="00DE6D79">
            <w:pPr>
              <w:widowControl w:val="0"/>
              <w:suppressAutoHyphens w:val="0"/>
              <w:autoSpaceDE w:val="0"/>
              <w:autoSpaceDN w:val="0"/>
              <w:adjustRightInd w:val="0"/>
              <w:spacing w:before="40" w:after="40" w:line="240" w:lineRule="auto"/>
              <w:ind w:left="28" w:right="28"/>
              <w:rPr>
                <w:bCs/>
                <w:sz w:val="18"/>
                <w:szCs w:val="18"/>
              </w:rPr>
            </w:pPr>
            <w:r w:rsidRPr="00DE6D79">
              <w:rPr>
                <w:bCs/>
                <w:sz w:val="18"/>
                <w:szCs w:val="18"/>
              </w:rPr>
              <w:t>Coating change</w:t>
            </w:r>
          </w:p>
        </w:tc>
        <w:tc>
          <w:tcPr>
            <w:tcW w:w="483" w:type="pct"/>
            <w:tcBorders>
              <w:left w:val="single" w:sz="2" w:space="0" w:color="auto"/>
              <w:right w:val="single" w:sz="2" w:space="0" w:color="auto"/>
            </w:tcBorders>
            <w:shd w:val="clear" w:color="auto" w:fill="auto"/>
            <w:vAlign w:val="center"/>
          </w:tcPr>
          <w:p w14:paraId="10169A0E"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5" w:type="pct"/>
            <w:tcBorders>
              <w:left w:val="single" w:sz="2" w:space="0" w:color="auto"/>
              <w:right w:val="single" w:sz="2" w:space="0" w:color="auto"/>
            </w:tcBorders>
            <w:shd w:val="clear" w:color="auto" w:fill="auto"/>
            <w:vAlign w:val="center"/>
          </w:tcPr>
          <w:p w14:paraId="4E20B652"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57FF3A36"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right w:val="single" w:sz="2" w:space="0" w:color="auto"/>
            </w:tcBorders>
            <w:shd w:val="clear" w:color="auto" w:fill="auto"/>
            <w:vAlign w:val="center"/>
          </w:tcPr>
          <w:p w14:paraId="7568FBF6"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84" w:type="pct"/>
            <w:tcBorders>
              <w:left w:val="single" w:sz="2" w:space="0" w:color="auto"/>
              <w:right w:val="single" w:sz="2" w:space="0" w:color="auto"/>
            </w:tcBorders>
            <w:shd w:val="clear" w:color="auto" w:fill="auto"/>
            <w:vAlign w:val="center"/>
          </w:tcPr>
          <w:p w14:paraId="5796FE1B"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569F47D2"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3793205A"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79" w:type="pct"/>
            <w:tcBorders>
              <w:left w:val="single" w:sz="2" w:space="0" w:color="auto"/>
              <w:right w:val="single" w:sz="2" w:space="0" w:color="auto"/>
            </w:tcBorders>
            <w:shd w:val="clear" w:color="auto" w:fill="auto"/>
            <w:vAlign w:val="center"/>
          </w:tcPr>
          <w:p w14:paraId="224CE71A"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520" w:type="pct"/>
            <w:tcBorders>
              <w:left w:val="single" w:sz="2" w:space="0" w:color="auto"/>
              <w:right w:val="single" w:sz="2" w:space="0" w:color="auto"/>
            </w:tcBorders>
            <w:shd w:val="clear" w:color="auto" w:fill="auto"/>
            <w:vAlign w:val="center"/>
          </w:tcPr>
          <w:p w14:paraId="7B4A9214"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r>
      <w:tr w:rsidR="00DE6D79" w:rsidRPr="00DE6D79" w14:paraId="201D6E9F" w14:textId="77777777" w:rsidTr="00DE6D79">
        <w:trPr>
          <w:jc w:val="center"/>
        </w:trPr>
        <w:tc>
          <w:tcPr>
            <w:tcW w:w="704" w:type="pct"/>
            <w:tcBorders>
              <w:left w:val="single" w:sz="2" w:space="0" w:color="auto"/>
              <w:right w:val="single" w:sz="2" w:space="0" w:color="auto"/>
            </w:tcBorders>
            <w:shd w:val="clear" w:color="auto" w:fill="auto"/>
          </w:tcPr>
          <w:p w14:paraId="19CB8A95" w14:textId="77777777" w:rsidR="00DE6D79" w:rsidRPr="00DE6D79" w:rsidRDefault="00DE6D79" w:rsidP="00DE6D79">
            <w:pPr>
              <w:widowControl w:val="0"/>
              <w:suppressAutoHyphens w:val="0"/>
              <w:autoSpaceDE w:val="0"/>
              <w:autoSpaceDN w:val="0"/>
              <w:adjustRightInd w:val="0"/>
              <w:spacing w:before="40" w:after="40" w:line="240" w:lineRule="auto"/>
              <w:ind w:left="28" w:right="28"/>
              <w:rPr>
                <w:bCs/>
                <w:sz w:val="18"/>
                <w:szCs w:val="18"/>
              </w:rPr>
            </w:pPr>
            <w:r w:rsidRPr="00DE6D79">
              <w:rPr>
                <w:bCs/>
                <w:sz w:val="18"/>
                <w:szCs w:val="18"/>
              </w:rPr>
              <w:t>End boss design</w:t>
            </w:r>
          </w:p>
        </w:tc>
        <w:tc>
          <w:tcPr>
            <w:tcW w:w="483" w:type="pct"/>
            <w:tcBorders>
              <w:left w:val="single" w:sz="2" w:space="0" w:color="auto"/>
              <w:right w:val="single" w:sz="2" w:space="0" w:color="auto"/>
            </w:tcBorders>
            <w:shd w:val="clear" w:color="auto" w:fill="auto"/>
            <w:vAlign w:val="center"/>
          </w:tcPr>
          <w:p w14:paraId="3090457B"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5" w:type="pct"/>
            <w:tcBorders>
              <w:left w:val="single" w:sz="2" w:space="0" w:color="auto"/>
              <w:right w:val="single" w:sz="2" w:space="0" w:color="auto"/>
            </w:tcBorders>
            <w:shd w:val="clear" w:color="auto" w:fill="auto"/>
            <w:vAlign w:val="center"/>
          </w:tcPr>
          <w:p w14:paraId="29C640DF"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35B385E7"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4324AF0F"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84" w:type="pct"/>
            <w:tcBorders>
              <w:left w:val="single" w:sz="2" w:space="0" w:color="auto"/>
              <w:right w:val="single" w:sz="2" w:space="0" w:color="auto"/>
            </w:tcBorders>
            <w:shd w:val="clear" w:color="auto" w:fill="auto"/>
            <w:vAlign w:val="center"/>
          </w:tcPr>
          <w:p w14:paraId="715C9881"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085386B3"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right w:val="single" w:sz="2" w:space="0" w:color="auto"/>
            </w:tcBorders>
            <w:shd w:val="clear" w:color="auto" w:fill="auto"/>
            <w:vAlign w:val="center"/>
          </w:tcPr>
          <w:p w14:paraId="076341FE"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79" w:type="pct"/>
            <w:tcBorders>
              <w:left w:val="single" w:sz="2" w:space="0" w:color="auto"/>
              <w:right w:val="single" w:sz="2" w:space="0" w:color="auto"/>
            </w:tcBorders>
            <w:shd w:val="clear" w:color="auto" w:fill="auto"/>
            <w:vAlign w:val="center"/>
          </w:tcPr>
          <w:p w14:paraId="05E77343"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520" w:type="pct"/>
            <w:tcBorders>
              <w:left w:val="single" w:sz="2" w:space="0" w:color="auto"/>
              <w:right w:val="single" w:sz="2" w:space="0" w:color="auto"/>
            </w:tcBorders>
            <w:shd w:val="clear" w:color="auto" w:fill="auto"/>
            <w:vAlign w:val="center"/>
          </w:tcPr>
          <w:p w14:paraId="1B3D777B"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r>
      <w:tr w:rsidR="00DE6D79" w:rsidRPr="00DE6D79" w14:paraId="216E8093" w14:textId="77777777" w:rsidTr="00DE6D79">
        <w:trPr>
          <w:jc w:val="center"/>
        </w:trPr>
        <w:tc>
          <w:tcPr>
            <w:tcW w:w="704" w:type="pct"/>
            <w:tcBorders>
              <w:left w:val="single" w:sz="2" w:space="0" w:color="auto"/>
              <w:bottom w:val="single" w:sz="4" w:space="0" w:color="auto"/>
              <w:right w:val="single" w:sz="2" w:space="0" w:color="auto"/>
            </w:tcBorders>
            <w:shd w:val="clear" w:color="auto" w:fill="auto"/>
          </w:tcPr>
          <w:p w14:paraId="2429816F" w14:textId="77777777" w:rsidR="00DE6D79" w:rsidRPr="00DE6D79" w:rsidRDefault="00DE6D79" w:rsidP="00DE6D79">
            <w:pPr>
              <w:widowControl w:val="0"/>
              <w:suppressAutoHyphens w:val="0"/>
              <w:autoSpaceDE w:val="0"/>
              <w:autoSpaceDN w:val="0"/>
              <w:adjustRightInd w:val="0"/>
              <w:spacing w:before="40" w:after="40" w:line="240" w:lineRule="auto"/>
              <w:ind w:left="28" w:right="28"/>
              <w:rPr>
                <w:bCs/>
                <w:sz w:val="18"/>
                <w:szCs w:val="18"/>
              </w:rPr>
            </w:pPr>
            <w:r w:rsidRPr="00DE6D79">
              <w:rPr>
                <w:bCs/>
                <w:sz w:val="18"/>
                <w:szCs w:val="18"/>
              </w:rPr>
              <w:t>Change in manuf. process</w:t>
            </w:r>
          </w:p>
        </w:tc>
        <w:tc>
          <w:tcPr>
            <w:tcW w:w="483" w:type="pct"/>
            <w:tcBorders>
              <w:left w:val="single" w:sz="2" w:space="0" w:color="auto"/>
              <w:bottom w:val="single" w:sz="4" w:space="0" w:color="auto"/>
              <w:right w:val="single" w:sz="2" w:space="0" w:color="auto"/>
            </w:tcBorders>
            <w:shd w:val="clear" w:color="auto" w:fill="auto"/>
            <w:vAlign w:val="center"/>
          </w:tcPr>
          <w:p w14:paraId="67575796"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5" w:type="pct"/>
            <w:tcBorders>
              <w:left w:val="single" w:sz="2" w:space="0" w:color="auto"/>
              <w:bottom w:val="single" w:sz="4" w:space="0" w:color="auto"/>
              <w:right w:val="single" w:sz="2" w:space="0" w:color="auto"/>
            </w:tcBorders>
            <w:shd w:val="clear" w:color="auto" w:fill="auto"/>
            <w:vAlign w:val="center"/>
          </w:tcPr>
          <w:p w14:paraId="1CC814A6"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66" w:type="pct"/>
            <w:tcBorders>
              <w:left w:val="single" w:sz="2" w:space="0" w:color="auto"/>
              <w:bottom w:val="single" w:sz="4" w:space="0" w:color="auto"/>
              <w:right w:val="single" w:sz="2" w:space="0" w:color="auto"/>
            </w:tcBorders>
            <w:shd w:val="clear" w:color="auto" w:fill="auto"/>
            <w:vAlign w:val="center"/>
          </w:tcPr>
          <w:p w14:paraId="42CCE126"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bottom w:val="single" w:sz="4" w:space="0" w:color="auto"/>
              <w:right w:val="single" w:sz="2" w:space="0" w:color="auto"/>
            </w:tcBorders>
            <w:shd w:val="clear" w:color="auto" w:fill="auto"/>
            <w:vAlign w:val="center"/>
          </w:tcPr>
          <w:p w14:paraId="48E6352A"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84" w:type="pct"/>
            <w:tcBorders>
              <w:left w:val="single" w:sz="2" w:space="0" w:color="auto"/>
              <w:bottom w:val="single" w:sz="4" w:space="0" w:color="auto"/>
              <w:right w:val="single" w:sz="2" w:space="0" w:color="auto"/>
            </w:tcBorders>
            <w:shd w:val="clear" w:color="auto" w:fill="auto"/>
            <w:vAlign w:val="center"/>
          </w:tcPr>
          <w:p w14:paraId="4292553D"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bottom w:val="single" w:sz="4" w:space="0" w:color="auto"/>
              <w:right w:val="single" w:sz="2" w:space="0" w:color="auto"/>
            </w:tcBorders>
            <w:shd w:val="clear" w:color="auto" w:fill="auto"/>
            <w:vAlign w:val="center"/>
          </w:tcPr>
          <w:p w14:paraId="02DCDBDB"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bottom w:val="single" w:sz="4" w:space="0" w:color="auto"/>
              <w:right w:val="single" w:sz="2" w:space="0" w:color="auto"/>
            </w:tcBorders>
            <w:shd w:val="clear" w:color="auto" w:fill="auto"/>
            <w:vAlign w:val="center"/>
          </w:tcPr>
          <w:p w14:paraId="6DEB1A1A"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79" w:type="pct"/>
            <w:tcBorders>
              <w:left w:val="single" w:sz="2" w:space="0" w:color="auto"/>
              <w:bottom w:val="single" w:sz="4" w:space="0" w:color="auto"/>
              <w:right w:val="single" w:sz="2" w:space="0" w:color="auto"/>
            </w:tcBorders>
            <w:shd w:val="clear" w:color="auto" w:fill="auto"/>
            <w:vAlign w:val="center"/>
          </w:tcPr>
          <w:p w14:paraId="6F554477"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520" w:type="pct"/>
            <w:tcBorders>
              <w:left w:val="single" w:sz="2" w:space="0" w:color="auto"/>
              <w:bottom w:val="single" w:sz="4" w:space="0" w:color="auto"/>
              <w:right w:val="single" w:sz="2" w:space="0" w:color="auto"/>
            </w:tcBorders>
            <w:shd w:val="clear" w:color="auto" w:fill="auto"/>
            <w:vAlign w:val="center"/>
          </w:tcPr>
          <w:p w14:paraId="35308517"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r>
      <w:tr w:rsidR="00DE6D79" w:rsidRPr="00DE6D79" w14:paraId="6D602A0A" w14:textId="77777777" w:rsidTr="001A6DB3">
        <w:trPr>
          <w:jc w:val="center"/>
        </w:trPr>
        <w:tc>
          <w:tcPr>
            <w:tcW w:w="704" w:type="pct"/>
            <w:tcBorders>
              <w:left w:val="single" w:sz="2" w:space="0" w:color="auto"/>
              <w:bottom w:val="single" w:sz="12" w:space="0" w:color="auto"/>
              <w:right w:val="single" w:sz="2" w:space="0" w:color="auto"/>
            </w:tcBorders>
            <w:shd w:val="clear" w:color="auto" w:fill="auto"/>
          </w:tcPr>
          <w:p w14:paraId="27474A3D" w14:textId="77777777" w:rsidR="00DE6D79" w:rsidRPr="00DE6D79" w:rsidRDefault="00DE6D79" w:rsidP="00DE6D79">
            <w:pPr>
              <w:widowControl w:val="0"/>
              <w:suppressAutoHyphens w:val="0"/>
              <w:autoSpaceDE w:val="0"/>
              <w:autoSpaceDN w:val="0"/>
              <w:adjustRightInd w:val="0"/>
              <w:spacing w:before="40" w:after="40" w:line="240" w:lineRule="auto"/>
              <w:ind w:left="28" w:right="28"/>
              <w:rPr>
                <w:bCs/>
                <w:sz w:val="18"/>
                <w:szCs w:val="18"/>
              </w:rPr>
            </w:pPr>
            <w:r w:rsidRPr="00DE6D79">
              <w:rPr>
                <w:bCs/>
                <w:sz w:val="18"/>
                <w:szCs w:val="18"/>
              </w:rPr>
              <w:t>Pressure relief device</w:t>
            </w:r>
          </w:p>
        </w:tc>
        <w:tc>
          <w:tcPr>
            <w:tcW w:w="483" w:type="pct"/>
            <w:tcBorders>
              <w:left w:val="single" w:sz="2" w:space="0" w:color="auto"/>
              <w:bottom w:val="single" w:sz="12" w:space="0" w:color="auto"/>
              <w:right w:val="single" w:sz="2" w:space="0" w:color="auto"/>
            </w:tcBorders>
            <w:shd w:val="clear" w:color="auto" w:fill="auto"/>
            <w:vAlign w:val="center"/>
          </w:tcPr>
          <w:p w14:paraId="74F7E0E5"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5" w:type="pct"/>
            <w:tcBorders>
              <w:left w:val="single" w:sz="2" w:space="0" w:color="auto"/>
              <w:bottom w:val="single" w:sz="12" w:space="0" w:color="auto"/>
              <w:right w:val="single" w:sz="2" w:space="0" w:color="auto"/>
            </w:tcBorders>
            <w:shd w:val="clear" w:color="auto" w:fill="auto"/>
            <w:vAlign w:val="center"/>
          </w:tcPr>
          <w:p w14:paraId="647BB01E"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bottom w:val="single" w:sz="12" w:space="0" w:color="auto"/>
              <w:right w:val="single" w:sz="2" w:space="0" w:color="auto"/>
            </w:tcBorders>
            <w:shd w:val="clear" w:color="auto" w:fill="auto"/>
            <w:vAlign w:val="center"/>
          </w:tcPr>
          <w:p w14:paraId="782063B5"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bottom w:val="single" w:sz="12" w:space="0" w:color="auto"/>
              <w:right w:val="single" w:sz="2" w:space="0" w:color="auto"/>
            </w:tcBorders>
            <w:shd w:val="clear" w:color="auto" w:fill="auto"/>
            <w:vAlign w:val="center"/>
          </w:tcPr>
          <w:p w14:paraId="0D9E1DC7"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c>
          <w:tcPr>
            <w:tcW w:w="484" w:type="pct"/>
            <w:tcBorders>
              <w:left w:val="single" w:sz="2" w:space="0" w:color="auto"/>
              <w:bottom w:val="single" w:sz="12" w:space="0" w:color="auto"/>
              <w:right w:val="single" w:sz="2" w:space="0" w:color="auto"/>
            </w:tcBorders>
            <w:shd w:val="clear" w:color="auto" w:fill="auto"/>
            <w:vAlign w:val="center"/>
          </w:tcPr>
          <w:p w14:paraId="05E91B10"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bottom w:val="single" w:sz="12" w:space="0" w:color="auto"/>
              <w:right w:val="single" w:sz="2" w:space="0" w:color="auto"/>
            </w:tcBorders>
            <w:shd w:val="clear" w:color="auto" w:fill="auto"/>
            <w:vAlign w:val="center"/>
          </w:tcPr>
          <w:p w14:paraId="5ABFD807"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66" w:type="pct"/>
            <w:tcBorders>
              <w:left w:val="single" w:sz="2" w:space="0" w:color="auto"/>
              <w:bottom w:val="single" w:sz="12" w:space="0" w:color="auto"/>
              <w:right w:val="single" w:sz="2" w:space="0" w:color="auto"/>
            </w:tcBorders>
            <w:shd w:val="clear" w:color="auto" w:fill="auto"/>
            <w:vAlign w:val="center"/>
          </w:tcPr>
          <w:p w14:paraId="0CCF6C9F"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479" w:type="pct"/>
            <w:tcBorders>
              <w:left w:val="single" w:sz="2" w:space="0" w:color="auto"/>
              <w:bottom w:val="single" w:sz="12" w:space="0" w:color="auto"/>
              <w:right w:val="single" w:sz="2" w:space="0" w:color="auto"/>
            </w:tcBorders>
            <w:shd w:val="clear" w:color="auto" w:fill="auto"/>
            <w:vAlign w:val="center"/>
          </w:tcPr>
          <w:p w14:paraId="0C86CEB4"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p>
        </w:tc>
        <w:tc>
          <w:tcPr>
            <w:tcW w:w="520" w:type="pct"/>
            <w:tcBorders>
              <w:left w:val="single" w:sz="2" w:space="0" w:color="auto"/>
              <w:bottom w:val="single" w:sz="12" w:space="0" w:color="auto"/>
              <w:right w:val="single" w:sz="2" w:space="0" w:color="auto"/>
            </w:tcBorders>
            <w:shd w:val="clear" w:color="auto" w:fill="auto"/>
            <w:vAlign w:val="center"/>
          </w:tcPr>
          <w:p w14:paraId="2AB4990C" w14:textId="77777777" w:rsidR="00DE6D79" w:rsidRPr="00DE6D79" w:rsidRDefault="00DE6D79" w:rsidP="00DE6D79">
            <w:pPr>
              <w:widowControl w:val="0"/>
              <w:suppressAutoHyphens w:val="0"/>
              <w:autoSpaceDE w:val="0"/>
              <w:autoSpaceDN w:val="0"/>
              <w:adjustRightInd w:val="0"/>
              <w:spacing w:before="40" w:after="40" w:line="240" w:lineRule="auto"/>
              <w:jc w:val="center"/>
              <w:rPr>
                <w:bCs/>
                <w:sz w:val="18"/>
                <w:szCs w:val="18"/>
              </w:rPr>
            </w:pPr>
            <w:r w:rsidRPr="00DE6D79">
              <w:rPr>
                <w:bCs/>
                <w:sz w:val="18"/>
                <w:szCs w:val="18"/>
              </w:rPr>
              <w:t>X</w:t>
            </w:r>
          </w:p>
        </w:tc>
      </w:tr>
      <w:tr w:rsidR="00DE6D79" w:rsidRPr="00DE6D79" w14:paraId="5CE2345F" w14:textId="77777777" w:rsidTr="001A6DB3">
        <w:trPr>
          <w:jc w:val="center"/>
        </w:trPr>
        <w:tc>
          <w:tcPr>
            <w:tcW w:w="5000" w:type="pct"/>
            <w:gridSpan w:val="10"/>
            <w:tcBorders>
              <w:top w:val="single" w:sz="12" w:space="0" w:color="auto"/>
              <w:left w:val="nil"/>
              <w:bottom w:val="nil"/>
              <w:right w:val="nil"/>
            </w:tcBorders>
            <w:shd w:val="clear" w:color="auto" w:fill="auto"/>
          </w:tcPr>
          <w:p w14:paraId="1D39A2D1" w14:textId="77777777" w:rsidR="00DE6D79" w:rsidRPr="001A6DB3" w:rsidRDefault="00DE6D79" w:rsidP="00DE6D79">
            <w:pPr>
              <w:widowControl w:val="0"/>
              <w:suppressAutoHyphens w:val="0"/>
              <w:autoSpaceDE w:val="0"/>
              <w:autoSpaceDN w:val="0"/>
              <w:adjustRightInd w:val="0"/>
              <w:spacing w:before="40" w:line="240" w:lineRule="auto"/>
              <w:ind w:left="28" w:right="28"/>
              <w:rPr>
                <w:bCs/>
                <w:sz w:val="18"/>
                <w:szCs w:val="18"/>
              </w:rPr>
            </w:pPr>
            <w:r w:rsidRPr="001A6DB3">
              <w:rPr>
                <w:bCs/>
                <w:sz w:val="18"/>
                <w:szCs w:val="18"/>
              </w:rPr>
              <w:t>X = required</w:t>
            </w:r>
          </w:p>
          <w:p w14:paraId="4727F608" w14:textId="77777777" w:rsidR="00DE6D79" w:rsidRPr="001A6DB3" w:rsidRDefault="00DE6D79" w:rsidP="00DE6D79">
            <w:pPr>
              <w:widowControl w:val="0"/>
              <w:suppressAutoHyphens w:val="0"/>
              <w:autoSpaceDE w:val="0"/>
              <w:autoSpaceDN w:val="0"/>
              <w:adjustRightInd w:val="0"/>
              <w:spacing w:line="240" w:lineRule="auto"/>
              <w:ind w:left="28" w:right="28"/>
              <w:rPr>
                <w:bCs/>
                <w:sz w:val="18"/>
                <w:szCs w:val="18"/>
              </w:rPr>
            </w:pPr>
            <w:r w:rsidRPr="001A6DB3">
              <w:rPr>
                <w:bCs/>
                <w:sz w:val="18"/>
                <w:szCs w:val="18"/>
              </w:rPr>
              <w:t>* Test not required on metal (CNG-1) designs:</w:t>
            </w:r>
          </w:p>
          <w:p w14:paraId="63165D08" w14:textId="77777777" w:rsidR="00DE6D79" w:rsidRPr="001A6DB3" w:rsidRDefault="00DE6D79" w:rsidP="00DE6D79">
            <w:pPr>
              <w:widowControl w:val="0"/>
              <w:suppressAutoHyphens w:val="0"/>
              <w:autoSpaceDE w:val="0"/>
              <w:autoSpaceDN w:val="0"/>
              <w:adjustRightInd w:val="0"/>
              <w:spacing w:line="240" w:lineRule="auto"/>
              <w:ind w:left="28" w:right="28"/>
              <w:rPr>
                <w:bCs/>
                <w:sz w:val="18"/>
                <w:szCs w:val="18"/>
              </w:rPr>
            </w:pPr>
            <w:r w:rsidRPr="001A6DB3">
              <w:rPr>
                <w:bCs/>
                <w:sz w:val="18"/>
                <w:szCs w:val="18"/>
              </w:rPr>
              <w:t>† Test only required on all-composite (CNG-4) designs</w:t>
            </w:r>
          </w:p>
          <w:p w14:paraId="6BFBEAB9" w14:textId="77777777" w:rsidR="00DE6D79" w:rsidRPr="001A6DB3" w:rsidRDefault="00DE6D79" w:rsidP="00DE6D79">
            <w:pPr>
              <w:widowControl w:val="0"/>
              <w:suppressAutoHyphens w:val="0"/>
              <w:autoSpaceDE w:val="0"/>
              <w:autoSpaceDN w:val="0"/>
              <w:adjustRightInd w:val="0"/>
              <w:spacing w:line="240" w:lineRule="auto"/>
              <w:ind w:left="28" w:right="28"/>
              <w:rPr>
                <w:bCs/>
                <w:sz w:val="18"/>
                <w:szCs w:val="18"/>
              </w:rPr>
            </w:pPr>
            <w:r w:rsidRPr="001A6DB3">
              <w:rPr>
                <w:bCs/>
                <w:sz w:val="18"/>
                <w:szCs w:val="18"/>
              </w:rPr>
              <w:t>‡ Test only required when length increases</w:t>
            </w:r>
          </w:p>
          <w:p w14:paraId="3A68ADD9" w14:textId="77777777" w:rsidR="00DE6D79" w:rsidRPr="00DE6D79" w:rsidRDefault="00DE6D79" w:rsidP="00DE6D79">
            <w:pPr>
              <w:widowControl w:val="0"/>
              <w:suppressAutoHyphens w:val="0"/>
              <w:autoSpaceDE w:val="0"/>
              <w:autoSpaceDN w:val="0"/>
              <w:adjustRightInd w:val="0"/>
              <w:spacing w:line="240" w:lineRule="auto"/>
              <w:ind w:left="28" w:right="28"/>
              <w:rPr>
                <w:bCs/>
              </w:rPr>
            </w:pPr>
            <w:r w:rsidRPr="001A6DB3">
              <w:rPr>
                <w:bCs/>
                <w:sz w:val="18"/>
                <w:szCs w:val="18"/>
              </w:rPr>
              <w:t xml:space="preserve">@ Only when </w:t>
            </w:r>
            <w:r w:rsidR="00F25980" w:rsidRPr="001A6DB3">
              <w:rPr>
                <w:bCs/>
                <w:sz w:val="18"/>
                <w:szCs w:val="18"/>
              </w:rPr>
              <w:t>thickness changes</w:t>
            </w:r>
            <w:r w:rsidRPr="001A6DB3">
              <w:rPr>
                <w:bCs/>
                <w:sz w:val="18"/>
                <w:szCs w:val="18"/>
              </w:rPr>
              <w:t xml:space="preserve"> proportional to diameter and/or pressure change.</w:t>
            </w:r>
          </w:p>
        </w:tc>
      </w:tr>
    </w:tbl>
    <w:p w14:paraId="6D0018D8" w14:textId="77777777" w:rsidR="00DE6D79" w:rsidRPr="00DE6D79" w:rsidRDefault="00DE6D79" w:rsidP="00DE6D79">
      <w:pPr>
        <w:keepNext/>
        <w:keepLines/>
        <w:spacing w:after="120" w:line="240" w:lineRule="auto"/>
        <w:ind w:left="2268" w:right="1134" w:hanging="1134"/>
        <w:jc w:val="both"/>
      </w:pPr>
      <w:r w:rsidRPr="00DE6D79">
        <w:lastRenderedPageBreak/>
        <w:t>7.</w:t>
      </w:r>
      <w:r w:rsidRPr="00DE6D79">
        <w:tab/>
        <w:t>Type CNG-1 metal cylinders</w:t>
      </w:r>
    </w:p>
    <w:p w14:paraId="37C60BBB" w14:textId="77777777" w:rsidR="00DE6D79" w:rsidRPr="00DE6D79" w:rsidRDefault="00DE6D79" w:rsidP="00DE6D79">
      <w:pPr>
        <w:keepNext/>
        <w:keepLines/>
        <w:spacing w:after="120" w:line="240" w:lineRule="auto"/>
        <w:ind w:left="2268" w:right="1134" w:hanging="1134"/>
        <w:jc w:val="both"/>
      </w:pPr>
      <w:r w:rsidRPr="00DE6D79">
        <w:t>7.1.</w:t>
      </w:r>
      <w:r w:rsidRPr="00DE6D79">
        <w:tab/>
        <w:t>General</w:t>
      </w:r>
    </w:p>
    <w:p w14:paraId="43BCE91D" w14:textId="77777777" w:rsidR="00DE6D79" w:rsidRPr="00DE6D79" w:rsidRDefault="00DE6D79" w:rsidP="00DE6D79">
      <w:pPr>
        <w:keepNext/>
        <w:keepLines/>
        <w:spacing w:after="120" w:line="240" w:lineRule="auto"/>
        <w:ind w:left="2268" w:right="1134"/>
        <w:jc w:val="both"/>
      </w:pPr>
      <w:r w:rsidRPr="00DE6D79">
        <w:t>The design shall identify the maximum size of an allowable defect at any point in the cylinder which will not grow to a critical size within the specified retest period, or service life if no retest is specified, of a cylinder operating to the working pressure. Determination of leak-before-break (LBB) performance shall be done in accordance with the appropriate procedures defined in paragraph A.6. (Appendix A</w:t>
      </w:r>
      <w:r w:rsidR="00C929B9">
        <w:t xml:space="preserve"> to this annex</w:t>
      </w:r>
      <w:r w:rsidRPr="00DE6D79">
        <w:t>). Allowable defect size shall be determined in accordance with paragraph 6.15.2. above.</w:t>
      </w:r>
    </w:p>
    <w:p w14:paraId="4147D1C1" w14:textId="77777777" w:rsidR="00DE6D79" w:rsidRPr="00DE6D79" w:rsidRDefault="00DE6D79" w:rsidP="00DE6D79">
      <w:pPr>
        <w:spacing w:after="120" w:line="240" w:lineRule="auto"/>
        <w:ind w:left="2268" w:right="1134"/>
        <w:jc w:val="both"/>
      </w:pPr>
      <w:r w:rsidRPr="00DE6D79">
        <w:t>Cylinders designed in accordance with ISO 9809 and meeting all the requirements therein are only required to meet the materials test requirements of paragraph 6.3.2.4. above and the design qualification test requirements of paragraph 7.5., except paragraphs 7.5.2. and 7.5.3. below.</w:t>
      </w:r>
    </w:p>
    <w:p w14:paraId="7B46B93E" w14:textId="77777777" w:rsidR="00DE6D79" w:rsidRPr="00DE6D79" w:rsidRDefault="00DE6D79" w:rsidP="00DE6D79">
      <w:pPr>
        <w:spacing w:after="120" w:line="240" w:lineRule="auto"/>
        <w:ind w:left="2268" w:right="1134" w:hanging="1134"/>
        <w:jc w:val="both"/>
      </w:pPr>
      <w:r w:rsidRPr="00DE6D79">
        <w:t>7.2.</w:t>
      </w:r>
      <w:r w:rsidRPr="00DE6D79">
        <w:tab/>
        <w:t>Stress analysis</w:t>
      </w:r>
    </w:p>
    <w:p w14:paraId="633D8173" w14:textId="77777777" w:rsidR="00DE6D79" w:rsidRPr="00DE6D79" w:rsidRDefault="00DE6D79" w:rsidP="00DE6D79">
      <w:pPr>
        <w:spacing w:after="120" w:line="240" w:lineRule="auto"/>
        <w:ind w:left="2268" w:right="1134"/>
        <w:jc w:val="both"/>
      </w:pPr>
      <w:r w:rsidRPr="00DE6D79">
        <w:t xml:space="preserve">The stresses in the cylinder shall be calculated for 2 MPa, 20 MPa, test pressure and design burst pressure. The calculations shall use suitable analysis techniques using thin-shell theory that </w:t>
      </w:r>
      <w:proofErr w:type="gramStart"/>
      <w:r w:rsidRPr="00DE6D79">
        <w:t>takes into account</w:t>
      </w:r>
      <w:proofErr w:type="gramEnd"/>
      <w:r w:rsidRPr="00DE6D79">
        <w:br/>
        <w:t>out-of-plane bending of the shell to establish stress distributions at the neck, transition regions and the cylindrical part of the cylinder.</w:t>
      </w:r>
    </w:p>
    <w:p w14:paraId="499BF16B" w14:textId="77777777" w:rsidR="00DE6D79" w:rsidRPr="00DE6D79" w:rsidRDefault="00DE6D79" w:rsidP="00DE6D79">
      <w:pPr>
        <w:spacing w:after="120" w:line="240" w:lineRule="auto"/>
        <w:ind w:left="2268" w:right="1134" w:hanging="1134"/>
        <w:jc w:val="both"/>
      </w:pPr>
      <w:r w:rsidRPr="00DE6D79">
        <w:t>7.3.</w:t>
      </w:r>
      <w:r w:rsidRPr="00DE6D79">
        <w:tab/>
        <w:t>Manufacturing and production test requirements</w:t>
      </w:r>
    </w:p>
    <w:p w14:paraId="7E896B23" w14:textId="77777777" w:rsidR="00DE6D79" w:rsidRPr="00DE6D79" w:rsidRDefault="00DE6D79" w:rsidP="00DE6D79">
      <w:pPr>
        <w:spacing w:after="120" w:line="240" w:lineRule="auto"/>
        <w:ind w:left="2268" w:right="1134" w:hanging="1134"/>
        <w:jc w:val="both"/>
      </w:pPr>
      <w:r w:rsidRPr="00DE6D79">
        <w:t>7.3.1.</w:t>
      </w:r>
      <w:r w:rsidRPr="00DE6D79">
        <w:tab/>
        <w:t>General</w:t>
      </w:r>
    </w:p>
    <w:p w14:paraId="78E012AD" w14:textId="77777777" w:rsidR="00DE6D79" w:rsidRPr="00DE6D79" w:rsidRDefault="00DE6D79" w:rsidP="00DE6D79">
      <w:pPr>
        <w:spacing w:after="120" w:line="240" w:lineRule="auto"/>
        <w:ind w:left="2268" w:right="1134"/>
        <w:jc w:val="both"/>
      </w:pPr>
      <w:r w:rsidRPr="00DE6D79">
        <w:t>The ends of aluminium cylinders shall not be closed by a forming process. The base ends of steel cylinders which have been closed by forming, except those cylinders designed in accordance with ISO 9809, shall be NDE inspected or equivalent. Metal shall not be added in the process of closure at the end. Each cylinder shall be examined before end forming operations for thickness and surface finish.</w:t>
      </w:r>
    </w:p>
    <w:p w14:paraId="47396584" w14:textId="77777777" w:rsidR="00DE6D79" w:rsidRPr="00DE6D79" w:rsidRDefault="00DE6D79" w:rsidP="00DE6D79">
      <w:pPr>
        <w:spacing w:after="120" w:line="240" w:lineRule="auto"/>
        <w:ind w:left="2268" w:right="1134"/>
        <w:jc w:val="both"/>
      </w:pPr>
      <w:r w:rsidRPr="00DE6D79">
        <w:t>After end forming the cylinders shall be heat treated to the hardness range specified for the design. Localized heat treatment is not permitted.</w:t>
      </w:r>
    </w:p>
    <w:p w14:paraId="7FF85DBA" w14:textId="77777777" w:rsidR="00DE6D79" w:rsidRPr="00DE6D79" w:rsidRDefault="00DE6D79" w:rsidP="00DE6D79">
      <w:pPr>
        <w:spacing w:after="120" w:line="240" w:lineRule="auto"/>
        <w:ind w:left="2268" w:right="1134"/>
        <w:jc w:val="both"/>
      </w:pPr>
      <w:r w:rsidRPr="00DE6D79">
        <w:t xml:space="preserve">When a neck ring, foot ring or attachments for support are provided, it shall be of material compatible with that of the cylinder and shall be securely attached by a method other than welding, </w:t>
      </w:r>
      <w:proofErr w:type="gramStart"/>
      <w:r w:rsidRPr="00DE6D79">
        <w:t>brazing</w:t>
      </w:r>
      <w:proofErr w:type="gramEnd"/>
      <w:r w:rsidRPr="00DE6D79">
        <w:t xml:space="preserve"> or soldering.</w:t>
      </w:r>
    </w:p>
    <w:p w14:paraId="7630B489" w14:textId="77777777" w:rsidR="00DE6D79" w:rsidRPr="00DE6D79" w:rsidRDefault="00DE6D79" w:rsidP="00DE6D79">
      <w:pPr>
        <w:spacing w:after="120" w:line="240" w:lineRule="auto"/>
        <w:ind w:left="2268" w:right="1134" w:hanging="1134"/>
        <w:jc w:val="both"/>
      </w:pPr>
      <w:r w:rsidRPr="00DE6D79">
        <w:t>7.3.2.</w:t>
      </w:r>
      <w:r w:rsidRPr="00DE6D79">
        <w:tab/>
        <w:t>Non-destructive examination</w:t>
      </w:r>
    </w:p>
    <w:p w14:paraId="458AD14C" w14:textId="77777777" w:rsidR="00DE6D79" w:rsidRPr="00DE6D79" w:rsidRDefault="00DE6D79" w:rsidP="00DE6D79">
      <w:pPr>
        <w:spacing w:after="120" w:line="240" w:lineRule="auto"/>
        <w:ind w:left="2268" w:right="1134"/>
        <w:jc w:val="both"/>
      </w:pPr>
      <w:r w:rsidRPr="00DE6D79">
        <w:t>The following tests shall be carried out on each metallic cylinder:</w:t>
      </w:r>
    </w:p>
    <w:p w14:paraId="798C2F3E" w14:textId="77777777" w:rsidR="00DE6D79" w:rsidRPr="00DE6D79" w:rsidRDefault="00DE6D79" w:rsidP="00DE6D79">
      <w:pPr>
        <w:spacing w:after="120" w:line="240" w:lineRule="auto"/>
        <w:ind w:left="2835" w:right="1134" w:hanging="567"/>
        <w:jc w:val="both"/>
      </w:pPr>
      <w:r w:rsidRPr="00DE6D79">
        <w:t>(a)</w:t>
      </w:r>
      <w:r w:rsidRPr="00DE6D79">
        <w:tab/>
        <w:t>Hardness test in accordance with paragraph A.8. (Appendix A</w:t>
      </w:r>
      <w:r w:rsidR="00C929B9">
        <w:t xml:space="preserve"> to this annex</w:t>
      </w:r>
      <w:proofErr w:type="gramStart"/>
      <w:r w:rsidR="00C929B9" w:rsidRPr="00DE6D79">
        <w:t>)</w:t>
      </w:r>
      <w:r w:rsidR="00C929B9">
        <w:t>;</w:t>
      </w:r>
      <w:proofErr w:type="gramEnd"/>
    </w:p>
    <w:p w14:paraId="11FD472D" w14:textId="77777777" w:rsidR="00DE6D79" w:rsidRPr="00DE6D79" w:rsidRDefault="00DE6D79" w:rsidP="00DE6D79">
      <w:pPr>
        <w:spacing w:after="120" w:line="240" w:lineRule="auto"/>
        <w:ind w:left="2835" w:right="1134" w:hanging="567"/>
        <w:jc w:val="both"/>
      </w:pPr>
      <w:r w:rsidRPr="00DE6D79">
        <w:t>(b)</w:t>
      </w:r>
      <w:r w:rsidRPr="00DE6D79">
        <w:tab/>
        <w:t>Ultrasonic examination, in accordance with BS 5045, Part 1, Annex I, or demonstrated equivalent NDT method, to ensure that the maximum defect size does not exceed the size specified in the design as determined in accordance with paragraph 6.15.2. above.</w:t>
      </w:r>
    </w:p>
    <w:p w14:paraId="3CA04152" w14:textId="77777777" w:rsidR="00DE6D79" w:rsidRPr="00DE6D79" w:rsidRDefault="00DE6D79" w:rsidP="00DE6D79">
      <w:pPr>
        <w:spacing w:after="120" w:line="240" w:lineRule="auto"/>
        <w:ind w:left="2268" w:right="1134" w:hanging="1134"/>
        <w:jc w:val="both"/>
      </w:pPr>
      <w:r w:rsidRPr="00DE6D79">
        <w:t>7.3.3.</w:t>
      </w:r>
      <w:r w:rsidRPr="00DE6D79">
        <w:tab/>
        <w:t>Hydrostatic pressure testing</w:t>
      </w:r>
    </w:p>
    <w:p w14:paraId="6AF6B490" w14:textId="77777777" w:rsidR="00DE6D79" w:rsidRPr="00DE6D79" w:rsidRDefault="00DE6D79" w:rsidP="00DE6D79">
      <w:pPr>
        <w:spacing w:after="120" w:line="240" w:lineRule="auto"/>
        <w:ind w:left="2268" w:right="1134"/>
        <w:jc w:val="both"/>
      </w:pPr>
      <w:r w:rsidRPr="00DE6D79">
        <w:t>Each finished cylinder shall be hydrostatically pressure tested in accordance with paragraph A.11. (Appendix A</w:t>
      </w:r>
      <w:r w:rsidR="00C929B9">
        <w:t xml:space="preserve"> to this annex</w:t>
      </w:r>
      <w:r w:rsidRPr="00DE6D79">
        <w:t>).</w:t>
      </w:r>
    </w:p>
    <w:p w14:paraId="1579E6FC" w14:textId="77777777" w:rsidR="00DE6D79" w:rsidRPr="00DE6D79" w:rsidRDefault="00DE6D79" w:rsidP="00DE6D79">
      <w:pPr>
        <w:keepNext/>
        <w:keepLines/>
        <w:spacing w:after="120" w:line="240" w:lineRule="auto"/>
        <w:ind w:left="2268" w:right="1134" w:hanging="1134"/>
        <w:jc w:val="both"/>
      </w:pPr>
      <w:r w:rsidRPr="00DE6D79">
        <w:lastRenderedPageBreak/>
        <w:t>7.4.</w:t>
      </w:r>
      <w:r w:rsidRPr="00DE6D79">
        <w:tab/>
        <w:t>Cylinder batch tests</w:t>
      </w:r>
    </w:p>
    <w:p w14:paraId="009F0FF7" w14:textId="77777777" w:rsidR="00DE6D79" w:rsidRPr="00DE6D79" w:rsidRDefault="00DE6D79" w:rsidP="00DE6D79">
      <w:pPr>
        <w:spacing w:after="120" w:line="240" w:lineRule="auto"/>
        <w:ind w:left="2268" w:right="1134"/>
        <w:jc w:val="both"/>
        <w:rPr>
          <w:spacing w:val="-2"/>
        </w:rPr>
      </w:pPr>
      <w:r w:rsidRPr="00DE6D79">
        <w:rPr>
          <w:spacing w:val="-2"/>
        </w:rPr>
        <w:t>Batch testing shall be conducted on finished cylinders which are representative of normal production and are complete with identification marks. Two cylinders shall be randomly selected from each batch. If more cylinders are subjected to the tests than are required by this annex, all results shall be documented. The following tests shall as a minimum be carried out on these.</w:t>
      </w:r>
    </w:p>
    <w:p w14:paraId="713435F8" w14:textId="77777777" w:rsidR="00DE6D79" w:rsidRPr="00DE6D79" w:rsidRDefault="00DE6D79" w:rsidP="00DE6D79">
      <w:pPr>
        <w:spacing w:after="120" w:line="240" w:lineRule="auto"/>
        <w:ind w:left="2835" w:right="1134" w:hanging="567"/>
        <w:jc w:val="both"/>
      </w:pPr>
      <w:r w:rsidRPr="00DE6D79">
        <w:t>(a)</w:t>
      </w:r>
      <w:r w:rsidRPr="00DE6D79">
        <w:tab/>
        <w:t>Batch materials tests. One cylinder, or a heat treat witness sample representative of a finished cylinder, shall be subjected to the following tests:</w:t>
      </w:r>
    </w:p>
    <w:p w14:paraId="7B07509F" w14:textId="77777777" w:rsidR="00DE6D79" w:rsidRPr="00DE6D79" w:rsidRDefault="00DE6D79" w:rsidP="00DE6D79">
      <w:pPr>
        <w:spacing w:after="120" w:line="240" w:lineRule="auto"/>
        <w:ind w:left="3402" w:right="1134" w:hanging="567"/>
        <w:jc w:val="both"/>
      </w:pPr>
      <w:r w:rsidRPr="00DE6D79">
        <w:t>(</w:t>
      </w:r>
      <w:proofErr w:type="spellStart"/>
      <w:r w:rsidRPr="00DE6D79">
        <w:t>i</w:t>
      </w:r>
      <w:proofErr w:type="spellEnd"/>
      <w:r w:rsidRPr="00DE6D79">
        <w:t>)</w:t>
      </w:r>
      <w:r w:rsidRPr="00DE6D79">
        <w:tab/>
        <w:t xml:space="preserve">Critical dimensions checked against the </w:t>
      </w:r>
      <w:proofErr w:type="gramStart"/>
      <w:r w:rsidRPr="00DE6D79">
        <w:t>design;</w:t>
      </w:r>
      <w:proofErr w:type="gramEnd"/>
    </w:p>
    <w:p w14:paraId="62ACCDEF" w14:textId="77777777" w:rsidR="00DE6D79" w:rsidRPr="00DE6D79" w:rsidRDefault="00DE6D79" w:rsidP="00DE6D79">
      <w:pPr>
        <w:spacing w:after="120" w:line="240" w:lineRule="auto"/>
        <w:ind w:left="3402" w:right="1134" w:hanging="567"/>
        <w:jc w:val="both"/>
      </w:pPr>
      <w:r w:rsidRPr="00DE6D79">
        <w:t>(ii)</w:t>
      </w:r>
      <w:r w:rsidRPr="00DE6D79">
        <w:tab/>
        <w:t>One tensile test in accordance with paragraph A.1. (Appendix A</w:t>
      </w:r>
      <w:r w:rsidR="00C929B9">
        <w:t xml:space="preserve"> to this annex</w:t>
      </w:r>
      <w:r w:rsidRPr="00DE6D79">
        <w:t xml:space="preserve">) and meet the requirements of the </w:t>
      </w:r>
      <w:proofErr w:type="gramStart"/>
      <w:r w:rsidRPr="00DE6D79">
        <w:t>design;</w:t>
      </w:r>
      <w:proofErr w:type="gramEnd"/>
    </w:p>
    <w:p w14:paraId="1A653280" w14:textId="77777777" w:rsidR="00DE6D79" w:rsidRPr="00DE6D79" w:rsidRDefault="00DE6D79" w:rsidP="00DE6D79">
      <w:pPr>
        <w:spacing w:after="120" w:line="240" w:lineRule="auto"/>
        <w:ind w:left="3402" w:right="1134" w:hanging="567"/>
        <w:jc w:val="both"/>
      </w:pPr>
      <w:r w:rsidRPr="00DE6D79">
        <w:t>(iii)</w:t>
      </w:r>
      <w:r w:rsidRPr="00DE6D79">
        <w:tab/>
        <w:t>For steel cylinders, three impact tests in accordance with paragraph A.2. (Appendix A</w:t>
      </w:r>
      <w:r w:rsidR="00C929B9">
        <w:t xml:space="preserve"> to this annex</w:t>
      </w:r>
      <w:r w:rsidRPr="00DE6D79">
        <w:t xml:space="preserve">) and meet the requirements of paragraph 6.3.2.3. </w:t>
      </w:r>
      <w:proofErr w:type="gramStart"/>
      <w:r w:rsidRPr="00DE6D79">
        <w:t>above;</w:t>
      </w:r>
      <w:proofErr w:type="gramEnd"/>
    </w:p>
    <w:p w14:paraId="374F28D3" w14:textId="77777777" w:rsidR="00DE6D79" w:rsidRPr="00DE6D79" w:rsidRDefault="00DE6D79" w:rsidP="00DE6D79">
      <w:pPr>
        <w:spacing w:after="120" w:line="240" w:lineRule="auto"/>
        <w:ind w:left="3402" w:right="1134" w:hanging="567"/>
        <w:jc w:val="both"/>
      </w:pPr>
      <w:r w:rsidRPr="00DE6D79">
        <w:t>(iv)</w:t>
      </w:r>
      <w:r w:rsidRPr="00DE6D79">
        <w:tab/>
        <w:t>When a protective coating is a part of the design, the coating shall be tested in accordance with paragraph A.9.2. (Appendix A</w:t>
      </w:r>
      <w:r w:rsidR="00C929B9">
        <w:t xml:space="preserve"> to this annex</w:t>
      </w:r>
      <w:proofErr w:type="gramStart"/>
      <w:r w:rsidRPr="00DE6D79">
        <w:t>);</w:t>
      </w:r>
      <w:proofErr w:type="gramEnd"/>
    </w:p>
    <w:p w14:paraId="72DDF5B3" w14:textId="77777777" w:rsidR="00DE6D79" w:rsidRPr="00DE6D79" w:rsidRDefault="00DE6D79" w:rsidP="00DE6D79">
      <w:pPr>
        <w:spacing w:after="120" w:line="240" w:lineRule="auto"/>
        <w:ind w:left="2835" w:right="1134"/>
        <w:jc w:val="both"/>
      </w:pPr>
      <w:r w:rsidRPr="00DE6D79">
        <w:t>All cylinders represented by a batch test which fail to meet the specified requirements shall follow the procedures specified in paragraph 6.16. above.</w:t>
      </w:r>
    </w:p>
    <w:p w14:paraId="4827C611" w14:textId="77777777" w:rsidR="00DE6D79" w:rsidRPr="00DE6D79" w:rsidRDefault="00DE6D79" w:rsidP="00DE6D79">
      <w:pPr>
        <w:spacing w:after="120" w:line="240" w:lineRule="auto"/>
        <w:ind w:left="2835" w:right="1134"/>
        <w:jc w:val="both"/>
      </w:pPr>
      <w:r w:rsidRPr="00DE6D79">
        <w:t>Where the coating fails to meet the requirements of paragraph A.9.2. (Appendix A</w:t>
      </w:r>
      <w:r w:rsidR="00C929B9">
        <w:t xml:space="preserve"> to this annex</w:t>
      </w:r>
      <w:r w:rsidRPr="00DE6D79">
        <w:t xml:space="preserve">), the batch shall be 100 per cent inspected to remove similarly defective cylinders. The coating on all defective cylinders may be stripped and recoated. The coating batch test shall then be </w:t>
      </w:r>
      <w:proofErr w:type="gramStart"/>
      <w:r w:rsidRPr="00DE6D79">
        <w:t>repeated;</w:t>
      </w:r>
      <w:proofErr w:type="gramEnd"/>
      <w:r w:rsidRPr="00DE6D79">
        <w:t xml:space="preserve"> </w:t>
      </w:r>
    </w:p>
    <w:p w14:paraId="38E665B3" w14:textId="77777777" w:rsidR="00DE6D79" w:rsidRPr="00DE6D79" w:rsidRDefault="00DE6D79" w:rsidP="00DE6D79">
      <w:pPr>
        <w:spacing w:after="120" w:line="240" w:lineRule="auto"/>
        <w:ind w:left="2835" w:right="1134" w:hanging="567"/>
        <w:jc w:val="both"/>
      </w:pPr>
      <w:r w:rsidRPr="00DE6D79">
        <w:t>(b)</w:t>
      </w:r>
      <w:r w:rsidRPr="00DE6D79">
        <w:tab/>
        <w:t>Batch burst test. One cylinder shall be hydrostatically pressurized to burst in accordance with paragraph A.12. (Appendix A</w:t>
      </w:r>
      <w:r w:rsidR="00C929B9">
        <w:t xml:space="preserve"> to this annex</w:t>
      </w:r>
      <w:r w:rsidRPr="00DE6D79">
        <w:t>).</w:t>
      </w:r>
    </w:p>
    <w:p w14:paraId="79D8509A" w14:textId="77777777" w:rsidR="00DE6D79" w:rsidRPr="00DE6D79" w:rsidRDefault="00DE6D79" w:rsidP="00DE6D79">
      <w:pPr>
        <w:spacing w:after="120" w:line="240" w:lineRule="auto"/>
        <w:ind w:left="2835" w:right="1134"/>
        <w:jc w:val="both"/>
      </w:pPr>
      <w:r w:rsidRPr="00DE6D79">
        <w:t>If the burst pressure is less than the minimum calculated burst pressure the procedures specified in paragraph 6.16. above shall be followed.</w:t>
      </w:r>
    </w:p>
    <w:p w14:paraId="7A991635" w14:textId="77777777" w:rsidR="00DE6D79" w:rsidRPr="00DE6D79" w:rsidRDefault="00DE6D79" w:rsidP="00DE6D79">
      <w:pPr>
        <w:spacing w:after="120" w:line="240" w:lineRule="auto"/>
        <w:ind w:left="2835" w:right="1134" w:hanging="567"/>
        <w:jc w:val="both"/>
      </w:pPr>
      <w:r w:rsidRPr="00DE6D79">
        <w:t>(c)</w:t>
      </w:r>
      <w:r w:rsidRPr="00DE6D79">
        <w:tab/>
        <w:t>Periodic pressure cycling test. Finished cylinders shall be pressure cycled in accordance with paragraph A.13. (Appendix A</w:t>
      </w:r>
      <w:r w:rsidR="00C929B9">
        <w:t xml:space="preserve"> to this annex</w:t>
      </w:r>
      <w:r w:rsidRPr="00DE6D79">
        <w:t>) at a test frequency defined as follows:</w:t>
      </w:r>
    </w:p>
    <w:p w14:paraId="5DF5EF9B" w14:textId="77777777" w:rsidR="00DE6D79" w:rsidRPr="00DE6D79" w:rsidRDefault="00DE6D79" w:rsidP="00DE6D79">
      <w:pPr>
        <w:spacing w:after="120" w:line="240" w:lineRule="auto"/>
        <w:ind w:left="3402" w:right="1134" w:hanging="567"/>
        <w:jc w:val="both"/>
      </w:pPr>
      <w:r w:rsidRPr="00DE6D79">
        <w:t>(</w:t>
      </w:r>
      <w:proofErr w:type="spellStart"/>
      <w:r w:rsidRPr="00DE6D79">
        <w:t>i</w:t>
      </w:r>
      <w:proofErr w:type="spellEnd"/>
      <w:r w:rsidRPr="00DE6D79">
        <w:t>)</w:t>
      </w:r>
      <w:r w:rsidRPr="00DE6D79">
        <w:tab/>
        <w:t xml:space="preserve">One cylinder from each batch shall be pressure cycled for a total of 1,000 times the specified service life in years, with a minimum 15,000 </w:t>
      </w:r>
      <w:proofErr w:type="gramStart"/>
      <w:r w:rsidRPr="00DE6D79">
        <w:t>cycles;</w:t>
      </w:r>
      <w:proofErr w:type="gramEnd"/>
    </w:p>
    <w:p w14:paraId="3EF5ECFE" w14:textId="77777777" w:rsidR="00DE6D79" w:rsidRPr="00DE6D79" w:rsidRDefault="00DE6D79" w:rsidP="00DE6D79">
      <w:pPr>
        <w:spacing w:after="120" w:line="240" w:lineRule="auto"/>
        <w:ind w:left="3402" w:right="1134" w:hanging="567"/>
        <w:jc w:val="both"/>
      </w:pPr>
      <w:r w:rsidRPr="00DE6D79">
        <w:t>(ii)</w:t>
      </w:r>
      <w:r w:rsidRPr="00DE6D79">
        <w:tab/>
        <w:t>On 10 sequential production batches of a design family (</w:t>
      </w:r>
      <w:proofErr w:type="gramStart"/>
      <w:r w:rsidRPr="00DE6D79">
        <w:t>i.e.</w:t>
      </w:r>
      <w:proofErr w:type="gramEnd"/>
      <w:r w:rsidRPr="00DE6D79">
        <w:t xml:space="preserve"> similar materials and processes), should none of the pressure cycled cylinders in (</w:t>
      </w:r>
      <w:proofErr w:type="spellStart"/>
      <w:r w:rsidRPr="00DE6D79">
        <w:t>i</w:t>
      </w:r>
      <w:proofErr w:type="spellEnd"/>
      <w:r w:rsidRPr="00DE6D79">
        <w:t xml:space="preserve">) above leak or rupture in less than 1,500 cycles times the specified life in years (minimum 22,500 cycles) then the pressure cycle test can be reduced to one cylinder from every 5 batches of production; </w:t>
      </w:r>
    </w:p>
    <w:p w14:paraId="7B91A463" w14:textId="77777777" w:rsidR="00DE6D79" w:rsidRPr="00DE6D79" w:rsidRDefault="00DE6D79" w:rsidP="00F25980">
      <w:pPr>
        <w:keepNext/>
        <w:keepLines/>
        <w:spacing w:after="120" w:line="240" w:lineRule="auto"/>
        <w:ind w:left="3402" w:right="1134" w:hanging="567"/>
        <w:jc w:val="both"/>
        <w:rPr>
          <w:spacing w:val="-2"/>
        </w:rPr>
      </w:pPr>
      <w:r w:rsidRPr="00DE6D79">
        <w:rPr>
          <w:spacing w:val="-2"/>
        </w:rPr>
        <w:lastRenderedPageBreak/>
        <w:t>(iii)</w:t>
      </w:r>
      <w:r w:rsidRPr="00DE6D79">
        <w:rPr>
          <w:spacing w:val="-2"/>
        </w:rPr>
        <w:tab/>
        <w:t>On 10 sequential production batches of a design family, should none of the pressure cycled cylinders in (</w:t>
      </w:r>
      <w:proofErr w:type="spellStart"/>
      <w:r w:rsidRPr="00DE6D79">
        <w:rPr>
          <w:spacing w:val="-2"/>
        </w:rPr>
        <w:t>i</w:t>
      </w:r>
      <w:proofErr w:type="spellEnd"/>
      <w:r w:rsidRPr="00DE6D79">
        <w:rPr>
          <w:spacing w:val="-2"/>
        </w:rPr>
        <w:t xml:space="preserve">) above leak or rapture in less than 2,000 cycles times the specified service life in years (minimum 30,000 cycles) then the pressure cycle test can be reduced to one cylinder from every 10 batches of </w:t>
      </w:r>
      <w:proofErr w:type="gramStart"/>
      <w:r w:rsidRPr="00DE6D79">
        <w:rPr>
          <w:spacing w:val="-2"/>
        </w:rPr>
        <w:t>production;</w:t>
      </w:r>
      <w:proofErr w:type="gramEnd"/>
    </w:p>
    <w:p w14:paraId="1D5C5B2F" w14:textId="77777777" w:rsidR="00DE6D79" w:rsidRPr="00DE6D79" w:rsidRDefault="00DE6D79" w:rsidP="00DE6D79">
      <w:pPr>
        <w:spacing w:after="120" w:line="240" w:lineRule="auto"/>
        <w:ind w:left="3402" w:right="1134" w:hanging="567"/>
        <w:jc w:val="both"/>
      </w:pPr>
      <w:r w:rsidRPr="00DE6D79">
        <w:t>(iv)</w:t>
      </w:r>
      <w:r w:rsidRPr="00DE6D79">
        <w:tab/>
        <w:t xml:space="preserve">Should more than 6 months have expired since the last batch of production. </w:t>
      </w:r>
      <w:r w:rsidR="00107BFF" w:rsidRPr="00DE6D79">
        <w:t>Then</w:t>
      </w:r>
      <w:r w:rsidRPr="00DE6D79">
        <w:t xml:space="preserve"> a cylinder from the next batch of production shall be pressure cycle tested </w:t>
      </w:r>
      <w:proofErr w:type="gramStart"/>
      <w:r w:rsidRPr="00DE6D79">
        <w:t>in order to</w:t>
      </w:r>
      <w:proofErr w:type="gramEnd"/>
      <w:r w:rsidRPr="00DE6D79">
        <w:t xml:space="preserve"> maintain the reduced frequency of batch testing in (ii) or (iii) above.</w:t>
      </w:r>
    </w:p>
    <w:p w14:paraId="7B22DF3B" w14:textId="77777777" w:rsidR="00DE6D79" w:rsidRPr="00DE6D79" w:rsidRDefault="00DE6D79" w:rsidP="00DE6D79">
      <w:pPr>
        <w:spacing w:after="120" w:line="240" w:lineRule="auto"/>
        <w:ind w:left="3402" w:right="1134" w:hanging="567"/>
        <w:jc w:val="both"/>
      </w:pPr>
      <w:r w:rsidRPr="00DE6D79">
        <w:t>(v)</w:t>
      </w:r>
      <w:r w:rsidRPr="00DE6D79">
        <w:tab/>
        <w:t>Should any reduced frequency pressure cycle test cylinder in (ii) or (iii) above fail to meet the required number of pressure cycles (minimum 22,500 or 30,000 pressure cycles, respectively,) then it shall be necessary to repeat the batch pressure cycle test frequency in (</w:t>
      </w:r>
      <w:proofErr w:type="spellStart"/>
      <w:r w:rsidRPr="00DE6D79">
        <w:t>i</w:t>
      </w:r>
      <w:proofErr w:type="spellEnd"/>
      <w:r w:rsidRPr="00DE6D79">
        <w:t xml:space="preserve">) for a minimum 10 production batches </w:t>
      </w:r>
      <w:proofErr w:type="gramStart"/>
      <w:r w:rsidRPr="00DE6D79">
        <w:t>in order to</w:t>
      </w:r>
      <w:proofErr w:type="gramEnd"/>
      <w:r w:rsidRPr="00DE6D79">
        <w:t xml:space="preserve"> re-establish the reduced frequency of batch pressure cycle testing in (ii) or (iii) above.</w:t>
      </w:r>
    </w:p>
    <w:p w14:paraId="03DACD61" w14:textId="77777777" w:rsidR="00DE6D79" w:rsidRPr="00DE6D79" w:rsidRDefault="00DE6D79" w:rsidP="00DE6D79">
      <w:pPr>
        <w:spacing w:after="120" w:line="240" w:lineRule="auto"/>
        <w:ind w:left="3402" w:right="1134" w:hanging="567"/>
        <w:jc w:val="both"/>
      </w:pPr>
      <w:r w:rsidRPr="00DE6D79">
        <w:t>(vi)</w:t>
      </w:r>
      <w:r w:rsidRPr="00DE6D79">
        <w:tab/>
        <w:t>Should any cylinder in (</w:t>
      </w:r>
      <w:proofErr w:type="spellStart"/>
      <w:r w:rsidRPr="00DE6D79">
        <w:t>i</w:t>
      </w:r>
      <w:proofErr w:type="spellEnd"/>
      <w:r w:rsidRPr="00DE6D79">
        <w:t xml:space="preserve">), (ii), or (iii) above fail to meet the minimum cycle life requirement of 1,000 cycles times the specified service life in years (minimum 15,000 cycles), then the cause of failure shall be determined and corrected following the procedures in paragraph 6.16. </w:t>
      </w:r>
      <w:r w:rsidR="00C929B9">
        <w:t xml:space="preserve">of this annex. </w:t>
      </w:r>
      <w:r w:rsidRPr="00DE6D79">
        <w:t>The pressure cycle test shall then be repeated on an additional three cylinders from that batch. Should any of the three additional cylinders fail to meet the minimum pressure cycling requirement of 1,000 cycles times the specified service life in years, then the batch shall be rejected.</w:t>
      </w:r>
    </w:p>
    <w:p w14:paraId="7C05A7ED" w14:textId="77777777" w:rsidR="00DE6D79" w:rsidRPr="00DE6D79" w:rsidRDefault="00DE6D79" w:rsidP="00DE6D79">
      <w:pPr>
        <w:spacing w:after="120" w:line="240" w:lineRule="auto"/>
        <w:ind w:left="2268" w:right="1134" w:hanging="1134"/>
        <w:jc w:val="both"/>
      </w:pPr>
      <w:r w:rsidRPr="00DE6D79">
        <w:t>7.5.</w:t>
      </w:r>
      <w:r w:rsidRPr="00DE6D79">
        <w:tab/>
        <w:t>Cylinder design qualification tests</w:t>
      </w:r>
    </w:p>
    <w:p w14:paraId="000816F4" w14:textId="77777777" w:rsidR="00DE6D79" w:rsidRPr="00DE6D79" w:rsidRDefault="00DE6D79" w:rsidP="00DE6D79">
      <w:pPr>
        <w:spacing w:after="120" w:line="240" w:lineRule="auto"/>
        <w:ind w:left="2268" w:right="1134" w:hanging="1134"/>
        <w:jc w:val="both"/>
      </w:pPr>
      <w:r w:rsidRPr="00DE6D79">
        <w:t>7.5.1.</w:t>
      </w:r>
      <w:r w:rsidRPr="00DE6D79">
        <w:tab/>
        <w:t>General</w:t>
      </w:r>
    </w:p>
    <w:p w14:paraId="516538D3" w14:textId="77777777" w:rsidR="00DE6D79" w:rsidRPr="00DE6D79" w:rsidRDefault="00DE6D79" w:rsidP="00DE6D79">
      <w:pPr>
        <w:spacing w:after="120" w:line="240" w:lineRule="auto"/>
        <w:ind w:left="2268" w:right="1134"/>
        <w:jc w:val="both"/>
      </w:pPr>
      <w:r w:rsidRPr="00DE6D79">
        <w:t>Qualification testing shall be conducted on finished cylinders which are representative of normal production and complete with identification marks. Selection, witnessing and documentation of the results shall be in accordance with paragraph 6.13. above.</w:t>
      </w:r>
    </w:p>
    <w:p w14:paraId="3341DA9C" w14:textId="77777777" w:rsidR="00DE6D79" w:rsidRPr="00DE6D79" w:rsidRDefault="00DE6D79" w:rsidP="00DE6D79">
      <w:pPr>
        <w:spacing w:after="120" w:line="240" w:lineRule="auto"/>
        <w:ind w:left="2268" w:right="1134" w:hanging="1134"/>
        <w:jc w:val="both"/>
      </w:pPr>
      <w:r w:rsidRPr="00DE6D79">
        <w:t>7.5.2.</w:t>
      </w:r>
      <w:r w:rsidRPr="00DE6D79">
        <w:tab/>
        <w:t>Hydrostatic pressure burst test</w:t>
      </w:r>
    </w:p>
    <w:p w14:paraId="006C5FA1" w14:textId="77777777" w:rsidR="00DE6D79" w:rsidRPr="00DE6D79" w:rsidRDefault="00DE6D79" w:rsidP="00DE6D79">
      <w:pPr>
        <w:spacing w:after="120" w:line="240" w:lineRule="auto"/>
        <w:ind w:left="2268" w:right="1134"/>
        <w:jc w:val="both"/>
      </w:pPr>
      <w:r w:rsidRPr="00DE6D79">
        <w:t xml:space="preserve">Three representative cylinders shall be hydrostatically pressurised to failure in accordance with paragraph A.12. (Appendix A to this annex). The cylinder burst pressures shall exceed the minimum burst pressure calculated by the stress analysis for the </w:t>
      </w:r>
      <w:proofErr w:type="gramStart"/>
      <w:r w:rsidRPr="00DE6D79">
        <w:t>design, and</w:t>
      </w:r>
      <w:proofErr w:type="gramEnd"/>
      <w:r w:rsidRPr="00DE6D79">
        <w:t xml:space="preserve"> shall be at least 45 MPa.</w:t>
      </w:r>
    </w:p>
    <w:p w14:paraId="589D4581" w14:textId="77777777" w:rsidR="00DE6D79" w:rsidRPr="00DE6D79" w:rsidRDefault="00DE6D79" w:rsidP="00DE6D79">
      <w:pPr>
        <w:spacing w:after="120" w:line="240" w:lineRule="auto"/>
        <w:ind w:left="2268" w:right="1134" w:hanging="1134"/>
        <w:jc w:val="both"/>
      </w:pPr>
      <w:r w:rsidRPr="00DE6D79">
        <w:t>7.5.3.</w:t>
      </w:r>
      <w:r w:rsidRPr="00DE6D79">
        <w:tab/>
        <w:t>Ambient temperature pressure cycling test.</w:t>
      </w:r>
    </w:p>
    <w:p w14:paraId="2480518A" w14:textId="77777777" w:rsidR="00DE6D79" w:rsidRPr="00DE6D79" w:rsidRDefault="00DE6D79" w:rsidP="00DE6D79">
      <w:pPr>
        <w:spacing w:after="120" w:line="240" w:lineRule="auto"/>
        <w:ind w:left="2268" w:right="1134"/>
        <w:jc w:val="both"/>
      </w:pPr>
      <w:r w:rsidRPr="00DE6D79">
        <w:t>Two finished cylinders shall be pressure cycled at ambient temperature in accordance with paragraph A.13. (Appendix A</w:t>
      </w:r>
      <w:r w:rsidR="00C929B9">
        <w:t xml:space="preserve"> to this annex</w:t>
      </w:r>
      <w:r w:rsidRPr="00DE6D79">
        <w:t>) to failure, or to a minimum of 45,000 cycles. The cylinders shall not fail before reaching the specified service life in years times 1,000 cycles. Cylinders exceeding 1,000 cycles times the specified service life in years shall fail by leakage and not by rupture. Cylinders which do not fail within 45,000 cycles shall be destroyed either by continuing the cycling until failure occurs, or by hydrostatically pressurising to burst. The number of cycles to failure and the location of the failure initiation shall be recorded.</w:t>
      </w:r>
    </w:p>
    <w:p w14:paraId="69C4DABF" w14:textId="77777777" w:rsidR="00DE6D79" w:rsidRPr="00DE6D79" w:rsidRDefault="00DE6D79" w:rsidP="00F25980">
      <w:pPr>
        <w:keepNext/>
        <w:keepLines/>
        <w:spacing w:after="120" w:line="240" w:lineRule="auto"/>
        <w:ind w:left="2268" w:right="1134" w:hanging="1134"/>
        <w:jc w:val="both"/>
      </w:pPr>
      <w:r w:rsidRPr="00DE6D79">
        <w:lastRenderedPageBreak/>
        <w:t>7.5.4.</w:t>
      </w:r>
      <w:r w:rsidRPr="00DE6D79">
        <w:tab/>
        <w:t>Bonfire test</w:t>
      </w:r>
    </w:p>
    <w:p w14:paraId="4008B365" w14:textId="77777777" w:rsidR="00DE6D79" w:rsidRPr="00DE6D79" w:rsidRDefault="00DE6D79" w:rsidP="00DE6D79">
      <w:pPr>
        <w:spacing w:after="120" w:line="240" w:lineRule="auto"/>
        <w:ind w:left="2268" w:right="1134"/>
        <w:jc w:val="both"/>
      </w:pPr>
      <w:r w:rsidRPr="00DE6D79">
        <w:t>Tests shall be conducted in accordance with paragraph A.15. (Appendix A</w:t>
      </w:r>
      <w:r w:rsidR="00C929B9">
        <w:t xml:space="preserve"> to this annex</w:t>
      </w:r>
      <w:r w:rsidRPr="00DE6D79">
        <w:t>) and meet the requirements therein.</w:t>
      </w:r>
    </w:p>
    <w:p w14:paraId="28D6F3A6" w14:textId="77777777" w:rsidR="00DE6D79" w:rsidRPr="00DE6D79" w:rsidRDefault="00DE6D79" w:rsidP="00DE6D79">
      <w:pPr>
        <w:keepNext/>
        <w:keepLines/>
        <w:spacing w:after="120" w:line="240" w:lineRule="auto"/>
        <w:ind w:left="2268" w:right="1134" w:hanging="1134"/>
        <w:jc w:val="both"/>
      </w:pPr>
      <w:r w:rsidRPr="00DE6D79">
        <w:t>7.5.5.</w:t>
      </w:r>
      <w:r w:rsidRPr="00DE6D79">
        <w:tab/>
        <w:t>Penetration test</w:t>
      </w:r>
    </w:p>
    <w:p w14:paraId="594DE57E" w14:textId="77777777" w:rsidR="00DE6D79" w:rsidRPr="00DE6D79" w:rsidRDefault="00DE6D79" w:rsidP="00DE6D79">
      <w:pPr>
        <w:spacing w:after="120" w:line="240" w:lineRule="auto"/>
        <w:ind w:left="2268" w:right="1134"/>
        <w:jc w:val="both"/>
      </w:pPr>
      <w:r w:rsidRPr="00DE6D79">
        <w:t>Test shall be conducted in accordance with paragraph A.16. (Appendix A</w:t>
      </w:r>
      <w:r w:rsidR="00C929B9">
        <w:t xml:space="preserve"> to this annex</w:t>
      </w:r>
      <w:r w:rsidRPr="00DE6D79">
        <w:t>) and meet the requirements therein.</w:t>
      </w:r>
    </w:p>
    <w:p w14:paraId="1C6A09D6" w14:textId="77777777" w:rsidR="00DE6D79" w:rsidRPr="00DE6D79" w:rsidRDefault="00DE6D79" w:rsidP="00DE6D79">
      <w:pPr>
        <w:spacing w:after="120" w:line="240" w:lineRule="auto"/>
        <w:ind w:left="2268" w:right="1134" w:hanging="1134"/>
        <w:jc w:val="both"/>
      </w:pPr>
      <w:r w:rsidRPr="00DE6D79">
        <w:t>7.5.6.</w:t>
      </w:r>
      <w:r w:rsidRPr="00DE6D79">
        <w:tab/>
        <w:t>LBB performance</w:t>
      </w:r>
    </w:p>
    <w:p w14:paraId="2B082246" w14:textId="77777777" w:rsidR="00DE6D79" w:rsidRPr="00DE6D79" w:rsidRDefault="00DE6D79" w:rsidP="00DE6D79">
      <w:pPr>
        <w:spacing w:after="120" w:line="240" w:lineRule="auto"/>
        <w:ind w:left="2268" w:right="1134"/>
        <w:jc w:val="both"/>
      </w:pPr>
      <w:r w:rsidRPr="00DE6D79">
        <w:t xml:space="preserve">For cylinder designs not exceeding 45,000 cycles when tested as per paragraph 7.5.3. above, LBB performance tests shall be conducted in accordance with </w:t>
      </w:r>
      <w:r w:rsidR="00C929B9">
        <w:t xml:space="preserve">paragraph </w:t>
      </w:r>
      <w:r w:rsidRPr="00DE6D79">
        <w:t xml:space="preserve">A.6. </w:t>
      </w:r>
      <w:r w:rsidR="00C929B9">
        <w:t>of Appendix 1 to this annex</w:t>
      </w:r>
      <w:r w:rsidR="00C929B9" w:rsidRPr="00DE6D79">
        <w:t xml:space="preserve"> </w:t>
      </w:r>
      <w:r w:rsidRPr="00DE6D79">
        <w:t>and meet the requirements therein.</w:t>
      </w:r>
    </w:p>
    <w:p w14:paraId="72178E80" w14:textId="77777777" w:rsidR="00DE6D79" w:rsidRPr="00DE6D79" w:rsidRDefault="00DE6D79" w:rsidP="00DE6D79">
      <w:pPr>
        <w:spacing w:after="120" w:line="240" w:lineRule="auto"/>
        <w:ind w:left="2268" w:right="1134" w:hanging="1134"/>
        <w:jc w:val="both"/>
      </w:pPr>
      <w:r w:rsidRPr="00DE6D79">
        <w:t>8.</w:t>
      </w:r>
      <w:r w:rsidRPr="00DE6D79">
        <w:tab/>
        <w:t>Type CNG-2 hoop-wrapped cylinders</w:t>
      </w:r>
    </w:p>
    <w:p w14:paraId="0CC2B1C0" w14:textId="77777777" w:rsidR="00DE6D79" w:rsidRPr="00DE6D79" w:rsidRDefault="00DE6D79" w:rsidP="00DE6D79">
      <w:pPr>
        <w:spacing w:after="120" w:line="240" w:lineRule="auto"/>
        <w:ind w:left="2268" w:right="1134" w:hanging="1134"/>
        <w:jc w:val="both"/>
      </w:pPr>
      <w:r w:rsidRPr="00DE6D79">
        <w:t>8.1.</w:t>
      </w:r>
      <w:r w:rsidRPr="00DE6D79">
        <w:tab/>
        <w:t>General</w:t>
      </w:r>
    </w:p>
    <w:p w14:paraId="2429BFEF" w14:textId="77777777" w:rsidR="00DE6D79" w:rsidRPr="00DE6D79" w:rsidRDefault="00DE6D79" w:rsidP="00DE6D79">
      <w:pPr>
        <w:spacing w:after="120" w:line="240" w:lineRule="auto"/>
        <w:ind w:left="2268" w:right="1134"/>
        <w:jc w:val="both"/>
      </w:pPr>
      <w:r w:rsidRPr="00DE6D79">
        <w:t>During pressurisation, this type of cylinder design has a behaviour in which the displacements of the composite over-wrap and the metal liner are linearly superimposed. Due to different techniques of manufacture, this annex does not give a definite method for design.</w:t>
      </w:r>
    </w:p>
    <w:p w14:paraId="70B4FB9A" w14:textId="77777777" w:rsidR="00DE6D79" w:rsidRPr="00DE6D79" w:rsidRDefault="00DE6D79" w:rsidP="00DE6D79">
      <w:pPr>
        <w:spacing w:after="120" w:line="240" w:lineRule="auto"/>
        <w:ind w:left="2268" w:right="1134"/>
        <w:jc w:val="both"/>
      </w:pPr>
      <w:r w:rsidRPr="00DE6D79">
        <w:t>Determination of the leak-before-break (LBB) performance shall be in accordance with the appropriate procedures defined in paragraph A.6. (Appendix A</w:t>
      </w:r>
      <w:r w:rsidR="00C929B9">
        <w:t xml:space="preserve"> to this annex</w:t>
      </w:r>
      <w:r w:rsidRPr="00DE6D79">
        <w:t>). Allowable defect size shall be determined in accordance with paragraph 6.15.2. above.</w:t>
      </w:r>
    </w:p>
    <w:p w14:paraId="6A254398" w14:textId="77777777" w:rsidR="00DE6D79" w:rsidRPr="00DE6D79" w:rsidRDefault="00DE6D79" w:rsidP="00DE6D79">
      <w:pPr>
        <w:spacing w:after="120" w:line="240" w:lineRule="auto"/>
        <w:ind w:left="2268" w:right="1134" w:hanging="1134"/>
        <w:jc w:val="both"/>
      </w:pPr>
      <w:r w:rsidRPr="00DE6D79">
        <w:t>8.2.</w:t>
      </w:r>
      <w:r w:rsidRPr="00DE6D79">
        <w:tab/>
        <w:t>Design requirements</w:t>
      </w:r>
    </w:p>
    <w:p w14:paraId="329F19C7" w14:textId="77777777" w:rsidR="00DE6D79" w:rsidRPr="00DE6D79" w:rsidRDefault="00DE6D79" w:rsidP="00DE6D79">
      <w:pPr>
        <w:spacing w:after="120" w:line="240" w:lineRule="auto"/>
        <w:ind w:left="2268" w:right="1134" w:hanging="1134"/>
        <w:jc w:val="both"/>
      </w:pPr>
      <w:r w:rsidRPr="00DE6D79">
        <w:t>8.2.1.</w:t>
      </w:r>
      <w:r w:rsidRPr="00DE6D79">
        <w:tab/>
        <w:t>Metal liner</w:t>
      </w:r>
    </w:p>
    <w:p w14:paraId="1CACAEED" w14:textId="77777777" w:rsidR="00DE6D79" w:rsidRPr="00DE6D79" w:rsidRDefault="00DE6D79" w:rsidP="00DE6D79">
      <w:pPr>
        <w:spacing w:after="120" w:line="240" w:lineRule="auto"/>
        <w:ind w:left="2268" w:right="1134"/>
        <w:jc w:val="both"/>
      </w:pPr>
      <w:r w:rsidRPr="00DE6D79">
        <w:t>The metal liner shall have a minimum actual burst pressure of 26 MPa.</w:t>
      </w:r>
    </w:p>
    <w:p w14:paraId="27BF8674" w14:textId="77777777" w:rsidR="00DE6D79" w:rsidRPr="00DE6D79" w:rsidRDefault="00DE6D79" w:rsidP="00DE6D79">
      <w:pPr>
        <w:spacing w:after="120" w:line="240" w:lineRule="auto"/>
        <w:ind w:left="2268" w:right="1134" w:hanging="1134"/>
        <w:jc w:val="both"/>
      </w:pPr>
      <w:r w:rsidRPr="00DE6D79">
        <w:t>8.2.2.</w:t>
      </w:r>
      <w:r w:rsidRPr="00DE6D79">
        <w:tab/>
        <w:t>Composite over-wrap</w:t>
      </w:r>
    </w:p>
    <w:p w14:paraId="7995C723" w14:textId="77777777" w:rsidR="00DE6D79" w:rsidRPr="00DE6D79" w:rsidRDefault="00DE6D79" w:rsidP="00DE6D79">
      <w:pPr>
        <w:spacing w:after="120" w:line="240" w:lineRule="auto"/>
        <w:ind w:left="2268" w:right="1134"/>
        <w:jc w:val="both"/>
      </w:pPr>
      <w:r w:rsidRPr="00DE6D79">
        <w:t>The tensile stress in the fibres shall meet the requirements of paragraph 6.5. above.</w:t>
      </w:r>
    </w:p>
    <w:p w14:paraId="02056FFF" w14:textId="77777777" w:rsidR="00DE6D79" w:rsidRPr="00DE6D79" w:rsidRDefault="00DE6D79" w:rsidP="00DE6D79">
      <w:pPr>
        <w:spacing w:after="120" w:line="240" w:lineRule="auto"/>
        <w:ind w:left="2268" w:right="1134" w:hanging="1134"/>
        <w:jc w:val="both"/>
      </w:pPr>
      <w:r w:rsidRPr="00DE6D79">
        <w:t>8.2.3.</w:t>
      </w:r>
      <w:r w:rsidRPr="00DE6D79">
        <w:tab/>
        <w:t>Stress analysis</w:t>
      </w:r>
    </w:p>
    <w:p w14:paraId="25A63ADE" w14:textId="77777777" w:rsidR="00DE6D79" w:rsidRPr="00DE6D79" w:rsidRDefault="00DE6D79" w:rsidP="00DE6D79">
      <w:pPr>
        <w:spacing w:after="120" w:line="240" w:lineRule="auto"/>
        <w:ind w:left="2268" w:right="1134"/>
        <w:jc w:val="both"/>
      </w:pPr>
      <w:r w:rsidRPr="00DE6D79">
        <w:t>The stresses in the composite and in the liner after prestress shall be calculated. The pressures used for these calculations shall be zero, 2 MPa, 20 MPa test pressure and design burst pressure. The calculations shall use suitable analysis techniques using thin-shell theory taking account of non-linear material behaviour of the liner to establish stress distributions at the neck, transition regions and the cylindrical part of the liner.</w:t>
      </w:r>
    </w:p>
    <w:p w14:paraId="752D1716" w14:textId="77777777" w:rsidR="00DE6D79" w:rsidRPr="00DE6D79" w:rsidRDefault="00DE6D79" w:rsidP="00DE6D79">
      <w:pPr>
        <w:spacing w:after="120" w:line="240" w:lineRule="auto"/>
        <w:ind w:left="2268" w:right="1134"/>
        <w:jc w:val="both"/>
      </w:pPr>
      <w:r w:rsidRPr="00DE6D79">
        <w:t>For designs using auto-</w:t>
      </w:r>
      <w:proofErr w:type="spellStart"/>
      <w:r w:rsidRPr="00DE6D79">
        <w:t>frettage</w:t>
      </w:r>
      <w:proofErr w:type="spellEnd"/>
      <w:r w:rsidRPr="00DE6D79">
        <w:t xml:space="preserve"> to provide prestress, the limits within which the auto-</w:t>
      </w:r>
      <w:proofErr w:type="spellStart"/>
      <w:r w:rsidRPr="00DE6D79">
        <w:t>frettage</w:t>
      </w:r>
      <w:proofErr w:type="spellEnd"/>
      <w:r w:rsidRPr="00DE6D79">
        <w:t xml:space="preserve"> pressure </w:t>
      </w:r>
      <w:r w:rsidR="00C929B9">
        <w:t>shall</w:t>
      </w:r>
      <w:r w:rsidR="00C929B9" w:rsidRPr="00DE6D79">
        <w:t xml:space="preserve"> </w:t>
      </w:r>
      <w:r w:rsidRPr="00DE6D79">
        <w:t>fall shall be calculated.</w:t>
      </w:r>
    </w:p>
    <w:p w14:paraId="5DDB9FED" w14:textId="77777777" w:rsidR="00DE6D79" w:rsidRPr="00DE6D79" w:rsidRDefault="00DE6D79" w:rsidP="00DE6D79">
      <w:pPr>
        <w:spacing w:after="120" w:line="240" w:lineRule="auto"/>
        <w:ind w:left="2268" w:right="1134"/>
        <w:jc w:val="both"/>
      </w:pPr>
      <w:r w:rsidRPr="00DE6D79">
        <w:t>For designs using controlled tension winding to provide prestress, the temperature at which it is performed, the tension required in each layer of composite and the consequent prestress in the liner shall be calculated.</w:t>
      </w:r>
    </w:p>
    <w:p w14:paraId="4D932788" w14:textId="77777777" w:rsidR="00DE6D79" w:rsidRPr="00DE6D79" w:rsidRDefault="00DE6D79" w:rsidP="00DE6D79">
      <w:pPr>
        <w:spacing w:after="120" w:line="240" w:lineRule="auto"/>
        <w:ind w:left="2268" w:right="1134" w:hanging="1134"/>
        <w:jc w:val="both"/>
      </w:pPr>
      <w:r w:rsidRPr="00DE6D79">
        <w:t>8.3.</w:t>
      </w:r>
      <w:r w:rsidRPr="00DE6D79">
        <w:tab/>
        <w:t>Manufacturing requirements</w:t>
      </w:r>
    </w:p>
    <w:p w14:paraId="21605D7B" w14:textId="77777777" w:rsidR="00DE6D79" w:rsidRPr="00DE6D79" w:rsidRDefault="00DE6D79" w:rsidP="00DE6D79">
      <w:pPr>
        <w:spacing w:after="120" w:line="240" w:lineRule="auto"/>
        <w:ind w:left="2268" w:right="1134" w:hanging="1134"/>
        <w:jc w:val="both"/>
      </w:pPr>
      <w:r w:rsidRPr="00DE6D79">
        <w:t>8.3.1.</w:t>
      </w:r>
      <w:r w:rsidRPr="00DE6D79">
        <w:tab/>
        <w:t>General</w:t>
      </w:r>
    </w:p>
    <w:p w14:paraId="08EEFFB2" w14:textId="77777777" w:rsidR="00DE6D79" w:rsidRPr="00DE6D79" w:rsidRDefault="00DE6D79" w:rsidP="00DE6D79">
      <w:pPr>
        <w:spacing w:after="120" w:line="240" w:lineRule="auto"/>
        <w:ind w:left="2268" w:right="1134"/>
        <w:jc w:val="both"/>
      </w:pPr>
      <w:r w:rsidRPr="00DE6D79">
        <w:t xml:space="preserve">The composite cylinder shall be fabricated from a liner over-wrapped with continuous filament windings. Filament winding operations shall be </w:t>
      </w:r>
      <w:r w:rsidRPr="00DE6D79">
        <w:lastRenderedPageBreak/>
        <w:t>computer or mechanically controlled. The filaments shall be applied under controlled tension during winding. After winding is complete, thermosetting resins shall be cured by heating, using a predetermined and controlled time-temperature profile.</w:t>
      </w:r>
    </w:p>
    <w:p w14:paraId="53D3F221" w14:textId="77777777" w:rsidR="00DE6D79" w:rsidRPr="00DE6D79" w:rsidRDefault="00DE6D79" w:rsidP="00DE6D79">
      <w:pPr>
        <w:spacing w:after="120" w:line="240" w:lineRule="auto"/>
        <w:ind w:left="2268" w:right="1134" w:hanging="1134"/>
        <w:jc w:val="both"/>
      </w:pPr>
      <w:r w:rsidRPr="00DE6D79">
        <w:t>8.3.2.</w:t>
      </w:r>
      <w:r w:rsidRPr="00DE6D79">
        <w:tab/>
        <w:t>Liner</w:t>
      </w:r>
    </w:p>
    <w:p w14:paraId="04FCCB1C" w14:textId="77777777" w:rsidR="00DE6D79" w:rsidRPr="00DE6D79" w:rsidRDefault="00DE6D79" w:rsidP="00DE6D79">
      <w:pPr>
        <w:spacing w:after="120" w:line="240" w:lineRule="auto"/>
        <w:ind w:left="2268" w:right="1134"/>
        <w:jc w:val="both"/>
      </w:pPr>
      <w:r w:rsidRPr="00DE6D79">
        <w:t>The manufacture of a metallic liner shall meet the requirements given under paragraph 7.3. above for the appropriate type of liner construction.</w:t>
      </w:r>
    </w:p>
    <w:p w14:paraId="7108B2F5" w14:textId="77777777" w:rsidR="00DE6D79" w:rsidRPr="00DE6D79" w:rsidRDefault="00DE6D79" w:rsidP="00DE6D79">
      <w:pPr>
        <w:spacing w:after="120" w:line="240" w:lineRule="auto"/>
        <w:ind w:left="2268" w:right="1134" w:hanging="1134"/>
        <w:jc w:val="both"/>
      </w:pPr>
      <w:r w:rsidRPr="00DE6D79">
        <w:t>8.3.3.</w:t>
      </w:r>
      <w:r w:rsidRPr="00DE6D79">
        <w:tab/>
        <w:t>Over-wrap</w:t>
      </w:r>
    </w:p>
    <w:p w14:paraId="75C64D46" w14:textId="77777777" w:rsidR="00DE6D79" w:rsidRPr="00DE6D79" w:rsidRDefault="00DE6D79" w:rsidP="00DE6D79">
      <w:pPr>
        <w:spacing w:after="120" w:line="240" w:lineRule="auto"/>
        <w:ind w:left="2268" w:right="1134"/>
        <w:jc w:val="both"/>
      </w:pPr>
      <w:r w:rsidRPr="00DE6D79">
        <w:t xml:space="preserve">The cylinders shall be fabricated in a filament winding machine. During winding the significant variables shall be monitored within specified </w:t>
      </w:r>
      <w:proofErr w:type="gramStart"/>
      <w:r w:rsidRPr="00DE6D79">
        <w:t>tolerances, and</w:t>
      </w:r>
      <w:proofErr w:type="gramEnd"/>
      <w:r w:rsidRPr="00DE6D79">
        <w:t xml:space="preserve"> documented in a winding record. These variables can include but are not limited to:</w:t>
      </w:r>
    </w:p>
    <w:p w14:paraId="538F6267" w14:textId="77777777" w:rsidR="00DE6D79" w:rsidRPr="00DE6D79" w:rsidRDefault="00DE6D79" w:rsidP="00DE6D79">
      <w:pPr>
        <w:spacing w:after="120" w:line="240" w:lineRule="auto"/>
        <w:ind w:left="2835" w:right="1134" w:hanging="567"/>
        <w:jc w:val="both"/>
      </w:pPr>
      <w:r w:rsidRPr="00DE6D79">
        <w:t>(a)</w:t>
      </w:r>
      <w:r w:rsidRPr="00DE6D79">
        <w:tab/>
        <w:t xml:space="preserve">Fibre type including </w:t>
      </w:r>
      <w:proofErr w:type="gramStart"/>
      <w:r w:rsidRPr="00DE6D79">
        <w:t>sizing;</w:t>
      </w:r>
      <w:proofErr w:type="gramEnd"/>
    </w:p>
    <w:p w14:paraId="3EBED984" w14:textId="77777777" w:rsidR="00DE6D79" w:rsidRPr="00DE6D79" w:rsidRDefault="00DE6D79" w:rsidP="00DE6D79">
      <w:pPr>
        <w:spacing w:after="120" w:line="240" w:lineRule="auto"/>
        <w:ind w:left="2835" w:right="1134" w:hanging="567"/>
        <w:jc w:val="both"/>
      </w:pPr>
      <w:r w:rsidRPr="00DE6D79">
        <w:t>(b)</w:t>
      </w:r>
      <w:r w:rsidRPr="00DE6D79">
        <w:tab/>
        <w:t xml:space="preserve">Manner of </w:t>
      </w:r>
      <w:proofErr w:type="gramStart"/>
      <w:r w:rsidRPr="00DE6D79">
        <w:t>impregnation;</w:t>
      </w:r>
      <w:proofErr w:type="gramEnd"/>
    </w:p>
    <w:p w14:paraId="3AAB7D76" w14:textId="77777777" w:rsidR="00DE6D79" w:rsidRPr="00DE6D79" w:rsidRDefault="00DE6D79" w:rsidP="00DE6D79">
      <w:pPr>
        <w:spacing w:after="120" w:line="240" w:lineRule="auto"/>
        <w:ind w:left="2835" w:right="1134" w:hanging="567"/>
        <w:jc w:val="both"/>
      </w:pPr>
      <w:r w:rsidRPr="00DE6D79">
        <w:t>(c)</w:t>
      </w:r>
      <w:r w:rsidRPr="00DE6D79">
        <w:tab/>
        <w:t xml:space="preserve">Winding </w:t>
      </w:r>
      <w:proofErr w:type="gramStart"/>
      <w:r w:rsidRPr="00DE6D79">
        <w:t>tension;</w:t>
      </w:r>
      <w:proofErr w:type="gramEnd"/>
    </w:p>
    <w:p w14:paraId="5FF8EFE8" w14:textId="77777777" w:rsidR="00DE6D79" w:rsidRPr="00DE6D79" w:rsidRDefault="00DE6D79" w:rsidP="00DE6D79">
      <w:pPr>
        <w:spacing w:after="120" w:line="240" w:lineRule="auto"/>
        <w:ind w:left="2835" w:right="1134" w:hanging="567"/>
        <w:jc w:val="both"/>
      </w:pPr>
      <w:r w:rsidRPr="00DE6D79">
        <w:t>(d)</w:t>
      </w:r>
      <w:r w:rsidRPr="00DE6D79">
        <w:tab/>
        <w:t xml:space="preserve">Winding </w:t>
      </w:r>
      <w:proofErr w:type="gramStart"/>
      <w:r w:rsidRPr="00DE6D79">
        <w:t>speed;</w:t>
      </w:r>
      <w:proofErr w:type="gramEnd"/>
      <w:r w:rsidRPr="00DE6D79">
        <w:t xml:space="preserve"> </w:t>
      </w:r>
    </w:p>
    <w:p w14:paraId="6C188187" w14:textId="77777777" w:rsidR="00DE6D79" w:rsidRPr="00DE6D79" w:rsidRDefault="00DE6D79" w:rsidP="00DE6D79">
      <w:pPr>
        <w:spacing w:after="120" w:line="240" w:lineRule="auto"/>
        <w:ind w:left="2835" w:right="1134" w:hanging="567"/>
        <w:jc w:val="both"/>
      </w:pPr>
      <w:r w:rsidRPr="00DE6D79">
        <w:t>(e)</w:t>
      </w:r>
      <w:r w:rsidRPr="00DE6D79">
        <w:tab/>
        <w:t xml:space="preserve">Number of </w:t>
      </w:r>
      <w:proofErr w:type="spellStart"/>
      <w:proofErr w:type="gramStart"/>
      <w:r w:rsidRPr="00DE6D79">
        <w:t>rovings</w:t>
      </w:r>
      <w:proofErr w:type="spellEnd"/>
      <w:r w:rsidRPr="00DE6D79">
        <w:t>;</w:t>
      </w:r>
      <w:proofErr w:type="gramEnd"/>
    </w:p>
    <w:p w14:paraId="032E079E" w14:textId="77777777" w:rsidR="00DE6D79" w:rsidRPr="00DE6D79" w:rsidRDefault="00DE6D79" w:rsidP="00DE6D79">
      <w:pPr>
        <w:spacing w:after="120" w:line="240" w:lineRule="auto"/>
        <w:ind w:left="2835" w:right="1134" w:hanging="567"/>
        <w:jc w:val="both"/>
      </w:pPr>
      <w:r w:rsidRPr="00DE6D79">
        <w:t>(f)</w:t>
      </w:r>
      <w:r w:rsidRPr="00DE6D79">
        <w:tab/>
        <w:t xml:space="preserve">Band </w:t>
      </w:r>
      <w:proofErr w:type="gramStart"/>
      <w:r w:rsidRPr="00DE6D79">
        <w:t>width;</w:t>
      </w:r>
      <w:proofErr w:type="gramEnd"/>
    </w:p>
    <w:p w14:paraId="17E6D759" w14:textId="77777777" w:rsidR="00DE6D79" w:rsidRPr="00DE6D79" w:rsidRDefault="00DE6D79" w:rsidP="00DE6D79">
      <w:pPr>
        <w:spacing w:after="120" w:line="240" w:lineRule="auto"/>
        <w:ind w:left="2835" w:right="1134" w:hanging="567"/>
        <w:jc w:val="both"/>
      </w:pPr>
      <w:r w:rsidRPr="00DE6D79">
        <w:t>(g)</w:t>
      </w:r>
      <w:r w:rsidRPr="00DE6D79">
        <w:tab/>
        <w:t xml:space="preserve">Type of resin and </w:t>
      </w:r>
      <w:proofErr w:type="gramStart"/>
      <w:r w:rsidRPr="00DE6D79">
        <w:t>composition;</w:t>
      </w:r>
      <w:proofErr w:type="gramEnd"/>
    </w:p>
    <w:p w14:paraId="0DE0257D" w14:textId="77777777" w:rsidR="00DE6D79" w:rsidRPr="00DE6D79" w:rsidRDefault="00DE6D79" w:rsidP="00DE6D79">
      <w:pPr>
        <w:spacing w:after="120" w:line="240" w:lineRule="auto"/>
        <w:ind w:left="2835" w:right="1134" w:hanging="567"/>
        <w:jc w:val="both"/>
      </w:pPr>
      <w:r w:rsidRPr="00DE6D79">
        <w:t>(h)</w:t>
      </w:r>
      <w:r w:rsidRPr="00DE6D79">
        <w:tab/>
        <w:t xml:space="preserve">Temperature of the </w:t>
      </w:r>
      <w:proofErr w:type="gramStart"/>
      <w:r w:rsidRPr="00DE6D79">
        <w:t>resin;</w:t>
      </w:r>
      <w:proofErr w:type="gramEnd"/>
    </w:p>
    <w:p w14:paraId="6B0AE0B5" w14:textId="77777777" w:rsidR="00DE6D79" w:rsidRPr="00DE6D79" w:rsidRDefault="00DE6D79" w:rsidP="00DE6D79">
      <w:pPr>
        <w:spacing w:after="120" w:line="240" w:lineRule="auto"/>
        <w:ind w:left="2835" w:right="1134" w:hanging="567"/>
        <w:jc w:val="both"/>
      </w:pPr>
      <w:r w:rsidRPr="00DE6D79">
        <w:t>(</w:t>
      </w:r>
      <w:proofErr w:type="spellStart"/>
      <w:r w:rsidRPr="00DE6D79">
        <w:t>i</w:t>
      </w:r>
      <w:proofErr w:type="spellEnd"/>
      <w:r w:rsidRPr="00DE6D79">
        <w:t>)</w:t>
      </w:r>
      <w:r w:rsidRPr="00DE6D79">
        <w:tab/>
        <w:t>Temperature of the liner.</w:t>
      </w:r>
    </w:p>
    <w:p w14:paraId="1B5B77B7" w14:textId="77777777" w:rsidR="00DE6D79" w:rsidRPr="00DE6D79" w:rsidRDefault="00DE6D79" w:rsidP="00DE6D79">
      <w:pPr>
        <w:spacing w:after="120" w:line="240" w:lineRule="auto"/>
        <w:ind w:left="2268" w:right="1134" w:hanging="1134"/>
        <w:jc w:val="both"/>
      </w:pPr>
      <w:r w:rsidRPr="00DE6D79">
        <w:t>8.3.3.1.</w:t>
      </w:r>
      <w:r w:rsidRPr="00DE6D79">
        <w:tab/>
        <w:t>Curing of thermosetting resins</w:t>
      </w:r>
    </w:p>
    <w:p w14:paraId="1F0C79FB" w14:textId="77777777" w:rsidR="00DE6D79" w:rsidRPr="00DE6D79" w:rsidRDefault="00DE6D79" w:rsidP="00DE6D79">
      <w:pPr>
        <w:spacing w:after="120" w:line="240" w:lineRule="auto"/>
        <w:ind w:left="2268" w:right="1134"/>
        <w:jc w:val="both"/>
      </w:pPr>
      <w:r w:rsidRPr="00DE6D79">
        <w:t>If a thermosetting resin is used, the resin shall be cured after filament winding. During the curing, the curing cycle (</w:t>
      </w:r>
      <w:proofErr w:type="gramStart"/>
      <w:r w:rsidRPr="00DE6D79">
        <w:t>i.e.</w:t>
      </w:r>
      <w:proofErr w:type="gramEnd"/>
      <w:r w:rsidRPr="00DE6D79">
        <w:t xml:space="preserve"> the time-temperature history) shall be documented.</w:t>
      </w:r>
    </w:p>
    <w:p w14:paraId="3CB04523" w14:textId="77777777" w:rsidR="00DE6D79" w:rsidRPr="00DE6D79" w:rsidRDefault="00DE6D79" w:rsidP="00DE6D79">
      <w:pPr>
        <w:spacing w:after="120" w:line="240" w:lineRule="auto"/>
        <w:ind w:left="2268" w:right="1134"/>
        <w:jc w:val="both"/>
      </w:pPr>
      <w:r w:rsidRPr="00DE6D79">
        <w:t>The curing temperature shall be controlled and shall not affect the material properties of the liner. The maximum curing temperature for cylinders with aluminium liners is 177 °C.</w:t>
      </w:r>
    </w:p>
    <w:p w14:paraId="515916F9" w14:textId="77777777" w:rsidR="00DE6D79" w:rsidRPr="00DE6D79" w:rsidRDefault="00DE6D79" w:rsidP="00DE6D79">
      <w:pPr>
        <w:spacing w:after="120" w:line="240" w:lineRule="auto"/>
        <w:ind w:left="2268" w:right="1134" w:hanging="1134"/>
        <w:jc w:val="both"/>
      </w:pPr>
      <w:r w:rsidRPr="00DE6D79">
        <w:t>8.3.4.</w:t>
      </w:r>
      <w:r w:rsidRPr="00DE6D79">
        <w:tab/>
        <w:t>Auto-</w:t>
      </w:r>
      <w:proofErr w:type="spellStart"/>
      <w:r w:rsidRPr="00DE6D79">
        <w:t>frettage</w:t>
      </w:r>
      <w:proofErr w:type="spellEnd"/>
    </w:p>
    <w:p w14:paraId="61D31E54" w14:textId="77777777" w:rsidR="00DE6D79" w:rsidRPr="00DE6D79" w:rsidRDefault="00DE6D79" w:rsidP="00DE6D79">
      <w:pPr>
        <w:spacing w:after="120" w:line="240" w:lineRule="auto"/>
        <w:ind w:left="2268" w:right="1134"/>
        <w:jc w:val="both"/>
      </w:pPr>
      <w:r w:rsidRPr="00DE6D79">
        <w:t>Auto-</w:t>
      </w:r>
      <w:proofErr w:type="spellStart"/>
      <w:r w:rsidRPr="00DE6D79">
        <w:t>frettage</w:t>
      </w:r>
      <w:proofErr w:type="spellEnd"/>
      <w:r w:rsidRPr="00DE6D79">
        <w:t>, if used, shall be carried out before the hydrostatic pressure test. The auto-</w:t>
      </w:r>
      <w:proofErr w:type="spellStart"/>
      <w:r w:rsidRPr="00DE6D79">
        <w:t>frettage</w:t>
      </w:r>
      <w:proofErr w:type="spellEnd"/>
      <w:r w:rsidRPr="00DE6D79">
        <w:t xml:space="preserve"> pressure shall be within the limits established in</w:t>
      </w:r>
      <w:r w:rsidRPr="00DE6D79">
        <w:br/>
        <w:t>paragraph 8.2.3. above, and the manufacturer shall establish the method to verify the appropriate pressure.</w:t>
      </w:r>
    </w:p>
    <w:p w14:paraId="7B3F6E7A" w14:textId="77777777" w:rsidR="00DE6D79" w:rsidRPr="00DE6D79" w:rsidRDefault="00DE6D79" w:rsidP="00DE6D79">
      <w:pPr>
        <w:spacing w:after="120" w:line="240" w:lineRule="auto"/>
        <w:ind w:left="2268" w:right="1134" w:hanging="1134"/>
        <w:jc w:val="both"/>
      </w:pPr>
      <w:r w:rsidRPr="00DE6D79">
        <w:t>8.4.</w:t>
      </w:r>
      <w:r w:rsidRPr="00DE6D79">
        <w:tab/>
        <w:t>Production test requirements</w:t>
      </w:r>
    </w:p>
    <w:p w14:paraId="4B7E4916" w14:textId="77777777" w:rsidR="00DE6D79" w:rsidRPr="00DE6D79" w:rsidRDefault="00DE6D79" w:rsidP="00DE6D79">
      <w:pPr>
        <w:spacing w:after="120" w:line="240" w:lineRule="auto"/>
        <w:ind w:left="2268" w:right="1134" w:hanging="1134"/>
        <w:jc w:val="both"/>
      </w:pPr>
      <w:r w:rsidRPr="00DE6D79">
        <w:t>8.4.1.</w:t>
      </w:r>
      <w:r w:rsidRPr="00DE6D79">
        <w:tab/>
        <w:t>Non-destructive examination</w:t>
      </w:r>
    </w:p>
    <w:p w14:paraId="46C6BA1E" w14:textId="77777777" w:rsidR="00DE6D79" w:rsidRPr="00DE6D79" w:rsidRDefault="00DE6D79" w:rsidP="00DE6D79">
      <w:pPr>
        <w:spacing w:after="120" w:line="240" w:lineRule="auto"/>
        <w:ind w:left="2268" w:right="1134"/>
        <w:jc w:val="both"/>
      </w:pPr>
      <w:r w:rsidRPr="00DE6D79">
        <w:t>Non-destructive examinations shall be carried out in accordance with a recognized ISO or an equivalent standard. The following tests shall be carried out on each metallic liner:</w:t>
      </w:r>
    </w:p>
    <w:p w14:paraId="50DEE4AB" w14:textId="77777777" w:rsidR="00DE6D79" w:rsidRPr="00DE6D79" w:rsidRDefault="00DE6D79" w:rsidP="00DE6D79">
      <w:pPr>
        <w:spacing w:after="120" w:line="240" w:lineRule="auto"/>
        <w:ind w:left="2835" w:right="1134" w:hanging="567"/>
        <w:jc w:val="both"/>
      </w:pPr>
      <w:r w:rsidRPr="00DE6D79">
        <w:t>(a)</w:t>
      </w:r>
      <w:r w:rsidRPr="00DE6D79">
        <w:tab/>
        <w:t>Hardness test in accordance with paragraph A.8. (Appendix A</w:t>
      </w:r>
      <w:r w:rsidR="00C929B9">
        <w:t xml:space="preserve"> to this annex</w:t>
      </w:r>
      <w:proofErr w:type="gramStart"/>
      <w:r w:rsidRPr="00DE6D79">
        <w:t>);</w:t>
      </w:r>
      <w:proofErr w:type="gramEnd"/>
    </w:p>
    <w:p w14:paraId="11F750CF" w14:textId="77777777" w:rsidR="00DE6D79" w:rsidRPr="00DE6D79" w:rsidRDefault="00DE6D79" w:rsidP="00F25980">
      <w:pPr>
        <w:keepNext/>
        <w:keepLines/>
        <w:spacing w:after="120" w:line="240" w:lineRule="auto"/>
        <w:ind w:left="2835" w:right="1134" w:hanging="567"/>
        <w:jc w:val="both"/>
      </w:pPr>
      <w:r w:rsidRPr="00DE6D79">
        <w:lastRenderedPageBreak/>
        <w:t>(b)</w:t>
      </w:r>
      <w:r w:rsidRPr="00DE6D79">
        <w:tab/>
        <w:t>Ultrasonic examination, in accordance with BS 5045, Part 1, Annex 1B, or demonstrated equivalent NDT method, to ensure that the maximum defect size does not exceed the size specified in the design.</w:t>
      </w:r>
    </w:p>
    <w:p w14:paraId="57E3E320" w14:textId="77777777" w:rsidR="00DE6D79" w:rsidRPr="00DE6D79" w:rsidRDefault="00DE6D79" w:rsidP="00DE6D79">
      <w:pPr>
        <w:spacing w:after="120" w:line="240" w:lineRule="auto"/>
        <w:ind w:left="2268" w:right="1134" w:hanging="1134"/>
        <w:jc w:val="both"/>
      </w:pPr>
      <w:r w:rsidRPr="00DE6D79">
        <w:t>8.4.2.</w:t>
      </w:r>
      <w:r w:rsidRPr="00DE6D79">
        <w:tab/>
        <w:t>Hydrostatic pressure testing</w:t>
      </w:r>
    </w:p>
    <w:p w14:paraId="5C8D18DE" w14:textId="77777777" w:rsidR="00DE6D79" w:rsidRPr="00DE6D79" w:rsidRDefault="00DE6D79" w:rsidP="00DE6D79">
      <w:pPr>
        <w:spacing w:after="120" w:line="240" w:lineRule="auto"/>
        <w:ind w:left="2268" w:right="1134"/>
        <w:jc w:val="both"/>
      </w:pPr>
      <w:r w:rsidRPr="00DE6D79">
        <w:t>Each finished cylinder shall be hydrostatically pressure tested in accordance with paragraph A.11. (Appendix A</w:t>
      </w:r>
      <w:r w:rsidR="00C929B9">
        <w:t xml:space="preserve"> to this annex</w:t>
      </w:r>
      <w:r w:rsidRPr="00DE6D79">
        <w:t>). The manufacturer shall define the appropriate limit of permanent volumetric expansion for the test pressure used, but in no case shall the permanent expansion exceed 5 per cent of the total volumetric expansion at test pressure. Any cylinders not meeting the defined rejection limit shall be rejected and either destroyed or used for batch rest purposes.</w:t>
      </w:r>
    </w:p>
    <w:p w14:paraId="2BFFD91D" w14:textId="77777777" w:rsidR="00DE6D79" w:rsidRPr="00DE6D79" w:rsidRDefault="00DE6D79" w:rsidP="00DE6D79">
      <w:pPr>
        <w:spacing w:after="120" w:line="240" w:lineRule="auto"/>
        <w:ind w:left="2268" w:right="1134" w:hanging="1134"/>
        <w:jc w:val="both"/>
      </w:pPr>
      <w:r w:rsidRPr="00DE6D79">
        <w:t>8.5.</w:t>
      </w:r>
      <w:r w:rsidRPr="00DE6D79">
        <w:tab/>
        <w:t>Cylinder batch tests</w:t>
      </w:r>
    </w:p>
    <w:p w14:paraId="1138E68F" w14:textId="77777777" w:rsidR="00DE6D79" w:rsidRPr="00DE6D79" w:rsidRDefault="00DE6D79" w:rsidP="00DE6D79">
      <w:pPr>
        <w:spacing w:after="120" w:line="240" w:lineRule="auto"/>
        <w:ind w:left="2268" w:right="1134" w:hanging="1134"/>
        <w:jc w:val="both"/>
      </w:pPr>
      <w:r w:rsidRPr="00DE6D79">
        <w:t>8.5.1.</w:t>
      </w:r>
      <w:r w:rsidRPr="00DE6D79">
        <w:tab/>
        <w:t>General</w:t>
      </w:r>
    </w:p>
    <w:p w14:paraId="4EF1B831" w14:textId="77777777" w:rsidR="00DE6D79" w:rsidRPr="00DE6D79" w:rsidRDefault="00DE6D79" w:rsidP="00DE6D79">
      <w:pPr>
        <w:spacing w:after="120" w:line="240" w:lineRule="auto"/>
        <w:ind w:left="2268" w:right="1134"/>
        <w:jc w:val="both"/>
      </w:pPr>
      <w:r w:rsidRPr="00DE6D79">
        <w:t>Batch testing shall be conducted on finished cylinders which are representative of normal production and are complete with identification marks. Two cylinders, or a cylinder and a liner as appropriate, shall be randomly selected from each batch. If more cylinders are subjected to the tests than are required by this annex, all results shall be documented. The following tests shall as a minimum be carried out on these.</w:t>
      </w:r>
    </w:p>
    <w:p w14:paraId="2A340B24" w14:textId="77777777" w:rsidR="00DE6D79" w:rsidRPr="00DE6D79" w:rsidRDefault="00DE6D79" w:rsidP="00DE6D79">
      <w:pPr>
        <w:spacing w:after="120" w:line="240" w:lineRule="auto"/>
        <w:ind w:left="2268" w:right="1134"/>
        <w:jc w:val="both"/>
      </w:pPr>
      <w:r w:rsidRPr="00DE6D79">
        <w:t>Where defects are detected in over-wrapping before any auto-</w:t>
      </w:r>
      <w:proofErr w:type="spellStart"/>
      <w:r w:rsidRPr="00DE6D79">
        <w:t>frettage</w:t>
      </w:r>
      <w:proofErr w:type="spellEnd"/>
      <w:r w:rsidRPr="00DE6D79">
        <w:t xml:space="preserve"> or hydrostatic pressure testing, the over-wrapping may be completely removed and </w:t>
      </w:r>
      <w:proofErr w:type="gramStart"/>
      <w:r w:rsidRPr="00DE6D79">
        <w:t>replaced;</w:t>
      </w:r>
      <w:proofErr w:type="gramEnd"/>
    </w:p>
    <w:p w14:paraId="299C27AA" w14:textId="77777777" w:rsidR="00DE6D79" w:rsidRPr="00DE6D79" w:rsidRDefault="00DE6D79" w:rsidP="00DE6D79">
      <w:pPr>
        <w:spacing w:after="120" w:line="240" w:lineRule="auto"/>
        <w:ind w:left="2835" w:right="1134" w:hanging="567"/>
        <w:jc w:val="both"/>
      </w:pPr>
      <w:r w:rsidRPr="00DE6D79">
        <w:t>(a)</w:t>
      </w:r>
      <w:r w:rsidRPr="00DE6D79">
        <w:tab/>
        <w:t>Batch materials tests. One cylinder, or liner, or heat treat witness sample that is representative of a finished cylinder, shall be subjected to the following tests:</w:t>
      </w:r>
    </w:p>
    <w:p w14:paraId="66AA7873" w14:textId="77777777" w:rsidR="00DE6D79" w:rsidRPr="00DE6D79" w:rsidRDefault="00DE6D79" w:rsidP="00DE6D79">
      <w:pPr>
        <w:spacing w:after="120" w:line="240" w:lineRule="auto"/>
        <w:ind w:left="3402" w:right="1134" w:hanging="567"/>
        <w:jc w:val="both"/>
      </w:pPr>
      <w:r w:rsidRPr="00DE6D79">
        <w:t>(</w:t>
      </w:r>
      <w:proofErr w:type="spellStart"/>
      <w:r w:rsidRPr="00DE6D79">
        <w:t>i</w:t>
      </w:r>
      <w:proofErr w:type="spellEnd"/>
      <w:r w:rsidRPr="00DE6D79">
        <w:t>)</w:t>
      </w:r>
      <w:r w:rsidRPr="00DE6D79">
        <w:tab/>
        <w:t xml:space="preserve">Dimensions checked against the </w:t>
      </w:r>
      <w:proofErr w:type="gramStart"/>
      <w:r w:rsidRPr="00DE6D79">
        <w:t>design;</w:t>
      </w:r>
      <w:proofErr w:type="gramEnd"/>
    </w:p>
    <w:p w14:paraId="34DBCFDC" w14:textId="77777777" w:rsidR="00DE6D79" w:rsidRPr="00DE6D79" w:rsidRDefault="00DE6D79" w:rsidP="00DE6D79">
      <w:pPr>
        <w:spacing w:after="120" w:line="240" w:lineRule="auto"/>
        <w:ind w:left="3402" w:right="1134" w:hanging="567"/>
        <w:jc w:val="both"/>
      </w:pPr>
      <w:r w:rsidRPr="00DE6D79">
        <w:t>(ii)</w:t>
      </w:r>
      <w:r w:rsidRPr="00DE6D79">
        <w:tab/>
        <w:t>One tensile test in accordance with paragraph A.1.</w:t>
      </w:r>
      <w:r w:rsidRPr="00DE6D79">
        <w:br/>
        <w:t>(Appendix A</w:t>
      </w:r>
      <w:r w:rsidR="00C929B9">
        <w:t xml:space="preserve"> to this annex</w:t>
      </w:r>
      <w:r w:rsidRPr="00DE6D79">
        <w:t xml:space="preserve">) and meet the requirements of the </w:t>
      </w:r>
      <w:proofErr w:type="gramStart"/>
      <w:r w:rsidRPr="00DE6D79">
        <w:t>design;</w:t>
      </w:r>
      <w:proofErr w:type="gramEnd"/>
    </w:p>
    <w:p w14:paraId="6FC1FCF7" w14:textId="77777777" w:rsidR="00DE6D79" w:rsidRPr="00DE6D79" w:rsidRDefault="00DE6D79" w:rsidP="00DE6D79">
      <w:pPr>
        <w:spacing w:after="120" w:line="240" w:lineRule="auto"/>
        <w:ind w:left="3402" w:right="1134" w:hanging="567"/>
        <w:jc w:val="both"/>
      </w:pPr>
      <w:r w:rsidRPr="00DE6D79">
        <w:t>(iii)</w:t>
      </w:r>
      <w:r w:rsidRPr="00DE6D79">
        <w:tab/>
        <w:t>For steel liners, three impact tests in accordance with paragraph A.2. (Appendix A</w:t>
      </w:r>
      <w:r w:rsidR="00C929B9">
        <w:t xml:space="preserve"> to this annex</w:t>
      </w:r>
      <w:r w:rsidRPr="00DE6D79">
        <w:t xml:space="preserve">) and meet the requirements of the </w:t>
      </w:r>
      <w:proofErr w:type="gramStart"/>
      <w:r w:rsidRPr="00DE6D79">
        <w:t>design;</w:t>
      </w:r>
      <w:proofErr w:type="gramEnd"/>
    </w:p>
    <w:p w14:paraId="00128BF7" w14:textId="77777777" w:rsidR="00DE6D79" w:rsidRPr="00DE6D79" w:rsidRDefault="00DE6D79" w:rsidP="00DE6D79">
      <w:pPr>
        <w:spacing w:after="120" w:line="240" w:lineRule="auto"/>
        <w:ind w:left="3402" w:right="1134" w:hanging="567"/>
        <w:jc w:val="both"/>
      </w:pPr>
      <w:r w:rsidRPr="00DE6D79">
        <w:t>(iv)</w:t>
      </w:r>
      <w:r w:rsidRPr="00DE6D79">
        <w:tab/>
        <w:t>When a protective coating is a part of the design, the coating shall be tested in accordance with paragraph A.9.2.</w:t>
      </w:r>
      <w:r w:rsidRPr="00DE6D79">
        <w:br/>
        <w:t>(Appendix A</w:t>
      </w:r>
      <w:r w:rsidR="00C929B9">
        <w:t xml:space="preserve"> to this annex</w:t>
      </w:r>
      <w:r w:rsidRPr="00DE6D79">
        <w:t>) and meet the requirements therein. All cylinders or liners represented by a batch test which fails to meet the requirements specified shall follow the procedures specified in paragraph 6.16. above.</w:t>
      </w:r>
    </w:p>
    <w:p w14:paraId="62903C80" w14:textId="77777777" w:rsidR="00DE6D79" w:rsidRPr="00DE6D79" w:rsidRDefault="00DE6D79" w:rsidP="00DE6D79">
      <w:pPr>
        <w:spacing w:after="120" w:line="240" w:lineRule="auto"/>
        <w:ind w:left="2835" w:right="1134"/>
        <w:jc w:val="both"/>
      </w:pPr>
      <w:r w:rsidRPr="00DE6D79">
        <w:t>Where the coating fails to meet the requirements of paragraph A.9.2. (Appendix A</w:t>
      </w:r>
      <w:r w:rsidR="00C929B9">
        <w:t xml:space="preserve"> to this annex</w:t>
      </w:r>
      <w:r w:rsidRPr="00DE6D79">
        <w:t>), the batch shall be 100 per cent inspected to remove similarly defective cylinders. The coating on all defective cylinders may be stripped using a method that does not affect the integrity of the composite wrapping, and recoated. The coating batch test shall then be repeated.</w:t>
      </w:r>
    </w:p>
    <w:p w14:paraId="526DD610" w14:textId="77777777" w:rsidR="00DE6D79" w:rsidRPr="00DE6D79" w:rsidRDefault="00DE6D79" w:rsidP="00DE6D79">
      <w:pPr>
        <w:spacing w:after="120" w:line="240" w:lineRule="auto"/>
        <w:ind w:left="2835" w:right="1134" w:hanging="567"/>
        <w:jc w:val="both"/>
      </w:pPr>
      <w:r w:rsidRPr="00DE6D79">
        <w:t>(b)</w:t>
      </w:r>
      <w:r w:rsidRPr="00DE6D79">
        <w:tab/>
        <w:t xml:space="preserve">Batch burst test. One cylinder shall be tested in accordance with the requirements of paragraph 7.4.(b) </w:t>
      </w:r>
      <w:proofErr w:type="gramStart"/>
      <w:r w:rsidRPr="00DE6D79">
        <w:t>above;</w:t>
      </w:r>
      <w:proofErr w:type="gramEnd"/>
      <w:r w:rsidRPr="00DE6D79">
        <w:t xml:space="preserve"> </w:t>
      </w:r>
    </w:p>
    <w:p w14:paraId="5ABA09F0" w14:textId="77777777" w:rsidR="00DE6D79" w:rsidRPr="00DE6D79" w:rsidRDefault="00DE6D79" w:rsidP="00DE6D79">
      <w:pPr>
        <w:spacing w:after="120" w:line="240" w:lineRule="auto"/>
        <w:ind w:left="2835" w:right="1134" w:hanging="567"/>
        <w:jc w:val="both"/>
      </w:pPr>
      <w:r w:rsidRPr="00DE6D79">
        <w:lastRenderedPageBreak/>
        <w:t>(c)</w:t>
      </w:r>
      <w:r w:rsidRPr="00DE6D79">
        <w:tab/>
        <w:t>Periodic pressure cycling test. In accordance with the requirements of paragraph 7.4.(c) above.</w:t>
      </w:r>
    </w:p>
    <w:p w14:paraId="2E1C2C22" w14:textId="77777777" w:rsidR="00DE6D79" w:rsidRPr="00DE6D79" w:rsidRDefault="00DE6D79" w:rsidP="00DE6D79">
      <w:pPr>
        <w:spacing w:after="120" w:line="240" w:lineRule="auto"/>
        <w:ind w:left="2268" w:right="1134" w:hanging="1134"/>
        <w:jc w:val="both"/>
      </w:pPr>
      <w:r w:rsidRPr="00DE6D79">
        <w:t>8.6.</w:t>
      </w:r>
      <w:r w:rsidRPr="00DE6D79">
        <w:tab/>
        <w:t>Cylinder design qualification tests</w:t>
      </w:r>
    </w:p>
    <w:p w14:paraId="09D5D611" w14:textId="77777777" w:rsidR="00DE6D79" w:rsidRPr="00DE6D79" w:rsidRDefault="00DE6D79" w:rsidP="00DE6D79">
      <w:pPr>
        <w:spacing w:after="120" w:line="240" w:lineRule="auto"/>
        <w:ind w:left="2268" w:right="1134" w:hanging="1134"/>
        <w:jc w:val="both"/>
      </w:pPr>
      <w:r w:rsidRPr="00DE6D79">
        <w:t>8.6.1.</w:t>
      </w:r>
      <w:r w:rsidRPr="00DE6D79">
        <w:tab/>
        <w:t>General</w:t>
      </w:r>
    </w:p>
    <w:p w14:paraId="6B82091D" w14:textId="77777777" w:rsidR="00DE6D79" w:rsidRPr="00DE6D79" w:rsidRDefault="00DE6D79" w:rsidP="00DE6D79">
      <w:pPr>
        <w:spacing w:after="120" w:line="240" w:lineRule="auto"/>
        <w:ind w:left="2268" w:right="1134"/>
        <w:jc w:val="both"/>
      </w:pPr>
      <w:r w:rsidRPr="00DE6D79">
        <w:t>Qualification testing shall be conducted on cylinders which are representative of normal production and complete with identification marks. Selection, witnessing and documentation of the results shall comply with</w:t>
      </w:r>
      <w:r w:rsidRPr="00DE6D79">
        <w:br/>
        <w:t>paragraph 6.13. above.</w:t>
      </w:r>
    </w:p>
    <w:p w14:paraId="76A48D8D" w14:textId="77777777" w:rsidR="00DE6D79" w:rsidRPr="00DE6D79" w:rsidRDefault="00DE6D79" w:rsidP="00DE6D79">
      <w:pPr>
        <w:spacing w:after="120" w:line="240" w:lineRule="auto"/>
        <w:ind w:left="2268" w:right="1134" w:hanging="1134"/>
        <w:jc w:val="both"/>
      </w:pPr>
      <w:r w:rsidRPr="00DE6D79">
        <w:t>8.6.2.</w:t>
      </w:r>
      <w:r w:rsidRPr="00DE6D79">
        <w:tab/>
        <w:t>Hydrostatic pressure burst test</w:t>
      </w:r>
    </w:p>
    <w:p w14:paraId="21D74958" w14:textId="77777777" w:rsidR="00DE6D79" w:rsidRPr="00DE6D79" w:rsidRDefault="00DE6D79" w:rsidP="00DE6D79">
      <w:pPr>
        <w:spacing w:after="120" w:line="240" w:lineRule="auto"/>
        <w:ind w:left="2835" w:right="1134" w:hanging="567"/>
        <w:jc w:val="both"/>
      </w:pPr>
      <w:r w:rsidRPr="00DE6D79">
        <w:t>(a)</w:t>
      </w:r>
      <w:r w:rsidRPr="00DE6D79">
        <w:tab/>
        <w:t>One liner shall be hydrostatically burst in accordance with paragraph A.12. (Appendix A</w:t>
      </w:r>
      <w:r w:rsidR="00C929B9">
        <w:t xml:space="preserve"> to this annex</w:t>
      </w:r>
      <w:r w:rsidRPr="00DE6D79">
        <w:t xml:space="preserve">). The burst pressure shall exceed the minimum burst pressure specified for the liner </w:t>
      </w:r>
      <w:proofErr w:type="gramStart"/>
      <w:r w:rsidRPr="00DE6D79">
        <w:t>design;</w:t>
      </w:r>
      <w:proofErr w:type="gramEnd"/>
      <w:r w:rsidRPr="00DE6D79">
        <w:t xml:space="preserve"> </w:t>
      </w:r>
    </w:p>
    <w:p w14:paraId="5B2576D4" w14:textId="77777777" w:rsidR="00DE6D79" w:rsidRPr="00DE6D79" w:rsidRDefault="00DE6D79" w:rsidP="00DE6D79">
      <w:pPr>
        <w:spacing w:after="120" w:line="240" w:lineRule="auto"/>
        <w:ind w:left="2835" w:right="1134" w:hanging="567"/>
        <w:jc w:val="both"/>
      </w:pPr>
      <w:r w:rsidRPr="00DE6D79">
        <w:t>(b)</w:t>
      </w:r>
      <w:r w:rsidRPr="00DE6D79">
        <w:tab/>
        <w:t>Three cylinders shall be hydrostatically burst in accordance with paragraph A.12. (Appendix A</w:t>
      </w:r>
      <w:r w:rsidR="00C929B9">
        <w:t xml:space="preserve"> to this annex</w:t>
      </w:r>
      <w:r w:rsidRPr="00DE6D79">
        <w:t>). Cylinder burst pressures shall exceed the specified minimum burst pressure established by the stress analysis for the design, in accordance with Table 6.3, and in no case less than the value necessary to meet the stress ratio requirements of paragraph 6.5. above.</w:t>
      </w:r>
    </w:p>
    <w:p w14:paraId="474C9641" w14:textId="77777777" w:rsidR="00DE6D79" w:rsidRPr="00DE6D79" w:rsidRDefault="00DE6D79" w:rsidP="00DE6D79">
      <w:pPr>
        <w:keepNext/>
        <w:keepLines/>
        <w:spacing w:after="120" w:line="240" w:lineRule="auto"/>
        <w:ind w:left="2268" w:right="1134" w:hanging="1134"/>
        <w:jc w:val="both"/>
      </w:pPr>
      <w:r w:rsidRPr="00DE6D79">
        <w:t>8.6.3.</w:t>
      </w:r>
      <w:r w:rsidRPr="00DE6D79">
        <w:tab/>
        <w:t>Ambient temperature pressure cycling test</w:t>
      </w:r>
    </w:p>
    <w:p w14:paraId="602D2363" w14:textId="77777777" w:rsidR="00DE6D79" w:rsidRPr="00DE6D79" w:rsidRDefault="00DE6D79" w:rsidP="00DE6D79">
      <w:pPr>
        <w:keepNext/>
        <w:keepLines/>
        <w:spacing w:after="120" w:line="240" w:lineRule="auto"/>
        <w:ind w:left="2268" w:right="1134"/>
        <w:jc w:val="both"/>
      </w:pPr>
      <w:r w:rsidRPr="00DE6D79">
        <w:t>Two finished cylinders shall be pressure cycle tested at ambient temperature in accordance with paragraph A.13. (Appendix A</w:t>
      </w:r>
      <w:r w:rsidR="00C929B9">
        <w:t xml:space="preserve"> to this annex</w:t>
      </w:r>
      <w:r w:rsidRPr="00DE6D79">
        <w:t>) to failure, or to a minimum of 45,000 cycles. The cylinders shall not fail before reaching the specified service life in years times 1,000 cycles. Cylinders exceeding 1,000 cycles times the specified service life in years shall fail by leakage and not by rupture. Cylinders which do not fail within 45,000 cycles shall be destroyed either by continuing the cycling until failure occurs, or by hydrostatically pressurizing to burst. Cylinders exceeding 45,000 cycles are permitted to fail by rupture. The number of cycles to failure and the location of the failure initiation shall be recorded.</w:t>
      </w:r>
    </w:p>
    <w:p w14:paraId="3EB37CC2" w14:textId="77777777" w:rsidR="005E5383" w:rsidRDefault="00DE6D79" w:rsidP="005E5383">
      <w:pPr>
        <w:spacing w:after="120" w:line="240" w:lineRule="auto"/>
        <w:ind w:left="2268" w:right="1134" w:hanging="1134"/>
        <w:jc w:val="both"/>
      </w:pPr>
      <w:r w:rsidRPr="00DE6D79">
        <w:t>8.6.4.</w:t>
      </w:r>
      <w:r w:rsidRPr="00DE6D79">
        <w:tab/>
      </w:r>
      <w:r w:rsidR="005E5383" w:rsidRPr="00AE7DF5">
        <w:t>Environment test</w:t>
      </w:r>
    </w:p>
    <w:p w14:paraId="06C5F89E" w14:textId="77777777" w:rsidR="005E5383" w:rsidRPr="00AE7DF5" w:rsidRDefault="005E5383" w:rsidP="005E5383">
      <w:pPr>
        <w:spacing w:after="120" w:line="240" w:lineRule="auto"/>
        <w:ind w:left="2268" w:right="1134"/>
        <w:jc w:val="both"/>
      </w:pPr>
      <w:r w:rsidRPr="00FD55BB">
        <w:t>One cylinder shall be tested in accordance with paragraph A.14. (Appendix A to this annex) and meet the requirements therein."</w:t>
      </w:r>
    </w:p>
    <w:p w14:paraId="73DF8C94" w14:textId="77777777" w:rsidR="00DE6D79" w:rsidRPr="00DE6D79" w:rsidRDefault="00DE6D79" w:rsidP="005E5383">
      <w:pPr>
        <w:spacing w:after="120" w:line="240" w:lineRule="auto"/>
        <w:ind w:left="2268" w:right="1134" w:hanging="1134"/>
        <w:jc w:val="both"/>
      </w:pPr>
      <w:r w:rsidRPr="00DE6D79">
        <w:t>8.6.5.</w:t>
      </w:r>
      <w:r w:rsidRPr="00DE6D79">
        <w:tab/>
        <w:t>Bonfire test</w:t>
      </w:r>
    </w:p>
    <w:p w14:paraId="6220F908" w14:textId="77777777" w:rsidR="00DE6D79" w:rsidRPr="00DE6D79" w:rsidRDefault="00DE6D79" w:rsidP="00DE6D79">
      <w:pPr>
        <w:spacing w:after="120" w:line="240" w:lineRule="auto"/>
        <w:ind w:left="2268" w:right="1134"/>
        <w:jc w:val="both"/>
      </w:pPr>
      <w:r w:rsidRPr="00DE6D79">
        <w:t>Finished cylinders shall be tested in accordance with paragraph A.15. (Appendix A</w:t>
      </w:r>
      <w:r w:rsidR="00C929B9">
        <w:t xml:space="preserve"> to this annex</w:t>
      </w:r>
      <w:r w:rsidRPr="00DE6D79">
        <w:t>) and meet the requirements therein.</w:t>
      </w:r>
    </w:p>
    <w:p w14:paraId="25FE9E12" w14:textId="77777777" w:rsidR="00DE6D79" w:rsidRPr="00DE6D79" w:rsidRDefault="00DE6D79" w:rsidP="00DE6D79">
      <w:pPr>
        <w:spacing w:after="120" w:line="240" w:lineRule="auto"/>
        <w:ind w:left="2268" w:right="1134" w:hanging="1134"/>
        <w:jc w:val="both"/>
      </w:pPr>
      <w:r w:rsidRPr="00DE6D79">
        <w:t>8.6.6.</w:t>
      </w:r>
      <w:r w:rsidRPr="00DE6D79">
        <w:tab/>
        <w:t>Penetration test</w:t>
      </w:r>
    </w:p>
    <w:p w14:paraId="3402DD2D" w14:textId="77777777" w:rsidR="00DE6D79" w:rsidRPr="00DE6D79" w:rsidRDefault="00DE6D79" w:rsidP="00DE6D79">
      <w:pPr>
        <w:spacing w:after="120" w:line="240" w:lineRule="auto"/>
        <w:ind w:left="2268" w:right="1134"/>
        <w:jc w:val="both"/>
      </w:pPr>
      <w:r w:rsidRPr="00DE6D79">
        <w:t>One finished cylinder shall be tested in accordance with paragraph A.16. (Appendix A</w:t>
      </w:r>
      <w:r w:rsidR="00C929B9">
        <w:t xml:space="preserve"> to this annex</w:t>
      </w:r>
      <w:r w:rsidRPr="00DE6D79">
        <w:t>) and meet the requirements therein.</w:t>
      </w:r>
    </w:p>
    <w:p w14:paraId="6CEBC982" w14:textId="77777777" w:rsidR="00DE6D79" w:rsidRPr="00DE6D79" w:rsidRDefault="00DE6D79" w:rsidP="00DE6D79">
      <w:pPr>
        <w:spacing w:after="120" w:line="240" w:lineRule="auto"/>
        <w:ind w:left="2268" w:right="1134" w:hanging="1134"/>
        <w:jc w:val="both"/>
      </w:pPr>
      <w:r w:rsidRPr="00DE6D79">
        <w:t>8.6.7.</w:t>
      </w:r>
      <w:r w:rsidRPr="00DE6D79">
        <w:tab/>
        <w:t>Flaw tolerance tests</w:t>
      </w:r>
    </w:p>
    <w:p w14:paraId="2C9E68FA" w14:textId="77777777" w:rsidR="00DE6D79" w:rsidRPr="00DE6D79" w:rsidRDefault="00DE6D79" w:rsidP="00DE6D79">
      <w:pPr>
        <w:spacing w:after="120" w:line="240" w:lineRule="auto"/>
        <w:ind w:left="2268" w:right="1134"/>
        <w:jc w:val="both"/>
      </w:pPr>
      <w:r w:rsidRPr="00DE6D79">
        <w:t>One finished cylinder shall be tested in accordance with paragraph A.17. (Appendix A</w:t>
      </w:r>
      <w:r w:rsidR="00C929B9">
        <w:t xml:space="preserve"> to this annex</w:t>
      </w:r>
      <w:r w:rsidRPr="00DE6D79">
        <w:t>) and meet the requirements therein.</w:t>
      </w:r>
    </w:p>
    <w:p w14:paraId="542E1643" w14:textId="77777777" w:rsidR="00DE6D79" w:rsidRPr="00DE6D79" w:rsidRDefault="00DE6D79" w:rsidP="00F25980">
      <w:pPr>
        <w:keepNext/>
        <w:keepLines/>
        <w:spacing w:after="120" w:line="240" w:lineRule="auto"/>
        <w:ind w:left="2268" w:right="1134" w:hanging="1134"/>
        <w:jc w:val="both"/>
      </w:pPr>
      <w:r w:rsidRPr="00DE6D79">
        <w:t>8.6.8.</w:t>
      </w:r>
      <w:r w:rsidRPr="00DE6D79">
        <w:tab/>
        <w:t>High temperature creep test</w:t>
      </w:r>
    </w:p>
    <w:p w14:paraId="0718E135" w14:textId="77777777" w:rsidR="00DE6D79" w:rsidRPr="00DE6D79" w:rsidRDefault="00DE6D79" w:rsidP="00DE6D79">
      <w:pPr>
        <w:spacing w:after="120" w:line="240" w:lineRule="auto"/>
        <w:ind w:left="2268" w:right="1134"/>
        <w:jc w:val="both"/>
      </w:pPr>
      <w:r w:rsidRPr="00DE6D79">
        <w:t xml:space="preserve">In designs where the glass transition temperature of the resin does not exceed the maximum design material temperature by at least 20 °C, one cylinder </w:t>
      </w:r>
      <w:r w:rsidRPr="00DE6D79">
        <w:lastRenderedPageBreak/>
        <w:t>shall be tested in accordance with paragraph A.18. (Appendix A</w:t>
      </w:r>
      <w:r w:rsidR="00C929B9">
        <w:t xml:space="preserve"> to this annex</w:t>
      </w:r>
      <w:r w:rsidRPr="00DE6D79">
        <w:t>) and meet the requirements therein.</w:t>
      </w:r>
    </w:p>
    <w:p w14:paraId="60847210" w14:textId="77777777" w:rsidR="00DE6D79" w:rsidRPr="00DE6D79" w:rsidRDefault="00DE6D79" w:rsidP="00DE6D79">
      <w:pPr>
        <w:spacing w:after="120" w:line="240" w:lineRule="auto"/>
        <w:ind w:left="2268" w:right="1134" w:hanging="1134"/>
        <w:jc w:val="both"/>
      </w:pPr>
      <w:r w:rsidRPr="00DE6D79">
        <w:t>8.6.9.</w:t>
      </w:r>
      <w:r w:rsidRPr="00DE6D79">
        <w:tab/>
        <w:t xml:space="preserve">Accelerated stress rupture test </w:t>
      </w:r>
    </w:p>
    <w:p w14:paraId="5418B869" w14:textId="77777777" w:rsidR="00DE6D79" w:rsidRPr="00DE6D79" w:rsidRDefault="00DE6D79" w:rsidP="00DE6D79">
      <w:pPr>
        <w:spacing w:after="120" w:line="240" w:lineRule="auto"/>
        <w:ind w:left="2268" w:right="1134"/>
        <w:jc w:val="both"/>
      </w:pPr>
      <w:r w:rsidRPr="00DE6D79">
        <w:t>One finished cylinder shall be tested in accordance with paragraph A.19</w:t>
      </w:r>
      <w:r w:rsidR="00C929B9">
        <w:t>.</w:t>
      </w:r>
      <w:r w:rsidRPr="00DE6D79">
        <w:t xml:space="preserve"> (Appendix A</w:t>
      </w:r>
      <w:r w:rsidR="00C929B9">
        <w:t xml:space="preserve"> to this annex</w:t>
      </w:r>
      <w:r w:rsidRPr="00DE6D79">
        <w:t>) and meet the requirements therein.</w:t>
      </w:r>
    </w:p>
    <w:p w14:paraId="536783DD" w14:textId="77777777" w:rsidR="00DE6D79" w:rsidRPr="00DE6D79" w:rsidRDefault="00DE6D79" w:rsidP="00DE6D79">
      <w:pPr>
        <w:keepNext/>
        <w:keepLines/>
        <w:spacing w:after="120" w:line="240" w:lineRule="auto"/>
        <w:ind w:left="2268" w:right="1134" w:hanging="1134"/>
        <w:jc w:val="both"/>
      </w:pPr>
      <w:r w:rsidRPr="00DE6D79">
        <w:t>8.6.10.</w:t>
      </w:r>
      <w:r w:rsidRPr="00DE6D79">
        <w:tab/>
        <w:t>LBB performance</w:t>
      </w:r>
    </w:p>
    <w:p w14:paraId="453A8875" w14:textId="77777777" w:rsidR="00DE6D79" w:rsidRPr="00DE6D79" w:rsidRDefault="00DE6D79" w:rsidP="00DE6D79">
      <w:pPr>
        <w:spacing w:after="120" w:line="240" w:lineRule="auto"/>
        <w:ind w:left="2268" w:right="1134"/>
        <w:jc w:val="both"/>
      </w:pPr>
      <w:r w:rsidRPr="00DE6D79">
        <w:t xml:space="preserve">For cylinder designs not exceeding 45,000 cycles when tested as per paragraph 8.6.3. above, LBB performance tests shall be conducted in accordance with </w:t>
      </w:r>
      <w:r w:rsidR="00C929B9">
        <w:t xml:space="preserve">paragraph </w:t>
      </w:r>
      <w:r w:rsidRPr="00DE6D79">
        <w:t xml:space="preserve">A.6. </w:t>
      </w:r>
      <w:r w:rsidR="00C929B9">
        <w:t>of Appendix A to this annex</w:t>
      </w:r>
      <w:r w:rsidR="00C929B9" w:rsidRPr="00DE6D79">
        <w:t xml:space="preserve"> </w:t>
      </w:r>
      <w:r w:rsidRPr="00DE6D79">
        <w:t>and meet the requirements therein.</w:t>
      </w:r>
    </w:p>
    <w:p w14:paraId="7191BBCE" w14:textId="77777777" w:rsidR="00DE6D79" w:rsidRPr="00DE6D79" w:rsidRDefault="00DE6D79" w:rsidP="00DE6D79">
      <w:pPr>
        <w:spacing w:after="120" w:line="240" w:lineRule="auto"/>
        <w:ind w:left="2268" w:right="1134" w:hanging="1134"/>
        <w:jc w:val="both"/>
      </w:pPr>
      <w:r w:rsidRPr="00DE6D79">
        <w:t>8.6.11.</w:t>
      </w:r>
      <w:r w:rsidRPr="00DE6D79">
        <w:tab/>
        <w:t>Extreme temperature pressure cycling test</w:t>
      </w:r>
    </w:p>
    <w:p w14:paraId="7EDEBCBA" w14:textId="77777777" w:rsidR="00DE6D79" w:rsidRPr="00DE6D79" w:rsidRDefault="00DE6D79" w:rsidP="00DE6D79">
      <w:pPr>
        <w:spacing w:after="120" w:line="240" w:lineRule="auto"/>
        <w:ind w:left="2268" w:right="1134"/>
        <w:jc w:val="both"/>
      </w:pPr>
      <w:r w:rsidRPr="00DE6D79">
        <w:t>One finished cylinder shall be tested in accordance with paragraph A.7. (Appendix A</w:t>
      </w:r>
      <w:r w:rsidR="0087766B">
        <w:t xml:space="preserve"> to this annex</w:t>
      </w:r>
      <w:r w:rsidRPr="00DE6D79">
        <w:t>) and meet the requirements therein.</w:t>
      </w:r>
    </w:p>
    <w:p w14:paraId="41FB252E" w14:textId="77777777" w:rsidR="00DE6D79" w:rsidRPr="00DE6D79" w:rsidRDefault="00DE6D79" w:rsidP="00DE6D79">
      <w:pPr>
        <w:spacing w:after="120" w:line="240" w:lineRule="auto"/>
        <w:ind w:left="2268" w:right="1134" w:hanging="1134"/>
        <w:jc w:val="both"/>
      </w:pPr>
      <w:r w:rsidRPr="00DE6D79">
        <w:t>9.</w:t>
      </w:r>
      <w:r w:rsidRPr="00DE6D79">
        <w:tab/>
        <w:t xml:space="preserve">Type CNG-3 </w:t>
      </w:r>
      <w:proofErr w:type="gramStart"/>
      <w:r w:rsidRPr="00DE6D79">
        <w:t>fully-wrapped</w:t>
      </w:r>
      <w:proofErr w:type="gramEnd"/>
      <w:r w:rsidRPr="00DE6D79">
        <w:t xml:space="preserve"> cylinders</w:t>
      </w:r>
    </w:p>
    <w:p w14:paraId="5ACE280E" w14:textId="77777777" w:rsidR="00DE6D79" w:rsidRPr="00DE6D79" w:rsidRDefault="00DE6D79" w:rsidP="00DE6D79">
      <w:pPr>
        <w:spacing w:after="120" w:line="240" w:lineRule="auto"/>
        <w:ind w:left="2268" w:right="1134" w:hanging="1134"/>
        <w:jc w:val="both"/>
      </w:pPr>
      <w:r w:rsidRPr="00DE6D79">
        <w:t>9.1.</w:t>
      </w:r>
      <w:r w:rsidRPr="00DE6D79">
        <w:tab/>
        <w:t>General</w:t>
      </w:r>
    </w:p>
    <w:p w14:paraId="31E392D4" w14:textId="77777777" w:rsidR="00DE6D79" w:rsidRPr="00DE6D79" w:rsidRDefault="00DE6D79" w:rsidP="00DE6D79">
      <w:pPr>
        <w:spacing w:after="120" w:line="240" w:lineRule="auto"/>
        <w:ind w:left="2268" w:right="1134"/>
        <w:jc w:val="both"/>
      </w:pPr>
      <w:r w:rsidRPr="00DE6D79">
        <w:t>During pressurisation, this type of cylinder has a behaviour in which the displacements of the composite over-wrap and the liner are superimposed. Due to different techniques of manufacture, this annex does not give a definite method for design; Determination of the leak-before-break (LBB) performance shall be in accordance with the appropriate procedures defined in paragraph A.6. (Appendix A</w:t>
      </w:r>
      <w:r w:rsidR="0087766B">
        <w:t xml:space="preserve"> to this annex</w:t>
      </w:r>
      <w:r w:rsidRPr="00DE6D79">
        <w:t>). Allowable defect size shall be determined in accordance with paragraph 6.15.2. above.</w:t>
      </w:r>
    </w:p>
    <w:p w14:paraId="02849E85" w14:textId="77777777" w:rsidR="00DE6D79" w:rsidRPr="00DE6D79" w:rsidRDefault="00DE6D79" w:rsidP="00DE6D79">
      <w:pPr>
        <w:spacing w:after="120" w:line="240" w:lineRule="auto"/>
        <w:ind w:left="2268" w:right="1134" w:hanging="1134"/>
        <w:jc w:val="both"/>
      </w:pPr>
      <w:r w:rsidRPr="00DE6D79">
        <w:t>9.2.</w:t>
      </w:r>
      <w:r w:rsidRPr="00DE6D79">
        <w:tab/>
        <w:t>Design requirements</w:t>
      </w:r>
    </w:p>
    <w:p w14:paraId="34C1FD14" w14:textId="77777777" w:rsidR="00DE6D79" w:rsidRPr="00DE6D79" w:rsidRDefault="00DE6D79" w:rsidP="00DE6D79">
      <w:pPr>
        <w:spacing w:after="120" w:line="240" w:lineRule="auto"/>
        <w:ind w:left="2268" w:right="1134" w:hanging="1134"/>
        <w:jc w:val="both"/>
      </w:pPr>
      <w:r w:rsidRPr="00DE6D79">
        <w:t>9.2.1.</w:t>
      </w:r>
      <w:r w:rsidRPr="00DE6D79">
        <w:tab/>
        <w:t xml:space="preserve">Metal liner </w:t>
      </w:r>
    </w:p>
    <w:p w14:paraId="1116BAEB" w14:textId="77777777" w:rsidR="00DE6D79" w:rsidRPr="00DE6D79" w:rsidRDefault="00DE6D79" w:rsidP="00DE6D79">
      <w:pPr>
        <w:spacing w:after="120" w:line="240" w:lineRule="auto"/>
        <w:ind w:left="2268" w:right="1134"/>
        <w:jc w:val="both"/>
      </w:pPr>
      <w:r w:rsidRPr="00DE6D79">
        <w:t>The compressive stress in the liner at zero pressure and 15 °C shall not cause the liner to buckle or crease.</w:t>
      </w:r>
    </w:p>
    <w:p w14:paraId="300D7AE6" w14:textId="77777777" w:rsidR="00DE6D79" w:rsidRPr="00DE6D79" w:rsidRDefault="00DE6D79" w:rsidP="00DE6D79">
      <w:pPr>
        <w:spacing w:after="120" w:line="240" w:lineRule="auto"/>
        <w:ind w:left="2268" w:right="1134" w:hanging="1134"/>
        <w:jc w:val="both"/>
      </w:pPr>
      <w:r w:rsidRPr="00DE6D79">
        <w:t>9.2.2.</w:t>
      </w:r>
      <w:r w:rsidRPr="00DE6D79">
        <w:tab/>
        <w:t>Composite over-wrap</w:t>
      </w:r>
    </w:p>
    <w:p w14:paraId="1030A5DF" w14:textId="77777777" w:rsidR="00DE6D79" w:rsidRPr="00DE6D79" w:rsidRDefault="00DE6D79" w:rsidP="00DE6D79">
      <w:pPr>
        <w:spacing w:after="120" w:line="240" w:lineRule="auto"/>
        <w:ind w:left="2268" w:right="1134"/>
        <w:jc w:val="both"/>
      </w:pPr>
      <w:r w:rsidRPr="00DE6D79">
        <w:t>The tensile stress in the fibres shall meet the requirements of paragraph 6.5. above.</w:t>
      </w:r>
    </w:p>
    <w:p w14:paraId="35580719" w14:textId="77777777" w:rsidR="00DE6D79" w:rsidRPr="00DE6D79" w:rsidRDefault="00DE6D79" w:rsidP="00DE6D79">
      <w:pPr>
        <w:spacing w:after="120" w:line="240" w:lineRule="auto"/>
        <w:ind w:left="2268" w:right="1134" w:hanging="1134"/>
        <w:jc w:val="both"/>
      </w:pPr>
      <w:r w:rsidRPr="00DE6D79">
        <w:t>9.2.3.</w:t>
      </w:r>
      <w:r w:rsidRPr="00DE6D79">
        <w:tab/>
        <w:t>Stress analysis</w:t>
      </w:r>
    </w:p>
    <w:p w14:paraId="0D150E92" w14:textId="77777777" w:rsidR="00DE6D79" w:rsidRPr="00DE6D79" w:rsidRDefault="00DE6D79" w:rsidP="00DE6D79">
      <w:pPr>
        <w:spacing w:after="120" w:line="240" w:lineRule="auto"/>
        <w:ind w:left="2268" w:right="1134"/>
        <w:jc w:val="both"/>
      </w:pPr>
      <w:r w:rsidRPr="00DE6D79">
        <w:t>The stresses in the tangential and longitudinal direction of the cylinder in the composite and in the liner after pressure shall be calculated. The pressure used for these calculations shall be zero, working pressure, 10 per cent of working pressure, test pressure and design burst pressure. The limits, within which auto-</w:t>
      </w:r>
      <w:proofErr w:type="spellStart"/>
      <w:r w:rsidRPr="00DE6D79">
        <w:t>frettaging</w:t>
      </w:r>
      <w:proofErr w:type="spellEnd"/>
      <w:r w:rsidRPr="00DE6D79">
        <w:t xml:space="preserve"> pressure </w:t>
      </w:r>
      <w:r w:rsidR="0087766B">
        <w:t>shall</w:t>
      </w:r>
      <w:r w:rsidR="0087766B" w:rsidRPr="00DE6D79">
        <w:t xml:space="preserve"> </w:t>
      </w:r>
      <w:r w:rsidRPr="00DE6D79">
        <w:t>fall, shall be calculated. The calculations shall use suitable analysis techniques using thin-shell theory taking account of non-linear material behaviour of the liner to establish stress distributions at the neck, transition regions and the cylindrical part of the liner.</w:t>
      </w:r>
    </w:p>
    <w:p w14:paraId="7BDCAB43" w14:textId="77777777" w:rsidR="00DE6D79" w:rsidRPr="00DE6D79" w:rsidRDefault="00DE6D79" w:rsidP="00DE6D79">
      <w:pPr>
        <w:spacing w:after="120" w:line="240" w:lineRule="auto"/>
        <w:ind w:left="2268" w:right="1134" w:hanging="1134"/>
        <w:jc w:val="both"/>
      </w:pPr>
      <w:r w:rsidRPr="00DE6D79">
        <w:t>9.3.</w:t>
      </w:r>
      <w:r w:rsidRPr="00DE6D79">
        <w:tab/>
        <w:t>Manufacturing requirements</w:t>
      </w:r>
    </w:p>
    <w:p w14:paraId="5BA31A55" w14:textId="77777777" w:rsidR="00DE6D79" w:rsidRPr="00DE6D79" w:rsidRDefault="00DE6D79" w:rsidP="00DE6D79">
      <w:pPr>
        <w:spacing w:after="120" w:line="240" w:lineRule="auto"/>
        <w:ind w:left="2268" w:right="1134"/>
        <w:jc w:val="both"/>
      </w:pPr>
      <w:r w:rsidRPr="00DE6D79">
        <w:t>Manufacturing requirements shall be in accordance with paragraph 8.3. above except that the over-wrap shall also include helically wound filaments.</w:t>
      </w:r>
    </w:p>
    <w:p w14:paraId="1B36056C" w14:textId="77777777" w:rsidR="00DE6D79" w:rsidRPr="00DE6D79" w:rsidRDefault="00DE6D79" w:rsidP="00DE6D79">
      <w:pPr>
        <w:spacing w:after="120" w:line="240" w:lineRule="auto"/>
        <w:ind w:left="2268" w:right="1134" w:hanging="1134"/>
        <w:jc w:val="both"/>
      </w:pPr>
      <w:r w:rsidRPr="00DE6D79">
        <w:t>9.4.</w:t>
      </w:r>
      <w:r w:rsidRPr="00DE6D79">
        <w:tab/>
        <w:t>Production test requirements</w:t>
      </w:r>
    </w:p>
    <w:p w14:paraId="027AD236" w14:textId="77777777" w:rsidR="00DE6D79" w:rsidRPr="00DE6D79" w:rsidRDefault="00DE6D79" w:rsidP="00DE6D79">
      <w:pPr>
        <w:spacing w:after="120" w:line="240" w:lineRule="auto"/>
        <w:ind w:left="2268" w:right="1134"/>
        <w:jc w:val="both"/>
      </w:pPr>
      <w:r w:rsidRPr="00DE6D79">
        <w:lastRenderedPageBreak/>
        <w:t>Production test requirements shall be in accordance with the requirements of paragraph 8.4. above.</w:t>
      </w:r>
    </w:p>
    <w:p w14:paraId="3CDF0A27" w14:textId="77777777" w:rsidR="00DE6D79" w:rsidRPr="00DE6D79" w:rsidRDefault="00DE6D79" w:rsidP="00DE6D79">
      <w:pPr>
        <w:spacing w:after="120" w:line="240" w:lineRule="auto"/>
        <w:ind w:left="2268" w:right="1134" w:hanging="1134"/>
        <w:jc w:val="both"/>
      </w:pPr>
      <w:r w:rsidRPr="00DE6D79">
        <w:t>9.5.</w:t>
      </w:r>
      <w:r w:rsidRPr="00DE6D79">
        <w:tab/>
        <w:t>Cylinder batch tests</w:t>
      </w:r>
    </w:p>
    <w:p w14:paraId="53955E46" w14:textId="77777777" w:rsidR="00DE6D79" w:rsidRPr="00DE6D79" w:rsidRDefault="00DE6D79" w:rsidP="00DE6D79">
      <w:pPr>
        <w:spacing w:after="120" w:line="240" w:lineRule="auto"/>
        <w:ind w:left="2268" w:right="1134"/>
        <w:jc w:val="both"/>
      </w:pPr>
      <w:r w:rsidRPr="00DE6D79">
        <w:t>The batch tests shall be in accordance with the requirements of paragraph 8.5. above.</w:t>
      </w:r>
    </w:p>
    <w:p w14:paraId="244E87B0" w14:textId="77777777" w:rsidR="00DE6D79" w:rsidRPr="00DE6D79" w:rsidRDefault="00DE6D79" w:rsidP="00DE6D79">
      <w:pPr>
        <w:keepNext/>
        <w:keepLines/>
        <w:spacing w:after="120" w:line="240" w:lineRule="auto"/>
        <w:ind w:left="2268" w:right="1134" w:hanging="1134"/>
        <w:jc w:val="both"/>
      </w:pPr>
      <w:r w:rsidRPr="00DE6D79">
        <w:t>9.6.</w:t>
      </w:r>
      <w:r w:rsidRPr="00DE6D79">
        <w:tab/>
        <w:t xml:space="preserve">Cylinder design qualification tests </w:t>
      </w:r>
    </w:p>
    <w:p w14:paraId="73B81FC2" w14:textId="77777777" w:rsidR="00DE6D79" w:rsidRPr="00DE6D79" w:rsidRDefault="00DE6D79" w:rsidP="00DE6D79">
      <w:pPr>
        <w:spacing w:after="120" w:line="240" w:lineRule="auto"/>
        <w:ind w:left="2268" w:right="1134"/>
        <w:jc w:val="both"/>
      </w:pPr>
      <w:r w:rsidRPr="00DE6D79">
        <w:t>Cylinder design qualification tests shall be in accordance with the requirements of paragraph 8.6. above, and paragraph 9.6.1. below, except that the liner burst in paragraph 8.6. above is not required.</w:t>
      </w:r>
    </w:p>
    <w:p w14:paraId="79A757D9" w14:textId="77777777" w:rsidR="00DE6D79" w:rsidRPr="00DE6D79" w:rsidRDefault="00DE6D79" w:rsidP="00DE6D79">
      <w:pPr>
        <w:spacing w:after="120" w:line="240" w:lineRule="auto"/>
        <w:ind w:left="2268" w:right="1134" w:hanging="1134"/>
        <w:jc w:val="both"/>
      </w:pPr>
      <w:r w:rsidRPr="00DE6D79">
        <w:t>9.6.1.</w:t>
      </w:r>
      <w:r w:rsidRPr="00DE6D79">
        <w:tab/>
        <w:t>Drop test</w:t>
      </w:r>
    </w:p>
    <w:p w14:paraId="23E22222" w14:textId="77777777" w:rsidR="00DE6D79" w:rsidRPr="00DE6D79" w:rsidRDefault="00DE6D79" w:rsidP="00DE6D79">
      <w:pPr>
        <w:spacing w:after="120" w:line="240" w:lineRule="auto"/>
        <w:ind w:left="2268" w:right="1134"/>
        <w:jc w:val="both"/>
      </w:pPr>
      <w:r w:rsidRPr="00DE6D79">
        <w:t>One or more finished cylinders shall be drop tested in accordance with paragraph A.30. (Appendix A</w:t>
      </w:r>
      <w:r w:rsidR="0087766B">
        <w:t xml:space="preserve"> to this annex</w:t>
      </w:r>
      <w:r w:rsidRPr="00DE6D79">
        <w:t>).</w:t>
      </w:r>
    </w:p>
    <w:p w14:paraId="35444765" w14:textId="77777777" w:rsidR="00DE6D79" w:rsidRPr="00DE6D79" w:rsidRDefault="00DE6D79" w:rsidP="00DE6D79">
      <w:pPr>
        <w:spacing w:after="120" w:line="240" w:lineRule="auto"/>
        <w:ind w:left="2268" w:right="1134" w:hanging="1134"/>
        <w:jc w:val="both"/>
      </w:pPr>
      <w:r w:rsidRPr="00DE6D79">
        <w:t>10.</w:t>
      </w:r>
      <w:r w:rsidRPr="00DE6D79">
        <w:tab/>
        <w:t>Type CNG-4 all-composite cylinders</w:t>
      </w:r>
    </w:p>
    <w:p w14:paraId="1773CDC1" w14:textId="77777777" w:rsidR="00DE6D79" w:rsidRPr="00DE6D79" w:rsidRDefault="00DE6D79" w:rsidP="00DE6D79">
      <w:pPr>
        <w:spacing w:after="120" w:line="240" w:lineRule="auto"/>
        <w:ind w:left="2268" w:right="1134" w:hanging="1134"/>
        <w:jc w:val="both"/>
      </w:pPr>
      <w:r w:rsidRPr="00DE6D79">
        <w:t>10.1.</w:t>
      </w:r>
      <w:r w:rsidRPr="00DE6D79">
        <w:tab/>
        <w:t>General</w:t>
      </w:r>
    </w:p>
    <w:p w14:paraId="50A91358" w14:textId="77777777" w:rsidR="00DE6D79" w:rsidRPr="00DE6D79" w:rsidRDefault="00DE6D79" w:rsidP="00DE6D79">
      <w:pPr>
        <w:spacing w:after="120" w:line="240" w:lineRule="auto"/>
        <w:ind w:left="2268" w:right="1134"/>
        <w:jc w:val="both"/>
      </w:pPr>
      <w:r w:rsidRPr="00DE6D79">
        <w:t>This annex does not give a definite method for the design of cylinders with polymeric liners because of the variety of cylinder designs possible.</w:t>
      </w:r>
    </w:p>
    <w:p w14:paraId="0157F396" w14:textId="77777777" w:rsidR="00DE6D79" w:rsidRPr="00DE6D79" w:rsidRDefault="00DE6D79" w:rsidP="00DE6D79">
      <w:pPr>
        <w:spacing w:after="120" w:line="240" w:lineRule="auto"/>
        <w:ind w:left="2268" w:right="1134" w:hanging="1134"/>
        <w:jc w:val="both"/>
      </w:pPr>
      <w:r w:rsidRPr="00DE6D79">
        <w:t>10.2.</w:t>
      </w:r>
      <w:r w:rsidRPr="00DE6D79">
        <w:tab/>
        <w:t>Design requirements</w:t>
      </w:r>
    </w:p>
    <w:p w14:paraId="26286217" w14:textId="77777777" w:rsidR="00DE6D79" w:rsidRPr="00DE6D79" w:rsidRDefault="00DE6D79" w:rsidP="00DE6D79">
      <w:pPr>
        <w:spacing w:after="120" w:line="240" w:lineRule="auto"/>
        <w:ind w:left="2268" w:right="1134"/>
        <w:jc w:val="both"/>
      </w:pPr>
      <w:r w:rsidRPr="00DE6D79">
        <w:t>Design calculations shall be used to provide justification of design adequacy. The tensile stresses in the fibres shall meet the requirements of paragraph 6.5. above.</w:t>
      </w:r>
    </w:p>
    <w:p w14:paraId="7647C05B" w14:textId="77777777" w:rsidR="00DE6D79" w:rsidRPr="00DE6D79" w:rsidRDefault="00DE6D79" w:rsidP="00DE6D79">
      <w:pPr>
        <w:spacing w:after="120" w:line="240" w:lineRule="auto"/>
        <w:ind w:left="2268" w:right="1134"/>
        <w:jc w:val="both"/>
      </w:pPr>
      <w:r w:rsidRPr="00DE6D79">
        <w:t>Tapered and straight threads in accordance with paragraph 6.10.2. or 6.10.3. above shall be used on the metal end bosses.</w:t>
      </w:r>
    </w:p>
    <w:p w14:paraId="39AB4AA6" w14:textId="77777777" w:rsidR="00DE6D79" w:rsidRPr="00DE6D79" w:rsidRDefault="00DE6D79" w:rsidP="00DE6D79">
      <w:pPr>
        <w:spacing w:after="120" w:line="240" w:lineRule="auto"/>
        <w:ind w:left="2268" w:right="1134"/>
        <w:jc w:val="both"/>
      </w:pPr>
      <w:r w:rsidRPr="00DE6D79">
        <w:t>Metal end bosses with threaded openings shall be able to withstand a torque force of 500 Nm, without damaging the integrity of the connection to the non-metallic liner. The metal end bosses connected to the non-metallic liner shall be of a material compatible with the service conditions specified in paragraph 4. of this annex.</w:t>
      </w:r>
    </w:p>
    <w:p w14:paraId="7B5B8D9B" w14:textId="77777777" w:rsidR="00DE6D79" w:rsidRPr="00DE6D79" w:rsidRDefault="00DE6D79" w:rsidP="00DE6D79">
      <w:pPr>
        <w:spacing w:after="120" w:line="240" w:lineRule="auto"/>
        <w:ind w:left="2268" w:right="1134" w:hanging="1134"/>
        <w:jc w:val="both"/>
      </w:pPr>
      <w:r w:rsidRPr="00DE6D79">
        <w:t>10.3.</w:t>
      </w:r>
      <w:r w:rsidRPr="00DE6D79">
        <w:tab/>
        <w:t>Stress analysis</w:t>
      </w:r>
    </w:p>
    <w:p w14:paraId="02546235" w14:textId="77777777" w:rsidR="00DE6D79" w:rsidRPr="00DE6D79" w:rsidRDefault="00DE6D79" w:rsidP="00DE6D79">
      <w:pPr>
        <w:spacing w:after="120" w:line="240" w:lineRule="auto"/>
        <w:ind w:left="2268" w:right="1134"/>
        <w:jc w:val="both"/>
      </w:pPr>
      <w:r w:rsidRPr="00DE6D79">
        <w:t>The stresses in the tangential and longitudinal direction of the cylinder in the composite and in the liner shall be calculated. The pressures used for these calculations shall be zero, working pressure, test pressure and design burst pressure. The calculations shall use suitable analysis techniques to establish stress distribution throughout the cylinder.</w:t>
      </w:r>
    </w:p>
    <w:p w14:paraId="7A483822" w14:textId="77777777" w:rsidR="00DE6D79" w:rsidRPr="00DE6D79" w:rsidRDefault="00DE6D79" w:rsidP="00DE6D79">
      <w:pPr>
        <w:spacing w:after="120" w:line="240" w:lineRule="auto"/>
        <w:ind w:left="2268" w:right="1134" w:hanging="1134"/>
        <w:jc w:val="both"/>
      </w:pPr>
      <w:r w:rsidRPr="00DE6D79">
        <w:t>10.4.</w:t>
      </w:r>
      <w:r w:rsidRPr="00DE6D79">
        <w:tab/>
        <w:t>Manufacturing requirements</w:t>
      </w:r>
    </w:p>
    <w:p w14:paraId="3F9E68FD" w14:textId="77777777" w:rsidR="00DE6D79" w:rsidRPr="00DE6D79" w:rsidRDefault="00DE6D79" w:rsidP="00DE6D79">
      <w:pPr>
        <w:spacing w:after="120" w:line="240" w:lineRule="auto"/>
        <w:ind w:left="2268" w:right="1134"/>
        <w:jc w:val="both"/>
      </w:pPr>
      <w:r w:rsidRPr="00DE6D79">
        <w:t>Manufacturing requirements shall be in accordance with paragraph 8.3. above except that the curing temperature for thermosetting resins shall be at least</w:t>
      </w:r>
      <w:r w:rsidRPr="00DE6D79">
        <w:br/>
        <w:t>10 °C below the softening temperature of the plastic liner.</w:t>
      </w:r>
    </w:p>
    <w:p w14:paraId="3B2E8D66" w14:textId="77777777" w:rsidR="00DE6D79" w:rsidRPr="00DE6D79" w:rsidRDefault="00DE6D79" w:rsidP="00DE6D79">
      <w:pPr>
        <w:spacing w:after="120" w:line="240" w:lineRule="auto"/>
        <w:ind w:left="2268" w:right="1134" w:hanging="1134"/>
        <w:jc w:val="both"/>
      </w:pPr>
      <w:r w:rsidRPr="00DE6D79">
        <w:t>10.5.</w:t>
      </w:r>
      <w:r w:rsidRPr="00DE6D79">
        <w:tab/>
        <w:t>Production test requirements</w:t>
      </w:r>
    </w:p>
    <w:p w14:paraId="03F35395" w14:textId="77777777" w:rsidR="00DE6D79" w:rsidRPr="00DE6D79" w:rsidRDefault="00DE6D79" w:rsidP="00DE6D79">
      <w:pPr>
        <w:spacing w:after="120" w:line="240" w:lineRule="auto"/>
        <w:ind w:left="2268" w:right="1134" w:hanging="1134"/>
        <w:jc w:val="both"/>
      </w:pPr>
      <w:r w:rsidRPr="00DE6D79">
        <w:t>10.5.1.</w:t>
      </w:r>
      <w:r w:rsidRPr="00DE6D79">
        <w:tab/>
        <w:t>Hydrostatic pressure testing</w:t>
      </w:r>
    </w:p>
    <w:p w14:paraId="28DA2038" w14:textId="77777777" w:rsidR="00DE6D79" w:rsidRPr="00DE6D79" w:rsidRDefault="00DE6D79" w:rsidP="00DE6D79">
      <w:pPr>
        <w:spacing w:after="120" w:line="240" w:lineRule="auto"/>
        <w:ind w:left="2268" w:right="1134"/>
        <w:jc w:val="both"/>
      </w:pPr>
      <w:r w:rsidRPr="00DE6D79">
        <w:t>Each finished cylinder shall be hydrostatically pressure tested in accordance with paragraph A.11. (Appendix A</w:t>
      </w:r>
      <w:r w:rsidR="0087766B">
        <w:t xml:space="preserve"> to this annex</w:t>
      </w:r>
      <w:r w:rsidRPr="00DE6D79">
        <w:t xml:space="preserve">). The manufacturer shall define the appropriate limit of elastic expansion for the test pressure used, but in no case shall the elastic expansion of any cylinder exceed the average </w:t>
      </w:r>
      <w:r w:rsidRPr="00DE6D79">
        <w:lastRenderedPageBreak/>
        <w:t>batch value by more than 10 per cent. Any cylinders not meeting the defined rejection limit shall be rejected and either destroyed or used for batch test purposes.</w:t>
      </w:r>
    </w:p>
    <w:p w14:paraId="5312DACF" w14:textId="77777777" w:rsidR="00DE6D79" w:rsidRPr="00DE6D79" w:rsidRDefault="00DE6D79" w:rsidP="00DE6D79">
      <w:pPr>
        <w:spacing w:after="120" w:line="240" w:lineRule="auto"/>
        <w:ind w:left="2268" w:right="1134" w:hanging="1134"/>
        <w:jc w:val="both"/>
      </w:pPr>
      <w:r w:rsidRPr="00DE6D79">
        <w:t>10.5.2.</w:t>
      </w:r>
      <w:r w:rsidRPr="00DE6D79">
        <w:tab/>
        <w:t>Leak testing</w:t>
      </w:r>
    </w:p>
    <w:p w14:paraId="15612892" w14:textId="77777777" w:rsidR="00DE6D79" w:rsidRPr="00DE6D79" w:rsidRDefault="00DE6D79" w:rsidP="00DE6D79">
      <w:pPr>
        <w:spacing w:after="120" w:line="240" w:lineRule="auto"/>
        <w:ind w:left="2268" w:right="1134"/>
        <w:jc w:val="both"/>
      </w:pPr>
      <w:r w:rsidRPr="00DE6D79">
        <w:t>Each finished cylinder shall be leak tested in accordance with paragraph A.10. (Appendix A</w:t>
      </w:r>
      <w:r w:rsidR="0087766B">
        <w:t xml:space="preserve"> to this annex</w:t>
      </w:r>
      <w:r w:rsidRPr="00DE6D79">
        <w:t>) and meet the requirements therein.</w:t>
      </w:r>
    </w:p>
    <w:p w14:paraId="4B5E15B2" w14:textId="77777777" w:rsidR="00DE6D79" w:rsidRPr="00DE6D79" w:rsidRDefault="00DE6D79" w:rsidP="00DE6D79">
      <w:pPr>
        <w:spacing w:after="120" w:line="240" w:lineRule="auto"/>
        <w:ind w:left="2268" w:right="1134" w:hanging="1134"/>
        <w:jc w:val="both"/>
      </w:pPr>
      <w:r w:rsidRPr="00DE6D79">
        <w:t>10.6.</w:t>
      </w:r>
      <w:r w:rsidRPr="00DE6D79">
        <w:tab/>
        <w:t>Cylinder batch tests</w:t>
      </w:r>
    </w:p>
    <w:p w14:paraId="73733164" w14:textId="77777777" w:rsidR="00DE6D79" w:rsidRPr="00DE6D79" w:rsidRDefault="00DE6D79" w:rsidP="00DE6D79">
      <w:pPr>
        <w:spacing w:after="120" w:line="240" w:lineRule="auto"/>
        <w:ind w:left="2268" w:right="1134" w:hanging="1134"/>
        <w:jc w:val="both"/>
      </w:pPr>
      <w:r w:rsidRPr="00DE6D79">
        <w:t>10.6.1.</w:t>
      </w:r>
      <w:r w:rsidRPr="00DE6D79">
        <w:tab/>
        <w:t>General</w:t>
      </w:r>
    </w:p>
    <w:p w14:paraId="253AC077" w14:textId="77777777" w:rsidR="00DE6D79" w:rsidRPr="00DE6D79" w:rsidRDefault="00DE6D79" w:rsidP="00DE6D79">
      <w:pPr>
        <w:spacing w:after="120" w:line="240" w:lineRule="auto"/>
        <w:ind w:left="2268" w:right="1134"/>
        <w:jc w:val="both"/>
      </w:pPr>
      <w:r w:rsidRPr="00DE6D79">
        <w:t xml:space="preserve">Batch testing shall be conducted on finished cylinders which are representative of normal production and are complete with identification marks. One cylinder shall be randomly selected from each batch. If more cylinders are subjected to the tests </w:t>
      </w:r>
      <w:r w:rsidR="0087766B" w:rsidRPr="00DE6D79">
        <w:t>tha</w:t>
      </w:r>
      <w:r w:rsidR="0087766B">
        <w:t>t</w:t>
      </w:r>
      <w:r w:rsidR="0087766B" w:rsidRPr="00DE6D79">
        <w:t xml:space="preserve"> </w:t>
      </w:r>
      <w:r w:rsidRPr="00DE6D79">
        <w:t>are required by this annex, all results shall be documented. The following tests shall as a minimum be carried out on these</w:t>
      </w:r>
      <w:r w:rsidR="0087766B">
        <w:t xml:space="preserve"> cylinders</w:t>
      </w:r>
      <w:r w:rsidRPr="00DE6D79">
        <w:t>.</w:t>
      </w:r>
    </w:p>
    <w:p w14:paraId="59F667E0" w14:textId="77777777" w:rsidR="00DE6D79" w:rsidRPr="00DE6D79" w:rsidRDefault="00DE6D79" w:rsidP="00DE6D79">
      <w:pPr>
        <w:spacing w:after="120" w:line="240" w:lineRule="auto"/>
        <w:ind w:left="2835" w:right="1134" w:hanging="567"/>
        <w:jc w:val="both"/>
      </w:pPr>
      <w:r w:rsidRPr="00DE6D79">
        <w:t>(a)</w:t>
      </w:r>
      <w:r w:rsidRPr="00DE6D79">
        <w:tab/>
        <w:t>Batch materials test</w:t>
      </w:r>
    </w:p>
    <w:p w14:paraId="5CFBE3A0" w14:textId="77777777" w:rsidR="00DE6D79" w:rsidRPr="00DE6D79" w:rsidRDefault="00DE6D79" w:rsidP="00DE6D79">
      <w:pPr>
        <w:spacing w:after="120" w:line="240" w:lineRule="auto"/>
        <w:ind w:left="2835" w:right="1134"/>
        <w:jc w:val="both"/>
      </w:pPr>
      <w:r w:rsidRPr="00DE6D79">
        <w:t>One cylinder, or liner, or liner witness sample that is representative of a finished cylinder, shall be subjected to the following tests:</w:t>
      </w:r>
    </w:p>
    <w:p w14:paraId="46585681" w14:textId="77777777" w:rsidR="00DE6D79" w:rsidRPr="00DE6D79" w:rsidRDefault="00DE6D79" w:rsidP="00DE6D79">
      <w:pPr>
        <w:spacing w:after="120" w:line="240" w:lineRule="auto"/>
        <w:ind w:left="3402" w:right="1134" w:hanging="567"/>
        <w:jc w:val="both"/>
      </w:pPr>
      <w:r w:rsidRPr="00DE6D79">
        <w:t>(</w:t>
      </w:r>
      <w:proofErr w:type="spellStart"/>
      <w:r w:rsidRPr="00DE6D79">
        <w:t>i</w:t>
      </w:r>
      <w:proofErr w:type="spellEnd"/>
      <w:r w:rsidRPr="00DE6D79">
        <w:t>)</w:t>
      </w:r>
      <w:r w:rsidRPr="00DE6D79">
        <w:tab/>
        <w:t xml:space="preserve">Dimensions checked against the </w:t>
      </w:r>
      <w:proofErr w:type="gramStart"/>
      <w:r w:rsidRPr="00DE6D79">
        <w:t>design;</w:t>
      </w:r>
      <w:proofErr w:type="gramEnd"/>
      <w:r w:rsidRPr="00DE6D79">
        <w:t xml:space="preserve"> </w:t>
      </w:r>
    </w:p>
    <w:p w14:paraId="45FB637C" w14:textId="77777777" w:rsidR="00DE6D79" w:rsidRPr="00DE6D79" w:rsidRDefault="00DE6D79" w:rsidP="00DE6D79">
      <w:pPr>
        <w:spacing w:after="120" w:line="240" w:lineRule="auto"/>
        <w:ind w:left="3402" w:right="1134" w:hanging="567"/>
        <w:jc w:val="both"/>
      </w:pPr>
      <w:r w:rsidRPr="00DE6D79">
        <w:t>(ii)</w:t>
      </w:r>
      <w:r w:rsidRPr="00DE6D79">
        <w:tab/>
        <w:t>One tensile test of the plastic liner in accordance with paragraph A.22. (Appendix A</w:t>
      </w:r>
      <w:r w:rsidR="0087766B">
        <w:t xml:space="preserve"> to this annex</w:t>
      </w:r>
      <w:r w:rsidRPr="00DE6D79">
        <w:t xml:space="preserve">) and meet the requirements of the </w:t>
      </w:r>
      <w:proofErr w:type="gramStart"/>
      <w:r w:rsidRPr="00DE6D79">
        <w:t>design;</w:t>
      </w:r>
      <w:proofErr w:type="gramEnd"/>
    </w:p>
    <w:p w14:paraId="582476F8" w14:textId="77777777" w:rsidR="00DE6D79" w:rsidRPr="00DE6D79" w:rsidRDefault="00DE6D79" w:rsidP="00DE6D79">
      <w:pPr>
        <w:spacing w:after="120" w:line="240" w:lineRule="auto"/>
        <w:ind w:left="3402" w:right="1134" w:hanging="567"/>
        <w:jc w:val="both"/>
      </w:pPr>
      <w:r w:rsidRPr="00DE6D79">
        <w:t>(iii)</w:t>
      </w:r>
      <w:r w:rsidRPr="00DE6D79">
        <w:tab/>
        <w:t>The melt temperature of the plastic liner shall be tested in accordance with paragraph A.23. (Appendix A</w:t>
      </w:r>
      <w:r w:rsidR="0087766B">
        <w:t xml:space="preserve"> to this annex</w:t>
      </w:r>
      <w:r w:rsidRPr="00DE6D79">
        <w:t xml:space="preserve">), and meet the requirements of the </w:t>
      </w:r>
      <w:proofErr w:type="gramStart"/>
      <w:r w:rsidRPr="00DE6D79">
        <w:t>design;</w:t>
      </w:r>
      <w:proofErr w:type="gramEnd"/>
    </w:p>
    <w:p w14:paraId="09F4E9A7" w14:textId="77777777" w:rsidR="00DE6D79" w:rsidRPr="00DE6D79" w:rsidRDefault="00DE6D79" w:rsidP="00DE6D79">
      <w:pPr>
        <w:spacing w:after="120" w:line="240" w:lineRule="auto"/>
        <w:ind w:left="3402" w:right="1134" w:hanging="567"/>
        <w:jc w:val="both"/>
      </w:pPr>
      <w:r w:rsidRPr="00DE6D79">
        <w:t>(iv)</w:t>
      </w:r>
      <w:r w:rsidRPr="00DE6D79">
        <w:tab/>
        <w:t>When a protective coating is a part of the design, the coating shall be tested in accordance with paragraph A.9.2.</w:t>
      </w:r>
      <w:r w:rsidRPr="00DE6D79">
        <w:br/>
        <w:t>(Appendix A</w:t>
      </w:r>
      <w:r w:rsidR="0087766B">
        <w:t xml:space="preserve"> to this annex</w:t>
      </w:r>
      <w:r w:rsidRPr="00DE6D79">
        <w:t>). Where the coating fails to meet the requirements of paragraph A.9.2. (Appendix A</w:t>
      </w:r>
      <w:r w:rsidR="0087766B">
        <w:t xml:space="preserve"> to this annex</w:t>
      </w:r>
      <w:r w:rsidRPr="00DE6D79">
        <w:t>), the batch shall be 100 per cent inspected to remove similarly defective cylinders. The coating on all defective cylinders may be stripped using a method that does not affect the integrity of the composite wrapping, and recoated. The coating batch test shall then be repeated.</w:t>
      </w:r>
    </w:p>
    <w:p w14:paraId="13B4722E" w14:textId="77777777" w:rsidR="00DE6D79" w:rsidRPr="00DE6D79" w:rsidRDefault="00DE6D79" w:rsidP="00DE6D79">
      <w:pPr>
        <w:spacing w:after="120" w:line="240" w:lineRule="auto"/>
        <w:ind w:left="2835" w:right="1134" w:hanging="567"/>
        <w:jc w:val="both"/>
      </w:pPr>
      <w:r w:rsidRPr="00DE6D79">
        <w:t>(b)</w:t>
      </w:r>
      <w:r w:rsidRPr="00DE6D79">
        <w:tab/>
        <w:t>Batch burst test</w:t>
      </w:r>
    </w:p>
    <w:p w14:paraId="0C8CFF45" w14:textId="77777777" w:rsidR="00DE6D79" w:rsidRPr="00DE6D79" w:rsidRDefault="00DE6D79" w:rsidP="00DE6D79">
      <w:pPr>
        <w:spacing w:after="120" w:line="240" w:lineRule="auto"/>
        <w:ind w:left="2835" w:right="1134"/>
        <w:jc w:val="both"/>
      </w:pPr>
      <w:r w:rsidRPr="00DE6D79">
        <w:t xml:space="preserve">One cylinder shall be tested in accordance with the requirements of paragraph 7.4.(b) </w:t>
      </w:r>
      <w:proofErr w:type="gramStart"/>
      <w:r w:rsidRPr="00DE6D79">
        <w:t>above;</w:t>
      </w:r>
      <w:proofErr w:type="gramEnd"/>
    </w:p>
    <w:p w14:paraId="1829A228" w14:textId="77777777" w:rsidR="00DE6D79" w:rsidRPr="00DE6D79" w:rsidRDefault="00DE6D79" w:rsidP="00DE6D79">
      <w:pPr>
        <w:spacing w:after="120" w:line="240" w:lineRule="auto"/>
        <w:ind w:left="2268" w:right="1134"/>
        <w:jc w:val="both"/>
      </w:pPr>
      <w:r w:rsidRPr="00DE6D79">
        <w:t>(c)</w:t>
      </w:r>
      <w:r w:rsidRPr="00DE6D79">
        <w:tab/>
        <w:t>Periodic pressure cycling test</w:t>
      </w:r>
    </w:p>
    <w:p w14:paraId="103E92D4" w14:textId="77777777" w:rsidR="00DE6D79" w:rsidRPr="00DE6D79" w:rsidRDefault="00DE6D79" w:rsidP="00DE6D79">
      <w:pPr>
        <w:spacing w:after="120" w:line="240" w:lineRule="auto"/>
        <w:ind w:left="2835" w:right="1134"/>
        <w:jc w:val="both"/>
      </w:pPr>
      <w:r w:rsidRPr="00DE6D79">
        <w:t>On one cylinder the end boss shall be torque tested to 500 Nm in accordance with the test method in paragraph A.25. (Appendix A</w:t>
      </w:r>
      <w:r w:rsidR="0087766B">
        <w:t xml:space="preserve"> to this annex</w:t>
      </w:r>
      <w:r w:rsidRPr="00DE6D79">
        <w:t>). The cylinder shall then be pressure cycle tested in accordance with the procedures provided in paragraph 7.4.(c) above.</w:t>
      </w:r>
    </w:p>
    <w:p w14:paraId="4B938EA1" w14:textId="77777777" w:rsidR="00DE6D79" w:rsidRPr="00DE6D79" w:rsidRDefault="00DE6D79" w:rsidP="00DE6D79">
      <w:pPr>
        <w:spacing w:after="120" w:line="240" w:lineRule="auto"/>
        <w:ind w:left="2835" w:right="1134"/>
        <w:jc w:val="both"/>
      </w:pPr>
      <w:r w:rsidRPr="00DE6D79">
        <w:t>Following the required pressure cycling, the cylinder shall be leak tested in accordance with the method described in paragraph A.10. (Appendix A</w:t>
      </w:r>
      <w:r w:rsidR="0087766B">
        <w:t xml:space="preserve"> to this annex</w:t>
      </w:r>
      <w:r w:rsidRPr="00DE6D79">
        <w:t>) and meet the requirements therein.</w:t>
      </w:r>
    </w:p>
    <w:p w14:paraId="76D3987E" w14:textId="77777777" w:rsidR="00DE6D79" w:rsidRPr="00DE6D79" w:rsidRDefault="00DE6D79" w:rsidP="00DE6D79">
      <w:pPr>
        <w:spacing w:after="120" w:line="240" w:lineRule="auto"/>
        <w:ind w:left="2268" w:right="1134" w:hanging="1134"/>
        <w:jc w:val="both"/>
      </w:pPr>
      <w:r w:rsidRPr="00DE6D79">
        <w:lastRenderedPageBreak/>
        <w:t>10.7.</w:t>
      </w:r>
      <w:r w:rsidRPr="00DE6D79">
        <w:tab/>
        <w:t>Cylinder design qualification tests</w:t>
      </w:r>
    </w:p>
    <w:p w14:paraId="2E8E0A18" w14:textId="77777777" w:rsidR="00DE6D79" w:rsidRPr="00DE6D79" w:rsidRDefault="00DE6D79" w:rsidP="00DE6D79">
      <w:pPr>
        <w:spacing w:after="120" w:line="240" w:lineRule="auto"/>
        <w:ind w:left="2268" w:right="1134" w:hanging="1134"/>
        <w:jc w:val="both"/>
      </w:pPr>
      <w:r w:rsidRPr="00DE6D79">
        <w:t>10.7.1.</w:t>
      </w:r>
      <w:r w:rsidRPr="00DE6D79">
        <w:tab/>
        <w:t>General</w:t>
      </w:r>
    </w:p>
    <w:p w14:paraId="1A25F8FD" w14:textId="77777777" w:rsidR="00DE6D79" w:rsidRPr="00DE6D79" w:rsidRDefault="00DE6D79" w:rsidP="00DE6D79">
      <w:pPr>
        <w:spacing w:after="120" w:line="240" w:lineRule="auto"/>
        <w:ind w:left="2268" w:right="1134"/>
        <w:jc w:val="both"/>
      </w:pPr>
      <w:r w:rsidRPr="00DE6D79">
        <w:t>Cylinder design qualification tests shall be in accordance with the requirements of paragraphs 8.6., 10.7.2., 10.7.3. and 10.7.4. of this annex, except that the LBB performance in paragraph 8.6.10. above is not required.</w:t>
      </w:r>
    </w:p>
    <w:p w14:paraId="3DCDB337" w14:textId="77777777" w:rsidR="00DE6D79" w:rsidRPr="00DE6D79" w:rsidRDefault="00DE6D79" w:rsidP="00DE6D79">
      <w:pPr>
        <w:keepNext/>
        <w:keepLines/>
        <w:spacing w:after="120" w:line="240" w:lineRule="auto"/>
        <w:ind w:left="2268" w:right="1134" w:hanging="1134"/>
        <w:jc w:val="both"/>
      </w:pPr>
      <w:r w:rsidRPr="00DE6D79">
        <w:t>10.7.2.</w:t>
      </w:r>
      <w:r w:rsidRPr="00DE6D79">
        <w:tab/>
        <w:t>Boss torque test</w:t>
      </w:r>
    </w:p>
    <w:p w14:paraId="17610C64" w14:textId="77777777" w:rsidR="00DE6D79" w:rsidRPr="00DE6D79" w:rsidRDefault="00DE6D79" w:rsidP="00DE6D79">
      <w:pPr>
        <w:spacing w:after="120" w:line="240" w:lineRule="auto"/>
        <w:ind w:left="2268" w:right="1134"/>
        <w:jc w:val="both"/>
      </w:pPr>
      <w:r w:rsidRPr="00DE6D79">
        <w:t>One cylinder shall be tested in accordance with paragraph A.25. (Appendix A</w:t>
      </w:r>
      <w:r w:rsidR="0087766B">
        <w:t xml:space="preserve"> to this annex</w:t>
      </w:r>
      <w:r w:rsidRPr="00DE6D79">
        <w:t>).</w:t>
      </w:r>
    </w:p>
    <w:p w14:paraId="01250FC7" w14:textId="77777777" w:rsidR="00DE6D79" w:rsidRPr="00DE6D79" w:rsidRDefault="00DE6D79" w:rsidP="00DE6D79">
      <w:pPr>
        <w:spacing w:after="120" w:line="240" w:lineRule="auto"/>
        <w:ind w:left="2268" w:right="1134" w:hanging="1134"/>
        <w:jc w:val="both"/>
      </w:pPr>
      <w:r w:rsidRPr="00DE6D79">
        <w:t>10.7.3.</w:t>
      </w:r>
      <w:r w:rsidRPr="00DE6D79">
        <w:tab/>
        <w:t>Permeation test</w:t>
      </w:r>
    </w:p>
    <w:p w14:paraId="05DB08A8" w14:textId="77777777" w:rsidR="00DE6D79" w:rsidRPr="00DE6D79" w:rsidRDefault="00DE6D79" w:rsidP="00DE6D79">
      <w:pPr>
        <w:spacing w:after="120" w:line="240" w:lineRule="auto"/>
        <w:ind w:left="2268" w:right="1134"/>
        <w:jc w:val="both"/>
      </w:pPr>
      <w:r w:rsidRPr="00DE6D79">
        <w:t>One cylinder shall be tested for permeation in accordance with paragraph A.21. (Appendix A</w:t>
      </w:r>
      <w:r w:rsidR="0087766B">
        <w:t xml:space="preserve"> to this annex</w:t>
      </w:r>
      <w:r w:rsidRPr="00DE6D79">
        <w:t>) and meet the requirements therein.</w:t>
      </w:r>
    </w:p>
    <w:p w14:paraId="3EE7D3D3" w14:textId="77777777" w:rsidR="00DE6D79" w:rsidRPr="00DE6D79" w:rsidRDefault="00DE6D79" w:rsidP="00DE6D79">
      <w:pPr>
        <w:spacing w:after="120" w:line="240" w:lineRule="auto"/>
        <w:ind w:left="2268" w:right="1134" w:hanging="1134"/>
        <w:jc w:val="both"/>
      </w:pPr>
      <w:r w:rsidRPr="00DE6D79">
        <w:t>10.7.4.</w:t>
      </w:r>
      <w:r w:rsidRPr="00DE6D79">
        <w:tab/>
        <w:t>Natural gas cycling test</w:t>
      </w:r>
    </w:p>
    <w:p w14:paraId="5EB60CDE" w14:textId="77777777" w:rsidR="00DE6D79" w:rsidRPr="00DE6D79" w:rsidRDefault="00DE6D79" w:rsidP="00DE6D79">
      <w:pPr>
        <w:spacing w:after="120" w:line="240" w:lineRule="auto"/>
        <w:ind w:left="2268" w:right="1134"/>
        <w:jc w:val="both"/>
      </w:pPr>
      <w:r w:rsidRPr="00DE6D79">
        <w:t>One finished cylinder shall be tested in accordance with paragraph A.27. (Appendix A</w:t>
      </w:r>
      <w:r w:rsidR="0087766B">
        <w:t xml:space="preserve"> to this annex</w:t>
      </w:r>
      <w:r w:rsidRPr="00DE6D79">
        <w:t>) and meet the requirements therein.</w:t>
      </w:r>
    </w:p>
    <w:p w14:paraId="0918789E" w14:textId="77777777" w:rsidR="00DE6D79" w:rsidRPr="00DE6D79" w:rsidRDefault="00DE6D79" w:rsidP="00DE6D79">
      <w:pPr>
        <w:spacing w:after="120" w:line="240" w:lineRule="auto"/>
        <w:ind w:left="2268" w:right="1134" w:hanging="1134"/>
        <w:jc w:val="both"/>
      </w:pPr>
      <w:r w:rsidRPr="00DE6D79">
        <w:t>11.</w:t>
      </w:r>
      <w:r w:rsidRPr="00DE6D79">
        <w:tab/>
        <w:t>Marking</w:t>
      </w:r>
    </w:p>
    <w:p w14:paraId="0AD80252" w14:textId="77777777" w:rsidR="00DE6D79" w:rsidRPr="00DE6D79" w:rsidRDefault="00DE6D79" w:rsidP="00DE6D79">
      <w:pPr>
        <w:spacing w:after="120" w:line="240" w:lineRule="auto"/>
        <w:ind w:left="2268" w:right="1134" w:hanging="1134"/>
        <w:jc w:val="both"/>
      </w:pPr>
      <w:r w:rsidRPr="00DE6D79">
        <w:t>11.1.</w:t>
      </w:r>
      <w:r w:rsidRPr="00DE6D79">
        <w:tab/>
        <w:t>Provision of marking</w:t>
      </w:r>
    </w:p>
    <w:p w14:paraId="1BDDAAC1" w14:textId="77777777" w:rsidR="00DE6D79" w:rsidRPr="00DE6D79" w:rsidRDefault="00DE6D79" w:rsidP="00DE6D79">
      <w:pPr>
        <w:spacing w:after="120" w:line="240" w:lineRule="auto"/>
        <w:ind w:left="2268" w:right="1134"/>
        <w:jc w:val="both"/>
      </w:pPr>
      <w:r w:rsidRPr="00DE6D79">
        <w:t>On each cylinder the manufacturer shall provide clear permanent markings not less than 6 mm high. Marking shall be made either by labels incorporated into resin coatings, labels attached by adhesive, low stress stamps used on the thickened ends of type CNG-1 and CNG-2 designs, or any combination of the above. Adhesive labels and their application shall be in accordance with ISO 7225, or an equivalent standard. Multiple labels are allowed and should be located such that they are not obscured by mounting brackets. Each cylinder complying with this annex shall be marked as follows:</w:t>
      </w:r>
    </w:p>
    <w:p w14:paraId="21EC72F9" w14:textId="77777777" w:rsidR="00DE6D79" w:rsidRPr="00DE6D79" w:rsidRDefault="00DE6D79" w:rsidP="00DE6D79">
      <w:pPr>
        <w:spacing w:after="120" w:line="240" w:lineRule="auto"/>
        <w:ind w:left="2835" w:right="1134" w:hanging="567"/>
        <w:jc w:val="both"/>
      </w:pPr>
      <w:r w:rsidRPr="00DE6D79">
        <w:t>(a)</w:t>
      </w:r>
      <w:r w:rsidRPr="00DE6D79">
        <w:tab/>
        <w:t>Mandatory information:</w:t>
      </w:r>
    </w:p>
    <w:p w14:paraId="07039187" w14:textId="77777777" w:rsidR="00DE6D79" w:rsidRPr="00DE6D79" w:rsidRDefault="00DE6D79" w:rsidP="00DE6D79">
      <w:pPr>
        <w:spacing w:after="120" w:line="240" w:lineRule="auto"/>
        <w:ind w:left="3402" w:right="1134" w:hanging="567"/>
        <w:jc w:val="both"/>
      </w:pPr>
      <w:r w:rsidRPr="00DE6D79">
        <w:t>(</w:t>
      </w:r>
      <w:proofErr w:type="spellStart"/>
      <w:r w:rsidRPr="00DE6D79">
        <w:t>i</w:t>
      </w:r>
      <w:proofErr w:type="spellEnd"/>
      <w:r w:rsidRPr="00DE6D79">
        <w:t>)</w:t>
      </w:r>
      <w:r w:rsidRPr="00DE6D79">
        <w:tab/>
        <w:t>"CNG ONLY</w:t>
      </w:r>
      <w:proofErr w:type="gramStart"/>
      <w:r w:rsidRPr="00DE6D79">
        <w:t>";</w:t>
      </w:r>
      <w:proofErr w:type="gramEnd"/>
    </w:p>
    <w:p w14:paraId="2EF29E11" w14:textId="77777777" w:rsidR="00DE6D79" w:rsidRPr="00DE6D79" w:rsidRDefault="00DE6D79" w:rsidP="00DE6D79">
      <w:pPr>
        <w:spacing w:after="120" w:line="240" w:lineRule="auto"/>
        <w:ind w:left="3402" w:right="1134" w:hanging="567"/>
        <w:jc w:val="both"/>
      </w:pPr>
      <w:r w:rsidRPr="00DE6D79">
        <w:t>(ii)</w:t>
      </w:r>
      <w:r w:rsidRPr="00DE6D79">
        <w:tab/>
        <w:t>"DO NOT USE AFTER XX/XXXX", where "XX/XXX" identifies the month and year of expiry;</w:t>
      </w:r>
      <w:r w:rsidRPr="00DE6D79">
        <w:rPr>
          <w:sz w:val="18"/>
          <w:vertAlign w:val="superscript"/>
        </w:rPr>
        <w:footnoteReference w:id="24"/>
      </w:r>
    </w:p>
    <w:p w14:paraId="2CA6CA98" w14:textId="77777777" w:rsidR="00DE6D79" w:rsidRPr="00DE6D79" w:rsidRDefault="00DE6D79" w:rsidP="00DE6D79">
      <w:pPr>
        <w:spacing w:after="120" w:line="240" w:lineRule="auto"/>
        <w:ind w:left="3402" w:right="1134" w:hanging="567"/>
        <w:jc w:val="both"/>
      </w:pPr>
      <w:r w:rsidRPr="00DE6D79">
        <w:t>(iii)</w:t>
      </w:r>
      <w:r w:rsidRPr="00DE6D79">
        <w:tab/>
        <w:t xml:space="preserve">Manufacturer's </w:t>
      </w:r>
      <w:proofErr w:type="gramStart"/>
      <w:r w:rsidRPr="00DE6D79">
        <w:t>identification;</w:t>
      </w:r>
      <w:proofErr w:type="gramEnd"/>
    </w:p>
    <w:p w14:paraId="15B6E996" w14:textId="77777777" w:rsidR="00DE6D79" w:rsidRPr="00DE6D79" w:rsidRDefault="00DE6D79" w:rsidP="00DE6D79">
      <w:pPr>
        <w:spacing w:after="120" w:line="240" w:lineRule="auto"/>
        <w:ind w:left="3402" w:right="1134" w:hanging="567"/>
        <w:jc w:val="both"/>
      </w:pPr>
      <w:r w:rsidRPr="00DE6D79">
        <w:t>(iv)</w:t>
      </w:r>
      <w:r w:rsidRPr="00DE6D79">
        <w:tab/>
        <w:t>Cylinder identification (applicable part number and a serial number unique for every cylinder</w:t>
      </w:r>
      <w:proofErr w:type="gramStart"/>
      <w:r w:rsidRPr="00DE6D79">
        <w:t>);</w:t>
      </w:r>
      <w:proofErr w:type="gramEnd"/>
    </w:p>
    <w:p w14:paraId="252BD418" w14:textId="77777777" w:rsidR="00DE6D79" w:rsidRPr="00DE6D79" w:rsidRDefault="00DE6D79" w:rsidP="00DE6D79">
      <w:pPr>
        <w:spacing w:after="120" w:line="240" w:lineRule="auto"/>
        <w:ind w:left="3402" w:right="1134" w:hanging="567"/>
        <w:jc w:val="both"/>
      </w:pPr>
      <w:r w:rsidRPr="00DE6D79">
        <w:t>(v)</w:t>
      </w:r>
      <w:r w:rsidRPr="00DE6D79">
        <w:tab/>
        <w:t xml:space="preserve">Working pressure and </w:t>
      </w:r>
      <w:proofErr w:type="gramStart"/>
      <w:r w:rsidRPr="00DE6D79">
        <w:t>temperature;</w:t>
      </w:r>
      <w:proofErr w:type="gramEnd"/>
    </w:p>
    <w:p w14:paraId="1D7463D4" w14:textId="77777777" w:rsidR="00DE6D79" w:rsidRPr="00DE6D79" w:rsidRDefault="00DE6D79" w:rsidP="00DE6D79">
      <w:pPr>
        <w:spacing w:after="120" w:line="240" w:lineRule="auto"/>
        <w:ind w:left="3402" w:right="1134" w:hanging="567"/>
        <w:jc w:val="both"/>
      </w:pPr>
      <w:r w:rsidRPr="00DE6D79">
        <w:t>(vi)</w:t>
      </w:r>
      <w:r w:rsidRPr="00DE6D79">
        <w:tab/>
        <w:t xml:space="preserve">ECE Regulation number, along with cylinder type and certification registration </w:t>
      </w:r>
      <w:proofErr w:type="gramStart"/>
      <w:r w:rsidRPr="00DE6D79">
        <w:t>number;</w:t>
      </w:r>
      <w:proofErr w:type="gramEnd"/>
    </w:p>
    <w:p w14:paraId="15267DF5" w14:textId="77777777" w:rsidR="00DE6D79" w:rsidRPr="00DE6D79" w:rsidRDefault="00DE6D79" w:rsidP="00DE6D79">
      <w:pPr>
        <w:spacing w:after="120" w:line="240" w:lineRule="auto"/>
        <w:ind w:left="3402" w:right="1134" w:hanging="567"/>
        <w:jc w:val="both"/>
      </w:pPr>
      <w:r w:rsidRPr="00DE6D79">
        <w:t>(vii)</w:t>
      </w:r>
      <w:r w:rsidRPr="00DE6D79">
        <w:tab/>
        <w:t xml:space="preserve">The pressure relief devices and/or valves which are qualified for use with the cylinder, or the means for obtaining information on qualified fire protection </w:t>
      </w:r>
      <w:proofErr w:type="gramStart"/>
      <w:r w:rsidRPr="00DE6D79">
        <w:t>systems;</w:t>
      </w:r>
      <w:proofErr w:type="gramEnd"/>
      <w:r w:rsidRPr="00DE6D79">
        <w:t xml:space="preserve"> </w:t>
      </w:r>
    </w:p>
    <w:p w14:paraId="00BACD7D" w14:textId="77777777" w:rsidR="00DE6D79" w:rsidRPr="00DE6D79" w:rsidRDefault="00DE6D79" w:rsidP="00DE6D79">
      <w:pPr>
        <w:spacing w:after="120" w:line="240" w:lineRule="auto"/>
        <w:ind w:left="3402" w:right="1134" w:hanging="567"/>
        <w:jc w:val="both"/>
      </w:pPr>
      <w:r w:rsidRPr="00DE6D79">
        <w:lastRenderedPageBreak/>
        <w:t>(viii)</w:t>
      </w:r>
      <w:r w:rsidRPr="00DE6D79">
        <w:tab/>
        <w:t xml:space="preserve">When labels are used, all cylinders shall have a unique identification number stamped on an exposed metal surface to permit tracing </w:t>
      </w:r>
      <w:proofErr w:type="gramStart"/>
      <w:r w:rsidRPr="00DE6D79">
        <w:t>in the event that</w:t>
      </w:r>
      <w:proofErr w:type="gramEnd"/>
      <w:r w:rsidRPr="00DE6D79">
        <w:t xml:space="preserve"> the label is destroyed.</w:t>
      </w:r>
    </w:p>
    <w:p w14:paraId="1969F1B4" w14:textId="77777777" w:rsidR="00DE6D79" w:rsidRPr="00DE6D79" w:rsidRDefault="00DE6D79" w:rsidP="00DE6D79">
      <w:pPr>
        <w:spacing w:after="120" w:line="240" w:lineRule="auto"/>
        <w:ind w:left="2835" w:right="1134" w:hanging="567"/>
        <w:jc w:val="both"/>
      </w:pPr>
      <w:r w:rsidRPr="00DE6D79">
        <w:t>(b)</w:t>
      </w:r>
      <w:r w:rsidRPr="00DE6D79">
        <w:tab/>
        <w:t>Non-mandatory information:</w:t>
      </w:r>
    </w:p>
    <w:p w14:paraId="106A5033" w14:textId="77777777" w:rsidR="00DE6D79" w:rsidRPr="00DE6D79" w:rsidRDefault="00DE6D79" w:rsidP="00DE6D79">
      <w:pPr>
        <w:spacing w:after="120" w:line="240" w:lineRule="auto"/>
        <w:ind w:left="2835" w:right="1134"/>
        <w:jc w:val="both"/>
      </w:pPr>
      <w:r w:rsidRPr="00DE6D79">
        <w:t>On a separate label(s) the following non-mandatory information may be provided:</w:t>
      </w:r>
    </w:p>
    <w:p w14:paraId="59937048" w14:textId="77777777" w:rsidR="00DE6D79" w:rsidRPr="00DE6D79" w:rsidRDefault="00DE6D79" w:rsidP="00DE6D79">
      <w:pPr>
        <w:spacing w:after="120" w:line="240" w:lineRule="auto"/>
        <w:ind w:left="3402" w:right="1134" w:hanging="567"/>
        <w:jc w:val="both"/>
      </w:pPr>
      <w:r w:rsidRPr="00DE6D79">
        <w:t>(</w:t>
      </w:r>
      <w:proofErr w:type="spellStart"/>
      <w:r w:rsidRPr="00DE6D79">
        <w:t>i</w:t>
      </w:r>
      <w:proofErr w:type="spellEnd"/>
      <w:r w:rsidRPr="00DE6D79">
        <w:t>)</w:t>
      </w:r>
      <w:r w:rsidRPr="00DE6D79">
        <w:tab/>
        <w:t xml:space="preserve">Gas temperature range, </w:t>
      </w:r>
      <w:proofErr w:type="gramStart"/>
      <w:r w:rsidRPr="00DE6D79">
        <w:t>e.g.</w:t>
      </w:r>
      <w:proofErr w:type="gramEnd"/>
      <w:r w:rsidRPr="00DE6D79">
        <w:t xml:space="preserve"> -40 °C to 65 °C;</w:t>
      </w:r>
    </w:p>
    <w:p w14:paraId="084761C0" w14:textId="77777777" w:rsidR="00DE6D79" w:rsidRPr="00DE6D79" w:rsidRDefault="00DE6D79" w:rsidP="00DE6D79">
      <w:pPr>
        <w:spacing w:after="120" w:line="240" w:lineRule="auto"/>
        <w:ind w:left="3402" w:right="1134" w:hanging="567"/>
        <w:jc w:val="both"/>
      </w:pPr>
      <w:r w:rsidRPr="00DE6D79">
        <w:t>(ii)</w:t>
      </w:r>
      <w:r w:rsidRPr="00DE6D79">
        <w:tab/>
        <w:t xml:space="preserve">Nominal water capacity of the cylinder to two significant numbers. </w:t>
      </w:r>
      <w:proofErr w:type="gramStart"/>
      <w:r w:rsidRPr="00DE6D79">
        <w:t>e.g.</w:t>
      </w:r>
      <w:proofErr w:type="gramEnd"/>
      <w:r w:rsidRPr="00DE6D79">
        <w:t xml:space="preserve"> 120 litres;</w:t>
      </w:r>
    </w:p>
    <w:p w14:paraId="357DA79E" w14:textId="77777777" w:rsidR="00DE6D79" w:rsidRPr="00DE6D79" w:rsidRDefault="00DE6D79" w:rsidP="00DE6D79">
      <w:pPr>
        <w:spacing w:after="120" w:line="240" w:lineRule="auto"/>
        <w:ind w:left="3402" w:right="1134" w:hanging="567"/>
        <w:jc w:val="both"/>
      </w:pPr>
      <w:r w:rsidRPr="00DE6D79">
        <w:t>(iii)</w:t>
      </w:r>
      <w:r w:rsidRPr="00DE6D79">
        <w:tab/>
        <w:t>Date of original pressure test (month and year).</w:t>
      </w:r>
    </w:p>
    <w:p w14:paraId="309419F6" w14:textId="77777777" w:rsidR="00DE6D79" w:rsidRPr="00DE6D79" w:rsidRDefault="00DE6D79" w:rsidP="00DE6D79">
      <w:pPr>
        <w:spacing w:after="120" w:line="240" w:lineRule="auto"/>
        <w:ind w:left="2835" w:right="1134"/>
        <w:jc w:val="both"/>
      </w:pPr>
      <w:r w:rsidRPr="00DE6D79">
        <w:t xml:space="preserve">The markings shall be placed in the listed </w:t>
      </w:r>
      <w:proofErr w:type="gramStart"/>
      <w:r w:rsidRPr="00DE6D79">
        <w:t>sequence</w:t>
      </w:r>
      <w:proofErr w:type="gramEnd"/>
      <w:r w:rsidRPr="00DE6D79">
        <w:t xml:space="preserve"> but the specific arrangement may be varied to match the space available. An acceptable example of mandatory information is:</w:t>
      </w:r>
    </w:p>
    <w:tbl>
      <w:tblPr>
        <w:tblW w:w="0" w:type="auto"/>
        <w:tblInd w:w="2955" w:type="dxa"/>
        <w:tblLayout w:type="fixed"/>
        <w:tblCellMar>
          <w:left w:w="120" w:type="dxa"/>
          <w:right w:w="120" w:type="dxa"/>
        </w:tblCellMar>
        <w:tblLook w:val="0000" w:firstRow="0" w:lastRow="0" w:firstColumn="0" w:lastColumn="0" w:noHBand="0" w:noVBand="0"/>
      </w:tblPr>
      <w:tblGrid>
        <w:gridCol w:w="5670"/>
      </w:tblGrid>
      <w:tr w:rsidR="00DE6D79" w:rsidRPr="00DE6D79" w14:paraId="75424452" w14:textId="77777777" w:rsidTr="00DE6D79">
        <w:tc>
          <w:tcPr>
            <w:tcW w:w="5670" w:type="dxa"/>
            <w:tcBorders>
              <w:top w:val="single" w:sz="6" w:space="0" w:color="000000"/>
              <w:left w:val="single" w:sz="6" w:space="0" w:color="000000"/>
              <w:bottom w:val="single" w:sz="6" w:space="0" w:color="000000"/>
              <w:right w:val="single" w:sz="6" w:space="0" w:color="000000"/>
            </w:tcBorders>
          </w:tcPr>
          <w:p w14:paraId="3CB4C9BC" w14:textId="77777777" w:rsidR="00DE6D79" w:rsidRPr="00DE6D79" w:rsidRDefault="00DE6D79" w:rsidP="00DE6D79">
            <w:pPr>
              <w:spacing w:before="20" w:after="20" w:line="240" w:lineRule="auto"/>
            </w:pPr>
            <w:r w:rsidRPr="00DE6D79">
              <w:t>CNG ONLY</w:t>
            </w:r>
          </w:p>
          <w:p w14:paraId="7EAC0331" w14:textId="77777777" w:rsidR="00DE6D79" w:rsidRPr="00DE6D79" w:rsidRDefault="00DE6D79" w:rsidP="00DE6D79">
            <w:pPr>
              <w:spacing w:before="20" w:after="20" w:line="240" w:lineRule="auto"/>
            </w:pPr>
            <w:r w:rsidRPr="00DE6D79">
              <w:t>DO NOT USE AFTER</w:t>
            </w:r>
            <w:proofErr w:type="gramStart"/>
            <w:r w:rsidRPr="00DE6D79">
              <w:t xml:space="preserve"> ..</w:t>
            </w:r>
            <w:proofErr w:type="gramEnd"/>
            <w:r w:rsidRPr="00DE6D79">
              <w:t>/....</w:t>
            </w:r>
          </w:p>
          <w:p w14:paraId="28035D19" w14:textId="77777777" w:rsidR="00DE6D79" w:rsidRPr="00DE6D79" w:rsidRDefault="00DE6D79" w:rsidP="00DE6D79">
            <w:pPr>
              <w:spacing w:before="20" w:after="20" w:line="240" w:lineRule="auto"/>
            </w:pPr>
            <w:r w:rsidRPr="00DE6D79">
              <w:t>Manufacturer/Part Number/Serial Number</w:t>
            </w:r>
          </w:p>
          <w:p w14:paraId="241749F2" w14:textId="77777777" w:rsidR="00DE6D79" w:rsidRPr="00DE6D79" w:rsidRDefault="00DE6D79" w:rsidP="00DE6D79">
            <w:pPr>
              <w:spacing w:before="20" w:after="20" w:line="240" w:lineRule="auto"/>
            </w:pPr>
            <w:r w:rsidRPr="00DE6D79">
              <w:t xml:space="preserve">20 MPa/15 </w:t>
            </w:r>
            <w:r w:rsidRPr="00DE6D79">
              <w:sym w:font="Symbol" w:char="F0B0"/>
            </w:r>
            <w:r w:rsidRPr="00DE6D79">
              <w:t>C</w:t>
            </w:r>
          </w:p>
          <w:p w14:paraId="2C7C95CB" w14:textId="77777777" w:rsidR="00DE6D79" w:rsidRPr="00DE6D79" w:rsidRDefault="00DE6D79" w:rsidP="00DE6D79">
            <w:pPr>
              <w:spacing w:before="20" w:after="20" w:line="240" w:lineRule="auto"/>
            </w:pPr>
            <w:r w:rsidRPr="00DE6D79">
              <w:t>ECE R 110 CNG-2 (registration No. …)</w:t>
            </w:r>
          </w:p>
          <w:p w14:paraId="428B4E29" w14:textId="77777777" w:rsidR="00DE6D79" w:rsidRPr="00DE6D79" w:rsidRDefault="00DE6D79" w:rsidP="00DE6D79">
            <w:pPr>
              <w:spacing w:before="20" w:after="20" w:line="240" w:lineRule="auto"/>
            </w:pPr>
            <w:r w:rsidRPr="00DE6D79">
              <w:t>"Use Only Manufacturer-Approved Pressure Relief Device"</w:t>
            </w:r>
          </w:p>
        </w:tc>
      </w:tr>
    </w:tbl>
    <w:p w14:paraId="0A43FE4B" w14:textId="77777777" w:rsidR="00DE6D79" w:rsidRPr="00DE6D79" w:rsidRDefault="00DE6D79" w:rsidP="00DE6D79">
      <w:pPr>
        <w:keepNext/>
        <w:keepLines/>
        <w:spacing w:before="120" w:after="120" w:line="240" w:lineRule="auto"/>
        <w:ind w:left="2268" w:right="1134" w:hanging="1134"/>
        <w:jc w:val="both"/>
      </w:pPr>
      <w:r w:rsidRPr="00DE6D79">
        <w:t>12.</w:t>
      </w:r>
      <w:r w:rsidRPr="00DE6D79">
        <w:tab/>
        <w:t>Preparation for dispatch</w:t>
      </w:r>
    </w:p>
    <w:p w14:paraId="6D7F4A80" w14:textId="77777777" w:rsidR="00DE6D79" w:rsidRPr="00DE6D79" w:rsidRDefault="00DE6D79" w:rsidP="00DE6D79">
      <w:pPr>
        <w:spacing w:after="120" w:line="240" w:lineRule="auto"/>
        <w:ind w:left="2268" w:right="1134"/>
        <w:jc w:val="both"/>
      </w:pPr>
      <w:r w:rsidRPr="00DE6D79">
        <w:t>Prior to dispatch from the manufacturers shop, every cylinder shall be internally clean and dried. Cylinders not immediately closed by the fitting of a valve, and safety devices if applicable, shall have plugs, which prevent entry of moisture and protect threads, fitted to all openings. A corrosion inhibitor (</w:t>
      </w:r>
      <w:proofErr w:type="gramStart"/>
      <w:r w:rsidRPr="00DE6D79">
        <w:t>e.g.</w:t>
      </w:r>
      <w:proofErr w:type="gramEnd"/>
      <w:r w:rsidRPr="00DE6D79">
        <w:t xml:space="preserve"> oil-containing) shall be sprayed into all steel cylinders and liners prior to dispatch.</w:t>
      </w:r>
    </w:p>
    <w:p w14:paraId="475A06BD" w14:textId="77777777" w:rsidR="00DE6D79" w:rsidRPr="00DE6D79" w:rsidRDefault="00DE6D79" w:rsidP="00DE6D79">
      <w:pPr>
        <w:spacing w:after="120" w:line="240" w:lineRule="auto"/>
        <w:ind w:left="2268" w:right="1134"/>
        <w:jc w:val="both"/>
      </w:pPr>
      <w:r w:rsidRPr="00DE6D79">
        <w:t>The manufacturer's statement of service and all necessary information to ensure the proper handling, use and in-service inspection of the cylinder shall be supplied to the purchaser. The statement shall be in accordance with Appendix D to this annex.</w:t>
      </w:r>
    </w:p>
    <w:p w14:paraId="63C14C69" w14:textId="77777777" w:rsidR="00DE6D79" w:rsidRPr="00DE6D79" w:rsidRDefault="00DE6D79" w:rsidP="00DE6D79">
      <w:pPr>
        <w:spacing w:after="120" w:line="240" w:lineRule="auto"/>
        <w:ind w:left="2268" w:right="1134"/>
        <w:jc w:val="both"/>
        <w:sectPr w:rsidR="00DE6D79" w:rsidRPr="00DE6D79" w:rsidSect="00DE6D79">
          <w:headerReference w:type="even" r:id="rId57"/>
          <w:headerReference w:type="default" r:id="rId58"/>
          <w:footnotePr>
            <w:numRestart w:val="eachSect"/>
          </w:footnotePr>
          <w:endnotePr>
            <w:numFmt w:val="decimal"/>
          </w:endnotePr>
          <w:pgSz w:w="11907" w:h="16840" w:code="9"/>
          <w:pgMar w:top="1701" w:right="1134" w:bottom="2268" w:left="1134" w:header="1134" w:footer="1701" w:gutter="0"/>
          <w:cols w:space="720"/>
          <w:docGrid w:linePitch="272"/>
        </w:sectPr>
      </w:pPr>
    </w:p>
    <w:p w14:paraId="099D4A7D" w14:textId="77777777" w:rsidR="00DE6D79" w:rsidRPr="00DE6D79" w:rsidRDefault="00DE6D79" w:rsidP="00F752CC">
      <w:pPr>
        <w:pStyle w:val="HChG"/>
      </w:pPr>
      <w:bookmarkStart w:id="81" w:name="_Toc384288926"/>
      <w:r w:rsidRPr="00DE6D79">
        <w:lastRenderedPageBreak/>
        <w:t>Annex 3A - Appendix A</w:t>
      </w:r>
      <w:bookmarkEnd w:id="81"/>
    </w:p>
    <w:p w14:paraId="723F57ED" w14:textId="77777777" w:rsidR="00DE6D79" w:rsidRPr="00DE6D79" w:rsidRDefault="00F752CC" w:rsidP="00F752CC">
      <w:pPr>
        <w:pStyle w:val="HChG"/>
      </w:pPr>
      <w:r>
        <w:tab/>
      </w:r>
      <w:r>
        <w:tab/>
      </w:r>
      <w:bookmarkStart w:id="82" w:name="_Toc384288927"/>
      <w:r w:rsidR="00DE6D79" w:rsidRPr="00DE6D79">
        <w:t>Test methods</w:t>
      </w:r>
      <w:bookmarkEnd w:id="82"/>
    </w:p>
    <w:p w14:paraId="031D19FC" w14:textId="77777777" w:rsidR="00196397" w:rsidRPr="008A20A0" w:rsidRDefault="00196397" w:rsidP="003C0079">
      <w:pPr>
        <w:keepNext/>
        <w:keepLines/>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196397">
        <w:rPr>
          <w:rFonts w:eastAsia="MS Mincho"/>
          <w:bCs/>
          <w:kern w:val="2"/>
          <w:lang w:val="en-US" w:eastAsia="ja-JP"/>
        </w:rPr>
        <w:t xml:space="preserve"> </w:t>
      </w:r>
      <w:r w:rsidRPr="008A20A0">
        <w:rPr>
          <w:rFonts w:eastAsia="MS Mincho"/>
          <w:bCs/>
          <w:kern w:val="2"/>
          <w:lang w:val="en-US" w:eastAsia="ja-JP"/>
        </w:rPr>
        <w:t>A.1.</w:t>
      </w:r>
      <w:r w:rsidRPr="008A20A0">
        <w:rPr>
          <w:rFonts w:eastAsia="MS Mincho"/>
          <w:bCs/>
          <w:kern w:val="2"/>
          <w:lang w:val="en-US" w:eastAsia="ja-JP"/>
        </w:rPr>
        <w:tab/>
      </w:r>
      <w:r w:rsidRPr="008A20A0">
        <w:rPr>
          <w:rFonts w:eastAsia="MS Mincho"/>
          <w:kern w:val="2"/>
          <w:lang w:val="en-US" w:eastAsia="ja-JP"/>
        </w:rPr>
        <w:t xml:space="preserve">Tensile tests, </w:t>
      </w:r>
      <w:proofErr w:type="gramStart"/>
      <w:r w:rsidRPr="008A20A0">
        <w:rPr>
          <w:rFonts w:eastAsia="MS Mincho"/>
          <w:kern w:val="2"/>
          <w:lang w:val="en-US" w:eastAsia="ja-JP"/>
        </w:rPr>
        <w:t>steel</w:t>
      </w:r>
      <w:proofErr w:type="gramEnd"/>
      <w:r w:rsidRPr="008A20A0">
        <w:rPr>
          <w:rFonts w:eastAsia="MS Mincho"/>
          <w:kern w:val="2"/>
          <w:lang w:val="en-US" w:eastAsia="ja-JP"/>
        </w:rPr>
        <w:t xml:space="preserve"> and aluminum</w:t>
      </w:r>
    </w:p>
    <w:p w14:paraId="0E7A87D4" w14:textId="77777777" w:rsidR="00196397" w:rsidRPr="008A20A0" w:rsidRDefault="00196397" w:rsidP="00196397">
      <w:pPr>
        <w:keepNext/>
        <w:keepLines/>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8A20A0">
        <w:rPr>
          <w:rFonts w:eastAsia="MS Mincho"/>
          <w:kern w:val="2"/>
          <w:lang w:val="en-US" w:eastAsia="ja-JP"/>
        </w:rPr>
        <w:tab/>
        <w:t>A tensile test shall be carried out on the material taken from the cylindrical part of the finished cylinder using a rectangular test piece shaped in accordance with the method described in ISO 9809 for steel and ISO 7866 for aluminum. The two faces of the test pieces representing the inside and outside surface of the cylinder shall not be machined. The tensile test shall be carried out in accordance with ISO 6892.</w:t>
      </w:r>
    </w:p>
    <w:p w14:paraId="0DB99B19" w14:textId="77777777" w:rsidR="00196397" w:rsidRPr="008A20A0" w:rsidRDefault="00196397" w:rsidP="00196397">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8A20A0">
        <w:rPr>
          <w:rFonts w:eastAsia="MS Mincho"/>
          <w:kern w:val="2"/>
          <w:lang w:val="en-US" w:eastAsia="ja-JP"/>
        </w:rPr>
        <w:tab/>
      </w:r>
      <w:r w:rsidRPr="008A20A0">
        <w:rPr>
          <w:rFonts w:eastAsia="MS Mincho"/>
          <w:i/>
          <w:kern w:val="2"/>
          <w:lang w:val="en-US" w:eastAsia="ja-JP"/>
        </w:rPr>
        <w:t>Note</w:t>
      </w:r>
      <w:r w:rsidRPr="008A20A0">
        <w:rPr>
          <w:rFonts w:eastAsia="MS Mincho"/>
          <w:kern w:val="2"/>
          <w:lang w:val="en-US" w:eastAsia="ja-JP"/>
        </w:rPr>
        <w:t xml:space="preserve"> - Attention is drawn to the method of measurement of elongation described in ISO 6892, particularly in cases where the tensile test piece is tapered, resulting in a point of fracture away from the middle of the gauge length.</w:t>
      </w:r>
    </w:p>
    <w:p w14:paraId="247FD8B6" w14:textId="77777777" w:rsidR="00196397" w:rsidRPr="008A20A0" w:rsidRDefault="00196397" w:rsidP="00196397">
      <w:pPr>
        <w:widowControl w:val="0"/>
        <w:tabs>
          <w:tab w:val="left" w:pos="2835"/>
          <w:tab w:val="left" w:pos="8505"/>
        </w:tabs>
        <w:suppressAutoHyphens w:val="0"/>
        <w:spacing w:before="120" w:after="120" w:line="240" w:lineRule="auto"/>
        <w:ind w:left="2268" w:right="422" w:hanging="1134"/>
        <w:jc w:val="both"/>
        <w:rPr>
          <w:rFonts w:eastAsia="MS Mincho"/>
          <w:bCs/>
          <w:kern w:val="2"/>
          <w:lang w:val="en-US" w:eastAsia="ja-JP"/>
        </w:rPr>
      </w:pPr>
      <w:r w:rsidRPr="008A20A0">
        <w:rPr>
          <w:rFonts w:eastAsia="MS Mincho"/>
          <w:bCs/>
          <w:kern w:val="2"/>
          <w:lang w:val="en-US" w:eastAsia="ja-JP"/>
        </w:rPr>
        <w:t>A.2.</w:t>
      </w:r>
      <w:r w:rsidRPr="008A20A0">
        <w:rPr>
          <w:rFonts w:eastAsia="MS Mincho"/>
          <w:bCs/>
          <w:kern w:val="2"/>
          <w:lang w:val="en-US" w:eastAsia="ja-JP"/>
        </w:rPr>
        <w:tab/>
        <w:t xml:space="preserve">Impact test, </w:t>
      </w:r>
      <w:r w:rsidRPr="008A20A0">
        <w:rPr>
          <w:rFonts w:eastAsia="MS Mincho"/>
          <w:kern w:val="2"/>
          <w:lang w:val="en-US" w:eastAsia="ja-JP"/>
        </w:rPr>
        <w:t>steel</w:t>
      </w:r>
      <w:r w:rsidRPr="008A20A0">
        <w:rPr>
          <w:rFonts w:eastAsia="MS Mincho"/>
          <w:bCs/>
          <w:kern w:val="2"/>
          <w:lang w:val="en-US" w:eastAsia="ja-JP"/>
        </w:rPr>
        <w:t xml:space="preserve"> cylinders and steel liners</w:t>
      </w:r>
    </w:p>
    <w:p w14:paraId="57A994A9" w14:textId="77777777" w:rsidR="003C0079" w:rsidRPr="00196397" w:rsidRDefault="00196397" w:rsidP="00196397">
      <w:pPr>
        <w:widowControl w:val="0"/>
        <w:tabs>
          <w:tab w:val="left" w:pos="2835"/>
          <w:tab w:val="left" w:pos="8505"/>
        </w:tabs>
        <w:suppressAutoHyphens w:val="0"/>
        <w:spacing w:before="120" w:after="120" w:line="240" w:lineRule="auto"/>
        <w:ind w:left="2268" w:right="422" w:hanging="1134"/>
        <w:jc w:val="both"/>
        <w:rPr>
          <w:lang w:val="en-US"/>
        </w:rPr>
      </w:pPr>
      <w:r w:rsidRPr="008A20A0">
        <w:rPr>
          <w:rFonts w:eastAsia="MS Mincho"/>
          <w:kern w:val="2"/>
          <w:lang w:val="en-US" w:eastAsia="ja-JP"/>
        </w:rPr>
        <w:tab/>
        <w:t>The impact test shall be carried out on the material taken from the cylindrical part of the finished cylinder on three test pieces in accordance with ISO 148. The impact test pieces shall be taken in the direction as required in Table 6.2 of Annex 3A from the wall of the cylinder. The notch shall be perpendicular to the face of the cylinder wall. For longitudinal tests the test piece shall be machined all over (on six faces), if the wall thickness does not permit a final test piece width of 10 mm, the width shall be as near as practicable to the nominal thickness of the cylinder wall. The test pieces taken in transverse direction shall be machined on four faces only, the inner and outer face of the cylinder wall unmachined.</w:t>
      </w:r>
    </w:p>
    <w:p w14:paraId="1FB8E95E" w14:textId="77777777" w:rsidR="00DE6D79" w:rsidRPr="00DE6D79" w:rsidRDefault="00DE6D79" w:rsidP="00DE6D79">
      <w:pPr>
        <w:spacing w:after="120" w:line="240" w:lineRule="auto"/>
        <w:ind w:left="2268" w:right="1134" w:hanging="1134"/>
        <w:jc w:val="both"/>
      </w:pPr>
      <w:r w:rsidRPr="00DE6D79">
        <w:t>A.3.</w:t>
      </w:r>
      <w:r w:rsidRPr="00DE6D79">
        <w:tab/>
        <w:t>Sulphide stress cracking test for steel</w:t>
      </w:r>
    </w:p>
    <w:p w14:paraId="13DD8A0D" w14:textId="77777777" w:rsidR="00DE6D79" w:rsidRPr="00DE6D79" w:rsidRDefault="00DE6D79" w:rsidP="00DE6D79">
      <w:pPr>
        <w:spacing w:after="120" w:line="240" w:lineRule="auto"/>
        <w:ind w:left="2268" w:right="1134"/>
        <w:jc w:val="both"/>
      </w:pPr>
      <w:r w:rsidRPr="00DE6D79">
        <w:t>Except as identified in the following, testing shall be conducted in accordance with Method A-NACE Standard Tensile Test procedures, as described in NACE Standard TM0177-96. Tests shall be conducted on a minimum of three tensile specimens with a gauge diameter of 3.81 mm (0.150 inches) machined from the wall of a finished cylinder or liner. The specimens shall be placed under a constant tensile load equal to 60 per cent of the specified minimum yield strength of the steel, immersed in a solution of distilled water buffered with 0.5 per cent (mass fraction) sodium acetate trihydrate and adjusted to an initial pH of 4.0, using acetic acid.</w:t>
      </w:r>
    </w:p>
    <w:p w14:paraId="3505D277" w14:textId="77777777" w:rsidR="00DE6D79" w:rsidRPr="00DE6D79" w:rsidRDefault="00DE6D79" w:rsidP="00DE6D79">
      <w:pPr>
        <w:spacing w:after="120" w:line="240" w:lineRule="auto"/>
        <w:ind w:left="2268" w:right="1134"/>
        <w:jc w:val="both"/>
      </w:pPr>
      <w:r w:rsidRPr="00DE6D79">
        <w:t>The solution shall be continuously saturated at room temperature and pressure with 0.414 kPa (0.06 psia) hydrogen sulphide (balance nitrogen). The tested specimens shall not fail within a test duration of 144 hours.</w:t>
      </w:r>
    </w:p>
    <w:p w14:paraId="3B67EC7B" w14:textId="77777777" w:rsidR="00DE6D79" w:rsidRPr="00DE6D79" w:rsidRDefault="00DE6D79" w:rsidP="00DE6D79">
      <w:pPr>
        <w:keepNext/>
        <w:keepLines/>
        <w:spacing w:after="120" w:line="240" w:lineRule="auto"/>
        <w:ind w:left="2268" w:right="1134" w:hanging="1134"/>
        <w:jc w:val="both"/>
      </w:pPr>
      <w:r w:rsidRPr="00DE6D79">
        <w:t>A.4.</w:t>
      </w:r>
      <w:r w:rsidRPr="00DE6D79">
        <w:tab/>
        <w:t>Corrosion tests, aluminium</w:t>
      </w:r>
    </w:p>
    <w:p w14:paraId="1CE80EF1" w14:textId="77777777" w:rsidR="00DE6D79" w:rsidRPr="00DE6D79" w:rsidRDefault="00DE6D79" w:rsidP="00DE6D79">
      <w:pPr>
        <w:spacing w:after="120" w:line="240" w:lineRule="auto"/>
        <w:ind w:left="2268" w:right="1134"/>
        <w:jc w:val="both"/>
      </w:pPr>
      <w:r w:rsidRPr="00DE6D79">
        <w:t>Corrosion tests for aluminium alloys shall be carried out in accordance with Annex A of ISO/DIS 7866 and meet the requirements therein.</w:t>
      </w:r>
    </w:p>
    <w:p w14:paraId="0D91E861" w14:textId="77777777" w:rsidR="00DE6D79" w:rsidRPr="00DE6D79" w:rsidRDefault="00DE6D79" w:rsidP="00DE6D79">
      <w:pPr>
        <w:spacing w:after="120" w:line="240" w:lineRule="auto"/>
        <w:ind w:left="2268" w:right="1134" w:hanging="1134"/>
        <w:jc w:val="both"/>
      </w:pPr>
      <w:r w:rsidRPr="00DE6D79">
        <w:t>A.5.</w:t>
      </w:r>
      <w:r w:rsidRPr="00DE6D79">
        <w:tab/>
        <w:t>Sustained load cracking tests, aluminium</w:t>
      </w:r>
    </w:p>
    <w:p w14:paraId="318C86E3" w14:textId="77777777" w:rsidR="00DE6D79" w:rsidRPr="00DE6D79" w:rsidRDefault="00DE6D79" w:rsidP="00DE6D79">
      <w:pPr>
        <w:spacing w:after="120" w:line="240" w:lineRule="auto"/>
        <w:ind w:left="2268" w:right="1134"/>
        <w:jc w:val="both"/>
      </w:pPr>
      <w:r w:rsidRPr="00DE6D79">
        <w:t xml:space="preserve">The resistance to SLC shall be carried out in accordance with Annex D of ISO/DIS 7866 and shall meet the requirements </w:t>
      </w:r>
      <w:proofErr w:type="gramStart"/>
      <w:r w:rsidRPr="00DE6D79">
        <w:t>therein;</w:t>
      </w:r>
      <w:proofErr w:type="gramEnd"/>
    </w:p>
    <w:p w14:paraId="771F8E66" w14:textId="77777777" w:rsidR="00DE6D79" w:rsidRPr="00DE6D79" w:rsidRDefault="00DE6D79" w:rsidP="00DE6D79">
      <w:pPr>
        <w:spacing w:after="120" w:line="240" w:lineRule="auto"/>
        <w:ind w:left="2268" w:right="1134" w:hanging="1134"/>
        <w:jc w:val="both"/>
      </w:pPr>
      <w:r w:rsidRPr="00DE6D79">
        <w:t>A.6.</w:t>
      </w:r>
      <w:r w:rsidRPr="00DE6D79">
        <w:tab/>
        <w:t>Leak-Before-Break (LBB) performance test</w:t>
      </w:r>
    </w:p>
    <w:p w14:paraId="10A6DA64" w14:textId="77777777" w:rsidR="00DE6D79" w:rsidRPr="00DE6D79" w:rsidRDefault="00DE6D79" w:rsidP="00DE6D79">
      <w:pPr>
        <w:spacing w:after="120" w:line="240" w:lineRule="auto"/>
        <w:ind w:left="2268" w:right="1134"/>
        <w:jc w:val="both"/>
      </w:pPr>
      <w:r w:rsidRPr="00DE6D79">
        <w:t>Three finished cylinders shall be pressure cycled between not more than 2 MPa and nor less than 30 MPa at a rate not to exceed 10 cycles per minute.</w:t>
      </w:r>
    </w:p>
    <w:p w14:paraId="6C14E134" w14:textId="77777777" w:rsidR="00DE6D79" w:rsidRPr="00DE6D79" w:rsidRDefault="00DE6D79" w:rsidP="00DE6D79">
      <w:pPr>
        <w:spacing w:after="120" w:line="240" w:lineRule="auto"/>
        <w:ind w:left="2268" w:right="1134"/>
        <w:jc w:val="both"/>
      </w:pPr>
      <w:r w:rsidRPr="00DE6D79">
        <w:lastRenderedPageBreak/>
        <w:t>All cylinders shall fail by leakage.</w:t>
      </w:r>
    </w:p>
    <w:p w14:paraId="78106E8A" w14:textId="77777777" w:rsidR="00DE6D79" w:rsidRPr="00DE6D79" w:rsidRDefault="00DE6D79" w:rsidP="00DE6D79">
      <w:pPr>
        <w:spacing w:after="120" w:line="240" w:lineRule="auto"/>
        <w:ind w:left="2268" w:right="1134" w:hanging="1134"/>
        <w:jc w:val="both"/>
      </w:pPr>
      <w:r w:rsidRPr="00DE6D79">
        <w:t>A.7.</w:t>
      </w:r>
      <w:r w:rsidRPr="00DE6D79">
        <w:tab/>
        <w:t>Extreme temperature pressure cycling</w:t>
      </w:r>
    </w:p>
    <w:p w14:paraId="296D9EA4" w14:textId="77777777" w:rsidR="00DE6D79" w:rsidRPr="00DE6D79" w:rsidRDefault="00DE6D79" w:rsidP="00DE6D79">
      <w:pPr>
        <w:spacing w:after="120" w:line="240" w:lineRule="auto"/>
        <w:ind w:left="2268" w:right="1134"/>
        <w:jc w:val="both"/>
      </w:pPr>
      <w:r w:rsidRPr="00DE6D79">
        <w:t>Finished cylinders, with the composite wrapping free of any protective coating, shall be cycle tested, without showing evidence of rupture, leakage, or fibre unravelling, as follows:</w:t>
      </w:r>
    </w:p>
    <w:p w14:paraId="6D6BD2D1" w14:textId="77777777" w:rsidR="00DE6D79" w:rsidRPr="00DE6D79" w:rsidRDefault="00DE6D79" w:rsidP="00DE6D79">
      <w:pPr>
        <w:spacing w:after="120" w:line="240" w:lineRule="auto"/>
        <w:ind w:left="2835" w:right="1134" w:hanging="567"/>
        <w:jc w:val="both"/>
      </w:pPr>
      <w:r w:rsidRPr="00DE6D79">
        <w:t>(a)</w:t>
      </w:r>
      <w:r w:rsidRPr="00DE6D79">
        <w:tab/>
        <w:t>Condition for 48 hours at zero pressure, 65 °C or higher, and 95 per cent or greater relative humidity. The intent of this requirement shall be deemed met by spraying with a fine spray or mist of water in a chamber held at 65 °</w:t>
      </w:r>
      <w:proofErr w:type="gramStart"/>
      <w:r w:rsidRPr="00DE6D79">
        <w:t>C;</w:t>
      </w:r>
      <w:proofErr w:type="gramEnd"/>
    </w:p>
    <w:p w14:paraId="5C838293" w14:textId="77777777" w:rsidR="00DE6D79" w:rsidRPr="00DE6D79" w:rsidRDefault="00DE6D79" w:rsidP="00DE6D79">
      <w:pPr>
        <w:spacing w:after="120" w:line="240" w:lineRule="auto"/>
        <w:ind w:left="2835" w:right="1134" w:hanging="567"/>
        <w:jc w:val="both"/>
      </w:pPr>
      <w:r w:rsidRPr="00DE6D79">
        <w:t>(b)</w:t>
      </w:r>
      <w:r w:rsidRPr="00DE6D79">
        <w:tab/>
        <w:t xml:space="preserve">Hydrostatically pressurized for 500 cycles times the specified service life in years between not more than 2 MPa and not less than 26 MPa at 65 °C or higher and 95 per cent </w:t>
      </w:r>
      <w:proofErr w:type="gramStart"/>
      <w:r w:rsidRPr="00DE6D79">
        <w:t>humidity;</w:t>
      </w:r>
      <w:proofErr w:type="gramEnd"/>
    </w:p>
    <w:p w14:paraId="3C353BE9" w14:textId="77777777" w:rsidR="00DE6D79" w:rsidRPr="00DE6D79" w:rsidRDefault="00DE6D79" w:rsidP="00DE6D79">
      <w:pPr>
        <w:spacing w:after="120" w:line="240" w:lineRule="auto"/>
        <w:ind w:left="2835" w:right="1134" w:hanging="567"/>
        <w:jc w:val="both"/>
      </w:pPr>
      <w:r w:rsidRPr="00DE6D79">
        <w:t>(c)</w:t>
      </w:r>
      <w:r w:rsidRPr="00DE6D79">
        <w:tab/>
        <w:t xml:space="preserve">Stabilize at zero pressure and ambient </w:t>
      </w:r>
      <w:proofErr w:type="gramStart"/>
      <w:r w:rsidRPr="00DE6D79">
        <w:t>temperature;</w:t>
      </w:r>
      <w:proofErr w:type="gramEnd"/>
    </w:p>
    <w:p w14:paraId="614832CF" w14:textId="77777777" w:rsidR="00DE6D79" w:rsidRPr="00DE6D79" w:rsidRDefault="00DE6D79" w:rsidP="00DE6D79">
      <w:pPr>
        <w:spacing w:after="120" w:line="240" w:lineRule="auto"/>
        <w:ind w:left="2835" w:right="1134" w:hanging="567"/>
        <w:jc w:val="both"/>
      </w:pPr>
      <w:r w:rsidRPr="00DE6D79">
        <w:t>(d)</w:t>
      </w:r>
      <w:r w:rsidRPr="00DE6D79">
        <w:tab/>
        <w:t xml:space="preserve">Then pressurize from not more than 2 MPa to not less than 20 MPa for 500 cycles times the specified service life in years at -40 °C or </w:t>
      </w:r>
      <w:proofErr w:type="gramStart"/>
      <w:r w:rsidRPr="00DE6D79">
        <w:t>lower;</w:t>
      </w:r>
      <w:proofErr w:type="gramEnd"/>
    </w:p>
    <w:p w14:paraId="29D20EE2" w14:textId="77777777" w:rsidR="00DE6D79" w:rsidRPr="00DE6D79" w:rsidRDefault="00DE6D79" w:rsidP="00DE6D79">
      <w:pPr>
        <w:spacing w:after="120" w:line="240" w:lineRule="auto"/>
        <w:ind w:left="2268" w:right="1134"/>
        <w:jc w:val="both"/>
      </w:pPr>
      <w:r w:rsidRPr="00DE6D79">
        <w:t xml:space="preserve">The pressure cycling rate of (b) shall not exceed 10 cycles per minute. The pressure cycling rate of (d) shall not exceed 3 cycles per minute unless a pressure transducer is installed directly within the cylinder. Adequate recording instrumentation shall be provided to ensure the minimum temperature of the fluid is maintained during the low temperature cycling. </w:t>
      </w:r>
    </w:p>
    <w:p w14:paraId="7A91CC37" w14:textId="77777777" w:rsidR="00DE6D79" w:rsidRPr="00DE6D79" w:rsidRDefault="00DE6D79" w:rsidP="00DE6D79">
      <w:pPr>
        <w:spacing w:after="120" w:line="240" w:lineRule="auto"/>
        <w:ind w:left="2268" w:right="1134"/>
        <w:jc w:val="both"/>
      </w:pPr>
      <w:r w:rsidRPr="00DE6D79">
        <w:t xml:space="preserve">Following pressure cycling at extreme temperatures, cylinders shall be hydrostatically pressured to failure in accordance with the hydrostatic burst test </w:t>
      </w:r>
      <w:proofErr w:type="gramStart"/>
      <w:r w:rsidRPr="00DE6D79">
        <w:t>requirements, and</w:t>
      </w:r>
      <w:proofErr w:type="gramEnd"/>
      <w:r w:rsidRPr="00DE6D79">
        <w:t xml:space="preserve"> achieve a minimum burst pressure of 85 per cent of the minimum design burst pressure. For type CNG-4 designs, prior to the hydrostatic burst test the cylinder shall be leak tested in accordance with paragraph A.10. below.</w:t>
      </w:r>
    </w:p>
    <w:p w14:paraId="46544B32" w14:textId="77777777" w:rsidR="00DE6D79" w:rsidRPr="00DE6D79" w:rsidRDefault="00DE6D79" w:rsidP="00DE6D79">
      <w:pPr>
        <w:spacing w:after="120" w:line="240" w:lineRule="auto"/>
        <w:ind w:left="2268" w:right="1134" w:hanging="1134"/>
        <w:jc w:val="both"/>
      </w:pPr>
      <w:r w:rsidRPr="00DE6D79">
        <w:t>A.8.</w:t>
      </w:r>
      <w:r w:rsidRPr="00DE6D79">
        <w:tab/>
        <w:t>Brinell hardness test</w:t>
      </w:r>
    </w:p>
    <w:p w14:paraId="2AD5A8B0" w14:textId="77777777" w:rsidR="00DE6D79" w:rsidRPr="00DE6D79" w:rsidRDefault="00DE6D79" w:rsidP="00DE6D79">
      <w:pPr>
        <w:spacing w:after="120" w:line="240" w:lineRule="auto"/>
        <w:ind w:left="2268" w:right="1134"/>
        <w:jc w:val="both"/>
      </w:pPr>
      <w:r w:rsidRPr="00DE6D79">
        <w:t>Hardness tests shall be carried out on the parallel wall at the centre and a domed end of each cylinder or liner in accordance with ISO 6506. The test shall be carried out after the final heat treatment and the hardness values thus determined shall be in the range specified for the design.</w:t>
      </w:r>
    </w:p>
    <w:p w14:paraId="61B53483" w14:textId="77777777" w:rsidR="00DE6D79" w:rsidRPr="00DE6D79" w:rsidRDefault="00DE6D79" w:rsidP="00DE6D79">
      <w:pPr>
        <w:spacing w:after="120" w:line="240" w:lineRule="auto"/>
        <w:ind w:left="2268" w:right="1134" w:hanging="1134"/>
        <w:jc w:val="both"/>
      </w:pPr>
      <w:r w:rsidRPr="00DE6D79">
        <w:t>A.9.</w:t>
      </w:r>
      <w:r w:rsidRPr="00DE6D79">
        <w:tab/>
        <w:t>Coating tests (mandatory if paragraph 6.12.(c)) of Annex 3</w:t>
      </w:r>
      <w:r w:rsidR="001F6E67">
        <w:t>A</w:t>
      </w:r>
      <w:r w:rsidRPr="00DE6D79">
        <w:t xml:space="preserve"> is used)</w:t>
      </w:r>
    </w:p>
    <w:p w14:paraId="7FAC77DA" w14:textId="77777777" w:rsidR="00DE6D79" w:rsidRPr="00DE6D79" w:rsidRDefault="00DE6D79" w:rsidP="00DE6D79">
      <w:pPr>
        <w:spacing w:after="120" w:line="240" w:lineRule="auto"/>
        <w:ind w:left="2268" w:right="1134" w:hanging="1134"/>
        <w:jc w:val="both"/>
      </w:pPr>
      <w:r w:rsidRPr="00DE6D79">
        <w:t>A.9.1.</w:t>
      </w:r>
      <w:r w:rsidRPr="00DE6D79">
        <w:tab/>
        <w:t>Coating performance tests</w:t>
      </w:r>
    </w:p>
    <w:p w14:paraId="167EE67A" w14:textId="77777777" w:rsidR="00DE6D79" w:rsidRPr="00DE6D79" w:rsidRDefault="00DE6D79" w:rsidP="00DE6D79">
      <w:pPr>
        <w:spacing w:after="120" w:line="240" w:lineRule="auto"/>
        <w:ind w:left="2268" w:right="1134"/>
        <w:jc w:val="both"/>
      </w:pPr>
      <w:r w:rsidRPr="00DE6D79">
        <w:t xml:space="preserve">Coatings shall be evaluated using the following test </w:t>
      </w:r>
      <w:proofErr w:type="gramStart"/>
      <w:r w:rsidRPr="00DE6D79">
        <w:t>methods, or</w:t>
      </w:r>
      <w:proofErr w:type="gramEnd"/>
      <w:r w:rsidRPr="00DE6D79">
        <w:t xml:space="preserve"> using equivalent national standards.</w:t>
      </w:r>
    </w:p>
    <w:p w14:paraId="1D5C889A" w14:textId="77777777" w:rsidR="00DE6D79" w:rsidRPr="00DE6D79" w:rsidRDefault="00DE6D79" w:rsidP="00DE6D79">
      <w:pPr>
        <w:spacing w:after="120" w:line="240" w:lineRule="auto"/>
        <w:ind w:left="2835" w:right="1134" w:hanging="567"/>
        <w:jc w:val="both"/>
      </w:pPr>
      <w:r w:rsidRPr="00DE6D79">
        <w:t>(a)</w:t>
      </w:r>
      <w:r w:rsidRPr="00DE6D79">
        <w:tab/>
        <w:t xml:space="preserve">Adhesion testing in accordance with </w:t>
      </w:r>
      <w:r w:rsidR="001F6E67">
        <w:t>I</w:t>
      </w:r>
      <w:r w:rsidR="001F6E67" w:rsidRPr="00DE6D79">
        <w:t xml:space="preserve">SO </w:t>
      </w:r>
      <w:r w:rsidRPr="00DE6D79">
        <w:t xml:space="preserve">4624 using Method A or B as applicable. The coating shall exhibit an adhesion </w:t>
      </w:r>
      <w:r w:rsidRPr="008520D7">
        <w:t xml:space="preserve">rating of either 4A or 4B, as </w:t>
      </w:r>
      <w:proofErr w:type="gramStart"/>
      <w:r w:rsidRPr="008520D7">
        <w:t>applicable;</w:t>
      </w:r>
      <w:proofErr w:type="gramEnd"/>
    </w:p>
    <w:p w14:paraId="01F12ADB" w14:textId="77777777" w:rsidR="00DE6D79" w:rsidRPr="00DE6D79" w:rsidRDefault="00DE6D79" w:rsidP="00DE6D79">
      <w:pPr>
        <w:spacing w:after="120" w:line="240" w:lineRule="auto"/>
        <w:ind w:left="2835" w:right="1134" w:hanging="567"/>
        <w:jc w:val="both"/>
      </w:pPr>
      <w:r w:rsidRPr="00DE6D79">
        <w:t>(b)</w:t>
      </w:r>
      <w:r w:rsidRPr="00DE6D79">
        <w:tab/>
        <w:t xml:space="preserve">Flexibility in accordance with ASTM D522 Mandrel Bend Test of Attached Organic Coatings, using Test Method B with a 12.7 mm (0.5 inch) mandrel at the specified thickness at -20 °C. Samples for the flexibility test shall be prepared in accordance with the ASTM D522 standard. There shall not be any visually apparent </w:t>
      </w:r>
      <w:proofErr w:type="gramStart"/>
      <w:r w:rsidRPr="00DE6D79">
        <w:t>cracks;</w:t>
      </w:r>
      <w:proofErr w:type="gramEnd"/>
    </w:p>
    <w:p w14:paraId="1C05BBCC" w14:textId="77777777" w:rsidR="00DE6D79" w:rsidRPr="00DE6D79" w:rsidRDefault="00DE6D79" w:rsidP="00DE6D79">
      <w:pPr>
        <w:spacing w:after="120" w:line="240" w:lineRule="auto"/>
        <w:ind w:left="2835" w:right="1134" w:hanging="567"/>
        <w:jc w:val="both"/>
      </w:pPr>
      <w:r w:rsidRPr="00DE6D79">
        <w:t>(c)</w:t>
      </w:r>
      <w:r w:rsidRPr="00DE6D79">
        <w:tab/>
        <w:t xml:space="preserve">Impact resistance in accordance with ASTM D2794 Test method for Resistance of Organic Coatings to the Effects of Rapid Deformation </w:t>
      </w:r>
      <w:r w:rsidRPr="00DE6D79">
        <w:lastRenderedPageBreak/>
        <w:t>(Impact). The coating at room temperature shall pass a forward impact test of 18 J (160 in-lbs</w:t>
      </w:r>
      <w:proofErr w:type="gramStart"/>
      <w:r w:rsidRPr="00DE6D79">
        <w:t>);</w:t>
      </w:r>
      <w:proofErr w:type="gramEnd"/>
    </w:p>
    <w:p w14:paraId="23024958" w14:textId="77777777" w:rsidR="00DE6D79" w:rsidRPr="00DE6D79" w:rsidRDefault="00DE6D79" w:rsidP="00DE6D79">
      <w:pPr>
        <w:spacing w:after="120" w:line="240" w:lineRule="auto"/>
        <w:ind w:left="2835" w:right="1134" w:hanging="567"/>
        <w:jc w:val="both"/>
      </w:pPr>
      <w:r w:rsidRPr="00DE6D79">
        <w:t>(d)</w:t>
      </w:r>
      <w:r w:rsidRPr="00DE6D79">
        <w:tab/>
        <w:t xml:space="preserve">Chemical resistance when tested in general accordance with ASTM D1308 Effect of Household Chemicals on Clear and Pigmented Organic Finishes. The tests shall be conducted using the Open Spot Test Method and </w:t>
      </w:r>
      <w:proofErr w:type="gramStart"/>
      <w:r w:rsidRPr="00DE6D79">
        <w:t>100 hour</w:t>
      </w:r>
      <w:proofErr w:type="gramEnd"/>
      <w:r w:rsidRPr="00DE6D79">
        <w:t xml:space="preserve"> exposure to a 30 per cent sulfuric acid solution (battery acid with a specific gravity of 1.219) and 24 hour</w:t>
      </w:r>
      <w:r w:rsidR="001F6E67">
        <w:t>s</w:t>
      </w:r>
      <w:r w:rsidRPr="00DE6D79">
        <w:t xml:space="preserve"> exposure to a </w:t>
      </w:r>
      <w:proofErr w:type="spellStart"/>
      <w:r w:rsidRPr="00DE6D79">
        <w:t>polyalkalene</w:t>
      </w:r>
      <w:proofErr w:type="spellEnd"/>
      <w:r w:rsidRPr="00DE6D79">
        <w:t xml:space="preserve"> glycol (e.g. brake fluid). There shall be no evidence of lifting, </w:t>
      </w:r>
      <w:proofErr w:type="gramStart"/>
      <w:r w:rsidRPr="00DE6D79">
        <w:t>blistering</w:t>
      </w:r>
      <w:proofErr w:type="gramEnd"/>
      <w:r w:rsidRPr="00DE6D79">
        <w:t xml:space="preserve"> or softening of the coating. The adhesion shall meet a rating of 3 when tested in accordance with ASTM </w:t>
      </w:r>
      <w:proofErr w:type="gramStart"/>
      <w:r w:rsidRPr="00DE6D79">
        <w:t>D3359;</w:t>
      </w:r>
      <w:proofErr w:type="gramEnd"/>
    </w:p>
    <w:p w14:paraId="29C48358" w14:textId="77777777" w:rsidR="00DE6D79" w:rsidRPr="00DE6D79" w:rsidRDefault="00DE6D79" w:rsidP="00DE6D79">
      <w:pPr>
        <w:spacing w:after="120" w:line="240" w:lineRule="auto"/>
        <w:ind w:left="2835" w:right="1134" w:hanging="567"/>
        <w:jc w:val="both"/>
      </w:pPr>
      <w:r w:rsidRPr="00DE6D79">
        <w:t>(e)</w:t>
      </w:r>
      <w:r w:rsidRPr="00DE6D79">
        <w:tab/>
        <w:t xml:space="preserve">Minimum 1,000 hours exposure in accordance with ASTM G53 Practice for Operating Light- and Water-Exposure Apparatus (Fluorescent W-Condensation Type) for Exposure of non-metallic Materials. There shall be no evidence of blistering, and adhesion shall meet a rating of 3 when tested in accordance with ISO 4624. The maximum gloss loss allowed is 20 per </w:t>
      </w:r>
      <w:proofErr w:type="gramStart"/>
      <w:r w:rsidRPr="00DE6D79">
        <w:t>cent;</w:t>
      </w:r>
      <w:proofErr w:type="gramEnd"/>
    </w:p>
    <w:p w14:paraId="72EFA0A8" w14:textId="77777777" w:rsidR="00DE6D79" w:rsidRPr="00DE6D79" w:rsidRDefault="00DE6D79" w:rsidP="00DE6D79">
      <w:pPr>
        <w:spacing w:after="120" w:line="240" w:lineRule="auto"/>
        <w:ind w:left="2835" w:right="1134" w:hanging="567"/>
        <w:jc w:val="both"/>
      </w:pPr>
      <w:r w:rsidRPr="00DE6D79">
        <w:t>(f)</w:t>
      </w:r>
      <w:r w:rsidRPr="00DE6D79">
        <w:tab/>
        <w:t xml:space="preserve">Minimum 500 hours exposure in accordance with ASTM B117 Test Method of Salt Spray (Fog) Testing. Undercutting shall not exceed 3 mm at the scribe mark, there shall be no evidence of blistering, and adhesion shall meet a rating of 3 when tested in accordance with ASTM </w:t>
      </w:r>
      <w:proofErr w:type="gramStart"/>
      <w:r w:rsidRPr="00DE6D79">
        <w:t>D3359;</w:t>
      </w:r>
      <w:proofErr w:type="gramEnd"/>
    </w:p>
    <w:p w14:paraId="6DF33721" w14:textId="77777777" w:rsidR="00DE6D79" w:rsidRPr="00DE6D79" w:rsidRDefault="00DE6D79" w:rsidP="00DE6D79">
      <w:pPr>
        <w:spacing w:after="120" w:line="240" w:lineRule="auto"/>
        <w:ind w:left="2835" w:right="1134" w:hanging="567"/>
        <w:jc w:val="both"/>
      </w:pPr>
      <w:r w:rsidRPr="00DE6D79">
        <w:t>(g)</w:t>
      </w:r>
      <w:r w:rsidRPr="00DE6D79">
        <w:tab/>
        <w:t xml:space="preserve">Resistance to chipping at room temperature using the ASTM D3170 Chipping Resistance of Coatings. The coating shall have a rating of </w:t>
      </w:r>
      <w:r w:rsidRPr="00CC4793">
        <w:t>7A</w:t>
      </w:r>
      <w:r w:rsidRPr="00DE6D79">
        <w:t xml:space="preserve"> or </w:t>
      </w:r>
      <w:r w:rsidR="00FD6230" w:rsidRPr="00DE6D79">
        <w:t>better</w:t>
      </w:r>
      <w:r w:rsidRPr="00DE6D79">
        <w:t xml:space="preserve"> and there shall not be any exposure of the substrate.</w:t>
      </w:r>
    </w:p>
    <w:p w14:paraId="2696CE9F" w14:textId="77777777" w:rsidR="00DE6D79" w:rsidRPr="00DE6D79" w:rsidRDefault="00DE6D79" w:rsidP="00DE6D79">
      <w:pPr>
        <w:spacing w:after="120" w:line="240" w:lineRule="auto"/>
        <w:ind w:left="2268" w:right="1134" w:hanging="1134"/>
        <w:jc w:val="both"/>
      </w:pPr>
      <w:r w:rsidRPr="00DE6D79">
        <w:t>A.9.2.</w:t>
      </w:r>
      <w:r w:rsidRPr="00DE6D79">
        <w:tab/>
        <w:t>Coating batch tests</w:t>
      </w:r>
    </w:p>
    <w:p w14:paraId="02817751" w14:textId="77777777" w:rsidR="00DE6D79" w:rsidRPr="00DE6D79" w:rsidRDefault="00DE6D79" w:rsidP="00DE6D79">
      <w:pPr>
        <w:spacing w:after="120" w:line="240" w:lineRule="auto"/>
        <w:ind w:left="2835" w:right="1134" w:hanging="567"/>
        <w:jc w:val="both"/>
      </w:pPr>
      <w:r w:rsidRPr="00DE6D79">
        <w:t>(a)</w:t>
      </w:r>
      <w:r w:rsidRPr="00DE6D79">
        <w:tab/>
        <w:t>Coating thickness</w:t>
      </w:r>
    </w:p>
    <w:p w14:paraId="3BCB11D4" w14:textId="77777777" w:rsidR="00DE6D79" w:rsidRPr="00DE6D79" w:rsidRDefault="00DE6D79" w:rsidP="00DE6D79">
      <w:pPr>
        <w:spacing w:after="120" w:line="240" w:lineRule="auto"/>
        <w:ind w:left="2835" w:right="1134"/>
        <w:jc w:val="both"/>
      </w:pPr>
      <w:r w:rsidRPr="00DE6D79">
        <w:t xml:space="preserve">The thickness of the coating shall meet the requirements of the design when tested in accordance with ISO </w:t>
      </w:r>
      <w:proofErr w:type="gramStart"/>
      <w:r w:rsidRPr="00DE6D79">
        <w:t>2808;</w:t>
      </w:r>
      <w:proofErr w:type="gramEnd"/>
    </w:p>
    <w:p w14:paraId="7877BCB8" w14:textId="77777777" w:rsidR="00DE6D79" w:rsidRPr="00DE6D79" w:rsidRDefault="00DE6D79" w:rsidP="00DE6D79">
      <w:pPr>
        <w:spacing w:after="120" w:line="240" w:lineRule="auto"/>
        <w:ind w:left="2835" w:right="1134" w:hanging="567"/>
        <w:jc w:val="both"/>
      </w:pPr>
      <w:r w:rsidRPr="00DE6D79">
        <w:t>(b)</w:t>
      </w:r>
      <w:r w:rsidRPr="00DE6D79">
        <w:tab/>
        <w:t>Coating adhesion</w:t>
      </w:r>
    </w:p>
    <w:p w14:paraId="248FD35C" w14:textId="77777777" w:rsidR="00DE6D79" w:rsidRPr="00DE6D79" w:rsidRDefault="00DE6D79" w:rsidP="00DE6D79">
      <w:pPr>
        <w:spacing w:after="120" w:line="240" w:lineRule="auto"/>
        <w:ind w:left="2835" w:right="1134"/>
        <w:jc w:val="both"/>
      </w:pPr>
      <w:r w:rsidRPr="00DE6D79">
        <w:t xml:space="preserve">The coating adhesion strength shall be measured in accordance with ISO </w:t>
      </w:r>
      <w:proofErr w:type="gramStart"/>
      <w:r w:rsidRPr="00DE6D79">
        <w:t>4624, and</w:t>
      </w:r>
      <w:proofErr w:type="gramEnd"/>
      <w:r w:rsidRPr="00DE6D79">
        <w:t xml:space="preserve"> shall have a minimum rating of 4 when measured using either Test Method A or B, as appropriate.</w:t>
      </w:r>
    </w:p>
    <w:p w14:paraId="3CAC3548" w14:textId="77777777" w:rsidR="00DE6D79" w:rsidRPr="00DE6D79" w:rsidRDefault="00DE6D79" w:rsidP="00DE6D79">
      <w:pPr>
        <w:spacing w:after="120" w:line="240" w:lineRule="auto"/>
        <w:ind w:left="2268" w:right="1134" w:hanging="1134"/>
        <w:jc w:val="both"/>
      </w:pPr>
      <w:r w:rsidRPr="00DE6D79">
        <w:t>A.10.</w:t>
      </w:r>
      <w:r w:rsidRPr="00DE6D79">
        <w:tab/>
        <w:t>Leak test</w:t>
      </w:r>
    </w:p>
    <w:p w14:paraId="3584E239" w14:textId="77777777" w:rsidR="00DE6D79" w:rsidRPr="00DE6D79" w:rsidRDefault="00DE6D79" w:rsidP="00DE6D79">
      <w:pPr>
        <w:spacing w:after="120" w:line="240" w:lineRule="auto"/>
        <w:ind w:left="2268" w:right="1134"/>
        <w:jc w:val="both"/>
      </w:pPr>
      <w:r w:rsidRPr="00DE6D79">
        <w:t>Type CNG-4 designs shall be leak tested using the following procedure (or an acceptable alternative</w:t>
      </w:r>
      <w:proofErr w:type="gramStart"/>
      <w:r w:rsidRPr="00DE6D79">
        <w:t>);</w:t>
      </w:r>
      <w:proofErr w:type="gramEnd"/>
    </w:p>
    <w:p w14:paraId="45E78118" w14:textId="77777777" w:rsidR="00DE6D79" w:rsidRPr="00DE6D79" w:rsidRDefault="00DE6D79" w:rsidP="00DE6D79">
      <w:pPr>
        <w:spacing w:after="120" w:line="240" w:lineRule="auto"/>
        <w:ind w:left="2835" w:right="1134" w:hanging="567"/>
        <w:jc w:val="both"/>
      </w:pPr>
      <w:r w:rsidRPr="00DE6D79">
        <w:t>(a)</w:t>
      </w:r>
      <w:r w:rsidRPr="00DE6D79">
        <w:tab/>
        <w:t xml:space="preserve">Cylinders shall be thoroughly dried and pressurized to working pressure with dry air or nitrogen, and containing a detectable gas such as </w:t>
      </w:r>
      <w:proofErr w:type="gramStart"/>
      <w:r w:rsidRPr="00DE6D79">
        <w:t>helium;</w:t>
      </w:r>
      <w:proofErr w:type="gramEnd"/>
    </w:p>
    <w:p w14:paraId="5D504E22" w14:textId="77777777" w:rsidR="00DE6D79" w:rsidRPr="00DE6D79" w:rsidRDefault="00DE6D79" w:rsidP="00DE6D79">
      <w:pPr>
        <w:spacing w:after="120" w:line="240" w:lineRule="auto"/>
        <w:ind w:left="2835" w:right="1134" w:hanging="567"/>
        <w:jc w:val="both"/>
      </w:pPr>
      <w:r w:rsidRPr="00DE6D79">
        <w:t>(b)</w:t>
      </w:r>
      <w:r w:rsidRPr="00DE6D79">
        <w:tab/>
        <w:t>Any leakage measured at any point that exceeds 0.004 standard cm</w:t>
      </w:r>
      <w:r w:rsidRPr="00DE6D79">
        <w:rPr>
          <w:vertAlign w:val="superscript"/>
        </w:rPr>
        <w:t>3</w:t>
      </w:r>
      <w:r w:rsidRPr="00DE6D79">
        <w:t>/h shall be cause for rejection.</w:t>
      </w:r>
    </w:p>
    <w:p w14:paraId="6CD25513" w14:textId="77777777" w:rsidR="00DE6D79" w:rsidRPr="00DE6D79" w:rsidRDefault="00DE6D79" w:rsidP="00DE6D79">
      <w:pPr>
        <w:spacing w:after="120" w:line="240" w:lineRule="auto"/>
        <w:ind w:left="2268" w:right="1134" w:hanging="1134"/>
        <w:jc w:val="both"/>
      </w:pPr>
      <w:r w:rsidRPr="00DE6D79">
        <w:t>A.11.</w:t>
      </w:r>
      <w:r w:rsidRPr="00DE6D79">
        <w:tab/>
        <w:t>Hydraulic test</w:t>
      </w:r>
    </w:p>
    <w:p w14:paraId="5C16BB3A" w14:textId="77777777" w:rsidR="00DE6D79" w:rsidRPr="00DE6D79" w:rsidRDefault="00DE6D79" w:rsidP="00DE6D79">
      <w:pPr>
        <w:spacing w:after="120" w:line="240" w:lineRule="auto"/>
        <w:ind w:left="2268" w:right="1134"/>
        <w:jc w:val="both"/>
      </w:pPr>
      <w:r w:rsidRPr="00DE6D79">
        <w:t>One of the following two options shall be used:</w:t>
      </w:r>
    </w:p>
    <w:p w14:paraId="6F198DB0" w14:textId="77777777" w:rsidR="00DE6D79" w:rsidRPr="00DE6D79" w:rsidRDefault="00DE6D79" w:rsidP="00DE6D79">
      <w:pPr>
        <w:spacing w:after="120" w:line="240" w:lineRule="auto"/>
        <w:ind w:left="2268" w:right="1134"/>
        <w:jc w:val="both"/>
      </w:pPr>
      <w:r w:rsidRPr="00DE6D79">
        <w:t>Option 1:</w:t>
      </w:r>
      <w:r w:rsidRPr="00DE6D79">
        <w:tab/>
        <w:t>Water jacket test</w:t>
      </w:r>
    </w:p>
    <w:p w14:paraId="425D8F2D" w14:textId="77777777" w:rsidR="00DE6D79" w:rsidRPr="00DE6D79" w:rsidRDefault="00DE6D79" w:rsidP="00DE6D79">
      <w:pPr>
        <w:spacing w:after="120" w:line="240" w:lineRule="auto"/>
        <w:ind w:left="2835" w:right="1134" w:hanging="567"/>
        <w:jc w:val="both"/>
      </w:pPr>
      <w:r w:rsidRPr="00DE6D79">
        <w:lastRenderedPageBreak/>
        <w:t>(a)</w:t>
      </w:r>
      <w:r w:rsidRPr="00DE6D79">
        <w:tab/>
        <w:t>The cylinder shall be hydrostatically tested to at least 1.5 times working pressure. In no case may the test pressure exceed the</w:t>
      </w:r>
      <w:r w:rsidRPr="00DE6D79">
        <w:br/>
        <w:t>auto-</w:t>
      </w:r>
      <w:proofErr w:type="spellStart"/>
      <w:r w:rsidRPr="00DE6D79">
        <w:t>frettage</w:t>
      </w:r>
      <w:proofErr w:type="spellEnd"/>
      <w:r w:rsidRPr="00DE6D79">
        <w:t xml:space="preserve"> </w:t>
      </w:r>
      <w:proofErr w:type="gramStart"/>
      <w:r w:rsidRPr="00DE6D79">
        <w:t>pressure;</w:t>
      </w:r>
      <w:proofErr w:type="gramEnd"/>
    </w:p>
    <w:p w14:paraId="1A4A7D1A" w14:textId="77777777" w:rsidR="00DE6D79" w:rsidRPr="00DE6D79" w:rsidRDefault="00DE6D79" w:rsidP="00DE6D79">
      <w:pPr>
        <w:spacing w:after="120" w:line="240" w:lineRule="auto"/>
        <w:ind w:left="2835" w:right="1134" w:hanging="567"/>
        <w:jc w:val="both"/>
      </w:pPr>
      <w:r w:rsidRPr="00DE6D79">
        <w:t>(b)</w:t>
      </w:r>
      <w:r w:rsidRPr="00DE6D79">
        <w:tab/>
        <w:t>Pressure shall be maintained for a sufficiently long period (at least 30 seconds) to ensure complete expansion. Any internal pressure applied after auto-</w:t>
      </w:r>
      <w:proofErr w:type="spellStart"/>
      <w:r w:rsidRPr="00DE6D79">
        <w:t>frettage</w:t>
      </w:r>
      <w:proofErr w:type="spellEnd"/>
      <w:r w:rsidRPr="00DE6D79">
        <w:t xml:space="preserve"> and </w:t>
      </w:r>
      <w:proofErr w:type="gramStart"/>
      <w:r w:rsidRPr="00DE6D79">
        <w:t>previous to</w:t>
      </w:r>
      <w:proofErr w:type="gramEnd"/>
      <w:r w:rsidRPr="00DE6D79">
        <w:t xml:space="preserve"> the hydrostatic test shall not exceed 90 per cent of the hydrostatic test pressure. If the test pressure cannot be maintained due to failure of the test apparatus, it is permissible to repeat the test at a pressure increased by 700 kPa. Not more than 2 such repeat rests are </w:t>
      </w:r>
      <w:proofErr w:type="gramStart"/>
      <w:r w:rsidRPr="00DE6D79">
        <w:t>permitted;</w:t>
      </w:r>
      <w:proofErr w:type="gramEnd"/>
    </w:p>
    <w:p w14:paraId="36AE1A6C" w14:textId="77777777" w:rsidR="00DE6D79" w:rsidRPr="00DE6D79" w:rsidRDefault="00DE6D79" w:rsidP="00DE6D79">
      <w:pPr>
        <w:spacing w:after="120" w:line="240" w:lineRule="auto"/>
        <w:ind w:left="2835" w:right="1134" w:hanging="567"/>
        <w:jc w:val="both"/>
      </w:pPr>
      <w:r w:rsidRPr="00DE6D79">
        <w:t>(c)</w:t>
      </w:r>
      <w:r w:rsidRPr="00DE6D79">
        <w:tab/>
        <w:t>The manufacturer shall define the appropriate limit of permanent volumetric expansion for the test pressure used, but in no case shall the permanent expansion exceed 5 per cent of the total volumetric expansion measured under the test pressure. For type CNG-4 designs, the elastic expansion shall be established by the manufacturer. Any cylinders not meeting the defined rejection limit shall be rejected and either destroyed or used for batch test purposes.</w:t>
      </w:r>
    </w:p>
    <w:p w14:paraId="5038821E" w14:textId="77777777" w:rsidR="00DE6D79" w:rsidRPr="00DE6D79" w:rsidRDefault="00DE6D79" w:rsidP="00DE6D79">
      <w:pPr>
        <w:spacing w:after="120" w:line="240" w:lineRule="auto"/>
        <w:ind w:left="2268" w:right="1134"/>
        <w:jc w:val="both"/>
      </w:pPr>
      <w:r w:rsidRPr="00DE6D79">
        <w:t>Option 2:</w:t>
      </w:r>
      <w:r w:rsidRPr="00DE6D79">
        <w:tab/>
        <w:t>Proof pressure test</w:t>
      </w:r>
    </w:p>
    <w:p w14:paraId="22E48D6B" w14:textId="77777777" w:rsidR="00DE6D79" w:rsidRPr="00DE6D79" w:rsidRDefault="00DE6D79" w:rsidP="00DE6D79">
      <w:pPr>
        <w:spacing w:after="120" w:line="240" w:lineRule="auto"/>
        <w:ind w:left="2268" w:right="1134"/>
        <w:jc w:val="both"/>
      </w:pPr>
      <w:r w:rsidRPr="00DE6D79">
        <w:t>The hydrostatic pressure in the cylinder shall be increased gradually and regularly until the test pressure, at least 1.5 times the working pressure, is reached. The cylinder test pressure shall be held for a sufficiently long period (at least 30 seconds) to ascertain that there is no tendency for the pressure to decrease and that tightness is guaranteed.</w:t>
      </w:r>
    </w:p>
    <w:p w14:paraId="35121784" w14:textId="77777777" w:rsidR="00DE6D79" w:rsidRPr="00DE6D79" w:rsidRDefault="00DE6D79" w:rsidP="00DE6D79">
      <w:pPr>
        <w:spacing w:after="120" w:line="240" w:lineRule="auto"/>
        <w:ind w:left="2268" w:right="1134" w:hanging="1134"/>
        <w:jc w:val="both"/>
      </w:pPr>
      <w:r w:rsidRPr="00DE6D79">
        <w:t>A.12.</w:t>
      </w:r>
      <w:r w:rsidRPr="00DE6D79">
        <w:tab/>
        <w:t>Hydrostatic pressure burst test</w:t>
      </w:r>
    </w:p>
    <w:p w14:paraId="121CEE09" w14:textId="77777777" w:rsidR="00DE6D79" w:rsidRPr="00DE6D79" w:rsidRDefault="00DE6D79" w:rsidP="00DE6D79">
      <w:pPr>
        <w:spacing w:after="120" w:line="240" w:lineRule="auto"/>
        <w:ind w:left="2835" w:right="1134" w:hanging="567"/>
        <w:jc w:val="both"/>
      </w:pPr>
      <w:r w:rsidRPr="00DE6D79">
        <w:t>(a)</w:t>
      </w:r>
      <w:r w:rsidRPr="00DE6D79">
        <w:tab/>
        <w:t xml:space="preserve">The rate of pressurisation shall not exceed 1.4 MPa per second (200 psi/second) at pressures </w:t>
      </w:r>
      <w:proofErr w:type="gramStart"/>
      <w:r w:rsidRPr="00DE6D79">
        <w:t>in excess of</w:t>
      </w:r>
      <w:proofErr w:type="gramEnd"/>
      <w:r w:rsidRPr="00DE6D79">
        <w:t xml:space="preserve"> 80 per cent of the design burst pressure. If the rate of pressurisation at pressures in excess of 80 per cent of the design burst pressure exceeds 350 kPa/second (50 psi/second), then either the cylinder shall be placed schematically between the pressure source and the pressure measurement device, or there shall be a 5 second hold at the minimum design burst </w:t>
      </w:r>
      <w:proofErr w:type="gramStart"/>
      <w:r w:rsidRPr="00DE6D79">
        <w:t>pressure;</w:t>
      </w:r>
      <w:proofErr w:type="gramEnd"/>
    </w:p>
    <w:p w14:paraId="7AE482E4" w14:textId="77777777" w:rsidR="00DE6D79" w:rsidRPr="00DE6D79" w:rsidRDefault="00DE6D79" w:rsidP="00DE6D79">
      <w:pPr>
        <w:spacing w:after="120" w:line="240" w:lineRule="auto"/>
        <w:ind w:left="2835" w:right="1134" w:hanging="567"/>
        <w:jc w:val="both"/>
      </w:pPr>
      <w:r w:rsidRPr="00DE6D79">
        <w:t>(b)</w:t>
      </w:r>
      <w:r w:rsidRPr="00DE6D79">
        <w:tab/>
        <w:t>The minimum required (calculated) burst pressure shall be at least 45 MPa, and in no case less than the value necessary to meet the stress ratio requirements. Actual burst pressure shall be recorded. Rupture may occur in either the cylindrical region or the dome region of the cylinder.</w:t>
      </w:r>
    </w:p>
    <w:p w14:paraId="2B7E6ACD" w14:textId="77777777" w:rsidR="00DE6D79" w:rsidRPr="00DE6D79" w:rsidRDefault="00DE6D79" w:rsidP="00DE6D79">
      <w:pPr>
        <w:keepNext/>
        <w:keepLines/>
        <w:spacing w:after="120" w:line="240" w:lineRule="auto"/>
        <w:ind w:left="2268" w:right="1134" w:hanging="1134"/>
        <w:jc w:val="both"/>
      </w:pPr>
      <w:r w:rsidRPr="00DE6D79">
        <w:t>A.13.</w:t>
      </w:r>
      <w:r w:rsidRPr="00DE6D79">
        <w:tab/>
        <w:t>Ambient temperature pressure cycling</w:t>
      </w:r>
    </w:p>
    <w:p w14:paraId="2BD40B9F" w14:textId="77777777" w:rsidR="00DE6D79" w:rsidRPr="00DE6D79" w:rsidRDefault="00DE6D79" w:rsidP="00DE6D79">
      <w:pPr>
        <w:spacing w:after="120" w:line="240" w:lineRule="auto"/>
        <w:ind w:left="2268" w:right="1134"/>
        <w:jc w:val="both"/>
      </w:pPr>
      <w:r w:rsidRPr="00DE6D79">
        <w:t>Pressure cycling shall be performed in accordance with the following procedure:</w:t>
      </w:r>
    </w:p>
    <w:p w14:paraId="00CEA1BE" w14:textId="77777777" w:rsidR="00DE6D79" w:rsidRPr="00DE6D79" w:rsidRDefault="00DE6D79" w:rsidP="00DE6D79">
      <w:pPr>
        <w:spacing w:after="120" w:line="240" w:lineRule="auto"/>
        <w:ind w:left="2835" w:right="1134" w:hanging="567"/>
        <w:jc w:val="both"/>
      </w:pPr>
      <w:r w:rsidRPr="00DE6D79">
        <w:t>(a)</w:t>
      </w:r>
      <w:r w:rsidRPr="00DE6D79">
        <w:tab/>
        <w:t xml:space="preserve">Fill the cylinder to be tested with a non-corrosive fluid such as oil, inhibited water or </w:t>
      </w:r>
      <w:proofErr w:type="gramStart"/>
      <w:r w:rsidRPr="00DE6D79">
        <w:t>glycol;</w:t>
      </w:r>
      <w:proofErr w:type="gramEnd"/>
    </w:p>
    <w:p w14:paraId="121F945F" w14:textId="77777777" w:rsidR="00DE6D79" w:rsidRPr="00DE6D79" w:rsidRDefault="00DE6D79" w:rsidP="00DE6D79">
      <w:pPr>
        <w:spacing w:after="120" w:line="240" w:lineRule="auto"/>
        <w:ind w:left="2835" w:right="1134" w:hanging="567"/>
        <w:jc w:val="both"/>
      </w:pPr>
      <w:r w:rsidRPr="00DE6D79">
        <w:t>(b)</w:t>
      </w:r>
      <w:r w:rsidRPr="00DE6D79">
        <w:tab/>
        <w:t>Cycle the pressure in the cylinder between not more than 2 MPa and not less than 26 MPa at a rate not to exceed 10 cycles per minute.</w:t>
      </w:r>
    </w:p>
    <w:p w14:paraId="608BC9A4" w14:textId="77777777" w:rsidR="00DE6D79" w:rsidRPr="00DE6D79" w:rsidRDefault="00DE6D79" w:rsidP="00DE6D79">
      <w:pPr>
        <w:spacing w:after="120" w:line="240" w:lineRule="auto"/>
        <w:ind w:left="2268" w:right="1134"/>
        <w:jc w:val="both"/>
      </w:pPr>
      <w:r w:rsidRPr="00DE6D79">
        <w:t>The number of cycles to failure shall be reported, along with the location and description of the failure initiation.</w:t>
      </w:r>
    </w:p>
    <w:p w14:paraId="6DC388B5" w14:textId="77777777" w:rsidR="005E5383" w:rsidRPr="00AE7DF5" w:rsidRDefault="00DE6D79" w:rsidP="005E5383">
      <w:pPr>
        <w:spacing w:after="120" w:line="240" w:lineRule="auto"/>
        <w:ind w:left="2268" w:right="1134" w:hanging="1134"/>
        <w:jc w:val="both"/>
      </w:pPr>
      <w:r w:rsidRPr="00DE6D79">
        <w:t>A.14.</w:t>
      </w:r>
      <w:r w:rsidR="005E5383" w:rsidRPr="00AE7DF5">
        <w:tab/>
        <w:t>Environmental test</w:t>
      </w:r>
    </w:p>
    <w:p w14:paraId="01606E1C" w14:textId="77777777" w:rsidR="005E5383" w:rsidRPr="00AE7DF5" w:rsidRDefault="005E5383" w:rsidP="005E5383">
      <w:pPr>
        <w:spacing w:after="120" w:line="240" w:lineRule="auto"/>
        <w:ind w:left="2268" w:right="1134" w:hanging="1134"/>
        <w:jc w:val="both"/>
      </w:pPr>
      <w:r w:rsidRPr="00AE7DF5">
        <w:lastRenderedPageBreak/>
        <w:t>A.14.1.</w:t>
      </w:r>
      <w:r w:rsidRPr="00AE7DF5">
        <w:tab/>
        <w:t>Scope</w:t>
      </w:r>
    </w:p>
    <w:p w14:paraId="6B6CE071" w14:textId="77777777" w:rsidR="005E5383" w:rsidRPr="00AE7DF5" w:rsidRDefault="005E5383" w:rsidP="005E5383">
      <w:pPr>
        <w:spacing w:after="120" w:line="240" w:lineRule="auto"/>
        <w:ind w:left="2268" w:right="1134" w:hanging="1134"/>
        <w:jc w:val="both"/>
        <w:rPr>
          <w:strike/>
        </w:rPr>
      </w:pPr>
      <w:r w:rsidRPr="00AE7DF5">
        <w:tab/>
        <w:t>This test is applicable to type CNG-2, CNG-</w:t>
      </w:r>
      <w:proofErr w:type="gramStart"/>
      <w:r w:rsidRPr="00AE7DF5">
        <w:t>3</w:t>
      </w:r>
      <w:proofErr w:type="gramEnd"/>
      <w:r w:rsidRPr="00AE7DF5">
        <w:t xml:space="preserve"> and CNG-4 designs only.</w:t>
      </w:r>
    </w:p>
    <w:p w14:paraId="4AEB38B3" w14:textId="77777777" w:rsidR="005E5383" w:rsidRPr="00AE7DF5" w:rsidRDefault="005E5383" w:rsidP="005E5383">
      <w:pPr>
        <w:spacing w:after="120" w:line="240" w:lineRule="auto"/>
        <w:ind w:left="2268" w:right="1134" w:hanging="1134"/>
        <w:jc w:val="both"/>
      </w:pPr>
      <w:r w:rsidRPr="00AE7DF5">
        <w:t>A.14.2.</w:t>
      </w:r>
      <w:r w:rsidRPr="00AE7DF5">
        <w:tab/>
        <w:t>Cylinder set-up and preparation</w:t>
      </w:r>
    </w:p>
    <w:p w14:paraId="3CEB14C0" w14:textId="77777777" w:rsidR="005E5383" w:rsidRPr="00AE7DF5" w:rsidRDefault="005E5383" w:rsidP="005E5383">
      <w:pPr>
        <w:spacing w:after="120" w:line="240" w:lineRule="auto"/>
        <w:ind w:left="2268" w:right="1134" w:hanging="1134"/>
        <w:jc w:val="both"/>
      </w:pPr>
      <w:r w:rsidRPr="00AE7DF5">
        <w:tab/>
        <w:t xml:space="preserve">The upper section of the cylinder will be divided into 5 distinct areas and marked for preconditioning and fluid exposure (see Figure A.1). The areas will be nominally 100 mm in diameter. The areas shall not overlap on the cylinder surface. While convenient for testing, the areas need not be oriented along a single </w:t>
      </w:r>
      <w:proofErr w:type="gramStart"/>
      <w:r w:rsidRPr="00AE7DF5">
        <w:t>line, but</w:t>
      </w:r>
      <w:proofErr w:type="gramEnd"/>
      <w:r w:rsidRPr="00AE7DF5">
        <w:t xml:space="preserve"> shall not overlap the immersed section of the cylinder.</w:t>
      </w:r>
    </w:p>
    <w:p w14:paraId="2187EEE8" w14:textId="77777777" w:rsidR="005E5383" w:rsidRPr="00AE7DF5" w:rsidRDefault="005E5383" w:rsidP="005E5383">
      <w:pPr>
        <w:spacing w:after="120" w:line="240" w:lineRule="auto"/>
        <w:ind w:left="2268" w:right="1134" w:hanging="1134"/>
        <w:jc w:val="both"/>
      </w:pPr>
      <w:r w:rsidRPr="00AE7DF5">
        <w:tab/>
        <w:t xml:space="preserve">Although preconditioning and fluid exposure is performed on the cylindrical section of the cylinder, </w:t>
      </w:r>
      <w:proofErr w:type="gramStart"/>
      <w:r w:rsidRPr="00AE7DF5">
        <w:t>all of</w:t>
      </w:r>
      <w:proofErr w:type="gramEnd"/>
      <w:r w:rsidRPr="00AE7DF5">
        <w:t xml:space="preserve"> the cylinder, including the domed sections, should be as resistant to the exposure environments as are the exposed areas.</w:t>
      </w:r>
    </w:p>
    <w:p w14:paraId="76E4F5FF" w14:textId="77777777" w:rsidR="005E5383" w:rsidRPr="00AE7DF5" w:rsidRDefault="005E5383" w:rsidP="005E5383">
      <w:pPr>
        <w:spacing w:after="120" w:line="240" w:lineRule="auto"/>
        <w:ind w:left="1134" w:right="1134"/>
      </w:pPr>
      <w:r w:rsidRPr="00AE7DF5">
        <w:t>Figure A.1</w:t>
      </w:r>
      <w:r w:rsidRPr="00AE7DF5">
        <w:br/>
      </w:r>
      <w:r w:rsidRPr="00EB0DB4">
        <w:rPr>
          <w:b/>
        </w:rPr>
        <w:t>Cylinder orientation and layout of exposure areas</w:t>
      </w:r>
    </w:p>
    <w:p w14:paraId="48BE2EEC" w14:textId="77777777" w:rsidR="005E5383" w:rsidRPr="00AE7DF5" w:rsidRDefault="005A3418" w:rsidP="005E5383">
      <w:pPr>
        <w:spacing w:after="120" w:line="240" w:lineRule="auto"/>
        <w:ind w:left="2268" w:right="1134" w:hanging="1134"/>
        <w:jc w:val="both"/>
      </w:pPr>
      <w:r>
        <w:rPr>
          <w:noProof/>
          <w:lang w:eastAsia="en-GB"/>
        </w:rPr>
        <w:pict w14:anchorId="3492049A">
          <v:shape id="_x0000_i1031" type="#_x0000_t75" style="width:294.6pt;height:90.6pt;visibility:visible">
            <v:imagedata r:id="rId59" o:title=""/>
          </v:shape>
        </w:pict>
      </w:r>
    </w:p>
    <w:p w14:paraId="431AF42B" w14:textId="77777777" w:rsidR="005E5383" w:rsidRPr="00AE7DF5" w:rsidRDefault="005E5383" w:rsidP="005E5383">
      <w:pPr>
        <w:spacing w:after="120" w:line="240" w:lineRule="auto"/>
        <w:ind w:left="2268" w:right="1134" w:hanging="1134"/>
        <w:jc w:val="both"/>
      </w:pPr>
      <w:r w:rsidRPr="00AE7DF5">
        <w:t>A.14.3.</w:t>
      </w:r>
      <w:r w:rsidRPr="00AE7DF5">
        <w:tab/>
        <w:t>Pendulum impact preconditioning</w:t>
      </w:r>
    </w:p>
    <w:p w14:paraId="7C15E6B1" w14:textId="77777777" w:rsidR="005E5383" w:rsidRPr="00AE7DF5" w:rsidRDefault="005E5383" w:rsidP="005E5383">
      <w:pPr>
        <w:spacing w:after="120" w:line="240" w:lineRule="auto"/>
        <w:ind w:left="2268" w:right="1134" w:hanging="1134"/>
        <w:jc w:val="both"/>
      </w:pPr>
      <w:r w:rsidRPr="00AE7DF5">
        <w:tab/>
        <w:t xml:space="preserve">The impact body shall be of steel and have the shape of a pyramid with equilateral triangle faces and a square base, the summit and the edges being rounded to a radius of 3 mm. The centre of percussion of the pendulum shall coincide with the centre of gravity of the pyramid; its distance from the axis of rotation of the pendulum shall be 1 m. The total mass of the pendulum referred to its centre of percussion shall be 15 kg. The energy of the pendulum </w:t>
      </w:r>
      <w:proofErr w:type="gramStart"/>
      <w:r w:rsidRPr="00AE7DF5">
        <w:t>at the moment</w:t>
      </w:r>
      <w:proofErr w:type="gramEnd"/>
      <w:r w:rsidRPr="00AE7DF5">
        <w:t xml:space="preserve"> of impact shall be not less than 30 Nm and as close to that value as possible.</w:t>
      </w:r>
    </w:p>
    <w:p w14:paraId="6F4002AB" w14:textId="77777777" w:rsidR="005E5383" w:rsidRPr="00AE7DF5" w:rsidRDefault="005E5383" w:rsidP="005E5383">
      <w:pPr>
        <w:spacing w:after="120" w:line="240" w:lineRule="auto"/>
        <w:ind w:left="2268" w:right="1134" w:hanging="1134"/>
        <w:jc w:val="both"/>
      </w:pPr>
      <w:r w:rsidRPr="00AE7DF5">
        <w:tab/>
        <w:t>During pendulum impact, the cylinder shall be held in position by the end bosses or by the intended mounting brackets. The cylinder shall be un-pressurized during preconditioning.</w:t>
      </w:r>
    </w:p>
    <w:p w14:paraId="05B34965" w14:textId="77777777" w:rsidR="005E5383" w:rsidRPr="00AE7DF5" w:rsidRDefault="005E5383" w:rsidP="005E5383">
      <w:pPr>
        <w:spacing w:after="120" w:line="240" w:lineRule="auto"/>
        <w:ind w:left="2268" w:right="1134" w:hanging="1134"/>
        <w:jc w:val="both"/>
      </w:pPr>
      <w:r w:rsidRPr="00AE7DF5">
        <w:t>A.14.4.</w:t>
      </w:r>
      <w:r w:rsidRPr="00AE7DF5">
        <w:tab/>
        <w:t>Environmental fluids for exposure</w:t>
      </w:r>
    </w:p>
    <w:p w14:paraId="4A135120" w14:textId="77777777" w:rsidR="005E5383" w:rsidRPr="00AE7DF5" w:rsidRDefault="005E5383" w:rsidP="005E5383">
      <w:pPr>
        <w:spacing w:after="120" w:line="240" w:lineRule="auto"/>
        <w:ind w:left="2268" w:right="1134" w:hanging="1134"/>
        <w:jc w:val="both"/>
      </w:pPr>
      <w:r w:rsidRPr="00AE7DF5">
        <w:tab/>
        <w:t>Each marked area is to be exposed to one of five solutions for 30 minutes. The same environment shall be used for each location throughout the test. The solutions are:</w:t>
      </w:r>
    </w:p>
    <w:p w14:paraId="621C239F" w14:textId="77777777" w:rsidR="005E5383" w:rsidRPr="00AE7DF5" w:rsidRDefault="005E5383" w:rsidP="005E5383">
      <w:pPr>
        <w:tabs>
          <w:tab w:val="left" w:pos="2268"/>
          <w:tab w:val="left" w:pos="4820"/>
        </w:tabs>
        <w:spacing w:after="120" w:line="240" w:lineRule="auto"/>
        <w:ind w:left="4820" w:right="1134" w:hanging="3686"/>
        <w:jc w:val="both"/>
      </w:pPr>
      <w:r w:rsidRPr="00AE7DF5">
        <w:tab/>
        <w:t>Sulphuric acid:</w:t>
      </w:r>
      <w:r w:rsidRPr="00AE7DF5">
        <w:tab/>
        <w:t xml:space="preserve">19 per cent solution by volume in </w:t>
      </w:r>
      <w:proofErr w:type="gramStart"/>
      <w:r w:rsidRPr="00AE7DF5">
        <w:t>water;</w:t>
      </w:r>
      <w:proofErr w:type="gramEnd"/>
    </w:p>
    <w:p w14:paraId="6C8F7349" w14:textId="77777777" w:rsidR="005E5383" w:rsidRPr="00AE7DF5" w:rsidRDefault="005E5383" w:rsidP="005E5383">
      <w:pPr>
        <w:tabs>
          <w:tab w:val="left" w:pos="2268"/>
          <w:tab w:val="left" w:pos="4820"/>
        </w:tabs>
        <w:spacing w:after="120" w:line="240" w:lineRule="auto"/>
        <w:ind w:left="4820" w:right="1134" w:hanging="3686"/>
        <w:jc w:val="both"/>
      </w:pPr>
      <w:r w:rsidRPr="00AE7DF5">
        <w:tab/>
        <w:t>Sodium hydroxide:</w:t>
      </w:r>
      <w:r w:rsidRPr="00AE7DF5">
        <w:tab/>
        <w:t xml:space="preserve">25 per cent solution by weight in </w:t>
      </w:r>
      <w:proofErr w:type="gramStart"/>
      <w:r w:rsidRPr="00AE7DF5">
        <w:t>water;</w:t>
      </w:r>
      <w:proofErr w:type="gramEnd"/>
    </w:p>
    <w:p w14:paraId="5646A045" w14:textId="77777777" w:rsidR="005E5383" w:rsidRPr="00AE7DF5" w:rsidRDefault="005E5383" w:rsidP="005E5383">
      <w:pPr>
        <w:tabs>
          <w:tab w:val="left" w:pos="2268"/>
          <w:tab w:val="left" w:pos="4820"/>
        </w:tabs>
        <w:spacing w:after="120" w:line="240" w:lineRule="auto"/>
        <w:ind w:left="4820" w:right="1134" w:hanging="3686"/>
        <w:jc w:val="both"/>
      </w:pPr>
      <w:r w:rsidRPr="00AE7DF5">
        <w:tab/>
        <w:t>5% Methanol/95% gasoline:</w:t>
      </w:r>
      <w:r w:rsidRPr="00AE7DF5">
        <w:tab/>
        <w:t xml:space="preserve">gasoline concentration of M5 fuel meeting the requirements of ASTM </w:t>
      </w:r>
      <w:proofErr w:type="gramStart"/>
      <w:r w:rsidRPr="00AE7DF5">
        <w:t>D4814;</w:t>
      </w:r>
      <w:proofErr w:type="gramEnd"/>
    </w:p>
    <w:p w14:paraId="6E7F4E81" w14:textId="77777777" w:rsidR="005E5383" w:rsidRPr="00AE7DF5" w:rsidRDefault="005E5383" w:rsidP="005E5383">
      <w:pPr>
        <w:tabs>
          <w:tab w:val="left" w:pos="2268"/>
          <w:tab w:val="left" w:pos="4820"/>
        </w:tabs>
        <w:spacing w:after="120" w:line="240" w:lineRule="auto"/>
        <w:ind w:left="4820" w:right="1134" w:hanging="3686"/>
        <w:jc w:val="both"/>
      </w:pPr>
      <w:r w:rsidRPr="00AE7DF5">
        <w:tab/>
        <w:t>Ammonium nitrate:</w:t>
      </w:r>
      <w:r w:rsidRPr="00AE7DF5">
        <w:tab/>
        <w:t xml:space="preserve">28 per cent by weight in </w:t>
      </w:r>
      <w:proofErr w:type="gramStart"/>
      <w:r w:rsidRPr="00AE7DF5">
        <w:t>water;</w:t>
      </w:r>
      <w:proofErr w:type="gramEnd"/>
    </w:p>
    <w:p w14:paraId="24F3AA18" w14:textId="77777777" w:rsidR="005E5383" w:rsidRPr="00AE7DF5" w:rsidRDefault="005E5383" w:rsidP="005E5383">
      <w:pPr>
        <w:tabs>
          <w:tab w:val="left" w:pos="2268"/>
          <w:tab w:val="left" w:pos="4820"/>
        </w:tabs>
        <w:spacing w:after="120" w:line="240" w:lineRule="auto"/>
        <w:ind w:left="4820" w:right="1134" w:hanging="3686"/>
        <w:jc w:val="both"/>
      </w:pPr>
      <w:r w:rsidRPr="00AE7DF5">
        <w:tab/>
        <w:t>Windshield washer fluid</w:t>
      </w:r>
      <w:r w:rsidRPr="00AE7DF5">
        <w:tab/>
        <w:t>50 per cent by volume solution of methyl alcohol and water.</w:t>
      </w:r>
    </w:p>
    <w:p w14:paraId="32D11EAE" w14:textId="77777777" w:rsidR="005E5383" w:rsidRPr="00AE7DF5" w:rsidRDefault="005E5383" w:rsidP="005E5383">
      <w:pPr>
        <w:spacing w:after="120" w:line="240" w:lineRule="auto"/>
        <w:ind w:left="2268" w:right="1134" w:hanging="1134"/>
        <w:jc w:val="both"/>
      </w:pPr>
      <w:r w:rsidRPr="00AE7DF5">
        <w:lastRenderedPageBreak/>
        <w:tab/>
        <w:t>When exposed, the test sample will be oriented with the exposure area uppermost. A pad of glass wool (approximately 0.5 mm thick and between 90 and 100 mm in diameter) shall be placed on the exposure area. Apply an amount of the test fluid to the glass wool sufficient to ensure that the pad is wetted evenly across its surface and through its thickness for the duration of the test, and that the concentration of the fluid is not changed significantly during the duration of the test.</w:t>
      </w:r>
    </w:p>
    <w:p w14:paraId="1B92C963" w14:textId="77777777" w:rsidR="005E5383" w:rsidRPr="00AE7DF5" w:rsidRDefault="005E5383" w:rsidP="005E5383">
      <w:pPr>
        <w:keepNext/>
        <w:keepLines/>
        <w:tabs>
          <w:tab w:val="left" w:pos="2268"/>
          <w:tab w:val="left" w:pos="4820"/>
        </w:tabs>
        <w:spacing w:after="120" w:line="240" w:lineRule="auto"/>
        <w:ind w:left="4820" w:right="1134" w:hanging="3686"/>
        <w:jc w:val="both"/>
      </w:pPr>
      <w:r w:rsidRPr="00AE7DF5">
        <w:t>A.14.5.</w:t>
      </w:r>
      <w:r w:rsidRPr="00AE7DF5">
        <w:tab/>
        <w:t>Pressure cycle and hold</w:t>
      </w:r>
    </w:p>
    <w:p w14:paraId="69449C13" w14:textId="77777777" w:rsidR="005E5383" w:rsidRPr="00AE7DF5" w:rsidRDefault="005E5383" w:rsidP="005E5383">
      <w:pPr>
        <w:keepNext/>
        <w:keepLines/>
        <w:spacing w:after="120" w:line="240" w:lineRule="auto"/>
        <w:ind w:left="2268" w:right="1134" w:hanging="1134"/>
        <w:jc w:val="both"/>
      </w:pPr>
      <w:r w:rsidRPr="00AE7DF5">
        <w:tab/>
        <w:t>The cylinder shall be hydraulically pressure cycled between not more than 2 MPa and not less than 26 MPa for a total of 3,000 cycles. The maximum pressurization rate shall be 2.75 MPa per second. After pressure cycling, the cylinder shall be pressurized to 26 MPa and held at that pressure a minimum of 24 hours and until the elapsed exposure time (pressure cycling and pressure hold) to the environmental fluids equals 48 hours.</w:t>
      </w:r>
    </w:p>
    <w:p w14:paraId="08247F30" w14:textId="77777777" w:rsidR="005E5383" w:rsidRPr="00AE7DF5" w:rsidRDefault="005E5383" w:rsidP="005E5383">
      <w:pPr>
        <w:spacing w:after="120" w:line="240" w:lineRule="auto"/>
        <w:ind w:left="2268" w:right="1134" w:hanging="1134"/>
        <w:jc w:val="both"/>
      </w:pPr>
      <w:r w:rsidRPr="00AE7DF5">
        <w:t>A.14.6.</w:t>
      </w:r>
      <w:r w:rsidRPr="00AE7DF5">
        <w:tab/>
        <w:t>Acceptable results</w:t>
      </w:r>
    </w:p>
    <w:p w14:paraId="7B3018B2" w14:textId="77777777" w:rsidR="005E5383" w:rsidRPr="00AE7DF5" w:rsidRDefault="005E5383" w:rsidP="005E5383">
      <w:pPr>
        <w:spacing w:after="120" w:line="240" w:lineRule="auto"/>
        <w:ind w:left="2268" w:right="1134" w:hanging="1134"/>
        <w:jc w:val="both"/>
      </w:pPr>
      <w:r w:rsidRPr="00AE7DF5">
        <w:tab/>
        <w:t>The cylinder shall be hydraulically tested to destruction in accordance with the procedure in paragraph A.12. The burst pressure of the cylinder shall be not less than 85 per cent of the minimum design burst pressure."</w:t>
      </w:r>
    </w:p>
    <w:p w14:paraId="7F3050B5" w14:textId="77777777" w:rsidR="00DE6D79" w:rsidRPr="00DE6D79" w:rsidRDefault="00DE6D79" w:rsidP="005E5383">
      <w:pPr>
        <w:spacing w:after="120" w:line="240" w:lineRule="auto"/>
        <w:ind w:left="2268" w:right="1134" w:hanging="1134"/>
        <w:jc w:val="both"/>
      </w:pPr>
      <w:r w:rsidRPr="00DE6D79">
        <w:t>A.15.</w:t>
      </w:r>
      <w:r w:rsidRPr="00DE6D79">
        <w:tab/>
        <w:t>Bonfire test</w:t>
      </w:r>
    </w:p>
    <w:p w14:paraId="7B952D41" w14:textId="77777777" w:rsidR="00DE6D79" w:rsidRPr="00DE6D79" w:rsidRDefault="00DE6D79" w:rsidP="00DE6D79">
      <w:pPr>
        <w:spacing w:after="120" w:line="240" w:lineRule="auto"/>
        <w:ind w:left="2268" w:right="1134" w:hanging="1134"/>
        <w:jc w:val="both"/>
      </w:pPr>
      <w:r w:rsidRPr="00DE6D79">
        <w:t>A.15.1.</w:t>
      </w:r>
      <w:r w:rsidRPr="00DE6D79">
        <w:tab/>
        <w:t>General</w:t>
      </w:r>
    </w:p>
    <w:p w14:paraId="24F62069" w14:textId="77777777" w:rsidR="00DE6D79" w:rsidRPr="00DE6D79" w:rsidRDefault="00DE6D79" w:rsidP="00DE6D79">
      <w:pPr>
        <w:spacing w:after="120" w:line="240" w:lineRule="auto"/>
        <w:ind w:left="2268" w:right="1134"/>
        <w:jc w:val="both"/>
      </w:pPr>
      <w:r w:rsidRPr="00DE6D79">
        <w:t xml:space="preserve">The bonfire tests are designed to demonstrate that finished cylinders complete with the fire protection system (cylinder valve, pressure relief devices and/or integral thermal insulation) specified in the design will not burst when tested under the specified fire conditions. Extreme caution shall be exercised during fire testing in the event that cylinder rupture </w:t>
      </w:r>
      <w:proofErr w:type="gramStart"/>
      <w:r w:rsidRPr="00DE6D79">
        <w:t>occurs;</w:t>
      </w:r>
      <w:proofErr w:type="gramEnd"/>
    </w:p>
    <w:p w14:paraId="1146111F" w14:textId="77777777" w:rsidR="00DE6D79" w:rsidRPr="00DE6D79" w:rsidRDefault="00DE6D79" w:rsidP="00DE6D79">
      <w:pPr>
        <w:spacing w:after="120" w:line="240" w:lineRule="auto"/>
        <w:ind w:left="2268" w:right="1134" w:hanging="1134"/>
        <w:jc w:val="both"/>
      </w:pPr>
      <w:r w:rsidRPr="00DE6D79">
        <w:t>A.15.2.</w:t>
      </w:r>
      <w:r w:rsidRPr="00DE6D79">
        <w:tab/>
        <w:t>Cylinder set-up</w:t>
      </w:r>
    </w:p>
    <w:p w14:paraId="480B95D9" w14:textId="77777777" w:rsidR="00DE6D79" w:rsidRPr="00DE6D79" w:rsidRDefault="00DE6D79" w:rsidP="00DE6D79">
      <w:pPr>
        <w:spacing w:after="120" w:line="240" w:lineRule="auto"/>
        <w:ind w:left="2268" w:right="1134"/>
        <w:jc w:val="both"/>
      </w:pPr>
      <w:r w:rsidRPr="00DE6D79">
        <w:t xml:space="preserve">Cylinders shall be placed horizontally with the cylinder bottom approximately 100 mm above the fire </w:t>
      </w:r>
      <w:proofErr w:type="gramStart"/>
      <w:r w:rsidRPr="00DE6D79">
        <w:t>source;</w:t>
      </w:r>
      <w:proofErr w:type="gramEnd"/>
    </w:p>
    <w:p w14:paraId="7F807986" w14:textId="77777777" w:rsidR="00DE6D79" w:rsidRPr="00DE6D79" w:rsidRDefault="00DE6D79" w:rsidP="00DE6D79">
      <w:pPr>
        <w:spacing w:after="120" w:line="240" w:lineRule="auto"/>
        <w:ind w:left="2268" w:right="1134"/>
        <w:jc w:val="both"/>
      </w:pPr>
      <w:r w:rsidRPr="00DE6D79">
        <w:t>Metallic shielding shall be used to prevent direct flame impingement on cylinder valves, fittings, and/or pressure relief devices. The metallic shielding shall not be in direct contact with the specified fire protection system (pressure relief devices or cylinder valve). Any failure during the test of a valve, fitting or tubing that is not part of the intended protection system for the design shall invalidate the result.</w:t>
      </w:r>
    </w:p>
    <w:p w14:paraId="7EC305C2" w14:textId="77777777" w:rsidR="00DE6D79" w:rsidRPr="00DE6D79" w:rsidRDefault="00DE6D79" w:rsidP="00DE6D79">
      <w:pPr>
        <w:spacing w:after="120" w:line="240" w:lineRule="auto"/>
        <w:ind w:left="2268" w:right="1134" w:hanging="1134"/>
        <w:jc w:val="both"/>
      </w:pPr>
      <w:r w:rsidRPr="00DE6D79">
        <w:t>A.15.3.</w:t>
      </w:r>
      <w:r w:rsidRPr="00DE6D79">
        <w:tab/>
        <w:t>Fire source</w:t>
      </w:r>
    </w:p>
    <w:p w14:paraId="1AC0DBE4" w14:textId="77777777" w:rsidR="00DE6D79" w:rsidRPr="00DE6D79" w:rsidRDefault="00DE6D79" w:rsidP="00DE6D79">
      <w:pPr>
        <w:spacing w:after="120" w:line="240" w:lineRule="auto"/>
        <w:ind w:left="2268" w:right="1134"/>
        <w:jc w:val="both"/>
      </w:pPr>
      <w:r w:rsidRPr="00DE6D79">
        <w:t>A uniform fire source of 1.65 m length shall provide direct flame impingement on the cylinder surface across its entire diameter.</w:t>
      </w:r>
    </w:p>
    <w:p w14:paraId="73C06968" w14:textId="77777777" w:rsidR="00DE6D79" w:rsidRPr="00DE6D79" w:rsidRDefault="00DE6D79" w:rsidP="00DE6D79">
      <w:pPr>
        <w:spacing w:after="120" w:line="240" w:lineRule="auto"/>
        <w:ind w:left="2268" w:right="1134"/>
        <w:jc w:val="both"/>
      </w:pPr>
      <w:r w:rsidRPr="00DE6D79">
        <w:t>Any fuel may be used for the fire source provided it supplies uniform heat sufficient to maintain the specified test temperatures until the cylinder is vented. The selection of fuel should take into consideration air pollution concerns. The arrangement of the fire shall be recorded in sufficient detail to ensure the rate of heat input to the cylinder is reproducible. Any failure or inconsistency of the fire source during a test invalidates the result.</w:t>
      </w:r>
    </w:p>
    <w:p w14:paraId="3798A1BC" w14:textId="77777777" w:rsidR="00DE6D79" w:rsidRPr="00DE6D79" w:rsidRDefault="00DE6D79" w:rsidP="00DE6D79">
      <w:pPr>
        <w:keepNext/>
        <w:keepLines/>
        <w:spacing w:after="120" w:line="240" w:lineRule="auto"/>
        <w:ind w:left="2268" w:right="1134" w:hanging="1134"/>
        <w:jc w:val="both"/>
      </w:pPr>
      <w:r w:rsidRPr="00DE6D79">
        <w:t>A.15.4.</w:t>
      </w:r>
      <w:r w:rsidRPr="00DE6D79">
        <w:tab/>
        <w:t>Temperature and pressure measurements</w:t>
      </w:r>
    </w:p>
    <w:p w14:paraId="758172F3" w14:textId="77777777" w:rsidR="00DE6D79" w:rsidRPr="00DE6D79" w:rsidRDefault="00DE6D79" w:rsidP="00DE6D79">
      <w:pPr>
        <w:spacing w:after="120" w:line="240" w:lineRule="auto"/>
        <w:ind w:left="2268" w:right="1134"/>
        <w:jc w:val="both"/>
      </w:pPr>
      <w:r w:rsidRPr="00DE6D79">
        <w:t xml:space="preserve">Surface temperatures shall be monitored by at least three thermocouples located along the bottom of the cylinder and spaced not more than 0.75 m </w:t>
      </w:r>
      <w:r w:rsidRPr="00DE6D79">
        <w:lastRenderedPageBreak/>
        <w:t>apart. Metallic shielding shall be used to prevent direct flame impingement on the thermocouples. Alternatively, thermocouples may be inserted into blocks of metal measuring less than 25 square mm.</w:t>
      </w:r>
    </w:p>
    <w:p w14:paraId="0223C353" w14:textId="77777777" w:rsidR="00DE6D79" w:rsidRPr="00DE6D79" w:rsidRDefault="00DE6D79" w:rsidP="00DE6D79">
      <w:pPr>
        <w:spacing w:after="120" w:line="240" w:lineRule="auto"/>
        <w:ind w:left="2268" w:right="1134"/>
        <w:jc w:val="both"/>
      </w:pPr>
      <w:r w:rsidRPr="00DE6D79">
        <w:rPr>
          <w:bCs/>
        </w:rPr>
        <w:t>The pressure inside the cylinder shall be measured by a pressure sensor without modify the configuration of the system under test.</w:t>
      </w:r>
    </w:p>
    <w:p w14:paraId="3109021F" w14:textId="77777777" w:rsidR="00DE6D79" w:rsidRPr="00DE6D79" w:rsidRDefault="00DE6D79" w:rsidP="00DE6D79">
      <w:pPr>
        <w:spacing w:after="120" w:line="240" w:lineRule="auto"/>
        <w:ind w:left="2268" w:right="1134"/>
        <w:jc w:val="both"/>
      </w:pPr>
      <w:r w:rsidRPr="00DE6D79">
        <w:t>Thermocouple temperatures and the cylinder pressure shall be recorded at intervals of every 30 seconds or less during the test.</w:t>
      </w:r>
    </w:p>
    <w:p w14:paraId="41A3373B" w14:textId="77777777" w:rsidR="00DE6D79" w:rsidRPr="00DE6D79" w:rsidRDefault="00DE6D79" w:rsidP="00DE6D79">
      <w:pPr>
        <w:spacing w:after="120" w:line="240" w:lineRule="auto"/>
        <w:ind w:left="2268" w:right="1134" w:hanging="1134"/>
        <w:jc w:val="both"/>
      </w:pPr>
      <w:r w:rsidRPr="00DE6D79">
        <w:t>A.15.5.</w:t>
      </w:r>
      <w:r w:rsidRPr="00DE6D79">
        <w:tab/>
        <w:t>General test requirements</w:t>
      </w:r>
    </w:p>
    <w:p w14:paraId="2D8AA65B" w14:textId="77777777" w:rsidR="00DE6D79" w:rsidRPr="00DE6D79" w:rsidRDefault="00DE6D79" w:rsidP="00DE6D79">
      <w:pPr>
        <w:spacing w:after="120" w:line="240" w:lineRule="auto"/>
        <w:ind w:left="2268" w:right="1134"/>
        <w:jc w:val="both"/>
      </w:pPr>
      <w:r w:rsidRPr="00DE6D79">
        <w:t>Cylinders shall be pressurized with natural gas and tested in the horizontal position at both:</w:t>
      </w:r>
    </w:p>
    <w:p w14:paraId="3B1CB552" w14:textId="77777777" w:rsidR="00DE6D79" w:rsidRPr="00DE6D79" w:rsidRDefault="00DE6D79" w:rsidP="00DE6D79">
      <w:pPr>
        <w:spacing w:after="120" w:line="240" w:lineRule="auto"/>
        <w:ind w:left="2835" w:right="1134" w:hanging="567"/>
        <w:jc w:val="both"/>
      </w:pPr>
      <w:r w:rsidRPr="00DE6D79">
        <w:t>(a)</w:t>
      </w:r>
      <w:r w:rsidRPr="00DE6D79">
        <w:tab/>
        <w:t xml:space="preserve">Working </w:t>
      </w:r>
      <w:proofErr w:type="gramStart"/>
      <w:r w:rsidRPr="00DE6D79">
        <w:t>pressure;</w:t>
      </w:r>
      <w:proofErr w:type="gramEnd"/>
    </w:p>
    <w:p w14:paraId="5764D079" w14:textId="77777777" w:rsidR="00DE6D79" w:rsidRPr="00DE6D79" w:rsidRDefault="00DE6D79" w:rsidP="00DE6D79">
      <w:pPr>
        <w:spacing w:after="120" w:line="240" w:lineRule="auto"/>
        <w:ind w:left="2835" w:right="1134" w:hanging="567"/>
        <w:jc w:val="both"/>
      </w:pPr>
      <w:r w:rsidRPr="00DE6D79">
        <w:t>(b)</w:t>
      </w:r>
      <w:r w:rsidRPr="00DE6D79">
        <w:tab/>
        <w:t>25 per cent of the working pressure.</w:t>
      </w:r>
    </w:p>
    <w:p w14:paraId="519E88F3" w14:textId="77777777" w:rsidR="00DE6D79" w:rsidRPr="00DE6D79" w:rsidRDefault="00DE6D79" w:rsidP="00DE6D79">
      <w:pPr>
        <w:spacing w:after="120" w:line="240" w:lineRule="auto"/>
        <w:ind w:left="2268" w:right="1134"/>
        <w:jc w:val="both"/>
      </w:pPr>
      <w:r w:rsidRPr="00DE6D79">
        <w:t>Immediately following ignition, the fire shall produce flame impingement on the surface of the cylinder along the 1.65 m length of the fire source and across the cylinder diameter. Within 5 minutes of ignition, at least one thermocouple shall indicate a temperature of at least 590 °C. This minimum temperature shall be maintained for the remaining duration of the test.</w:t>
      </w:r>
    </w:p>
    <w:p w14:paraId="49F8A7B2" w14:textId="77777777" w:rsidR="00DE6D79" w:rsidRPr="00DE6D79" w:rsidRDefault="00DE6D79" w:rsidP="00DE6D79">
      <w:pPr>
        <w:spacing w:after="120" w:line="240" w:lineRule="auto"/>
        <w:ind w:left="2268" w:right="1134" w:hanging="1134"/>
        <w:jc w:val="both"/>
      </w:pPr>
      <w:r w:rsidRPr="00DE6D79">
        <w:t>A.15.6.</w:t>
      </w:r>
      <w:r w:rsidRPr="00DE6D79">
        <w:tab/>
        <w:t>Cylinders 1.65 m length or less</w:t>
      </w:r>
    </w:p>
    <w:p w14:paraId="63463433" w14:textId="77777777" w:rsidR="00DE6D79" w:rsidRPr="00DE6D79" w:rsidRDefault="00DE6D79" w:rsidP="00DE6D79">
      <w:pPr>
        <w:spacing w:after="120" w:line="240" w:lineRule="auto"/>
        <w:ind w:left="2268" w:right="1134"/>
        <w:jc w:val="both"/>
      </w:pPr>
      <w:r w:rsidRPr="00DE6D79">
        <w:t xml:space="preserve">The centre of the cylinder shall be positioned over the centre of the fire </w:t>
      </w:r>
      <w:proofErr w:type="gramStart"/>
      <w:r w:rsidRPr="00DE6D79">
        <w:t>source;</w:t>
      </w:r>
      <w:proofErr w:type="gramEnd"/>
    </w:p>
    <w:p w14:paraId="174D6EE2" w14:textId="77777777" w:rsidR="00DE6D79" w:rsidRPr="00DE6D79" w:rsidRDefault="00DE6D79" w:rsidP="00DE6D79">
      <w:pPr>
        <w:spacing w:after="120" w:line="240" w:lineRule="auto"/>
        <w:ind w:left="2268" w:right="1134" w:hanging="1134"/>
        <w:jc w:val="both"/>
      </w:pPr>
      <w:r w:rsidRPr="00DE6D79">
        <w:t>A.15.7.</w:t>
      </w:r>
      <w:r w:rsidRPr="00DE6D79">
        <w:tab/>
        <w:t>Cylinders greater than 1.65 m length</w:t>
      </w:r>
    </w:p>
    <w:p w14:paraId="10A38C3A" w14:textId="77777777" w:rsidR="00DE6D79" w:rsidRPr="00DE6D79" w:rsidRDefault="00DE6D79" w:rsidP="00DE6D79">
      <w:pPr>
        <w:spacing w:after="120" w:line="240" w:lineRule="auto"/>
        <w:ind w:left="2268" w:right="1134"/>
        <w:jc w:val="both"/>
      </w:pPr>
      <w:r w:rsidRPr="00DE6D79">
        <w:t>If the cylinder is fitted with a pressure relief device at one end, the fire source shall commence at the opposite end of the cylinder. If the cylinder is fitted with pressure relief devices at both ends, or at more than one location along the length of the cylinder, the centre of the fire source shall be centred midway between the pressure relief devices that are separated by the greatest horizontal distance.</w:t>
      </w:r>
    </w:p>
    <w:p w14:paraId="6D47426B" w14:textId="77777777" w:rsidR="00DE6D79" w:rsidRPr="00DE6D79" w:rsidRDefault="00DE6D79" w:rsidP="00DE6D79">
      <w:pPr>
        <w:spacing w:after="120" w:line="240" w:lineRule="auto"/>
        <w:ind w:left="2268" w:right="1134"/>
        <w:jc w:val="both"/>
      </w:pPr>
      <w:r w:rsidRPr="00DE6D79">
        <w:t>If the cylinder is additionally protected using thermal insulation, then two fire tests at service pressure shall be performed, one with the fire centred midway along the cylinder length, and the other with the fire commencing at one of the cylinder ends.</w:t>
      </w:r>
    </w:p>
    <w:p w14:paraId="61CBE94C" w14:textId="77777777" w:rsidR="00DE6D79" w:rsidRPr="00DE6D79" w:rsidRDefault="00DE6D79" w:rsidP="00DE6D79">
      <w:pPr>
        <w:spacing w:after="120" w:line="240" w:lineRule="auto"/>
        <w:ind w:left="2268" w:right="1134" w:hanging="1134"/>
        <w:jc w:val="both"/>
      </w:pPr>
      <w:r w:rsidRPr="00DE6D79">
        <w:t>A.15.8.</w:t>
      </w:r>
      <w:r w:rsidRPr="00DE6D79">
        <w:tab/>
        <w:t>Acceptable results</w:t>
      </w:r>
    </w:p>
    <w:p w14:paraId="66C1EE23" w14:textId="77777777" w:rsidR="00DE6D79" w:rsidRPr="00DE6D79" w:rsidRDefault="00DE6D79" w:rsidP="00DE6D79">
      <w:pPr>
        <w:spacing w:after="120" w:line="240" w:lineRule="auto"/>
        <w:ind w:left="2268" w:right="1134"/>
        <w:jc w:val="both"/>
      </w:pPr>
      <w:r w:rsidRPr="00DE6D79">
        <w:t>The cylinder shall vent through a pressure relief device.</w:t>
      </w:r>
    </w:p>
    <w:p w14:paraId="38D99346" w14:textId="77777777" w:rsidR="00DE6D79" w:rsidRPr="00DE6D79" w:rsidRDefault="00DE6D79" w:rsidP="00DE6D79">
      <w:pPr>
        <w:spacing w:after="120" w:line="240" w:lineRule="auto"/>
        <w:ind w:left="2268" w:right="1134" w:hanging="1134"/>
        <w:jc w:val="both"/>
      </w:pPr>
      <w:r w:rsidRPr="00DE6D79">
        <w:t>A.16.</w:t>
      </w:r>
      <w:r w:rsidRPr="00DE6D79">
        <w:tab/>
        <w:t>Penetration tests</w:t>
      </w:r>
    </w:p>
    <w:p w14:paraId="0DF3C71D" w14:textId="77777777" w:rsidR="005E5383" w:rsidRPr="00DE6D79" w:rsidRDefault="005E5383" w:rsidP="00DE6D79">
      <w:pPr>
        <w:spacing w:after="120" w:line="240" w:lineRule="auto"/>
        <w:ind w:left="2268" w:right="1134"/>
        <w:jc w:val="both"/>
        <w:rPr>
          <w:spacing w:val="-2"/>
        </w:rPr>
      </w:pPr>
      <w:r w:rsidRPr="00AE7DF5">
        <w:t>A cylinder pressurised to 20 MPa ± 1 MPa with compressed gas shall be penetrated by an armour piercing bullet with a diameter of 7.62 mm or greater. The bullet shall completely penetrate at least one side wall of the cylinder. For type CNG-1 designs, the projectile shall impact the side wall at 90°. For type CNG-2, CNG-3 and CNG-4 designs, the projectile shall impact the side wall at an approximate angle of 45°. The cylinder shall reveal no evidence of fragmentation failure. Loss of small pieces of material, each not weighing more than 45 grams, shall not constitute failure of the test. The approximate size of entrance and exit openings and their locations shall be recorded.</w:t>
      </w:r>
    </w:p>
    <w:p w14:paraId="5C2A5F7A" w14:textId="77777777" w:rsidR="00DE6D79" w:rsidRPr="00DE6D79" w:rsidRDefault="00DE6D79" w:rsidP="00DE6D79">
      <w:pPr>
        <w:spacing w:after="120" w:line="240" w:lineRule="auto"/>
        <w:ind w:left="2268" w:right="1134" w:hanging="1134"/>
        <w:jc w:val="both"/>
      </w:pPr>
      <w:r w:rsidRPr="00DE6D79">
        <w:t>A.17.</w:t>
      </w:r>
      <w:r w:rsidRPr="00DE6D79">
        <w:tab/>
        <w:t>Composite flaw tolerance tests</w:t>
      </w:r>
    </w:p>
    <w:p w14:paraId="609DB125" w14:textId="77777777" w:rsidR="00DE6D79" w:rsidRPr="00DE6D79" w:rsidRDefault="00DE6D79" w:rsidP="00DE6D79">
      <w:pPr>
        <w:spacing w:after="120" w:line="240" w:lineRule="auto"/>
        <w:ind w:left="2268" w:right="1134"/>
        <w:jc w:val="both"/>
      </w:pPr>
      <w:r w:rsidRPr="00DE6D79">
        <w:lastRenderedPageBreak/>
        <w:t>For type CNG-2, CNG-</w:t>
      </w:r>
      <w:proofErr w:type="gramStart"/>
      <w:r w:rsidRPr="00DE6D79">
        <w:t>3</w:t>
      </w:r>
      <w:proofErr w:type="gramEnd"/>
      <w:r w:rsidRPr="00DE6D79">
        <w:t xml:space="preserve"> and CNG-4 designs only, one finished cylinder, complete with protective coating, shall have flaws in the longitudinal direction cut into the composite. The flaws shall be greater than the visual inspection limits as specified by the manufacturer.</w:t>
      </w:r>
    </w:p>
    <w:p w14:paraId="1CA1D2E0" w14:textId="77777777" w:rsidR="00DE6D79" w:rsidRPr="00DE6D79" w:rsidRDefault="00DE6D79" w:rsidP="00F25980">
      <w:pPr>
        <w:keepNext/>
        <w:keepLines/>
        <w:spacing w:after="120" w:line="240" w:lineRule="auto"/>
        <w:ind w:left="2268" w:right="1134"/>
        <w:jc w:val="both"/>
      </w:pPr>
      <w:r w:rsidRPr="00DE6D79">
        <w:t>The flawed cylinder shall then be pressure cycled from not more than 2 MPa to not less than 26 MPa for 3,000 cycles, followed by an additional 12,000 cycles at ambient temperature; The cylinder shall not leak or rupture within the first 3,000 cycles, but may fail by leakage during the last 12,000 cycles. All cylinders which complete this test shall be destroyed.</w:t>
      </w:r>
    </w:p>
    <w:p w14:paraId="0723AD93" w14:textId="77777777" w:rsidR="00DE6D79" w:rsidRPr="00DE6D79" w:rsidRDefault="00DE6D79" w:rsidP="00DE6D79">
      <w:pPr>
        <w:spacing w:after="120" w:line="240" w:lineRule="auto"/>
        <w:ind w:left="2268" w:right="1134" w:hanging="1134"/>
        <w:jc w:val="both"/>
      </w:pPr>
      <w:r w:rsidRPr="00DE6D79">
        <w:t>A.18.</w:t>
      </w:r>
      <w:r w:rsidRPr="00DE6D79">
        <w:tab/>
        <w:t>High temperature creep test</w:t>
      </w:r>
    </w:p>
    <w:p w14:paraId="7EC69DD7" w14:textId="77777777" w:rsidR="00DE6D79" w:rsidRPr="00DE6D79" w:rsidRDefault="00DE6D79" w:rsidP="00DE6D79">
      <w:pPr>
        <w:spacing w:after="120" w:line="240" w:lineRule="auto"/>
        <w:ind w:left="2268" w:right="1134"/>
        <w:jc w:val="both"/>
      </w:pPr>
      <w:r w:rsidRPr="00DE6D79">
        <w:t>This test is required for all type CNG-4 designs, and all type CNG-2 and CNG-3 designs in which the glass transition temperature of the resin matrix does not exceed the maximum design material temperature given in paragraph 4.4.2. of Annex 3</w:t>
      </w:r>
      <w:r w:rsidR="001F6E67">
        <w:t>A</w:t>
      </w:r>
      <w:r w:rsidRPr="00DE6D79">
        <w:t xml:space="preserve"> by at least 20 °C. One finished cylinder shall be tested as follows:</w:t>
      </w:r>
    </w:p>
    <w:p w14:paraId="24A23F36" w14:textId="77777777" w:rsidR="00DE6D79" w:rsidRPr="00DE6D79" w:rsidRDefault="00DE6D79" w:rsidP="00DE6D79">
      <w:pPr>
        <w:spacing w:after="120" w:line="240" w:lineRule="auto"/>
        <w:ind w:left="2835" w:right="1134" w:hanging="567"/>
        <w:jc w:val="both"/>
      </w:pPr>
      <w:r w:rsidRPr="00DE6D79">
        <w:t>(a)</w:t>
      </w:r>
      <w:r w:rsidRPr="00DE6D79">
        <w:tab/>
        <w:t xml:space="preserve">The cylinder shall be pressurised to 26 MPa and held at a temperature of 100 °C for not less than 200 </w:t>
      </w:r>
      <w:proofErr w:type="gramStart"/>
      <w:r w:rsidRPr="00DE6D79">
        <w:t>hours;</w:t>
      </w:r>
      <w:proofErr w:type="gramEnd"/>
    </w:p>
    <w:p w14:paraId="7F5FC910" w14:textId="77777777" w:rsidR="00DE6D79" w:rsidRPr="00DE6D79" w:rsidRDefault="00DE6D79" w:rsidP="00DE6D79">
      <w:pPr>
        <w:spacing w:after="120" w:line="240" w:lineRule="auto"/>
        <w:ind w:left="2835" w:right="1134" w:hanging="567"/>
        <w:jc w:val="both"/>
      </w:pPr>
      <w:r w:rsidRPr="00DE6D79">
        <w:t>(b)</w:t>
      </w:r>
      <w:r w:rsidRPr="00DE6D79">
        <w:tab/>
        <w:t>Following the test, the cylinder shall meet the requirements of the hydrostatic expansion test A.11., the leak test A.10., and the burst test A.12. above.</w:t>
      </w:r>
    </w:p>
    <w:p w14:paraId="18B171D6" w14:textId="77777777" w:rsidR="00DE6D79" w:rsidRPr="00DE6D79" w:rsidRDefault="00DE6D79" w:rsidP="00DE6D79">
      <w:pPr>
        <w:spacing w:after="120" w:line="240" w:lineRule="auto"/>
        <w:ind w:left="2268" w:right="1134" w:hanging="1134"/>
        <w:jc w:val="both"/>
      </w:pPr>
      <w:r w:rsidRPr="00DE6D79">
        <w:t>A.19.</w:t>
      </w:r>
      <w:r w:rsidRPr="00DE6D79">
        <w:tab/>
        <w:t>Accelerated stress rupture test</w:t>
      </w:r>
    </w:p>
    <w:p w14:paraId="6A68DE81" w14:textId="77777777" w:rsidR="00DE6D79" w:rsidRPr="00DE6D79" w:rsidRDefault="00DE6D79" w:rsidP="00DE6D79">
      <w:pPr>
        <w:spacing w:after="120" w:line="240" w:lineRule="auto"/>
        <w:ind w:left="2268" w:right="1134"/>
        <w:jc w:val="both"/>
      </w:pPr>
      <w:r w:rsidRPr="00DE6D79">
        <w:t>For type CNG-2, CNG-3, and CNG-4 designs only, one cylinder free of protective coating shall be hydrostatically pressurised to 26 MPa while immersed in water at 65 °C. The cylinder shall be held at this pressure and temperature for 1,000 hours. The cylinder shall then be pressured to burst in accordance with the procedure defined in paragraph A.12. above except that the burst pressure shall exceed 85 per cent of the minimum design burst pressure.</w:t>
      </w:r>
    </w:p>
    <w:p w14:paraId="542CEACE" w14:textId="77777777" w:rsidR="00DE6D79" w:rsidRPr="00DE6D79" w:rsidRDefault="00DE6D79" w:rsidP="00DE6D79">
      <w:pPr>
        <w:spacing w:after="120" w:line="240" w:lineRule="auto"/>
        <w:ind w:left="2268" w:right="1134" w:hanging="1134"/>
        <w:jc w:val="both"/>
      </w:pPr>
      <w:r w:rsidRPr="00DE6D79">
        <w:t>A.20.</w:t>
      </w:r>
      <w:r w:rsidRPr="00DE6D79">
        <w:tab/>
        <w:t>Impact damage test</w:t>
      </w:r>
    </w:p>
    <w:p w14:paraId="5A38C8E9" w14:textId="77777777" w:rsidR="00DE6D79" w:rsidRPr="00DE6D79" w:rsidRDefault="00DE6D79" w:rsidP="00DE6D79">
      <w:pPr>
        <w:spacing w:after="120" w:line="240" w:lineRule="auto"/>
        <w:ind w:left="2268" w:right="1134"/>
        <w:jc w:val="both"/>
      </w:pPr>
      <w:r w:rsidRPr="00DE6D79">
        <w:t>One or more finished cylinders shall be drop tested at ambient temperature without internal pressurisation or attached valves. The surface onto which the cylinders are dropped shall be a smooth, horizontal concrete pad or flooring. One cylinder shall be dropped in a horizontal position with the bottom 1.8 m above the surface onto which it is dropped. One cylinder shall be dropped vertically on each end at a sufficient height above the floor or pad so that the potential energy is 488 J, but in no case shall the height of the lower end be greater than 1.8 m. One cylinder shall be dropped at a 45° angle onto a dome from a height such that the centre of gravity is at 1.8 m; however, if the lower end is closer to the ground than 0.6 m, the drop angle shall be changed to maintain a minimum height of 0.6 m and a centre of gravity of 1.8 m.</w:t>
      </w:r>
    </w:p>
    <w:p w14:paraId="4F8077F2" w14:textId="77777777" w:rsidR="00DE6D79" w:rsidRPr="00DE6D79" w:rsidRDefault="00DE6D79" w:rsidP="00DE6D79">
      <w:pPr>
        <w:spacing w:after="120" w:line="240" w:lineRule="auto"/>
        <w:ind w:left="2268" w:right="1134"/>
        <w:jc w:val="both"/>
      </w:pPr>
      <w:r w:rsidRPr="00DE6D79">
        <w:t>Following the drop impact, the cylinders shall be pressure cycled from not more than 2 MPa to not less than 26 MPa for 1,000 cycles times the specified service life in years. The cylinders may leak but not rupture, during the cycling. Any cylinders completing the cycling test shall be destroyed.</w:t>
      </w:r>
    </w:p>
    <w:p w14:paraId="0E866EEF" w14:textId="77777777" w:rsidR="00DE6D79" w:rsidRPr="00DE6D79" w:rsidRDefault="00DE6D79" w:rsidP="00DE6D79">
      <w:pPr>
        <w:keepNext/>
        <w:keepLines/>
        <w:spacing w:after="120" w:line="240" w:lineRule="auto"/>
        <w:ind w:left="2268" w:right="1134" w:hanging="1134"/>
        <w:jc w:val="both"/>
      </w:pPr>
      <w:r w:rsidRPr="00DE6D79">
        <w:t>A.21.</w:t>
      </w:r>
      <w:r w:rsidRPr="00DE6D79">
        <w:tab/>
        <w:t>Permeation test</w:t>
      </w:r>
    </w:p>
    <w:p w14:paraId="565A8F81" w14:textId="77777777" w:rsidR="00DE6D79" w:rsidRPr="00DE6D79" w:rsidRDefault="00DE6D79" w:rsidP="00DE6D79">
      <w:pPr>
        <w:spacing w:after="120" w:line="240" w:lineRule="auto"/>
        <w:ind w:left="2268" w:right="1134"/>
        <w:jc w:val="both"/>
      </w:pPr>
      <w:r w:rsidRPr="00DE6D79">
        <w:t xml:space="preserve">This test is only required on type CNG-4 designs. One finished cylinder shall be filled with compressed natural gas or a 90 per cent nitrogen/10 per cent helium mixture to working pressure, placed in an enclosed sealed chamber at </w:t>
      </w:r>
      <w:r w:rsidRPr="00DE6D79">
        <w:lastRenderedPageBreak/>
        <w:t>ambient temperature, and monitored for leakage for a time sufficient to establish a steady state permeation rate. The permeation rate shall be less than 0.25 ml of natural gas or helium per hour per litre water capacity of the cylinder.</w:t>
      </w:r>
    </w:p>
    <w:p w14:paraId="6B40290B" w14:textId="77777777" w:rsidR="00DE6D79" w:rsidRPr="00DE6D79" w:rsidRDefault="00DE6D79" w:rsidP="00DE6D79">
      <w:pPr>
        <w:spacing w:after="120" w:line="240" w:lineRule="auto"/>
        <w:ind w:left="2268" w:right="1134" w:hanging="1134"/>
        <w:jc w:val="both"/>
      </w:pPr>
      <w:r w:rsidRPr="00DE6D79">
        <w:t>A.22.</w:t>
      </w:r>
      <w:r w:rsidRPr="00DE6D79">
        <w:tab/>
        <w:t>Tensile properties of plastics</w:t>
      </w:r>
    </w:p>
    <w:p w14:paraId="17737B64" w14:textId="77777777" w:rsidR="005E5383" w:rsidRPr="00DE6D79" w:rsidRDefault="005E5383" w:rsidP="00DE6D79">
      <w:pPr>
        <w:spacing w:after="120" w:line="240" w:lineRule="auto"/>
        <w:ind w:left="2268" w:right="1134"/>
        <w:jc w:val="both"/>
      </w:pPr>
      <w:r w:rsidRPr="00AE7DF5">
        <w:t xml:space="preserve">The tensile yield strength and ultimate elongation of plastic liner material shall be determined at -50 °C using ISO </w:t>
      </w:r>
      <w:proofErr w:type="gramStart"/>
      <w:r w:rsidRPr="00AE7DF5">
        <w:t>527-2, and</w:t>
      </w:r>
      <w:proofErr w:type="gramEnd"/>
      <w:r w:rsidRPr="00AE7DF5">
        <w:t xml:space="preserve"> meet the requirements of paragraph 6.3.6. of Annex 3A.</w:t>
      </w:r>
    </w:p>
    <w:p w14:paraId="4451707D" w14:textId="77777777" w:rsidR="003D1F4D" w:rsidRPr="00AE7DF5" w:rsidRDefault="003D1F4D" w:rsidP="003D1F4D">
      <w:pPr>
        <w:spacing w:after="120" w:line="240" w:lineRule="auto"/>
        <w:ind w:left="2268" w:right="1134" w:hanging="1134"/>
        <w:jc w:val="both"/>
      </w:pPr>
      <w:r w:rsidRPr="00AE7DF5">
        <w:t>A.23.</w:t>
      </w:r>
      <w:r w:rsidRPr="00AE7DF5">
        <w:tab/>
        <w:t>Softening temperature of plastics</w:t>
      </w:r>
    </w:p>
    <w:p w14:paraId="035537FE" w14:textId="77777777" w:rsidR="003D1F4D" w:rsidRPr="00DE6D79" w:rsidRDefault="003D1F4D" w:rsidP="003D1F4D">
      <w:pPr>
        <w:spacing w:after="120" w:line="240" w:lineRule="auto"/>
        <w:ind w:left="2268" w:right="1134" w:hanging="1134"/>
        <w:jc w:val="both"/>
      </w:pPr>
      <w:r w:rsidRPr="00AE7DF5">
        <w:tab/>
        <w:t>Polymeric materials from finished liners shall be tested in accordance with the method described in ISO 306. The softening temperature shall be at least 100 °</w:t>
      </w:r>
      <w:proofErr w:type="gramStart"/>
      <w:r w:rsidRPr="00AE7DF5">
        <w:t>C</w:t>
      </w:r>
      <w:r w:rsidRPr="00DE6D79" w:rsidDel="003D1F4D">
        <w:t xml:space="preserve"> </w:t>
      </w:r>
      <w:r>
        <w:t>.</w:t>
      </w:r>
      <w:proofErr w:type="gramEnd"/>
    </w:p>
    <w:p w14:paraId="7751B0CF" w14:textId="77777777" w:rsidR="00DE6D79" w:rsidRPr="00DE6D79" w:rsidRDefault="00DE6D79" w:rsidP="00DE6D79">
      <w:pPr>
        <w:spacing w:after="120" w:line="240" w:lineRule="auto"/>
        <w:ind w:left="2268" w:right="1134" w:hanging="1134"/>
        <w:jc w:val="both"/>
      </w:pPr>
      <w:r w:rsidRPr="00DE6D79">
        <w:t>A.24.</w:t>
      </w:r>
      <w:r w:rsidRPr="00DE6D79">
        <w:tab/>
        <w:t>Pressure relief device requirements</w:t>
      </w:r>
    </w:p>
    <w:p w14:paraId="13F8F57B" w14:textId="77777777" w:rsidR="00DE6D79" w:rsidRPr="00DE6D79" w:rsidRDefault="00DE6D79" w:rsidP="00DE6D79">
      <w:pPr>
        <w:spacing w:after="120" w:line="240" w:lineRule="auto"/>
        <w:ind w:left="2268" w:right="1134"/>
        <w:jc w:val="both"/>
      </w:pPr>
      <w:r w:rsidRPr="00DE6D79">
        <w:t>Pressure relief device specified by the manufacturer shall be shown to be compatible with the service conditions listed in paragraph 4. of Annex 3</w:t>
      </w:r>
      <w:r w:rsidR="001F6E67">
        <w:t>A</w:t>
      </w:r>
      <w:r w:rsidRPr="00DE6D79">
        <w:t xml:space="preserve"> and through the following qualification tests:</w:t>
      </w:r>
    </w:p>
    <w:p w14:paraId="50EE390A" w14:textId="77777777" w:rsidR="00DE6D79" w:rsidRPr="00DE6D79" w:rsidRDefault="00DE6D79" w:rsidP="00DE6D79">
      <w:pPr>
        <w:spacing w:after="120" w:line="240" w:lineRule="auto"/>
        <w:ind w:left="2835" w:right="1134" w:hanging="567"/>
        <w:jc w:val="both"/>
      </w:pPr>
      <w:r w:rsidRPr="00DE6D79">
        <w:t>(a)</w:t>
      </w:r>
      <w:r w:rsidRPr="00DE6D79">
        <w:tab/>
        <w:t>One specimen shall be held at a controlled temperature of not less than 95 °C and a pressure not less than test pressure (30 MPa) for 24 hours. At the end of this test there shall be no leakage or visible sign of extrusion of any fusible metal used in the design.</w:t>
      </w:r>
    </w:p>
    <w:p w14:paraId="5E0F07CD" w14:textId="77777777" w:rsidR="00DE6D79" w:rsidRPr="00DE6D79" w:rsidRDefault="00DE6D79" w:rsidP="00DE6D79">
      <w:pPr>
        <w:spacing w:after="120" w:line="240" w:lineRule="auto"/>
        <w:ind w:left="2835" w:right="1134" w:hanging="567"/>
        <w:jc w:val="both"/>
      </w:pPr>
      <w:r w:rsidRPr="00DE6D79">
        <w:t>(b)</w:t>
      </w:r>
      <w:r w:rsidRPr="00DE6D79">
        <w:tab/>
        <w:t>One specimen shall be fatigue tested at a pressure cycling rate not to exceed 4 cycles per minute as follows:</w:t>
      </w:r>
    </w:p>
    <w:p w14:paraId="01AB3525" w14:textId="77777777" w:rsidR="00DE6D79" w:rsidRPr="00DE6D79" w:rsidRDefault="00DE6D79" w:rsidP="00DE6D79">
      <w:pPr>
        <w:spacing w:after="120" w:line="240" w:lineRule="auto"/>
        <w:ind w:left="3402" w:right="1134" w:hanging="567"/>
        <w:jc w:val="both"/>
      </w:pPr>
      <w:r w:rsidRPr="00DE6D79">
        <w:t>(</w:t>
      </w:r>
      <w:proofErr w:type="spellStart"/>
      <w:r w:rsidRPr="00DE6D79">
        <w:t>i</w:t>
      </w:r>
      <w:proofErr w:type="spellEnd"/>
      <w:r w:rsidRPr="00DE6D79">
        <w:t>)</w:t>
      </w:r>
      <w:r w:rsidRPr="00DE6D79">
        <w:tab/>
        <w:t xml:space="preserve">Held at 82 °C while pressured for 10,000 cycles between 2 MPa and 26 </w:t>
      </w:r>
      <w:proofErr w:type="gramStart"/>
      <w:r w:rsidRPr="00DE6D79">
        <w:t>MPa;</w:t>
      </w:r>
      <w:proofErr w:type="gramEnd"/>
    </w:p>
    <w:p w14:paraId="20226E9C" w14:textId="77777777" w:rsidR="00DE6D79" w:rsidRPr="00DE6D79" w:rsidRDefault="00DE6D79" w:rsidP="00DE6D79">
      <w:pPr>
        <w:spacing w:after="120" w:line="240" w:lineRule="auto"/>
        <w:ind w:left="3402" w:right="1134" w:hanging="567"/>
        <w:jc w:val="both"/>
      </w:pPr>
      <w:r w:rsidRPr="00DE6D79">
        <w:t>(ii)</w:t>
      </w:r>
      <w:r w:rsidRPr="00DE6D79">
        <w:tab/>
        <w:t>Held at -40 °C while pressure for 10,000 cycles between 2 MPa and 20 MPa.</w:t>
      </w:r>
    </w:p>
    <w:p w14:paraId="63FA29EB" w14:textId="77777777" w:rsidR="00DE6D79" w:rsidRPr="00DE6D79" w:rsidRDefault="00DE6D79" w:rsidP="00DE6D79">
      <w:pPr>
        <w:spacing w:after="120" w:line="240" w:lineRule="auto"/>
        <w:ind w:left="2835" w:right="1134"/>
        <w:jc w:val="both"/>
      </w:pPr>
      <w:r w:rsidRPr="00DE6D79">
        <w:t>At the end of this test there shall be no leakage, or any visible sign of extrusion of any fusible metal used in the design.</w:t>
      </w:r>
    </w:p>
    <w:p w14:paraId="0F2705A6" w14:textId="77777777" w:rsidR="00DE6D79" w:rsidRPr="00DE6D79" w:rsidRDefault="00DE6D79" w:rsidP="00DE6D79">
      <w:pPr>
        <w:spacing w:after="120" w:line="240" w:lineRule="auto"/>
        <w:ind w:left="2835" w:right="1134" w:hanging="567"/>
        <w:jc w:val="both"/>
      </w:pPr>
      <w:r w:rsidRPr="00DE6D79">
        <w:t>(c)</w:t>
      </w:r>
      <w:r w:rsidRPr="00DE6D79">
        <w:tab/>
        <w:t>Exposed brass pressure retaining components of pressure relief devices shall withstand, without stress corrosion cracking, a mercurous nitrate test as described in ASTM B154. The pressure relief device shall be immersed for 30 minutes in an aqueous mercurous nitrate solution containing 10 g of mercurous nitrate and 10 ml of nitric acid per litre of solution. Following the immersion, the pressure relief device shall be leak tested by applying an aerostatic pressure of 26 MPa for one minute during which time the component shall be checked for external leakage; Any leakage shall not exceed 200 cm</w:t>
      </w:r>
      <w:r w:rsidRPr="00DE6D79">
        <w:rPr>
          <w:vertAlign w:val="superscript"/>
        </w:rPr>
        <w:t>3</w:t>
      </w:r>
      <w:r w:rsidRPr="00DE6D79">
        <w:t>/</w:t>
      </w:r>
      <w:proofErr w:type="gramStart"/>
      <w:r w:rsidRPr="00DE6D79">
        <w:t>h;</w:t>
      </w:r>
      <w:proofErr w:type="gramEnd"/>
    </w:p>
    <w:p w14:paraId="67106CA5" w14:textId="77777777" w:rsidR="00DE6D79" w:rsidRPr="00DE6D79" w:rsidRDefault="00DE6D79" w:rsidP="00DE6D79">
      <w:pPr>
        <w:spacing w:after="120" w:line="240" w:lineRule="auto"/>
        <w:ind w:left="2835" w:right="1134" w:hanging="567"/>
        <w:jc w:val="both"/>
      </w:pPr>
      <w:r w:rsidRPr="00DE6D79">
        <w:t>(d)</w:t>
      </w:r>
      <w:r w:rsidRPr="00DE6D79">
        <w:tab/>
        <w:t>Exposed stainless steel pressure retaining components of pressure relief devices shall be made of an alloy type resistant to chloride induced stress corrosion cracking.</w:t>
      </w:r>
    </w:p>
    <w:p w14:paraId="7C24F0BF" w14:textId="77777777" w:rsidR="00DE6D79" w:rsidRPr="00DE6D79" w:rsidRDefault="00DE6D79" w:rsidP="00DE6D79">
      <w:pPr>
        <w:keepNext/>
        <w:keepLines/>
        <w:spacing w:after="120" w:line="240" w:lineRule="auto"/>
        <w:ind w:left="2268" w:right="1134" w:hanging="1134"/>
        <w:jc w:val="both"/>
      </w:pPr>
      <w:r w:rsidRPr="00DE6D79">
        <w:t>A.25.</w:t>
      </w:r>
      <w:r w:rsidRPr="00DE6D79">
        <w:tab/>
        <w:t>Boss torque test</w:t>
      </w:r>
    </w:p>
    <w:p w14:paraId="3034C46D" w14:textId="77777777" w:rsidR="00DE6D79" w:rsidRPr="00DE6D79" w:rsidRDefault="00DE6D79" w:rsidP="00DE6D79">
      <w:pPr>
        <w:spacing w:after="120" w:line="240" w:lineRule="auto"/>
        <w:ind w:left="2268" w:right="1134"/>
        <w:jc w:val="both"/>
      </w:pPr>
      <w:r w:rsidRPr="00DE6D79">
        <w:t>The body of the cylinder shall be restrained against rotation and a torque of 500 Nm shall be applied to each end boss of the cylinder, first in the direction to tighten a threaded connection, then in the untightening direction, and finally again in the tightening direction.</w:t>
      </w:r>
    </w:p>
    <w:p w14:paraId="736058F2" w14:textId="77777777" w:rsidR="00DE6D79" w:rsidRPr="00DE6D79" w:rsidRDefault="00DE6D79" w:rsidP="00631702">
      <w:pPr>
        <w:keepNext/>
        <w:keepLines/>
        <w:spacing w:after="120" w:line="240" w:lineRule="auto"/>
        <w:ind w:left="2268" w:right="1134" w:hanging="1134"/>
        <w:jc w:val="both"/>
      </w:pPr>
      <w:r w:rsidRPr="00DE6D79">
        <w:lastRenderedPageBreak/>
        <w:t>A.26.</w:t>
      </w:r>
      <w:r w:rsidRPr="00DE6D79">
        <w:tab/>
        <w:t>Resin shear strength</w:t>
      </w:r>
    </w:p>
    <w:p w14:paraId="52412377" w14:textId="77777777" w:rsidR="00DE6D79" w:rsidRPr="00DE6D79" w:rsidRDefault="00DE6D79" w:rsidP="00631702">
      <w:pPr>
        <w:keepNext/>
        <w:keepLines/>
        <w:spacing w:after="120" w:line="240" w:lineRule="auto"/>
        <w:ind w:left="2268" w:right="1134"/>
        <w:jc w:val="both"/>
      </w:pPr>
      <w:r w:rsidRPr="00DE6D79">
        <w:t>Resin materials shall be tested on a sample coupon representative of the composite over-wrap in accordance with ASTM D2344, or an equivalent national standard. Following a 24-hour water boil the composite shall have a minimum shear strength of 13.8 MPa.</w:t>
      </w:r>
    </w:p>
    <w:p w14:paraId="27FA6745" w14:textId="77777777" w:rsidR="00DE6D79" w:rsidRPr="00DE6D79" w:rsidRDefault="00DE6D79" w:rsidP="00DE6D79">
      <w:pPr>
        <w:spacing w:after="120" w:line="240" w:lineRule="auto"/>
        <w:ind w:left="2268" w:right="1134" w:hanging="1134"/>
        <w:jc w:val="both"/>
      </w:pPr>
      <w:r w:rsidRPr="00DE6D79">
        <w:t>A.27.</w:t>
      </w:r>
      <w:r w:rsidRPr="00DE6D79">
        <w:tab/>
        <w:t>Natural gas cycling test</w:t>
      </w:r>
    </w:p>
    <w:p w14:paraId="4C589024" w14:textId="77777777" w:rsidR="00DE6D79" w:rsidRPr="00DE6D79" w:rsidRDefault="00DE6D79" w:rsidP="00DE6D79">
      <w:pPr>
        <w:spacing w:after="120" w:line="240" w:lineRule="auto"/>
        <w:ind w:left="2268" w:right="1134"/>
        <w:jc w:val="both"/>
      </w:pPr>
      <w:r w:rsidRPr="00DE6D79">
        <w:t>One finished cylinder shall be pressure cycled using compressed natural gas from less than 2 MPa to working pressure for 300 cycles. Each cycle, consisting of the filling and venting of the cylinder, shall not exceed 1 hour. The cylinder shall be leak tested in accordance with paragraph A.10. above and meet the requirements therein. Following the completion of the natural gas cycling the cylinder shall be sectioned and the liner/end boss interface inspected for evidence of any deterioration, such as fatigue cracking or electrostatic discharge.</w:t>
      </w:r>
    </w:p>
    <w:p w14:paraId="7C9E9941" w14:textId="77777777" w:rsidR="00DE6D79" w:rsidRPr="00DE6D79" w:rsidRDefault="00DE6D79" w:rsidP="00DE6D79">
      <w:pPr>
        <w:spacing w:after="120" w:line="240" w:lineRule="auto"/>
        <w:ind w:left="2268" w:right="1134"/>
        <w:jc w:val="both"/>
      </w:pPr>
      <w:r w:rsidRPr="00DE6D79">
        <w:rPr>
          <w:i/>
        </w:rPr>
        <w:t>Note</w:t>
      </w:r>
      <w:r w:rsidRPr="00DE6D79">
        <w:t xml:space="preserve"> - Special consideration shall be given to safety when conducting this test. Prior to conducting this test, cylinders of this design shall have successfully passed the test requirements of paragraph A.12. above (hydrostatic pressure burst test), paragraph 8.6.3. of Annex 3</w:t>
      </w:r>
      <w:r w:rsidR="001F6E67">
        <w:t>A</w:t>
      </w:r>
      <w:r w:rsidRPr="00DE6D79">
        <w:t xml:space="preserve"> (ambient temperature pressure cycling test) and paragraph A.21. above (permeation test). Prior to conducting this test, the specific cylinders to be tested shall pass the test requirements of paragraph A.10. above (leak test).</w:t>
      </w:r>
    </w:p>
    <w:p w14:paraId="6B6A4D32" w14:textId="77777777" w:rsidR="00DE6D79" w:rsidRPr="00DE6D79" w:rsidRDefault="00DE6D79" w:rsidP="00DE6D79">
      <w:pPr>
        <w:spacing w:after="120" w:line="240" w:lineRule="auto"/>
        <w:jc w:val="center"/>
        <w:sectPr w:rsidR="00DE6D79" w:rsidRPr="00DE6D79" w:rsidSect="00DE6D79">
          <w:headerReference w:type="even" r:id="rId60"/>
          <w:headerReference w:type="default" r:id="rId61"/>
          <w:headerReference w:type="first" r:id="rId62"/>
          <w:footnotePr>
            <w:numRestart w:val="eachSect"/>
          </w:footnotePr>
          <w:endnotePr>
            <w:numFmt w:val="decimal"/>
          </w:endnotePr>
          <w:pgSz w:w="11907" w:h="16840" w:code="9"/>
          <w:pgMar w:top="1701" w:right="1134" w:bottom="2268" w:left="1134" w:header="1134" w:footer="1701" w:gutter="0"/>
          <w:cols w:space="720"/>
          <w:docGrid w:linePitch="272"/>
        </w:sectPr>
      </w:pPr>
    </w:p>
    <w:p w14:paraId="6820574C" w14:textId="77777777" w:rsidR="00DE6D79" w:rsidRPr="00DE6D79" w:rsidRDefault="00DE6D79" w:rsidP="000D3536">
      <w:pPr>
        <w:pStyle w:val="HChG"/>
      </w:pPr>
      <w:bookmarkStart w:id="83" w:name="_Toc384288928"/>
      <w:r w:rsidRPr="00DE6D79">
        <w:lastRenderedPageBreak/>
        <w:t>Annex 3A - Appendix B</w:t>
      </w:r>
      <w:bookmarkEnd w:id="83"/>
    </w:p>
    <w:p w14:paraId="3BC1DA3F" w14:textId="77777777" w:rsidR="00DE6D79" w:rsidRPr="00DE6D79" w:rsidRDefault="000D3536" w:rsidP="000D3536">
      <w:pPr>
        <w:pStyle w:val="HChG"/>
      </w:pPr>
      <w:r>
        <w:tab/>
      </w:r>
      <w:r>
        <w:tab/>
      </w:r>
      <w:bookmarkStart w:id="84" w:name="_Toc384288929"/>
      <w:r w:rsidR="00DE6D79" w:rsidRPr="00DE6D79">
        <w:t>(Not allocated)</w:t>
      </w:r>
      <w:bookmarkEnd w:id="84"/>
    </w:p>
    <w:p w14:paraId="16DE8259" w14:textId="77777777" w:rsidR="00DE6D79" w:rsidRPr="00DE6D79" w:rsidRDefault="00DE6D79" w:rsidP="00DE6D79">
      <w:pPr>
        <w:keepNext/>
        <w:keepLines/>
        <w:spacing w:after="120" w:line="240" w:lineRule="auto"/>
        <w:ind w:left="1134" w:right="1134"/>
        <w:rPr>
          <w:sz w:val="22"/>
        </w:rPr>
      </w:pPr>
    </w:p>
    <w:p w14:paraId="713B538A" w14:textId="77777777" w:rsidR="00DE6D79" w:rsidRPr="00DE6D79" w:rsidRDefault="00DE6D79" w:rsidP="00DE6D79">
      <w:pPr>
        <w:keepNext/>
        <w:keepLines/>
        <w:spacing w:after="120" w:line="240" w:lineRule="auto"/>
        <w:ind w:left="1134" w:right="1134"/>
        <w:rPr>
          <w:sz w:val="22"/>
        </w:rPr>
        <w:sectPr w:rsidR="00DE6D79" w:rsidRPr="00DE6D79" w:rsidSect="00DE6D79">
          <w:headerReference w:type="even" r:id="rId63"/>
          <w:headerReference w:type="default" r:id="rId64"/>
          <w:headerReference w:type="first" r:id="rId65"/>
          <w:footerReference w:type="first" r:id="rId66"/>
          <w:footnotePr>
            <w:numRestart w:val="eachSect"/>
          </w:footnotePr>
          <w:endnotePr>
            <w:numFmt w:val="decimal"/>
          </w:endnotePr>
          <w:pgSz w:w="11907" w:h="16840" w:code="9"/>
          <w:pgMar w:top="1701" w:right="1134" w:bottom="2268" w:left="1134" w:header="1134" w:footer="1701" w:gutter="0"/>
          <w:cols w:space="720"/>
          <w:docGrid w:linePitch="272"/>
        </w:sectPr>
      </w:pPr>
    </w:p>
    <w:p w14:paraId="0C00D2B7" w14:textId="77777777" w:rsidR="00DE6D79" w:rsidRPr="00DE6D79" w:rsidRDefault="00DE6D79" w:rsidP="000D3536">
      <w:pPr>
        <w:pStyle w:val="HChG"/>
      </w:pPr>
      <w:bookmarkStart w:id="85" w:name="_Toc384288930"/>
      <w:r w:rsidRPr="00DE6D79">
        <w:lastRenderedPageBreak/>
        <w:t>Annex 3A - Appendix C</w:t>
      </w:r>
      <w:bookmarkEnd w:id="85"/>
    </w:p>
    <w:p w14:paraId="16A07A71" w14:textId="77777777" w:rsidR="00DE6D79" w:rsidRPr="00DE6D79" w:rsidRDefault="000D3536" w:rsidP="000D3536">
      <w:pPr>
        <w:pStyle w:val="HChG"/>
      </w:pPr>
      <w:r>
        <w:tab/>
      </w:r>
      <w:r>
        <w:tab/>
      </w:r>
      <w:bookmarkStart w:id="86" w:name="_Toc384288931"/>
      <w:r w:rsidR="00DE6D79" w:rsidRPr="00DE6D79">
        <w:t>(Not allocated)</w:t>
      </w:r>
      <w:bookmarkEnd w:id="86"/>
    </w:p>
    <w:p w14:paraId="2586113A" w14:textId="77777777" w:rsidR="00DE6D79" w:rsidRPr="00DE6D79" w:rsidRDefault="00DE6D79" w:rsidP="00DE6D79">
      <w:pPr>
        <w:keepNext/>
        <w:keepLines/>
        <w:spacing w:after="120" w:line="240" w:lineRule="auto"/>
        <w:ind w:left="1134" w:right="1134"/>
      </w:pPr>
    </w:p>
    <w:p w14:paraId="234F9F2F" w14:textId="77777777" w:rsidR="00DE6D79" w:rsidRPr="00DE6D79" w:rsidRDefault="00DE6D79" w:rsidP="00DE6D79">
      <w:pPr>
        <w:keepNext/>
        <w:keepLines/>
        <w:spacing w:after="120" w:line="240" w:lineRule="auto"/>
        <w:ind w:left="1134" w:right="1134"/>
        <w:sectPr w:rsidR="00DE6D79" w:rsidRPr="00DE6D79" w:rsidSect="00DE6D79">
          <w:headerReference w:type="even" r:id="rId67"/>
          <w:headerReference w:type="default" r:id="rId68"/>
          <w:headerReference w:type="first" r:id="rId69"/>
          <w:footerReference w:type="first" r:id="rId70"/>
          <w:footnotePr>
            <w:numRestart w:val="eachSect"/>
          </w:footnotePr>
          <w:endnotePr>
            <w:numFmt w:val="decimal"/>
          </w:endnotePr>
          <w:pgSz w:w="11907" w:h="16840" w:code="9"/>
          <w:pgMar w:top="1701" w:right="1134" w:bottom="2268" w:left="1134" w:header="1134" w:footer="1701" w:gutter="0"/>
          <w:cols w:space="720"/>
          <w:docGrid w:linePitch="272"/>
        </w:sectPr>
      </w:pPr>
    </w:p>
    <w:p w14:paraId="409AA1FF" w14:textId="77777777" w:rsidR="00DE6D79" w:rsidRPr="00DE6D79" w:rsidRDefault="00DE6D79" w:rsidP="000F07F0">
      <w:pPr>
        <w:pStyle w:val="HChG"/>
      </w:pPr>
      <w:bookmarkStart w:id="87" w:name="_Toc384288932"/>
      <w:r w:rsidRPr="00DE6D79">
        <w:lastRenderedPageBreak/>
        <w:t>Annex 3</w:t>
      </w:r>
      <w:r w:rsidR="001F6E67">
        <w:t>A</w:t>
      </w:r>
      <w:r w:rsidRPr="00DE6D79">
        <w:t xml:space="preserve"> - Appendix D</w:t>
      </w:r>
      <w:bookmarkEnd w:id="87"/>
    </w:p>
    <w:p w14:paraId="074577E6" w14:textId="77777777" w:rsidR="00DE6D79" w:rsidRPr="00DE6D79" w:rsidRDefault="000F07F0" w:rsidP="000F07F0">
      <w:pPr>
        <w:pStyle w:val="HChG"/>
      </w:pPr>
      <w:r>
        <w:tab/>
      </w:r>
      <w:r>
        <w:tab/>
      </w:r>
      <w:bookmarkStart w:id="88" w:name="_Toc384288933"/>
      <w:r w:rsidR="00DE6D79" w:rsidRPr="00DE6D79">
        <w:t>Report forms</w:t>
      </w:r>
      <w:bookmarkEnd w:id="88"/>
    </w:p>
    <w:p w14:paraId="0F15783E" w14:textId="77777777" w:rsidR="00DE6D79" w:rsidRPr="00DE6D79" w:rsidRDefault="00DE6D79" w:rsidP="00DE6D79">
      <w:pPr>
        <w:spacing w:after="120" w:line="240" w:lineRule="auto"/>
        <w:ind w:left="1134" w:right="1134"/>
        <w:jc w:val="both"/>
      </w:pPr>
      <w:r w:rsidRPr="00DE6D79">
        <w:rPr>
          <w:i/>
        </w:rPr>
        <w:t>Note</w:t>
      </w:r>
      <w:r w:rsidRPr="00DE6D79">
        <w:t xml:space="preserve"> - This appendix is not a mandatory part of this annex.</w:t>
      </w:r>
    </w:p>
    <w:p w14:paraId="45B29327" w14:textId="77777777" w:rsidR="00DE6D79" w:rsidRPr="00DE6D79" w:rsidRDefault="00DE6D79" w:rsidP="00DE6D79">
      <w:pPr>
        <w:spacing w:after="120" w:line="240" w:lineRule="auto"/>
        <w:ind w:left="1134" w:right="1134"/>
        <w:jc w:val="both"/>
      </w:pPr>
      <w:r w:rsidRPr="00DE6D79">
        <w:t>The following forms should be used:</w:t>
      </w:r>
    </w:p>
    <w:p w14:paraId="6EC41495" w14:textId="77777777" w:rsidR="00DE6D79" w:rsidRPr="00DE6D79" w:rsidRDefault="00DE6D79" w:rsidP="00DE6D79">
      <w:pPr>
        <w:spacing w:after="120" w:line="240" w:lineRule="auto"/>
        <w:ind w:left="2268" w:right="1134" w:hanging="1134"/>
        <w:jc w:val="both"/>
      </w:pPr>
      <w:r w:rsidRPr="00DE6D79">
        <w:t>(1)</w:t>
      </w:r>
      <w:r w:rsidRPr="00DE6D79">
        <w:tab/>
        <w:t>Report of Manufacture and Certificate of Conformity - Required to be clear, legible and in the format of Form 1.</w:t>
      </w:r>
    </w:p>
    <w:p w14:paraId="73569B07" w14:textId="77777777" w:rsidR="00DE6D79" w:rsidRPr="00DE6D79" w:rsidRDefault="00DE6D79" w:rsidP="00DE6D79">
      <w:pPr>
        <w:spacing w:after="120" w:line="240" w:lineRule="auto"/>
        <w:ind w:left="2268" w:right="1134" w:hanging="1134"/>
        <w:jc w:val="both"/>
      </w:pPr>
      <w:r w:rsidRPr="00DE6D79">
        <w:t>(2)</w:t>
      </w:r>
      <w:r w:rsidRPr="00DE6D79">
        <w:tab/>
        <w:t>Report</w:t>
      </w:r>
      <w:r w:rsidRPr="00DE6D79">
        <w:rPr>
          <w:sz w:val="18"/>
          <w:vertAlign w:val="superscript"/>
        </w:rPr>
        <w:footnoteReference w:id="25"/>
      </w:r>
      <w:r w:rsidRPr="00DE6D79">
        <w:t xml:space="preserve"> of Chemical Analysis of Material for Metallic Cylinders, Liners, or Bosses - Required essential elements, identification, etc.</w:t>
      </w:r>
    </w:p>
    <w:p w14:paraId="5C8641F8" w14:textId="77777777" w:rsidR="00DE6D79" w:rsidRPr="00DE6D79" w:rsidRDefault="00DE6D79" w:rsidP="00DE6D79">
      <w:pPr>
        <w:spacing w:after="120" w:line="240" w:lineRule="auto"/>
        <w:ind w:left="2268" w:right="1134" w:hanging="1134"/>
        <w:jc w:val="both"/>
      </w:pPr>
      <w:r w:rsidRPr="00DE6D79">
        <w:t>(3)</w:t>
      </w:r>
      <w:r w:rsidRPr="00DE6D79">
        <w:tab/>
        <w:t>Report</w:t>
      </w:r>
      <w:r w:rsidRPr="00DE6D79">
        <w:rPr>
          <w:vertAlign w:val="superscript"/>
        </w:rPr>
        <w:t>1</w:t>
      </w:r>
      <w:r w:rsidRPr="00DE6D79">
        <w:t xml:space="preserve"> of Mechanical Properties of Material for Metallic Cylinders and Liners - Required to report all tests required by this Regulation.</w:t>
      </w:r>
    </w:p>
    <w:p w14:paraId="259DACA0" w14:textId="77777777" w:rsidR="00DE6D79" w:rsidRPr="00DE6D79" w:rsidRDefault="00DE6D79" w:rsidP="00DE6D79">
      <w:pPr>
        <w:spacing w:after="120" w:line="240" w:lineRule="auto"/>
        <w:ind w:left="2268" w:right="1134" w:hanging="1134"/>
        <w:jc w:val="both"/>
      </w:pPr>
      <w:r w:rsidRPr="00DE6D79">
        <w:t>(4)</w:t>
      </w:r>
      <w:r w:rsidRPr="00DE6D79">
        <w:tab/>
        <w:t>Report</w:t>
      </w:r>
      <w:r w:rsidRPr="00DE6D79">
        <w:rPr>
          <w:vertAlign w:val="superscript"/>
        </w:rPr>
        <w:t>1</w:t>
      </w:r>
      <w:r w:rsidRPr="00DE6D79">
        <w:t xml:space="preserve"> of Physical and Mechanical Properties of Materials for </w:t>
      </w:r>
      <w:r w:rsidR="001F6E67" w:rsidRPr="00DE6D79">
        <w:t>Non</w:t>
      </w:r>
      <w:r w:rsidR="001F6E67">
        <w:t>-</w:t>
      </w:r>
      <w:r w:rsidRPr="00DE6D79">
        <w:t>Metallic Liners - Required to report all tests and information required in this Regulation.</w:t>
      </w:r>
    </w:p>
    <w:p w14:paraId="2CF42E53" w14:textId="77777777" w:rsidR="00DE6D79" w:rsidRPr="00DE6D79" w:rsidRDefault="00DE6D79" w:rsidP="00DE6D79">
      <w:pPr>
        <w:spacing w:after="120" w:line="240" w:lineRule="auto"/>
        <w:ind w:left="2268" w:right="1134" w:hanging="1134"/>
        <w:jc w:val="both"/>
      </w:pPr>
      <w:r w:rsidRPr="00DE6D79">
        <w:t>(5)</w:t>
      </w:r>
      <w:r w:rsidRPr="00DE6D79">
        <w:tab/>
        <w:t>Report</w:t>
      </w:r>
      <w:r w:rsidRPr="00DE6D79">
        <w:rPr>
          <w:vertAlign w:val="superscript"/>
        </w:rPr>
        <w:t>1</w:t>
      </w:r>
      <w:r w:rsidRPr="00DE6D79">
        <w:t xml:space="preserve"> of Composite Analysis - Required to report all tests and data required in this Regulation.</w:t>
      </w:r>
    </w:p>
    <w:p w14:paraId="2EA1E279" w14:textId="77777777" w:rsidR="00DE6D79" w:rsidRPr="00DE6D79" w:rsidRDefault="00DE6D79" w:rsidP="00DE6D79">
      <w:pPr>
        <w:spacing w:after="120" w:line="240" w:lineRule="auto"/>
        <w:ind w:left="2268" w:right="1134" w:hanging="1134"/>
        <w:jc w:val="both"/>
      </w:pPr>
      <w:r w:rsidRPr="00DE6D79">
        <w:t>(6)</w:t>
      </w:r>
      <w:r w:rsidRPr="00DE6D79">
        <w:tab/>
        <w:t>Report of Hydrostatic Tests, Periodic Pressure Cycling and Burst Tests - Required to report test and data required in this Regulation.</w:t>
      </w:r>
    </w:p>
    <w:p w14:paraId="1379F7E7" w14:textId="77777777" w:rsidR="00DE6D79" w:rsidRPr="00DE6D79" w:rsidRDefault="00DE6D79" w:rsidP="00DE6D79">
      <w:pPr>
        <w:spacing w:after="120" w:line="240" w:lineRule="auto"/>
        <w:ind w:left="2268" w:right="1134"/>
        <w:jc w:val="both"/>
      </w:pPr>
      <w:r w:rsidRPr="00DE6D79">
        <w:t xml:space="preserve">Form 1: Report of Manufacturer and </w:t>
      </w:r>
      <w:r w:rsidR="001F6E67" w:rsidRPr="00DE6D79">
        <w:t>Certificat</w:t>
      </w:r>
      <w:r w:rsidR="001F6E67">
        <w:t>e</w:t>
      </w:r>
      <w:r w:rsidR="001F6E67" w:rsidRPr="00DE6D79">
        <w:t xml:space="preserve"> </w:t>
      </w:r>
      <w:r w:rsidRPr="00DE6D79">
        <w:t>of Conformity</w:t>
      </w:r>
    </w:p>
    <w:p w14:paraId="49281862" w14:textId="77777777" w:rsidR="00DE6D79" w:rsidRPr="00DE6D79" w:rsidRDefault="00DE6D79" w:rsidP="00DE6D79">
      <w:pPr>
        <w:spacing w:after="120" w:line="240" w:lineRule="auto"/>
        <w:ind w:left="2268" w:right="1134"/>
        <w:jc w:val="both"/>
      </w:pPr>
      <w:r w:rsidRPr="00DE6D79">
        <w:t>Manufactured by:</w:t>
      </w:r>
    </w:p>
    <w:p w14:paraId="223C3BAC" w14:textId="77777777" w:rsidR="00DE6D79" w:rsidRPr="00DE6D79" w:rsidRDefault="00DE6D79" w:rsidP="00DE6D79">
      <w:pPr>
        <w:spacing w:after="120" w:line="240" w:lineRule="auto"/>
        <w:ind w:left="2268" w:right="1134"/>
        <w:jc w:val="both"/>
      </w:pPr>
      <w:r w:rsidRPr="00DE6D79">
        <w:t>Located at:</w:t>
      </w:r>
    </w:p>
    <w:p w14:paraId="7BCA07AD" w14:textId="77777777" w:rsidR="00DE6D79" w:rsidRPr="00DE6D79" w:rsidRDefault="00DE6D79" w:rsidP="00DE6D79">
      <w:pPr>
        <w:spacing w:after="120" w:line="240" w:lineRule="auto"/>
        <w:ind w:left="2268" w:right="1134"/>
        <w:jc w:val="both"/>
      </w:pPr>
      <w:r w:rsidRPr="00DE6D79">
        <w:t>Regulatory Registration Number:</w:t>
      </w:r>
    </w:p>
    <w:p w14:paraId="10958205" w14:textId="77777777" w:rsidR="00DE6D79" w:rsidRPr="00DE6D79" w:rsidRDefault="00DE6D79" w:rsidP="00DE6D79">
      <w:pPr>
        <w:spacing w:after="120" w:line="240" w:lineRule="auto"/>
        <w:ind w:left="2268" w:right="1134"/>
        <w:jc w:val="both"/>
      </w:pPr>
      <w:r w:rsidRPr="00DE6D79">
        <w:t>Manufacturers Mark and Number:</w:t>
      </w:r>
    </w:p>
    <w:p w14:paraId="52A9AB31" w14:textId="77777777" w:rsidR="00DE6D79" w:rsidRPr="00DE6D79" w:rsidRDefault="00DE6D79" w:rsidP="00DE6D79">
      <w:pPr>
        <w:tabs>
          <w:tab w:val="left" w:pos="4962"/>
          <w:tab w:val="left" w:pos="6237"/>
          <w:tab w:val="left" w:pos="7371"/>
        </w:tabs>
        <w:spacing w:after="120" w:line="240" w:lineRule="auto"/>
        <w:ind w:left="2268" w:right="1134"/>
        <w:jc w:val="both"/>
      </w:pPr>
      <w:r w:rsidRPr="00DE6D79">
        <w:t>Serial Number: from ……… to ……… inclusive ………</w:t>
      </w:r>
    </w:p>
    <w:p w14:paraId="52196B8A" w14:textId="77777777" w:rsidR="00DE6D79" w:rsidRPr="00DE6D79" w:rsidRDefault="00DE6D79" w:rsidP="00DE6D79">
      <w:pPr>
        <w:tabs>
          <w:tab w:val="left" w:pos="4962"/>
          <w:tab w:val="left" w:pos="6237"/>
          <w:tab w:val="left" w:pos="7371"/>
        </w:tabs>
        <w:spacing w:after="120" w:line="240" w:lineRule="auto"/>
        <w:ind w:left="2268" w:right="1134"/>
        <w:jc w:val="both"/>
      </w:pPr>
      <w:r w:rsidRPr="00DE6D79">
        <w:t>Cylinder description:</w:t>
      </w:r>
    </w:p>
    <w:p w14:paraId="343F66D3" w14:textId="77777777" w:rsidR="00DE6D79" w:rsidRPr="00DE6D79" w:rsidRDefault="00DE6D79" w:rsidP="00DE6D79">
      <w:pPr>
        <w:tabs>
          <w:tab w:val="left" w:pos="3402"/>
          <w:tab w:val="left" w:pos="6804"/>
        </w:tabs>
        <w:spacing w:after="120" w:line="240" w:lineRule="auto"/>
        <w:ind w:left="2268" w:right="1134"/>
        <w:jc w:val="both"/>
      </w:pPr>
      <w:r w:rsidRPr="00DE6D79">
        <w:t>SIZE:</w:t>
      </w:r>
      <w:r w:rsidRPr="00DE6D79">
        <w:tab/>
        <w:t>Outside diameter: ………mm;</w:t>
      </w:r>
      <w:r w:rsidRPr="00DE6D79">
        <w:tab/>
        <w:t>Length: ………</w:t>
      </w:r>
      <w:proofErr w:type="gramStart"/>
      <w:r w:rsidRPr="00DE6D79">
        <w:t>mm;</w:t>
      </w:r>
      <w:proofErr w:type="gramEnd"/>
    </w:p>
    <w:p w14:paraId="7F587062" w14:textId="77777777" w:rsidR="00DE6D79" w:rsidRPr="00DE6D79" w:rsidRDefault="00DE6D79" w:rsidP="00DE6D79">
      <w:pPr>
        <w:spacing w:after="120" w:line="240" w:lineRule="auto"/>
        <w:ind w:left="2268" w:right="1134"/>
        <w:jc w:val="both"/>
      </w:pPr>
      <w:r w:rsidRPr="00DE6D79">
        <w:t>Marks stamped on shoulder or on labels of the cylinder are:</w:t>
      </w:r>
    </w:p>
    <w:p w14:paraId="7EDC6798" w14:textId="77777777" w:rsidR="00DE6D79" w:rsidRPr="00DE6D79" w:rsidRDefault="00DE6D79" w:rsidP="00DE6D79">
      <w:pPr>
        <w:tabs>
          <w:tab w:val="right" w:leader="dot" w:pos="8505"/>
        </w:tabs>
        <w:spacing w:after="120" w:line="240" w:lineRule="auto"/>
        <w:ind w:left="2835" w:right="1134" w:hanging="567"/>
        <w:jc w:val="both"/>
      </w:pPr>
      <w:r w:rsidRPr="00DE6D79">
        <w:t>(a)</w:t>
      </w:r>
      <w:r w:rsidRPr="00DE6D79">
        <w:tab/>
        <w:t>"CNG only":</w:t>
      </w:r>
      <w:r w:rsidRPr="00DE6D79">
        <w:tab/>
      </w:r>
    </w:p>
    <w:p w14:paraId="687F2621" w14:textId="77777777" w:rsidR="00DE6D79" w:rsidRPr="00DE6D79" w:rsidRDefault="00DE6D79" w:rsidP="00DE6D79">
      <w:pPr>
        <w:tabs>
          <w:tab w:val="right" w:leader="dot" w:pos="8505"/>
        </w:tabs>
        <w:spacing w:after="120" w:line="240" w:lineRule="auto"/>
        <w:ind w:left="2835" w:right="1134" w:hanging="567"/>
        <w:jc w:val="both"/>
      </w:pPr>
      <w:r w:rsidRPr="00DE6D79">
        <w:t>(b)</w:t>
      </w:r>
      <w:r w:rsidRPr="00DE6D79">
        <w:tab/>
        <w:t>"DO NOT USE AFTER":</w:t>
      </w:r>
      <w:r w:rsidRPr="00DE6D79">
        <w:tab/>
      </w:r>
    </w:p>
    <w:p w14:paraId="70E6C030" w14:textId="77777777" w:rsidR="00DE6D79" w:rsidRPr="00DE6D79" w:rsidRDefault="00DE6D79" w:rsidP="00DE6D79">
      <w:pPr>
        <w:tabs>
          <w:tab w:val="right" w:leader="dot" w:pos="8505"/>
        </w:tabs>
        <w:spacing w:after="120" w:line="240" w:lineRule="auto"/>
        <w:ind w:left="2835" w:right="1134" w:hanging="567"/>
        <w:jc w:val="both"/>
      </w:pPr>
      <w:r w:rsidRPr="00DE6D79">
        <w:t>(c)</w:t>
      </w:r>
      <w:r w:rsidRPr="00DE6D79">
        <w:tab/>
        <w:t>"Manufacturer's mark":</w:t>
      </w:r>
      <w:r w:rsidRPr="00DE6D79">
        <w:tab/>
      </w:r>
    </w:p>
    <w:p w14:paraId="5F67E979" w14:textId="77777777" w:rsidR="00DE6D79" w:rsidRPr="00DE6D79" w:rsidRDefault="00DE6D79" w:rsidP="00DE6D79">
      <w:pPr>
        <w:tabs>
          <w:tab w:val="right" w:leader="dot" w:pos="8505"/>
        </w:tabs>
        <w:spacing w:after="120" w:line="240" w:lineRule="auto"/>
        <w:ind w:left="2835" w:right="1134" w:hanging="567"/>
        <w:jc w:val="both"/>
      </w:pPr>
      <w:r w:rsidRPr="00DE6D79">
        <w:t>(d)</w:t>
      </w:r>
      <w:r w:rsidRPr="00DE6D79">
        <w:tab/>
        <w:t>Serial and part number:</w:t>
      </w:r>
      <w:r w:rsidRPr="00DE6D79">
        <w:tab/>
      </w:r>
    </w:p>
    <w:p w14:paraId="3074A07F" w14:textId="77777777" w:rsidR="00DE6D79" w:rsidRPr="00DE6D79" w:rsidRDefault="00DE6D79" w:rsidP="00DE6D79">
      <w:pPr>
        <w:tabs>
          <w:tab w:val="right" w:leader="dot" w:pos="8505"/>
        </w:tabs>
        <w:spacing w:after="120" w:line="240" w:lineRule="auto"/>
        <w:ind w:left="2835" w:right="1134" w:hanging="567"/>
        <w:jc w:val="both"/>
      </w:pPr>
      <w:r w:rsidRPr="00DE6D79">
        <w:t>(e)</w:t>
      </w:r>
      <w:r w:rsidRPr="00DE6D79">
        <w:tab/>
        <w:t>Working pressure in MPa:</w:t>
      </w:r>
      <w:r w:rsidRPr="00DE6D79">
        <w:tab/>
      </w:r>
    </w:p>
    <w:p w14:paraId="053E044D" w14:textId="77777777" w:rsidR="00DE6D79" w:rsidRPr="00DE6D79" w:rsidRDefault="00DE6D79" w:rsidP="00DE6D79">
      <w:pPr>
        <w:tabs>
          <w:tab w:val="right" w:leader="dot" w:pos="8505"/>
        </w:tabs>
        <w:spacing w:after="120" w:line="240" w:lineRule="auto"/>
        <w:ind w:left="2835" w:right="1134" w:hanging="567"/>
        <w:jc w:val="both"/>
      </w:pPr>
      <w:r w:rsidRPr="00DE6D79">
        <w:t>(f)</w:t>
      </w:r>
      <w:r w:rsidRPr="00DE6D79">
        <w:tab/>
        <w:t>Regulation:</w:t>
      </w:r>
      <w:r w:rsidRPr="00DE6D79">
        <w:tab/>
      </w:r>
    </w:p>
    <w:p w14:paraId="3737C17C" w14:textId="77777777" w:rsidR="00DE6D79" w:rsidRPr="00DE6D79" w:rsidRDefault="00DE6D79" w:rsidP="00DE6D79">
      <w:pPr>
        <w:tabs>
          <w:tab w:val="right" w:leader="dot" w:pos="8505"/>
        </w:tabs>
        <w:spacing w:after="120" w:line="240" w:lineRule="auto"/>
        <w:ind w:left="2835" w:right="1134" w:hanging="567"/>
        <w:jc w:val="both"/>
      </w:pPr>
      <w:r w:rsidRPr="00DE6D79">
        <w:t>(g)</w:t>
      </w:r>
      <w:r w:rsidRPr="00DE6D79">
        <w:tab/>
        <w:t>Fire protection type:</w:t>
      </w:r>
      <w:r w:rsidRPr="00DE6D79">
        <w:tab/>
      </w:r>
    </w:p>
    <w:p w14:paraId="71067EC5" w14:textId="77777777" w:rsidR="00DE6D79" w:rsidRPr="00DE6D79" w:rsidRDefault="00DE6D79" w:rsidP="00DE6D79">
      <w:pPr>
        <w:tabs>
          <w:tab w:val="right" w:leader="dot" w:pos="8505"/>
        </w:tabs>
        <w:spacing w:after="120" w:line="240" w:lineRule="auto"/>
        <w:ind w:left="2835" w:right="1134" w:hanging="567"/>
        <w:jc w:val="both"/>
      </w:pPr>
      <w:r w:rsidRPr="00DE6D79">
        <w:lastRenderedPageBreak/>
        <w:t>(h)</w:t>
      </w:r>
      <w:r w:rsidRPr="00DE6D79">
        <w:tab/>
        <w:t>Date of original test (month and year):</w:t>
      </w:r>
      <w:r w:rsidRPr="00DE6D79">
        <w:tab/>
      </w:r>
    </w:p>
    <w:p w14:paraId="213A4BC5" w14:textId="77777777" w:rsidR="00DE6D79" w:rsidRPr="00DE6D79" w:rsidRDefault="00DE6D79" w:rsidP="00DE6D79">
      <w:pPr>
        <w:tabs>
          <w:tab w:val="right" w:leader="dot" w:pos="8505"/>
        </w:tabs>
        <w:spacing w:after="120" w:line="240" w:lineRule="auto"/>
        <w:ind w:left="2835" w:right="1134" w:hanging="567"/>
        <w:jc w:val="both"/>
      </w:pPr>
      <w:r w:rsidRPr="00DE6D79">
        <w:t>(</w:t>
      </w:r>
      <w:proofErr w:type="spellStart"/>
      <w:r w:rsidRPr="00DE6D79">
        <w:t>i</w:t>
      </w:r>
      <w:proofErr w:type="spellEnd"/>
      <w:r w:rsidRPr="00DE6D79">
        <w:t>)</w:t>
      </w:r>
      <w:r w:rsidRPr="00DE6D79">
        <w:tab/>
        <w:t>Tare mass of empty cylinder (in kg):</w:t>
      </w:r>
      <w:r w:rsidRPr="00DE6D79">
        <w:tab/>
      </w:r>
    </w:p>
    <w:p w14:paraId="54799650" w14:textId="77777777" w:rsidR="00DE6D79" w:rsidRPr="00DE6D79" w:rsidRDefault="00DE6D79" w:rsidP="00DE6D79">
      <w:pPr>
        <w:tabs>
          <w:tab w:val="right" w:leader="dot" w:pos="8505"/>
        </w:tabs>
        <w:spacing w:after="120" w:line="240" w:lineRule="auto"/>
        <w:ind w:left="2835" w:right="1134" w:hanging="567"/>
        <w:jc w:val="both"/>
      </w:pPr>
      <w:r w:rsidRPr="00DE6D79">
        <w:t>(j)</w:t>
      </w:r>
      <w:r w:rsidRPr="00DE6D79">
        <w:tab/>
        <w:t xml:space="preserve">Authorized body or </w:t>
      </w:r>
      <w:proofErr w:type="gramStart"/>
      <w:r w:rsidRPr="00DE6D79">
        <w:t>inspectors</w:t>
      </w:r>
      <w:proofErr w:type="gramEnd"/>
      <w:r w:rsidRPr="00DE6D79">
        <w:t xml:space="preserve"> mark:</w:t>
      </w:r>
      <w:r w:rsidRPr="00DE6D79">
        <w:tab/>
      </w:r>
    </w:p>
    <w:p w14:paraId="57885B6B" w14:textId="77777777" w:rsidR="00DE6D79" w:rsidRPr="00DE6D79" w:rsidRDefault="00DE6D79" w:rsidP="00DE6D79">
      <w:pPr>
        <w:tabs>
          <w:tab w:val="right" w:leader="dot" w:pos="8505"/>
        </w:tabs>
        <w:spacing w:after="120" w:line="240" w:lineRule="auto"/>
        <w:ind w:left="2835" w:right="1134" w:hanging="567"/>
        <w:jc w:val="both"/>
      </w:pPr>
      <w:r w:rsidRPr="00DE6D79">
        <w:t>(k)</w:t>
      </w:r>
      <w:r w:rsidRPr="00DE6D79">
        <w:tab/>
        <w:t>Water capacity in L:</w:t>
      </w:r>
      <w:r w:rsidRPr="00DE6D79">
        <w:tab/>
      </w:r>
    </w:p>
    <w:p w14:paraId="25280857" w14:textId="77777777" w:rsidR="00DE6D79" w:rsidRPr="00DE6D79" w:rsidRDefault="00DE6D79" w:rsidP="00DE6D79">
      <w:pPr>
        <w:tabs>
          <w:tab w:val="right" w:leader="dot" w:pos="8505"/>
        </w:tabs>
        <w:spacing w:after="120" w:line="240" w:lineRule="auto"/>
        <w:ind w:left="2835" w:right="1134" w:hanging="567"/>
        <w:jc w:val="both"/>
      </w:pPr>
      <w:r w:rsidRPr="00DE6D79">
        <w:t>(l)</w:t>
      </w:r>
      <w:r w:rsidRPr="00DE6D79">
        <w:tab/>
        <w:t>Test pressure in MPa:</w:t>
      </w:r>
      <w:r w:rsidRPr="00DE6D79">
        <w:tab/>
      </w:r>
    </w:p>
    <w:p w14:paraId="0BD4BDBC" w14:textId="77777777" w:rsidR="00DE6D79" w:rsidRPr="00DE6D79" w:rsidRDefault="00DE6D79" w:rsidP="00DE6D79">
      <w:pPr>
        <w:tabs>
          <w:tab w:val="right" w:leader="dot" w:pos="8505"/>
        </w:tabs>
        <w:spacing w:after="120" w:line="240" w:lineRule="auto"/>
        <w:ind w:left="2835" w:right="1134" w:hanging="567"/>
        <w:jc w:val="both"/>
      </w:pPr>
      <w:r w:rsidRPr="00DE6D79">
        <w:t>(m)</w:t>
      </w:r>
      <w:r w:rsidRPr="00DE6D79">
        <w:tab/>
        <w:t>Any special instructions:</w:t>
      </w:r>
      <w:r w:rsidRPr="00DE6D79">
        <w:tab/>
      </w:r>
    </w:p>
    <w:p w14:paraId="7B7F9DC0" w14:textId="77777777" w:rsidR="00DE6D79" w:rsidRPr="00DE6D79" w:rsidRDefault="00DE6D79" w:rsidP="00DE6D79">
      <w:pPr>
        <w:spacing w:after="120" w:line="240" w:lineRule="auto"/>
        <w:ind w:left="2268" w:right="1134"/>
        <w:jc w:val="both"/>
      </w:pPr>
      <w:r w:rsidRPr="00DE6D79">
        <w:t>Each cylinder was made in compliance with all requirements of Regulation No. ...... in accordance with the cylinder description above. Required reports of test results are attached.</w:t>
      </w:r>
    </w:p>
    <w:p w14:paraId="69D3C163" w14:textId="77777777" w:rsidR="00DE6D79" w:rsidRPr="00DE6D79" w:rsidRDefault="00DE6D79" w:rsidP="00DE6D79">
      <w:pPr>
        <w:spacing w:after="120" w:line="240" w:lineRule="auto"/>
        <w:ind w:left="2268" w:right="1134"/>
        <w:jc w:val="both"/>
      </w:pPr>
      <w:r w:rsidRPr="00DE6D79">
        <w:t xml:space="preserve">I hereby certify that all these test results proved satisfactory in every way and </w:t>
      </w:r>
      <w:proofErr w:type="gramStart"/>
      <w:r w:rsidRPr="00DE6D79">
        <w:t>are in compliance with</w:t>
      </w:r>
      <w:proofErr w:type="gramEnd"/>
      <w:r w:rsidRPr="00DE6D79">
        <w:t xml:space="preserve"> the requirements for the type listed above.</w:t>
      </w:r>
    </w:p>
    <w:p w14:paraId="7BAEEFDE" w14:textId="77777777" w:rsidR="00DE6D79" w:rsidRPr="00DE6D79" w:rsidRDefault="00DE6D79" w:rsidP="00DE6D79">
      <w:pPr>
        <w:tabs>
          <w:tab w:val="right" w:leader="dot" w:pos="8505"/>
        </w:tabs>
        <w:spacing w:after="120" w:line="240" w:lineRule="auto"/>
        <w:ind w:left="2835" w:right="1134" w:hanging="567"/>
        <w:jc w:val="both"/>
      </w:pPr>
      <w:r w:rsidRPr="00DE6D79">
        <w:t>Comments:</w:t>
      </w:r>
      <w:r w:rsidRPr="00DE6D79">
        <w:tab/>
      </w:r>
    </w:p>
    <w:p w14:paraId="01350FFD" w14:textId="77777777" w:rsidR="00DE6D79" w:rsidRPr="00DE6D79" w:rsidRDefault="00DE6D79" w:rsidP="00DE6D79">
      <w:pPr>
        <w:tabs>
          <w:tab w:val="right" w:leader="dot" w:pos="8505"/>
        </w:tabs>
        <w:spacing w:after="120" w:line="240" w:lineRule="auto"/>
        <w:ind w:left="2835" w:right="1134" w:hanging="567"/>
        <w:jc w:val="both"/>
      </w:pPr>
      <w:r w:rsidRPr="00DE6D79">
        <w:t xml:space="preserve">Type Approval Authority: </w:t>
      </w:r>
      <w:r w:rsidRPr="00DE6D79">
        <w:tab/>
      </w:r>
    </w:p>
    <w:p w14:paraId="6BB30598" w14:textId="77777777" w:rsidR="00DE6D79" w:rsidRPr="00DE6D79" w:rsidRDefault="00DE6D79" w:rsidP="00DE6D79">
      <w:pPr>
        <w:tabs>
          <w:tab w:val="right" w:leader="dot" w:pos="8505"/>
        </w:tabs>
        <w:spacing w:after="120" w:line="240" w:lineRule="auto"/>
        <w:ind w:left="2835" w:right="1134" w:hanging="567"/>
        <w:jc w:val="both"/>
      </w:pPr>
      <w:r w:rsidRPr="00DE6D79">
        <w:t>Inspector's signature:</w:t>
      </w:r>
      <w:r w:rsidRPr="00DE6D79">
        <w:tab/>
      </w:r>
    </w:p>
    <w:p w14:paraId="4DEA8A43" w14:textId="77777777" w:rsidR="00DE6D79" w:rsidRPr="00DE6D79" w:rsidRDefault="00DE6D79" w:rsidP="00DE6D79">
      <w:pPr>
        <w:tabs>
          <w:tab w:val="right" w:leader="dot" w:pos="8505"/>
        </w:tabs>
        <w:spacing w:after="120" w:line="240" w:lineRule="auto"/>
        <w:ind w:left="2835" w:right="1134" w:hanging="567"/>
        <w:jc w:val="both"/>
      </w:pPr>
      <w:r w:rsidRPr="00DE6D79">
        <w:t>Manufacturer's signature:</w:t>
      </w:r>
      <w:r w:rsidRPr="00DE6D79">
        <w:tab/>
      </w:r>
    </w:p>
    <w:p w14:paraId="39C6FCE3" w14:textId="77777777" w:rsidR="00DE6D79" w:rsidRPr="00DE6D79" w:rsidRDefault="00DE6D79" w:rsidP="00DE6D79">
      <w:pPr>
        <w:tabs>
          <w:tab w:val="right" w:leader="dot" w:pos="8505"/>
        </w:tabs>
        <w:spacing w:after="120" w:line="240" w:lineRule="auto"/>
        <w:ind w:left="2835" w:right="1134" w:hanging="567"/>
        <w:jc w:val="both"/>
      </w:pPr>
      <w:r w:rsidRPr="00DE6D79">
        <w:t xml:space="preserve">Place, </w:t>
      </w:r>
      <w:r w:rsidR="001F6E67">
        <w:t>d</w:t>
      </w:r>
      <w:r w:rsidR="001F6E67" w:rsidRPr="00DE6D79">
        <w:t>ate</w:t>
      </w:r>
      <w:r w:rsidRPr="00DE6D79">
        <w:t>:</w:t>
      </w:r>
      <w:r w:rsidRPr="00DE6D79">
        <w:tab/>
      </w:r>
    </w:p>
    <w:p w14:paraId="21E0746C" w14:textId="77777777" w:rsidR="00DE6D79" w:rsidRPr="00DE6D79" w:rsidRDefault="00DE6D79" w:rsidP="00DE6D79">
      <w:pPr>
        <w:ind w:left="1134" w:right="1134"/>
        <w:jc w:val="both"/>
      </w:pPr>
    </w:p>
    <w:p w14:paraId="3ADF128D" w14:textId="77777777" w:rsidR="00DE6D79" w:rsidRPr="00DE6D79" w:rsidRDefault="00DE6D79" w:rsidP="00DE6D79">
      <w:pPr>
        <w:sectPr w:rsidR="00DE6D79" w:rsidRPr="00DE6D79" w:rsidSect="00DE6D79">
          <w:headerReference w:type="even" r:id="rId71"/>
          <w:headerReference w:type="default" r:id="rId72"/>
          <w:headerReference w:type="first" r:id="rId73"/>
          <w:footerReference w:type="first" r:id="rId74"/>
          <w:footnotePr>
            <w:numRestart w:val="eachSect"/>
          </w:footnotePr>
          <w:endnotePr>
            <w:numFmt w:val="decimal"/>
          </w:endnotePr>
          <w:pgSz w:w="11907" w:h="16840" w:code="9"/>
          <w:pgMar w:top="1701" w:right="1134" w:bottom="2268" w:left="1134" w:header="1134" w:footer="1701" w:gutter="0"/>
          <w:cols w:space="720"/>
          <w:docGrid w:linePitch="272"/>
        </w:sectPr>
      </w:pPr>
    </w:p>
    <w:p w14:paraId="1AD7715C" w14:textId="77777777" w:rsidR="00DE6D79" w:rsidRPr="00DE6D79" w:rsidRDefault="00DE6D79" w:rsidP="000F07F0">
      <w:pPr>
        <w:pStyle w:val="HChG"/>
      </w:pPr>
      <w:bookmarkStart w:id="89" w:name="_Toc384288934"/>
      <w:r w:rsidRPr="00DE6D79">
        <w:lastRenderedPageBreak/>
        <w:t>Annex 3A - Appendix E</w:t>
      </w:r>
      <w:bookmarkEnd w:id="89"/>
    </w:p>
    <w:p w14:paraId="56248A7F" w14:textId="77777777" w:rsidR="00DE6D79" w:rsidRPr="00DE6D79" w:rsidRDefault="000F07F0" w:rsidP="000F07F0">
      <w:pPr>
        <w:pStyle w:val="HChG"/>
      </w:pPr>
      <w:r>
        <w:tab/>
      </w:r>
      <w:r>
        <w:tab/>
      </w:r>
      <w:bookmarkStart w:id="90" w:name="_Toc384288935"/>
      <w:r w:rsidR="00DE6D79" w:rsidRPr="00DE6D79">
        <w:t>Verification of stress ratios using strain gauges</w:t>
      </w:r>
      <w:bookmarkEnd w:id="90"/>
    </w:p>
    <w:p w14:paraId="52E20D31" w14:textId="77777777" w:rsidR="00DE6D79" w:rsidRPr="00DE6D79" w:rsidRDefault="00DE6D79" w:rsidP="00DE6D79">
      <w:pPr>
        <w:spacing w:after="120" w:line="240" w:lineRule="auto"/>
        <w:ind w:left="2268" w:right="1134" w:hanging="1134"/>
        <w:jc w:val="both"/>
      </w:pPr>
      <w:r w:rsidRPr="00DE6D79">
        <w:t>1.</w:t>
      </w:r>
      <w:r w:rsidRPr="00DE6D79">
        <w:tab/>
        <w:t>The stress-strain relationship for fibres is always elastic, therefore, stress ratios and strain ratios are equal.</w:t>
      </w:r>
    </w:p>
    <w:p w14:paraId="4520EF96" w14:textId="77777777" w:rsidR="00DE6D79" w:rsidRPr="00DE6D79" w:rsidRDefault="00DE6D79" w:rsidP="00DE6D79">
      <w:pPr>
        <w:spacing w:after="120" w:line="240" w:lineRule="auto"/>
        <w:ind w:left="2268" w:right="1134" w:hanging="1134"/>
        <w:jc w:val="both"/>
      </w:pPr>
      <w:r w:rsidRPr="00DE6D79">
        <w:t>2.</w:t>
      </w:r>
      <w:r w:rsidRPr="00DE6D79">
        <w:tab/>
        <w:t>High elongation strain gauges are required.</w:t>
      </w:r>
    </w:p>
    <w:p w14:paraId="1B941EB8" w14:textId="77777777" w:rsidR="00DE6D79" w:rsidRPr="00DE6D79" w:rsidRDefault="00DE6D79" w:rsidP="00DE6D79">
      <w:pPr>
        <w:spacing w:after="120" w:line="240" w:lineRule="auto"/>
        <w:ind w:left="2268" w:right="1134" w:hanging="1134"/>
        <w:jc w:val="both"/>
      </w:pPr>
      <w:r w:rsidRPr="00DE6D79">
        <w:t>3.</w:t>
      </w:r>
      <w:r w:rsidRPr="00DE6D79">
        <w:tab/>
        <w:t>Strain gauges should be orientated in the direction of the fibres on which they are mounted (</w:t>
      </w:r>
      <w:proofErr w:type="gramStart"/>
      <w:r w:rsidRPr="00DE6D79">
        <w:t>i.e.</w:t>
      </w:r>
      <w:proofErr w:type="gramEnd"/>
      <w:r w:rsidRPr="00DE6D79">
        <w:t xml:space="preserve"> with hoop fibre on the outside of the cylinder, mount gauges in the hoop direction).</w:t>
      </w:r>
    </w:p>
    <w:p w14:paraId="1C6B286D" w14:textId="77777777" w:rsidR="00DE6D79" w:rsidRPr="00DE6D79" w:rsidRDefault="00DE6D79" w:rsidP="00DE6D79">
      <w:pPr>
        <w:spacing w:after="120" w:line="240" w:lineRule="auto"/>
        <w:ind w:left="2268" w:right="1134" w:hanging="1134"/>
        <w:jc w:val="both"/>
      </w:pPr>
      <w:r w:rsidRPr="00DE6D79">
        <w:t>4.</w:t>
      </w:r>
      <w:r w:rsidRPr="00DE6D79">
        <w:tab/>
        <w:t>Method 1 (applies to cylinders that do not use high tension winding)</w:t>
      </w:r>
    </w:p>
    <w:p w14:paraId="55FA9E2F" w14:textId="77777777" w:rsidR="00DE6D79" w:rsidRPr="00DE6D79" w:rsidRDefault="00DE6D79" w:rsidP="00DE6D79">
      <w:pPr>
        <w:spacing w:after="120" w:line="240" w:lineRule="auto"/>
        <w:ind w:left="2835" w:right="1134" w:hanging="567"/>
        <w:jc w:val="both"/>
      </w:pPr>
      <w:r w:rsidRPr="00DE6D79">
        <w:t>(a)</w:t>
      </w:r>
      <w:r w:rsidRPr="00DE6D79">
        <w:tab/>
        <w:t>Prior to auto-</w:t>
      </w:r>
      <w:proofErr w:type="spellStart"/>
      <w:r w:rsidRPr="00DE6D79">
        <w:t>frettage</w:t>
      </w:r>
      <w:proofErr w:type="spellEnd"/>
      <w:r w:rsidRPr="00DE6D79">
        <w:t xml:space="preserve">, apply strain gauges and </w:t>
      </w:r>
      <w:proofErr w:type="gramStart"/>
      <w:r w:rsidRPr="00DE6D79">
        <w:t>calibrate;</w:t>
      </w:r>
      <w:proofErr w:type="gramEnd"/>
    </w:p>
    <w:p w14:paraId="0A9360F2" w14:textId="77777777" w:rsidR="00DE6D79" w:rsidRPr="00DE6D79" w:rsidRDefault="00DE6D79" w:rsidP="00DE6D79">
      <w:pPr>
        <w:spacing w:after="120" w:line="240" w:lineRule="auto"/>
        <w:ind w:left="2835" w:right="1134" w:hanging="567"/>
        <w:jc w:val="both"/>
      </w:pPr>
      <w:r w:rsidRPr="00DE6D79">
        <w:t>(b)</w:t>
      </w:r>
      <w:r w:rsidRPr="00DE6D79">
        <w:tab/>
        <w:t>Measure strains at auto-</w:t>
      </w:r>
      <w:proofErr w:type="spellStart"/>
      <w:r w:rsidRPr="00DE6D79">
        <w:t>frettage</w:t>
      </w:r>
      <w:proofErr w:type="spellEnd"/>
      <w:r w:rsidRPr="00DE6D79">
        <w:t>, zero after auto-</w:t>
      </w:r>
      <w:proofErr w:type="spellStart"/>
      <w:r w:rsidRPr="00DE6D79">
        <w:t>frettage</w:t>
      </w:r>
      <w:proofErr w:type="spellEnd"/>
      <w:r w:rsidRPr="00DE6D79">
        <w:t xml:space="preserve">, working, and minimum burst pressure have been </w:t>
      </w:r>
      <w:proofErr w:type="gramStart"/>
      <w:r w:rsidRPr="00DE6D79">
        <w:t>met;</w:t>
      </w:r>
      <w:proofErr w:type="gramEnd"/>
      <w:r w:rsidRPr="00DE6D79">
        <w:t xml:space="preserve"> </w:t>
      </w:r>
    </w:p>
    <w:p w14:paraId="52FADEA8" w14:textId="77777777" w:rsidR="00DE6D79" w:rsidRPr="00DE6D79" w:rsidRDefault="00DE6D79" w:rsidP="00DE6D79">
      <w:pPr>
        <w:spacing w:after="120" w:line="240" w:lineRule="auto"/>
        <w:ind w:left="2835" w:right="1134" w:hanging="567"/>
        <w:jc w:val="both"/>
      </w:pPr>
      <w:r w:rsidRPr="00DE6D79">
        <w:t>(c)</w:t>
      </w:r>
      <w:r w:rsidRPr="00DE6D79">
        <w:tab/>
        <w:t>Confirm that the strain at burst pressure divided by strain at working pressure meets the stress ratio requirements. For hybrid construction, the strain at working pressure is compared with the rupture strain of cylinders reinforced with a single fibre type.</w:t>
      </w:r>
    </w:p>
    <w:p w14:paraId="7D3CBC74" w14:textId="77777777" w:rsidR="00DE6D79" w:rsidRPr="00DE6D79" w:rsidRDefault="00DE6D79" w:rsidP="00DE6D79">
      <w:pPr>
        <w:spacing w:after="120" w:line="240" w:lineRule="auto"/>
        <w:ind w:left="2268" w:right="1134" w:hanging="1134"/>
        <w:jc w:val="both"/>
      </w:pPr>
      <w:r w:rsidRPr="00DE6D79">
        <w:t>5.</w:t>
      </w:r>
      <w:r w:rsidRPr="00DE6D79">
        <w:tab/>
        <w:t>Method 2 (applies to all cylinders)</w:t>
      </w:r>
    </w:p>
    <w:p w14:paraId="1E169DC9" w14:textId="77777777" w:rsidR="00DE6D79" w:rsidRPr="00DE6D79" w:rsidRDefault="00DE6D79" w:rsidP="00DE6D79">
      <w:pPr>
        <w:spacing w:after="120" w:line="240" w:lineRule="auto"/>
        <w:ind w:left="2835" w:right="1134" w:hanging="567"/>
        <w:jc w:val="both"/>
      </w:pPr>
      <w:r w:rsidRPr="00DE6D79">
        <w:t>(a)</w:t>
      </w:r>
      <w:r w:rsidRPr="00DE6D79">
        <w:tab/>
        <w:t>At zero pressure after winding and auto-</w:t>
      </w:r>
      <w:proofErr w:type="spellStart"/>
      <w:r w:rsidRPr="00DE6D79">
        <w:t>frettage</w:t>
      </w:r>
      <w:proofErr w:type="spellEnd"/>
      <w:r w:rsidRPr="00DE6D79">
        <w:t xml:space="preserve">, apply strain gauges and </w:t>
      </w:r>
      <w:proofErr w:type="gramStart"/>
      <w:r w:rsidRPr="00DE6D79">
        <w:t>calibrate;</w:t>
      </w:r>
      <w:proofErr w:type="gramEnd"/>
    </w:p>
    <w:p w14:paraId="64AFF45F" w14:textId="77777777" w:rsidR="00DE6D79" w:rsidRPr="00DE6D79" w:rsidRDefault="00DE6D79" w:rsidP="00DE6D79">
      <w:pPr>
        <w:spacing w:after="120" w:line="240" w:lineRule="auto"/>
        <w:ind w:left="2835" w:right="1134" w:hanging="567"/>
        <w:jc w:val="both"/>
      </w:pPr>
      <w:r w:rsidRPr="00DE6D79">
        <w:t>(b)</w:t>
      </w:r>
      <w:r w:rsidRPr="00DE6D79">
        <w:tab/>
        <w:t xml:space="preserve">Measure strains at zero, working, and minimum burst </w:t>
      </w:r>
      <w:proofErr w:type="gramStart"/>
      <w:r w:rsidRPr="00DE6D79">
        <w:t>pressure;</w:t>
      </w:r>
      <w:proofErr w:type="gramEnd"/>
      <w:r w:rsidRPr="00DE6D79">
        <w:t xml:space="preserve"> </w:t>
      </w:r>
    </w:p>
    <w:p w14:paraId="4D3EBDDF" w14:textId="77777777" w:rsidR="00DE6D79" w:rsidRPr="00DE6D79" w:rsidRDefault="00DE6D79" w:rsidP="00DE6D79">
      <w:pPr>
        <w:spacing w:after="120" w:line="240" w:lineRule="auto"/>
        <w:ind w:left="2835" w:right="1134" w:hanging="567"/>
        <w:jc w:val="both"/>
      </w:pPr>
      <w:r w:rsidRPr="00DE6D79">
        <w:t>(c)</w:t>
      </w:r>
      <w:r w:rsidRPr="00DE6D79">
        <w:tab/>
        <w:t>At zero pressure, after strain measurements have been taken at the working and minimum burst pressures, and with strain gauges monitored, cut the cylinder section apart so that the region containing the strain gauge is approximately five inches long. Remove the liner without damaging the composite. Measure the strains after the liner is removed.</w:t>
      </w:r>
    </w:p>
    <w:p w14:paraId="7B06FA49" w14:textId="77777777" w:rsidR="00DE6D79" w:rsidRPr="00DE6D79" w:rsidRDefault="00DE6D79" w:rsidP="00DE6D79">
      <w:pPr>
        <w:spacing w:after="120" w:line="240" w:lineRule="auto"/>
        <w:ind w:left="2835" w:right="1134" w:hanging="567"/>
        <w:jc w:val="both"/>
      </w:pPr>
      <w:r w:rsidRPr="00DE6D79">
        <w:t>(d)</w:t>
      </w:r>
      <w:r w:rsidRPr="00DE6D79">
        <w:tab/>
        <w:t>Adjust the strain readings at zero, working, and minimum burst pressures by the amount of strain measured at zero pressure with and without the liner.</w:t>
      </w:r>
    </w:p>
    <w:p w14:paraId="55BCC066" w14:textId="77777777" w:rsidR="00DE6D79" w:rsidRPr="00DE6D79" w:rsidRDefault="00DE6D79" w:rsidP="00DE6D79">
      <w:pPr>
        <w:spacing w:after="120" w:line="240" w:lineRule="auto"/>
        <w:ind w:left="2835" w:right="1134" w:hanging="567"/>
        <w:jc w:val="both"/>
      </w:pPr>
      <w:r w:rsidRPr="00DE6D79">
        <w:t>(e)</w:t>
      </w:r>
      <w:r w:rsidRPr="00DE6D79">
        <w:tab/>
        <w:t>Confirm that the strain at burst pressure divided by strain at working pressure meets the stress ratio requirements. For hybrid construction, the strain at working pressure is compared with the rupture strain of cylinders reinforced with a single fibre type.</w:t>
      </w:r>
    </w:p>
    <w:p w14:paraId="452DE8E3" w14:textId="77777777" w:rsidR="00DE6D79" w:rsidRPr="00DE6D79" w:rsidRDefault="00DE6D79" w:rsidP="00DE6D79">
      <w:pPr>
        <w:spacing w:after="120"/>
        <w:ind w:left="1134" w:right="1134"/>
        <w:jc w:val="both"/>
      </w:pPr>
    </w:p>
    <w:p w14:paraId="0D4C3285" w14:textId="77777777" w:rsidR="00DE6D79" w:rsidRPr="00DE6D79" w:rsidRDefault="00DE6D79" w:rsidP="00DE6D79">
      <w:pPr>
        <w:jc w:val="center"/>
        <w:sectPr w:rsidR="00DE6D79" w:rsidRPr="00DE6D79" w:rsidSect="00DE6D79">
          <w:headerReference w:type="even" r:id="rId75"/>
          <w:headerReference w:type="default" r:id="rId76"/>
          <w:headerReference w:type="first" r:id="rId77"/>
          <w:footnotePr>
            <w:numRestart w:val="eachSect"/>
          </w:footnotePr>
          <w:endnotePr>
            <w:numFmt w:val="decimal"/>
          </w:endnotePr>
          <w:pgSz w:w="11907" w:h="16840" w:code="9"/>
          <w:pgMar w:top="1701" w:right="1134" w:bottom="2268" w:left="1134" w:header="1134" w:footer="1701" w:gutter="0"/>
          <w:cols w:space="720"/>
          <w:docGrid w:linePitch="272"/>
        </w:sectPr>
      </w:pPr>
    </w:p>
    <w:p w14:paraId="3F3ADAEE" w14:textId="77777777" w:rsidR="00DE6D79" w:rsidRPr="00DE6D79" w:rsidRDefault="00DE6D79" w:rsidP="000F07F0">
      <w:pPr>
        <w:pStyle w:val="HChG"/>
      </w:pPr>
      <w:bookmarkStart w:id="91" w:name="_Toc384288936"/>
      <w:r w:rsidRPr="00DE6D79">
        <w:lastRenderedPageBreak/>
        <w:t>Annex 3A - Appendix F</w:t>
      </w:r>
      <w:bookmarkEnd w:id="91"/>
    </w:p>
    <w:p w14:paraId="4FEDA24B" w14:textId="77777777" w:rsidR="00DE6D79" w:rsidRPr="00DE6D79" w:rsidRDefault="000F07F0" w:rsidP="000F07F0">
      <w:pPr>
        <w:pStyle w:val="HChG"/>
      </w:pPr>
      <w:r>
        <w:tab/>
      </w:r>
      <w:r>
        <w:tab/>
      </w:r>
      <w:bookmarkStart w:id="92" w:name="_Toc384288937"/>
      <w:r w:rsidR="00DE6D79" w:rsidRPr="00DE6D79">
        <w:t>Fracture performance methods</w:t>
      </w:r>
      <w:bookmarkEnd w:id="92"/>
    </w:p>
    <w:p w14:paraId="6A77FC2C" w14:textId="77777777" w:rsidR="00DE6D79" w:rsidRPr="00DE6D79" w:rsidRDefault="00DE6D79" w:rsidP="00DE6D79">
      <w:pPr>
        <w:spacing w:after="120" w:line="240" w:lineRule="auto"/>
        <w:ind w:left="2268" w:right="1134" w:hanging="1134"/>
        <w:jc w:val="both"/>
      </w:pPr>
      <w:r w:rsidRPr="00DE6D79">
        <w:t>F.1.</w:t>
      </w:r>
      <w:r w:rsidRPr="00DE6D79">
        <w:tab/>
        <w:t>Determination of fatigue sensitive sites</w:t>
      </w:r>
    </w:p>
    <w:p w14:paraId="18121787" w14:textId="77777777" w:rsidR="00DE6D79" w:rsidRPr="00DE6D79" w:rsidRDefault="00DE6D79" w:rsidP="00DE6D79">
      <w:pPr>
        <w:spacing w:after="120" w:line="240" w:lineRule="auto"/>
        <w:ind w:left="2268" w:right="1134"/>
        <w:jc w:val="both"/>
      </w:pPr>
      <w:r w:rsidRPr="00DE6D79">
        <w:t>The location and orientation of fatigue failure in cylinders shall be determined by appropriate stress analysis or by full scale fatigue tests on finished cylinders as required under the design qualification tests for each type of design. If finite element stress analysis is used, the fatigue sensitive site shall be identified based on the location and orientation of the highest tensile principal stress concentration in the cylinder wall or liner at the working pressure.</w:t>
      </w:r>
    </w:p>
    <w:p w14:paraId="091D4CF8" w14:textId="77777777" w:rsidR="00DE6D79" w:rsidRPr="00DE6D79" w:rsidRDefault="00DE6D79" w:rsidP="00DE6D79">
      <w:pPr>
        <w:spacing w:after="120" w:line="240" w:lineRule="auto"/>
        <w:ind w:left="2268" w:right="1134" w:hanging="1134"/>
        <w:jc w:val="both"/>
      </w:pPr>
      <w:r w:rsidRPr="00DE6D79">
        <w:t>F.2.</w:t>
      </w:r>
      <w:r w:rsidRPr="00DE6D79">
        <w:tab/>
        <w:t>Leak-Before-Break (LBB)</w:t>
      </w:r>
    </w:p>
    <w:p w14:paraId="441E7F0A" w14:textId="77777777" w:rsidR="00DE6D79" w:rsidRPr="00DE6D79" w:rsidRDefault="00DE6D79" w:rsidP="00DE6D79">
      <w:pPr>
        <w:spacing w:after="120" w:line="240" w:lineRule="auto"/>
        <w:ind w:left="2268" w:right="1134" w:hanging="1134"/>
        <w:jc w:val="both"/>
      </w:pPr>
      <w:r w:rsidRPr="00DE6D79">
        <w:t>F.2.1.</w:t>
      </w:r>
      <w:r w:rsidRPr="00DE6D79">
        <w:tab/>
        <w:t>Engineering critical assessment. This analysis may be carried out to establish that the finished cylinder will leak in the event of a defect in the cylinder or liner growing into a through-wall crack. A leak-before-break assessment shall be performed at the cylinder side wall. If the fatigue sensitive location is outside the side wall, a leak-before-break assessment shall also be performed at that location using a Level II approach as outlined in BS PD6493. The assessment shall include the following steps:</w:t>
      </w:r>
    </w:p>
    <w:p w14:paraId="60FC7E45" w14:textId="77777777" w:rsidR="00DE6D79" w:rsidRPr="00DE6D79" w:rsidRDefault="00DE6D79" w:rsidP="00DE6D79">
      <w:pPr>
        <w:spacing w:after="120" w:line="240" w:lineRule="auto"/>
        <w:ind w:left="2835" w:right="1134" w:hanging="567"/>
        <w:jc w:val="both"/>
      </w:pPr>
      <w:r w:rsidRPr="00DE6D79">
        <w:t>(a)</w:t>
      </w:r>
      <w:r w:rsidRPr="00DE6D79">
        <w:tab/>
        <w:t>Measure the maximum length (</w:t>
      </w:r>
      <w:proofErr w:type="gramStart"/>
      <w:r w:rsidRPr="00DE6D79">
        <w:t>i.e.</w:t>
      </w:r>
      <w:proofErr w:type="gramEnd"/>
      <w:r w:rsidRPr="00DE6D79">
        <w:t xml:space="preserve"> major axis) of the resultant through-wall surface crack (usually elliptical in shape) from the three cylinder cycle tested under the design qualification tests (according to paragraphs A.13. and A.14. of Appendix A</w:t>
      </w:r>
      <w:r w:rsidR="001F6E67">
        <w:t xml:space="preserve"> to this annex</w:t>
      </w:r>
      <w:r w:rsidRPr="00DE6D79">
        <w:t xml:space="preserve">) for each type of design. Use the longest crack length of the three cylinders in the analysis. Model a semi-elliptical through-wall crack with a major axis equal to twice the measured longest major axis and with a minor axis equal to 0.9 of wall thickness. The semi-elliptical crack shall be modelled at the locations specified in paragraph F.1. </w:t>
      </w:r>
      <w:r w:rsidR="001F6E67">
        <w:t>above</w:t>
      </w:r>
      <w:r w:rsidRPr="00DE6D79">
        <w:t xml:space="preserve">. The crack shall be oriented such that the highest tensile principal stress shall drive the </w:t>
      </w:r>
      <w:proofErr w:type="gramStart"/>
      <w:r w:rsidRPr="00DE6D79">
        <w:t>crack;</w:t>
      </w:r>
      <w:proofErr w:type="gramEnd"/>
    </w:p>
    <w:p w14:paraId="5184FC86" w14:textId="77777777" w:rsidR="00DE6D79" w:rsidRPr="00DE6D79" w:rsidRDefault="00DE6D79" w:rsidP="00DE6D79">
      <w:pPr>
        <w:spacing w:after="120" w:line="240" w:lineRule="auto"/>
        <w:ind w:left="2835" w:right="1134" w:hanging="567"/>
        <w:jc w:val="both"/>
      </w:pPr>
      <w:r w:rsidRPr="00DE6D79">
        <w:t>(b)</w:t>
      </w:r>
      <w:r w:rsidRPr="00DE6D79">
        <w:tab/>
        <w:t>Stress levels in the wall/liner at 26 MPa obtained from the stress analysis as outlined in paragraph 6.6. of Annex 3</w:t>
      </w:r>
      <w:r w:rsidR="001F6E67">
        <w:t>A</w:t>
      </w:r>
      <w:r w:rsidRPr="00DE6D79">
        <w:t xml:space="preserve"> shall be used for the assessment. Appropriate crack driving forces shall be calculated using either Section 9.2 or 9.3. of BS </w:t>
      </w:r>
      <w:proofErr w:type="gramStart"/>
      <w:r w:rsidRPr="00DE6D79">
        <w:t>PD6493;</w:t>
      </w:r>
      <w:proofErr w:type="gramEnd"/>
    </w:p>
    <w:p w14:paraId="75D88A40" w14:textId="77777777" w:rsidR="00DE6D79" w:rsidRPr="00DE6D79" w:rsidRDefault="00DE6D79" w:rsidP="00DE6D79">
      <w:pPr>
        <w:spacing w:after="120" w:line="240" w:lineRule="auto"/>
        <w:ind w:left="2835" w:right="1134" w:hanging="567"/>
        <w:jc w:val="both"/>
      </w:pPr>
      <w:r w:rsidRPr="00DE6D79">
        <w:t>(c)</w:t>
      </w:r>
      <w:r w:rsidRPr="00DE6D79">
        <w:tab/>
      </w:r>
      <w:r w:rsidR="003D1F4D" w:rsidRPr="003D1F4D">
        <w:t xml:space="preserve"> </w:t>
      </w:r>
      <w:r w:rsidR="003D1F4D" w:rsidRPr="00AE7DF5">
        <w:t xml:space="preserve">Fracture toughness of the finished cylinder or the liner from a finished cylinder, as determined at room temperature for aluminium and at -40 °C for steel, shall be established using a standardized testing technique (either ASTM 813-89 or BS 7448) in accordance with Sections 8.4 and 8.5 of BS </w:t>
      </w:r>
      <w:proofErr w:type="gramStart"/>
      <w:r w:rsidR="003D1F4D" w:rsidRPr="00AE7DF5">
        <w:t>PD6493</w:t>
      </w:r>
      <w:r w:rsidRPr="00DE6D79">
        <w:t>;</w:t>
      </w:r>
      <w:proofErr w:type="gramEnd"/>
    </w:p>
    <w:p w14:paraId="0F3CB6D5" w14:textId="77777777" w:rsidR="00DE6D79" w:rsidRPr="00DE6D79" w:rsidRDefault="00DE6D79" w:rsidP="00DE6D79">
      <w:pPr>
        <w:spacing w:after="120" w:line="240" w:lineRule="auto"/>
        <w:ind w:left="2835" w:right="1134" w:hanging="567"/>
        <w:jc w:val="both"/>
      </w:pPr>
      <w:r w:rsidRPr="00DE6D79">
        <w:t>(d)</w:t>
      </w:r>
      <w:r w:rsidRPr="00DE6D79">
        <w:tab/>
        <w:t>Plastic collapse ratio shall be calculated in accordance with Section 9.4. of BS PD6493-</w:t>
      </w:r>
      <w:proofErr w:type="gramStart"/>
      <w:r w:rsidRPr="00DE6D79">
        <w:t>91;</w:t>
      </w:r>
      <w:proofErr w:type="gramEnd"/>
    </w:p>
    <w:p w14:paraId="273ECD57" w14:textId="77777777" w:rsidR="00DE6D79" w:rsidRPr="00DE6D79" w:rsidRDefault="00DE6D79" w:rsidP="00DE6D79">
      <w:pPr>
        <w:spacing w:after="120" w:line="240" w:lineRule="auto"/>
        <w:ind w:left="2835" w:right="1134" w:hanging="567"/>
        <w:jc w:val="both"/>
      </w:pPr>
      <w:r w:rsidRPr="00DE6D79">
        <w:t>(e)</w:t>
      </w:r>
      <w:r w:rsidRPr="00DE6D79">
        <w:tab/>
        <w:t>The modelled flaw shall be acceptable in accordance with Section 11.2. of BS PD6493-91.</w:t>
      </w:r>
    </w:p>
    <w:p w14:paraId="2F5852C8" w14:textId="77777777" w:rsidR="00DE6D79" w:rsidRPr="00DE6D79" w:rsidRDefault="00DE6D79" w:rsidP="00DE6D79">
      <w:pPr>
        <w:keepNext/>
        <w:keepLines/>
        <w:spacing w:after="120" w:line="240" w:lineRule="auto"/>
        <w:ind w:left="2268" w:right="1134" w:hanging="1134"/>
        <w:jc w:val="both"/>
      </w:pPr>
      <w:r w:rsidRPr="00DE6D79">
        <w:lastRenderedPageBreak/>
        <w:t>F.2.2.</w:t>
      </w:r>
      <w:r w:rsidRPr="00DE6D79">
        <w:tab/>
        <w:t>LBB by flawed cylinder burst</w:t>
      </w:r>
    </w:p>
    <w:p w14:paraId="6A6C83C4" w14:textId="77777777" w:rsidR="00DE6D79" w:rsidRPr="00DE6D79" w:rsidRDefault="00DE6D79" w:rsidP="00DE6D79">
      <w:pPr>
        <w:spacing w:after="120" w:line="240" w:lineRule="auto"/>
        <w:ind w:left="2268" w:right="1134"/>
        <w:jc w:val="both"/>
      </w:pPr>
      <w:r w:rsidRPr="00DE6D79">
        <w:t>A fracture test shall be performed by the cylinder side wall. If the fatigue sensitive locations as determined in paragraph F.1.</w:t>
      </w:r>
      <w:r w:rsidR="00813060">
        <w:t xml:space="preserve"> above</w:t>
      </w:r>
      <w:r w:rsidRPr="00DE6D79">
        <w:t xml:space="preserve"> is outside the side wall, the fracture test shall also be performed at that location. The test procedure is as follows:</w:t>
      </w:r>
    </w:p>
    <w:p w14:paraId="6007F07C" w14:textId="77777777" w:rsidR="00DE6D79" w:rsidRPr="00DE6D79" w:rsidRDefault="00DE6D79" w:rsidP="00DE6D79">
      <w:pPr>
        <w:spacing w:after="120" w:line="240" w:lineRule="auto"/>
        <w:ind w:left="2835" w:right="1134" w:hanging="567"/>
        <w:jc w:val="both"/>
      </w:pPr>
      <w:r w:rsidRPr="00DE6D79">
        <w:t>(a)</w:t>
      </w:r>
      <w:r w:rsidRPr="00DE6D79">
        <w:tab/>
        <w:t>Determination of leak-before-break flaw length</w:t>
      </w:r>
    </w:p>
    <w:p w14:paraId="2BA1AFAC" w14:textId="77777777" w:rsidR="00DE6D79" w:rsidRPr="00DE6D79" w:rsidRDefault="00DE6D79" w:rsidP="00DE6D79">
      <w:pPr>
        <w:spacing w:after="120" w:line="240" w:lineRule="auto"/>
        <w:ind w:left="2835" w:right="1134"/>
        <w:jc w:val="both"/>
      </w:pPr>
      <w:r w:rsidRPr="00DE6D79">
        <w:t>The length of the LBB flaw at the fatigue sensitive site shall be twice the length of the maximum length measured of the resultant</w:t>
      </w:r>
      <w:r w:rsidRPr="00DE6D79">
        <w:br/>
        <w:t xml:space="preserve">through-wall surface crack from the three cylinders cycle tested to failure under the design qualification tests for each type of </w:t>
      </w:r>
      <w:proofErr w:type="gramStart"/>
      <w:r w:rsidRPr="00DE6D79">
        <w:t>design;</w:t>
      </w:r>
      <w:proofErr w:type="gramEnd"/>
    </w:p>
    <w:p w14:paraId="74DD1F2A" w14:textId="77777777" w:rsidR="00DE6D79" w:rsidRPr="00DE6D79" w:rsidRDefault="00DE6D79" w:rsidP="00DE6D79">
      <w:pPr>
        <w:spacing w:after="120" w:line="240" w:lineRule="auto"/>
        <w:ind w:left="2835" w:right="1134" w:hanging="567"/>
        <w:jc w:val="both"/>
      </w:pPr>
      <w:r w:rsidRPr="00DE6D79">
        <w:t>(b)</w:t>
      </w:r>
      <w:r w:rsidRPr="00DE6D79">
        <w:tab/>
        <w:t>Cylinder flaws</w:t>
      </w:r>
    </w:p>
    <w:p w14:paraId="62018B9C" w14:textId="77777777" w:rsidR="00DE6D79" w:rsidRPr="00DE6D79" w:rsidRDefault="00DE6D79" w:rsidP="00DE6D79">
      <w:pPr>
        <w:spacing w:after="120" w:line="240" w:lineRule="auto"/>
        <w:ind w:left="2835" w:right="1134"/>
        <w:jc w:val="both"/>
      </w:pPr>
      <w:r w:rsidRPr="00DE6D79">
        <w:t xml:space="preserve">For type CNG-1 designs having fatigue sensitive site in the cylindrical part in the axial direction, external flaws shall be machined longitudinally, approximately at mid-length of the cylindrical part of the cylinder. The flaws shall be located at minimum wall thickness of the midsection based on thickness measurements at four points around the cylinder. For type CNG-1 designs having fatigue sensitive site outside the cylindrical part, the LBB flaw shall be introduced at the internal surface of the cylinder along the fatigue sensitive orientation. For type CNG-2 and CNG-3 designs the LBB flaw shall be introduced in the metal </w:t>
      </w:r>
      <w:proofErr w:type="gramStart"/>
      <w:r w:rsidRPr="00DE6D79">
        <w:t>liner;</w:t>
      </w:r>
      <w:proofErr w:type="gramEnd"/>
    </w:p>
    <w:p w14:paraId="7055DB87" w14:textId="77777777" w:rsidR="00DE6D79" w:rsidRPr="00DE6D79" w:rsidRDefault="00DE6D79" w:rsidP="00DE6D79">
      <w:pPr>
        <w:spacing w:after="120" w:line="240" w:lineRule="auto"/>
        <w:ind w:left="2835" w:right="1134"/>
        <w:jc w:val="both"/>
      </w:pPr>
      <w:r w:rsidRPr="00DE6D79">
        <w:t>For flaws to be tested by monotonic pressure, the flaw cutter shall be approximately 12.5 mm thick with an angle of 45 °C and a tip radius of 0.25 mm maximum. The cutter diameter shall be 50 mm for cylinder with outside diameter less than 140 mm, and 65 to 80 mm for cylinders with outside diameter greater than 140 mm (a standard CVN cutter is recommended).</w:t>
      </w:r>
    </w:p>
    <w:p w14:paraId="28D3AD8D" w14:textId="77777777" w:rsidR="00DE6D79" w:rsidRPr="00DE6D79" w:rsidRDefault="00DE6D79" w:rsidP="00DE6D79">
      <w:pPr>
        <w:spacing w:after="120" w:line="240" w:lineRule="auto"/>
        <w:ind w:left="2835" w:right="1134"/>
        <w:jc w:val="both"/>
      </w:pPr>
      <w:r w:rsidRPr="00DE6D79">
        <w:rPr>
          <w:i/>
        </w:rPr>
        <w:t xml:space="preserve">Note </w:t>
      </w:r>
      <w:r w:rsidRPr="00DE6D79">
        <w:t>- The cutter should be sharpened regularly to assure tip radius meets specification.</w:t>
      </w:r>
    </w:p>
    <w:p w14:paraId="5BB5B617" w14:textId="77777777" w:rsidR="00DE6D79" w:rsidRPr="00DE6D79" w:rsidRDefault="00DE6D79" w:rsidP="00DE6D79">
      <w:pPr>
        <w:spacing w:after="120" w:line="240" w:lineRule="auto"/>
        <w:ind w:left="2835" w:right="1134"/>
        <w:jc w:val="both"/>
      </w:pPr>
      <w:r w:rsidRPr="00DE6D79">
        <w:t xml:space="preserve">The depth of the flaw may be adjusted to obtain a leak by monotonic hydro-pressurization. The crack shall not propagate by more than 10 per cent outside of the machined flaw measured on the external </w:t>
      </w:r>
      <w:proofErr w:type="gramStart"/>
      <w:r w:rsidRPr="00DE6D79">
        <w:t>surface;</w:t>
      </w:r>
      <w:proofErr w:type="gramEnd"/>
    </w:p>
    <w:p w14:paraId="65176F36" w14:textId="77777777" w:rsidR="00DE6D79" w:rsidRPr="00DE6D79" w:rsidRDefault="00DE6D79" w:rsidP="00DE6D79">
      <w:pPr>
        <w:spacing w:after="120" w:line="240" w:lineRule="auto"/>
        <w:ind w:left="2835" w:right="1134" w:hanging="567"/>
        <w:jc w:val="both"/>
      </w:pPr>
      <w:r w:rsidRPr="00DE6D79">
        <w:t>(c)</w:t>
      </w:r>
      <w:r w:rsidRPr="00DE6D79">
        <w:tab/>
        <w:t>Test procedure</w:t>
      </w:r>
    </w:p>
    <w:p w14:paraId="4F12692C" w14:textId="77777777" w:rsidR="00DE6D79" w:rsidRPr="00DE6D79" w:rsidRDefault="00DE6D79" w:rsidP="00DE6D79">
      <w:pPr>
        <w:spacing w:after="120" w:line="240" w:lineRule="auto"/>
        <w:ind w:left="2835" w:right="1134"/>
        <w:jc w:val="both"/>
      </w:pPr>
      <w:r w:rsidRPr="00DE6D79">
        <w:t>The test shall be performed by monotonic pressurisation or cyclic pressurisation as described below:</w:t>
      </w:r>
    </w:p>
    <w:p w14:paraId="10598ECF" w14:textId="77777777" w:rsidR="00DE6D79" w:rsidRPr="00DE6D79" w:rsidRDefault="00DE6D79" w:rsidP="00DE6D79">
      <w:pPr>
        <w:spacing w:after="120" w:line="240" w:lineRule="auto"/>
        <w:ind w:left="3402" w:right="1134" w:hanging="567"/>
        <w:jc w:val="both"/>
      </w:pPr>
      <w:r w:rsidRPr="00DE6D79">
        <w:t>(</w:t>
      </w:r>
      <w:proofErr w:type="spellStart"/>
      <w:r w:rsidRPr="00DE6D79">
        <w:t>i</w:t>
      </w:r>
      <w:proofErr w:type="spellEnd"/>
      <w:r w:rsidRPr="00DE6D79">
        <w:t>)</w:t>
      </w:r>
      <w:r w:rsidRPr="00DE6D79">
        <w:tab/>
        <w:t>Monotonic pressurisation to burst</w:t>
      </w:r>
    </w:p>
    <w:p w14:paraId="56C85C29" w14:textId="77777777" w:rsidR="00DE6D79" w:rsidRPr="00DE6D79" w:rsidRDefault="00DE6D79" w:rsidP="00DE6D79">
      <w:pPr>
        <w:spacing w:after="120" w:line="240" w:lineRule="auto"/>
        <w:ind w:left="3402" w:right="1134"/>
        <w:jc w:val="both"/>
      </w:pPr>
      <w:r w:rsidRPr="00DE6D79">
        <w:t>The cylinder shall be pressurised hydrostatically until pressure is released from the cylinder at the flaw location. The pressurisation shall be performed as described in paragraph A.12. (Appendix A</w:t>
      </w:r>
      <w:r w:rsidR="00813060">
        <w:t xml:space="preserve"> to this annex</w:t>
      </w:r>
      <w:proofErr w:type="gramStart"/>
      <w:r w:rsidRPr="00DE6D79">
        <w:t>);</w:t>
      </w:r>
      <w:proofErr w:type="gramEnd"/>
    </w:p>
    <w:p w14:paraId="5F847D3D" w14:textId="77777777" w:rsidR="00DE6D79" w:rsidRPr="00DE6D79" w:rsidRDefault="00DE6D79" w:rsidP="00DE6D79">
      <w:pPr>
        <w:spacing w:after="120" w:line="240" w:lineRule="auto"/>
        <w:ind w:left="3402" w:right="1134" w:hanging="567"/>
        <w:jc w:val="both"/>
      </w:pPr>
      <w:r w:rsidRPr="00DE6D79">
        <w:t>(ii)</w:t>
      </w:r>
      <w:r w:rsidRPr="00DE6D79">
        <w:tab/>
        <w:t xml:space="preserve">Cyclic pressure </w:t>
      </w:r>
    </w:p>
    <w:p w14:paraId="78C58006" w14:textId="77777777" w:rsidR="00DE6D79" w:rsidRPr="00DE6D79" w:rsidRDefault="00DE6D79" w:rsidP="00DE6D79">
      <w:pPr>
        <w:spacing w:after="120" w:line="240" w:lineRule="auto"/>
        <w:ind w:left="2835" w:right="1134"/>
        <w:jc w:val="both"/>
      </w:pPr>
      <w:r w:rsidRPr="00DE6D79">
        <w:t>The test procedure shall be in accordance with the requirements of paragraph A.13. of Appendix A</w:t>
      </w:r>
      <w:r w:rsidR="00813060" w:rsidRPr="00813060">
        <w:t xml:space="preserve"> </w:t>
      </w:r>
      <w:r w:rsidR="00813060">
        <w:t>to this annex</w:t>
      </w:r>
      <w:r w:rsidRPr="00DE6D79">
        <w:t>.</w:t>
      </w:r>
    </w:p>
    <w:p w14:paraId="4BCD517A" w14:textId="77777777" w:rsidR="00DE6D79" w:rsidRPr="00DE6D79" w:rsidRDefault="00DE6D79" w:rsidP="00DE6D79">
      <w:pPr>
        <w:keepNext/>
        <w:keepLines/>
        <w:spacing w:after="120" w:line="240" w:lineRule="auto"/>
        <w:ind w:left="2835" w:right="1134" w:hanging="567"/>
        <w:jc w:val="both"/>
      </w:pPr>
      <w:r w:rsidRPr="00DE6D79">
        <w:lastRenderedPageBreak/>
        <w:t>(d)</w:t>
      </w:r>
      <w:r w:rsidRPr="00DE6D79">
        <w:tab/>
        <w:t xml:space="preserve">Acceptance criteria for the flawed cylinder test </w:t>
      </w:r>
    </w:p>
    <w:p w14:paraId="1EBB935C" w14:textId="77777777" w:rsidR="00DE6D79" w:rsidRPr="00DE6D79" w:rsidRDefault="00DE6D79" w:rsidP="00DE6D79">
      <w:pPr>
        <w:spacing w:after="120" w:line="240" w:lineRule="auto"/>
        <w:ind w:left="2835" w:right="1134"/>
        <w:jc w:val="both"/>
      </w:pPr>
      <w:r w:rsidRPr="00DE6D79">
        <w:t>The cylinder passes the tests if the following conditions are met:</w:t>
      </w:r>
    </w:p>
    <w:p w14:paraId="1D10E254" w14:textId="77777777" w:rsidR="00DE6D79" w:rsidRPr="00DE6D79" w:rsidRDefault="00DE6D79" w:rsidP="00DE6D79">
      <w:pPr>
        <w:spacing w:after="120" w:line="240" w:lineRule="auto"/>
        <w:ind w:left="3402" w:right="1134" w:hanging="567"/>
        <w:jc w:val="both"/>
      </w:pPr>
      <w:r w:rsidRPr="00DE6D79">
        <w:t>(</w:t>
      </w:r>
      <w:proofErr w:type="spellStart"/>
      <w:r w:rsidRPr="00DE6D79">
        <w:t>i</w:t>
      </w:r>
      <w:proofErr w:type="spellEnd"/>
      <w:r w:rsidRPr="00DE6D79">
        <w:t>)</w:t>
      </w:r>
      <w:r w:rsidRPr="00DE6D79">
        <w:tab/>
        <w:t>For monotonic pressurisation burst test, the failed pressure shall be equal or greater than 26 MPa.</w:t>
      </w:r>
    </w:p>
    <w:p w14:paraId="2BC762F2" w14:textId="77777777" w:rsidR="00DE6D79" w:rsidRPr="00DE6D79" w:rsidRDefault="00DE6D79" w:rsidP="00DE6D79">
      <w:pPr>
        <w:spacing w:after="120" w:line="240" w:lineRule="auto"/>
        <w:ind w:left="2835" w:right="1134"/>
        <w:jc w:val="both"/>
      </w:pPr>
      <w:r w:rsidRPr="00DE6D79">
        <w:t>For monotonic pressurised burst test, a total crack length measured on the external surface of 1.1 times the original machined length is allowed.</w:t>
      </w:r>
    </w:p>
    <w:p w14:paraId="1B2B9AC2" w14:textId="77777777" w:rsidR="00DE6D79" w:rsidRPr="00DE6D79" w:rsidRDefault="00DE6D79" w:rsidP="00DE6D79">
      <w:pPr>
        <w:spacing w:after="120" w:line="240" w:lineRule="auto"/>
        <w:ind w:left="3402" w:right="1134" w:hanging="567"/>
        <w:jc w:val="both"/>
      </w:pPr>
      <w:r w:rsidRPr="00DE6D79">
        <w:t>(ii)</w:t>
      </w:r>
      <w:r w:rsidRPr="00DE6D79">
        <w:tab/>
        <w:t>For cycle tested cylinders, fatigue crack growth beyond the original machined flaw length is allowed. However, the failure mode shall be a "leak". Propagation of the flaw by fatigue should occur over at least 90 per cent of the length of the original machined flaw.</w:t>
      </w:r>
    </w:p>
    <w:p w14:paraId="72DCCAD5" w14:textId="77777777" w:rsidR="00DE6D79" w:rsidRPr="00DE6D79" w:rsidRDefault="00DE6D79" w:rsidP="00DE6D79">
      <w:pPr>
        <w:spacing w:after="120" w:line="240" w:lineRule="auto"/>
        <w:ind w:left="2268" w:right="1134"/>
        <w:jc w:val="both"/>
      </w:pPr>
      <w:r w:rsidRPr="00DE6D79">
        <w:rPr>
          <w:i/>
        </w:rPr>
        <w:t xml:space="preserve">Note - </w:t>
      </w:r>
      <w:r w:rsidRPr="00DE6D79">
        <w:t xml:space="preserve">If these requirements are not fulfilled (failure occurs below </w:t>
      </w:r>
      <w:r w:rsidR="00751ACE">
        <w:t>2</w:t>
      </w:r>
      <w:r w:rsidR="00751ACE" w:rsidRPr="00DE6D79">
        <w:t xml:space="preserve">6 </w:t>
      </w:r>
      <w:r w:rsidRPr="00DE6D79">
        <w:t>MPa, even and if the failure is a leak), a new test can be performed with a less deep flaw. Also, if rupture type failure occurs at a pressure greater than 26 MPa and flaw depth is shallow, a new test can be performed with a deeper flaw.</w:t>
      </w:r>
    </w:p>
    <w:p w14:paraId="1B5E3CBA" w14:textId="77777777" w:rsidR="00DE6D79" w:rsidRPr="00DE6D79" w:rsidRDefault="00DE6D79" w:rsidP="00DE6D79">
      <w:pPr>
        <w:spacing w:after="120" w:line="240" w:lineRule="auto"/>
        <w:ind w:left="2268" w:right="1134" w:hanging="1134"/>
        <w:jc w:val="both"/>
      </w:pPr>
      <w:r w:rsidRPr="00DE6D79">
        <w:t>F.3.</w:t>
      </w:r>
      <w:r w:rsidRPr="00DE6D79">
        <w:tab/>
        <w:t>Defect size for non-destructive examination (NDE)</w:t>
      </w:r>
    </w:p>
    <w:p w14:paraId="094C5C0D" w14:textId="77777777" w:rsidR="00DE6D79" w:rsidRPr="00DE6D79" w:rsidRDefault="00DE6D79" w:rsidP="00DE6D79">
      <w:pPr>
        <w:spacing w:after="120" w:line="240" w:lineRule="auto"/>
        <w:ind w:left="2268" w:right="1134" w:hanging="1134"/>
        <w:jc w:val="both"/>
      </w:pPr>
      <w:r w:rsidRPr="00DE6D79">
        <w:t>F.3.1.</w:t>
      </w:r>
      <w:r w:rsidRPr="00DE6D79">
        <w:tab/>
        <w:t>NDE Defect size by engineering critical assessment</w:t>
      </w:r>
    </w:p>
    <w:p w14:paraId="51742634" w14:textId="77777777" w:rsidR="00DE6D79" w:rsidRPr="00DE6D79" w:rsidRDefault="00DE6D79" w:rsidP="00DE6D79">
      <w:pPr>
        <w:spacing w:after="120" w:line="240" w:lineRule="auto"/>
        <w:ind w:left="2268" w:right="1134"/>
        <w:jc w:val="both"/>
      </w:pPr>
      <w:r w:rsidRPr="00DE6D79">
        <w:t>Calculations shall be performed in accordance with British Standard (BS)</w:t>
      </w:r>
      <w:r w:rsidRPr="00DE6D79">
        <w:br/>
        <w:t>PD 6493, Section 3., using the following steps:</w:t>
      </w:r>
    </w:p>
    <w:p w14:paraId="6FEA7DAB" w14:textId="77777777" w:rsidR="00DE6D79" w:rsidRPr="00DE6D79" w:rsidRDefault="00DE6D79" w:rsidP="00DE6D79">
      <w:pPr>
        <w:spacing w:after="120" w:line="240" w:lineRule="auto"/>
        <w:ind w:left="2835" w:right="1134" w:hanging="567"/>
        <w:jc w:val="both"/>
      </w:pPr>
      <w:r w:rsidRPr="00DE6D79">
        <w:t>(a)</w:t>
      </w:r>
      <w:r w:rsidRPr="00DE6D79">
        <w:tab/>
        <w:t xml:space="preserve">Fatigue cracks shall be modelled at the high stress location in the wall/liner as planar </w:t>
      </w:r>
      <w:proofErr w:type="gramStart"/>
      <w:r w:rsidRPr="00DE6D79">
        <w:t>flaws;</w:t>
      </w:r>
      <w:proofErr w:type="gramEnd"/>
      <w:r w:rsidRPr="00DE6D79">
        <w:t xml:space="preserve"> </w:t>
      </w:r>
    </w:p>
    <w:p w14:paraId="11E3EEBA" w14:textId="77777777" w:rsidR="00DE6D79" w:rsidRPr="00DE6D79" w:rsidRDefault="00DE6D79" w:rsidP="00DE6D79">
      <w:pPr>
        <w:spacing w:after="120" w:line="240" w:lineRule="auto"/>
        <w:ind w:left="2835" w:right="1134" w:hanging="567"/>
        <w:jc w:val="both"/>
      </w:pPr>
      <w:r w:rsidRPr="00DE6D79">
        <w:t>(b)</w:t>
      </w:r>
      <w:r w:rsidRPr="00DE6D79">
        <w:tab/>
        <w:t xml:space="preserve">The applied stress range at the fatigue sensitive site, due to a pressure between 2 MPa and 20 MPa, shall be established from the stress analysis as outlined in paragraph F.1. of </w:t>
      </w:r>
      <w:r w:rsidR="00813060">
        <w:t xml:space="preserve">this </w:t>
      </w:r>
      <w:proofErr w:type="gramStart"/>
      <w:r w:rsidR="00813060">
        <w:t>appendix</w:t>
      </w:r>
      <w:r w:rsidRPr="00DE6D79">
        <w:t>;</w:t>
      </w:r>
      <w:proofErr w:type="gramEnd"/>
    </w:p>
    <w:p w14:paraId="704A14BB" w14:textId="77777777" w:rsidR="00DE6D79" w:rsidRPr="00DE6D79" w:rsidRDefault="00DE6D79" w:rsidP="00DE6D79">
      <w:pPr>
        <w:spacing w:after="120" w:line="240" w:lineRule="auto"/>
        <w:ind w:left="2835" w:right="1134" w:hanging="567"/>
        <w:jc w:val="both"/>
      </w:pPr>
      <w:r w:rsidRPr="00DE6D79">
        <w:t>(c)</w:t>
      </w:r>
      <w:r w:rsidRPr="00DE6D79">
        <w:tab/>
        <w:t xml:space="preserve">The bending and membrane stress component may be used </w:t>
      </w:r>
      <w:proofErr w:type="gramStart"/>
      <w:r w:rsidRPr="00DE6D79">
        <w:t>separately;</w:t>
      </w:r>
      <w:proofErr w:type="gramEnd"/>
    </w:p>
    <w:p w14:paraId="650A4EDB" w14:textId="77777777" w:rsidR="00DE6D79" w:rsidRPr="00DE6D79" w:rsidRDefault="00DE6D79" w:rsidP="00DE6D79">
      <w:pPr>
        <w:spacing w:after="120" w:line="240" w:lineRule="auto"/>
        <w:ind w:left="2835" w:right="1134" w:hanging="567"/>
        <w:jc w:val="both"/>
      </w:pPr>
      <w:r w:rsidRPr="00DE6D79">
        <w:t>(d)</w:t>
      </w:r>
      <w:r w:rsidRPr="00DE6D79">
        <w:tab/>
        <w:t xml:space="preserve">The minimum number of pressure cycles is </w:t>
      </w:r>
      <w:proofErr w:type="gramStart"/>
      <w:r w:rsidRPr="00DE6D79">
        <w:t>15,000;</w:t>
      </w:r>
      <w:proofErr w:type="gramEnd"/>
    </w:p>
    <w:p w14:paraId="57800A63" w14:textId="77777777" w:rsidR="00DE6D79" w:rsidRPr="00DE6D79" w:rsidRDefault="00DE6D79" w:rsidP="00DE6D79">
      <w:pPr>
        <w:spacing w:after="120" w:line="240" w:lineRule="auto"/>
        <w:ind w:left="2835" w:right="1134" w:hanging="567"/>
        <w:jc w:val="both"/>
      </w:pPr>
      <w:r w:rsidRPr="00DE6D79">
        <w:t>(e)</w:t>
      </w:r>
      <w:r w:rsidRPr="00DE6D79">
        <w:tab/>
        <w:t>The fatigue crack propagation data shall be determined in air in accordance with ASTM E647. The crack plane orientation shall be in the C-L direction (i.e., crack plane perpendicular to the circumferences and along the axis of the cylinder), as illustrated in ASTM E399. The rate shall be determined as an average of 3 specimen tests. Where specific fatigue crack propagation data are available for the material and service condition, they may be used in the assessment.</w:t>
      </w:r>
    </w:p>
    <w:p w14:paraId="661B6835" w14:textId="77777777" w:rsidR="00DE6D79" w:rsidRPr="00DE6D79" w:rsidRDefault="00DE6D79" w:rsidP="00DE6D79">
      <w:pPr>
        <w:spacing w:after="120" w:line="240" w:lineRule="auto"/>
        <w:ind w:left="2835" w:right="1134" w:hanging="567"/>
        <w:jc w:val="both"/>
      </w:pPr>
      <w:r w:rsidRPr="00DE6D79">
        <w:t>(f)</w:t>
      </w:r>
      <w:r w:rsidRPr="00DE6D79">
        <w:tab/>
        <w:t xml:space="preserve">The amount of crack growth in the thickness direction and in the length direction per pressures cycle shall be determined in accordance with the steps outlined in Section 14.2. of the BS PD 6493-91 standard by integrating the relationship between the rate of fatigue crack propagation, as established in e) above, and the range of crack driving force corresponding to the applied pressure </w:t>
      </w:r>
      <w:proofErr w:type="gramStart"/>
      <w:r w:rsidRPr="00DE6D79">
        <w:t>cycle;</w:t>
      </w:r>
      <w:proofErr w:type="gramEnd"/>
    </w:p>
    <w:p w14:paraId="447996D7" w14:textId="77777777" w:rsidR="00DE6D79" w:rsidRPr="00DE6D79" w:rsidRDefault="00DE6D79" w:rsidP="00DE6D79">
      <w:pPr>
        <w:spacing w:after="120" w:line="240" w:lineRule="auto"/>
        <w:ind w:left="2835" w:right="1134" w:hanging="567"/>
        <w:jc w:val="both"/>
      </w:pPr>
      <w:r w:rsidRPr="00DE6D79">
        <w:t>(g)</w:t>
      </w:r>
      <w:r w:rsidRPr="00DE6D79">
        <w:tab/>
        <w:t>Using the above steps, calculate the maximum allowable defect depth and length which shall not cause the failure of the cylinder during the design life due to either fatigue or rupture. The defect size for NDE shall be equal to or less than the calculated maximum allowable defect size for the design.</w:t>
      </w:r>
    </w:p>
    <w:p w14:paraId="079C8AEE" w14:textId="77777777" w:rsidR="00DE6D79" w:rsidRPr="00DE6D79" w:rsidRDefault="00DE6D79" w:rsidP="00DE6D79">
      <w:pPr>
        <w:keepNext/>
        <w:keepLines/>
        <w:spacing w:after="120" w:line="240" w:lineRule="auto"/>
        <w:ind w:left="2268" w:right="1134" w:hanging="1134"/>
        <w:jc w:val="both"/>
      </w:pPr>
      <w:r w:rsidRPr="00DE6D79">
        <w:lastRenderedPageBreak/>
        <w:t>F.3.2.</w:t>
      </w:r>
      <w:r w:rsidRPr="00DE6D79">
        <w:tab/>
        <w:t>NDE Defect size by flawed cylinder cycling</w:t>
      </w:r>
    </w:p>
    <w:p w14:paraId="1B8A7141" w14:textId="77777777" w:rsidR="00DE6D79" w:rsidRPr="00DE6D79" w:rsidRDefault="00DE6D79" w:rsidP="00DE6D79">
      <w:pPr>
        <w:keepNext/>
        <w:keepLines/>
        <w:spacing w:after="120" w:line="240" w:lineRule="auto"/>
        <w:ind w:left="2268" w:right="1134"/>
        <w:jc w:val="both"/>
      </w:pPr>
      <w:r w:rsidRPr="00DE6D79">
        <w:t>For type CNG-1, CNG-</w:t>
      </w:r>
      <w:proofErr w:type="gramStart"/>
      <w:r w:rsidRPr="00DE6D79">
        <w:t>2</w:t>
      </w:r>
      <w:proofErr w:type="gramEnd"/>
      <w:r w:rsidRPr="00DE6D79">
        <w:t xml:space="preserve"> and CNG-3 designs, three cylinders containing artificial defects that exceed the defect length and depth detection capability of the NDE inspection method required in paragraph 6.15. of Annex 3</w:t>
      </w:r>
      <w:r w:rsidR="00813060">
        <w:t>A</w:t>
      </w:r>
      <w:r w:rsidRPr="00DE6D79">
        <w:t>, shall be pressure cycled to failure in accordance with the test method in paragraph A.13. (Appendix A</w:t>
      </w:r>
      <w:r w:rsidR="00813060">
        <w:t xml:space="preserve"> to this annex</w:t>
      </w:r>
      <w:r w:rsidRPr="00DE6D79">
        <w:t>). For type CNG-1 designs having a fatigue sensitive site in the cylindrical part, external flaws shall be introduced on the side wall. For type CNG-1 designs having the fatigue sensitive site outside the side wall, and for type CNG-2 and CNG-3 designs, internal flaws shall be introduced. Internal flaws may be machined prior to the heat treating and closing of the end of the cylinder.</w:t>
      </w:r>
    </w:p>
    <w:p w14:paraId="29278535" w14:textId="77777777" w:rsidR="00DE6D79" w:rsidRPr="00DE6D79" w:rsidRDefault="00DE6D79" w:rsidP="00DE6D79">
      <w:pPr>
        <w:spacing w:after="120" w:line="240" w:lineRule="auto"/>
        <w:ind w:left="2268" w:right="1134"/>
        <w:jc w:val="both"/>
      </w:pPr>
      <w:r w:rsidRPr="00DE6D79">
        <w:t>The cylinders shall not leak or rupture in less than 15,000 cycles. The allowable defect size for NDE shall be equal to or less than the artificial flaw size at that location.</w:t>
      </w:r>
    </w:p>
    <w:p w14:paraId="6C2E1DBD" w14:textId="77777777" w:rsidR="00DE6D79" w:rsidRPr="00DE6D79" w:rsidRDefault="00DE6D79" w:rsidP="00DE6D79">
      <w:pPr>
        <w:ind w:left="1134" w:right="1134"/>
        <w:jc w:val="both"/>
      </w:pPr>
    </w:p>
    <w:p w14:paraId="4037D38C" w14:textId="77777777" w:rsidR="00DE6D79" w:rsidRPr="00DE6D79" w:rsidRDefault="00DE6D79" w:rsidP="00DE6D79">
      <w:pPr>
        <w:ind w:left="1134" w:right="1134"/>
        <w:jc w:val="both"/>
        <w:sectPr w:rsidR="00DE6D79" w:rsidRPr="00DE6D79" w:rsidSect="00DE6D79">
          <w:headerReference w:type="even" r:id="rId78"/>
          <w:headerReference w:type="default" r:id="rId79"/>
          <w:headerReference w:type="first" r:id="rId80"/>
          <w:footerReference w:type="first" r:id="rId81"/>
          <w:footnotePr>
            <w:numRestart w:val="eachSect"/>
          </w:footnotePr>
          <w:endnotePr>
            <w:numFmt w:val="decimal"/>
          </w:endnotePr>
          <w:pgSz w:w="11907" w:h="16840" w:code="9"/>
          <w:pgMar w:top="1701" w:right="1134" w:bottom="2268" w:left="1134" w:header="1134" w:footer="1701" w:gutter="0"/>
          <w:cols w:space="720"/>
          <w:docGrid w:linePitch="272"/>
        </w:sectPr>
      </w:pPr>
    </w:p>
    <w:p w14:paraId="38BB6D50" w14:textId="77777777" w:rsidR="00DE6D79" w:rsidRPr="00DE6D79" w:rsidRDefault="00DE6D79" w:rsidP="000F07F0">
      <w:pPr>
        <w:pStyle w:val="HChG"/>
      </w:pPr>
      <w:bookmarkStart w:id="93" w:name="_Toc384288938"/>
      <w:r w:rsidRPr="00DE6D79">
        <w:lastRenderedPageBreak/>
        <w:t>Annex 3A - Appendix G</w:t>
      </w:r>
      <w:bookmarkEnd w:id="93"/>
    </w:p>
    <w:p w14:paraId="095D6C89" w14:textId="77777777" w:rsidR="00DE6D79" w:rsidRPr="00DE6D79" w:rsidRDefault="000F07F0" w:rsidP="000F07F0">
      <w:pPr>
        <w:pStyle w:val="HChG"/>
      </w:pPr>
      <w:r>
        <w:tab/>
      </w:r>
      <w:r>
        <w:tab/>
      </w:r>
      <w:bookmarkStart w:id="94" w:name="_Toc384288939"/>
      <w:r w:rsidR="00DE6D79" w:rsidRPr="00DE6D79">
        <w:t>Instructions by the container manufacturer on handling, use and inspection of cylinders</w:t>
      </w:r>
      <w:bookmarkEnd w:id="94"/>
    </w:p>
    <w:p w14:paraId="60196868" w14:textId="77777777" w:rsidR="00DE6D79" w:rsidRPr="00DE6D79" w:rsidRDefault="00DE6D79" w:rsidP="00DE6D79">
      <w:pPr>
        <w:spacing w:after="120" w:line="240" w:lineRule="auto"/>
        <w:ind w:left="2268" w:right="1134" w:hanging="1134"/>
        <w:jc w:val="both"/>
      </w:pPr>
      <w:r w:rsidRPr="00DE6D79">
        <w:t>G.1.</w:t>
      </w:r>
      <w:r w:rsidRPr="00DE6D79">
        <w:tab/>
        <w:t>General</w:t>
      </w:r>
    </w:p>
    <w:p w14:paraId="49C7572A" w14:textId="77777777" w:rsidR="00DE6D79" w:rsidRPr="00DE6D79" w:rsidRDefault="00DE6D79" w:rsidP="00DE6D79">
      <w:pPr>
        <w:spacing w:after="120" w:line="240" w:lineRule="auto"/>
        <w:ind w:left="2268" w:right="1134"/>
        <w:jc w:val="both"/>
      </w:pPr>
      <w:r w:rsidRPr="00DE6D79">
        <w:t xml:space="preserve">The primary function of this appendix is to provide guidance to the cylinder purchaser, distributor, </w:t>
      </w:r>
      <w:proofErr w:type="gramStart"/>
      <w:r w:rsidRPr="00DE6D79">
        <w:t>installer</w:t>
      </w:r>
      <w:proofErr w:type="gramEnd"/>
      <w:r w:rsidRPr="00DE6D79">
        <w:t xml:space="preserve"> and user for the safe use of the cylinder over its intended service life.</w:t>
      </w:r>
    </w:p>
    <w:p w14:paraId="7F67C9FC" w14:textId="77777777" w:rsidR="00DE6D79" w:rsidRPr="00DE6D79" w:rsidRDefault="00DE6D79" w:rsidP="00DE6D79">
      <w:pPr>
        <w:spacing w:after="120" w:line="240" w:lineRule="auto"/>
        <w:ind w:left="2268" w:right="1134" w:hanging="1134"/>
        <w:jc w:val="both"/>
      </w:pPr>
      <w:r w:rsidRPr="00DE6D79">
        <w:t>G.2.</w:t>
      </w:r>
      <w:r w:rsidRPr="00DE6D79">
        <w:tab/>
        <w:t>Distribution</w:t>
      </w:r>
    </w:p>
    <w:p w14:paraId="4BBCBFAF" w14:textId="77777777" w:rsidR="00DE6D79" w:rsidRPr="00DE6D79" w:rsidRDefault="00DE6D79" w:rsidP="00DE6D79">
      <w:pPr>
        <w:spacing w:after="120" w:line="240" w:lineRule="auto"/>
        <w:ind w:left="2268" w:right="1134"/>
        <w:jc w:val="both"/>
      </w:pPr>
      <w:r w:rsidRPr="00DE6D79">
        <w:t xml:space="preserve">The manufacturer shall advise the purchaser that the instructions shall be supplied to all parties involved in the distribution, handling, installation and use of the cylinders; The document may be reproduced to provide sufficient copies for this purpose, however it shall be marked to provide reference to the cylinders being </w:t>
      </w:r>
      <w:proofErr w:type="gramStart"/>
      <w:r w:rsidRPr="00DE6D79">
        <w:t>delivered;</w:t>
      </w:r>
      <w:proofErr w:type="gramEnd"/>
    </w:p>
    <w:p w14:paraId="23126F39" w14:textId="77777777" w:rsidR="00DE6D79" w:rsidRPr="00DE6D79" w:rsidRDefault="00DE6D79" w:rsidP="00DE6D79">
      <w:pPr>
        <w:spacing w:after="120" w:line="240" w:lineRule="auto"/>
        <w:ind w:left="2268" w:right="1134" w:hanging="1134"/>
        <w:jc w:val="both"/>
      </w:pPr>
      <w:r w:rsidRPr="00DE6D79">
        <w:t>G.3.</w:t>
      </w:r>
      <w:r w:rsidRPr="00DE6D79">
        <w:tab/>
        <w:t xml:space="preserve">Reference to existing codes, </w:t>
      </w:r>
      <w:proofErr w:type="gramStart"/>
      <w:r w:rsidRPr="00DE6D79">
        <w:t>standards</w:t>
      </w:r>
      <w:proofErr w:type="gramEnd"/>
      <w:r w:rsidRPr="00DE6D79">
        <w:t xml:space="preserve"> and regulations</w:t>
      </w:r>
    </w:p>
    <w:p w14:paraId="15419E99" w14:textId="77777777" w:rsidR="00DE6D79" w:rsidRPr="00DE6D79" w:rsidRDefault="00DE6D79" w:rsidP="00DE6D79">
      <w:pPr>
        <w:spacing w:after="120" w:line="240" w:lineRule="auto"/>
        <w:ind w:left="2268" w:right="1134"/>
        <w:jc w:val="both"/>
      </w:pPr>
      <w:r w:rsidRPr="00DE6D79">
        <w:t xml:space="preserve">Specific instructions may be stated by reference to national or recognized codes, </w:t>
      </w:r>
      <w:proofErr w:type="gramStart"/>
      <w:r w:rsidRPr="00DE6D79">
        <w:t>standards</w:t>
      </w:r>
      <w:proofErr w:type="gramEnd"/>
      <w:r w:rsidRPr="00DE6D79">
        <w:t xml:space="preserve"> and regulations.</w:t>
      </w:r>
    </w:p>
    <w:p w14:paraId="116E129A" w14:textId="77777777" w:rsidR="00DE6D79" w:rsidRPr="00DE6D79" w:rsidRDefault="00DE6D79" w:rsidP="00DE6D79">
      <w:pPr>
        <w:spacing w:after="120" w:line="240" w:lineRule="auto"/>
        <w:ind w:left="2268" w:right="1134" w:hanging="1134"/>
        <w:jc w:val="both"/>
      </w:pPr>
      <w:r w:rsidRPr="00DE6D79">
        <w:t>G.4.</w:t>
      </w:r>
      <w:r w:rsidRPr="00DE6D79">
        <w:tab/>
        <w:t>Cylinder handling</w:t>
      </w:r>
    </w:p>
    <w:p w14:paraId="46CC4834" w14:textId="77777777" w:rsidR="00DE6D79" w:rsidRPr="00DE6D79" w:rsidRDefault="00DE6D79" w:rsidP="00DE6D79">
      <w:pPr>
        <w:spacing w:after="120" w:line="240" w:lineRule="auto"/>
        <w:ind w:left="2268" w:right="1134"/>
        <w:jc w:val="both"/>
      </w:pPr>
      <w:r w:rsidRPr="00DE6D79">
        <w:t>Handling procedures shall be provided to ensure that the cylinders will not suffer unacceptable damage or contamination during handling.</w:t>
      </w:r>
    </w:p>
    <w:p w14:paraId="25FADDD1" w14:textId="77777777" w:rsidR="00DE6D79" w:rsidRPr="00DE6D79" w:rsidRDefault="00DE6D79" w:rsidP="00DE6D79">
      <w:pPr>
        <w:spacing w:after="120" w:line="240" w:lineRule="auto"/>
        <w:ind w:left="2268" w:right="1134" w:hanging="1134"/>
        <w:jc w:val="both"/>
      </w:pPr>
      <w:r w:rsidRPr="00DE6D79">
        <w:t>G.5.</w:t>
      </w:r>
      <w:r w:rsidRPr="00DE6D79">
        <w:tab/>
        <w:t>Installation</w:t>
      </w:r>
    </w:p>
    <w:p w14:paraId="241C561F" w14:textId="77777777" w:rsidR="00DE6D79" w:rsidRPr="00DE6D79" w:rsidRDefault="00DE6D79" w:rsidP="00DE6D79">
      <w:pPr>
        <w:spacing w:after="120" w:line="240" w:lineRule="auto"/>
        <w:ind w:left="2268" w:right="1134"/>
        <w:jc w:val="both"/>
      </w:pPr>
      <w:r w:rsidRPr="00DE6D79">
        <w:t>Installation instructions shall be provided to ensure that the cylinders will not suffer unacceptable damage during installation and during normal operation over the intended service life.</w:t>
      </w:r>
    </w:p>
    <w:p w14:paraId="6E20A9C4" w14:textId="77777777" w:rsidR="00DE6D79" w:rsidRPr="00DE6D79" w:rsidRDefault="00DE6D79" w:rsidP="00DE6D79">
      <w:pPr>
        <w:spacing w:after="120" w:line="240" w:lineRule="auto"/>
        <w:ind w:left="2268" w:right="1134"/>
        <w:jc w:val="both"/>
      </w:pPr>
      <w:r w:rsidRPr="00DE6D79">
        <w:t>Where the mounting is specified by the manufacturer, the instructions shall contain where relevant, details such as mounting design, the use of resilient gasket materials, the correct tightening torques and avoidance of direct exposure of the cylinder to an environment of chemical and mechanical contacts.</w:t>
      </w:r>
    </w:p>
    <w:p w14:paraId="761DC17B" w14:textId="77777777" w:rsidR="00DE6D79" w:rsidRPr="00DE6D79" w:rsidRDefault="00DE6D79" w:rsidP="00DE6D79">
      <w:pPr>
        <w:spacing w:after="120" w:line="240" w:lineRule="auto"/>
        <w:ind w:left="2268" w:right="1134"/>
        <w:jc w:val="both"/>
      </w:pPr>
      <w:r w:rsidRPr="00DE6D79">
        <w:t xml:space="preserve">Where the mounting is not specified by the manufacturer, the manufacturer shall draw the purchaser's attention to possible </w:t>
      </w:r>
      <w:proofErr w:type="gramStart"/>
      <w:r w:rsidRPr="00DE6D79">
        <w:t>long term</w:t>
      </w:r>
      <w:proofErr w:type="gramEnd"/>
      <w:r w:rsidRPr="00DE6D79">
        <w:t xml:space="preserve"> impacts of the vehicle mounting system, for example: vehicle body movements and cylinder expansion/contraction in the pressure and temperature conditions of service.</w:t>
      </w:r>
    </w:p>
    <w:p w14:paraId="6E94807F" w14:textId="77777777" w:rsidR="00DE6D79" w:rsidRPr="00DE6D79" w:rsidRDefault="00DE6D79" w:rsidP="00DE6D79">
      <w:pPr>
        <w:spacing w:after="120" w:line="240" w:lineRule="auto"/>
        <w:ind w:left="2268" w:right="1134"/>
        <w:jc w:val="both"/>
      </w:pPr>
      <w:r w:rsidRPr="00DE6D79">
        <w:t xml:space="preserve">Where applicable, the purchaser's attention shall be drawn to the need to provide installations such that liquids or solids cannot be collected to cause cylinder material </w:t>
      </w:r>
      <w:proofErr w:type="gramStart"/>
      <w:r w:rsidRPr="00DE6D79">
        <w:t>damage;</w:t>
      </w:r>
      <w:proofErr w:type="gramEnd"/>
    </w:p>
    <w:p w14:paraId="521268DE" w14:textId="77777777" w:rsidR="00DE6D79" w:rsidRPr="00DE6D79" w:rsidRDefault="00DE6D79" w:rsidP="00DE6D79">
      <w:pPr>
        <w:spacing w:after="120" w:line="240" w:lineRule="auto"/>
        <w:ind w:left="2268" w:right="1134"/>
        <w:jc w:val="both"/>
      </w:pPr>
      <w:r w:rsidRPr="00DE6D79">
        <w:t>The correct pressure relieve device to be fitted shall be specified.</w:t>
      </w:r>
    </w:p>
    <w:p w14:paraId="274DF9AC" w14:textId="77777777" w:rsidR="00DE6D79" w:rsidRPr="00DE6D79" w:rsidRDefault="00DE6D79" w:rsidP="00DE6D79">
      <w:pPr>
        <w:spacing w:after="120" w:line="240" w:lineRule="auto"/>
        <w:ind w:left="2268" w:right="1134" w:hanging="1134"/>
        <w:jc w:val="both"/>
      </w:pPr>
      <w:r w:rsidRPr="00DE6D79">
        <w:t>G.6.</w:t>
      </w:r>
      <w:r w:rsidRPr="00DE6D79">
        <w:tab/>
        <w:t>Use of cylinders</w:t>
      </w:r>
    </w:p>
    <w:p w14:paraId="756FF9F9" w14:textId="77777777" w:rsidR="00DE6D79" w:rsidRPr="00DE6D79" w:rsidRDefault="00DE6D79" w:rsidP="00DE6D79">
      <w:pPr>
        <w:spacing w:after="120" w:line="240" w:lineRule="auto"/>
        <w:ind w:left="2268" w:right="1134"/>
        <w:jc w:val="both"/>
      </w:pPr>
      <w:r w:rsidRPr="00DE6D79">
        <w:t>The manufacturer shall draw the purchaser's attention to the intended service conditions specified by this Regulation, in particular the cylinder's allowable number of pressure cycles, its life in years, the gas quality limits and the allowable maximum pressures.</w:t>
      </w:r>
    </w:p>
    <w:p w14:paraId="63D5B207" w14:textId="77777777" w:rsidR="00DE6D79" w:rsidRPr="00DE6D79" w:rsidRDefault="00DE6D79" w:rsidP="00DE6D79">
      <w:pPr>
        <w:spacing w:after="120" w:line="240" w:lineRule="auto"/>
        <w:ind w:left="2268" w:right="1134" w:hanging="1134"/>
        <w:jc w:val="both"/>
      </w:pPr>
      <w:r w:rsidRPr="00DE6D79">
        <w:lastRenderedPageBreak/>
        <w:t>G.7.</w:t>
      </w:r>
      <w:r w:rsidRPr="00DE6D79">
        <w:tab/>
        <w:t>In-service inspection</w:t>
      </w:r>
    </w:p>
    <w:p w14:paraId="181B9807" w14:textId="77777777" w:rsidR="00DE6D79" w:rsidRPr="00DE6D79" w:rsidRDefault="00DE6D79" w:rsidP="00DE6D79">
      <w:pPr>
        <w:spacing w:after="120" w:line="240" w:lineRule="auto"/>
        <w:ind w:left="2268" w:right="1134"/>
        <w:jc w:val="both"/>
      </w:pPr>
      <w:r w:rsidRPr="00DE6D79">
        <w:t>The manufacturer shall clearly specify the user's obligation to observe the required cylinder inspection requirements (</w:t>
      </w:r>
      <w:proofErr w:type="gramStart"/>
      <w:r w:rsidRPr="00DE6D79">
        <w:t>e.g.</w:t>
      </w:r>
      <w:proofErr w:type="gramEnd"/>
      <w:r w:rsidRPr="00DE6D79">
        <w:t xml:space="preserve"> reinspection interval, by </w:t>
      </w:r>
      <w:r w:rsidR="00813060" w:rsidRPr="00DE6D79">
        <w:t>authori</w:t>
      </w:r>
      <w:r w:rsidR="00813060">
        <w:t>z</w:t>
      </w:r>
      <w:r w:rsidR="00813060" w:rsidRPr="00DE6D79">
        <w:t xml:space="preserve">ed </w:t>
      </w:r>
      <w:r w:rsidRPr="00DE6D79">
        <w:t xml:space="preserve">personnel). This information shall </w:t>
      </w:r>
      <w:proofErr w:type="gramStart"/>
      <w:r w:rsidRPr="00DE6D79">
        <w:t>be in agreement</w:t>
      </w:r>
      <w:proofErr w:type="gramEnd"/>
      <w:r w:rsidRPr="00DE6D79">
        <w:t xml:space="preserve"> with the design approval requirements.</w:t>
      </w:r>
    </w:p>
    <w:p w14:paraId="75A40414" w14:textId="77777777" w:rsidR="00DE6D79" w:rsidRPr="00DE6D79" w:rsidRDefault="00DE6D79" w:rsidP="00DE6D79">
      <w:pPr>
        <w:spacing w:after="120"/>
        <w:ind w:left="2268" w:right="1134"/>
        <w:jc w:val="both"/>
      </w:pPr>
    </w:p>
    <w:p w14:paraId="303D74AB" w14:textId="77777777" w:rsidR="00DE6D79" w:rsidRPr="00DE6D79" w:rsidRDefault="00DE6D79" w:rsidP="00DE6D79">
      <w:pPr>
        <w:jc w:val="center"/>
        <w:sectPr w:rsidR="00DE6D79" w:rsidRPr="00DE6D79" w:rsidSect="00DE6D79">
          <w:headerReference w:type="even" r:id="rId82"/>
          <w:headerReference w:type="default" r:id="rId83"/>
          <w:headerReference w:type="first" r:id="rId84"/>
          <w:footerReference w:type="first" r:id="rId85"/>
          <w:footnotePr>
            <w:numRestart w:val="eachSect"/>
          </w:footnotePr>
          <w:endnotePr>
            <w:numFmt w:val="decimal"/>
          </w:endnotePr>
          <w:pgSz w:w="11907" w:h="16840" w:code="9"/>
          <w:pgMar w:top="1701" w:right="1134" w:bottom="2268" w:left="1134" w:header="1134" w:footer="1701" w:gutter="0"/>
          <w:cols w:space="720"/>
          <w:docGrid w:linePitch="272"/>
        </w:sectPr>
      </w:pPr>
    </w:p>
    <w:p w14:paraId="77454C36" w14:textId="667C24E5" w:rsidR="00DE6D79" w:rsidRPr="00DE6D79" w:rsidRDefault="00DE6D79" w:rsidP="007030B9">
      <w:pPr>
        <w:pStyle w:val="HChG"/>
      </w:pPr>
      <w:bookmarkStart w:id="95" w:name="_Toc384288942"/>
      <w:r w:rsidRPr="00DE6D79">
        <w:lastRenderedPageBreak/>
        <w:t>Annex 3B</w:t>
      </w:r>
      <w:bookmarkEnd w:id="95"/>
    </w:p>
    <w:p w14:paraId="3889AA14" w14:textId="77777777" w:rsidR="00DE6D79" w:rsidRPr="00DE6D79" w:rsidRDefault="000F07F0" w:rsidP="000F07F0">
      <w:pPr>
        <w:pStyle w:val="HChG"/>
      </w:pPr>
      <w:r>
        <w:tab/>
      </w:r>
      <w:r>
        <w:tab/>
      </w:r>
      <w:bookmarkStart w:id="96" w:name="_Toc384288943"/>
      <w:r w:rsidR="00DE6D79" w:rsidRPr="00DE6D79">
        <w:t>Liquid tanks - Vacuum insulated vessels for the on-board storage of natural gas as a fuel for automotive vehicles</w:t>
      </w:r>
      <w:bookmarkEnd w:id="96"/>
    </w:p>
    <w:p w14:paraId="144EA1DA" w14:textId="77777777" w:rsidR="00DE6D79" w:rsidRPr="00DE6D79" w:rsidRDefault="00DE6D79" w:rsidP="00DE6D79">
      <w:pPr>
        <w:spacing w:after="120" w:line="240" w:lineRule="auto"/>
        <w:ind w:left="2268" w:right="1134" w:hanging="1134"/>
        <w:jc w:val="both"/>
      </w:pPr>
      <w:r w:rsidRPr="00DE6D79">
        <w:t>1.</w:t>
      </w:r>
      <w:r w:rsidRPr="00DE6D79">
        <w:tab/>
        <w:t>Scope</w:t>
      </w:r>
    </w:p>
    <w:p w14:paraId="27A3E0D8" w14:textId="77777777" w:rsidR="00DE6D79" w:rsidRPr="00DE6D79" w:rsidRDefault="00DE6D79" w:rsidP="00DE6D79">
      <w:pPr>
        <w:spacing w:after="120" w:line="240" w:lineRule="auto"/>
        <w:ind w:left="2268" w:right="1134"/>
        <w:jc w:val="both"/>
      </w:pPr>
      <w:r w:rsidRPr="00DE6D79">
        <w:t xml:space="preserve">This annex sets out minimum requirements for refillable liquid tanks. The tanks are intended only for the on-board storage of liquid natural gas as a fuel for automotive vehicles to which the tanks are to be fixed. Tanks shall be of any austenitic </w:t>
      </w:r>
      <w:proofErr w:type="gramStart"/>
      <w:r w:rsidRPr="00DE6D79">
        <w:t>stainless steel</w:t>
      </w:r>
      <w:proofErr w:type="gramEnd"/>
      <w:r w:rsidRPr="00DE6D79">
        <w:t xml:space="preserve"> material, design or method of manufacture suitable for the specified service conditions.</w:t>
      </w:r>
    </w:p>
    <w:p w14:paraId="54F57E3B" w14:textId="77777777" w:rsidR="00DE6D79" w:rsidRPr="00DE6D79" w:rsidRDefault="00DE6D79" w:rsidP="00DE6D79">
      <w:pPr>
        <w:spacing w:after="120" w:line="240" w:lineRule="auto"/>
        <w:ind w:left="2268" w:right="1134"/>
        <w:jc w:val="both"/>
      </w:pPr>
      <w:r w:rsidRPr="00DE6D79">
        <w:t>Tanks for LNG covered by this annex are classified in Class 5.</w:t>
      </w:r>
    </w:p>
    <w:p w14:paraId="68F88D60" w14:textId="77777777" w:rsidR="00DE6D79" w:rsidRPr="00DE6D79" w:rsidRDefault="00DE6D79" w:rsidP="00DE6D79">
      <w:pPr>
        <w:spacing w:after="120" w:line="240" w:lineRule="auto"/>
        <w:ind w:left="2268" w:right="1134"/>
        <w:jc w:val="both"/>
      </w:pPr>
      <w:r w:rsidRPr="00DE6D79">
        <w:t>Service conditions to which the tanks will be subjected are detailed in paragraph 4.</w:t>
      </w:r>
      <w:r w:rsidR="00813060">
        <w:t xml:space="preserve"> below.</w:t>
      </w:r>
    </w:p>
    <w:p w14:paraId="225483F4" w14:textId="77777777" w:rsidR="00DE6D79" w:rsidRPr="00DE6D79" w:rsidRDefault="00DE6D79" w:rsidP="00DE6D79">
      <w:pPr>
        <w:spacing w:after="120" w:line="240" w:lineRule="auto"/>
        <w:ind w:left="2268" w:right="1134"/>
        <w:jc w:val="both"/>
      </w:pPr>
      <w:r w:rsidRPr="00DE6D79">
        <w:t>This annex is based upon a working pressure less than 26 MPa. Working Pressures (WP) can be accommodated by adjusting the test pressure by the appropriate factor (ratio) using the following formula:</w:t>
      </w:r>
    </w:p>
    <w:p w14:paraId="1F56E695" w14:textId="77777777" w:rsidR="00DE6D79" w:rsidRPr="00DE6D79" w:rsidRDefault="00DE6D79" w:rsidP="00DE6D79">
      <w:pPr>
        <w:spacing w:after="120" w:line="240" w:lineRule="auto"/>
        <w:ind w:left="2268" w:right="1134"/>
        <w:jc w:val="both"/>
      </w:pPr>
      <w:proofErr w:type="spellStart"/>
      <w:r w:rsidRPr="00DE6D79">
        <w:t>P</w:t>
      </w:r>
      <w:r w:rsidRPr="00DE6D79">
        <w:rPr>
          <w:vertAlign w:val="subscript"/>
        </w:rPr>
        <w:t>test</w:t>
      </w:r>
      <w:proofErr w:type="spellEnd"/>
      <w:r w:rsidRPr="00DE6D79">
        <w:t xml:space="preserve"> = 1.3 (WP + 0.1) [MPa]</w:t>
      </w:r>
    </w:p>
    <w:p w14:paraId="63D8ABC8" w14:textId="77777777" w:rsidR="00DE6D79" w:rsidRPr="00DE6D79" w:rsidRDefault="00DE6D79" w:rsidP="00DE6D79">
      <w:pPr>
        <w:spacing w:after="120" w:line="240" w:lineRule="auto"/>
        <w:ind w:left="2268" w:right="1134"/>
        <w:jc w:val="both"/>
      </w:pPr>
      <w:r w:rsidRPr="00DE6D79">
        <w:t>The service life of the tanks shall be defined by the manufacturer and may vary with applications.</w:t>
      </w:r>
    </w:p>
    <w:p w14:paraId="0A4306B4" w14:textId="77777777" w:rsidR="00DE6D79" w:rsidRPr="00DE6D79" w:rsidRDefault="00DE6D79" w:rsidP="00DE6D79">
      <w:pPr>
        <w:spacing w:after="120" w:line="240" w:lineRule="auto"/>
        <w:ind w:left="2268" w:right="1134" w:hanging="1134"/>
        <w:jc w:val="both"/>
      </w:pPr>
      <w:r w:rsidRPr="00DE6D79">
        <w:t>2.</w:t>
      </w:r>
      <w:r w:rsidRPr="00DE6D79">
        <w:tab/>
        <w:t>Service conditions</w:t>
      </w:r>
    </w:p>
    <w:p w14:paraId="4864E236" w14:textId="77777777" w:rsidR="00DE6D79" w:rsidRPr="00DE6D79" w:rsidRDefault="00DE6D79" w:rsidP="00DE6D79">
      <w:pPr>
        <w:spacing w:after="120" w:line="240" w:lineRule="auto"/>
        <w:ind w:left="2268" w:right="1134" w:hanging="1134"/>
        <w:jc w:val="both"/>
      </w:pPr>
      <w:r w:rsidRPr="00DE6D79">
        <w:t>2.1</w:t>
      </w:r>
      <w:r w:rsidRPr="00DE6D79">
        <w:tab/>
        <w:t>General</w:t>
      </w:r>
    </w:p>
    <w:p w14:paraId="6146FBA5" w14:textId="77777777" w:rsidR="00DE6D79" w:rsidRPr="00DE6D79" w:rsidRDefault="00DE6D79" w:rsidP="00DE6D79">
      <w:pPr>
        <w:spacing w:after="120" w:line="240" w:lineRule="auto"/>
        <w:ind w:left="2268" w:right="1134" w:hanging="1134"/>
        <w:jc w:val="both"/>
      </w:pPr>
      <w:r w:rsidRPr="00DE6D79">
        <w:t>2.1.1.</w:t>
      </w:r>
      <w:r w:rsidRPr="00DE6D79">
        <w:tab/>
        <w:t>Standard service conditions</w:t>
      </w:r>
    </w:p>
    <w:p w14:paraId="7B30D476" w14:textId="77777777" w:rsidR="00DE6D79" w:rsidRPr="00DE6D79" w:rsidRDefault="00DE6D79" w:rsidP="00DE6D79">
      <w:pPr>
        <w:spacing w:after="120" w:line="240" w:lineRule="auto"/>
        <w:ind w:left="2268" w:right="1134"/>
        <w:jc w:val="both"/>
      </w:pPr>
      <w:r w:rsidRPr="00DE6D79">
        <w:t>The standard service conditions specified in this section are provided as a basis for the design, manufacture, inspection, testing, and approval of tanks that are to be mounted permanently on vehicles and used to store natural gas at cryogenic temperatures for use as a fuel on vehicles.</w:t>
      </w:r>
    </w:p>
    <w:p w14:paraId="1B53A5CF" w14:textId="77777777" w:rsidR="00DE6D79" w:rsidRPr="00DE6D79" w:rsidRDefault="00DE6D79" w:rsidP="00DE6D79">
      <w:pPr>
        <w:spacing w:after="120" w:line="240" w:lineRule="auto"/>
        <w:ind w:left="2268" w:right="1134" w:hanging="1134"/>
        <w:jc w:val="both"/>
      </w:pPr>
      <w:r w:rsidRPr="00DE6D79">
        <w:t>2.1.2.</w:t>
      </w:r>
      <w:r w:rsidRPr="00DE6D79">
        <w:tab/>
        <w:t>Use of tanks</w:t>
      </w:r>
    </w:p>
    <w:p w14:paraId="730CC240" w14:textId="77777777" w:rsidR="00DE6D79" w:rsidRPr="00DE6D79" w:rsidRDefault="00DE6D79" w:rsidP="00DE6D79">
      <w:pPr>
        <w:spacing w:after="120" w:line="240" w:lineRule="auto"/>
        <w:ind w:left="2268" w:right="1134"/>
        <w:jc w:val="both"/>
      </w:pPr>
      <w:r w:rsidRPr="00DE6D79">
        <w:t>The service conditions specified are also intended to provide information on how tanks made to this Regulation may safely be used to:</w:t>
      </w:r>
    </w:p>
    <w:p w14:paraId="4B84F91A" w14:textId="77777777" w:rsidR="00DE6D79" w:rsidRPr="00DE6D79" w:rsidRDefault="00DE6D79" w:rsidP="00DE6D79">
      <w:pPr>
        <w:spacing w:after="120" w:line="240" w:lineRule="auto"/>
        <w:ind w:left="2835" w:right="1134" w:hanging="567"/>
        <w:jc w:val="both"/>
      </w:pPr>
      <w:r w:rsidRPr="00DE6D79">
        <w:t>(a)</w:t>
      </w:r>
      <w:r w:rsidRPr="00DE6D79">
        <w:tab/>
        <w:t xml:space="preserve">Manufacturers of </w:t>
      </w:r>
      <w:proofErr w:type="gramStart"/>
      <w:r w:rsidRPr="00DE6D79">
        <w:t>tanks;</w:t>
      </w:r>
      <w:proofErr w:type="gramEnd"/>
    </w:p>
    <w:p w14:paraId="47552AFE" w14:textId="77777777" w:rsidR="00DE6D79" w:rsidRPr="00DE6D79" w:rsidRDefault="00DE6D79" w:rsidP="00DE6D79">
      <w:pPr>
        <w:spacing w:after="120" w:line="240" w:lineRule="auto"/>
        <w:ind w:left="2835" w:right="1134" w:hanging="567"/>
        <w:jc w:val="both"/>
      </w:pPr>
      <w:r w:rsidRPr="00DE6D79">
        <w:t>(b)</w:t>
      </w:r>
      <w:r w:rsidRPr="00DE6D79">
        <w:tab/>
        <w:t xml:space="preserve">Owners of </w:t>
      </w:r>
      <w:proofErr w:type="gramStart"/>
      <w:r w:rsidRPr="00DE6D79">
        <w:t>tanks;</w:t>
      </w:r>
      <w:proofErr w:type="gramEnd"/>
      <w:r w:rsidRPr="00DE6D79">
        <w:t xml:space="preserve"> </w:t>
      </w:r>
    </w:p>
    <w:p w14:paraId="295F363B" w14:textId="77777777" w:rsidR="00DE6D79" w:rsidRPr="00DE6D79" w:rsidRDefault="00DE6D79" w:rsidP="00DE6D79">
      <w:pPr>
        <w:spacing w:after="120" w:line="240" w:lineRule="auto"/>
        <w:ind w:left="2835" w:right="1134" w:hanging="567"/>
        <w:jc w:val="both"/>
      </w:pPr>
      <w:r w:rsidRPr="00DE6D79">
        <w:t>(c)</w:t>
      </w:r>
      <w:r w:rsidRPr="00DE6D79">
        <w:tab/>
        <w:t xml:space="preserve">Designers or contractors responsible for the installation of </w:t>
      </w:r>
      <w:proofErr w:type="gramStart"/>
      <w:r w:rsidRPr="00DE6D79">
        <w:t>tanks;</w:t>
      </w:r>
      <w:proofErr w:type="gramEnd"/>
    </w:p>
    <w:p w14:paraId="44B034BF" w14:textId="77777777" w:rsidR="00DE6D79" w:rsidRPr="00DE6D79" w:rsidRDefault="00DE6D79" w:rsidP="00DE6D79">
      <w:pPr>
        <w:spacing w:after="120" w:line="240" w:lineRule="auto"/>
        <w:ind w:left="2835" w:right="1134" w:hanging="567"/>
        <w:jc w:val="both"/>
      </w:pPr>
      <w:r w:rsidRPr="00DE6D79">
        <w:t>(d)</w:t>
      </w:r>
      <w:r w:rsidRPr="00DE6D79">
        <w:tab/>
        <w:t xml:space="preserve">Designers or owners of equipment used to refuel vehicle </w:t>
      </w:r>
      <w:proofErr w:type="gramStart"/>
      <w:r w:rsidRPr="00DE6D79">
        <w:t>tanks;</w:t>
      </w:r>
      <w:proofErr w:type="gramEnd"/>
    </w:p>
    <w:p w14:paraId="36E46FE2" w14:textId="77777777" w:rsidR="00DE6D79" w:rsidRPr="00DE6D79" w:rsidRDefault="00DE6D79" w:rsidP="00DE6D79">
      <w:pPr>
        <w:spacing w:after="120" w:line="240" w:lineRule="auto"/>
        <w:ind w:left="2835" w:right="1134" w:hanging="567"/>
        <w:jc w:val="both"/>
      </w:pPr>
      <w:r w:rsidRPr="00DE6D79">
        <w:t>(e)</w:t>
      </w:r>
      <w:r w:rsidRPr="00DE6D79">
        <w:tab/>
        <w:t>Suppliers of natural gas; and</w:t>
      </w:r>
    </w:p>
    <w:p w14:paraId="74A50B8A" w14:textId="77777777" w:rsidR="00DE6D79" w:rsidRPr="00DE6D79" w:rsidRDefault="00DE6D79" w:rsidP="00DE6D79">
      <w:pPr>
        <w:spacing w:after="120" w:line="240" w:lineRule="auto"/>
        <w:ind w:left="2835" w:right="1134" w:hanging="567"/>
        <w:jc w:val="both"/>
      </w:pPr>
      <w:r w:rsidRPr="00DE6D79">
        <w:t>(f)</w:t>
      </w:r>
      <w:r w:rsidRPr="00DE6D79">
        <w:tab/>
        <w:t>Regulatory authorities who have jurisdiction over tank use.</w:t>
      </w:r>
    </w:p>
    <w:p w14:paraId="7AB8902F" w14:textId="77777777" w:rsidR="00DE6D79" w:rsidRPr="00DE6D79" w:rsidRDefault="00DE6D79" w:rsidP="00DE6D79">
      <w:pPr>
        <w:spacing w:after="120" w:line="240" w:lineRule="auto"/>
        <w:ind w:left="2268" w:right="1134" w:hanging="1134"/>
        <w:jc w:val="both"/>
      </w:pPr>
      <w:r w:rsidRPr="00DE6D79">
        <w:t>2.1.3.</w:t>
      </w:r>
      <w:r w:rsidRPr="00DE6D79">
        <w:tab/>
        <w:t>Periodic requalification</w:t>
      </w:r>
    </w:p>
    <w:p w14:paraId="15806060" w14:textId="77777777" w:rsidR="00DE6D79" w:rsidRPr="00DE6D79" w:rsidRDefault="00DE6D79" w:rsidP="00DE6D79">
      <w:pPr>
        <w:spacing w:after="120" w:line="240" w:lineRule="auto"/>
        <w:ind w:left="2268" w:right="1134"/>
        <w:jc w:val="both"/>
      </w:pPr>
      <w:r w:rsidRPr="00DE6D79">
        <w:t xml:space="preserve">Recommendations for periodic requalification by visual inspection or testing during the service life shall be provided by the tank manufacturer </w:t>
      </w:r>
      <w:proofErr w:type="gramStart"/>
      <w:r w:rsidRPr="00DE6D79">
        <w:t>on the basis of</w:t>
      </w:r>
      <w:proofErr w:type="gramEnd"/>
      <w:r w:rsidRPr="00DE6D79">
        <w:t xml:space="preserve"> use under service conditions specified herein. Each tank shall be visually </w:t>
      </w:r>
      <w:r w:rsidRPr="00DE6D79">
        <w:lastRenderedPageBreak/>
        <w:t>inspected at least every 120 months after the date of its entry into service on the vehicle (vehicle registration), and at the time of any reinstallation, for external damage and deterioration, including under the support straps. The visual inspection shall be performed by a Technical Service designated or recognized by the Type Approval Authority, in accordance with the manufacturer's specifications: tanks without label containing mandatory information, or with labels containing mandatory information that are illegible in any way shall be removed from service. If the tank can be positively identified by manufacturer and serial number, a replacement label may be applied, allowing the tank to remain in service.</w:t>
      </w:r>
    </w:p>
    <w:p w14:paraId="78FDFBBE" w14:textId="77777777" w:rsidR="00DE6D79" w:rsidRPr="00DE6D79" w:rsidRDefault="00DE6D79" w:rsidP="00DE6D79">
      <w:pPr>
        <w:spacing w:after="120" w:line="240" w:lineRule="auto"/>
        <w:ind w:left="2268" w:right="1134" w:hanging="1134"/>
        <w:jc w:val="both"/>
      </w:pPr>
      <w:r w:rsidRPr="00DE6D79">
        <w:t>2.1.4.</w:t>
      </w:r>
      <w:r w:rsidRPr="00DE6D79">
        <w:tab/>
        <w:t>Tanks involved in collisions</w:t>
      </w:r>
    </w:p>
    <w:p w14:paraId="42AFA30E" w14:textId="77777777" w:rsidR="00DE6D79" w:rsidRPr="00DE6D79" w:rsidRDefault="00DE6D79" w:rsidP="00DE6D79">
      <w:pPr>
        <w:spacing w:after="120" w:line="240" w:lineRule="auto"/>
        <w:ind w:left="2268" w:right="1134"/>
        <w:jc w:val="both"/>
      </w:pPr>
      <w:r w:rsidRPr="00DE6D79">
        <w:t>Tanks that have been involved in a vehicle collision shall be reinspected by an agency authorized by the manufacturer, unless otherwise directed by the Competent Authority having jurisdiction. Tanks that have not experienced any impact damage from the collision may be returned to service, otherwise the tank shall be returned to the manufacturer for evaluation.</w:t>
      </w:r>
    </w:p>
    <w:p w14:paraId="670F33D0" w14:textId="77777777" w:rsidR="00DE6D79" w:rsidRPr="00DE6D79" w:rsidRDefault="00DE6D79" w:rsidP="00DE6D79">
      <w:pPr>
        <w:spacing w:after="120" w:line="240" w:lineRule="auto"/>
        <w:ind w:left="2268" w:right="1134" w:hanging="1134"/>
        <w:jc w:val="both"/>
      </w:pPr>
      <w:r w:rsidRPr="00DE6D79">
        <w:t>2.1.5.</w:t>
      </w:r>
      <w:r w:rsidRPr="00DE6D79">
        <w:tab/>
        <w:t>Tanks involved in fires</w:t>
      </w:r>
    </w:p>
    <w:p w14:paraId="4D43A9B3" w14:textId="77777777" w:rsidR="00DE6D79" w:rsidRPr="00DE6D79" w:rsidRDefault="00DE6D79" w:rsidP="00DE6D79">
      <w:pPr>
        <w:spacing w:after="120" w:line="240" w:lineRule="auto"/>
        <w:ind w:left="2268" w:right="1134"/>
        <w:jc w:val="both"/>
      </w:pPr>
      <w:r w:rsidRPr="00DE6D79">
        <w:t xml:space="preserve">Tanks that have been subject to the action of fire shall be reinspected by an agency authorized by the </w:t>
      </w:r>
      <w:proofErr w:type="gramStart"/>
      <w:r w:rsidRPr="00DE6D79">
        <w:t>manufacturer, or</w:t>
      </w:r>
      <w:proofErr w:type="gramEnd"/>
      <w:r w:rsidRPr="00DE6D79">
        <w:t xml:space="preserve"> condemned and removed from service.</w:t>
      </w:r>
    </w:p>
    <w:p w14:paraId="37D20A86" w14:textId="77777777" w:rsidR="00DE6D79" w:rsidRPr="00DE6D79" w:rsidRDefault="00DE6D79" w:rsidP="00DE6D79">
      <w:pPr>
        <w:spacing w:after="120" w:line="240" w:lineRule="auto"/>
        <w:ind w:left="2268" w:right="1134" w:hanging="1134"/>
        <w:jc w:val="both"/>
      </w:pPr>
      <w:r w:rsidRPr="00DE6D79">
        <w:t>2.2.</w:t>
      </w:r>
      <w:r w:rsidRPr="00DE6D79">
        <w:tab/>
        <w:t>Maximum pressure</w:t>
      </w:r>
    </w:p>
    <w:p w14:paraId="0FEA8FFF" w14:textId="77777777" w:rsidR="00DE6D79" w:rsidRPr="00DE6D79" w:rsidRDefault="00DE6D79" w:rsidP="00DE6D79">
      <w:pPr>
        <w:spacing w:after="120" w:line="240" w:lineRule="auto"/>
        <w:ind w:left="2268" w:right="1134"/>
        <w:jc w:val="both"/>
      </w:pPr>
      <w:r w:rsidRPr="00DE6D79">
        <w:t>The maximum allowable working pressure (MAWP) shall be defined by the manufacturer and correspond to the nominal primary relief valve setting. The maximum allowable working pressure shall be less than 26 MPa.</w:t>
      </w:r>
    </w:p>
    <w:p w14:paraId="34A2F0E5" w14:textId="77777777" w:rsidR="00DE6D79" w:rsidRPr="00DE6D79" w:rsidRDefault="00DE6D79" w:rsidP="00DE6D79">
      <w:pPr>
        <w:spacing w:after="120" w:line="240" w:lineRule="auto"/>
        <w:ind w:left="2268" w:right="1134" w:hanging="1134"/>
        <w:jc w:val="both"/>
      </w:pPr>
      <w:r w:rsidRPr="00DE6D79">
        <w:t>2.3.</w:t>
      </w:r>
      <w:r w:rsidRPr="00DE6D79">
        <w:tab/>
        <w:t>Temperature range</w:t>
      </w:r>
    </w:p>
    <w:p w14:paraId="6A005110" w14:textId="77777777" w:rsidR="00DE6D79" w:rsidRPr="00DE6D79" w:rsidRDefault="00DE6D79" w:rsidP="00DE6D79">
      <w:pPr>
        <w:spacing w:after="120" w:line="240" w:lineRule="auto"/>
        <w:ind w:left="2268" w:right="1134"/>
        <w:jc w:val="both"/>
      </w:pPr>
      <w:r w:rsidRPr="00DE6D79">
        <w:t>Temperature of liquid in tanks may vary from a minimum of -195 °C to a maximum of 65 °C.</w:t>
      </w:r>
    </w:p>
    <w:p w14:paraId="2932C4C8" w14:textId="77777777" w:rsidR="00DE6D79" w:rsidRPr="00DE6D79" w:rsidRDefault="00DE6D79" w:rsidP="00DE6D79">
      <w:pPr>
        <w:spacing w:after="120" w:line="240" w:lineRule="auto"/>
        <w:ind w:left="2268" w:right="1134" w:hanging="1134"/>
        <w:jc w:val="both"/>
      </w:pPr>
      <w:r w:rsidRPr="00DE6D79">
        <w:t>2.4.</w:t>
      </w:r>
      <w:r w:rsidRPr="00DE6D79">
        <w:tab/>
        <w:t>Gas composition</w:t>
      </w:r>
    </w:p>
    <w:p w14:paraId="1BB3EAB3" w14:textId="77777777" w:rsidR="00DE6D79" w:rsidRPr="00DE6D79" w:rsidRDefault="00DE6D79" w:rsidP="00DE6D79">
      <w:pPr>
        <w:spacing w:after="120" w:line="240" w:lineRule="auto"/>
        <w:ind w:left="2268" w:right="1134"/>
        <w:jc w:val="both"/>
      </w:pPr>
      <w:r w:rsidRPr="00DE6D79">
        <w:t>Hydrogen shall be limited to 2 per cent by volume when tanks are manufactured from steel with an ultimate tensile strength exceeding 950 MPa.</w:t>
      </w:r>
    </w:p>
    <w:p w14:paraId="603F97C9" w14:textId="77777777" w:rsidR="00DE6D79" w:rsidRPr="00DE6D79" w:rsidRDefault="00DE6D79" w:rsidP="00DE6D79">
      <w:pPr>
        <w:spacing w:after="120" w:line="240" w:lineRule="auto"/>
        <w:ind w:left="2268" w:right="1134" w:hanging="1134"/>
        <w:jc w:val="both"/>
      </w:pPr>
      <w:r w:rsidRPr="00DE6D79">
        <w:t>2.5.</w:t>
      </w:r>
      <w:r w:rsidRPr="00DE6D79">
        <w:tab/>
        <w:t>External surfaces</w:t>
      </w:r>
    </w:p>
    <w:p w14:paraId="02AEF428" w14:textId="77777777" w:rsidR="00DE6D79" w:rsidRPr="00DE6D79" w:rsidRDefault="00DE6D79" w:rsidP="00DE6D79">
      <w:pPr>
        <w:spacing w:after="120" w:line="240" w:lineRule="auto"/>
        <w:ind w:left="2268" w:right="1134"/>
        <w:jc w:val="both"/>
      </w:pPr>
      <w:r w:rsidRPr="00DE6D79">
        <w:t xml:space="preserve">Tanks are not designed for continuous exposure to mechanical or chemical attack, </w:t>
      </w:r>
      <w:proofErr w:type="gramStart"/>
      <w:r w:rsidRPr="00DE6D79">
        <w:t>e.g.</w:t>
      </w:r>
      <w:proofErr w:type="gramEnd"/>
      <w:r w:rsidRPr="00DE6D79">
        <w:t xml:space="preserve"> leakage from cargo that may be carried on vehicles or severe abrasion damage from road conditions, and shall comply with recognized installation standards. However, tank external surfaces may be inadvertently exposed to:</w:t>
      </w:r>
    </w:p>
    <w:p w14:paraId="0CD958DC" w14:textId="77777777" w:rsidR="00DE6D79" w:rsidRPr="00DE6D79" w:rsidRDefault="00DE6D79" w:rsidP="00DE6D79">
      <w:pPr>
        <w:spacing w:after="120" w:line="240" w:lineRule="auto"/>
        <w:ind w:left="2835" w:right="1134" w:hanging="567"/>
        <w:jc w:val="both"/>
      </w:pPr>
      <w:r w:rsidRPr="00DE6D79">
        <w:t>(a)</w:t>
      </w:r>
      <w:r w:rsidRPr="00DE6D79">
        <w:tab/>
        <w:t>Solvents, acids and alkalis, fertilizers; and</w:t>
      </w:r>
    </w:p>
    <w:p w14:paraId="0932977D" w14:textId="77777777" w:rsidR="00DE6D79" w:rsidRPr="00DE6D79" w:rsidRDefault="00DE6D79" w:rsidP="00DE6D79">
      <w:pPr>
        <w:spacing w:after="120" w:line="240" w:lineRule="auto"/>
        <w:ind w:left="2835" w:right="1134" w:hanging="567"/>
        <w:jc w:val="both"/>
      </w:pPr>
      <w:r w:rsidRPr="00DE6D79">
        <w:t>(b)</w:t>
      </w:r>
      <w:r w:rsidRPr="00DE6D79">
        <w:tab/>
        <w:t xml:space="preserve">Automotive fluids, including gasoline, hydraulic fluids, </w:t>
      </w:r>
      <w:proofErr w:type="gramStart"/>
      <w:r w:rsidRPr="00DE6D79">
        <w:t>glycol</w:t>
      </w:r>
      <w:proofErr w:type="gramEnd"/>
      <w:r w:rsidRPr="00DE6D79">
        <w:t xml:space="preserve"> and oils.</w:t>
      </w:r>
    </w:p>
    <w:p w14:paraId="74EA5D48" w14:textId="77777777" w:rsidR="00DE6D79" w:rsidRPr="00DE6D79" w:rsidRDefault="00DE6D79" w:rsidP="00DE6D79">
      <w:pPr>
        <w:spacing w:after="120" w:line="240" w:lineRule="auto"/>
        <w:ind w:left="2268" w:right="1134" w:hanging="1134"/>
        <w:jc w:val="both"/>
      </w:pPr>
      <w:r w:rsidRPr="00DE6D79">
        <w:t>2.6.</w:t>
      </w:r>
      <w:r w:rsidRPr="00DE6D79">
        <w:tab/>
        <w:t>Leakage and venting</w:t>
      </w:r>
    </w:p>
    <w:p w14:paraId="5E097DA8" w14:textId="77777777" w:rsidR="00DE6D79" w:rsidRPr="00DE6D79" w:rsidRDefault="00DE6D79" w:rsidP="00DE6D79">
      <w:pPr>
        <w:spacing w:after="120" w:line="240" w:lineRule="auto"/>
        <w:ind w:left="2268" w:right="1134"/>
        <w:jc w:val="both"/>
      </w:pPr>
      <w:r w:rsidRPr="00DE6D79">
        <w:t xml:space="preserve">In </w:t>
      </w:r>
      <w:r w:rsidR="00813060">
        <w:t xml:space="preserve">the </w:t>
      </w:r>
      <w:r w:rsidRPr="00DE6D79">
        <w:t xml:space="preserve">case </w:t>
      </w:r>
      <w:r w:rsidR="00813060">
        <w:t xml:space="preserve">of </w:t>
      </w:r>
      <w:r w:rsidRPr="00DE6D79">
        <w:t>LNG tanks are located in enclosed spaces for extended periods of time (</w:t>
      </w:r>
      <w:proofErr w:type="gramStart"/>
      <w:r w:rsidRPr="00DE6D79">
        <w:t>e.g.</w:t>
      </w:r>
      <w:proofErr w:type="gramEnd"/>
      <w:r w:rsidRPr="00DE6D79">
        <w:t xml:space="preserve"> for service), leakage and venting of natural gas (or other flammable substances) from the tank shall be dealt with properly to avoid the dangers due to releasing flammable substances in enclosed spaces.</w:t>
      </w:r>
    </w:p>
    <w:p w14:paraId="2D267B90" w14:textId="77777777" w:rsidR="00DE6D79" w:rsidRPr="00DE6D79" w:rsidRDefault="00DE6D79" w:rsidP="00DE6D79">
      <w:pPr>
        <w:spacing w:after="120" w:line="240" w:lineRule="auto"/>
        <w:ind w:left="2268" w:right="1134" w:hanging="1134"/>
        <w:jc w:val="both"/>
      </w:pPr>
      <w:r w:rsidRPr="00DE6D79">
        <w:lastRenderedPageBreak/>
        <w:t>2.7.</w:t>
      </w:r>
      <w:r w:rsidRPr="00DE6D79">
        <w:tab/>
        <w:t>Vehicle LNG tank(s) shall have a design hold time (build without relieving) minimum of 5 days after being filled net full and at the highest point in the design filling temperature/pressure range.</w:t>
      </w:r>
    </w:p>
    <w:p w14:paraId="385EFB82" w14:textId="77777777" w:rsidR="00DE6D79" w:rsidRPr="00DE6D79" w:rsidRDefault="00DE6D79" w:rsidP="00DE6D79">
      <w:pPr>
        <w:keepNext/>
        <w:keepLines/>
        <w:spacing w:after="120" w:line="240" w:lineRule="auto"/>
        <w:ind w:left="1134" w:right="1134"/>
        <w:jc w:val="both"/>
      </w:pPr>
      <w:r w:rsidRPr="00DE6D79">
        <w:t>3.</w:t>
      </w:r>
      <w:r w:rsidRPr="00DE6D79">
        <w:tab/>
      </w:r>
      <w:r w:rsidRPr="00DE6D79">
        <w:tab/>
        <w:t>Design approval</w:t>
      </w:r>
    </w:p>
    <w:p w14:paraId="2EE38CE9" w14:textId="77777777" w:rsidR="00DE6D79" w:rsidRPr="00DE6D79" w:rsidRDefault="00DE6D79" w:rsidP="00DE6D79">
      <w:pPr>
        <w:keepNext/>
        <w:keepLines/>
        <w:spacing w:after="120" w:line="240" w:lineRule="auto"/>
        <w:ind w:left="2268" w:right="1134" w:hanging="1134"/>
        <w:jc w:val="both"/>
      </w:pPr>
      <w:r w:rsidRPr="00DE6D79">
        <w:t>3.1.</w:t>
      </w:r>
      <w:r w:rsidRPr="00DE6D79">
        <w:tab/>
        <w:t>General</w:t>
      </w:r>
    </w:p>
    <w:p w14:paraId="6AA18296" w14:textId="77777777" w:rsidR="00DE6D79" w:rsidRPr="00DE6D79" w:rsidRDefault="00DE6D79" w:rsidP="00DE6D79">
      <w:pPr>
        <w:keepNext/>
        <w:keepLines/>
        <w:spacing w:after="120" w:line="240" w:lineRule="auto"/>
        <w:ind w:left="2268" w:right="1134"/>
        <w:jc w:val="both"/>
      </w:pPr>
      <w:r w:rsidRPr="00DE6D79">
        <w:t>The following information shall be submitted by the tank designer or manufacturer with a request for approval to the</w:t>
      </w:r>
      <w:r w:rsidR="00E41D23">
        <w:t xml:space="preserve"> Type Approval Authority</w:t>
      </w:r>
      <w:r w:rsidRPr="00DE6D79">
        <w:t>:</w:t>
      </w:r>
    </w:p>
    <w:p w14:paraId="511B9A52" w14:textId="77777777" w:rsidR="00DE6D79" w:rsidRPr="00DE6D79" w:rsidRDefault="00DE6D79" w:rsidP="00DE6D79">
      <w:pPr>
        <w:spacing w:after="120" w:line="240" w:lineRule="auto"/>
        <w:ind w:left="2835" w:right="1134" w:hanging="567"/>
        <w:jc w:val="both"/>
      </w:pPr>
      <w:r w:rsidRPr="00DE6D79">
        <w:t>(a)</w:t>
      </w:r>
      <w:r w:rsidRPr="00DE6D79">
        <w:tab/>
        <w:t>Statement of service (paragraph 3.2.</w:t>
      </w:r>
      <w:proofErr w:type="gramStart"/>
      <w:r w:rsidRPr="00DE6D79">
        <w:t>);</w:t>
      </w:r>
      <w:proofErr w:type="gramEnd"/>
    </w:p>
    <w:p w14:paraId="2AFC0FDC" w14:textId="77777777" w:rsidR="00DE6D79" w:rsidRPr="00DE6D79" w:rsidRDefault="00DE6D79" w:rsidP="00DE6D79">
      <w:pPr>
        <w:spacing w:after="120" w:line="240" w:lineRule="auto"/>
        <w:ind w:left="2835" w:right="1134" w:hanging="567"/>
        <w:jc w:val="both"/>
      </w:pPr>
      <w:r w:rsidRPr="00DE6D79">
        <w:t>(b)</w:t>
      </w:r>
      <w:r w:rsidRPr="00DE6D79">
        <w:tab/>
        <w:t>Design data (paragraph 3.3.</w:t>
      </w:r>
      <w:proofErr w:type="gramStart"/>
      <w:r w:rsidRPr="00DE6D79">
        <w:t>);</w:t>
      </w:r>
      <w:proofErr w:type="gramEnd"/>
    </w:p>
    <w:p w14:paraId="22F93D1F" w14:textId="77777777" w:rsidR="00DE6D79" w:rsidRPr="00DE6D79" w:rsidRDefault="00DE6D79" w:rsidP="00DE6D79">
      <w:pPr>
        <w:spacing w:after="120" w:line="240" w:lineRule="auto"/>
        <w:ind w:left="2835" w:right="1134" w:hanging="567"/>
        <w:jc w:val="both"/>
      </w:pPr>
      <w:r w:rsidRPr="00DE6D79">
        <w:t>(c)</w:t>
      </w:r>
      <w:r w:rsidRPr="00DE6D79">
        <w:tab/>
        <w:t xml:space="preserve">Manufacturing data (paragraph </w:t>
      </w:r>
      <w:r w:rsidR="00B43CD2">
        <w:t>3.3.7.</w:t>
      </w:r>
      <w:proofErr w:type="gramStart"/>
      <w:r w:rsidRPr="00DE6D79">
        <w:t>);</w:t>
      </w:r>
      <w:proofErr w:type="gramEnd"/>
    </w:p>
    <w:p w14:paraId="4EAA8BB4" w14:textId="77777777" w:rsidR="00DE6D79" w:rsidRPr="00DE6D79" w:rsidRDefault="00DE6D79" w:rsidP="00DE6D79">
      <w:pPr>
        <w:spacing w:after="120" w:line="240" w:lineRule="auto"/>
        <w:ind w:left="2835" w:right="1134" w:hanging="567"/>
        <w:jc w:val="both"/>
      </w:pPr>
      <w:r w:rsidRPr="00DE6D79">
        <w:t>(d)</w:t>
      </w:r>
      <w:r w:rsidRPr="00DE6D79">
        <w:tab/>
        <w:t xml:space="preserve">Specification sheet (paragraph </w:t>
      </w:r>
      <w:r w:rsidR="00B43CD2">
        <w:t>3.3.8.</w:t>
      </w:r>
      <w:proofErr w:type="gramStart"/>
      <w:r w:rsidRPr="00DE6D79">
        <w:t>);</w:t>
      </w:r>
      <w:proofErr w:type="gramEnd"/>
    </w:p>
    <w:p w14:paraId="7FBE5021" w14:textId="77777777" w:rsidR="00DE6D79" w:rsidRPr="00DE6D79" w:rsidRDefault="00DE6D79" w:rsidP="00DE6D79">
      <w:pPr>
        <w:spacing w:after="120" w:line="240" w:lineRule="auto"/>
        <w:ind w:left="2835" w:right="1134" w:hanging="567"/>
        <w:jc w:val="both"/>
      </w:pPr>
      <w:r w:rsidRPr="00DE6D79">
        <w:t>(e)</w:t>
      </w:r>
      <w:r w:rsidRPr="00DE6D79">
        <w:tab/>
        <w:t xml:space="preserve">Additional supporting data (paragraph </w:t>
      </w:r>
      <w:r w:rsidR="00B43CD2">
        <w:t>3.3.9.1.</w:t>
      </w:r>
      <w:r w:rsidRPr="00DE6D79">
        <w:t>).</w:t>
      </w:r>
    </w:p>
    <w:p w14:paraId="4314F6BA" w14:textId="77777777" w:rsidR="00DE6D79" w:rsidRPr="00DE6D79" w:rsidRDefault="00DE6D79" w:rsidP="00DE6D79">
      <w:pPr>
        <w:spacing w:after="120" w:line="240" w:lineRule="auto"/>
        <w:ind w:left="2268" w:right="1134" w:hanging="1134"/>
        <w:jc w:val="both"/>
      </w:pPr>
      <w:r w:rsidRPr="00DE6D79">
        <w:t>3.2.</w:t>
      </w:r>
      <w:r w:rsidRPr="00DE6D79">
        <w:tab/>
        <w:t>Statement of service</w:t>
      </w:r>
    </w:p>
    <w:p w14:paraId="164A176A" w14:textId="77777777" w:rsidR="00DE6D79" w:rsidRPr="00DE6D79" w:rsidRDefault="00DE6D79" w:rsidP="00DE6D79">
      <w:pPr>
        <w:spacing w:after="120" w:line="240" w:lineRule="auto"/>
        <w:ind w:left="2268" w:right="1134"/>
        <w:jc w:val="both"/>
      </w:pPr>
      <w:r w:rsidRPr="00DE6D79">
        <w:t>The purpose of this statement of service is to guide users and installers of tanks as well as to inform the</w:t>
      </w:r>
      <w:r w:rsidR="00B43CD2">
        <w:t xml:space="preserve"> Type Approval Authority</w:t>
      </w:r>
      <w:r w:rsidRPr="00DE6D79">
        <w:t>, or their designated representative. The statement of service shall include:</w:t>
      </w:r>
    </w:p>
    <w:p w14:paraId="3370E8D1" w14:textId="77777777" w:rsidR="00DE6D79" w:rsidRPr="00DE6D79" w:rsidRDefault="00DE6D79" w:rsidP="00DE6D79">
      <w:pPr>
        <w:spacing w:after="120" w:line="240" w:lineRule="auto"/>
        <w:ind w:left="2835" w:right="1134" w:hanging="567"/>
        <w:jc w:val="both"/>
      </w:pPr>
      <w:r w:rsidRPr="00DE6D79">
        <w:t>(a)</w:t>
      </w:r>
      <w:r w:rsidRPr="00DE6D79">
        <w:tab/>
        <w:t xml:space="preserve">A statement that the tank design is suitable for use in the service conditions defined in paragraph 4. for the service life of the </w:t>
      </w:r>
      <w:proofErr w:type="gramStart"/>
      <w:r w:rsidRPr="00DE6D79">
        <w:t>tank;</w:t>
      </w:r>
      <w:proofErr w:type="gramEnd"/>
    </w:p>
    <w:p w14:paraId="0DA07352" w14:textId="77777777" w:rsidR="00DE6D79" w:rsidRPr="00DE6D79" w:rsidRDefault="00DE6D79" w:rsidP="00DE6D79">
      <w:pPr>
        <w:spacing w:after="120" w:line="240" w:lineRule="auto"/>
        <w:ind w:left="2835" w:right="1134" w:hanging="567"/>
        <w:jc w:val="both"/>
      </w:pPr>
      <w:r w:rsidRPr="00DE6D79">
        <w:t>(b)</w:t>
      </w:r>
      <w:r w:rsidRPr="00DE6D79">
        <w:tab/>
        <w:t xml:space="preserve">The service </w:t>
      </w:r>
      <w:proofErr w:type="gramStart"/>
      <w:r w:rsidRPr="00DE6D79">
        <w:t>life;</w:t>
      </w:r>
      <w:proofErr w:type="gramEnd"/>
    </w:p>
    <w:p w14:paraId="5F74B8A6" w14:textId="77777777" w:rsidR="00DE6D79" w:rsidRPr="00DE6D79" w:rsidRDefault="00DE6D79" w:rsidP="00DE6D79">
      <w:pPr>
        <w:spacing w:after="120" w:line="240" w:lineRule="auto"/>
        <w:ind w:left="2835" w:right="1134" w:hanging="567"/>
        <w:jc w:val="both"/>
      </w:pPr>
      <w:r w:rsidRPr="00DE6D79">
        <w:t>(c)</w:t>
      </w:r>
      <w:r w:rsidRPr="00DE6D79">
        <w:tab/>
        <w:t xml:space="preserve">The minimum in-service test and/or inspection </w:t>
      </w:r>
      <w:proofErr w:type="gramStart"/>
      <w:r w:rsidRPr="00DE6D79">
        <w:t>requirements;</w:t>
      </w:r>
      <w:proofErr w:type="gramEnd"/>
    </w:p>
    <w:p w14:paraId="1BDCAA6C" w14:textId="77777777" w:rsidR="00DE6D79" w:rsidRPr="00DE6D79" w:rsidRDefault="00DE6D79" w:rsidP="00DE6D79">
      <w:pPr>
        <w:spacing w:after="120" w:line="240" w:lineRule="auto"/>
        <w:ind w:left="2835" w:right="1134" w:hanging="567"/>
        <w:jc w:val="both"/>
      </w:pPr>
      <w:r w:rsidRPr="00DE6D79">
        <w:t>(d)</w:t>
      </w:r>
      <w:r w:rsidRPr="00DE6D79">
        <w:tab/>
        <w:t xml:space="preserve">The pressure relief devices </w:t>
      </w:r>
      <w:proofErr w:type="gramStart"/>
      <w:r w:rsidRPr="00DE6D79">
        <w:t>required;</w:t>
      </w:r>
      <w:proofErr w:type="gramEnd"/>
    </w:p>
    <w:p w14:paraId="7B82BD35" w14:textId="77777777" w:rsidR="00DE6D79" w:rsidRPr="00DE6D79" w:rsidRDefault="00DE6D79" w:rsidP="00DE6D79">
      <w:pPr>
        <w:spacing w:after="120" w:line="240" w:lineRule="auto"/>
        <w:ind w:left="2835" w:right="1134" w:hanging="567"/>
        <w:jc w:val="both"/>
      </w:pPr>
      <w:r w:rsidRPr="00DE6D79">
        <w:t>(e)</w:t>
      </w:r>
      <w:r w:rsidRPr="00DE6D79">
        <w:tab/>
        <w:t xml:space="preserve">Support methods, etc., required but not </w:t>
      </w:r>
      <w:proofErr w:type="gramStart"/>
      <w:r w:rsidRPr="00DE6D79">
        <w:t>provided;</w:t>
      </w:r>
      <w:proofErr w:type="gramEnd"/>
    </w:p>
    <w:p w14:paraId="61A1A17F" w14:textId="77777777" w:rsidR="00DE6D79" w:rsidRPr="00DE6D79" w:rsidRDefault="00DE6D79" w:rsidP="00DE6D79">
      <w:pPr>
        <w:spacing w:after="120" w:line="240" w:lineRule="auto"/>
        <w:ind w:left="2835" w:right="1134" w:hanging="567"/>
        <w:jc w:val="both"/>
      </w:pPr>
      <w:r w:rsidRPr="00DE6D79">
        <w:t>(f)</w:t>
      </w:r>
      <w:r w:rsidRPr="00DE6D79">
        <w:tab/>
        <w:t xml:space="preserve">A description of the tank </w:t>
      </w:r>
      <w:proofErr w:type="gramStart"/>
      <w:r w:rsidRPr="00DE6D79">
        <w:t>design;</w:t>
      </w:r>
      <w:proofErr w:type="gramEnd"/>
    </w:p>
    <w:p w14:paraId="10BD8019" w14:textId="77777777" w:rsidR="00DE6D79" w:rsidRPr="00DE6D79" w:rsidRDefault="00DE6D79" w:rsidP="00DE6D79">
      <w:pPr>
        <w:spacing w:after="120" w:line="240" w:lineRule="auto"/>
        <w:ind w:left="2835" w:right="1134" w:hanging="567"/>
        <w:jc w:val="both"/>
      </w:pPr>
      <w:r w:rsidRPr="00DE6D79">
        <w:t>(g)</w:t>
      </w:r>
      <w:r w:rsidRPr="00DE6D79">
        <w:tab/>
        <w:t xml:space="preserve">Design hold </w:t>
      </w:r>
      <w:proofErr w:type="gramStart"/>
      <w:r w:rsidRPr="00DE6D79">
        <w:t>time;</w:t>
      </w:r>
      <w:proofErr w:type="gramEnd"/>
    </w:p>
    <w:p w14:paraId="50E7F554" w14:textId="77777777" w:rsidR="00DE6D79" w:rsidRPr="00DE6D79" w:rsidRDefault="00DE6D79" w:rsidP="00DE6D79">
      <w:pPr>
        <w:spacing w:after="120" w:line="240" w:lineRule="auto"/>
        <w:ind w:left="2835" w:right="1134" w:hanging="567"/>
        <w:jc w:val="both"/>
      </w:pPr>
      <w:r w:rsidRPr="00DE6D79">
        <w:t>(h)</w:t>
      </w:r>
      <w:r w:rsidRPr="00DE6D79">
        <w:tab/>
        <w:t>Any other information necessary to ensure the safe use and inspection of the tank.</w:t>
      </w:r>
    </w:p>
    <w:p w14:paraId="6DBB84D5" w14:textId="77777777" w:rsidR="00DE6D79" w:rsidRPr="00DE6D79" w:rsidRDefault="00DE6D79" w:rsidP="00DE6D79">
      <w:pPr>
        <w:spacing w:after="120" w:line="240" w:lineRule="auto"/>
        <w:ind w:left="2268" w:right="1134" w:hanging="1134"/>
        <w:jc w:val="both"/>
      </w:pPr>
      <w:r w:rsidRPr="00DE6D79">
        <w:t>3.3.</w:t>
      </w:r>
      <w:r w:rsidRPr="00DE6D79">
        <w:tab/>
        <w:t>Design data</w:t>
      </w:r>
    </w:p>
    <w:p w14:paraId="4DE3E01B" w14:textId="77777777" w:rsidR="00DE6D79" w:rsidRPr="00DE6D79" w:rsidRDefault="00DE6D79" w:rsidP="00DE6D79">
      <w:pPr>
        <w:spacing w:after="120" w:line="240" w:lineRule="auto"/>
        <w:ind w:left="2268" w:right="1134" w:hanging="1134"/>
        <w:jc w:val="both"/>
      </w:pPr>
      <w:r w:rsidRPr="00DE6D79">
        <w:t>3.3.1.</w:t>
      </w:r>
      <w:r w:rsidRPr="00DE6D79">
        <w:tab/>
        <w:t>Drawings</w:t>
      </w:r>
    </w:p>
    <w:p w14:paraId="3A19480C" w14:textId="77777777" w:rsidR="00DE6D79" w:rsidRPr="00DE6D79" w:rsidRDefault="00DE6D79" w:rsidP="00DE6D79">
      <w:pPr>
        <w:spacing w:after="120" w:line="240" w:lineRule="auto"/>
        <w:ind w:left="2268" w:right="1134"/>
        <w:jc w:val="both"/>
      </w:pPr>
      <w:r w:rsidRPr="00DE6D79">
        <w:t>Drawings shall show the following as a minimum:</w:t>
      </w:r>
    </w:p>
    <w:p w14:paraId="76EDBED6" w14:textId="77777777" w:rsidR="00DE6D79" w:rsidRPr="00DE6D79" w:rsidRDefault="00DE6D79" w:rsidP="00DE6D79">
      <w:pPr>
        <w:spacing w:after="120" w:line="240" w:lineRule="auto"/>
        <w:ind w:left="2835" w:right="1134" w:hanging="567"/>
        <w:jc w:val="both"/>
      </w:pPr>
      <w:r w:rsidRPr="00DE6D79">
        <w:t>(a)</w:t>
      </w:r>
      <w:r w:rsidRPr="00DE6D79">
        <w:tab/>
        <w:t xml:space="preserve">Title, reference number, date of issue, and revision numbers with dates of issue if </w:t>
      </w:r>
      <w:proofErr w:type="gramStart"/>
      <w:r w:rsidRPr="00DE6D79">
        <w:t>applicable;</w:t>
      </w:r>
      <w:proofErr w:type="gramEnd"/>
    </w:p>
    <w:p w14:paraId="19BF06B7" w14:textId="77777777" w:rsidR="00DE6D79" w:rsidRPr="00DE6D79" w:rsidRDefault="00DE6D79" w:rsidP="00DE6D79">
      <w:pPr>
        <w:spacing w:after="120" w:line="240" w:lineRule="auto"/>
        <w:ind w:left="2835" w:right="1134" w:hanging="567"/>
        <w:jc w:val="both"/>
      </w:pPr>
      <w:r w:rsidRPr="00DE6D79">
        <w:t>(b)</w:t>
      </w:r>
      <w:r w:rsidRPr="00DE6D79">
        <w:tab/>
        <w:t xml:space="preserve">Reference to this Regulation and the tank </w:t>
      </w:r>
      <w:proofErr w:type="gramStart"/>
      <w:r w:rsidRPr="00DE6D79">
        <w:t>type;</w:t>
      </w:r>
      <w:proofErr w:type="gramEnd"/>
    </w:p>
    <w:p w14:paraId="50714E68" w14:textId="77777777" w:rsidR="00DE6D79" w:rsidRPr="00DE6D79" w:rsidRDefault="00DE6D79" w:rsidP="00DE6D79">
      <w:pPr>
        <w:spacing w:after="120" w:line="240" w:lineRule="auto"/>
        <w:ind w:left="2835" w:right="1134" w:hanging="567"/>
        <w:jc w:val="both"/>
      </w:pPr>
      <w:r w:rsidRPr="00DE6D79">
        <w:t>(c)</w:t>
      </w:r>
      <w:r w:rsidRPr="00DE6D79">
        <w:tab/>
        <w:t xml:space="preserve">All pressure vessel dimensions complete with tolerances, including details of end closure shapes with minimum thicknesses and of </w:t>
      </w:r>
      <w:proofErr w:type="gramStart"/>
      <w:r w:rsidRPr="00DE6D79">
        <w:t>openings;</w:t>
      </w:r>
      <w:proofErr w:type="gramEnd"/>
    </w:p>
    <w:p w14:paraId="25D9C0E7" w14:textId="77777777" w:rsidR="00DE6D79" w:rsidRPr="00DE6D79" w:rsidRDefault="00DE6D79" w:rsidP="00DE6D79">
      <w:pPr>
        <w:spacing w:after="120" w:line="240" w:lineRule="auto"/>
        <w:ind w:left="2835" w:right="1134" w:hanging="567"/>
        <w:jc w:val="both"/>
      </w:pPr>
      <w:r w:rsidRPr="00DE6D79">
        <w:t>(d)</w:t>
      </w:r>
      <w:r w:rsidRPr="00DE6D79">
        <w:tab/>
        <w:t xml:space="preserve">Mass, complete with tolerances, of </w:t>
      </w:r>
      <w:proofErr w:type="gramStart"/>
      <w:r w:rsidRPr="00DE6D79">
        <w:t>tanks;</w:t>
      </w:r>
      <w:proofErr w:type="gramEnd"/>
    </w:p>
    <w:p w14:paraId="2DCA1E95" w14:textId="77777777" w:rsidR="00DE6D79" w:rsidRPr="00DE6D79" w:rsidRDefault="00DE6D79" w:rsidP="00DE6D79">
      <w:pPr>
        <w:spacing w:after="120" w:line="240" w:lineRule="auto"/>
        <w:ind w:left="2835" w:right="1134" w:hanging="567"/>
        <w:jc w:val="both"/>
      </w:pPr>
      <w:r w:rsidRPr="00DE6D79">
        <w:t>(e)</w:t>
      </w:r>
      <w:r w:rsidRPr="00DE6D79">
        <w:tab/>
        <w:t xml:space="preserve">Material specifications complete with minimum mechanical and chemical properties or tolerance </w:t>
      </w:r>
      <w:proofErr w:type="gramStart"/>
      <w:r w:rsidRPr="00DE6D79">
        <w:t>ranges;</w:t>
      </w:r>
      <w:proofErr w:type="gramEnd"/>
    </w:p>
    <w:p w14:paraId="3E040A9A" w14:textId="77777777" w:rsidR="00DE6D79" w:rsidRPr="00DE6D79" w:rsidRDefault="00DE6D79" w:rsidP="00DE6D79">
      <w:pPr>
        <w:spacing w:after="120" w:line="240" w:lineRule="auto"/>
        <w:ind w:left="2835" w:right="1134" w:hanging="567"/>
        <w:jc w:val="both"/>
      </w:pPr>
      <w:r w:rsidRPr="00DE6D79">
        <w:t>(f)</w:t>
      </w:r>
      <w:r w:rsidRPr="00DE6D79">
        <w:tab/>
        <w:t>Other data such as minimum test pressure.</w:t>
      </w:r>
    </w:p>
    <w:p w14:paraId="3C1792EF" w14:textId="77777777" w:rsidR="00DE6D79" w:rsidRPr="00DE6D79" w:rsidRDefault="00DE6D79" w:rsidP="00DE6D79">
      <w:pPr>
        <w:spacing w:after="120" w:line="240" w:lineRule="auto"/>
        <w:ind w:left="2268" w:right="1134" w:hanging="1134"/>
        <w:jc w:val="both"/>
      </w:pPr>
      <w:r w:rsidRPr="00DE6D79">
        <w:lastRenderedPageBreak/>
        <w:t>3.3.2.</w:t>
      </w:r>
      <w:r w:rsidRPr="00DE6D79">
        <w:tab/>
        <w:t>Stress analysis report</w:t>
      </w:r>
    </w:p>
    <w:p w14:paraId="6F6C9E42" w14:textId="77777777" w:rsidR="00DE6D79" w:rsidRPr="00DE6D79" w:rsidRDefault="00DE6D79" w:rsidP="00DE6D79">
      <w:pPr>
        <w:spacing w:after="120" w:line="240" w:lineRule="auto"/>
        <w:ind w:left="2268" w:right="1134"/>
        <w:jc w:val="both"/>
      </w:pPr>
      <w:r w:rsidRPr="00DE6D79">
        <w:t xml:space="preserve">A stress analysis shall be </w:t>
      </w:r>
      <w:proofErr w:type="gramStart"/>
      <w:r w:rsidRPr="00DE6D79">
        <w:t>provided;</w:t>
      </w:r>
      <w:proofErr w:type="gramEnd"/>
    </w:p>
    <w:p w14:paraId="35003619" w14:textId="77777777" w:rsidR="00DE6D79" w:rsidRPr="00DE6D79" w:rsidRDefault="00DE6D79" w:rsidP="00DE6D79">
      <w:pPr>
        <w:spacing w:after="120" w:line="240" w:lineRule="auto"/>
        <w:ind w:left="2268" w:right="1134"/>
        <w:jc w:val="both"/>
      </w:pPr>
      <w:r w:rsidRPr="00DE6D79">
        <w:t>Acceptable calculation methods include:</w:t>
      </w:r>
    </w:p>
    <w:p w14:paraId="64283B1D" w14:textId="77777777" w:rsidR="00DE6D79" w:rsidRPr="00DE6D79" w:rsidRDefault="00DE6D79" w:rsidP="00DE6D79">
      <w:pPr>
        <w:spacing w:after="120" w:line="240" w:lineRule="auto"/>
        <w:ind w:left="2835" w:right="1134" w:hanging="567"/>
        <w:jc w:val="both"/>
      </w:pPr>
      <w:r w:rsidRPr="00DE6D79">
        <w:t>(a)</w:t>
      </w:r>
      <w:r w:rsidRPr="00DE6D79">
        <w:tab/>
        <w:t xml:space="preserve">Finite </w:t>
      </w:r>
      <w:proofErr w:type="gramStart"/>
      <w:r w:rsidRPr="00DE6D79">
        <w:t>element;</w:t>
      </w:r>
      <w:proofErr w:type="gramEnd"/>
    </w:p>
    <w:p w14:paraId="7670C629" w14:textId="77777777" w:rsidR="00DE6D79" w:rsidRPr="00DE6D79" w:rsidRDefault="00DE6D79" w:rsidP="00DE6D79">
      <w:pPr>
        <w:spacing w:after="120" w:line="240" w:lineRule="auto"/>
        <w:ind w:left="2835" w:right="1134" w:hanging="567"/>
        <w:jc w:val="both"/>
      </w:pPr>
      <w:r w:rsidRPr="00DE6D79">
        <w:t>(b)</w:t>
      </w:r>
      <w:r w:rsidRPr="00DE6D79">
        <w:tab/>
        <w:t xml:space="preserve">Finite </w:t>
      </w:r>
      <w:proofErr w:type="gramStart"/>
      <w:r w:rsidRPr="00DE6D79">
        <w:t>difference;</w:t>
      </w:r>
      <w:proofErr w:type="gramEnd"/>
    </w:p>
    <w:p w14:paraId="5F6F120C" w14:textId="77777777" w:rsidR="00DE6D79" w:rsidRPr="00DE6D79" w:rsidRDefault="00DE6D79" w:rsidP="00DE6D79">
      <w:pPr>
        <w:spacing w:after="120" w:line="240" w:lineRule="auto"/>
        <w:ind w:left="2835" w:right="1134" w:hanging="567"/>
        <w:jc w:val="both"/>
      </w:pPr>
      <w:r w:rsidRPr="00DE6D79">
        <w:t>(c)</w:t>
      </w:r>
      <w:r w:rsidRPr="00DE6D79">
        <w:tab/>
        <w:t xml:space="preserve">Boundary </w:t>
      </w:r>
      <w:proofErr w:type="gramStart"/>
      <w:r w:rsidRPr="00DE6D79">
        <w:t>element;</w:t>
      </w:r>
      <w:proofErr w:type="gramEnd"/>
    </w:p>
    <w:p w14:paraId="431439A4" w14:textId="77777777" w:rsidR="00DE6D79" w:rsidRPr="00DE6D79" w:rsidRDefault="00DE6D79" w:rsidP="00DE6D79">
      <w:pPr>
        <w:spacing w:after="120" w:line="240" w:lineRule="auto"/>
        <w:ind w:left="2835" w:right="1134" w:hanging="567"/>
        <w:jc w:val="both"/>
      </w:pPr>
      <w:r w:rsidRPr="00DE6D79">
        <w:t>(d)</w:t>
      </w:r>
      <w:r w:rsidRPr="00DE6D79">
        <w:tab/>
        <w:t>Other established method.</w:t>
      </w:r>
    </w:p>
    <w:p w14:paraId="79F415E7" w14:textId="77777777" w:rsidR="00DE6D79" w:rsidRPr="00DE6D79" w:rsidRDefault="00DE6D79" w:rsidP="00DE6D79">
      <w:pPr>
        <w:spacing w:after="120" w:line="240" w:lineRule="auto"/>
        <w:ind w:left="2268" w:right="1134"/>
        <w:jc w:val="both"/>
      </w:pPr>
      <w:r w:rsidRPr="00DE6D79">
        <w:t>A table summarizing the calculated stresses in the report shall be provided.</w:t>
      </w:r>
    </w:p>
    <w:p w14:paraId="23F92A24" w14:textId="77777777" w:rsidR="00DE6D79" w:rsidRPr="00DE6D79" w:rsidRDefault="00DE6D79" w:rsidP="00DE6D79">
      <w:pPr>
        <w:spacing w:after="120" w:line="240" w:lineRule="auto"/>
        <w:ind w:left="2268" w:right="1134" w:hanging="1134"/>
        <w:jc w:val="both"/>
      </w:pPr>
      <w:r w:rsidRPr="00DE6D79">
        <w:t>3.3.3.</w:t>
      </w:r>
      <w:r w:rsidRPr="00DE6D79">
        <w:tab/>
        <w:t>Material data</w:t>
      </w:r>
    </w:p>
    <w:p w14:paraId="28D27E39" w14:textId="77777777" w:rsidR="00DE6D79" w:rsidRPr="00DE6D79" w:rsidRDefault="00DE6D79" w:rsidP="00DE6D79">
      <w:pPr>
        <w:spacing w:after="120" w:line="240" w:lineRule="auto"/>
        <w:ind w:left="2268" w:right="1134"/>
        <w:jc w:val="both"/>
      </w:pPr>
      <w:r w:rsidRPr="00DE6D79">
        <w:t>A detailed description of the materials and tolerances of the materials properties used in the design shall be provided.</w:t>
      </w:r>
    </w:p>
    <w:p w14:paraId="2E410DB3" w14:textId="77777777" w:rsidR="00DE6D79" w:rsidRPr="00DE6D79" w:rsidRDefault="00DE6D79" w:rsidP="00DE6D79">
      <w:pPr>
        <w:spacing w:after="120" w:line="240" w:lineRule="auto"/>
        <w:ind w:left="2268" w:right="1134" w:hanging="1134"/>
        <w:jc w:val="both"/>
      </w:pPr>
      <w:r w:rsidRPr="00DE6D79">
        <w:t>3.3.4.</w:t>
      </w:r>
      <w:r w:rsidRPr="00DE6D79">
        <w:tab/>
        <w:t>Design qualification test data</w:t>
      </w:r>
    </w:p>
    <w:p w14:paraId="10B76053" w14:textId="77777777" w:rsidR="00DE6D79" w:rsidRPr="00DE6D79" w:rsidRDefault="00DE6D79" w:rsidP="00DE6D79">
      <w:pPr>
        <w:spacing w:after="120" w:line="240" w:lineRule="auto"/>
        <w:ind w:left="2268" w:right="1134"/>
        <w:jc w:val="both"/>
      </w:pPr>
      <w:r w:rsidRPr="00DE6D79">
        <w:t xml:space="preserve">The tank material, design, </w:t>
      </w:r>
      <w:proofErr w:type="gramStart"/>
      <w:r w:rsidRPr="00DE6D79">
        <w:t>manufacture</w:t>
      </w:r>
      <w:proofErr w:type="gramEnd"/>
      <w:r w:rsidRPr="00DE6D79">
        <w:t xml:space="preserve"> and examination shall be provided to be adequate for their intended service by meeting the requirements of the tests required for the particular tank design, when tested in accordance with the relevant methods of test detailed in Appendix A to this annex.</w:t>
      </w:r>
    </w:p>
    <w:p w14:paraId="65F710E3" w14:textId="77777777" w:rsidR="00DE6D79" w:rsidRPr="00DE6D79" w:rsidRDefault="00DE6D79" w:rsidP="00DE6D79">
      <w:pPr>
        <w:spacing w:after="120" w:line="240" w:lineRule="auto"/>
        <w:ind w:left="2268" w:right="1134"/>
        <w:jc w:val="both"/>
      </w:pPr>
      <w:r w:rsidRPr="00DE6D79">
        <w:t>The test data also shall document the dimensions, wall thicknesses and weights of each of the test tanks.</w:t>
      </w:r>
    </w:p>
    <w:p w14:paraId="524FD245" w14:textId="77777777" w:rsidR="00DE6D79" w:rsidRPr="00DE6D79" w:rsidRDefault="00DE6D79" w:rsidP="00DE6D79">
      <w:pPr>
        <w:tabs>
          <w:tab w:val="left" w:pos="2268"/>
          <w:tab w:val="left" w:pos="2835"/>
        </w:tabs>
        <w:spacing w:after="120" w:line="240" w:lineRule="auto"/>
        <w:ind w:left="2835" w:right="1134" w:hanging="1701"/>
        <w:jc w:val="both"/>
      </w:pPr>
      <w:r w:rsidRPr="00DE6D79">
        <w:t>3.3.5.</w:t>
      </w:r>
      <w:r w:rsidRPr="00DE6D79">
        <w:tab/>
        <w:t>Fire protection</w:t>
      </w:r>
    </w:p>
    <w:p w14:paraId="5B4279EE" w14:textId="77777777" w:rsidR="00DE6D79" w:rsidRPr="00DE6D79" w:rsidRDefault="00DE6D79" w:rsidP="00DE6D79">
      <w:pPr>
        <w:spacing w:after="120" w:line="240" w:lineRule="auto"/>
        <w:ind w:left="2268" w:right="1134"/>
        <w:jc w:val="both"/>
      </w:pPr>
      <w:r w:rsidRPr="00DE6D79">
        <w:t xml:space="preserve">The arrangement of pressure relief devices that will protect the tank from sudden rupture when exposed to the fire conditions in </w:t>
      </w:r>
      <w:r w:rsidR="00B43CD2">
        <w:t>paragraph </w:t>
      </w:r>
      <w:r w:rsidRPr="00DE6D79">
        <w:t>A.1.</w:t>
      </w:r>
      <w:r w:rsidR="00B43CD2">
        <w:t xml:space="preserve"> of Appendix A to this annex</w:t>
      </w:r>
      <w:r w:rsidRPr="00DE6D79">
        <w:t xml:space="preserve"> shall be specified. Test data shall substantiate the effectiveness of the specified fire protection system.</w:t>
      </w:r>
    </w:p>
    <w:p w14:paraId="204C89A3" w14:textId="77777777" w:rsidR="00DE6D79" w:rsidRPr="00DE6D79" w:rsidRDefault="00DE6D79" w:rsidP="00DE6D79">
      <w:pPr>
        <w:tabs>
          <w:tab w:val="left" w:pos="2268"/>
        </w:tabs>
        <w:spacing w:after="120" w:line="240" w:lineRule="auto"/>
        <w:ind w:left="2268" w:right="1134" w:hanging="1134"/>
        <w:jc w:val="both"/>
      </w:pPr>
      <w:r w:rsidRPr="00DE6D79">
        <w:t>3.3.6.</w:t>
      </w:r>
      <w:r w:rsidRPr="00DE6D79">
        <w:tab/>
        <w:t>Tank supports</w:t>
      </w:r>
    </w:p>
    <w:p w14:paraId="3348F474" w14:textId="77777777" w:rsidR="00DE6D79" w:rsidRPr="00DE6D79" w:rsidRDefault="00DE6D79" w:rsidP="00DE6D79">
      <w:pPr>
        <w:spacing w:after="120" w:line="240" w:lineRule="auto"/>
        <w:ind w:left="2268" w:right="1134"/>
        <w:jc w:val="both"/>
      </w:pPr>
      <w:r w:rsidRPr="00DE6D79">
        <w:t xml:space="preserve">Details of tank </w:t>
      </w:r>
      <w:proofErr w:type="gramStart"/>
      <w:r w:rsidRPr="00DE6D79">
        <w:t>supports</w:t>
      </w:r>
      <w:proofErr w:type="gramEnd"/>
      <w:r w:rsidRPr="00DE6D79">
        <w:t xml:space="preserve"> or support requirements shall be provided in accordance with paragraph </w:t>
      </w:r>
      <w:r w:rsidR="009F6170">
        <w:t>4.11.</w:t>
      </w:r>
    </w:p>
    <w:p w14:paraId="10D6CF80" w14:textId="77777777" w:rsidR="00DE6D79" w:rsidRPr="00DE6D79" w:rsidRDefault="00DE6D79" w:rsidP="00DE6D79">
      <w:pPr>
        <w:spacing w:after="120" w:line="240" w:lineRule="auto"/>
        <w:ind w:left="2268" w:right="1134" w:hanging="1134"/>
        <w:jc w:val="both"/>
      </w:pPr>
      <w:r w:rsidRPr="00DE6D79">
        <w:t>3.3.7.</w:t>
      </w:r>
      <w:r w:rsidRPr="00DE6D79">
        <w:tab/>
        <w:t>Manufacturing data</w:t>
      </w:r>
    </w:p>
    <w:p w14:paraId="1BE30E4F" w14:textId="77777777" w:rsidR="00DE6D79" w:rsidRPr="00DE6D79" w:rsidRDefault="00DE6D79" w:rsidP="00DE6D79">
      <w:pPr>
        <w:spacing w:after="120" w:line="240" w:lineRule="auto"/>
        <w:ind w:left="2268" w:right="1134"/>
        <w:jc w:val="both"/>
      </w:pPr>
      <w:r w:rsidRPr="00DE6D79">
        <w:t>Descriptions of fabrication processes and production tests shall be provided.</w:t>
      </w:r>
    </w:p>
    <w:p w14:paraId="70A8B800" w14:textId="77777777" w:rsidR="00DE6D79" w:rsidRPr="00DE6D79" w:rsidRDefault="00DE6D79" w:rsidP="00DE6D79">
      <w:pPr>
        <w:spacing w:after="120" w:line="240" w:lineRule="auto"/>
        <w:ind w:left="2268" w:right="1134"/>
        <w:jc w:val="both"/>
      </w:pPr>
      <w:r w:rsidRPr="00DE6D79">
        <w:t>The following shall be in accordance with EN 1251-2 (2000):</w:t>
      </w:r>
    </w:p>
    <w:p w14:paraId="13A7C6E6" w14:textId="77777777" w:rsidR="00DE6D79" w:rsidRPr="00DE6D79" w:rsidRDefault="00DE6D79" w:rsidP="00DE6D79">
      <w:pPr>
        <w:spacing w:after="120" w:line="240" w:lineRule="auto"/>
        <w:ind w:left="2835" w:right="1134" w:hanging="567"/>
        <w:jc w:val="both"/>
      </w:pPr>
      <w:r w:rsidRPr="00DE6D79">
        <w:t>(a)</w:t>
      </w:r>
      <w:r w:rsidRPr="00DE6D79">
        <w:tab/>
        <w:t xml:space="preserve">Quality </w:t>
      </w:r>
      <w:proofErr w:type="gramStart"/>
      <w:r w:rsidRPr="00DE6D79">
        <w:t>system;</w:t>
      </w:r>
      <w:proofErr w:type="gramEnd"/>
    </w:p>
    <w:p w14:paraId="26861270" w14:textId="77777777" w:rsidR="00DE6D79" w:rsidRPr="00DE6D79" w:rsidRDefault="00DE6D79" w:rsidP="00DE6D79">
      <w:pPr>
        <w:spacing w:after="120" w:line="240" w:lineRule="auto"/>
        <w:ind w:left="2835" w:right="1134" w:hanging="567"/>
        <w:jc w:val="both"/>
      </w:pPr>
      <w:r w:rsidRPr="00DE6D79">
        <w:t>(b)</w:t>
      </w:r>
      <w:r w:rsidRPr="00DE6D79">
        <w:tab/>
      </w:r>
      <w:proofErr w:type="gramStart"/>
      <w:r w:rsidRPr="00DE6D79">
        <w:t>Cutting;</w:t>
      </w:r>
      <w:proofErr w:type="gramEnd"/>
    </w:p>
    <w:p w14:paraId="007E24F7" w14:textId="77777777" w:rsidR="00DE6D79" w:rsidRPr="00DE6D79" w:rsidRDefault="00DE6D79" w:rsidP="00DE6D79">
      <w:pPr>
        <w:spacing w:after="120" w:line="240" w:lineRule="auto"/>
        <w:ind w:left="2835" w:right="1134" w:hanging="567"/>
        <w:jc w:val="both"/>
      </w:pPr>
      <w:r w:rsidRPr="00DE6D79">
        <w:t>(c)</w:t>
      </w:r>
      <w:r w:rsidRPr="00DE6D79">
        <w:tab/>
        <w:t xml:space="preserve">Cold </w:t>
      </w:r>
      <w:proofErr w:type="gramStart"/>
      <w:r w:rsidRPr="00DE6D79">
        <w:t>forming;</w:t>
      </w:r>
      <w:proofErr w:type="gramEnd"/>
    </w:p>
    <w:p w14:paraId="025CB5C8" w14:textId="77777777" w:rsidR="00DE6D79" w:rsidRPr="00DE6D79" w:rsidRDefault="00DE6D79" w:rsidP="00DE6D79">
      <w:pPr>
        <w:spacing w:after="120" w:line="240" w:lineRule="auto"/>
        <w:ind w:left="2835" w:right="1134" w:hanging="567"/>
        <w:jc w:val="both"/>
      </w:pPr>
      <w:r w:rsidRPr="00DE6D79">
        <w:t>(d)</w:t>
      </w:r>
      <w:r w:rsidRPr="00DE6D79">
        <w:tab/>
        <w:t xml:space="preserve">Hot </w:t>
      </w:r>
      <w:proofErr w:type="gramStart"/>
      <w:r w:rsidRPr="00DE6D79">
        <w:t>forming;</w:t>
      </w:r>
      <w:proofErr w:type="gramEnd"/>
    </w:p>
    <w:p w14:paraId="39B666EA" w14:textId="77777777" w:rsidR="00DE6D79" w:rsidRPr="00DE6D79" w:rsidRDefault="00DE6D79" w:rsidP="00DE6D79">
      <w:pPr>
        <w:spacing w:after="120" w:line="240" w:lineRule="auto"/>
        <w:ind w:left="2835" w:right="1134" w:hanging="567"/>
        <w:jc w:val="both"/>
      </w:pPr>
      <w:r w:rsidRPr="00DE6D79">
        <w:t>(e)</w:t>
      </w:r>
      <w:r w:rsidRPr="00DE6D79">
        <w:tab/>
        <w:t xml:space="preserve">Manufacturing </w:t>
      </w:r>
      <w:proofErr w:type="gramStart"/>
      <w:r w:rsidRPr="00DE6D79">
        <w:t>tolerances;</w:t>
      </w:r>
      <w:proofErr w:type="gramEnd"/>
    </w:p>
    <w:p w14:paraId="2596F942" w14:textId="77777777" w:rsidR="00DE6D79" w:rsidRPr="00DE6D79" w:rsidRDefault="00DE6D79" w:rsidP="00DE6D79">
      <w:pPr>
        <w:spacing w:after="120" w:line="240" w:lineRule="auto"/>
        <w:ind w:left="2835" w:right="1134" w:hanging="567"/>
        <w:jc w:val="both"/>
      </w:pPr>
      <w:r w:rsidRPr="00DE6D79">
        <w:t>(f)</w:t>
      </w:r>
      <w:r w:rsidRPr="00DE6D79">
        <w:tab/>
      </w:r>
      <w:proofErr w:type="gramStart"/>
      <w:r w:rsidRPr="00DE6D79">
        <w:t>Welding;</w:t>
      </w:r>
      <w:proofErr w:type="gramEnd"/>
    </w:p>
    <w:p w14:paraId="2BE526D4" w14:textId="77777777" w:rsidR="00DE6D79" w:rsidRPr="00DE6D79" w:rsidRDefault="00DE6D79" w:rsidP="00DE6D79">
      <w:pPr>
        <w:spacing w:after="120" w:line="240" w:lineRule="auto"/>
        <w:ind w:left="2835" w:right="1134" w:hanging="567"/>
        <w:jc w:val="both"/>
      </w:pPr>
      <w:r w:rsidRPr="00DE6D79">
        <w:t>(g)</w:t>
      </w:r>
      <w:r w:rsidRPr="00DE6D79">
        <w:tab/>
        <w:t>Non-welded joints.</w:t>
      </w:r>
    </w:p>
    <w:p w14:paraId="110F624B" w14:textId="77777777" w:rsidR="00DE6D79" w:rsidRPr="00DE6D79" w:rsidRDefault="00DE6D79" w:rsidP="007C2DF7">
      <w:pPr>
        <w:keepNext/>
        <w:keepLines/>
        <w:spacing w:after="120" w:line="240" w:lineRule="auto"/>
        <w:ind w:left="2268" w:right="1134" w:hanging="1134"/>
        <w:jc w:val="both"/>
      </w:pPr>
      <w:r w:rsidRPr="00DE6D79">
        <w:lastRenderedPageBreak/>
        <w:t>3.3.8.</w:t>
      </w:r>
      <w:r w:rsidRPr="00DE6D79">
        <w:tab/>
        <w:t>Specification sheet</w:t>
      </w:r>
    </w:p>
    <w:p w14:paraId="163A9178" w14:textId="77777777" w:rsidR="00DE6D79" w:rsidRPr="00DE6D79" w:rsidRDefault="00DE6D79" w:rsidP="007C2DF7">
      <w:pPr>
        <w:keepNext/>
        <w:keepLines/>
        <w:spacing w:after="120" w:line="240" w:lineRule="auto"/>
        <w:ind w:left="2268" w:right="1134"/>
        <w:jc w:val="both"/>
      </w:pPr>
      <w:r w:rsidRPr="00DE6D79">
        <w:t>A summary of the documents providing the information required in paragraph 5.1. shall be listed on a specification sheet for each tank design. The title, reference number, revision numbers and dates of original issue and version issues of each document shall be given. All documents shall be signed or initialled by the issuer. The specification sheet shall be given a number, and revision numbers if applicable, that can be used to designate the tank design and shall carry the signature of the engineer responsible for the design. Space shall be provided on the specification sheet for a stamp indicating registration of the design.</w:t>
      </w:r>
    </w:p>
    <w:p w14:paraId="5FEB613D" w14:textId="77777777" w:rsidR="00DE6D79" w:rsidRPr="00DE6D79" w:rsidRDefault="00DE6D79" w:rsidP="00DE6D79">
      <w:pPr>
        <w:spacing w:after="120" w:line="240" w:lineRule="auto"/>
        <w:ind w:left="2268" w:right="1134" w:hanging="1134"/>
        <w:jc w:val="both"/>
      </w:pPr>
      <w:r w:rsidRPr="00DE6D79">
        <w:t>3.3.9.1.</w:t>
      </w:r>
      <w:r w:rsidRPr="00DE6D79">
        <w:tab/>
        <w:t>Additional supporting data</w:t>
      </w:r>
    </w:p>
    <w:p w14:paraId="63FE4749" w14:textId="77777777" w:rsidR="00DE6D79" w:rsidRPr="00DE6D79" w:rsidRDefault="00DE6D79" w:rsidP="00DE6D79">
      <w:pPr>
        <w:spacing w:after="120" w:line="240" w:lineRule="auto"/>
        <w:ind w:left="2268" w:right="1134"/>
        <w:jc w:val="both"/>
      </w:pPr>
      <w:r w:rsidRPr="00DE6D79">
        <w:t>Additional data that would support the application, such as the service history of material proposed for use, or the use of a particular tank design in other service conditions, shall be provided where applicable.</w:t>
      </w:r>
    </w:p>
    <w:p w14:paraId="2D01AB77" w14:textId="77777777" w:rsidR="00DE6D79" w:rsidRPr="00DE6D79" w:rsidRDefault="00DE6D79" w:rsidP="00DE6D79">
      <w:pPr>
        <w:spacing w:after="120" w:line="240" w:lineRule="auto"/>
        <w:ind w:left="2268" w:right="1134" w:hanging="1134"/>
        <w:jc w:val="both"/>
      </w:pPr>
      <w:r w:rsidRPr="00DE6D79">
        <w:t>3.4.</w:t>
      </w:r>
      <w:r w:rsidRPr="00DE6D79">
        <w:tab/>
        <w:t>Approval and certification</w:t>
      </w:r>
    </w:p>
    <w:p w14:paraId="341BB5F2" w14:textId="77777777" w:rsidR="00DE6D79" w:rsidRPr="00DE6D79" w:rsidRDefault="00DE6D79" w:rsidP="00DE6D79">
      <w:pPr>
        <w:spacing w:after="120" w:line="240" w:lineRule="auto"/>
        <w:ind w:left="2268" w:right="1134" w:hanging="1134"/>
        <w:jc w:val="both"/>
      </w:pPr>
      <w:r w:rsidRPr="00DE6D79">
        <w:t>3.4.1.</w:t>
      </w:r>
      <w:r w:rsidRPr="00DE6D79">
        <w:tab/>
        <w:t>Inspection and testing</w:t>
      </w:r>
    </w:p>
    <w:p w14:paraId="261FC3DB" w14:textId="77777777" w:rsidR="00DE6D79" w:rsidRPr="00DE6D79" w:rsidRDefault="00DE6D79" w:rsidP="00DE6D79">
      <w:pPr>
        <w:spacing w:after="120" w:line="240" w:lineRule="auto"/>
        <w:ind w:left="2268" w:right="1134"/>
        <w:jc w:val="both"/>
      </w:pPr>
      <w:r w:rsidRPr="00DE6D79">
        <w:t xml:space="preserve">Evaluation of conformity is required to be performed in accordance with the provisions of paragraph </w:t>
      </w:r>
      <w:r w:rsidR="00B43CD2">
        <w:t>11</w:t>
      </w:r>
      <w:r w:rsidRPr="00DE6D79">
        <w:t xml:space="preserve">. of this </w:t>
      </w:r>
      <w:proofErr w:type="gramStart"/>
      <w:r w:rsidRPr="00DE6D79">
        <w:t>Regulation;</w:t>
      </w:r>
      <w:proofErr w:type="gramEnd"/>
    </w:p>
    <w:p w14:paraId="2BA97237" w14:textId="77777777" w:rsidR="00DE6D79" w:rsidRPr="00DE6D79" w:rsidRDefault="00DE6D79" w:rsidP="00DE6D79">
      <w:pPr>
        <w:spacing w:after="120" w:line="240" w:lineRule="auto"/>
        <w:ind w:left="2268" w:right="1134"/>
        <w:jc w:val="both"/>
      </w:pPr>
      <w:proofErr w:type="gramStart"/>
      <w:r w:rsidRPr="00DE6D79">
        <w:t>In order to</w:t>
      </w:r>
      <w:proofErr w:type="gramEnd"/>
      <w:r w:rsidRPr="00DE6D79">
        <w:t xml:space="preserve"> ensure that the tanks are in compliance with this Regulation, they shall be subject to inspection in accordance with paragraph </w:t>
      </w:r>
      <w:r w:rsidR="00B43CD2">
        <w:t>4</w:t>
      </w:r>
      <w:r w:rsidRPr="00DE6D79">
        <w:t>.10. performed by the Authority.</w:t>
      </w:r>
    </w:p>
    <w:p w14:paraId="1E8F70AA" w14:textId="77777777" w:rsidR="00DE6D79" w:rsidRPr="00DE6D79" w:rsidRDefault="00DE6D79" w:rsidP="00DE6D79">
      <w:pPr>
        <w:spacing w:after="120" w:line="240" w:lineRule="auto"/>
        <w:ind w:left="2268" w:right="1134" w:hanging="1134"/>
        <w:jc w:val="both"/>
      </w:pPr>
      <w:r w:rsidRPr="00DE6D79">
        <w:t>3.4.2.</w:t>
      </w:r>
      <w:r w:rsidRPr="00DE6D79">
        <w:tab/>
        <w:t>Test certificate</w:t>
      </w:r>
    </w:p>
    <w:p w14:paraId="7FE1E493" w14:textId="77777777" w:rsidR="00DE6D79" w:rsidRPr="00DE6D79" w:rsidRDefault="00DE6D79" w:rsidP="00DE6D79">
      <w:pPr>
        <w:spacing w:after="120" w:line="240" w:lineRule="auto"/>
        <w:ind w:left="2268" w:right="1134"/>
        <w:jc w:val="both"/>
      </w:pPr>
      <w:r w:rsidRPr="00DE6D79">
        <w:t xml:space="preserve">If the results of prototype testing according to paragraph </w:t>
      </w:r>
      <w:r w:rsidR="00B43CD2">
        <w:t>4</w:t>
      </w:r>
      <w:r w:rsidRPr="00DE6D79">
        <w:t xml:space="preserve">.10. are satisfactory, the </w:t>
      </w:r>
      <w:r w:rsidR="00B43CD2">
        <w:t>c</w:t>
      </w:r>
      <w:r w:rsidR="00B43CD2" w:rsidRPr="00DE6D79">
        <w:t xml:space="preserve">ompetent </w:t>
      </w:r>
      <w:r w:rsidRPr="00DE6D79">
        <w:t>Authority shall issue a test certificate. An example of a test certificate is given in Appendix D to this annex.</w:t>
      </w:r>
    </w:p>
    <w:p w14:paraId="180ACBCC" w14:textId="77777777" w:rsidR="00DE6D79" w:rsidRPr="00DE6D79" w:rsidRDefault="00DE6D79" w:rsidP="00DE6D79">
      <w:pPr>
        <w:spacing w:after="120" w:line="240" w:lineRule="auto"/>
        <w:ind w:left="2268" w:right="1134" w:hanging="1134"/>
        <w:jc w:val="both"/>
      </w:pPr>
      <w:r w:rsidRPr="00DE6D79">
        <w:t>4.</w:t>
      </w:r>
      <w:r w:rsidRPr="00DE6D79">
        <w:tab/>
        <w:t>Requirements</w:t>
      </w:r>
    </w:p>
    <w:p w14:paraId="71391644" w14:textId="77777777" w:rsidR="00DE6D79" w:rsidRPr="00DE6D79" w:rsidRDefault="00DE6D79" w:rsidP="00DE6D79">
      <w:pPr>
        <w:spacing w:after="120" w:line="240" w:lineRule="auto"/>
        <w:ind w:left="2268" w:right="1134" w:hanging="1134"/>
        <w:jc w:val="both"/>
      </w:pPr>
      <w:r w:rsidRPr="00DE6D79">
        <w:t>4.1.</w:t>
      </w:r>
      <w:r w:rsidRPr="00DE6D79">
        <w:tab/>
        <w:t>General</w:t>
      </w:r>
    </w:p>
    <w:p w14:paraId="361821A5" w14:textId="77777777" w:rsidR="00DE6D79" w:rsidRPr="00DE6D79" w:rsidRDefault="00DE6D79" w:rsidP="00DE6D79">
      <w:pPr>
        <w:spacing w:after="120" w:line="240" w:lineRule="auto"/>
        <w:ind w:left="2268" w:right="1134"/>
        <w:jc w:val="both"/>
      </w:pPr>
      <w:r w:rsidRPr="00DE6D79">
        <w:t>The design of tanks shall cover all relevant aspects that are necessary to ensure that every tank produced according to the design is fit for its purpose for the specified service life.</w:t>
      </w:r>
    </w:p>
    <w:p w14:paraId="56CF82FE" w14:textId="77777777" w:rsidR="00DE6D79" w:rsidRPr="00DE6D79" w:rsidRDefault="00B43CD2" w:rsidP="00B43CD2">
      <w:pPr>
        <w:spacing w:after="120" w:line="240" w:lineRule="auto"/>
        <w:ind w:left="2268" w:right="1134" w:hanging="1134"/>
        <w:jc w:val="both"/>
      </w:pPr>
      <w:r>
        <w:t>4.2.</w:t>
      </w:r>
      <w:r>
        <w:tab/>
      </w:r>
      <w:r w:rsidR="00DE6D79" w:rsidRPr="00DE6D79">
        <w:t>Design</w:t>
      </w:r>
    </w:p>
    <w:p w14:paraId="71E1321F" w14:textId="77777777" w:rsidR="00DE6D79" w:rsidRPr="00DE6D79" w:rsidRDefault="00DE6D79" w:rsidP="00DE6D79">
      <w:pPr>
        <w:spacing w:after="120" w:line="240" w:lineRule="auto"/>
        <w:ind w:left="2268" w:right="1134"/>
        <w:jc w:val="both"/>
      </w:pPr>
      <w:r w:rsidRPr="00DE6D79">
        <w:t xml:space="preserve">This Regulation does not provide design </w:t>
      </w:r>
      <w:proofErr w:type="gramStart"/>
      <w:r w:rsidRPr="00DE6D79">
        <w:t>formulas, but</w:t>
      </w:r>
      <w:proofErr w:type="gramEnd"/>
      <w:r w:rsidRPr="00DE6D79">
        <w:t xml:space="preserve"> requires the adequacy of the design to be established by appropriate calculations and demonstrated by tanks being capable of consistently passing the materials, design qualification and production tests specified in this Regulation.</w:t>
      </w:r>
    </w:p>
    <w:p w14:paraId="674CC605" w14:textId="77777777" w:rsidR="00DE6D79" w:rsidRPr="00DE6D79" w:rsidRDefault="00DE6D79" w:rsidP="00DE6D79">
      <w:pPr>
        <w:spacing w:after="120" w:line="240" w:lineRule="auto"/>
        <w:ind w:left="2268" w:right="1134" w:hanging="1134"/>
        <w:jc w:val="both"/>
      </w:pPr>
      <w:r w:rsidRPr="00DE6D79">
        <w:t>4.3.</w:t>
      </w:r>
      <w:r w:rsidRPr="00DE6D79">
        <w:tab/>
        <w:t>Materials</w:t>
      </w:r>
    </w:p>
    <w:p w14:paraId="0755AA47" w14:textId="77777777" w:rsidR="00DE6D79" w:rsidRPr="00DE6D79" w:rsidRDefault="00DE6D79" w:rsidP="00DE6D79">
      <w:pPr>
        <w:spacing w:after="120" w:line="240" w:lineRule="auto"/>
        <w:ind w:left="2268" w:right="1134"/>
        <w:jc w:val="both"/>
      </w:pPr>
      <w:r w:rsidRPr="00DE6D79">
        <w:t xml:space="preserve">Materials used shall be suitable for the service conditions specified in paragraph </w:t>
      </w:r>
      <w:r w:rsidR="00B43CD2">
        <w:t>2</w:t>
      </w:r>
      <w:r w:rsidRPr="00DE6D79">
        <w:t>. The design shall not have incompatible materials in contact. The design qualification tests for materials are summarized in Table 6.1.</w:t>
      </w:r>
    </w:p>
    <w:p w14:paraId="7C720DF4" w14:textId="77777777" w:rsidR="00DE6D79" w:rsidRPr="00DE6D79" w:rsidRDefault="00DE6D79" w:rsidP="00DE6D79">
      <w:pPr>
        <w:spacing w:after="120" w:line="240" w:lineRule="auto"/>
        <w:ind w:left="2268" w:right="1134"/>
        <w:jc w:val="both"/>
      </w:pPr>
      <w:r w:rsidRPr="00DE6D79">
        <w:t>The materials of the fuel tank and its accessories shall be compatible, as applicable, with:</w:t>
      </w:r>
    </w:p>
    <w:p w14:paraId="3E8E3144" w14:textId="77777777" w:rsidR="00DE6D79" w:rsidRPr="00DE6D79" w:rsidRDefault="00DE6D79" w:rsidP="00DE6D79">
      <w:pPr>
        <w:spacing w:after="120" w:line="240" w:lineRule="auto"/>
        <w:ind w:left="2835" w:right="1134" w:hanging="567"/>
        <w:jc w:val="both"/>
      </w:pPr>
      <w:r w:rsidRPr="00DE6D79">
        <w:t>(a)</w:t>
      </w:r>
      <w:r w:rsidRPr="00DE6D79">
        <w:tab/>
      </w:r>
      <w:proofErr w:type="gramStart"/>
      <w:r w:rsidRPr="00DE6D79">
        <w:t>LNG;</w:t>
      </w:r>
      <w:proofErr w:type="gramEnd"/>
    </w:p>
    <w:p w14:paraId="7004DFA2" w14:textId="77777777" w:rsidR="00DE6D79" w:rsidRPr="00DE6D79" w:rsidRDefault="00DE6D79" w:rsidP="00DE6D79">
      <w:pPr>
        <w:spacing w:after="120" w:line="240" w:lineRule="auto"/>
        <w:ind w:left="2835" w:right="1134" w:hanging="567"/>
        <w:jc w:val="both"/>
      </w:pPr>
      <w:r w:rsidRPr="00DE6D79">
        <w:t>(b)</w:t>
      </w:r>
      <w:r w:rsidRPr="00DE6D79">
        <w:tab/>
        <w:t>Other media and fluids found in a vehicle environment such as coolants, brake fluid and battery acid.</w:t>
      </w:r>
    </w:p>
    <w:p w14:paraId="06043334" w14:textId="77777777" w:rsidR="00DE6D79" w:rsidRPr="00DE6D79" w:rsidRDefault="00DE6D79" w:rsidP="00DE6D79">
      <w:pPr>
        <w:spacing w:after="120" w:line="240" w:lineRule="auto"/>
        <w:ind w:left="2268" w:right="1134"/>
        <w:jc w:val="both"/>
      </w:pPr>
      <w:r w:rsidRPr="00DE6D79">
        <w:lastRenderedPageBreak/>
        <w:t xml:space="preserve">Materials used at low temperatures shall meet the toughness requirements of ISO 21028-1 (2004). For non-metallic materials, low temperature suitability shall be validated by an experimental method, </w:t>
      </w:r>
      <w:proofErr w:type="gramStart"/>
      <w:r w:rsidRPr="00DE6D79">
        <w:t>taking into account</w:t>
      </w:r>
      <w:proofErr w:type="gramEnd"/>
      <w:r w:rsidRPr="00DE6D79">
        <w:t xml:space="preserve"> the service conditions.</w:t>
      </w:r>
    </w:p>
    <w:p w14:paraId="6A2D145A" w14:textId="77777777" w:rsidR="00DE6D79" w:rsidRPr="00DE6D79" w:rsidRDefault="00DE6D79" w:rsidP="00DE6D79">
      <w:pPr>
        <w:spacing w:after="120" w:line="240" w:lineRule="auto"/>
        <w:ind w:left="2268" w:right="1134"/>
        <w:jc w:val="both"/>
      </w:pPr>
      <w:r w:rsidRPr="00DE6D79">
        <w:t>The materials used for the outer jacket shall ensure the integrity of the insulation system and shall be made of austenitic stainless steel and their elongation at fracture, at the temperature of liquid nitrogen, shall be at least 12 per cent.</w:t>
      </w:r>
    </w:p>
    <w:p w14:paraId="5E729EF4" w14:textId="77777777" w:rsidR="00DE6D79" w:rsidRPr="00DE6D79" w:rsidRDefault="00DE6D79" w:rsidP="00DE6D79">
      <w:pPr>
        <w:spacing w:after="120" w:line="240" w:lineRule="auto"/>
        <w:ind w:left="2268" w:right="1134"/>
        <w:jc w:val="both"/>
      </w:pPr>
      <w:r w:rsidRPr="00DE6D79">
        <w:t xml:space="preserve">For the inner vessel, it shall be ensured that the materials will resist all the </w:t>
      </w:r>
      <w:proofErr w:type="gramStart"/>
      <w:r w:rsidRPr="00DE6D79">
        <w:t>in service</w:t>
      </w:r>
      <w:proofErr w:type="gramEnd"/>
      <w:r w:rsidRPr="00DE6D79">
        <w:t xml:space="preserve"> fatigue loads.</w:t>
      </w:r>
    </w:p>
    <w:p w14:paraId="6E48E3CF" w14:textId="77777777" w:rsidR="00DE6D79" w:rsidRPr="00DE6D79" w:rsidRDefault="00DE6D79" w:rsidP="00DE6D79">
      <w:pPr>
        <w:spacing w:after="120" w:line="240" w:lineRule="auto"/>
        <w:ind w:left="2268" w:right="1134"/>
        <w:jc w:val="both"/>
      </w:pPr>
      <w:r w:rsidRPr="00DE6D79">
        <w:t xml:space="preserve">A corrosion allowance does not need to be added for the inner vessel. A corrosion allowance does not need to be added on other </w:t>
      </w:r>
      <w:proofErr w:type="gramStart"/>
      <w:r w:rsidRPr="00DE6D79">
        <w:t>surfaces, if</w:t>
      </w:r>
      <w:proofErr w:type="gramEnd"/>
      <w:r w:rsidRPr="00DE6D79">
        <w:t xml:space="preserve"> they are protected against corrosion.</w:t>
      </w:r>
    </w:p>
    <w:p w14:paraId="7D586EFC" w14:textId="77777777" w:rsidR="00DE6D79" w:rsidRPr="00DE6D79" w:rsidRDefault="00DE6D79" w:rsidP="00DE6D79">
      <w:pPr>
        <w:spacing w:after="120" w:line="240" w:lineRule="auto"/>
        <w:ind w:left="2268" w:right="1134"/>
        <w:jc w:val="both"/>
      </w:pPr>
      <w:r w:rsidRPr="00DE6D79">
        <w:t>For welded vessels, welds shall have properties equivalent to those specified for the parent material for all temperatures that the material may encounter.</w:t>
      </w:r>
    </w:p>
    <w:p w14:paraId="44A6C43D" w14:textId="77777777" w:rsidR="00DE6D79" w:rsidRPr="00DE6D79" w:rsidRDefault="00DE6D79" w:rsidP="00DE6D79">
      <w:pPr>
        <w:spacing w:after="120" w:line="240" w:lineRule="auto"/>
        <w:ind w:left="2268" w:right="1134" w:hanging="1134"/>
        <w:jc w:val="both"/>
      </w:pPr>
      <w:r w:rsidRPr="00DE6D79">
        <w:t>4.3.1.</w:t>
      </w:r>
      <w:r w:rsidRPr="00DE6D79">
        <w:tab/>
        <w:t>Composition</w:t>
      </w:r>
    </w:p>
    <w:p w14:paraId="4CC33A64" w14:textId="77777777" w:rsidR="00DE6D79" w:rsidRPr="00DE6D79" w:rsidRDefault="00DE6D79" w:rsidP="00DE6D79">
      <w:pPr>
        <w:spacing w:after="120" w:line="240" w:lineRule="auto"/>
        <w:ind w:left="2268" w:right="1134"/>
        <w:jc w:val="both"/>
      </w:pPr>
      <w:r w:rsidRPr="00DE6D79">
        <w:t>The chemical composition of all steels shall be declared and defined at least by carbon, manganese, silicon, nickel, chromium, and molybdenum contents, and any other alloying elements intentionally added.</w:t>
      </w:r>
    </w:p>
    <w:p w14:paraId="78A3ED2F" w14:textId="77777777" w:rsidR="00DE6D79" w:rsidRPr="00DE6D79" w:rsidRDefault="00DE6D79" w:rsidP="00DE6D79">
      <w:pPr>
        <w:spacing w:after="120" w:line="240" w:lineRule="auto"/>
        <w:ind w:left="2268" w:right="1134" w:hanging="1134"/>
        <w:jc w:val="both"/>
      </w:pPr>
      <w:r w:rsidRPr="00DE6D79">
        <w:t>4.3.2.</w:t>
      </w:r>
      <w:r w:rsidRPr="00DE6D79">
        <w:tab/>
        <w:t>Tensile test</w:t>
      </w:r>
    </w:p>
    <w:p w14:paraId="43CF22A1" w14:textId="77777777" w:rsidR="00DE6D79" w:rsidRPr="00DE6D79" w:rsidRDefault="00DE6D79" w:rsidP="00DE6D79">
      <w:pPr>
        <w:spacing w:after="120" w:line="240" w:lineRule="auto"/>
        <w:ind w:left="2268" w:right="1134"/>
        <w:jc w:val="both"/>
      </w:pPr>
      <w:r w:rsidRPr="00DE6D79">
        <w:t>The tensile properties of welded steel in the inner vessel shall be tested in accordance with EN 895:1995 and EN 6892-1:2009.</w:t>
      </w:r>
    </w:p>
    <w:p w14:paraId="7C704C62" w14:textId="77777777" w:rsidR="00DE6D79" w:rsidRPr="00DE6D79" w:rsidRDefault="00DE6D79" w:rsidP="00DE6D79">
      <w:pPr>
        <w:spacing w:after="120" w:line="240" w:lineRule="auto"/>
        <w:ind w:left="2268" w:right="1134" w:hanging="1134"/>
        <w:jc w:val="both"/>
      </w:pPr>
      <w:r w:rsidRPr="00DE6D79">
        <w:t>4.3.3.</w:t>
      </w:r>
      <w:r w:rsidRPr="00DE6D79">
        <w:tab/>
        <w:t>Impact test</w:t>
      </w:r>
    </w:p>
    <w:p w14:paraId="7B2F39E5" w14:textId="77777777" w:rsidR="00DE6D79" w:rsidRPr="00DE6D79" w:rsidRDefault="00DE6D79" w:rsidP="00DE6D79">
      <w:pPr>
        <w:spacing w:after="120" w:line="240" w:lineRule="auto"/>
        <w:ind w:left="2268" w:right="1134"/>
        <w:jc w:val="both"/>
      </w:pPr>
      <w:r w:rsidRPr="00DE6D79">
        <w:t>The impact properties of welded steel in the inner vessel shall be tested in accordance with EN 1251-2:2000 and EN 10045-1:1990.</w:t>
      </w:r>
    </w:p>
    <w:p w14:paraId="5DCCEE6A" w14:textId="77777777" w:rsidR="00DE6D79" w:rsidRPr="00DE6D79" w:rsidRDefault="00DE6D79" w:rsidP="00DE6D79">
      <w:pPr>
        <w:spacing w:after="120" w:line="240" w:lineRule="auto"/>
        <w:ind w:left="2268" w:right="1134" w:hanging="1134"/>
        <w:jc w:val="both"/>
      </w:pPr>
      <w:r w:rsidRPr="00DE6D79">
        <w:t>4.3.4.</w:t>
      </w:r>
      <w:r w:rsidRPr="00DE6D79">
        <w:tab/>
        <w:t>Bending test</w:t>
      </w:r>
    </w:p>
    <w:p w14:paraId="19E34BD3" w14:textId="77777777" w:rsidR="00DE6D79" w:rsidRPr="00DE6D79" w:rsidRDefault="00DE6D79" w:rsidP="00DE6D79">
      <w:pPr>
        <w:spacing w:after="120" w:line="240" w:lineRule="auto"/>
        <w:ind w:left="2268" w:right="1134"/>
        <w:jc w:val="both"/>
      </w:pPr>
      <w:r w:rsidRPr="00DE6D79">
        <w:t>The bending properties of welded steel in the inner vessel shall be tested in accordance with EN 910:1996.</w:t>
      </w:r>
    </w:p>
    <w:p w14:paraId="3FE0A609" w14:textId="77777777" w:rsidR="00DE6D79" w:rsidRPr="00DE6D79" w:rsidRDefault="00DE6D79" w:rsidP="00DE6D79">
      <w:pPr>
        <w:spacing w:after="120" w:line="240" w:lineRule="auto"/>
        <w:ind w:left="2268" w:right="1134" w:hanging="1134"/>
        <w:jc w:val="both"/>
      </w:pPr>
      <w:r w:rsidRPr="00DE6D79">
        <w:t>4.3.5.</w:t>
      </w:r>
      <w:r w:rsidRPr="00DE6D79">
        <w:tab/>
        <w:t>Weld examination</w:t>
      </w:r>
    </w:p>
    <w:p w14:paraId="284E6C94" w14:textId="77777777" w:rsidR="00DE6D79" w:rsidRPr="00DE6D79" w:rsidRDefault="00DE6D79" w:rsidP="00DE6D79">
      <w:pPr>
        <w:spacing w:after="120" w:line="240" w:lineRule="auto"/>
        <w:ind w:left="2268" w:right="1134"/>
        <w:jc w:val="both"/>
      </w:pPr>
      <w:r w:rsidRPr="00DE6D79">
        <w:t>Radiographic inspection of welded steel in the inner vessel shall be performed in accordance with EN 1251-2:2000 and EN 1435:1997.</w:t>
      </w:r>
    </w:p>
    <w:p w14:paraId="63A84447" w14:textId="77777777" w:rsidR="00DE6D79" w:rsidRPr="00DE6D79" w:rsidRDefault="00DE6D79" w:rsidP="00DE6D79">
      <w:pPr>
        <w:spacing w:after="120" w:line="240" w:lineRule="auto"/>
        <w:ind w:left="2268" w:right="1134" w:hanging="1134"/>
        <w:jc w:val="both"/>
      </w:pPr>
      <w:r w:rsidRPr="00DE6D79">
        <w:t>4.4.</w:t>
      </w:r>
      <w:r w:rsidRPr="00DE6D79">
        <w:tab/>
        <w:t>Test pressure</w:t>
      </w:r>
    </w:p>
    <w:p w14:paraId="495041D1" w14:textId="77777777" w:rsidR="00DE6D79" w:rsidRPr="00DE6D79" w:rsidRDefault="00DE6D79" w:rsidP="00DE6D79">
      <w:pPr>
        <w:spacing w:after="120" w:line="240" w:lineRule="auto"/>
        <w:ind w:left="2268" w:right="1134"/>
        <w:jc w:val="both"/>
      </w:pPr>
      <w:r w:rsidRPr="00DE6D79">
        <w:t>The following minimum inner vessel test pressure shall be used in manufacture:</w:t>
      </w:r>
    </w:p>
    <w:p w14:paraId="26F9C997" w14:textId="77777777" w:rsidR="00DE6D79" w:rsidRPr="00DE6D79" w:rsidRDefault="00DE6D79" w:rsidP="00DE6D79">
      <w:pPr>
        <w:spacing w:after="120" w:line="240" w:lineRule="auto"/>
        <w:ind w:left="2268" w:right="1134"/>
        <w:jc w:val="both"/>
      </w:pPr>
      <w:proofErr w:type="spellStart"/>
      <w:r w:rsidRPr="00DE6D79">
        <w:t>P</w:t>
      </w:r>
      <w:r w:rsidRPr="00DE6D79">
        <w:rPr>
          <w:vertAlign w:val="subscript"/>
        </w:rPr>
        <w:t>test</w:t>
      </w:r>
      <w:proofErr w:type="spellEnd"/>
      <w:r w:rsidRPr="00DE6D79">
        <w:t xml:space="preserve"> = 1.3 (WP + 0.1) [MPa]</w:t>
      </w:r>
    </w:p>
    <w:p w14:paraId="57B77774" w14:textId="77777777" w:rsidR="00B43CD2" w:rsidRDefault="00DE6D79" w:rsidP="00DE6D79">
      <w:pPr>
        <w:spacing w:after="120" w:line="240" w:lineRule="auto"/>
        <w:ind w:left="2268" w:right="1134"/>
        <w:jc w:val="both"/>
      </w:pPr>
      <w:r w:rsidRPr="00DE6D79">
        <w:t>Where</w:t>
      </w:r>
      <w:r w:rsidR="00CE0920">
        <w:t>:</w:t>
      </w:r>
      <w:r w:rsidRPr="00DE6D79">
        <w:t xml:space="preserve"> </w:t>
      </w:r>
    </w:p>
    <w:p w14:paraId="346E6F90" w14:textId="77777777" w:rsidR="00DE6D79" w:rsidRPr="00DE6D79" w:rsidRDefault="00DE6D79" w:rsidP="00DE6D79">
      <w:pPr>
        <w:spacing w:after="120" w:line="240" w:lineRule="auto"/>
        <w:ind w:left="2268" w:right="1134"/>
        <w:jc w:val="both"/>
      </w:pPr>
      <w:r w:rsidRPr="00DE6D79">
        <w:t>WP is in MPa.</w:t>
      </w:r>
    </w:p>
    <w:p w14:paraId="0BBAB9AA" w14:textId="77777777" w:rsidR="00DE6D79" w:rsidRPr="00DE6D79" w:rsidRDefault="00DE6D79" w:rsidP="00DE6D79">
      <w:pPr>
        <w:spacing w:after="120" w:line="240" w:lineRule="auto"/>
        <w:ind w:left="2268" w:right="1134" w:hanging="1134"/>
        <w:jc w:val="both"/>
      </w:pPr>
      <w:r w:rsidRPr="00DE6D79">
        <w:t>4.5.</w:t>
      </w:r>
      <w:r w:rsidRPr="00DE6D79">
        <w:tab/>
        <w:t>Stress analysis</w:t>
      </w:r>
    </w:p>
    <w:p w14:paraId="157153C6" w14:textId="77777777" w:rsidR="00DE6D79" w:rsidRPr="00DE6D79" w:rsidRDefault="00DE6D79" w:rsidP="00DE6D79">
      <w:pPr>
        <w:spacing w:after="120" w:line="240" w:lineRule="auto"/>
        <w:ind w:left="2268" w:right="1134"/>
        <w:jc w:val="both"/>
      </w:pPr>
      <w:r w:rsidRPr="00DE6D79">
        <w:t xml:space="preserve">A stress analysis shall be performed to justify the minimum design wall thicknesses. A stress analysis shall be performed to justify the internal support element design when exposed to the accelerations described in paragraph 18.4.4. </w:t>
      </w:r>
      <w:r w:rsidR="00B43CD2">
        <w:t xml:space="preserve">of this Regulation. </w:t>
      </w:r>
      <w:r w:rsidRPr="00DE6D79">
        <w:t xml:space="preserve">The stress shall not exceed the minimum ultimate tensile strength of the material when calculated according </w:t>
      </w:r>
      <w:r w:rsidRPr="00DE6D79">
        <w:lastRenderedPageBreak/>
        <w:t>with a linear stress model. The allowable stress in the internal support elements may not have to be calculated, if it can be demonstrated that the fuel tank supports the accelerations given in paragraph 18.4.4. without any structure damage to the inner tank or its supports.</w:t>
      </w:r>
    </w:p>
    <w:p w14:paraId="37A7A26E" w14:textId="77777777" w:rsidR="00DE6D79" w:rsidRPr="00DE6D79" w:rsidRDefault="00DE6D79" w:rsidP="00DE6D79">
      <w:pPr>
        <w:spacing w:after="120" w:line="240" w:lineRule="auto"/>
        <w:ind w:left="2268" w:right="1134" w:hanging="1134"/>
        <w:jc w:val="both"/>
      </w:pPr>
      <w:r w:rsidRPr="00DE6D79">
        <w:t>4.6.</w:t>
      </w:r>
      <w:r w:rsidRPr="00DE6D79">
        <w:tab/>
        <w:t>Inspection and testing</w:t>
      </w:r>
    </w:p>
    <w:p w14:paraId="350F2516" w14:textId="77777777" w:rsidR="00DE6D79" w:rsidRPr="00DE6D79" w:rsidRDefault="00DE6D79" w:rsidP="00DE6D79">
      <w:pPr>
        <w:spacing w:after="120" w:line="240" w:lineRule="auto"/>
        <w:ind w:left="2268" w:right="1134"/>
        <w:jc w:val="both"/>
      </w:pPr>
      <w:r w:rsidRPr="00DE6D79">
        <w:t>The manufacturing inspection shall specify programmes and procedures for:</w:t>
      </w:r>
    </w:p>
    <w:p w14:paraId="210E8FA4" w14:textId="77777777" w:rsidR="00DE6D79" w:rsidRPr="00DE6D79" w:rsidRDefault="00DE6D79" w:rsidP="00DE6D79">
      <w:pPr>
        <w:spacing w:after="120" w:line="240" w:lineRule="auto"/>
        <w:ind w:left="2835" w:right="1134" w:hanging="567"/>
        <w:jc w:val="both"/>
      </w:pPr>
      <w:r w:rsidRPr="00DE6D79">
        <w:t>(a)</w:t>
      </w:r>
      <w:r w:rsidRPr="00DE6D79">
        <w:tab/>
        <w:t xml:space="preserve">Manufacturing inspection, </w:t>
      </w:r>
      <w:proofErr w:type="gramStart"/>
      <w:r w:rsidRPr="00DE6D79">
        <w:t>tests</w:t>
      </w:r>
      <w:proofErr w:type="gramEnd"/>
      <w:r w:rsidRPr="00DE6D79">
        <w:t xml:space="preserve"> and acceptance criteria; and</w:t>
      </w:r>
    </w:p>
    <w:p w14:paraId="46A94777" w14:textId="77777777" w:rsidR="00DE6D79" w:rsidRPr="00DE6D79" w:rsidRDefault="00DE6D79" w:rsidP="00DE6D79">
      <w:pPr>
        <w:spacing w:after="120" w:line="240" w:lineRule="auto"/>
        <w:ind w:left="2835" w:right="1134" w:hanging="567"/>
        <w:jc w:val="both"/>
      </w:pPr>
      <w:r w:rsidRPr="00DE6D79">
        <w:t>(b)</w:t>
      </w:r>
      <w:r w:rsidRPr="00DE6D79">
        <w:tab/>
        <w:t>Periodic service inspection</w:t>
      </w:r>
      <w:r w:rsidR="00C47930">
        <w:t>s</w:t>
      </w:r>
      <w:r w:rsidRPr="00DE6D79">
        <w:t xml:space="preserve">, </w:t>
      </w:r>
      <w:proofErr w:type="gramStart"/>
      <w:r w:rsidRPr="00DE6D79">
        <w:t>tests</w:t>
      </w:r>
      <w:proofErr w:type="gramEnd"/>
      <w:r w:rsidRPr="00DE6D79">
        <w:t xml:space="preserve"> and acceptance criteria. The interval of visual reinspection of the external </w:t>
      </w:r>
      <w:r w:rsidR="0068695F">
        <w:t>tank</w:t>
      </w:r>
      <w:r w:rsidR="0068695F" w:rsidRPr="00DE6D79">
        <w:t xml:space="preserve"> </w:t>
      </w:r>
      <w:r w:rsidRPr="00DE6D79">
        <w:t xml:space="preserve">surfaces shall be in accordance with paragraph 2.1.3. </w:t>
      </w:r>
      <w:r w:rsidR="00C47930">
        <w:t xml:space="preserve">of this annex. </w:t>
      </w:r>
      <w:r w:rsidRPr="00DE6D79">
        <w:t>A guide for manufacturer's instructions for handling, use and inspection is provided in</w:t>
      </w:r>
      <w:r w:rsidR="007C2DF7">
        <w:t xml:space="preserve"> </w:t>
      </w:r>
      <w:r w:rsidRPr="00DE6D79">
        <w:t>Appendix B to this annex.</w:t>
      </w:r>
    </w:p>
    <w:p w14:paraId="6727859B" w14:textId="77777777" w:rsidR="00DE6D79" w:rsidRPr="00DE6D79" w:rsidRDefault="00DE6D79" w:rsidP="00DE6D79">
      <w:pPr>
        <w:spacing w:after="120" w:line="240" w:lineRule="auto"/>
        <w:ind w:left="2268" w:right="1134" w:hanging="1134"/>
        <w:jc w:val="both"/>
      </w:pPr>
      <w:r w:rsidRPr="00DE6D79">
        <w:t>4.7.</w:t>
      </w:r>
      <w:r w:rsidRPr="00DE6D79">
        <w:tab/>
        <w:t>Fire protection</w:t>
      </w:r>
    </w:p>
    <w:p w14:paraId="723D824B" w14:textId="77777777" w:rsidR="00DE6D79" w:rsidRPr="00DE6D79" w:rsidRDefault="00DE6D79" w:rsidP="00DE6D79">
      <w:pPr>
        <w:spacing w:after="120" w:line="240" w:lineRule="auto"/>
        <w:ind w:left="2268" w:right="1134"/>
        <w:jc w:val="both"/>
      </w:pPr>
      <w:r w:rsidRPr="00DE6D79">
        <w:t>All tanks shall be protected from fire with pressure relief devices. The tank, its materials, pressure relief devices and any added insulation or protective material shall be designed to collectively ensure adequate safety during fire conditions in the test specified in paragraph A.1. (Annex 3B, Appendix A).</w:t>
      </w:r>
    </w:p>
    <w:p w14:paraId="3CBC622B" w14:textId="77777777" w:rsidR="00DE6D79" w:rsidRPr="00DE6D79" w:rsidRDefault="00DE6D79" w:rsidP="00DE6D79">
      <w:pPr>
        <w:spacing w:after="120" w:line="240" w:lineRule="auto"/>
        <w:ind w:left="2268" w:right="1134"/>
        <w:jc w:val="both"/>
      </w:pPr>
      <w:r w:rsidRPr="00DE6D79">
        <w:t>Pressure relief devices shall be tested in accordance with paragraph A.1. (Annex 3B, Appendix A).</w:t>
      </w:r>
    </w:p>
    <w:p w14:paraId="220EED41" w14:textId="77777777" w:rsidR="00DE6D79" w:rsidRPr="00DE6D79" w:rsidRDefault="00DE6D79" w:rsidP="00DE6D79">
      <w:pPr>
        <w:spacing w:after="120" w:line="240" w:lineRule="auto"/>
        <w:ind w:left="2268" w:right="1134" w:hanging="1134"/>
        <w:jc w:val="both"/>
      </w:pPr>
      <w:r w:rsidRPr="00DE6D79">
        <w:t>4.8.</w:t>
      </w:r>
      <w:r w:rsidRPr="00DE6D79">
        <w:tab/>
        <w:t>(Reserved)</w:t>
      </w:r>
    </w:p>
    <w:p w14:paraId="31B0A417" w14:textId="77777777" w:rsidR="00DE6D79" w:rsidRPr="00DE6D79" w:rsidRDefault="00DE6D79" w:rsidP="00DE6D79">
      <w:pPr>
        <w:spacing w:after="120" w:line="240" w:lineRule="auto"/>
        <w:ind w:left="2268" w:right="1134" w:hanging="1134"/>
        <w:jc w:val="both"/>
      </w:pPr>
      <w:r w:rsidRPr="00DE6D79">
        <w:t>4.9.</w:t>
      </w:r>
      <w:r w:rsidRPr="00DE6D79">
        <w:tab/>
        <w:t>Tank supports</w:t>
      </w:r>
    </w:p>
    <w:p w14:paraId="6093D926" w14:textId="77777777" w:rsidR="00DE6D79" w:rsidRPr="00DE6D79" w:rsidRDefault="00DE6D79" w:rsidP="00DE6D79">
      <w:pPr>
        <w:spacing w:after="120" w:line="240" w:lineRule="auto"/>
        <w:ind w:left="2268" w:right="1134"/>
        <w:jc w:val="both"/>
      </w:pPr>
      <w:r w:rsidRPr="00DE6D79">
        <w:t xml:space="preserve">The manufacturer shall specify </w:t>
      </w:r>
      <w:proofErr w:type="gramStart"/>
      <w:r w:rsidRPr="00DE6D79">
        <w:t>the means by which</w:t>
      </w:r>
      <w:proofErr w:type="gramEnd"/>
      <w:r w:rsidRPr="00DE6D79">
        <w:t xml:space="preserve"> the tank(s) shall be supported for installation on vehicles. The manufacturer shall also supply installation instructions, including maximum clamping force and torque to not cause unacceptable stress in the tank or damage to the tank surface.</w:t>
      </w:r>
    </w:p>
    <w:p w14:paraId="22FE7BFF" w14:textId="77777777" w:rsidR="00DE6D79" w:rsidRPr="00DE6D79" w:rsidRDefault="00DE6D79" w:rsidP="00DE6D79">
      <w:pPr>
        <w:spacing w:after="120" w:line="240" w:lineRule="auto"/>
        <w:ind w:left="2268" w:right="1134" w:hanging="1134"/>
        <w:jc w:val="both"/>
      </w:pPr>
      <w:r w:rsidRPr="00DE6D79">
        <w:t>4.10.</w:t>
      </w:r>
      <w:r w:rsidRPr="00DE6D79">
        <w:tab/>
        <w:t>Design qualification tests</w:t>
      </w:r>
    </w:p>
    <w:p w14:paraId="17E79C69" w14:textId="77777777" w:rsidR="00DE6D79" w:rsidRPr="00DE6D79" w:rsidRDefault="00DE6D79" w:rsidP="00DE6D79">
      <w:pPr>
        <w:spacing w:after="120" w:line="240" w:lineRule="auto"/>
        <w:ind w:left="2268" w:right="1134"/>
        <w:jc w:val="both"/>
      </w:pPr>
      <w:r w:rsidRPr="00DE6D79">
        <w:t xml:space="preserve">For the approval of each tank type the material, design, </w:t>
      </w:r>
      <w:proofErr w:type="gramStart"/>
      <w:r w:rsidRPr="00DE6D79">
        <w:t>manufacture</w:t>
      </w:r>
      <w:proofErr w:type="gramEnd"/>
      <w:r w:rsidRPr="00DE6D79">
        <w:t xml:space="preserve"> and examination shall be proved to be adequate for their intended service by meeting the appropriate requirements of the material qualification tests summarized in Table 6.1 of this annex and the tank qualification tests summarized in Table 6.2 of this annex, with all tests in accordance with the relevant methods of test as described in Appendix A to this annex. The test tank shall be </w:t>
      </w:r>
      <w:proofErr w:type="gramStart"/>
      <w:r w:rsidRPr="00DE6D79">
        <w:t>selected</w:t>
      </w:r>
      <w:proofErr w:type="gramEnd"/>
      <w:r w:rsidRPr="00DE6D79">
        <w:t xml:space="preserve"> and the tests witnessed by the </w:t>
      </w:r>
      <w:r w:rsidR="00C47930">
        <w:t>c</w:t>
      </w:r>
      <w:r w:rsidR="00C47930" w:rsidRPr="00DE6D79">
        <w:t xml:space="preserve">ompetent </w:t>
      </w:r>
      <w:r w:rsidRPr="00DE6D79">
        <w:t>Authority. If more tanks are subjected to the tests than are required by this annex, all results shall be documented.</w:t>
      </w:r>
    </w:p>
    <w:p w14:paraId="2B683985" w14:textId="77777777" w:rsidR="00DE6D79" w:rsidRPr="00DE6D79" w:rsidRDefault="00DE6D79" w:rsidP="00DE6D79">
      <w:pPr>
        <w:spacing w:after="120" w:line="240" w:lineRule="auto"/>
        <w:ind w:left="2268" w:right="1134" w:hanging="1134"/>
        <w:jc w:val="both"/>
      </w:pPr>
      <w:r w:rsidRPr="00DE6D79">
        <w:t>4.11.</w:t>
      </w:r>
      <w:r w:rsidRPr="00DE6D79">
        <w:tab/>
        <w:t>Production examinations and tests</w:t>
      </w:r>
    </w:p>
    <w:p w14:paraId="587360D5" w14:textId="77777777" w:rsidR="00DE6D79" w:rsidRPr="00DE6D79" w:rsidRDefault="00DE6D79" w:rsidP="00DE6D79">
      <w:pPr>
        <w:spacing w:after="120" w:line="240" w:lineRule="auto"/>
        <w:ind w:left="2268" w:right="1134"/>
        <w:jc w:val="both"/>
      </w:pPr>
      <w:r w:rsidRPr="00DE6D79">
        <w:t>Descriptions of production examinations and tests shall be provided.</w:t>
      </w:r>
    </w:p>
    <w:p w14:paraId="5D56AA16" w14:textId="77777777" w:rsidR="00DE6D79" w:rsidRPr="00DE6D79" w:rsidRDefault="00DE6D79" w:rsidP="00DE6D79">
      <w:pPr>
        <w:spacing w:after="120" w:line="240" w:lineRule="auto"/>
        <w:ind w:left="2268" w:right="1134"/>
        <w:jc w:val="both"/>
      </w:pPr>
      <w:r w:rsidRPr="00DE6D79">
        <w:t>The following shall be in accordance with EN 1251-2 2000:</w:t>
      </w:r>
    </w:p>
    <w:p w14:paraId="60C7FE9C" w14:textId="77777777" w:rsidR="00DE6D79" w:rsidRPr="00DE6D79" w:rsidRDefault="00DE6D79" w:rsidP="00DE6D79">
      <w:pPr>
        <w:spacing w:after="120" w:line="240" w:lineRule="auto"/>
        <w:ind w:left="2835" w:right="1134" w:hanging="567"/>
        <w:jc w:val="both"/>
      </w:pPr>
      <w:r w:rsidRPr="00DE6D79">
        <w:t>(a)</w:t>
      </w:r>
      <w:r w:rsidRPr="00DE6D79">
        <w:tab/>
        <w:t xml:space="preserve">Inspection </w:t>
      </w:r>
      <w:proofErr w:type="gramStart"/>
      <w:r w:rsidRPr="00DE6D79">
        <w:t>stages;</w:t>
      </w:r>
      <w:proofErr w:type="gramEnd"/>
    </w:p>
    <w:p w14:paraId="737F80BC" w14:textId="77777777" w:rsidR="00DE6D79" w:rsidRPr="00DE6D79" w:rsidRDefault="00DE6D79" w:rsidP="00DE6D79">
      <w:pPr>
        <w:spacing w:after="120" w:line="240" w:lineRule="auto"/>
        <w:ind w:left="2835" w:right="1134" w:hanging="567"/>
        <w:jc w:val="both"/>
      </w:pPr>
      <w:r w:rsidRPr="00DE6D79">
        <w:t>(b)</w:t>
      </w:r>
      <w:r w:rsidRPr="00DE6D79">
        <w:tab/>
        <w:t xml:space="preserve">Production control test </w:t>
      </w:r>
      <w:proofErr w:type="gramStart"/>
      <w:r w:rsidRPr="00DE6D79">
        <w:t>plans;</w:t>
      </w:r>
      <w:proofErr w:type="gramEnd"/>
    </w:p>
    <w:p w14:paraId="7D7A92DF" w14:textId="77777777" w:rsidR="00DE6D79" w:rsidRPr="00DE6D79" w:rsidRDefault="00DE6D79" w:rsidP="00DE6D79">
      <w:pPr>
        <w:spacing w:after="120" w:line="240" w:lineRule="auto"/>
        <w:ind w:left="2835" w:right="1134" w:hanging="567"/>
        <w:jc w:val="both"/>
        <w:rPr>
          <w:lang w:val="fr-CH"/>
        </w:rPr>
      </w:pPr>
      <w:r w:rsidRPr="00DE6D79">
        <w:rPr>
          <w:lang w:val="fr-CH"/>
        </w:rPr>
        <w:t>(c)</w:t>
      </w:r>
      <w:r w:rsidRPr="00DE6D79">
        <w:rPr>
          <w:lang w:val="fr-CH"/>
        </w:rPr>
        <w:tab/>
        <w:t xml:space="preserve">Non-destructive </w:t>
      </w:r>
      <w:proofErr w:type="spellStart"/>
      <w:proofErr w:type="gramStart"/>
      <w:r w:rsidRPr="00DE6D79">
        <w:rPr>
          <w:lang w:val="fr-CH"/>
        </w:rPr>
        <w:t>testing</w:t>
      </w:r>
      <w:proofErr w:type="spellEnd"/>
      <w:r w:rsidRPr="00DE6D79">
        <w:rPr>
          <w:lang w:val="fr-CH"/>
        </w:rPr>
        <w:t>;</w:t>
      </w:r>
      <w:proofErr w:type="gramEnd"/>
    </w:p>
    <w:p w14:paraId="62616879" w14:textId="77777777" w:rsidR="00DE6D79" w:rsidRPr="00DE6D79" w:rsidRDefault="00DE6D79" w:rsidP="00DE6D79">
      <w:pPr>
        <w:spacing w:after="120" w:line="240" w:lineRule="auto"/>
        <w:ind w:left="2835" w:right="1134" w:hanging="567"/>
        <w:jc w:val="both"/>
        <w:rPr>
          <w:lang w:val="fr-CH"/>
        </w:rPr>
      </w:pPr>
      <w:r w:rsidRPr="00DE6D79">
        <w:rPr>
          <w:lang w:val="fr-CH"/>
        </w:rPr>
        <w:t>(d)</w:t>
      </w:r>
      <w:r w:rsidRPr="00DE6D79">
        <w:rPr>
          <w:lang w:val="fr-CH"/>
        </w:rPr>
        <w:tab/>
      </w:r>
      <w:proofErr w:type="gramStart"/>
      <w:r w:rsidRPr="00DE6D79">
        <w:rPr>
          <w:lang w:val="fr-CH"/>
        </w:rPr>
        <w:t>Rectification;</w:t>
      </w:r>
      <w:proofErr w:type="gramEnd"/>
    </w:p>
    <w:p w14:paraId="4DF1E6B6" w14:textId="77777777" w:rsidR="00DE6D79" w:rsidRPr="00DE6D79" w:rsidRDefault="00DE6D79" w:rsidP="00DE6D79">
      <w:pPr>
        <w:spacing w:after="120" w:line="240" w:lineRule="auto"/>
        <w:ind w:left="2835" w:right="1134" w:hanging="567"/>
        <w:jc w:val="both"/>
      </w:pPr>
      <w:r w:rsidRPr="00DE6D79">
        <w:t>(e)</w:t>
      </w:r>
      <w:r w:rsidRPr="00DE6D79">
        <w:tab/>
        <w:t>Pressure testing.</w:t>
      </w:r>
    </w:p>
    <w:p w14:paraId="542CBE84" w14:textId="77777777" w:rsidR="00DE6D79" w:rsidRPr="00DE6D79" w:rsidRDefault="00DE6D79" w:rsidP="00DE6D79">
      <w:pPr>
        <w:spacing w:after="120" w:line="240" w:lineRule="auto"/>
        <w:ind w:left="2268" w:right="1134" w:hanging="1134"/>
        <w:jc w:val="both"/>
      </w:pPr>
      <w:r w:rsidRPr="00DE6D79">
        <w:lastRenderedPageBreak/>
        <w:t>4.12.</w:t>
      </w:r>
      <w:r w:rsidRPr="00DE6D79">
        <w:tab/>
        <w:t>Failure to meet test requirements</w:t>
      </w:r>
    </w:p>
    <w:p w14:paraId="5395A518" w14:textId="77777777" w:rsidR="00DE6D79" w:rsidRPr="00DE6D79" w:rsidRDefault="00DE6D79" w:rsidP="00DE6D79">
      <w:pPr>
        <w:spacing w:after="120" w:line="240" w:lineRule="auto"/>
        <w:ind w:left="2268" w:right="1134"/>
        <w:jc w:val="both"/>
      </w:pPr>
      <w:r w:rsidRPr="00DE6D79">
        <w:t>In the event of failure to meet test requirements retesting shall be carried out as follows:</w:t>
      </w:r>
    </w:p>
    <w:p w14:paraId="2EEB6D13" w14:textId="77777777" w:rsidR="00DE6D79" w:rsidRPr="00DE6D79" w:rsidRDefault="00DE6D79" w:rsidP="00DE6D79">
      <w:pPr>
        <w:spacing w:after="120" w:line="240" w:lineRule="auto"/>
        <w:ind w:left="2835" w:right="1134" w:hanging="567"/>
        <w:jc w:val="both"/>
      </w:pPr>
      <w:r w:rsidRPr="00DE6D79">
        <w:t>(a)</w:t>
      </w:r>
      <w:r w:rsidRPr="00DE6D79">
        <w:tab/>
        <w:t>If there is evidence of a fault in carrying out a test, or an error of measurement, a further test shall be performed. If the result of this test is satisfactory, the first test shall be ignored.</w:t>
      </w:r>
    </w:p>
    <w:p w14:paraId="18C44633" w14:textId="77777777" w:rsidR="00DE6D79" w:rsidRPr="00DE6D79" w:rsidRDefault="00DE6D79" w:rsidP="00DE6D79">
      <w:pPr>
        <w:spacing w:after="120" w:line="240" w:lineRule="auto"/>
        <w:ind w:left="2835" w:right="1134" w:hanging="567"/>
        <w:jc w:val="both"/>
      </w:pPr>
      <w:r w:rsidRPr="00DE6D79">
        <w:t>(b)</w:t>
      </w:r>
      <w:r w:rsidRPr="00DE6D79">
        <w:tab/>
        <w:t>If the test has been carried out in a satisfactory manner, the cause of test failure shall be identified.</w:t>
      </w:r>
    </w:p>
    <w:p w14:paraId="3CC5D344" w14:textId="77777777" w:rsidR="00DE6D79" w:rsidRPr="00DE6D79" w:rsidRDefault="00DE6D79" w:rsidP="00DE6D79">
      <w:pPr>
        <w:spacing w:after="120" w:line="240" w:lineRule="auto"/>
        <w:ind w:left="2268" w:right="1134"/>
        <w:jc w:val="both"/>
      </w:pPr>
      <w:r w:rsidRPr="00DE6D79">
        <w:t>If the failure is found during non-destructive tests, all the identified defective tanks shall be rejected or repaired by an approved method. The non-rejected tanks are then considered as a new batch. All the relevant prototype or batch tests need to prove the acceptability of the new batch and shall be performed again. If one or more tests prove even partially unsatisfactory, then all tanks of the batch shall be rejected.</w:t>
      </w:r>
    </w:p>
    <w:p w14:paraId="0C46AF26" w14:textId="77777777" w:rsidR="00DE6D79" w:rsidRPr="00DE6D79" w:rsidRDefault="00DE6D79" w:rsidP="00DE6D79">
      <w:pPr>
        <w:spacing w:after="120" w:line="240" w:lineRule="auto"/>
        <w:ind w:left="2268" w:right="1134" w:hanging="1134"/>
        <w:jc w:val="both"/>
      </w:pPr>
      <w:r w:rsidRPr="00DE6D79">
        <w:t>4.13.</w:t>
      </w:r>
      <w:r w:rsidRPr="00DE6D79">
        <w:tab/>
        <w:t>Change of design</w:t>
      </w:r>
    </w:p>
    <w:p w14:paraId="0EB9F74F" w14:textId="77777777" w:rsidR="00DE6D79" w:rsidRPr="00DE6D79" w:rsidRDefault="00DE6D79" w:rsidP="00DE6D79">
      <w:pPr>
        <w:spacing w:after="120" w:line="240" w:lineRule="auto"/>
        <w:ind w:left="2268" w:right="1134"/>
        <w:jc w:val="both"/>
      </w:pPr>
      <w:r w:rsidRPr="00DE6D79">
        <w:t>A design change is any change in the selection of structural materials or dimensional change not attributable to normal manufacturing tolerances.</w:t>
      </w:r>
    </w:p>
    <w:p w14:paraId="0F515583" w14:textId="77777777" w:rsidR="00DE6D79" w:rsidRPr="00DE6D79" w:rsidRDefault="00DE6D79" w:rsidP="00DE6D79">
      <w:pPr>
        <w:spacing w:after="120" w:line="240" w:lineRule="auto"/>
        <w:ind w:left="2268" w:right="1134"/>
        <w:jc w:val="both"/>
      </w:pPr>
      <w:r w:rsidRPr="00DE6D79">
        <w:t>Minor design changes shall be permitted to be qualified through a reduced test programme. Changes of design specified in Table 6.4 shall require design qualification testing as specified.</w:t>
      </w:r>
    </w:p>
    <w:p w14:paraId="3E4A44D4" w14:textId="77777777" w:rsidR="00DE6D79" w:rsidRPr="00DE6D79" w:rsidRDefault="00DE6D79" w:rsidP="00DE6D79">
      <w:pPr>
        <w:spacing w:after="120" w:line="240" w:lineRule="auto"/>
        <w:ind w:left="2268" w:right="1134"/>
        <w:rPr>
          <w:b/>
        </w:rPr>
      </w:pPr>
      <w:r w:rsidRPr="00DE6D79">
        <w:t>Table 6.1</w:t>
      </w:r>
      <w:r w:rsidRPr="00DE6D79">
        <w:br/>
      </w:r>
      <w:r w:rsidRPr="00DE6D79">
        <w:rPr>
          <w:b/>
        </w:rPr>
        <w:t>Material design qualification tests</w:t>
      </w:r>
    </w:p>
    <w:tbl>
      <w:tblPr>
        <w:tblW w:w="6237" w:type="dxa"/>
        <w:tblInd w:w="2376" w:type="dxa"/>
        <w:tblLook w:val="0000" w:firstRow="0" w:lastRow="0" w:firstColumn="0" w:lastColumn="0" w:noHBand="0" w:noVBand="0"/>
      </w:tblPr>
      <w:tblGrid>
        <w:gridCol w:w="3261"/>
        <w:gridCol w:w="2976"/>
      </w:tblGrid>
      <w:tr w:rsidR="00DE6D79" w:rsidRPr="00DE6D79" w14:paraId="6D9A49E0" w14:textId="77777777" w:rsidTr="00DE6D79">
        <w:trPr>
          <w:trHeight w:val="255"/>
        </w:trPr>
        <w:tc>
          <w:tcPr>
            <w:tcW w:w="3261" w:type="dxa"/>
            <w:tcBorders>
              <w:top w:val="single" w:sz="4" w:space="0" w:color="auto"/>
              <w:left w:val="single" w:sz="4" w:space="0" w:color="auto"/>
              <w:bottom w:val="single" w:sz="12" w:space="0" w:color="auto"/>
              <w:right w:val="single" w:sz="4" w:space="0" w:color="auto"/>
            </w:tcBorders>
            <w:noWrap/>
          </w:tcPr>
          <w:p w14:paraId="423F425F" w14:textId="77777777" w:rsidR="00DE6D79" w:rsidRPr="00DE6D79" w:rsidRDefault="00DE6D79" w:rsidP="00DE6D79">
            <w:pPr>
              <w:spacing w:before="40" w:after="40" w:line="240" w:lineRule="auto"/>
              <w:ind w:left="113"/>
              <w:rPr>
                <w:i/>
                <w:sz w:val="16"/>
                <w:szCs w:val="18"/>
                <w:lang w:eastAsia="zh-CN"/>
              </w:rPr>
            </w:pPr>
            <w:r w:rsidRPr="00DE6D79">
              <w:rPr>
                <w:i/>
                <w:sz w:val="16"/>
                <w:szCs w:val="18"/>
                <w:lang w:eastAsia="zh-CN"/>
              </w:rPr>
              <w:t>Inner vessel material</w:t>
            </w:r>
          </w:p>
        </w:tc>
        <w:tc>
          <w:tcPr>
            <w:tcW w:w="2976" w:type="dxa"/>
            <w:tcBorders>
              <w:top w:val="single" w:sz="4" w:space="0" w:color="auto"/>
              <w:left w:val="nil"/>
              <w:bottom w:val="single" w:sz="12" w:space="0" w:color="auto"/>
              <w:right w:val="single" w:sz="4" w:space="0" w:color="auto"/>
            </w:tcBorders>
            <w:noWrap/>
            <w:vAlign w:val="bottom"/>
          </w:tcPr>
          <w:p w14:paraId="0FE209AF" w14:textId="77777777" w:rsidR="00DE6D79" w:rsidRPr="00DE6D79" w:rsidRDefault="00DE6D79" w:rsidP="00C47930">
            <w:pPr>
              <w:spacing w:before="40" w:after="40" w:line="240" w:lineRule="auto"/>
              <w:ind w:left="74"/>
              <w:rPr>
                <w:i/>
                <w:sz w:val="16"/>
                <w:szCs w:val="18"/>
                <w:lang w:eastAsia="zh-CN"/>
              </w:rPr>
            </w:pPr>
            <w:r w:rsidRPr="00DE6D79">
              <w:rPr>
                <w:i/>
                <w:sz w:val="16"/>
                <w:szCs w:val="18"/>
                <w:lang w:eastAsia="zh-CN"/>
              </w:rPr>
              <w:t>Relevant paragraph of this annex</w:t>
            </w:r>
          </w:p>
        </w:tc>
      </w:tr>
      <w:tr w:rsidR="00DE6D79" w:rsidRPr="00DE6D79" w14:paraId="66CCFE55" w14:textId="77777777" w:rsidTr="00DE6D79">
        <w:trPr>
          <w:trHeight w:val="50"/>
        </w:trPr>
        <w:tc>
          <w:tcPr>
            <w:tcW w:w="3261" w:type="dxa"/>
            <w:tcBorders>
              <w:top w:val="single" w:sz="12" w:space="0" w:color="auto"/>
              <w:left w:val="single" w:sz="4" w:space="0" w:color="auto"/>
              <w:bottom w:val="single" w:sz="4" w:space="0" w:color="auto"/>
              <w:right w:val="single" w:sz="4" w:space="0" w:color="auto"/>
            </w:tcBorders>
            <w:noWrap/>
            <w:vAlign w:val="center"/>
          </w:tcPr>
          <w:p w14:paraId="53110545" w14:textId="77777777" w:rsidR="00DE6D79" w:rsidRPr="00DE6D79" w:rsidRDefault="00DE6D79" w:rsidP="00DE6D79">
            <w:pPr>
              <w:ind w:left="113"/>
              <w:rPr>
                <w:sz w:val="18"/>
                <w:szCs w:val="18"/>
                <w:lang w:eastAsia="zh-CN"/>
              </w:rPr>
            </w:pPr>
            <w:r w:rsidRPr="00DE6D79">
              <w:rPr>
                <w:sz w:val="18"/>
                <w:szCs w:val="18"/>
                <w:lang w:eastAsia="zh-CN"/>
              </w:rPr>
              <w:t>Tensile test</w:t>
            </w:r>
          </w:p>
        </w:tc>
        <w:tc>
          <w:tcPr>
            <w:tcW w:w="2976" w:type="dxa"/>
            <w:tcBorders>
              <w:top w:val="single" w:sz="12" w:space="0" w:color="auto"/>
              <w:left w:val="nil"/>
              <w:bottom w:val="single" w:sz="4" w:space="0" w:color="auto"/>
              <w:right w:val="single" w:sz="4" w:space="0" w:color="auto"/>
            </w:tcBorders>
            <w:noWrap/>
            <w:vAlign w:val="center"/>
          </w:tcPr>
          <w:p w14:paraId="4F03FB50" w14:textId="77777777" w:rsidR="00DE6D79" w:rsidRPr="00DE6D79" w:rsidRDefault="00DE6D79" w:rsidP="00C47930">
            <w:pPr>
              <w:ind w:left="74"/>
              <w:rPr>
                <w:sz w:val="18"/>
                <w:szCs w:val="18"/>
                <w:lang w:eastAsia="zh-CN"/>
              </w:rPr>
            </w:pPr>
            <w:r w:rsidRPr="00DE6D79">
              <w:rPr>
                <w:sz w:val="18"/>
                <w:szCs w:val="18"/>
                <w:lang w:eastAsia="zh-CN"/>
              </w:rPr>
              <w:t>4.3.2.</w:t>
            </w:r>
          </w:p>
        </w:tc>
      </w:tr>
      <w:tr w:rsidR="00DE6D79" w:rsidRPr="00DE6D79" w14:paraId="69142CA1" w14:textId="77777777" w:rsidTr="00DE6D79">
        <w:trPr>
          <w:trHeight w:val="50"/>
        </w:trPr>
        <w:tc>
          <w:tcPr>
            <w:tcW w:w="3261" w:type="dxa"/>
            <w:tcBorders>
              <w:top w:val="nil"/>
              <w:left w:val="single" w:sz="4" w:space="0" w:color="auto"/>
              <w:bottom w:val="single" w:sz="4" w:space="0" w:color="auto"/>
              <w:right w:val="single" w:sz="4" w:space="0" w:color="auto"/>
            </w:tcBorders>
            <w:noWrap/>
            <w:vAlign w:val="center"/>
          </w:tcPr>
          <w:p w14:paraId="6145EDA6" w14:textId="77777777" w:rsidR="00DE6D79" w:rsidRPr="00DE6D79" w:rsidRDefault="00DE6D79" w:rsidP="00DE6D79">
            <w:pPr>
              <w:ind w:left="113"/>
              <w:rPr>
                <w:sz w:val="18"/>
                <w:szCs w:val="18"/>
                <w:lang w:eastAsia="zh-CN"/>
              </w:rPr>
            </w:pPr>
            <w:r w:rsidRPr="00DE6D79">
              <w:rPr>
                <w:sz w:val="18"/>
                <w:szCs w:val="18"/>
                <w:lang w:eastAsia="zh-CN"/>
              </w:rPr>
              <w:t>Impact test</w:t>
            </w:r>
          </w:p>
        </w:tc>
        <w:tc>
          <w:tcPr>
            <w:tcW w:w="2976" w:type="dxa"/>
            <w:tcBorders>
              <w:top w:val="nil"/>
              <w:left w:val="nil"/>
              <w:bottom w:val="single" w:sz="4" w:space="0" w:color="auto"/>
              <w:right w:val="single" w:sz="4" w:space="0" w:color="auto"/>
            </w:tcBorders>
            <w:noWrap/>
            <w:vAlign w:val="center"/>
          </w:tcPr>
          <w:p w14:paraId="52BAF34A" w14:textId="77777777" w:rsidR="00DE6D79" w:rsidRPr="00DE6D79" w:rsidRDefault="00DE6D79" w:rsidP="00C47930">
            <w:pPr>
              <w:ind w:left="74"/>
              <w:rPr>
                <w:sz w:val="18"/>
                <w:szCs w:val="18"/>
                <w:lang w:eastAsia="zh-CN"/>
              </w:rPr>
            </w:pPr>
            <w:r w:rsidRPr="00DE6D79">
              <w:rPr>
                <w:sz w:val="18"/>
                <w:szCs w:val="18"/>
                <w:lang w:eastAsia="zh-CN"/>
              </w:rPr>
              <w:t>4.3.3.</w:t>
            </w:r>
          </w:p>
        </w:tc>
      </w:tr>
      <w:tr w:rsidR="00DE6D79" w:rsidRPr="00DE6D79" w14:paraId="60777C34" w14:textId="77777777" w:rsidTr="00DE6D79">
        <w:trPr>
          <w:trHeight w:val="50"/>
        </w:trPr>
        <w:tc>
          <w:tcPr>
            <w:tcW w:w="3261" w:type="dxa"/>
            <w:tcBorders>
              <w:top w:val="nil"/>
              <w:left w:val="single" w:sz="4" w:space="0" w:color="auto"/>
              <w:bottom w:val="single" w:sz="4" w:space="0" w:color="auto"/>
              <w:right w:val="single" w:sz="4" w:space="0" w:color="auto"/>
            </w:tcBorders>
            <w:noWrap/>
            <w:vAlign w:val="center"/>
          </w:tcPr>
          <w:p w14:paraId="46011905" w14:textId="77777777" w:rsidR="00DE6D79" w:rsidRPr="00DE6D79" w:rsidRDefault="00DE6D79" w:rsidP="00DE6D79">
            <w:pPr>
              <w:ind w:left="113"/>
              <w:rPr>
                <w:sz w:val="18"/>
                <w:szCs w:val="18"/>
                <w:lang w:eastAsia="zh-CN"/>
              </w:rPr>
            </w:pPr>
            <w:r w:rsidRPr="00DE6D79">
              <w:rPr>
                <w:sz w:val="18"/>
                <w:szCs w:val="18"/>
                <w:lang w:eastAsia="zh-CN"/>
              </w:rPr>
              <w:t>Bending test</w:t>
            </w:r>
          </w:p>
        </w:tc>
        <w:tc>
          <w:tcPr>
            <w:tcW w:w="2976" w:type="dxa"/>
            <w:tcBorders>
              <w:top w:val="nil"/>
              <w:left w:val="nil"/>
              <w:bottom w:val="single" w:sz="4" w:space="0" w:color="auto"/>
              <w:right w:val="single" w:sz="4" w:space="0" w:color="auto"/>
            </w:tcBorders>
            <w:noWrap/>
            <w:vAlign w:val="center"/>
          </w:tcPr>
          <w:p w14:paraId="3329AA50" w14:textId="77777777" w:rsidR="00DE6D79" w:rsidRPr="00DE6D79" w:rsidRDefault="00DE6D79" w:rsidP="00C47930">
            <w:pPr>
              <w:ind w:left="74"/>
              <w:rPr>
                <w:sz w:val="18"/>
                <w:szCs w:val="18"/>
                <w:lang w:eastAsia="zh-CN"/>
              </w:rPr>
            </w:pPr>
            <w:r w:rsidRPr="00DE6D79">
              <w:rPr>
                <w:sz w:val="18"/>
                <w:szCs w:val="18"/>
                <w:lang w:eastAsia="zh-CN"/>
              </w:rPr>
              <w:t>4.3.4.</w:t>
            </w:r>
          </w:p>
        </w:tc>
      </w:tr>
      <w:tr w:rsidR="00DE6D79" w:rsidRPr="00DE6D79" w14:paraId="1330B275" w14:textId="77777777" w:rsidTr="00DE6D79">
        <w:trPr>
          <w:trHeight w:val="66"/>
        </w:trPr>
        <w:tc>
          <w:tcPr>
            <w:tcW w:w="3261" w:type="dxa"/>
            <w:tcBorders>
              <w:top w:val="single" w:sz="4" w:space="0" w:color="auto"/>
              <w:left w:val="single" w:sz="4" w:space="0" w:color="auto"/>
              <w:bottom w:val="single" w:sz="12" w:space="0" w:color="auto"/>
              <w:right w:val="single" w:sz="4" w:space="0" w:color="auto"/>
            </w:tcBorders>
            <w:noWrap/>
            <w:vAlign w:val="center"/>
          </w:tcPr>
          <w:p w14:paraId="62E4B91F" w14:textId="77777777" w:rsidR="00DE6D79" w:rsidRPr="00DE6D79" w:rsidRDefault="00DE6D79" w:rsidP="00DE6D79">
            <w:pPr>
              <w:ind w:left="113"/>
              <w:rPr>
                <w:sz w:val="18"/>
                <w:szCs w:val="18"/>
                <w:lang w:eastAsia="zh-CN"/>
              </w:rPr>
            </w:pPr>
            <w:r w:rsidRPr="00DE6D79">
              <w:rPr>
                <w:sz w:val="18"/>
                <w:szCs w:val="18"/>
                <w:lang w:eastAsia="zh-CN"/>
              </w:rPr>
              <w:t>Weld examination</w:t>
            </w:r>
          </w:p>
        </w:tc>
        <w:tc>
          <w:tcPr>
            <w:tcW w:w="2976" w:type="dxa"/>
            <w:tcBorders>
              <w:top w:val="single" w:sz="4" w:space="0" w:color="auto"/>
              <w:left w:val="nil"/>
              <w:bottom w:val="single" w:sz="12" w:space="0" w:color="auto"/>
              <w:right w:val="single" w:sz="4" w:space="0" w:color="auto"/>
            </w:tcBorders>
            <w:noWrap/>
            <w:vAlign w:val="center"/>
          </w:tcPr>
          <w:p w14:paraId="7B9EB91E" w14:textId="77777777" w:rsidR="00DE6D79" w:rsidRPr="00DE6D79" w:rsidRDefault="00DE6D79" w:rsidP="00C47930">
            <w:pPr>
              <w:ind w:left="74"/>
              <w:rPr>
                <w:sz w:val="18"/>
                <w:szCs w:val="18"/>
                <w:lang w:eastAsia="zh-CN"/>
              </w:rPr>
            </w:pPr>
            <w:r w:rsidRPr="00DE6D79">
              <w:rPr>
                <w:sz w:val="18"/>
                <w:szCs w:val="18"/>
                <w:lang w:eastAsia="zh-CN"/>
              </w:rPr>
              <w:t>4.3.5.</w:t>
            </w:r>
          </w:p>
        </w:tc>
      </w:tr>
    </w:tbl>
    <w:p w14:paraId="4E3ADE09" w14:textId="77777777" w:rsidR="00DE6D79" w:rsidRPr="00DE6D79" w:rsidRDefault="00DE6D79" w:rsidP="00DE6D79">
      <w:pPr>
        <w:spacing w:before="120" w:after="120" w:line="240" w:lineRule="auto"/>
        <w:ind w:left="2268" w:right="1134"/>
        <w:rPr>
          <w:b/>
        </w:rPr>
      </w:pPr>
      <w:r w:rsidRPr="00DE6D79">
        <w:t>Table 6.2</w:t>
      </w:r>
      <w:r w:rsidRPr="00DE6D79">
        <w:br/>
      </w:r>
      <w:r w:rsidRPr="00DE6D79">
        <w:rPr>
          <w:b/>
        </w:rPr>
        <w:t>Tank design qualification tests</w:t>
      </w:r>
    </w:p>
    <w:tbl>
      <w:tblPr>
        <w:tblW w:w="6237" w:type="dxa"/>
        <w:tblInd w:w="2353" w:type="dxa"/>
        <w:tblCellMar>
          <w:left w:w="85" w:type="dxa"/>
          <w:right w:w="85" w:type="dxa"/>
        </w:tblCellMar>
        <w:tblLook w:val="0000" w:firstRow="0" w:lastRow="0" w:firstColumn="0" w:lastColumn="0" w:noHBand="0" w:noVBand="0"/>
      </w:tblPr>
      <w:tblGrid>
        <w:gridCol w:w="3261"/>
        <w:gridCol w:w="2976"/>
      </w:tblGrid>
      <w:tr w:rsidR="00DE6D79" w:rsidRPr="00DE6D79" w14:paraId="55479C02" w14:textId="77777777" w:rsidTr="00DE6D79">
        <w:trPr>
          <w:trHeight w:val="255"/>
        </w:trPr>
        <w:tc>
          <w:tcPr>
            <w:tcW w:w="3261" w:type="dxa"/>
            <w:tcBorders>
              <w:top w:val="single" w:sz="4" w:space="0" w:color="auto"/>
              <w:left w:val="single" w:sz="4" w:space="0" w:color="auto"/>
              <w:bottom w:val="single" w:sz="12" w:space="0" w:color="auto"/>
              <w:right w:val="single" w:sz="4" w:space="0" w:color="auto"/>
            </w:tcBorders>
            <w:noWrap/>
          </w:tcPr>
          <w:p w14:paraId="4364ED90" w14:textId="77777777" w:rsidR="00DE6D79" w:rsidRPr="00DE6D79" w:rsidRDefault="00DE6D79" w:rsidP="00DE6D79">
            <w:pPr>
              <w:tabs>
                <w:tab w:val="left" w:pos="374"/>
              </w:tabs>
              <w:spacing w:before="40" w:after="40" w:line="240" w:lineRule="auto"/>
              <w:ind w:left="113"/>
              <w:jc w:val="center"/>
              <w:rPr>
                <w:i/>
                <w:sz w:val="16"/>
                <w:szCs w:val="18"/>
                <w:lang w:eastAsia="zh-CN"/>
              </w:rPr>
            </w:pPr>
          </w:p>
        </w:tc>
        <w:tc>
          <w:tcPr>
            <w:tcW w:w="2976" w:type="dxa"/>
            <w:tcBorders>
              <w:top w:val="single" w:sz="4" w:space="0" w:color="auto"/>
              <w:left w:val="nil"/>
              <w:bottom w:val="single" w:sz="12" w:space="0" w:color="auto"/>
              <w:right w:val="single" w:sz="4" w:space="0" w:color="auto"/>
            </w:tcBorders>
            <w:noWrap/>
          </w:tcPr>
          <w:p w14:paraId="11FA958A" w14:textId="77777777" w:rsidR="00DE6D79" w:rsidRPr="00DE6D79" w:rsidRDefault="00DE6D79" w:rsidP="00C47930">
            <w:pPr>
              <w:spacing w:before="40" w:after="40" w:line="240" w:lineRule="auto"/>
              <w:ind w:left="-14" w:right="-91" w:hanging="2"/>
              <w:rPr>
                <w:i/>
                <w:sz w:val="16"/>
                <w:szCs w:val="18"/>
                <w:lang w:eastAsia="zh-CN"/>
              </w:rPr>
            </w:pPr>
            <w:r w:rsidRPr="00DE6D79">
              <w:rPr>
                <w:i/>
                <w:sz w:val="16"/>
                <w:szCs w:val="18"/>
                <w:lang w:eastAsia="zh-CN"/>
              </w:rPr>
              <w:t>Test and annex reference</w:t>
            </w:r>
          </w:p>
        </w:tc>
      </w:tr>
      <w:tr w:rsidR="00DE6D79" w:rsidRPr="00706F1E" w14:paraId="333EDD63" w14:textId="77777777" w:rsidTr="00DE6D79">
        <w:trPr>
          <w:trHeight w:val="50"/>
        </w:trPr>
        <w:tc>
          <w:tcPr>
            <w:tcW w:w="3261" w:type="dxa"/>
            <w:tcBorders>
              <w:top w:val="single" w:sz="12" w:space="0" w:color="auto"/>
              <w:left w:val="single" w:sz="4" w:space="0" w:color="auto"/>
              <w:bottom w:val="single" w:sz="4" w:space="0" w:color="auto"/>
              <w:right w:val="single" w:sz="4" w:space="0" w:color="auto"/>
            </w:tcBorders>
            <w:noWrap/>
          </w:tcPr>
          <w:p w14:paraId="3738E081" w14:textId="77777777" w:rsidR="00DE6D79" w:rsidRPr="00DE6D79" w:rsidRDefault="00DE6D79" w:rsidP="00DE6D79">
            <w:pPr>
              <w:tabs>
                <w:tab w:val="left" w:pos="90"/>
                <w:tab w:val="left" w:pos="232"/>
              </w:tabs>
              <w:spacing w:before="40" w:after="40" w:line="240" w:lineRule="auto"/>
              <w:ind w:left="113"/>
              <w:rPr>
                <w:sz w:val="18"/>
                <w:szCs w:val="18"/>
                <w:lang w:eastAsia="zh-CN"/>
              </w:rPr>
            </w:pPr>
            <w:r w:rsidRPr="00DE6D79">
              <w:rPr>
                <w:sz w:val="18"/>
                <w:szCs w:val="18"/>
                <w:lang w:eastAsia="zh-CN"/>
              </w:rPr>
              <w:t>Bonfire test</w:t>
            </w:r>
          </w:p>
        </w:tc>
        <w:tc>
          <w:tcPr>
            <w:tcW w:w="2976" w:type="dxa"/>
            <w:tcBorders>
              <w:top w:val="single" w:sz="12" w:space="0" w:color="auto"/>
              <w:left w:val="nil"/>
              <w:bottom w:val="single" w:sz="4" w:space="0" w:color="auto"/>
              <w:right w:val="single" w:sz="4" w:space="0" w:color="auto"/>
            </w:tcBorders>
            <w:noWrap/>
          </w:tcPr>
          <w:p w14:paraId="1C097E4C" w14:textId="77777777" w:rsidR="00DE6D79" w:rsidRPr="00F057E1" w:rsidRDefault="00DE6D79" w:rsidP="00C47930">
            <w:pPr>
              <w:spacing w:before="40" w:after="40" w:line="240" w:lineRule="auto"/>
              <w:ind w:left="-14" w:right="-91" w:hanging="2"/>
              <w:rPr>
                <w:sz w:val="18"/>
                <w:szCs w:val="18"/>
                <w:lang w:val="fr-CH" w:eastAsia="zh-CN"/>
              </w:rPr>
            </w:pPr>
            <w:r w:rsidRPr="00F057E1">
              <w:rPr>
                <w:sz w:val="18"/>
                <w:szCs w:val="18"/>
                <w:lang w:val="fr-CH" w:eastAsia="zh-CN"/>
              </w:rPr>
              <w:t xml:space="preserve">Annex 3B, Appendix </w:t>
            </w:r>
            <w:r w:rsidR="00C47930" w:rsidRPr="00F057E1">
              <w:rPr>
                <w:sz w:val="18"/>
                <w:szCs w:val="18"/>
                <w:lang w:val="fr-CH" w:eastAsia="zh-CN"/>
              </w:rPr>
              <w:t xml:space="preserve">A. </w:t>
            </w:r>
            <w:proofErr w:type="spellStart"/>
            <w:r w:rsidR="00C47930" w:rsidRPr="00F057E1">
              <w:rPr>
                <w:sz w:val="18"/>
                <w:szCs w:val="18"/>
                <w:lang w:val="fr-CH" w:eastAsia="zh-CN"/>
              </w:rPr>
              <w:t>paragraph</w:t>
            </w:r>
            <w:proofErr w:type="spellEnd"/>
            <w:r w:rsidR="00C47930" w:rsidRPr="00F057E1">
              <w:rPr>
                <w:sz w:val="18"/>
                <w:szCs w:val="18"/>
                <w:lang w:val="fr-CH" w:eastAsia="zh-CN"/>
              </w:rPr>
              <w:t xml:space="preserve"> </w:t>
            </w:r>
            <w:r w:rsidRPr="00F057E1">
              <w:rPr>
                <w:sz w:val="18"/>
                <w:szCs w:val="18"/>
                <w:lang w:val="fr-CH" w:eastAsia="zh-CN"/>
              </w:rPr>
              <w:t>A.1</w:t>
            </w:r>
          </w:p>
        </w:tc>
      </w:tr>
      <w:tr w:rsidR="00DE6D79" w:rsidRPr="00706F1E" w14:paraId="4173FDD7" w14:textId="77777777" w:rsidTr="00DE6D79">
        <w:trPr>
          <w:trHeight w:val="50"/>
        </w:trPr>
        <w:tc>
          <w:tcPr>
            <w:tcW w:w="3261" w:type="dxa"/>
            <w:tcBorders>
              <w:top w:val="nil"/>
              <w:left w:val="single" w:sz="4" w:space="0" w:color="auto"/>
              <w:bottom w:val="single" w:sz="4" w:space="0" w:color="auto"/>
              <w:right w:val="single" w:sz="4" w:space="0" w:color="auto"/>
            </w:tcBorders>
            <w:noWrap/>
          </w:tcPr>
          <w:p w14:paraId="0DBFE626" w14:textId="77777777" w:rsidR="00DE6D79" w:rsidRPr="00DE6D79" w:rsidRDefault="00DE6D79" w:rsidP="00DE6D79">
            <w:pPr>
              <w:tabs>
                <w:tab w:val="left" w:pos="90"/>
                <w:tab w:val="left" w:pos="232"/>
              </w:tabs>
              <w:spacing w:before="40" w:after="40" w:line="240" w:lineRule="auto"/>
              <w:ind w:left="113"/>
              <w:rPr>
                <w:sz w:val="18"/>
                <w:szCs w:val="18"/>
                <w:lang w:eastAsia="zh-CN"/>
              </w:rPr>
            </w:pPr>
            <w:r w:rsidRPr="00DE6D79">
              <w:rPr>
                <w:sz w:val="18"/>
                <w:szCs w:val="18"/>
                <w:lang w:eastAsia="zh-CN"/>
              </w:rPr>
              <w:t>Drop test</w:t>
            </w:r>
          </w:p>
        </w:tc>
        <w:tc>
          <w:tcPr>
            <w:tcW w:w="2976" w:type="dxa"/>
            <w:tcBorders>
              <w:top w:val="nil"/>
              <w:left w:val="nil"/>
              <w:bottom w:val="single" w:sz="4" w:space="0" w:color="auto"/>
              <w:right w:val="single" w:sz="4" w:space="0" w:color="auto"/>
            </w:tcBorders>
            <w:noWrap/>
          </w:tcPr>
          <w:p w14:paraId="15ED08B6" w14:textId="77777777" w:rsidR="00DE6D79" w:rsidRPr="00F057E1" w:rsidRDefault="00DE6D79" w:rsidP="00C47930">
            <w:pPr>
              <w:spacing w:before="40" w:after="40" w:line="240" w:lineRule="auto"/>
              <w:ind w:left="-14" w:right="-91" w:hanging="2"/>
              <w:rPr>
                <w:sz w:val="18"/>
                <w:szCs w:val="18"/>
                <w:lang w:val="fr-CH" w:eastAsia="zh-CN"/>
              </w:rPr>
            </w:pPr>
            <w:r w:rsidRPr="00F057E1">
              <w:rPr>
                <w:sz w:val="18"/>
                <w:szCs w:val="18"/>
                <w:lang w:val="fr-CH" w:eastAsia="zh-CN"/>
              </w:rPr>
              <w:t xml:space="preserve">Annex 3B, Appendix </w:t>
            </w:r>
            <w:r w:rsidR="00C47930" w:rsidRPr="00F057E1">
              <w:rPr>
                <w:sz w:val="18"/>
                <w:szCs w:val="18"/>
                <w:lang w:val="fr-CH" w:eastAsia="zh-CN"/>
              </w:rPr>
              <w:t xml:space="preserve">A. </w:t>
            </w:r>
            <w:proofErr w:type="spellStart"/>
            <w:r w:rsidR="00C47930" w:rsidRPr="00F057E1">
              <w:rPr>
                <w:sz w:val="18"/>
                <w:szCs w:val="18"/>
                <w:lang w:val="fr-CH" w:eastAsia="zh-CN"/>
              </w:rPr>
              <w:t>paragraph</w:t>
            </w:r>
            <w:proofErr w:type="spellEnd"/>
            <w:r w:rsidR="00C47930" w:rsidRPr="00F057E1">
              <w:rPr>
                <w:sz w:val="18"/>
                <w:szCs w:val="18"/>
                <w:lang w:val="fr-CH" w:eastAsia="zh-CN"/>
              </w:rPr>
              <w:t xml:space="preserve"> </w:t>
            </w:r>
            <w:r w:rsidRPr="00F057E1">
              <w:rPr>
                <w:sz w:val="18"/>
                <w:szCs w:val="18"/>
                <w:lang w:val="fr-CH" w:eastAsia="zh-CN"/>
              </w:rPr>
              <w:t>A.2</w:t>
            </w:r>
          </w:p>
        </w:tc>
      </w:tr>
      <w:tr w:rsidR="00DE6D79" w:rsidRPr="00706F1E" w14:paraId="11598004" w14:textId="77777777" w:rsidTr="00DE6D79">
        <w:trPr>
          <w:trHeight w:val="287"/>
        </w:trPr>
        <w:tc>
          <w:tcPr>
            <w:tcW w:w="3261" w:type="dxa"/>
            <w:tcBorders>
              <w:top w:val="single" w:sz="4" w:space="0" w:color="auto"/>
              <w:left w:val="single" w:sz="4" w:space="0" w:color="auto"/>
              <w:bottom w:val="single" w:sz="12" w:space="0" w:color="auto"/>
              <w:right w:val="single" w:sz="4" w:space="0" w:color="auto"/>
            </w:tcBorders>
            <w:noWrap/>
          </w:tcPr>
          <w:p w14:paraId="19DE0523" w14:textId="77777777" w:rsidR="00DE6D79" w:rsidRPr="00DE6D79" w:rsidRDefault="00DE6D79" w:rsidP="00DE6D79">
            <w:pPr>
              <w:tabs>
                <w:tab w:val="left" w:pos="90"/>
                <w:tab w:val="left" w:pos="232"/>
              </w:tabs>
              <w:spacing w:before="40" w:after="40" w:line="240" w:lineRule="auto"/>
              <w:ind w:left="113"/>
              <w:rPr>
                <w:sz w:val="18"/>
                <w:szCs w:val="18"/>
                <w:lang w:eastAsia="zh-CN"/>
              </w:rPr>
            </w:pPr>
            <w:r w:rsidRPr="00DE6D79">
              <w:rPr>
                <w:sz w:val="18"/>
                <w:szCs w:val="18"/>
                <w:lang w:eastAsia="zh-CN"/>
              </w:rPr>
              <w:t>Hold-time test</w:t>
            </w:r>
          </w:p>
        </w:tc>
        <w:tc>
          <w:tcPr>
            <w:tcW w:w="2976" w:type="dxa"/>
            <w:tcBorders>
              <w:top w:val="single" w:sz="4" w:space="0" w:color="auto"/>
              <w:left w:val="nil"/>
              <w:bottom w:val="single" w:sz="12" w:space="0" w:color="auto"/>
              <w:right w:val="single" w:sz="4" w:space="0" w:color="auto"/>
            </w:tcBorders>
            <w:noWrap/>
          </w:tcPr>
          <w:p w14:paraId="7577D5FF" w14:textId="77777777" w:rsidR="00DE6D79" w:rsidRPr="00F057E1" w:rsidRDefault="00DE6D79" w:rsidP="00C47930">
            <w:pPr>
              <w:spacing w:before="40" w:after="40" w:line="240" w:lineRule="auto"/>
              <w:ind w:left="-14" w:right="-91" w:hanging="2"/>
              <w:rPr>
                <w:sz w:val="18"/>
                <w:szCs w:val="18"/>
                <w:lang w:val="fr-CH" w:eastAsia="zh-CN"/>
              </w:rPr>
            </w:pPr>
            <w:r w:rsidRPr="00F057E1">
              <w:rPr>
                <w:sz w:val="18"/>
                <w:szCs w:val="18"/>
                <w:lang w:val="fr-CH" w:eastAsia="zh-CN"/>
              </w:rPr>
              <w:t xml:space="preserve">Annex 3B, Appendix </w:t>
            </w:r>
            <w:r w:rsidR="00C47930" w:rsidRPr="00F057E1">
              <w:rPr>
                <w:sz w:val="18"/>
                <w:szCs w:val="18"/>
                <w:lang w:val="fr-CH" w:eastAsia="zh-CN"/>
              </w:rPr>
              <w:t xml:space="preserve">A. </w:t>
            </w:r>
            <w:proofErr w:type="spellStart"/>
            <w:r w:rsidR="00C47930" w:rsidRPr="00F057E1">
              <w:rPr>
                <w:sz w:val="18"/>
                <w:szCs w:val="18"/>
                <w:lang w:val="fr-CH" w:eastAsia="zh-CN"/>
              </w:rPr>
              <w:t>paragraph</w:t>
            </w:r>
            <w:proofErr w:type="spellEnd"/>
            <w:r w:rsidR="00C47930" w:rsidRPr="00F057E1">
              <w:rPr>
                <w:sz w:val="18"/>
                <w:szCs w:val="18"/>
                <w:lang w:val="fr-CH" w:eastAsia="zh-CN"/>
              </w:rPr>
              <w:t xml:space="preserve"> </w:t>
            </w:r>
            <w:r w:rsidRPr="00F057E1">
              <w:rPr>
                <w:sz w:val="18"/>
                <w:szCs w:val="18"/>
                <w:lang w:val="fr-CH" w:eastAsia="zh-CN"/>
              </w:rPr>
              <w:t>A.3</w:t>
            </w:r>
          </w:p>
        </w:tc>
      </w:tr>
    </w:tbl>
    <w:p w14:paraId="3190CDFB" w14:textId="77777777" w:rsidR="00DE6D79" w:rsidRPr="00DE6D79" w:rsidRDefault="00DE6D79" w:rsidP="00DE6D79">
      <w:pPr>
        <w:spacing w:before="120" w:after="120" w:line="240" w:lineRule="auto"/>
        <w:ind w:left="2268" w:right="1134"/>
        <w:rPr>
          <w:b/>
        </w:rPr>
      </w:pPr>
      <w:r w:rsidRPr="00DE6D79">
        <w:t>Table 6.3</w:t>
      </w:r>
      <w:r w:rsidRPr="00DE6D79">
        <w:br/>
      </w:r>
      <w:r w:rsidRPr="00DE6D79">
        <w:rPr>
          <w:b/>
        </w:rPr>
        <w:t>Critical production inspection requirements</w:t>
      </w:r>
    </w:p>
    <w:tbl>
      <w:tblPr>
        <w:tblW w:w="0" w:type="auto"/>
        <w:tblInd w:w="2376" w:type="dxa"/>
        <w:tblLook w:val="0000" w:firstRow="0" w:lastRow="0" w:firstColumn="0" w:lastColumn="0" w:noHBand="0" w:noVBand="0"/>
      </w:tblPr>
      <w:tblGrid>
        <w:gridCol w:w="3261"/>
      </w:tblGrid>
      <w:tr w:rsidR="00DE6D79" w:rsidRPr="00DE6D79" w14:paraId="3B3CF436" w14:textId="77777777" w:rsidTr="00DE6D79">
        <w:trPr>
          <w:trHeight w:val="148"/>
        </w:trPr>
        <w:tc>
          <w:tcPr>
            <w:tcW w:w="3261" w:type="dxa"/>
            <w:tcBorders>
              <w:top w:val="single" w:sz="4" w:space="0" w:color="auto"/>
              <w:left w:val="single" w:sz="4" w:space="0" w:color="auto"/>
              <w:bottom w:val="single" w:sz="4" w:space="0" w:color="auto"/>
              <w:right w:val="single" w:sz="4" w:space="0" w:color="auto"/>
            </w:tcBorders>
            <w:noWrap/>
          </w:tcPr>
          <w:p w14:paraId="1B3AD653" w14:textId="77777777" w:rsidR="00DE6D79" w:rsidRPr="00DE6D79" w:rsidRDefault="00DE6D79" w:rsidP="00DE6D79">
            <w:pPr>
              <w:spacing w:before="40" w:after="40" w:line="240" w:lineRule="auto"/>
              <w:ind w:left="113"/>
              <w:rPr>
                <w:sz w:val="18"/>
                <w:lang w:eastAsia="zh-CN"/>
              </w:rPr>
            </w:pPr>
            <w:r w:rsidRPr="00DE6D79">
              <w:rPr>
                <w:sz w:val="18"/>
                <w:lang w:eastAsia="zh-CN"/>
              </w:rPr>
              <w:t>Quality inspection</w:t>
            </w:r>
          </w:p>
        </w:tc>
      </w:tr>
      <w:tr w:rsidR="00DE6D79" w:rsidRPr="00DE6D79" w14:paraId="1B8B262C" w14:textId="77777777" w:rsidTr="00DE6D79">
        <w:trPr>
          <w:trHeight w:val="50"/>
        </w:trPr>
        <w:tc>
          <w:tcPr>
            <w:tcW w:w="3261" w:type="dxa"/>
            <w:tcBorders>
              <w:top w:val="nil"/>
              <w:left w:val="single" w:sz="4" w:space="0" w:color="auto"/>
              <w:bottom w:val="single" w:sz="4" w:space="0" w:color="auto"/>
              <w:right w:val="single" w:sz="4" w:space="0" w:color="auto"/>
            </w:tcBorders>
            <w:noWrap/>
          </w:tcPr>
          <w:p w14:paraId="2C718F17" w14:textId="77777777" w:rsidR="00DE6D79" w:rsidRPr="00DE6D79" w:rsidRDefault="00DE6D79" w:rsidP="00DE6D79">
            <w:pPr>
              <w:spacing w:before="40" w:after="40" w:line="240" w:lineRule="auto"/>
              <w:ind w:left="113"/>
              <w:rPr>
                <w:sz w:val="18"/>
                <w:lang w:eastAsia="zh-CN"/>
              </w:rPr>
            </w:pPr>
            <w:r w:rsidRPr="00DE6D79">
              <w:rPr>
                <w:sz w:val="18"/>
                <w:lang w:eastAsia="zh-CN"/>
              </w:rPr>
              <w:t>Production control test plates</w:t>
            </w:r>
          </w:p>
        </w:tc>
      </w:tr>
      <w:tr w:rsidR="00DE6D79" w:rsidRPr="00DE6D79" w14:paraId="0440EDA7" w14:textId="77777777" w:rsidTr="00DE6D79">
        <w:trPr>
          <w:trHeight w:val="72"/>
        </w:trPr>
        <w:tc>
          <w:tcPr>
            <w:tcW w:w="3261" w:type="dxa"/>
            <w:tcBorders>
              <w:top w:val="nil"/>
              <w:left w:val="single" w:sz="4" w:space="0" w:color="auto"/>
              <w:bottom w:val="single" w:sz="4" w:space="0" w:color="auto"/>
              <w:right w:val="single" w:sz="4" w:space="0" w:color="auto"/>
            </w:tcBorders>
            <w:noWrap/>
          </w:tcPr>
          <w:p w14:paraId="44441E08" w14:textId="77777777" w:rsidR="00DE6D79" w:rsidRPr="00DE6D79" w:rsidRDefault="00DE6D79" w:rsidP="00DE6D79">
            <w:pPr>
              <w:spacing w:before="40" w:after="40" w:line="240" w:lineRule="auto"/>
              <w:ind w:left="113"/>
              <w:rPr>
                <w:sz w:val="18"/>
                <w:lang w:eastAsia="zh-CN"/>
              </w:rPr>
            </w:pPr>
            <w:r w:rsidRPr="00DE6D79">
              <w:rPr>
                <w:sz w:val="18"/>
                <w:lang w:eastAsia="zh-CN"/>
              </w:rPr>
              <w:t>Non-destructive testing</w:t>
            </w:r>
          </w:p>
        </w:tc>
      </w:tr>
      <w:tr w:rsidR="00DE6D79" w:rsidRPr="00DE6D79" w14:paraId="2CD70746" w14:textId="77777777" w:rsidTr="00DE6D79">
        <w:trPr>
          <w:trHeight w:val="50"/>
        </w:trPr>
        <w:tc>
          <w:tcPr>
            <w:tcW w:w="3261" w:type="dxa"/>
            <w:tcBorders>
              <w:top w:val="nil"/>
              <w:left w:val="single" w:sz="4" w:space="0" w:color="auto"/>
              <w:bottom w:val="single" w:sz="4" w:space="0" w:color="auto"/>
              <w:right w:val="single" w:sz="4" w:space="0" w:color="auto"/>
            </w:tcBorders>
            <w:noWrap/>
            <w:vAlign w:val="bottom"/>
          </w:tcPr>
          <w:p w14:paraId="49E9E3DA" w14:textId="77777777" w:rsidR="00DE6D79" w:rsidRPr="00DE6D79" w:rsidRDefault="00DE6D79" w:rsidP="00DE6D79">
            <w:pPr>
              <w:spacing w:before="40" w:after="40" w:line="240" w:lineRule="auto"/>
              <w:ind w:left="113"/>
              <w:rPr>
                <w:sz w:val="18"/>
                <w:lang w:eastAsia="zh-CN"/>
              </w:rPr>
            </w:pPr>
            <w:r w:rsidRPr="00DE6D79">
              <w:rPr>
                <w:sz w:val="18"/>
                <w:lang w:eastAsia="zh-CN"/>
              </w:rPr>
              <w:t>Pressure testing</w:t>
            </w:r>
          </w:p>
        </w:tc>
      </w:tr>
    </w:tbl>
    <w:p w14:paraId="503EE38B" w14:textId="77777777" w:rsidR="00DE6D79" w:rsidRPr="00DE6D79" w:rsidRDefault="00DE6D79" w:rsidP="00DE6D79">
      <w:pPr>
        <w:keepNext/>
        <w:keepLines/>
        <w:spacing w:before="120" w:after="120" w:line="240" w:lineRule="auto"/>
        <w:ind w:left="2268" w:right="1134"/>
        <w:rPr>
          <w:b/>
        </w:rPr>
      </w:pPr>
      <w:r w:rsidRPr="00DE6D79">
        <w:lastRenderedPageBreak/>
        <w:t>Table 6.4</w:t>
      </w:r>
      <w:r w:rsidRPr="00DE6D79">
        <w:br/>
      </w:r>
      <w:r w:rsidRPr="00DE6D79">
        <w:rPr>
          <w:b/>
        </w:rPr>
        <w:t>Change of design</w:t>
      </w:r>
    </w:p>
    <w:tbl>
      <w:tblPr>
        <w:tblW w:w="6218"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134"/>
        <w:gridCol w:w="1134"/>
        <w:gridCol w:w="1398"/>
      </w:tblGrid>
      <w:tr w:rsidR="00DE6D79" w:rsidRPr="00DE6D79" w14:paraId="7B1DE264" w14:textId="77777777" w:rsidTr="00DE6D79">
        <w:trPr>
          <w:trHeight w:val="64"/>
        </w:trPr>
        <w:tc>
          <w:tcPr>
            <w:tcW w:w="2552" w:type="dxa"/>
            <w:tcBorders>
              <w:top w:val="single" w:sz="4" w:space="0" w:color="auto"/>
              <w:left w:val="single" w:sz="4" w:space="0" w:color="auto"/>
              <w:bottom w:val="single" w:sz="12" w:space="0" w:color="auto"/>
            </w:tcBorders>
            <w:shd w:val="clear" w:color="auto" w:fill="auto"/>
            <w:noWrap/>
            <w:vAlign w:val="center"/>
          </w:tcPr>
          <w:p w14:paraId="17AC208B" w14:textId="77777777" w:rsidR="00DE6D79" w:rsidRPr="00DE6D79" w:rsidRDefault="00DE6D79" w:rsidP="00DE6D79">
            <w:pPr>
              <w:keepNext/>
              <w:keepLines/>
              <w:suppressAutoHyphens w:val="0"/>
              <w:spacing w:before="40" w:after="40" w:line="240" w:lineRule="auto"/>
            </w:pPr>
          </w:p>
        </w:tc>
        <w:tc>
          <w:tcPr>
            <w:tcW w:w="3666" w:type="dxa"/>
            <w:gridSpan w:val="3"/>
            <w:tcBorders>
              <w:bottom w:val="single" w:sz="12" w:space="0" w:color="auto"/>
            </w:tcBorders>
            <w:shd w:val="clear" w:color="auto" w:fill="auto"/>
            <w:noWrap/>
            <w:vAlign w:val="center"/>
          </w:tcPr>
          <w:p w14:paraId="41692E31" w14:textId="77777777" w:rsidR="00DE6D79" w:rsidRPr="00DE6D79" w:rsidRDefault="00DE6D79" w:rsidP="00DE6D79">
            <w:pPr>
              <w:keepNext/>
              <w:keepLines/>
              <w:suppressAutoHyphens w:val="0"/>
              <w:spacing w:before="40" w:after="40" w:line="240" w:lineRule="auto"/>
              <w:jc w:val="center"/>
              <w:rPr>
                <w:i/>
              </w:rPr>
            </w:pPr>
            <w:r w:rsidRPr="00DE6D79">
              <w:rPr>
                <w:i/>
                <w:sz w:val="16"/>
              </w:rPr>
              <w:t>Type of test</w:t>
            </w:r>
          </w:p>
        </w:tc>
      </w:tr>
      <w:tr w:rsidR="00DE6D79" w:rsidRPr="00DE6D79" w14:paraId="17AF4C20" w14:textId="77777777" w:rsidTr="00DE6D79">
        <w:trPr>
          <w:trHeight w:val="50"/>
        </w:trPr>
        <w:tc>
          <w:tcPr>
            <w:tcW w:w="2552" w:type="dxa"/>
            <w:tcBorders>
              <w:top w:val="single" w:sz="12" w:space="0" w:color="auto"/>
            </w:tcBorders>
            <w:shd w:val="clear" w:color="auto" w:fill="auto"/>
            <w:noWrap/>
            <w:vAlign w:val="center"/>
          </w:tcPr>
          <w:p w14:paraId="4483194E" w14:textId="77777777" w:rsidR="00DE6D79" w:rsidRPr="00DE6D79" w:rsidRDefault="00DE6D79" w:rsidP="00DE6D79">
            <w:pPr>
              <w:keepNext/>
              <w:keepLines/>
              <w:suppressAutoHyphens w:val="0"/>
              <w:spacing w:before="40" w:after="40" w:line="240" w:lineRule="auto"/>
              <w:rPr>
                <w:sz w:val="18"/>
                <w:szCs w:val="18"/>
              </w:rPr>
            </w:pPr>
            <w:r w:rsidRPr="00DE6D79">
              <w:rPr>
                <w:sz w:val="18"/>
                <w:szCs w:val="18"/>
              </w:rPr>
              <w:t>Design change</w:t>
            </w:r>
          </w:p>
        </w:tc>
        <w:tc>
          <w:tcPr>
            <w:tcW w:w="1134" w:type="dxa"/>
            <w:tcBorders>
              <w:top w:val="single" w:sz="12" w:space="0" w:color="auto"/>
            </w:tcBorders>
            <w:shd w:val="clear" w:color="auto" w:fill="auto"/>
            <w:noWrap/>
            <w:vAlign w:val="center"/>
          </w:tcPr>
          <w:p w14:paraId="746E8C4A" w14:textId="77777777" w:rsidR="00DE6D79" w:rsidRPr="00DE6D79" w:rsidRDefault="00DE6D79" w:rsidP="00DE6D79">
            <w:pPr>
              <w:keepNext/>
              <w:keepLines/>
              <w:suppressAutoHyphens w:val="0"/>
              <w:spacing w:before="40" w:after="40" w:line="240" w:lineRule="auto"/>
              <w:rPr>
                <w:sz w:val="18"/>
                <w:szCs w:val="18"/>
              </w:rPr>
            </w:pPr>
            <w:r w:rsidRPr="00DE6D79">
              <w:rPr>
                <w:sz w:val="18"/>
                <w:szCs w:val="18"/>
              </w:rPr>
              <w:t>A.1 Bonfire</w:t>
            </w:r>
          </w:p>
        </w:tc>
        <w:tc>
          <w:tcPr>
            <w:tcW w:w="1134" w:type="dxa"/>
            <w:tcBorders>
              <w:top w:val="single" w:sz="12" w:space="0" w:color="auto"/>
            </w:tcBorders>
            <w:shd w:val="clear" w:color="auto" w:fill="auto"/>
            <w:noWrap/>
            <w:vAlign w:val="center"/>
          </w:tcPr>
          <w:p w14:paraId="5008F39C" w14:textId="77777777" w:rsidR="00DE6D79" w:rsidRPr="00DE6D79" w:rsidRDefault="00DE6D79" w:rsidP="00DE6D79">
            <w:pPr>
              <w:keepNext/>
              <w:keepLines/>
              <w:suppressAutoHyphens w:val="0"/>
              <w:spacing w:before="40" w:after="40" w:line="240" w:lineRule="auto"/>
              <w:rPr>
                <w:sz w:val="18"/>
                <w:szCs w:val="18"/>
              </w:rPr>
            </w:pPr>
            <w:r w:rsidRPr="00DE6D79">
              <w:rPr>
                <w:sz w:val="18"/>
                <w:szCs w:val="18"/>
              </w:rPr>
              <w:t>A.2 Drop</w:t>
            </w:r>
          </w:p>
        </w:tc>
        <w:tc>
          <w:tcPr>
            <w:tcW w:w="1398" w:type="dxa"/>
            <w:tcBorders>
              <w:top w:val="single" w:sz="12" w:space="0" w:color="auto"/>
            </w:tcBorders>
            <w:shd w:val="clear" w:color="auto" w:fill="auto"/>
            <w:noWrap/>
            <w:vAlign w:val="center"/>
          </w:tcPr>
          <w:p w14:paraId="027683EA" w14:textId="77777777" w:rsidR="00DE6D79" w:rsidRPr="00DE6D79" w:rsidRDefault="00DE6D79" w:rsidP="00DE6D79">
            <w:pPr>
              <w:keepNext/>
              <w:keepLines/>
              <w:suppressAutoHyphens w:val="0"/>
              <w:spacing w:before="40" w:after="40" w:line="240" w:lineRule="auto"/>
              <w:rPr>
                <w:sz w:val="18"/>
                <w:szCs w:val="18"/>
              </w:rPr>
            </w:pPr>
            <w:r w:rsidRPr="00DE6D79">
              <w:rPr>
                <w:sz w:val="18"/>
                <w:szCs w:val="18"/>
              </w:rPr>
              <w:t>A.3 Hold-time</w:t>
            </w:r>
          </w:p>
        </w:tc>
      </w:tr>
      <w:tr w:rsidR="00DE6D79" w:rsidRPr="00DE6D79" w14:paraId="36CB513B" w14:textId="77777777" w:rsidTr="00DE6D79">
        <w:trPr>
          <w:trHeight w:hRule="exact" w:val="270"/>
        </w:trPr>
        <w:tc>
          <w:tcPr>
            <w:tcW w:w="2552" w:type="dxa"/>
            <w:shd w:val="clear" w:color="auto" w:fill="auto"/>
            <w:noWrap/>
            <w:vAlign w:val="center"/>
          </w:tcPr>
          <w:p w14:paraId="3B08303C" w14:textId="77777777" w:rsidR="00DE6D79" w:rsidRPr="00DE6D79" w:rsidRDefault="00DE6D79" w:rsidP="00DE6D79">
            <w:pPr>
              <w:keepNext/>
              <w:keepLines/>
              <w:suppressAutoHyphens w:val="0"/>
              <w:spacing w:before="40" w:after="40" w:line="240" w:lineRule="auto"/>
              <w:rPr>
                <w:sz w:val="18"/>
              </w:rPr>
            </w:pPr>
            <w:r w:rsidRPr="00DE6D79">
              <w:rPr>
                <w:sz w:val="18"/>
              </w:rPr>
              <w:t>Diameter &gt; 20 per cent</w:t>
            </w:r>
          </w:p>
        </w:tc>
        <w:tc>
          <w:tcPr>
            <w:tcW w:w="1134" w:type="dxa"/>
            <w:shd w:val="clear" w:color="auto" w:fill="auto"/>
            <w:noWrap/>
            <w:vAlign w:val="center"/>
          </w:tcPr>
          <w:p w14:paraId="442F38A6" w14:textId="77777777" w:rsidR="00DE6D79" w:rsidRPr="00DE6D79" w:rsidRDefault="00DE6D79" w:rsidP="00DE6D79">
            <w:pPr>
              <w:keepNext/>
              <w:keepLines/>
              <w:suppressAutoHyphens w:val="0"/>
              <w:spacing w:before="40" w:after="40" w:line="240" w:lineRule="auto"/>
              <w:jc w:val="center"/>
              <w:rPr>
                <w:sz w:val="18"/>
              </w:rPr>
            </w:pPr>
            <w:r w:rsidRPr="00DE6D79">
              <w:rPr>
                <w:sz w:val="18"/>
              </w:rPr>
              <w:t>X</w:t>
            </w:r>
          </w:p>
        </w:tc>
        <w:tc>
          <w:tcPr>
            <w:tcW w:w="1134" w:type="dxa"/>
            <w:shd w:val="clear" w:color="auto" w:fill="auto"/>
            <w:noWrap/>
            <w:vAlign w:val="center"/>
          </w:tcPr>
          <w:p w14:paraId="629D23C0" w14:textId="77777777" w:rsidR="00DE6D79" w:rsidRPr="00DE6D79" w:rsidRDefault="00DE6D79" w:rsidP="00DE6D79">
            <w:pPr>
              <w:keepNext/>
              <w:keepLines/>
              <w:suppressAutoHyphens w:val="0"/>
              <w:spacing w:before="40" w:after="40" w:line="240" w:lineRule="auto"/>
              <w:jc w:val="center"/>
              <w:rPr>
                <w:sz w:val="18"/>
              </w:rPr>
            </w:pPr>
            <w:r w:rsidRPr="00DE6D79">
              <w:rPr>
                <w:sz w:val="18"/>
              </w:rPr>
              <w:t>X</w:t>
            </w:r>
          </w:p>
        </w:tc>
        <w:tc>
          <w:tcPr>
            <w:tcW w:w="1398" w:type="dxa"/>
            <w:shd w:val="clear" w:color="auto" w:fill="auto"/>
            <w:noWrap/>
            <w:vAlign w:val="center"/>
          </w:tcPr>
          <w:p w14:paraId="417168B9" w14:textId="77777777" w:rsidR="00DE6D79" w:rsidRPr="00DE6D79" w:rsidRDefault="00DE6D79" w:rsidP="00DE6D79">
            <w:pPr>
              <w:keepNext/>
              <w:keepLines/>
              <w:suppressAutoHyphens w:val="0"/>
              <w:spacing w:before="40" w:after="40" w:line="240" w:lineRule="auto"/>
              <w:jc w:val="center"/>
              <w:rPr>
                <w:sz w:val="18"/>
              </w:rPr>
            </w:pPr>
            <w:r w:rsidRPr="00DE6D79">
              <w:rPr>
                <w:sz w:val="18"/>
              </w:rPr>
              <w:t>X</w:t>
            </w:r>
          </w:p>
        </w:tc>
      </w:tr>
      <w:tr w:rsidR="00DE6D79" w:rsidRPr="00DE6D79" w14:paraId="504FD25F" w14:textId="77777777" w:rsidTr="00DE6D79">
        <w:trPr>
          <w:trHeight w:hRule="exact" w:val="270"/>
        </w:trPr>
        <w:tc>
          <w:tcPr>
            <w:tcW w:w="2552" w:type="dxa"/>
            <w:shd w:val="clear" w:color="auto" w:fill="auto"/>
            <w:noWrap/>
            <w:vAlign w:val="center"/>
          </w:tcPr>
          <w:p w14:paraId="30F81DF9" w14:textId="77777777" w:rsidR="00DE6D79" w:rsidRPr="00DE6D79" w:rsidRDefault="00DE6D79" w:rsidP="00DE6D79">
            <w:pPr>
              <w:keepNext/>
              <w:keepLines/>
              <w:suppressAutoHyphens w:val="0"/>
              <w:spacing w:before="40" w:after="40" w:line="240" w:lineRule="auto"/>
              <w:rPr>
                <w:sz w:val="18"/>
              </w:rPr>
            </w:pPr>
            <w:r w:rsidRPr="00DE6D79">
              <w:rPr>
                <w:sz w:val="18"/>
              </w:rPr>
              <w:t>Length &gt; 50 per cent</w:t>
            </w:r>
          </w:p>
        </w:tc>
        <w:tc>
          <w:tcPr>
            <w:tcW w:w="1134" w:type="dxa"/>
            <w:shd w:val="clear" w:color="auto" w:fill="auto"/>
            <w:noWrap/>
            <w:vAlign w:val="center"/>
          </w:tcPr>
          <w:p w14:paraId="39A2B59F" w14:textId="77777777" w:rsidR="00DE6D79" w:rsidRPr="00DE6D79" w:rsidRDefault="00DE6D79" w:rsidP="00DE6D79">
            <w:pPr>
              <w:keepNext/>
              <w:keepLines/>
              <w:suppressAutoHyphens w:val="0"/>
              <w:spacing w:before="40" w:after="40" w:line="240" w:lineRule="auto"/>
              <w:jc w:val="center"/>
              <w:rPr>
                <w:sz w:val="18"/>
              </w:rPr>
            </w:pPr>
            <w:r w:rsidRPr="00DE6D79">
              <w:rPr>
                <w:sz w:val="18"/>
              </w:rPr>
              <w:t>X</w:t>
            </w:r>
          </w:p>
        </w:tc>
        <w:tc>
          <w:tcPr>
            <w:tcW w:w="1134" w:type="dxa"/>
            <w:shd w:val="clear" w:color="auto" w:fill="auto"/>
            <w:noWrap/>
            <w:vAlign w:val="center"/>
          </w:tcPr>
          <w:p w14:paraId="321E5846" w14:textId="77777777" w:rsidR="00DE6D79" w:rsidRPr="00DE6D79" w:rsidRDefault="00DE6D79" w:rsidP="00DE6D79">
            <w:pPr>
              <w:keepNext/>
              <w:keepLines/>
              <w:suppressAutoHyphens w:val="0"/>
              <w:spacing w:before="40" w:after="40" w:line="240" w:lineRule="auto"/>
              <w:jc w:val="center"/>
              <w:rPr>
                <w:sz w:val="18"/>
              </w:rPr>
            </w:pPr>
            <w:r w:rsidRPr="00DE6D79">
              <w:rPr>
                <w:sz w:val="18"/>
              </w:rPr>
              <w:t>X</w:t>
            </w:r>
          </w:p>
        </w:tc>
        <w:tc>
          <w:tcPr>
            <w:tcW w:w="1398" w:type="dxa"/>
            <w:shd w:val="clear" w:color="auto" w:fill="auto"/>
            <w:noWrap/>
            <w:vAlign w:val="center"/>
          </w:tcPr>
          <w:p w14:paraId="512D4228" w14:textId="77777777" w:rsidR="00DE6D79" w:rsidRPr="00DE6D79" w:rsidRDefault="00DE6D79" w:rsidP="00DE6D79">
            <w:pPr>
              <w:keepNext/>
              <w:keepLines/>
              <w:suppressAutoHyphens w:val="0"/>
              <w:spacing w:before="40" w:after="40" w:line="240" w:lineRule="auto"/>
              <w:jc w:val="center"/>
              <w:rPr>
                <w:sz w:val="18"/>
              </w:rPr>
            </w:pPr>
            <w:r w:rsidRPr="00DE6D79">
              <w:rPr>
                <w:sz w:val="18"/>
              </w:rPr>
              <w:t>X</w:t>
            </w:r>
          </w:p>
        </w:tc>
      </w:tr>
      <w:tr w:rsidR="00DE6D79" w:rsidRPr="00DE6D79" w14:paraId="71517AF3" w14:textId="77777777" w:rsidTr="00DE6D79">
        <w:trPr>
          <w:trHeight w:hRule="exact" w:val="270"/>
        </w:trPr>
        <w:tc>
          <w:tcPr>
            <w:tcW w:w="2552" w:type="dxa"/>
            <w:tcBorders>
              <w:bottom w:val="single" w:sz="4" w:space="0" w:color="auto"/>
            </w:tcBorders>
            <w:shd w:val="clear" w:color="auto" w:fill="auto"/>
            <w:noWrap/>
            <w:vAlign w:val="center"/>
          </w:tcPr>
          <w:p w14:paraId="21465830" w14:textId="77777777" w:rsidR="00DE6D79" w:rsidRPr="00DE6D79" w:rsidRDefault="00DE6D79" w:rsidP="00DE6D79">
            <w:pPr>
              <w:keepNext/>
              <w:keepLines/>
              <w:suppressAutoHyphens w:val="0"/>
              <w:spacing w:before="40" w:after="40" w:line="240" w:lineRule="auto"/>
              <w:rPr>
                <w:sz w:val="18"/>
              </w:rPr>
            </w:pPr>
            <w:r w:rsidRPr="00DE6D79">
              <w:rPr>
                <w:sz w:val="18"/>
              </w:rPr>
              <w:t>Working pressure &gt; 20 per cent</w:t>
            </w:r>
          </w:p>
        </w:tc>
        <w:tc>
          <w:tcPr>
            <w:tcW w:w="1134" w:type="dxa"/>
            <w:tcBorders>
              <w:bottom w:val="single" w:sz="4" w:space="0" w:color="auto"/>
            </w:tcBorders>
            <w:shd w:val="clear" w:color="auto" w:fill="auto"/>
            <w:noWrap/>
            <w:vAlign w:val="center"/>
          </w:tcPr>
          <w:p w14:paraId="22B1DC77" w14:textId="77777777" w:rsidR="00DE6D79" w:rsidRPr="00DE6D79" w:rsidRDefault="00DE6D79" w:rsidP="00DE6D79">
            <w:pPr>
              <w:keepNext/>
              <w:keepLines/>
              <w:suppressAutoHyphens w:val="0"/>
              <w:spacing w:before="40" w:after="40" w:line="240" w:lineRule="auto"/>
              <w:jc w:val="center"/>
              <w:rPr>
                <w:sz w:val="18"/>
              </w:rPr>
            </w:pPr>
            <w:r w:rsidRPr="00DE6D79">
              <w:rPr>
                <w:sz w:val="18"/>
              </w:rPr>
              <w:t>X</w:t>
            </w:r>
          </w:p>
        </w:tc>
        <w:tc>
          <w:tcPr>
            <w:tcW w:w="1134" w:type="dxa"/>
            <w:tcBorders>
              <w:bottom w:val="single" w:sz="4" w:space="0" w:color="auto"/>
            </w:tcBorders>
            <w:shd w:val="clear" w:color="auto" w:fill="auto"/>
            <w:noWrap/>
            <w:vAlign w:val="center"/>
          </w:tcPr>
          <w:p w14:paraId="1C638F75" w14:textId="77777777" w:rsidR="00DE6D79" w:rsidRPr="00DE6D79" w:rsidRDefault="00DE6D79" w:rsidP="00DE6D79">
            <w:pPr>
              <w:keepNext/>
              <w:keepLines/>
              <w:suppressAutoHyphens w:val="0"/>
              <w:spacing w:before="40" w:after="40" w:line="240" w:lineRule="auto"/>
              <w:jc w:val="center"/>
              <w:rPr>
                <w:sz w:val="18"/>
              </w:rPr>
            </w:pPr>
            <w:r w:rsidRPr="00DE6D79">
              <w:rPr>
                <w:sz w:val="18"/>
              </w:rPr>
              <w:t>X</w:t>
            </w:r>
          </w:p>
        </w:tc>
        <w:tc>
          <w:tcPr>
            <w:tcW w:w="1398" w:type="dxa"/>
            <w:tcBorders>
              <w:bottom w:val="single" w:sz="4" w:space="0" w:color="auto"/>
            </w:tcBorders>
            <w:shd w:val="clear" w:color="auto" w:fill="auto"/>
            <w:noWrap/>
            <w:vAlign w:val="center"/>
          </w:tcPr>
          <w:p w14:paraId="32834742" w14:textId="77777777" w:rsidR="00DE6D79" w:rsidRPr="00DE6D79" w:rsidRDefault="00DE6D79" w:rsidP="00DE6D79">
            <w:pPr>
              <w:keepNext/>
              <w:keepLines/>
              <w:suppressAutoHyphens w:val="0"/>
              <w:spacing w:before="40" w:after="40" w:line="240" w:lineRule="auto"/>
              <w:jc w:val="center"/>
              <w:rPr>
                <w:sz w:val="18"/>
              </w:rPr>
            </w:pPr>
            <w:r w:rsidRPr="00DE6D79">
              <w:rPr>
                <w:sz w:val="18"/>
              </w:rPr>
              <w:t>X</w:t>
            </w:r>
          </w:p>
        </w:tc>
      </w:tr>
      <w:tr w:rsidR="00DE6D79" w:rsidRPr="00DE6D79" w14:paraId="66C51114" w14:textId="77777777" w:rsidTr="00DE6D79">
        <w:trPr>
          <w:trHeight w:val="270"/>
        </w:trPr>
        <w:tc>
          <w:tcPr>
            <w:tcW w:w="2552" w:type="dxa"/>
            <w:tcBorders>
              <w:bottom w:val="single" w:sz="12" w:space="0" w:color="auto"/>
            </w:tcBorders>
            <w:shd w:val="clear" w:color="auto" w:fill="auto"/>
            <w:noWrap/>
            <w:vAlign w:val="center"/>
          </w:tcPr>
          <w:p w14:paraId="5DE6C385" w14:textId="77777777" w:rsidR="00DE6D79" w:rsidRPr="00DE6D79" w:rsidRDefault="00DE6D79" w:rsidP="00DE6D79">
            <w:pPr>
              <w:keepNext/>
              <w:keepLines/>
              <w:suppressAutoHyphens w:val="0"/>
              <w:spacing w:before="40" w:after="40" w:line="240" w:lineRule="auto"/>
              <w:rPr>
                <w:sz w:val="18"/>
              </w:rPr>
            </w:pPr>
            <w:r w:rsidRPr="00DE6D79">
              <w:rPr>
                <w:sz w:val="18"/>
              </w:rPr>
              <w:t>Insulation material / method</w:t>
            </w:r>
          </w:p>
        </w:tc>
        <w:tc>
          <w:tcPr>
            <w:tcW w:w="1134" w:type="dxa"/>
            <w:tcBorders>
              <w:bottom w:val="single" w:sz="12" w:space="0" w:color="auto"/>
            </w:tcBorders>
            <w:shd w:val="clear" w:color="auto" w:fill="auto"/>
            <w:noWrap/>
            <w:vAlign w:val="center"/>
          </w:tcPr>
          <w:p w14:paraId="78E7C045" w14:textId="77777777" w:rsidR="00DE6D79" w:rsidRPr="00DE6D79" w:rsidRDefault="00DE6D79" w:rsidP="00DE6D79">
            <w:pPr>
              <w:keepNext/>
              <w:keepLines/>
              <w:suppressAutoHyphens w:val="0"/>
              <w:spacing w:before="40" w:after="40" w:line="240" w:lineRule="auto"/>
              <w:jc w:val="center"/>
              <w:rPr>
                <w:sz w:val="18"/>
              </w:rPr>
            </w:pPr>
            <w:r w:rsidRPr="00DE6D79">
              <w:rPr>
                <w:sz w:val="18"/>
              </w:rPr>
              <w:t>X</w:t>
            </w:r>
          </w:p>
        </w:tc>
        <w:tc>
          <w:tcPr>
            <w:tcW w:w="1134" w:type="dxa"/>
            <w:tcBorders>
              <w:bottom w:val="single" w:sz="12" w:space="0" w:color="auto"/>
            </w:tcBorders>
            <w:shd w:val="clear" w:color="auto" w:fill="auto"/>
            <w:noWrap/>
            <w:vAlign w:val="center"/>
          </w:tcPr>
          <w:p w14:paraId="6DC81A0A" w14:textId="77777777" w:rsidR="00DE6D79" w:rsidRPr="00DE6D79" w:rsidRDefault="00DE6D79" w:rsidP="00DE6D79">
            <w:pPr>
              <w:keepNext/>
              <w:keepLines/>
              <w:suppressAutoHyphens w:val="0"/>
              <w:spacing w:before="40" w:after="40" w:line="240" w:lineRule="auto"/>
              <w:jc w:val="center"/>
              <w:rPr>
                <w:sz w:val="18"/>
              </w:rPr>
            </w:pPr>
            <w:r w:rsidRPr="00DE6D79">
              <w:rPr>
                <w:sz w:val="18"/>
              </w:rPr>
              <w:t> </w:t>
            </w:r>
          </w:p>
        </w:tc>
        <w:tc>
          <w:tcPr>
            <w:tcW w:w="1398" w:type="dxa"/>
            <w:tcBorders>
              <w:bottom w:val="single" w:sz="12" w:space="0" w:color="auto"/>
            </w:tcBorders>
            <w:shd w:val="clear" w:color="auto" w:fill="auto"/>
            <w:noWrap/>
            <w:vAlign w:val="center"/>
          </w:tcPr>
          <w:p w14:paraId="309BDEF4" w14:textId="77777777" w:rsidR="00DE6D79" w:rsidRPr="00DE6D79" w:rsidRDefault="00DE6D79" w:rsidP="00DE6D79">
            <w:pPr>
              <w:keepNext/>
              <w:keepLines/>
              <w:suppressAutoHyphens w:val="0"/>
              <w:spacing w:before="40" w:after="40" w:line="240" w:lineRule="auto"/>
              <w:jc w:val="center"/>
              <w:rPr>
                <w:sz w:val="18"/>
              </w:rPr>
            </w:pPr>
            <w:r w:rsidRPr="00DE6D79">
              <w:rPr>
                <w:sz w:val="18"/>
              </w:rPr>
              <w:t>X</w:t>
            </w:r>
          </w:p>
        </w:tc>
      </w:tr>
    </w:tbl>
    <w:p w14:paraId="312D0F52" w14:textId="77777777" w:rsidR="00DE6D79" w:rsidRPr="00DE6D79" w:rsidRDefault="00DE6D79" w:rsidP="00DE6D79">
      <w:pPr>
        <w:spacing w:before="120" w:after="120" w:line="240" w:lineRule="auto"/>
        <w:ind w:left="2268" w:right="1134" w:hanging="1134"/>
        <w:jc w:val="both"/>
      </w:pPr>
      <w:r w:rsidRPr="00DE6D79">
        <w:t>4.14.</w:t>
      </w:r>
      <w:r w:rsidRPr="00DE6D79">
        <w:tab/>
        <w:t>Pressure testing</w:t>
      </w:r>
    </w:p>
    <w:p w14:paraId="28B19B93" w14:textId="77777777" w:rsidR="00DE6D79" w:rsidRPr="00DE6D79" w:rsidRDefault="00DE6D79" w:rsidP="00DE6D79">
      <w:pPr>
        <w:spacing w:after="120" w:line="240" w:lineRule="auto"/>
        <w:ind w:left="2268" w:right="1134"/>
        <w:jc w:val="both"/>
      </w:pPr>
      <w:r w:rsidRPr="00DE6D79">
        <w:t>Each tank shall be pressure tested in accordance with paragraph A.4. (Annex 3B, Appendix A).</w:t>
      </w:r>
    </w:p>
    <w:p w14:paraId="40AA27A0" w14:textId="77777777" w:rsidR="00DE6D79" w:rsidRPr="00DE6D79" w:rsidRDefault="00DE6D79" w:rsidP="00DE6D79">
      <w:pPr>
        <w:spacing w:after="120" w:line="240" w:lineRule="auto"/>
        <w:ind w:left="2268" w:right="1134" w:hanging="1134"/>
        <w:jc w:val="both"/>
      </w:pPr>
      <w:r w:rsidRPr="00DE6D79">
        <w:t>4.15.</w:t>
      </w:r>
      <w:r w:rsidRPr="00DE6D79">
        <w:tab/>
        <w:t>Tank design qualification tests</w:t>
      </w:r>
    </w:p>
    <w:p w14:paraId="5ABEFB11" w14:textId="77777777" w:rsidR="00DE6D79" w:rsidRPr="00DE6D79" w:rsidRDefault="00DE6D79" w:rsidP="00DE6D79">
      <w:pPr>
        <w:spacing w:after="120" w:line="240" w:lineRule="auto"/>
        <w:ind w:left="2268" w:right="1134" w:hanging="1134"/>
        <w:jc w:val="both"/>
      </w:pPr>
      <w:r w:rsidRPr="00DE6D79">
        <w:t>4.15.1.</w:t>
      </w:r>
      <w:r w:rsidRPr="00DE6D79">
        <w:tab/>
        <w:t xml:space="preserve">General </w:t>
      </w:r>
    </w:p>
    <w:p w14:paraId="6BB2A220" w14:textId="77777777" w:rsidR="00DE6D79" w:rsidRPr="00DE6D79" w:rsidRDefault="00DE6D79" w:rsidP="00DE6D79">
      <w:pPr>
        <w:spacing w:after="120" w:line="240" w:lineRule="auto"/>
        <w:ind w:left="2268" w:right="1134"/>
        <w:jc w:val="both"/>
      </w:pPr>
      <w:r w:rsidRPr="00DE6D79">
        <w:t xml:space="preserve">Qualification testing shall be conducted on finished tanks that are representative of normal production and complete with identification marks. Selection, witnessing and documentation of the results shall be in accordance with paragraph </w:t>
      </w:r>
      <w:r w:rsidR="00C47930">
        <w:t>4</w:t>
      </w:r>
      <w:r w:rsidRPr="00DE6D79">
        <w:t>.11. above.</w:t>
      </w:r>
    </w:p>
    <w:p w14:paraId="3F02957E" w14:textId="77777777" w:rsidR="00DE6D79" w:rsidRPr="00DE6D79" w:rsidRDefault="00DE6D79" w:rsidP="00DE6D79">
      <w:pPr>
        <w:spacing w:after="120" w:line="240" w:lineRule="auto"/>
        <w:ind w:left="2268" w:right="1134" w:hanging="1134"/>
        <w:jc w:val="both"/>
      </w:pPr>
      <w:r w:rsidRPr="00DE6D79">
        <w:t>4.15.2.</w:t>
      </w:r>
      <w:r w:rsidRPr="00DE6D79">
        <w:tab/>
        <w:t>Bonfire test</w:t>
      </w:r>
    </w:p>
    <w:p w14:paraId="612DE3F4" w14:textId="77777777" w:rsidR="00DE6D79" w:rsidRPr="00DE6D79" w:rsidRDefault="00DE6D79" w:rsidP="00DE6D79">
      <w:pPr>
        <w:spacing w:after="120" w:line="240" w:lineRule="auto"/>
        <w:ind w:left="2268" w:right="1134"/>
        <w:jc w:val="both"/>
      </w:pPr>
      <w:r w:rsidRPr="00DE6D79">
        <w:t>Tests shall be conducted in accordance with paragraph A.1 (Annex 3B, Appendix A) and meet the requirements therein.</w:t>
      </w:r>
    </w:p>
    <w:p w14:paraId="388EF809" w14:textId="77777777" w:rsidR="00DE6D79" w:rsidRPr="00DE6D79" w:rsidRDefault="00DE6D79" w:rsidP="00DE6D79">
      <w:pPr>
        <w:spacing w:after="120" w:line="240" w:lineRule="auto"/>
        <w:ind w:left="2268" w:right="1134" w:hanging="1134"/>
        <w:jc w:val="both"/>
      </w:pPr>
      <w:r w:rsidRPr="00DE6D79">
        <w:t>5.</w:t>
      </w:r>
      <w:r w:rsidRPr="00DE6D79">
        <w:tab/>
        <w:t>Markings</w:t>
      </w:r>
    </w:p>
    <w:p w14:paraId="5FCE366D" w14:textId="77777777" w:rsidR="00DE6D79" w:rsidRPr="00DE6D79" w:rsidRDefault="00DE6D79" w:rsidP="00DE6D79">
      <w:pPr>
        <w:spacing w:after="120" w:line="240" w:lineRule="auto"/>
        <w:ind w:left="2268" w:right="1134" w:hanging="1134"/>
        <w:jc w:val="both"/>
      </w:pPr>
      <w:r w:rsidRPr="00DE6D79">
        <w:t>5.1.</w:t>
      </w:r>
      <w:r w:rsidRPr="00DE6D79">
        <w:tab/>
        <w:t>On each tank, the manufacturer shall provide clear permanent markings not less than 6 mm high. Marking shall be made either by labels attached by adhesive or plates attached by welds. Adhesive labels and their application shall be in accordance with ISO 7225, or an equivalent standard. Multiple labels or plates are allowed and should be located such that they are not obscured by mounting brackets. Each tank complying with this annex shall be marked as follows:</w:t>
      </w:r>
    </w:p>
    <w:p w14:paraId="050AE68B" w14:textId="77777777" w:rsidR="00DE6D79" w:rsidRPr="00DE6D79" w:rsidRDefault="00DE6D79" w:rsidP="00DE6D79">
      <w:pPr>
        <w:spacing w:after="120" w:line="240" w:lineRule="auto"/>
        <w:ind w:left="2835" w:right="1134" w:hanging="567"/>
        <w:jc w:val="both"/>
      </w:pPr>
      <w:r w:rsidRPr="00DE6D79">
        <w:t>(a)</w:t>
      </w:r>
      <w:r w:rsidRPr="00DE6D79">
        <w:tab/>
        <w:t>Mandatory information:</w:t>
      </w:r>
    </w:p>
    <w:p w14:paraId="0E3B080A" w14:textId="77777777" w:rsidR="00DE6D79" w:rsidRPr="00DE6D79" w:rsidRDefault="00DE6D79" w:rsidP="00DE6D79">
      <w:pPr>
        <w:spacing w:after="120" w:line="240" w:lineRule="auto"/>
        <w:ind w:left="3402" w:right="1134" w:hanging="567"/>
        <w:jc w:val="both"/>
      </w:pPr>
      <w:r w:rsidRPr="00DE6D79">
        <w:t>(</w:t>
      </w:r>
      <w:proofErr w:type="spellStart"/>
      <w:r w:rsidRPr="00DE6D79">
        <w:t>i</w:t>
      </w:r>
      <w:proofErr w:type="spellEnd"/>
      <w:r w:rsidRPr="00DE6D79">
        <w:t>)</w:t>
      </w:r>
      <w:r w:rsidRPr="00DE6D79">
        <w:tab/>
        <w:t>"LNG ONLY</w:t>
      </w:r>
      <w:proofErr w:type="gramStart"/>
      <w:r w:rsidRPr="00DE6D79">
        <w:t>";</w:t>
      </w:r>
      <w:proofErr w:type="gramEnd"/>
    </w:p>
    <w:p w14:paraId="09B01B30" w14:textId="77777777" w:rsidR="00DE6D79" w:rsidRPr="00DE6D79" w:rsidRDefault="00DE6D79" w:rsidP="00DE6D79">
      <w:pPr>
        <w:spacing w:after="120" w:line="240" w:lineRule="auto"/>
        <w:ind w:left="3402" w:right="1134" w:hanging="567"/>
        <w:jc w:val="both"/>
      </w:pPr>
      <w:r w:rsidRPr="00DE6D79">
        <w:t>(ii)</w:t>
      </w:r>
      <w:r w:rsidRPr="00DE6D79">
        <w:tab/>
        <w:t xml:space="preserve">Manufacturer's </w:t>
      </w:r>
      <w:proofErr w:type="gramStart"/>
      <w:r w:rsidRPr="00DE6D79">
        <w:t>identification;</w:t>
      </w:r>
      <w:proofErr w:type="gramEnd"/>
    </w:p>
    <w:p w14:paraId="440FB2B7" w14:textId="77777777" w:rsidR="00DE6D79" w:rsidRPr="00DE6D79" w:rsidRDefault="00DE6D79" w:rsidP="00DE6D79">
      <w:pPr>
        <w:spacing w:after="120" w:line="240" w:lineRule="auto"/>
        <w:ind w:left="3402" w:right="1134" w:hanging="567"/>
        <w:jc w:val="both"/>
      </w:pPr>
      <w:r w:rsidRPr="00DE6D79">
        <w:t>(iii)</w:t>
      </w:r>
      <w:r w:rsidRPr="00DE6D79">
        <w:tab/>
        <w:t>Tank identification (applicable part number and a serial number unique for every cylinder</w:t>
      </w:r>
      <w:proofErr w:type="gramStart"/>
      <w:r w:rsidRPr="00DE6D79">
        <w:t>);</w:t>
      </w:r>
      <w:proofErr w:type="gramEnd"/>
    </w:p>
    <w:p w14:paraId="2947EBC0" w14:textId="77777777" w:rsidR="00DE6D79" w:rsidRPr="00DE6D79" w:rsidRDefault="00DE6D79" w:rsidP="00DE6D79">
      <w:pPr>
        <w:spacing w:after="120" w:line="240" w:lineRule="auto"/>
        <w:ind w:left="3402" w:right="1134" w:hanging="567"/>
        <w:jc w:val="both"/>
      </w:pPr>
      <w:r w:rsidRPr="00DE6D79">
        <w:t>(iv)</w:t>
      </w:r>
      <w:r w:rsidRPr="00DE6D79">
        <w:tab/>
        <w:t xml:space="preserve">Working pressure and </w:t>
      </w:r>
      <w:proofErr w:type="gramStart"/>
      <w:r w:rsidRPr="00DE6D79">
        <w:t>temperature;</w:t>
      </w:r>
      <w:proofErr w:type="gramEnd"/>
    </w:p>
    <w:p w14:paraId="472BF35A" w14:textId="77777777" w:rsidR="00DE6D79" w:rsidRPr="00DE6D79" w:rsidRDefault="00DE6D79" w:rsidP="00DE6D79">
      <w:pPr>
        <w:spacing w:after="120" w:line="240" w:lineRule="auto"/>
        <w:ind w:left="3402" w:right="1134" w:hanging="567"/>
        <w:jc w:val="both"/>
      </w:pPr>
      <w:r w:rsidRPr="00DE6D79">
        <w:t>(v)</w:t>
      </w:r>
      <w:r w:rsidRPr="00DE6D79">
        <w:tab/>
        <w:t xml:space="preserve">Regulation number, along with tank type and certification registration </w:t>
      </w:r>
      <w:proofErr w:type="gramStart"/>
      <w:r w:rsidRPr="00DE6D79">
        <w:t>number;</w:t>
      </w:r>
      <w:proofErr w:type="gramEnd"/>
    </w:p>
    <w:p w14:paraId="7C238BEC" w14:textId="77777777" w:rsidR="00DE6D79" w:rsidRPr="00DE6D79" w:rsidRDefault="00DE6D79" w:rsidP="00DE6D79">
      <w:pPr>
        <w:spacing w:after="120" w:line="240" w:lineRule="auto"/>
        <w:ind w:left="3402" w:right="1134" w:hanging="567"/>
        <w:jc w:val="both"/>
      </w:pPr>
      <w:r w:rsidRPr="00DE6D79">
        <w:t>(vi)</w:t>
      </w:r>
      <w:r w:rsidRPr="00DE6D79">
        <w:tab/>
        <w:t xml:space="preserve">The pressure relief devices and/or valves that are qualified for use with the tank or the means for obtaining information on qualified fire protection </w:t>
      </w:r>
      <w:proofErr w:type="gramStart"/>
      <w:r w:rsidRPr="00DE6D79">
        <w:t>systems;</w:t>
      </w:r>
      <w:proofErr w:type="gramEnd"/>
    </w:p>
    <w:p w14:paraId="7ABBE0D4" w14:textId="77777777" w:rsidR="00DE6D79" w:rsidRPr="00DE6D79" w:rsidRDefault="00DE6D79" w:rsidP="00DE6D79">
      <w:pPr>
        <w:spacing w:after="120" w:line="240" w:lineRule="auto"/>
        <w:ind w:left="3402" w:right="1134" w:hanging="567"/>
        <w:jc w:val="both"/>
      </w:pPr>
      <w:r w:rsidRPr="00DE6D79">
        <w:t>(vii)</w:t>
      </w:r>
      <w:r w:rsidRPr="00DE6D79">
        <w:tab/>
        <w:t xml:space="preserve">When labels are used, all tanks shall have a unique identification number stamped on an exposed metal surface to permit tracing </w:t>
      </w:r>
      <w:proofErr w:type="gramStart"/>
      <w:r w:rsidRPr="00DE6D79">
        <w:t>in the event that</w:t>
      </w:r>
      <w:proofErr w:type="gramEnd"/>
      <w:r w:rsidRPr="00DE6D79">
        <w:t xml:space="preserve"> the label is destroyed.</w:t>
      </w:r>
    </w:p>
    <w:p w14:paraId="14AD2E36" w14:textId="77777777" w:rsidR="00DE6D79" w:rsidRPr="00DE6D79" w:rsidRDefault="00DE6D79" w:rsidP="00DE6D79">
      <w:pPr>
        <w:keepNext/>
        <w:keepLines/>
        <w:spacing w:after="120" w:line="240" w:lineRule="auto"/>
        <w:ind w:left="2835" w:right="1134" w:hanging="567"/>
        <w:jc w:val="both"/>
      </w:pPr>
      <w:r w:rsidRPr="00DE6D79">
        <w:lastRenderedPageBreak/>
        <w:t>(b)</w:t>
      </w:r>
      <w:r w:rsidRPr="00DE6D79">
        <w:tab/>
        <w:t>Non-mandatory information:</w:t>
      </w:r>
    </w:p>
    <w:p w14:paraId="52D29792" w14:textId="77777777" w:rsidR="00DE6D79" w:rsidRPr="00DE6D79" w:rsidRDefault="00DE6D79" w:rsidP="00DE6D79">
      <w:pPr>
        <w:keepNext/>
        <w:keepLines/>
        <w:spacing w:after="120" w:line="240" w:lineRule="auto"/>
        <w:ind w:left="2835" w:right="1134"/>
        <w:jc w:val="both"/>
      </w:pPr>
      <w:r w:rsidRPr="00DE6D79">
        <w:t>On a separate label(s) the following non-mandatory information may be provided:</w:t>
      </w:r>
    </w:p>
    <w:p w14:paraId="740DA097" w14:textId="77777777" w:rsidR="00DE6D79" w:rsidRPr="00DE6D79" w:rsidRDefault="00DE6D79" w:rsidP="00DE6D79">
      <w:pPr>
        <w:spacing w:after="120" w:line="240" w:lineRule="auto"/>
        <w:ind w:left="3402" w:right="1134" w:hanging="567"/>
        <w:jc w:val="both"/>
      </w:pPr>
      <w:r w:rsidRPr="00DE6D79">
        <w:t>(</w:t>
      </w:r>
      <w:proofErr w:type="spellStart"/>
      <w:r w:rsidRPr="00DE6D79">
        <w:t>i</w:t>
      </w:r>
      <w:proofErr w:type="spellEnd"/>
      <w:r w:rsidRPr="00DE6D79">
        <w:t>)</w:t>
      </w:r>
      <w:r w:rsidRPr="00DE6D79">
        <w:tab/>
        <w:t xml:space="preserve">Gas temperature range, </w:t>
      </w:r>
      <w:proofErr w:type="gramStart"/>
      <w:r w:rsidRPr="00DE6D79">
        <w:t>e.g.</w:t>
      </w:r>
      <w:proofErr w:type="gramEnd"/>
      <w:r w:rsidRPr="00DE6D79">
        <w:t xml:space="preserve"> -195 °C to 65 °C;</w:t>
      </w:r>
    </w:p>
    <w:p w14:paraId="49D6B7EB" w14:textId="77777777" w:rsidR="00DE6D79" w:rsidRPr="00DE6D79" w:rsidRDefault="00DE6D79" w:rsidP="00DE6D79">
      <w:pPr>
        <w:spacing w:after="120" w:line="240" w:lineRule="auto"/>
        <w:ind w:left="3402" w:right="1134" w:hanging="567"/>
        <w:jc w:val="both"/>
      </w:pPr>
      <w:r w:rsidRPr="00DE6D79">
        <w:t>(ii)</w:t>
      </w:r>
      <w:r w:rsidRPr="00DE6D79">
        <w:tab/>
        <w:t xml:space="preserve">Nominal water capacity of the tank to two significant numbers. </w:t>
      </w:r>
      <w:proofErr w:type="gramStart"/>
      <w:r w:rsidRPr="00DE6D79">
        <w:t>e.g.</w:t>
      </w:r>
      <w:proofErr w:type="gramEnd"/>
      <w:r w:rsidRPr="00DE6D79">
        <w:t xml:space="preserve"> 120 litres;</w:t>
      </w:r>
    </w:p>
    <w:p w14:paraId="4D5A7DF9" w14:textId="77777777" w:rsidR="00DE6D79" w:rsidRPr="00DE6D79" w:rsidRDefault="00DE6D79" w:rsidP="00DE6D79">
      <w:pPr>
        <w:spacing w:after="120" w:line="240" w:lineRule="auto"/>
        <w:ind w:left="3402" w:right="1134" w:hanging="567"/>
        <w:jc w:val="both"/>
      </w:pPr>
      <w:r w:rsidRPr="00DE6D79">
        <w:t>(iii)</w:t>
      </w:r>
      <w:r w:rsidRPr="00DE6D79">
        <w:tab/>
        <w:t>Date of original pressure test (month and year).</w:t>
      </w:r>
    </w:p>
    <w:p w14:paraId="239F9DDD" w14:textId="77777777" w:rsidR="00DE6D79" w:rsidRPr="00DE6D79" w:rsidRDefault="00DE6D79" w:rsidP="00DE6D79">
      <w:pPr>
        <w:spacing w:after="120" w:line="240" w:lineRule="auto"/>
        <w:ind w:left="2268" w:right="1134"/>
        <w:jc w:val="both"/>
      </w:pPr>
      <w:r w:rsidRPr="00DE6D79">
        <w:t xml:space="preserve">The markings shall be placed in the listed </w:t>
      </w:r>
      <w:proofErr w:type="gramStart"/>
      <w:r w:rsidRPr="00DE6D79">
        <w:t>sequence</w:t>
      </w:r>
      <w:proofErr w:type="gramEnd"/>
      <w:r w:rsidRPr="00DE6D79">
        <w:t xml:space="preserve"> but the specific arrangement may be varied to match the space available. An acceptable example of mandatory information is:</w:t>
      </w:r>
    </w:p>
    <w:p w14:paraId="3D77EA0C" w14:textId="74133807" w:rsidR="00DE6D79" w:rsidRPr="00DE6D79" w:rsidRDefault="00706F1E" w:rsidP="00DE6D79">
      <w:pPr>
        <w:spacing w:line="240" w:lineRule="auto"/>
        <w:ind w:left="2268"/>
      </w:pPr>
      <w:r>
        <w:pict w14:anchorId="4CE7CA27">
          <v:shape id="_x0000_s2540" type="#_x0000_t202" style="width:306.9pt;height:88.75pt;mso-left-percent:-10001;mso-top-percent:-10001;mso-position-horizontal:absolute;mso-position-horizontal-relative:char;mso-position-vertical:absolute;mso-position-vertical-relative:line;mso-left-percent:-10001;mso-top-percent:-10001">
            <v:textbox style="mso-next-textbox:#_x0000_s2540">
              <w:txbxContent>
                <w:p w14:paraId="0106117D" w14:textId="77777777" w:rsidR="00FE3703" w:rsidRPr="00880773" w:rsidRDefault="00FE3703" w:rsidP="00FE3703">
                  <w:pPr>
                    <w:spacing w:before="40" w:after="40" w:line="240" w:lineRule="auto"/>
                    <w:ind w:right="43"/>
                    <w:jc w:val="center"/>
                  </w:pPr>
                  <w:r w:rsidRPr="00880773">
                    <w:t>LNG ONLY</w:t>
                  </w:r>
                </w:p>
                <w:p w14:paraId="60D98F12" w14:textId="77777777" w:rsidR="00FE3703" w:rsidRPr="00880773" w:rsidRDefault="00FE3703" w:rsidP="00FE3703">
                  <w:pPr>
                    <w:spacing w:before="40" w:after="40" w:line="240" w:lineRule="auto"/>
                    <w:ind w:right="43"/>
                    <w:jc w:val="center"/>
                  </w:pPr>
                  <w:r w:rsidRPr="00880773">
                    <w:t>Manufacturer/Part Number/Serial Number</w:t>
                  </w:r>
                </w:p>
                <w:p w14:paraId="15529B41" w14:textId="77777777" w:rsidR="00FE3703" w:rsidRPr="00880773" w:rsidRDefault="00FE3703" w:rsidP="00FE3703">
                  <w:pPr>
                    <w:spacing w:before="40" w:after="40" w:line="240" w:lineRule="auto"/>
                    <w:ind w:right="43"/>
                    <w:jc w:val="center"/>
                  </w:pPr>
                  <w:r w:rsidRPr="00880773">
                    <w:t>1.6 MPa (16 bar)/-160</w:t>
                  </w:r>
                  <w:r>
                    <w:t xml:space="preserve"> °C</w:t>
                  </w:r>
                </w:p>
                <w:p w14:paraId="1D1AD944" w14:textId="77777777" w:rsidR="00FE3703" w:rsidRPr="00880773" w:rsidRDefault="00FE3703" w:rsidP="00FE3703">
                  <w:pPr>
                    <w:spacing w:before="40" w:after="40" w:line="240" w:lineRule="auto"/>
                    <w:ind w:right="43"/>
                    <w:jc w:val="center"/>
                  </w:pPr>
                  <w:r w:rsidRPr="00880773">
                    <w:t>ECE R 110 LNG (registration No. …)</w:t>
                  </w:r>
                </w:p>
                <w:p w14:paraId="2A0DD893" w14:textId="77777777" w:rsidR="00FE3703" w:rsidRPr="00880773" w:rsidRDefault="00FE3703" w:rsidP="00FE3703">
                  <w:pPr>
                    <w:spacing w:before="40" w:after="40" w:line="240" w:lineRule="auto"/>
                    <w:ind w:right="43"/>
                    <w:jc w:val="center"/>
                  </w:pPr>
                  <w:r w:rsidRPr="00880773">
                    <w:t>"Use Only Manufacturer-Approved Pressure Relief Device"</w:t>
                  </w:r>
                </w:p>
                <w:p w14:paraId="734314E7" w14:textId="77777777" w:rsidR="00FE3703" w:rsidRDefault="00FE3703" w:rsidP="00FE3703">
                  <w:pPr>
                    <w:jc w:val="both"/>
                  </w:pPr>
                </w:p>
              </w:txbxContent>
            </v:textbox>
            <w10:anchorlock/>
          </v:shape>
        </w:pict>
      </w:r>
    </w:p>
    <w:p w14:paraId="3C5AA221" w14:textId="77777777" w:rsidR="00DE6D79" w:rsidRPr="00DE6D79" w:rsidRDefault="00DE6D79" w:rsidP="00C47930">
      <w:pPr>
        <w:spacing w:before="240" w:after="120" w:line="240" w:lineRule="auto"/>
        <w:ind w:left="2268" w:right="1134" w:hanging="1134"/>
        <w:jc w:val="both"/>
      </w:pPr>
      <w:r w:rsidRPr="00DE6D79">
        <w:t>6.</w:t>
      </w:r>
      <w:r w:rsidRPr="00DE6D79">
        <w:tab/>
        <w:t>Preparations for dispatch</w:t>
      </w:r>
    </w:p>
    <w:p w14:paraId="7C0AA8AC" w14:textId="77777777" w:rsidR="00DE6D79" w:rsidRPr="00DE6D79" w:rsidRDefault="00DE6D79" w:rsidP="00DE6D79">
      <w:pPr>
        <w:spacing w:after="120" w:line="240" w:lineRule="auto"/>
        <w:ind w:left="2268" w:right="1134"/>
        <w:jc w:val="both"/>
      </w:pPr>
      <w:r w:rsidRPr="00DE6D79">
        <w:t>Prior to dispatch from the manufacturer's shop, every tank shall be internally clean. Tanks not immediately closed by the fitting of a valve, and safety devices if applicable, shall have plugs, which prevent entry of moisture and protect threads, fitted to all openings.</w:t>
      </w:r>
    </w:p>
    <w:p w14:paraId="3FF5C2C6" w14:textId="77777777" w:rsidR="00DE6D79" w:rsidRPr="00DE6D79" w:rsidRDefault="00DE6D79" w:rsidP="00DE6D79">
      <w:pPr>
        <w:spacing w:after="120" w:line="240" w:lineRule="auto"/>
        <w:ind w:left="2268" w:right="1134"/>
        <w:jc w:val="both"/>
      </w:pPr>
      <w:r w:rsidRPr="00DE6D79">
        <w:t>The manufacturer's statement of service and all necessary information to ensure the proper handling, use and in-service inspection of the tanks shall be supplied to the purchaser. The statement shall be in accordance with Appendix D to this annex.</w:t>
      </w:r>
    </w:p>
    <w:p w14:paraId="523DFC2C" w14:textId="77777777" w:rsidR="00DE6D79" w:rsidRPr="00DE6D79" w:rsidRDefault="00DE6D79" w:rsidP="00DE6D79">
      <w:pPr>
        <w:spacing w:after="120"/>
        <w:ind w:left="2268" w:right="1134" w:hanging="1134"/>
        <w:jc w:val="both"/>
      </w:pPr>
    </w:p>
    <w:p w14:paraId="2F000072" w14:textId="77777777" w:rsidR="00DE6D79" w:rsidRPr="00DE6D79" w:rsidRDefault="00DE6D79" w:rsidP="00DE6D79">
      <w:pPr>
        <w:tabs>
          <w:tab w:val="left" w:pos="2268"/>
        </w:tabs>
        <w:spacing w:after="120"/>
        <w:ind w:left="2268" w:right="1134" w:hanging="1134"/>
        <w:jc w:val="both"/>
        <w:sectPr w:rsidR="00DE6D79" w:rsidRPr="00DE6D79" w:rsidSect="00DE6D79">
          <w:headerReference w:type="even" r:id="rId86"/>
          <w:headerReference w:type="default" r:id="rId87"/>
          <w:footnotePr>
            <w:numRestart w:val="eachSect"/>
          </w:footnotePr>
          <w:endnotePr>
            <w:numFmt w:val="decimal"/>
          </w:endnotePr>
          <w:pgSz w:w="11907" w:h="16840" w:code="9"/>
          <w:pgMar w:top="1701" w:right="1134" w:bottom="2268" w:left="1134" w:header="1134" w:footer="1701" w:gutter="0"/>
          <w:cols w:space="720"/>
          <w:docGrid w:linePitch="272"/>
        </w:sectPr>
      </w:pPr>
    </w:p>
    <w:p w14:paraId="2E1DF4CD" w14:textId="77777777" w:rsidR="00DE6D79" w:rsidRPr="00DE6D79" w:rsidRDefault="00DE6D79" w:rsidP="000F07F0">
      <w:pPr>
        <w:pStyle w:val="HChG"/>
      </w:pPr>
      <w:bookmarkStart w:id="97" w:name="_Toc384288944"/>
      <w:r w:rsidRPr="00DE6D79">
        <w:lastRenderedPageBreak/>
        <w:t>Annex 3B - Appendix A</w:t>
      </w:r>
      <w:bookmarkEnd w:id="97"/>
    </w:p>
    <w:p w14:paraId="4E4518B7" w14:textId="77777777" w:rsidR="00DE6D79" w:rsidRPr="00DE6D79" w:rsidRDefault="000F07F0" w:rsidP="000F07F0">
      <w:pPr>
        <w:pStyle w:val="HChG"/>
      </w:pPr>
      <w:r>
        <w:tab/>
      </w:r>
      <w:r>
        <w:tab/>
      </w:r>
      <w:bookmarkStart w:id="98" w:name="_Toc384288945"/>
      <w:r w:rsidR="00DE6D79" w:rsidRPr="00DE6D79">
        <w:t>Test methods</w:t>
      </w:r>
      <w:bookmarkEnd w:id="98"/>
    </w:p>
    <w:p w14:paraId="4BD1FFD1" w14:textId="77777777" w:rsidR="00DE6D79" w:rsidRPr="00DE6D79" w:rsidRDefault="00DE6D79" w:rsidP="00DE6D79">
      <w:pPr>
        <w:spacing w:after="120" w:line="240" w:lineRule="auto"/>
        <w:ind w:left="2268" w:right="1134" w:hanging="1134"/>
        <w:jc w:val="both"/>
      </w:pPr>
      <w:r w:rsidRPr="00DE6D79">
        <w:t>A.1.</w:t>
      </w:r>
      <w:r w:rsidRPr="00DE6D79">
        <w:tab/>
        <w:t>Bonfire test</w:t>
      </w:r>
    </w:p>
    <w:p w14:paraId="524FDEE0" w14:textId="77777777" w:rsidR="00DE6D79" w:rsidRPr="00DE6D79" w:rsidRDefault="00DE6D79" w:rsidP="00DE6D79">
      <w:pPr>
        <w:spacing w:after="120" w:line="240" w:lineRule="auto"/>
        <w:ind w:left="2268" w:right="1134" w:hanging="1134"/>
        <w:jc w:val="both"/>
      </w:pPr>
      <w:r w:rsidRPr="00DE6D79">
        <w:t>A.1.1.</w:t>
      </w:r>
      <w:r w:rsidRPr="00DE6D79">
        <w:tab/>
        <w:t>General</w:t>
      </w:r>
    </w:p>
    <w:p w14:paraId="5D260B12" w14:textId="77777777" w:rsidR="00DE6D79" w:rsidRPr="00DE6D79" w:rsidRDefault="00DE6D79" w:rsidP="00DE6D79">
      <w:pPr>
        <w:spacing w:after="120" w:line="240" w:lineRule="auto"/>
        <w:ind w:left="2268" w:right="1134"/>
        <w:jc w:val="both"/>
      </w:pPr>
      <w:r w:rsidRPr="00DE6D79">
        <w:t xml:space="preserve">The bonfire tests are designed to demonstrate that finished tanks complete with the fire protection system (tank valve, pressure relief valves and/or integral thermal insulation) specified in the design will not burst when tested under the specified fire conditions. Extreme caution shall be exercised during fire testing </w:t>
      </w:r>
      <w:proofErr w:type="gramStart"/>
      <w:r w:rsidRPr="00DE6D79">
        <w:t>in the event that</w:t>
      </w:r>
      <w:proofErr w:type="gramEnd"/>
      <w:r w:rsidRPr="00DE6D79">
        <w:t xml:space="preserve"> tank rupture occurs.</w:t>
      </w:r>
    </w:p>
    <w:p w14:paraId="17838743" w14:textId="77777777" w:rsidR="00DE6D79" w:rsidRPr="00DE6D79" w:rsidRDefault="00DE6D79" w:rsidP="00DE6D79">
      <w:pPr>
        <w:spacing w:after="120" w:line="240" w:lineRule="auto"/>
        <w:ind w:left="2268" w:right="1134" w:hanging="1134"/>
        <w:jc w:val="both"/>
      </w:pPr>
      <w:r w:rsidRPr="00DE6D79">
        <w:t>A.1.2.</w:t>
      </w:r>
      <w:r w:rsidRPr="00DE6D79">
        <w:tab/>
        <w:t>Tank set-up</w:t>
      </w:r>
    </w:p>
    <w:p w14:paraId="2BE8C106" w14:textId="77777777" w:rsidR="00DE6D79" w:rsidRPr="00DE6D79" w:rsidRDefault="00DE6D79" w:rsidP="00DE6D79">
      <w:pPr>
        <w:spacing w:after="120" w:line="240" w:lineRule="auto"/>
        <w:ind w:left="2268" w:right="1134"/>
        <w:jc w:val="both"/>
      </w:pPr>
      <w:r w:rsidRPr="00DE6D79">
        <w:t>The inner tank shall be at the same temperature as the temperature of the LNG. This requirement shall be deemed met if, during the previous 24 hours, the fuel tank has contained a volume of liquid LNG at least equal to half of the volume of the inner tank.</w:t>
      </w:r>
    </w:p>
    <w:p w14:paraId="1B41D90D" w14:textId="77777777" w:rsidR="00DE6D79" w:rsidRPr="00DE6D79" w:rsidRDefault="00DE6D79" w:rsidP="00DE6D79">
      <w:pPr>
        <w:spacing w:after="120" w:line="240" w:lineRule="auto"/>
        <w:ind w:left="2268" w:right="1134"/>
        <w:jc w:val="both"/>
      </w:pPr>
      <w:r w:rsidRPr="00DE6D79">
        <w:t>The fuel tank shall be filled with LNG so that the quantity of LNG measured by the mass measurement system shall be within 10 per cent of the maximum allowed net quantity that may be contained in the inner tank.</w:t>
      </w:r>
    </w:p>
    <w:p w14:paraId="48308158" w14:textId="77777777" w:rsidR="00DE6D79" w:rsidRPr="00DE6D79" w:rsidRDefault="00DE6D79" w:rsidP="00DE6D79">
      <w:pPr>
        <w:spacing w:after="120" w:line="240" w:lineRule="auto"/>
        <w:ind w:left="2268" w:right="1134" w:hanging="1134"/>
        <w:jc w:val="both"/>
      </w:pPr>
      <w:r w:rsidRPr="00DE6D79">
        <w:t>A.1.3.</w:t>
      </w:r>
      <w:r w:rsidRPr="00DE6D79">
        <w:tab/>
        <w:t>Fire source</w:t>
      </w:r>
    </w:p>
    <w:p w14:paraId="07DEDA99" w14:textId="77777777" w:rsidR="00DE6D79" w:rsidRPr="00DE6D79" w:rsidRDefault="00DE6D79" w:rsidP="00DE6D79">
      <w:pPr>
        <w:spacing w:after="120" w:line="240" w:lineRule="auto"/>
        <w:ind w:left="2268" w:right="1134"/>
        <w:jc w:val="both"/>
      </w:pPr>
      <w:r w:rsidRPr="00DE6D79">
        <w:t>The length and the width of the fire shall exceed the plan dimensions of the fuel tank by 0.1 m. ISO 11439 contains directions to produce a suitable fire test. The average temperature shall remain above 590 °C for the duration of the test.</w:t>
      </w:r>
    </w:p>
    <w:p w14:paraId="0B74D9F4" w14:textId="77777777" w:rsidR="00DE6D79" w:rsidRPr="00DE6D79" w:rsidRDefault="00DE6D79" w:rsidP="00DE6D79">
      <w:pPr>
        <w:spacing w:after="120" w:line="240" w:lineRule="auto"/>
        <w:ind w:left="2268" w:right="1134"/>
        <w:jc w:val="both"/>
      </w:pPr>
      <w:r w:rsidRPr="00DE6D79">
        <w:t>Any fuel may be used for the fire source provided it supplies uniform heat sufficient to maintain the specified test temperatures until the tank is vented. The selection of fuel should take into consideration air pollution concerns. The arrangement of the fire shall be recorded in sufficient detail to ensure the rate of heat input to the tank is reproducible. Any failure or inconsistency of the fire source during a test invalidates the result.</w:t>
      </w:r>
    </w:p>
    <w:p w14:paraId="1CDA2C3A" w14:textId="77777777" w:rsidR="00DE6D79" w:rsidRPr="00DE6D79" w:rsidRDefault="00DE6D79" w:rsidP="00DE6D79">
      <w:pPr>
        <w:spacing w:after="120" w:line="240" w:lineRule="auto"/>
        <w:ind w:left="2268" w:right="1134" w:hanging="1134"/>
        <w:jc w:val="both"/>
      </w:pPr>
      <w:r w:rsidRPr="00DE6D79">
        <w:t>A.1.4.</w:t>
      </w:r>
      <w:r w:rsidRPr="00DE6D79">
        <w:tab/>
        <w:t>Temperature and pressure measurements</w:t>
      </w:r>
    </w:p>
    <w:p w14:paraId="78DF6497" w14:textId="77777777" w:rsidR="00DE6D79" w:rsidRPr="00DE6D79" w:rsidRDefault="00DE6D79" w:rsidP="00DE6D79">
      <w:pPr>
        <w:spacing w:after="120" w:line="240" w:lineRule="auto"/>
        <w:ind w:left="2268" w:right="1134"/>
        <w:jc w:val="both"/>
      </w:pPr>
      <w:r w:rsidRPr="00DE6D79">
        <w:t>The average temperature of space 10 mm below the fuel tank as measured by two or more thermocouples shall be at least 590 °C.</w:t>
      </w:r>
    </w:p>
    <w:p w14:paraId="2D22E58D" w14:textId="77777777" w:rsidR="00DE6D79" w:rsidRPr="00DE6D79" w:rsidRDefault="00DE6D79" w:rsidP="00DE6D79">
      <w:pPr>
        <w:spacing w:after="120" w:line="240" w:lineRule="auto"/>
        <w:ind w:left="2268" w:right="1134"/>
        <w:jc w:val="both"/>
      </w:pPr>
      <w:r w:rsidRPr="00DE6D79">
        <w:t>Thermocouple temperatures and the tank pressure shall be recorded at intervals of every 30 seconds or less during the test.</w:t>
      </w:r>
    </w:p>
    <w:p w14:paraId="2ECD0CE5" w14:textId="77777777" w:rsidR="00DE6D79" w:rsidRPr="00DE6D79" w:rsidRDefault="00DE6D79" w:rsidP="00DE6D79">
      <w:pPr>
        <w:spacing w:after="120" w:line="240" w:lineRule="auto"/>
        <w:ind w:left="2268" w:right="1134" w:hanging="1134"/>
        <w:jc w:val="both"/>
      </w:pPr>
      <w:r w:rsidRPr="00DE6D79">
        <w:t>A.1.5.</w:t>
      </w:r>
      <w:r w:rsidRPr="00DE6D79">
        <w:tab/>
        <w:t>General test requirements</w:t>
      </w:r>
    </w:p>
    <w:p w14:paraId="0B74694A" w14:textId="77777777" w:rsidR="00DE6D79" w:rsidRPr="00DE6D79" w:rsidRDefault="00DE6D79" w:rsidP="00DE6D79">
      <w:pPr>
        <w:spacing w:after="120" w:line="240" w:lineRule="auto"/>
        <w:ind w:left="2268" w:right="1134"/>
        <w:jc w:val="both"/>
      </w:pPr>
      <w:r w:rsidRPr="00DE6D79">
        <w:t>The pressure of the fuel tank at the beginning of the test shall be within 0.1 MPa of the saturation pressure of LNG in the inner tank.</w:t>
      </w:r>
    </w:p>
    <w:p w14:paraId="0BF7E2ED" w14:textId="77777777" w:rsidR="00DE6D79" w:rsidRPr="00DE6D79" w:rsidRDefault="00DE6D79" w:rsidP="00DE6D79">
      <w:pPr>
        <w:spacing w:after="120" w:line="240" w:lineRule="auto"/>
        <w:ind w:left="2268" w:right="1134"/>
        <w:jc w:val="both"/>
      </w:pPr>
      <w:r w:rsidRPr="00DE6D79">
        <w:t>The lapse of time, from the moment that the average temperature first reaches 590 °C until the opening of the primary pressure relief valve, shall be measured.</w:t>
      </w:r>
    </w:p>
    <w:p w14:paraId="3FC94390" w14:textId="77777777" w:rsidR="00DE6D79" w:rsidRPr="00DE6D79" w:rsidRDefault="00DE6D79" w:rsidP="00DE6D79">
      <w:pPr>
        <w:spacing w:after="120" w:line="240" w:lineRule="auto"/>
        <w:ind w:left="2268" w:right="1134"/>
        <w:jc w:val="both"/>
      </w:pPr>
      <w:r w:rsidRPr="00DE6D79">
        <w:t xml:space="preserve">Once the pressure relief valve opens, the test shall continue until the blow </w:t>
      </w:r>
      <w:proofErr w:type="gramStart"/>
      <w:r w:rsidRPr="00DE6D79">
        <w:t>off of</w:t>
      </w:r>
      <w:proofErr w:type="gramEnd"/>
      <w:r w:rsidRPr="00DE6D79">
        <w:t xml:space="preserve"> the pressure relief valve is complete.</w:t>
      </w:r>
    </w:p>
    <w:p w14:paraId="2731BE43" w14:textId="77777777" w:rsidR="00DE6D79" w:rsidRPr="00DE6D79" w:rsidRDefault="00DE6D79" w:rsidP="00DE6D79">
      <w:pPr>
        <w:keepNext/>
        <w:keepLines/>
        <w:spacing w:after="120" w:line="240" w:lineRule="auto"/>
        <w:ind w:left="2268" w:right="1134" w:hanging="1134"/>
        <w:jc w:val="both"/>
      </w:pPr>
      <w:r w:rsidRPr="00DE6D79">
        <w:lastRenderedPageBreak/>
        <w:t>A.1.6.</w:t>
      </w:r>
      <w:r w:rsidRPr="00DE6D79">
        <w:tab/>
        <w:t>Acceptable results</w:t>
      </w:r>
    </w:p>
    <w:p w14:paraId="3A5CC6BD" w14:textId="77777777" w:rsidR="00DE6D79" w:rsidRPr="00DE6D79" w:rsidRDefault="00DE6D79" w:rsidP="00DE6D79">
      <w:pPr>
        <w:keepNext/>
        <w:keepLines/>
        <w:spacing w:after="120" w:line="240" w:lineRule="auto"/>
        <w:ind w:left="2268" w:right="1134"/>
        <w:jc w:val="both"/>
      </w:pPr>
      <w:r w:rsidRPr="00DE6D79">
        <w:t>The holding time of the fuel tank, which is the lapse of time before the opening of the pressure relief valve, shall not be less than 5 minutes under an external fire.</w:t>
      </w:r>
    </w:p>
    <w:p w14:paraId="1441158F" w14:textId="77777777" w:rsidR="00DE6D79" w:rsidRPr="00DE6D79" w:rsidRDefault="00DE6D79" w:rsidP="00DE6D79">
      <w:pPr>
        <w:spacing w:after="120" w:line="240" w:lineRule="auto"/>
        <w:ind w:left="2268" w:right="1134"/>
        <w:jc w:val="both"/>
      </w:pPr>
      <w:r w:rsidRPr="00DE6D79">
        <w:t xml:space="preserve">The fuel tank shall not burst and the pressure inside the inner tank shall not exceed the permissible fault range of the inner tank. The secondary pressure valve shall limit the pressure inside the inner tank to the test pressure specified in paragraph </w:t>
      </w:r>
      <w:r w:rsidR="00F66855">
        <w:t>4</w:t>
      </w:r>
      <w:r w:rsidRPr="00DE6D79">
        <w:t>.4.</w:t>
      </w:r>
      <w:r w:rsidR="00F66855">
        <w:t xml:space="preserve"> of Annex 3B.</w:t>
      </w:r>
    </w:p>
    <w:p w14:paraId="1FE4BAB6" w14:textId="77777777" w:rsidR="00DE6D79" w:rsidRPr="00DE6D79" w:rsidRDefault="00DE6D79" w:rsidP="00DE6D79">
      <w:pPr>
        <w:spacing w:after="120" w:line="240" w:lineRule="auto"/>
        <w:ind w:left="2268" w:right="1134" w:hanging="1134"/>
        <w:jc w:val="both"/>
      </w:pPr>
      <w:r w:rsidRPr="00DE6D79">
        <w:t>A.2.</w:t>
      </w:r>
      <w:r w:rsidRPr="00DE6D79">
        <w:tab/>
        <w:t>Drop test</w:t>
      </w:r>
    </w:p>
    <w:p w14:paraId="24DB8E98" w14:textId="77777777" w:rsidR="00DE6D79" w:rsidRPr="00DE6D79" w:rsidRDefault="00DE6D79" w:rsidP="00DE6D79">
      <w:pPr>
        <w:spacing w:after="120" w:line="240" w:lineRule="auto"/>
        <w:ind w:left="2268" w:right="1134"/>
        <w:jc w:val="both"/>
      </w:pPr>
      <w:r w:rsidRPr="00DE6D79">
        <w:t xml:space="preserve">Each family of fuel tanks shall be drop tested to verify tank integrity. Drop tests shall include a 9 m drop test of the fuel tank on the most critical area of the tank (other than the piping end) and 3 m drop test on the piping end. Tank shall contain an equivalent full weight of liquid nitrogen saturated to one-half the working pressure. There shall be no loss of product for a period of one hour </w:t>
      </w:r>
      <w:proofErr w:type="gramStart"/>
      <w:r w:rsidRPr="00DE6D79">
        <w:t>subsequent to</w:t>
      </w:r>
      <w:proofErr w:type="gramEnd"/>
      <w:r w:rsidRPr="00DE6D79">
        <w:t xml:space="preserve"> the drop test other than relief valve operation and vapour between the filler neck and the secondary check valve in the case of a drop test involving the filler neck. Loss of vacuum, denting of the vessel, </w:t>
      </w:r>
      <w:proofErr w:type="gramStart"/>
      <w:r w:rsidRPr="00DE6D79">
        <w:t>piping</w:t>
      </w:r>
      <w:proofErr w:type="gramEnd"/>
      <w:r w:rsidRPr="00DE6D79">
        <w:t xml:space="preserve"> and piping protection, and damage to the support structure system are acceptable.</w:t>
      </w:r>
    </w:p>
    <w:p w14:paraId="15FA12B8" w14:textId="77777777" w:rsidR="00DE6D79" w:rsidRPr="00DE6D79" w:rsidRDefault="00DE6D79" w:rsidP="00DE6D79">
      <w:pPr>
        <w:spacing w:after="120" w:line="240" w:lineRule="auto"/>
        <w:ind w:left="2268" w:right="1134"/>
        <w:jc w:val="both"/>
      </w:pPr>
      <w:r w:rsidRPr="00DE6D79">
        <w:t>The tank shall be subject to a vertical drop test so that it falls on rigid, flat, non-resilient, smooth, and horizontal surface on areas defined below. To do so, the tank is suspended at a minimum height defined above the ground at a point diametrically opposite the impact area, so that the centre of gravity is vertically above.</w:t>
      </w:r>
    </w:p>
    <w:p w14:paraId="35ACEAD8" w14:textId="77777777" w:rsidR="00DE6D79" w:rsidRPr="00DE6D79" w:rsidRDefault="00DE6D79" w:rsidP="00DE6D79">
      <w:pPr>
        <w:spacing w:after="120" w:line="240" w:lineRule="auto"/>
        <w:ind w:left="2268" w:right="1134"/>
        <w:jc w:val="both"/>
      </w:pPr>
      <w:r w:rsidRPr="00DE6D79">
        <w:t>Fuel pumps and other tank attachments shall also meet the drop test requirements for the tank and be attached as part of the tests.</w:t>
      </w:r>
    </w:p>
    <w:p w14:paraId="45BA3DAE" w14:textId="77777777" w:rsidR="00DE6D79" w:rsidRPr="00DE6D79" w:rsidRDefault="00DE6D79" w:rsidP="00DE6D79">
      <w:pPr>
        <w:spacing w:after="120" w:line="240" w:lineRule="auto"/>
        <w:ind w:left="2268" w:right="1134" w:hanging="1134"/>
        <w:jc w:val="both"/>
      </w:pPr>
      <w:r w:rsidRPr="00DE6D79">
        <w:t>A.3.</w:t>
      </w:r>
      <w:r w:rsidRPr="00DE6D79">
        <w:tab/>
        <w:t>Hold-time test</w:t>
      </w:r>
    </w:p>
    <w:p w14:paraId="14DD148E" w14:textId="77777777" w:rsidR="00DE6D79" w:rsidRPr="00DE6D79" w:rsidRDefault="00DE6D79" w:rsidP="00DE6D79">
      <w:pPr>
        <w:spacing w:after="120" w:line="240" w:lineRule="auto"/>
        <w:ind w:left="2268" w:right="1134"/>
        <w:jc w:val="both"/>
      </w:pPr>
      <w:r w:rsidRPr="00DE6D79">
        <w:t>The tank shall be filled within 10 per cent of maximum allowed net quantity of LNG at manufacturer's specified highest point in the design filling temperature / pressure range. Hydrostatic pressure shall be recorded every minute for at least 120 hours at ambient temperature of 20</w:t>
      </w:r>
      <w:r w:rsidR="00F66855">
        <w:t> </w:t>
      </w:r>
      <w:r w:rsidRPr="00DE6D79">
        <w:t>ºC ± 5 °C. Hydrostatic pressure shall be stable (within 10 kPa) or increasing throughout duration of test. The combined tank and contents weight shall be measured and verified to be stable (within 1 per cent) throughout duration of test; release of any fluid (bubble tight) during duration of test shall be unacceptable. Acceptable measured hydrostatic pressure at 120 or more hours shall be less than nominal primary relief valve pressure setting of the tank. If hydrostatic pressure is less than nominal primary relief valve pressure setting at 120 hours, the test may be continued until that pressure is reached and manufacturer's highest point in the design filling temperature/pressure range may be defined as the hydrostatic pressure recorded 120 hours prior to reaching the nominal primary relief valve pressure setting. The manufacturer may also specify a longer hold-time than 120 hours, or a hold-time (longer than 120 hours) versus design filling temperature / pressure relationship based on the recorded hydrostatic pressure time history.</w:t>
      </w:r>
    </w:p>
    <w:p w14:paraId="006A44FC" w14:textId="77777777" w:rsidR="00DE6D79" w:rsidRPr="00DE6D79" w:rsidRDefault="00DE6D79" w:rsidP="00DE6D79">
      <w:pPr>
        <w:keepNext/>
        <w:keepLines/>
        <w:spacing w:after="120" w:line="240" w:lineRule="auto"/>
        <w:ind w:left="2268" w:right="1134" w:hanging="1134"/>
        <w:jc w:val="both"/>
      </w:pPr>
      <w:r w:rsidRPr="00DE6D79">
        <w:lastRenderedPageBreak/>
        <w:t>A.4.</w:t>
      </w:r>
      <w:r w:rsidRPr="00DE6D79">
        <w:tab/>
        <w:t>Pressure test</w:t>
      </w:r>
    </w:p>
    <w:p w14:paraId="07E53045" w14:textId="77777777" w:rsidR="00DE6D79" w:rsidRPr="00DE6D79" w:rsidRDefault="00DE6D79" w:rsidP="00DE6D79">
      <w:pPr>
        <w:keepNext/>
        <w:keepLines/>
        <w:spacing w:after="120" w:line="240" w:lineRule="auto"/>
        <w:ind w:left="2268" w:right="1134"/>
        <w:jc w:val="both"/>
      </w:pPr>
      <w:r w:rsidRPr="00DE6D79">
        <w:t>Each inner vessel shall be examined under the test pressure defined in paragraph 4.4.</w:t>
      </w:r>
      <w:r w:rsidR="00F66855">
        <w:t xml:space="preserve"> of Annex 3B</w:t>
      </w:r>
      <w:r w:rsidRPr="00DE6D79">
        <w:t xml:space="preserve">, maintained for at least 30 seconds without evidence of leakage, visible distortion or </w:t>
      </w:r>
      <w:proofErr w:type="gramStart"/>
      <w:r w:rsidRPr="00DE6D79">
        <w:t>other</w:t>
      </w:r>
      <w:proofErr w:type="gramEnd"/>
      <w:r w:rsidRPr="00DE6D79">
        <w:t xml:space="preserve"> defect.</w:t>
      </w:r>
    </w:p>
    <w:p w14:paraId="7E798DCC" w14:textId="77777777" w:rsidR="00DE6D79" w:rsidRPr="00DE6D79" w:rsidRDefault="00DE6D79" w:rsidP="00DE6D79">
      <w:pPr>
        <w:tabs>
          <w:tab w:val="left" w:pos="2268"/>
        </w:tabs>
        <w:spacing w:after="120" w:line="240" w:lineRule="auto"/>
        <w:ind w:left="2268" w:right="1134" w:hanging="1134"/>
        <w:jc w:val="both"/>
      </w:pPr>
    </w:p>
    <w:p w14:paraId="1841C26F" w14:textId="77777777" w:rsidR="00DE6D79" w:rsidRPr="00DE6D79" w:rsidRDefault="00DE6D79" w:rsidP="00DE6D79">
      <w:pPr>
        <w:spacing w:after="120" w:line="240" w:lineRule="auto"/>
        <w:ind w:left="2268" w:right="1134" w:hanging="1134"/>
        <w:jc w:val="both"/>
        <w:sectPr w:rsidR="00DE6D79" w:rsidRPr="00DE6D79" w:rsidSect="00DE6D79">
          <w:headerReference w:type="even" r:id="rId88"/>
          <w:headerReference w:type="default" r:id="rId89"/>
          <w:footnotePr>
            <w:numRestart w:val="eachSect"/>
          </w:footnotePr>
          <w:endnotePr>
            <w:numFmt w:val="decimal"/>
          </w:endnotePr>
          <w:pgSz w:w="11907" w:h="16840" w:code="9"/>
          <w:pgMar w:top="1701" w:right="1134" w:bottom="2268" w:left="1134" w:header="1134" w:footer="1701" w:gutter="0"/>
          <w:cols w:space="720"/>
          <w:docGrid w:linePitch="272"/>
        </w:sectPr>
      </w:pPr>
    </w:p>
    <w:p w14:paraId="2DCCED2C" w14:textId="77777777" w:rsidR="00DE6D79" w:rsidRPr="00DE6D79" w:rsidRDefault="00DE6D79" w:rsidP="000F07F0">
      <w:pPr>
        <w:pStyle w:val="HChG"/>
      </w:pPr>
      <w:bookmarkStart w:id="99" w:name="_Toc384288946"/>
      <w:r w:rsidRPr="00DE6D79">
        <w:lastRenderedPageBreak/>
        <w:t>Annex 3B – Appendix B</w:t>
      </w:r>
      <w:bookmarkEnd w:id="99"/>
    </w:p>
    <w:p w14:paraId="29B38A73" w14:textId="77777777" w:rsidR="00DE6D79" w:rsidRPr="00DE6D79" w:rsidRDefault="000F07F0" w:rsidP="000F07F0">
      <w:pPr>
        <w:pStyle w:val="HChG"/>
      </w:pPr>
      <w:r>
        <w:tab/>
      </w:r>
      <w:r>
        <w:tab/>
      </w:r>
      <w:bookmarkStart w:id="100" w:name="_Toc384288947"/>
      <w:r w:rsidR="00DE6D79" w:rsidRPr="00DE6D79">
        <w:t xml:space="preserve">Report </w:t>
      </w:r>
      <w:r w:rsidR="00F66855">
        <w:t>f</w:t>
      </w:r>
      <w:r w:rsidR="00F66855" w:rsidRPr="00DE6D79">
        <w:t>orm</w:t>
      </w:r>
      <w:bookmarkEnd w:id="100"/>
    </w:p>
    <w:p w14:paraId="67D332F8" w14:textId="77777777" w:rsidR="00DE6D79" w:rsidRPr="00DE6D79" w:rsidRDefault="00DE6D79" w:rsidP="00DE6D79">
      <w:pPr>
        <w:tabs>
          <w:tab w:val="left" w:pos="2268"/>
        </w:tabs>
        <w:spacing w:after="240" w:line="240" w:lineRule="auto"/>
        <w:ind w:left="2268" w:right="1134" w:hanging="1134"/>
        <w:jc w:val="both"/>
      </w:pPr>
      <w:r w:rsidRPr="00DE6D79">
        <w:rPr>
          <w:i/>
        </w:rPr>
        <w:t>N</w:t>
      </w:r>
      <w:r w:rsidR="00CE0920" w:rsidRPr="00DE6D79">
        <w:rPr>
          <w:i/>
        </w:rPr>
        <w:t>ote</w:t>
      </w:r>
      <w:r w:rsidRPr="00DE6D79">
        <w:t xml:space="preserve"> - This appendix is not a mandatory part of this annex.</w:t>
      </w:r>
    </w:p>
    <w:p w14:paraId="2C574217" w14:textId="77777777" w:rsidR="00DE6D79" w:rsidRPr="00DE6D79" w:rsidRDefault="00DE6D79" w:rsidP="00DE6D79">
      <w:pPr>
        <w:tabs>
          <w:tab w:val="left" w:pos="2268"/>
        </w:tabs>
        <w:spacing w:after="120" w:line="240" w:lineRule="auto"/>
        <w:ind w:left="2268" w:right="1134" w:hanging="1134"/>
        <w:jc w:val="both"/>
      </w:pPr>
      <w:r w:rsidRPr="00DE6D79">
        <w:t>The following forms should be used:</w:t>
      </w:r>
    </w:p>
    <w:p w14:paraId="2A8F38B6" w14:textId="77777777" w:rsidR="00DE6D79" w:rsidRPr="00DE6D79" w:rsidRDefault="00DE6D79" w:rsidP="00DE6D79">
      <w:pPr>
        <w:spacing w:after="120" w:line="240" w:lineRule="auto"/>
        <w:ind w:left="2268" w:right="1134" w:hanging="1134"/>
        <w:jc w:val="both"/>
      </w:pPr>
      <w:r w:rsidRPr="00DE6D79">
        <w:t>1.</w:t>
      </w:r>
      <w:r w:rsidRPr="00DE6D79">
        <w:tab/>
        <w:t>Description and serial number for vessel</w:t>
      </w:r>
    </w:p>
    <w:p w14:paraId="537F551D" w14:textId="77777777" w:rsidR="00DE6D79" w:rsidRPr="00DE6D79" w:rsidRDefault="00DE6D79" w:rsidP="00DE6D79">
      <w:pPr>
        <w:spacing w:after="120" w:line="240" w:lineRule="auto"/>
        <w:ind w:left="2268" w:right="1134" w:hanging="1134"/>
        <w:jc w:val="both"/>
      </w:pPr>
      <w:r w:rsidRPr="00DE6D79">
        <w:t>2.</w:t>
      </w:r>
      <w:r w:rsidRPr="00DE6D79">
        <w:tab/>
        <w:t xml:space="preserve">Certificates of </w:t>
      </w:r>
      <w:r w:rsidR="00CE0920">
        <w:t>c</w:t>
      </w:r>
      <w:r w:rsidR="00CE0920" w:rsidRPr="00DE6D79">
        <w:t>onformity</w:t>
      </w:r>
      <w:r w:rsidRPr="00DE6D79">
        <w:t>, such as relief valves, manual valves, fill fitting, etc.</w:t>
      </w:r>
    </w:p>
    <w:p w14:paraId="56F11FD0" w14:textId="77777777" w:rsidR="00DE6D79" w:rsidRPr="00DE6D79" w:rsidRDefault="00DE6D79" w:rsidP="00DE6D79">
      <w:pPr>
        <w:spacing w:after="120" w:line="240" w:lineRule="auto"/>
        <w:ind w:left="2268" w:right="1134" w:hanging="1134"/>
        <w:jc w:val="both"/>
      </w:pPr>
      <w:r w:rsidRPr="00DE6D79">
        <w:t>3.</w:t>
      </w:r>
      <w:r w:rsidRPr="00DE6D79">
        <w:tab/>
        <w:t>Radiographic test report - weld seams</w:t>
      </w:r>
    </w:p>
    <w:p w14:paraId="7B5E4613" w14:textId="77777777" w:rsidR="00DE6D79" w:rsidRPr="00DE6D79" w:rsidRDefault="00DE6D79" w:rsidP="00DE6D79">
      <w:pPr>
        <w:spacing w:after="120" w:line="240" w:lineRule="auto"/>
        <w:ind w:left="2268" w:right="1134" w:hanging="1134"/>
        <w:jc w:val="both"/>
      </w:pPr>
      <w:r w:rsidRPr="00DE6D79">
        <w:t>4.</w:t>
      </w:r>
      <w:r w:rsidRPr="00DE6D79">
        <w:tab/>
        <w:t>Mechanical test report - joint tensile test, bending tests, impact tests</w:t>
      </w:r>
    </w:p>
    <w:p w14:paraId="6AB34D19" w14:textId="77777777" w:rsidR="00DE6D79" w:rsidRPr="00DE6D79" w:rsidRDefault="00DE6D79" w:rsidP="00DE6D79">
      <w:pPr>
        <w:spacing w:after="120" w:line="240" w:lineRule="auto"/>
        <w:ind w:left="2268" w:right="1134" w:hanging="1134"/>
        <w:jc w:val="both"/>
      </w:pPr>
      <w:r w:rsidRPr="00DE6D79">
        <w:t>5.</w:t>
      </w:r>
      <w:r w:rsidRPr="00DE6D79">
        <w:tab/>
        <w:t>Material test reports - all steel inner vessel components</w:t>
      </w:r>
    </w:p>
    <w:p w14:paraId="7BA19E35" w14:textId="77777777" w:rsidR="00DE6D79" w:rsidRPr="00DE6D79" w:rsidRDefault="00DE6D79" w:rsidP="00DE6D79">
      <w:pPr>
        <w:keepNext/>
        <w:keepLines/>
        <w:spacing w:before="360" w:after="240" w:line="240" w:lineRule="auto"/>
        <w:ind w:right="1134"/>
      </w:pPr>
    </w:p>
    <w:p w14:paraId="023F4733" w14:textId="77777777" w:rsidR="00DE6D79" w:rsidRPr="00DE6D79" w:rsidRDefault="00DE6D79" w:rsidP="00DE6D79">
      <w:pPr>
        <w:keepNext/>
        <w:keepLines/>
        <w:spacing w:before="360" w:after="240" w:line="240" w:lineRule="auto"/>
        <w:ind w:right="1134"/>
        <w:sectPr w:rsidR="00DE6D79" w:rsidRPr="00DE6D79" w:rsidSect="00DE6D79">
          <w:headerReference w:type="even" r:id="rId90"/>
          <w:headerReference w:type="default" r:id="rId91"/>
          <w:footnotePr>
            <w:numRestart w:val="eachSect"/>
          </w:footnotePr>
          <w:endnotePr>
            <w:numFmt w:val="decimal"/>
          </w:endnotePr>
          <w:pgSz w:w="11907" w:h="16840" w:code="9"/>
          <w:pgMar w:top="1701" w:right="1134" w:bottom="2268" w:left="1134" w:header="1134" w:footer="1701" w:gutter="0"/>
          <w:cols w:space="720"/>
          <w:docGrid w:linePitch="272"/>
        </w:sectPr>
      </w:pPr>
    </w:p>
    <w:p w14:paraId="509B3163" w14:textId="77777777" w:rsidR="00DE6D79" w:rsidRPr="00DE6D79" w:rsidRDefault="00DE6D79" w:rsidP="000F07F0">
      <w:pPr>
        <w:pStyle w:val="HChG"/>
      </w:pPr>
      <w:bookmarkStart w:id="101" w:name="_Toc384288948"/>
      <w:r w:rsidRPr="00DE6D79">
        <w:lastRenderedPageBreak/>
        <w:t>Annex 3B - Appendix C</w:t>
      </w:r>
      <w:bookmarkEnd w:id="101"/>
    </w:p>
    <w:p w14:paraId="6CC29634" w14:textId="77777777" w:rsidR="00DE6D79" w:rsidRPr="00DE6D79" w:rsidRDefault="000F07F0" w:rsidP="000F07F0">
      <w:pPr>
        <w:pStyle w:val="HChG"/>
      </w:pPr>
      <w:r>
        <w:tab/>
      </w:r>
      <w:r>
        <w:tab/>
      </w:r>
      <w:bookmarkStart w:id="102" w:name="_Toc384288949"/>
      <w:r w:rsidR="00DE6D79" w:rsidRPr="00DE6D79">
        <w:t>Instructions by the tanks manufacturer on handling, use and inspection of tanks</w:t>
      </w:r>
      <w:bookmarkEnd w:id="102"/>
    </w:p>
    <w:p w14:paraId="000947AC" w14:textId="77777777" w:rsidR="00DE6D79" w:rsidRPr="00DE6D79" w:rsidRDefault="00DE6D79" w:rsidP="00DE6D79">
      <w:pPr>
        <w:spacing w:after="100" w:line="240" w:lineRule="auto"/>
        <w:ind w:left="2268" w:right="1134" w:hanging="1134"/>
        <w:jc w:val="both"/>
      </w:pPr>
      <w:r w:rsidRPr="00DE6D79">
        <w:t>C.1.</w:t>
      </w:r>
      <w:r w:rsidRPr="00DE6D79">
        <w:tab/>
        <w:t>General</w:t>
      </w:r>
    </w:p>
    <w:p w14:paraId="7F0F51D8" w14:textId="77777777" w:rsidR="00DE6D79" w:rsidRPr="00DE6D79" w:rsidRDefault="00DE6D79" w:rsidP="00DE6D79">
      <w:pPr>
        <w:spacing w:after="100" w:line="240" w:lineRule="auto"/>
        <w:ind w:left="2268" w:right="1134"/>
        <w:jc w:val="both"/>
      </w:pPr>
      <w:r w:rsidRPr="00DE6D79">
        <w:t xml:space="preserve">The primary function of this appendix is to provide guidance to the tank purchaser, distributor, </w:t>
      </w:r>
      <w:proofErr w:type="gramStart"/>
      <w:r w:rsidRPr="00DE6D79">
        <w:t>installer</w:t>
      </w:r>
      <w:proofErr w:type="gramEnd"/>
      <w:r w:rsidRPr="00DE6D79">
        <w:t xml:space="preserve"> and user for the safe use of the tank over its intended service life.</w:t>
      </w:r>
    </w:p>
    <w:p w14:paraId="09C3CCCD" w14:textId="77777777" w:rsidR="00DE6D79" w:rsidRPr="00DE6D79" w:rsidRDefault="00DE6D79" w:rsidP="00DE6D79">
      <w:pPr>
        <w:spacing w:after="100" w:line="240" w:lineRule="auto"/>
        <w:ind w:left="2268" w:right="1134" w:hanging="1134"/>
        <w:jc w:val="both"/>
      </w:pPr>
      <w:r w:rsidRPr="00DE6D79">
        <w:t>C.2.</w:t>
      </w:r>
      <w:r w:rsidRPr="00DE6D79">
        <w:tab/>
        <w:t>Distribution</w:t>
      </w:r>
    </w:p>
    <w:p w14:paraId="37948301" w14:textId="77777777" w:rsidR="00DE6D79" w:rsidRPr="00DE6D79" w:rsidRDefault="00DE6D79" w:rsidP="00DE6D79">
      <w:pPr>
        <w:spacing w:after="100" w:line="240" w:lineRule="auto"/>
        <w:ind w:left="2268" w:right="1134"/>
        <w:jc w:val="both"/>
      </w:pPr>
      <w:r w:rsidRPr="00DE6D79">
        <w:t xml:space="preserve">The manufacturer shall advise the purchaser that the instructions shall be supplied to all parties involved in the distribution, handling, installation and use of the tank. The document may be reproduced to provide sufficient copies for this </w:t>
      </w:r>
      <w:proofErr w:type="gramStart"/>
      <w:r w:rsidRPr="00DE6D79">
        <w:t>purpose,</w:t>
      </w:r>
      <w:proofErr w:type="gramEnd"/>
      <w:r w:rsidRPr="00DE6D79">
        <w:t xml:space="preserve"> however, it shall be marked to provide reference to the tank being delivered;</w:t>
      </w:r>
    </w:p>
    <w:p w14:paraId="57728F7C" w14:textId="77777777" w:rsidR="00DE6D79" w:rsidRPr="00DE6D79" w:rsidRDefault="00DE6D79" w:rsidP="00DE6D79">
      <w:pPr>
        <w:spacing w:after="100" w:line="240" w:lineRule="auto"/>
        <w:ind w:left="2268" w:right="1134" w:hanging="1134"/>
        <w:jc w:val="both"/>
      </w:pPr>
      <w:r w:rsidRPr="00DE6D79">
        <w:t>C.3.</w:t>
      </w:r>
      <w:r w:rsidRPr="00DE6D79">
        <w:tab/>
        <w:t xml:space="preserve">Reference to existing codes, </w:t>
      </w:r>
      <w:proofErr w:type="gramStart"/>
      <w:r w:rsidRPr="00DE6D79">
        <w:t>standards</w:t>
      </w:r>
      <w:proofErr w:type="gramEnd"/>
      <w:r w:rsidRPr="00DE6D79">
        <w:t xml:space="preserve"> and regulations</w:t>
      </w:r>
    </w:p>
    <w:p w14:paraId="60F764E2" w14:textId="77777777" w:rsidR="00DE6D79" w:rsidRPr="00DE6D79" w:rsidRDefault="00DE6D79" w:rsidP="00DE6D79">
      <w:pPr>
        <w:spacing w:after="100" w:line="240" w:lineRule="auto"/>
        <w:ind w:left="2268" w:right="1134"/>
        <w:jc w:val="both"/>
      </w:pPr>
      <w:r w:rsidRPr="00DE6D79">
        <w:t xml:space="preserve">Specific instructions may be stated by reference to national or recognized codes, </w:t>
      </w:r>
      <w:proofErr w:type="gramStart"/>
      <w:r w:rsidRPr="00DE6D79">
        <w:t>standards</w:t>
      </w:r>
      <w:proofErr w:type="gramEnd"/>
      <w:r w:rsidRPr="00DE6D79">
        <w:t xml:space="preserve"> and regulations.</w:t>
      </w:r>
    </w:p>
    <w:p w14:paraId="0DE60DF8" w14:textId="77777777" w:rsidR="00DE6D79" w:rsidRPr="00DE6D79" w:rsidRDefault="00DE6D79" w:rsidP="00DE6D79">
      <w:pPr>
        <w:spacing w:after="100" w:line="240" w:lineRule="auto"/>
        <w:ind w:left="2268" w:right="1134" w:hanging="1134"/>
        <w:jc w:val="both"/>
      </w:pPr>
      <w:r w:rsidRPr="00DE6D79">
        <w:t>C.4.</w:t>
      </w:r>
      <w:r w:rsidRPr="00DE6D79">
        <w:tab/>
        <w:t>Tank handling</w:t>
      </w:r>
    </w:p>
    <w:p w14:paraId="4DB28ABB" w14:textId="77777777" w:rsidR="00DE6D79" w:rsidRPr="00DE6D79" w:rsidRDefault="00DE6D79" w:rsidP="00DE6D79">
      <w:pPr>
        <w:spacing w:after="100" w:line="240" w:lineRule="auto"/>
        <w:ind w:left="2268" w:right="1134"/>
        <w:jc w:val="both"/>
      </w:pPr>
      <w:r w:rsidRPr="00DE6D79">
        <w:t>Handling procedures shall be provided to ensure that the tank will not suffer unacceptable damage or contamination during handling.</w:t>
      </w:r>
    </w:p>
    <w:p w14:paraId="55810525" w14:textId="77777777" w:rsidR="00DE6D79" w:rsidRPr="00DE6D79" w:rsidRDefault="00DE6D79" w:rsidP="00DE6D79">
      <w:pPr>
        <w:spacing w:after="100" w:line="240" w:lineRule="auto"/>
        <w:ind w:left="2268" w:right="1134" w:hanging="1134"/>
        <w:jc w:val="both"/>
      </w:pPr>
      <w:r w:rsidRPr="00DE6D79">
        <w:t>C.5.</w:t>
      </w:r>
      <w:r w:rsidRPr="00DE6D79">
        <w:tab/>
        <w:t>Installation</w:t>
      </w:r>
    </w:p>
    <w:p w14:paraId="51AF34C8" w14:textId="77777777" w:rsidR="00DE6D79" w:rsidRPr="00DE6D79" w:rsidRDefault="00DE6D79" w:rsidP="00DE6D79">
      <w:pPr>
        <w:spacing w:after="100" w:line="240" w:lineRule="auto"/>
        <w:ind w:left="2268" w:right="1134"/>
        <w:jc w:val="both"/>
      </w:pPr>
      <w:r w:rsidRPr="00DE6D79">
        <w:t>Installation instructions shall be provided to ensure that the tanks will not suffer unacceptable damage during installation and during normal operation over the intended service life.</w:t>
      </w:r>
    </w:p>
    <w:p w14:paraId="4988BC6A" w14:textId="77777777" w:rsidR="00DE6D79" w:rsidRPr="00DE6D79" w:rsidRDefault="00DE6D79" w:rsidP="00DE6D79">
      <w:pPr>
        <w:spacing w:after="100" w:line="240" w:lineRule="auto"/>
        <w:ind w:left="2268" w:right="1134"/>
        <w:jc w:val="both"/>
      </w:pPr>
      <w:r w:rsidRPr="00DE6D79">
        <w:t>Where the mounting is specified by the manufacturer, the instructions shall contain where relevant, details such as mounting design, the use of resilient gasket materials, the correct tightening torques and avoidance of direct exposure of the tank to an environment of chemical and mechanical contacts.</w:t>
      </w:r>
    </w:p>
    <w:p w14:paraId="1DB10D98" w14:textId="77777777" w:rsidR="00DE6D79" w:rsidRPr="00DE6D79" w:rsidRDefault="00DE6D79" w:rsidP="00DE6D79">
      <w:pPr>
        <w:spacing w:after="100" w:line="240" w:lineRule="auto"/>
        <w:ind w:left="2268" w:right="1134"/>
        <w:jc w:val="both"/>
      </w:pPr>
      <w:r w:rsidRPr="00DE6D79">
        <w:t xml:space="preserve">Where the mounting is not specified by the manufacturer, the manufacturer shall draw the purchaser's attention to possible </w:t>
      </w:r>
      <w:proofErr w:type="gramStart"/>
      <w:r w:rsidRPr="00DE6D79">
        <w:t>long term</w:t>
      </w:r>
      <w:proofErr w:type="gramEnd"/>
      <w:r w:rsidRPr="00DE6D79">
        <w:t xml:space="preserve"> impacts of the vehicle mounting system, for example: vehicle body movements and tank expansion/contraction in the pressure and temperature conditions of service.</w:t>
      </w:r>
    </w:p>
    <w:p w14:paraId="2C6346F4" w14:textId="77777777" w:rsidR="00DE6D79" w:rsidRPr="00DE6D79" w:rsidRDefault="00DE6D79" w:rsidP="00DE6D79">
      <w:pPr>
        <w:spacing w:after="100" w:line="240" w:lineRule="auto"/>
        <w:ind w:left="2268" w:right="1134"/>
        <w:jc w:val="both"/>
      </w:pPr>
      <w:r w:rsidRPr="00DE6D79">
        <w:t xml:space="preserve">Where applicable, the purchaser's attention shall be drawn to the need to provide installations such that liquids or solids cannot be collected to cause </w:t>
      </w:r>
      <w:r w:rsidR="0068695F">
        <w:t>tank</w:t>
      </w:r>
      <w:r w:rsidR="0068695F" w:rsidRPr="00DE6D79">
        <w:t xml:space="preserve"> </w:t>
      </w:r>
      <w:r w:rsidRPr="00DE6D79">
        <w:t xml:space="preserve">material </w:t>
      </w:r>
      <w:proofErr w:type="gramStart"/>
      <w:r w:rsidRPr="00DE6D79">
        <w:t>damage;</w:t>
      </w:r>
      <w:proofErr w:type="gramEnd"/>
    </w:p>
    <w:p w14:paraId="77A5C419" w14:textId="77777777" w:rsidR="00DE6D79" w:rsidRPr="00DE6D79" w:rsidRDefault="00DE6D79" w:rsidP="00DE6D79">
      <w:pPr>
        <w:spacing w:after="100" w:line="240" w:lineRule="auto"/>
        <w:ind w:left="2268" w:right="1134"/>
        <w:jc w:val="both"/>
      </w:pPr>
      <w:r w:rsidRPr="00DE6D79">
        <w:t>The correct pressure relieve device to be fitted shall be specified.</w:t>
      </w:r>
    </w:p>
    <w:p w14:paraId="2D60DB89" w14:textId="77777777" w:rsidR="00DE6D79" w:rsidRPr="00DE6D79" w:rsidRDefault="00DE6D79" w:rsidP="00DE6D79">
      <w:pPr>
        <w:spacing w:after="100" w:line="240" w:lineRule="auto"/>
        <w:ind w:left="2268" w:right="1134" w:hanging="1134"/>
        <w:jc w:val="both"/>
      </w:pPr>
      <w:r w:rsidRPr="00DE6D79">
        <w:t>C.6.</w:t>
      </w:r>
      <w:r w:rsidRPr="00DE6D79">
        <w:tab/>
        <w:t>Use of tanks</w:t>
      </w:r>
    </w:p>
    <w:p w14:paraId="77D2D256" w14:textId="77777777" w:rsidR="00DE6D79" w:rsidRPr="00DE6D79" w:rsidRDefault="00DE6D79" w:rsidP="00DE6D79">
      <w:pPr>
        <w:spacing w:after="100" w:line="240" w:lineRule="auto"/>
        <w:ind w:left="2268" w:right="1134"/>
        <w:jc w:val="both"/>
      </w:pPr>
      <w:r w:rsidRPr="00DE6D79">
        <w:t>The manufacturer shall draw the purchaser's attention to the intended service conditions specified by this Regulation, in particular the tanks allowable maximum pressures.</w:t>
      </w:r>
    </w:p>
    <w:p w14:paraId="6DDC1697" w14:textId="77777777" w:rsidR="00DE6D79" w:rsidRPr="00DE6D79" w:rsidRDefault="00DE6D79" w:rsidP="00DE6D79">
      <w:pPr>
        <w:keepNext/>
        <w:keepLines/>
        <w:spacing w:after="100" w:line="240" w:lineRule="auto"/>
        <w:ind w:left="2268" w:right="1134" w:hanging="1134"/>
        <w:jc w:val="both"/>
      </w:pPr>
      <w:r w:rsidRPr="00DE6D79">
        <w:lastRenderedPageBreak/>
        <w:t>C.7.</w:t>
      </w:r>
      <w:r w:rsidRPr="00DE6D79">
        <w:tab/>
        <w:t>In-service inspection</w:t>
      </w:r>
    </w:p>
    <w:p w14:paraId="2F5B87AE" w14:textId="77777777" w:rsidR="00DE6D79" w:rsidRPr="00DE6D79" w:rsidRDefault="00DE6D79" w:rsidP="00DE6D79">
      <w:pPr>
        <w:keepNext/>
        <w:keepLines/>
        <w:spacing w:after="100" w:line="240" w:lineRule="auto"/>
        <w:ind w:left="2268" w:right="1134"/>
        <w:jc w:val="both"/>
      </w:pPr>
      <w:r w:rsidRPr="00DE6D79">
        <w:t>The manufacturer shall clearly specify the user's obligation to observe the required tank inspection requirements (</w:t>
      </w:r>
      <w:proofErr w:type="gramStart"/>
      <w:r w:rsidRPr="00DE6D79">
        <w:t>e.g.</w:t>
      </w:r>
      <w:proofErr w:type="gramEnd"/>
      <w:r w:rsidRPr="00DE6D79">
        <w:t xml:space="preserve"> reinspection interval, by authorized personnel). This information shall </w:t>
      </w:r>
      <w:proofErr w:type="gramStart"/>
      <w:r w:rsidRPr="00DE6D79">
        <w:t>be in agreement</w:t>
      </w:r>
      <w:proofErr w:type="gramEnd"/>
      <w:r w:rsidRPr="00DE6D79">
        <w:t xml:space="preserve"> with the design approval requirements.</w:t>
      </w:r>
    </w:p>
    <w:p w14:paraId="6570FC8B" w14:textId="77777777" w:rsidR="00DE6D79" w:rsidRPr="00DE6D79" w:rsidRDefault="00DE6D79" w:rsidP="00DE6D79">
      <w:pPr>
        <w:keepNext/>
        <w:keepLines/>
        <w:tabs>
          <w:tab w:val="left" w:pos="2268"/>
        </w:tabs>
        <w:spacing w:after="100" w:line="240" w:lineRule="auto"/>
        <w:ind w:left="2268" w:right="1134" w:hanging="1134"/>
        <w:jc w:val="both"/>
        <w:sectPr w:rsidR="00DE6D79" w:rsidRPr="00DE6D79" w:rsidSect="00DE6D79">
          <w:headerReference w:type="even" r:id="rId92"/>
          <w:headerReference w:type="default" r:id="rId93"/>
          <w:footnotePr>
            <w:numRestart w:val="eachSect"/>
          </w:footnotePr>
          <w:endnotePr>
            <w:numFmt w:val="decimal"/>
          </w:endnotePr>
          <w:pgSz w:w="11907" w:h="16840" w:code="9"/>
          <w:pgMar w:top="1701" w:right="1134" w:bottom="2268" w:left="1134" w:header="1134" w:footer="1701" w:gutter="0"/>
          <w:cols w:space="720"/>
          <w:docGrid w:linePitch="272"/>
        </w:sectPr>
      </w:pPr>
    </w:p>
    <w:p w14:paraId="3A9554A3" w14:textId="77777777" w:rsidR="00DE6D79" w:rsidRPr="00DE6D79" w:rsidRDefault="00DE6D79" w:rsidP="000F07F0">
      <w:pPr>
        <w:pStyle w:val="HChG"/>
      </w:pPr>
      <w:bookmarkStart w:id="103" w:name="_Toc384288950"/>
      <w:r w:rsidRPr="00DE6D79">
        <w:lastRenderedPageBreak/>
        <w:t>Annex 3B - Appendix D</w:t>
      </w:r>
      <w:bookmarkEnd w:id="103"/>
    </w:p>
    <w:p w14:paraId="0DDCB986" w14:textId="77777777" w:rsidR="00DE6D79" w:rsidRPr="00DE6D79" w:rsidRDefault="000F07F0" w:rsidP="000F07F0">
      <w:pPr>
        <w:pStyle w:val="HChG"/>
      </w:pPr>
      <w:r>
        <w:tab/>
      </w:r>
      <w:r>
        <w:tab/>
      </w:r>
      <w:bookmarkStart w:id="104" w:name="_Toc384288951"/>
      <w:r w:rsidR="00DE6D79" w:rsidRPr="00DE6D79">
        <w:t xml:space="preserve">Report </w:t>
      </w:r>
      <w:proofErr w:type="gramStart"/>
      <w:r w:rsidR="00F66855">
        <w:t>f</w:t>
      </w:r>
      <w:r w:rsidR="00F66855" w:rsidRPr="00DE6D79">
        <w:t>orm</w:t>
      </w:r>
      <w:proofErr w:type="gramEnd"/>
      <w:r w:rsidR="00F66855" w:rsidRPr="00DE6D79">
        <w:t xml:space="preserve"> </w:t>
      </w:r>
      <w:r w:rsidR="00DE6D79" w:rsidRPr="00DE6D79">
        <w:t>1</w:t>
      </w:r>
      <w:bookmarkEnd w:id="104"/>
    </w:p>
    <w:p w14:paraId="67C60805" w14:textId="77777777" w:rsidR="00DE6D79" w:rsidRPr="00DE6D79" w:rsidRDefault="00DE6D79" w:rsidP="00DE6D79">
      <w:pPr>
        <w:tabs>
          <w:tab w:val="left" w:pos="2268"/>
        </w:tabs>
        <w:spacing w:after="200" w:line="240" w:lineRule="auto"/>
        <w:ind w:left="2268" w:right="1134" w:hanging="1134"/>
        <w:jc w:val="both"/>
      </w:pPr>
      <w:r w:rsidRPr="00DE6D79">
        <w:rPr>
          <w:i/>
        </w:rPr>
        <w:t>N</w:t>
      </w:r>
      <w:r w:rsidR="00F66855" w:rsidRPr="00DE6D79">
        <w:rPr>
          <w:i/>
        </w:rPr>
        <w:t>ote</w:t>
      </w:r>
      <w:r w:rsidR="00F66855" w:rsidRPr="00DE6D79">
        <w:t xml:space="preserve"> </w:t>
      </w:r>
      <w:r w:rsidRPr="00DE6D79">
        <w:t>- This appendix is not a mandatory part of this annex.</w:t>
      </w:r>
    </w:p>
    <w:p w14:paraId="332E8674" w14:textId="77777777" w:rsidR="00DE6D79" w:rsidRPr="00DE6D79" w:rsidRDefault="00DE6D79" w:rsidP="00DE6D79">
      <w:pPr>
        <w:tabs>
          <w:tab w:val="left" w:pos="2268"/>
        </w:tabs>
        <w:spacing w:after="100" w:line="240" w:lineRule="auto"/>
        <w:ind w:left="2268" w:right="1134" w:hanging="1134"/>
        <w:jc w:val="both"/>
      </w:pPr>
      <w:r w:rsidRPr="00DE6D79">
        <w:t>The following forms should be used:</w:t>
      </w:r>
    </w:p>
    <w:p w14:paraId="1AE8D36E" w14:textId="77777777" w:rsidR="00DE6D79" w:rsidRPr="00DE6D79" w:rsidRDefault="00DE6D79" w:rsidP="00DE6D79">
      <w:pPr>
        <w:tabs>
          <w:tab w:val="left" w:pos="1701"/>
        </w:tabs>
        <w:spacing w:after="100" w:line="240" w:lineRule="auto"/>
        <w:ind w:left="1701" w:right="1134" w:hanging="567"/>
        <w:jc w:val="both"/>
      </w:pPr>
      <w:r w:rsidRPr="00DE6D79">
        <w:t>1.</w:t>
      </w:r>
      <w:r w:rsidRPr="00DE6D79">
        <w:tab/>
        <w:t xml:space="preserve">Form 1: Report of </w:t>
      </w:r>
      <w:r w:rsidR="00F66855">
        <w:t>m</w:t>
      </w:r>
      <w:r w:rsidR="00F66855" w:rsidRPr="00DE6D79">
        <w:t xml:space="preserve">anufacturer </w:t>
      </w:r>
      <w:r w:rsidRPr="00DE6D79">
        <w:t xml:space="preserve">and </w:t>
      </w:r>
      <w:r w:rsidR="00F66855">
        <w:t>c</w:t>
      </w:r>
      <w:r w:rsidR="00F66855" w:rsidRPr="00DE6D79">
        <w:t>ertificat</w:t>
      </w:r>
      <w:r w:rsidR="00F66855">
        <w:t>e</w:t>
      </w:r>
      <w:r w:rsidR="00F66855" w:rsidRPr="00DE6D79">
        <w:t xml:space="preserve"> </w:t>
      </w:r>
      <w:r w:rsidRPr="00DE6D79">
        <w:t xml:space="preserve">of </w:t>
      </w:r>
      <w:r w:rsidR="002E0487">
        <w:t>c</w:t>
      </w:r>
      <w:r w:rsidR="002E0487" w:rsidRPr="00DE6D79">
        <w:t>onformity</w:t>
      </w:r>
    </w:p>
    <w:p w14:paraId="7103DAC8" w14:textId="77777777" w:rsidR="00DE6D79" w:rsidRPr="00DE6D79" w:rsidRDefault="00DE6D79" w:rsidP="00DE6D79">
      <w:pPr>
        <w:tabs>
          <w:tab w:val="right" w:leader="dot" w:pos="8505"/>
        </w:tabs>
        <w:spacing w:after="100" w:line="240" w:lineRule="auto"/>
        <w:ind w:left="1701" w:right="1134" w:hanging="567"/>
        <w:jc w:val="both"/>
      </w:pPr>
      <w:r w:rsidRPr="00DE6D79">
        <w:t>2.</w:t>
      </w:r>
      <w:r w:rsidRPr="00DE6D79">
        <w:tab/>
        <w:t>Manufactured by:</w:t>
      </w:r>
      <w:r w:rsidRPr="00DE6D79">
        <w:tab/>
      </w:r>
    </w:p>
    <w:p w14:paraId="3BED10DC" w14:textId="77777777" w:rsidR="00DE6D79" w:rsidRPr="00DE6D79" w:rsidRDefault="00DE6D79" w:rsidP="00DE6D79">
      <w:pPr>
        <w:tabs>
          <w:tab w:val="right" w:leader="dot" w:pos="8505"/>
        </w:tabs>
        <w:spacing w:after="100" w:line="240" w:lineRule="auto"/>
        <w:ind w:left="1701" w:right="1134" w:hanging="567"/>
        <w:jc w:val="both"/>
      </w:pPr>
      <w:r w:rsidRPr="00DE6D79">
        <w:t>3.</w:t>
      </w:r>
      <w:r w:rsidRPr="00DE6D79">
        <w:tab/>
        <w:t>Located at:</w:t>
      </w:r>
      <w:r w:rsidRPr="00DE6D79">
        <w:tab/>
      </w:r>
    </w:p>
    <w:p w14:paraId="10AC9879" w14:textId="77777777" w:rsidR="00DE6D79" w:rsidRPr="00DE6D79" w:rsidRDefault="00DE6D79" w:rsidP="00DE6D79">
      <w:pPr>
        <w:tabs>
          <w:tab w:val="right" w:leader="dot" w:pos="8505"/>
        </w:tabs>
        <w:spacing w:after="100" w:line="240" w:lineRule="auto"/>
        <w:ind w:left="1701" w:right="1134" w:hanging="567"/>
        <w:jc w:val="both"/>
      </w:pPr>
      <w:r w:rsidRPr="00DE6D79">
        <w:t>4.</w:t>
      </w:r>
      <w:r w:rsidRPr="00DE6D79">
        <w:tab/>
        <w:t>Regulatory registration number:</w:t>
      </w:r>
      <w:r w:rsidRPr="00DE6D79">
        <w:tab/>
      </w:r>
    </w:p>
    <w:p w14:paraId="4862178C" w14:textId="77777777" w:rsidR="00DE6D79" w:rsidRPr="00DE6D79" w:rsidRDefault="00DE6D79" w:rsidP="00DE6D79">
      <w:pPr>
        <w:tabs>
          <w:tab w:val="right" w:leader="dot" w:pos="8505"/>
        </w:tabs>
        <w:spacing w:after="100" w:line="240" w:lineRule="auto"/>
        <w:ind w:left="1701" w:right="1134" w:hanging="567"/>
        <w:jc w:val="both"/>
      </w:pPr>
      <w:r w:rsidRPr="00DE6D79">
        <w:t>5.</w:t>
      </w:r>
      <w:r w:rsidRPr="00DE6D79">
        <w:tab/>
      </w:r>
      <w:proofErr w:type="gramStart"/>
      <w:r w:rsidRPr="00DE6D79">
        <w:t>Manufacturers</w:t>
      </w:r>
      <w:proofErr w:type="gramEnd"/>
      <w:r w:rsidRPr="00DE6D79">
        <w:t xml:space="preserve"> mark and number:</w:t>
      </w:r>
      <w:r w:rsidRPr="00DE6D79">
        <w:tab/>
      </w:r>
    </w:p>
    <w:p w14:paraId="762E3B89" w14:textId="77777777" w:rsidR="00DE6D79" w:rsidRPr="00DE6D79" w:rsidRDefault="00DE6D79" w:rsidP="00DE6D79">
      <w:pPr>
        <w:tabs>
          <w:tab w:val="right" w:leader="dot" w:pos="8505"/>
        </w:tabs>
        <w:spacing w:after="100" w:line="240" w:lineRule="auto"/>
        <w:ind w:left="1701" w:right="1134" w:hanging="567"/>
        <w:jc w:val="both"/>
      </w:pPr>
      <w:r w:rsidRPr="00DE6D79">
        <w:t>6.</w:t>
      </w:r>
      <w:r w:rsidRPr="00DE6D79">
        <w:tab/>
        <w:t xml:space="preserve">Serial Number: from </w:t>
      </w:r>
      <w:proofErr w:type="gramStart"/>
      <w:r w:rsidR="00C27E22">
        <w:t>…..</w:t>
      </w:r>
      <w:proofErr w:type="gramEnd"/>
      <w:r w:rsidR="00C27E22">
        <w:t xml:space="preserve"> </w:t>
      </w:r>
      <w:r w:rsidRPr="00DE6D79">
        <w:t xml:space="preserve">to </w:t>
      </w:r>
      <w:proofErr w:type="gramStart"/>
      <w:r w:rsidR="00C27E22">
        <w:t>…..</w:t>
      </w:r>
      <w:proofErr w:type="gramEnd"/>
      <w:r w:rsidR="00C27E22">
        <w:t xml:space="preserve"> </w:t>
      </w:r>
      <w:r w:rsidRPr="00DE6D79">
        <w:t>inclusive</w:t>
      </w:r>
      <w:r w:rsidRPr="00DE6D79">
        <w:tab/>
      </w:r>
    </w:p>
    <w:p w14:paraId="66AEE343" w14:textId="77777777" w:rsidR="00DE6D79" w:rsidRPr="00DE6D79" w:rsidRDefault="00DE6D79" w:rsidP="00DE6D79">
      <w:pPr>
        <w:tabs>
          <w:tab w:val="right" w:leader="dot" w:pos="8505"/>
        </w:tabs>
        <w:spacing w:after="100" w:line="240" w:lineRule="auto"/>
        <w:ind w:left="1701" w:right="1134" w:hanging="567"/>
        <w:jc w:val="both"/>
      </w:pPr>
      <w:r w:rsidRPr="00DE6D79">
        <w:t>7.</w:t>
      </w:r>
      <w:r w:rsidRPr="00DE6D79">
        <w:tab/>
        <w:t>Tank description:</w:t>
      </w:r>
      <w:r w:rsidRPr="00DE6D79">
        <w:tab/>
      </w:r>
    </w:p>
    <w:p w14:paraId="5E518224" w14:textId="77777777" w:rsidR="00DE6D79" w:rsidRPr="00DE6D79" w:rsidRDefault="00DE6D79" w:rsidP="00DE6D79">
      <w:pPr>
        <w:tabs>
          <w:tab w:val="left" w:pos="1701"/>
          <w:tab w:val="left" w:pos="4536"/>
          <w:tab w:val="left" w:pos="6663"/>
        </w:tabs>
        <w:spacing w:after="100" w:line="240" w:lineRule="auto"/>
        <w:ind w:left="1701" w:right="1134" w:hanging="567"/>
        <w:jc w:val="both"/>
      </w:pPr>
      <w:r w:rsidRPr="00DE6D79">
        <w:t>8.</w:t>
      </w:r>
      <w:r w:rsidRPr="00DE6D79">
        <w:tab/>
        <w:t>SIZE: Outside diameter:</w:t>
      </w:r>
      <w:r w:rsidRPr="00DE6D79">
        <w:tab/>
        <w:t>mm; Length:</w:t>
      </w:r>
      <w:r w:rsidRPr="00DE6D79">
        <w:tab/>
      </w:r>
      <w:proofErr w:type="gramStart"/>
      <w:r w:rsidRPr="00DE6D79">
        <w:t>mm;</w:t>
      </w:r>
      <w:proofErr w:type="gramEnd"/>
    </w:p>
    <w:p w14:paraId="77FA8221" w14:textId="77777777" w:rsidR="00DE6D79" w:rsidRPr="00DE6D79" w:rsidRDefault="00DE6D79" w:rsidP="00DE6D79">
      <w:pPr>
        <w:tabs>
          <w:tab w:val="left" w:pos="1701"/>
        </w:tabs>
        <w:spacing w:after="100" w:line="240" w:lineRule="auto"/>
        <w:ind w:left="1701" w:right="1134" w:hanging="567"/>
        <w:jc w:val="both"/>
      </w:pPr>
      <w:r w:rsidRPr="00DE6D79">
        <w:t>9.</w:t>
      </w:r>
      <w:r w:rsidRPr="00DE6D79">
        <w:tab/>
        <w:t>Marks stamped on shoulder or on labels of the tank are:</w:t>
      </w:r>
    </w:p>
    <w:p w14:paraId="605F3122" w14:textId="77777777" w:rsidR="00DE6D79" w:rsidRPr="00DE6D79" w:rsidRDefault="00DE6D79" w:rsidP="00DE6D79">
      <w:pPr>
        <w:tabs>
          <w:tab w:val="left" w:pos="2268"/>
          <w:tab w:val="right" w:leader="dot" w:pos="8505"/>
        </w:tabs>
        <w:spacing w:after="100" w:line="240" w:lineRule="auto"/>
        <w:ind w:left="1701" w:right="1134" w:hanging="567"/>
        <w:jc w:val="both"/>
      </w:pPr>
      <w:r w:rsidRPr="00DE6D79">
        <w:tab/>
        <w:t>(a)</w:t>
      </w:r>
      <w:r w:rsidRPr="00DE6D79">
        <w:tab/>
        <w:t xml:space="preserve">"LNG only": </w:t>
      </w:r>
      <w:r w:rsidRPr="00DE6D79">
        <w:tab/>
      </w:r>
    </w:p>
    <w:p w14:paraId="3EECDD03" w14:textId="77777777" w:rsidR="00DE6D79" w:rsidRPr="00DE6D79" w:rsidRDefault="00DE6D79" w:rsidP="00DE6D79">
      <w:pPr>
        <w:tabs>
          <w:tab w:val="left" w:pos="2268"/>
          <w:tab w:val="right" w:leader="dot" w:pos="8505"/>
        </w:tabs>
        <w:spacing w:after="100" w:line="240" w:lineRule="auto"/>
        <w:ind w:left="1701" w:right="1134" w:hanging="567"/>
        <w:jc w:val="both"/>
      </w:pPr>
      <w:r w:rsidRPr="00DE6D79">
        <w:tab/>
        <w:t>(b)</w:t>
      </w:r>
      <w:r w:rsidRPr="00DE6D79">
        <w:tab/>
        <w:t>"DO NOT USE AFTER":</w:t>
      </w:r>
      <w:r w:rsidRPr="00DE6D79">
        <w:tab/>
      </w:r>
    </w:p>
    <w:p w14:paraId="1FE79901" w14:textId="77777777" w:rsidR="00DE6D79" w:rsidRPr="00DE6D79" w:rsidRDefault="00DE6D79" w:rsidP="00DE6D79">
      <w:pPr>
        <w:tabs>
          <w:tab w:val="left" w:pos="2268"/>
          <w:tab w:val="right" w:leader="dot" w:pos="8505"/>
        </w:tabs>
        <w:spacing w:after="100" w:line="240" w:lineRule="auto"/>
        <w:ind w:left="1701" w:right="1134" w:hanging="567"/>
        <w:jc w:val="both"/>
      </w:pPr>
      <w:r w:rsidRPr="00DE6D79">
        <w:tab/>
        <w:t>(c)</w:t>
      </w:r>
      <w:r w:rsidRPr="00DE6D79">
        <w:tab/>
        <w:t>"Manufacturer's mark":</w:t>
      </w:r>
      <w:r w:rsidRPr="00DE6D79">
        <w:tab/>
      </w:r>
    </w:p>
    <w:p w14:paraId="12E577D5" w14:textId="77777777" w:rsidR="00DE6D79" w:rsidRPr="00DE6D79" w:rsidRDefault="00DE6D79" w:rsidP="00DE6D79">
      <w:pPr>
        <w:tabs>
          <w:tab w:val="left" w:pos="2268"/>
          <w:tab w:val="right" w:leader="dot" w:pos="8505"/>
        </w:tabs>
        <w:spacing w:after="100" w:line="240" w:lineRule="auto"/>
        <w:ind w:left="1701" w:right="1134" w:hanging="567"/>
        <w:jc w:val="both"/>
      </w:pPr>
      <w:r w:rsidRPr="00DE6D79">
        <w:tab/>
        <w:t>(d)</w:t>
      </w:r>
      <w:r w:rsidRPr="00DE6D79">
        <w:tab/>
        <w:t>Serial and part number:</w:t>
      </w:r>
      <w:r w:rsidRPr="00DE6D79">
        <w:tab/>
      </w:r>
    </w:p>
    <w:p w14:paraId="0832F043" w14:textId="77777777" w:rsidR="00DE6D79" w:rsidRPr="00DE6D79" w:rsidRDefault="00DE6D79" w:rsidP="00DE6D79">
      <w:pPr>
        <w:tabs>
          <w:tab w:val="left" w:pos="2268"/>
          <w:tab w:val="right" w:leader="dot" w:pos="8505"/>
        </w:tabs>
        <w:spacing w:after="100" w:line="240" w:lineRule="auto"/>
        <w:ind w:left="1701" w:right="1134" w:hanging="567"/>
        <w:jc w:val="both"/>
      </w:pPr>
      <w:r w:rsidRPr="00DE6D79">
        <w:tab/>
        <w:t>(e)</w:t>
      </w:r>
      <w:r w:rsidRPr="00DE6D79">
        <w:tab/>
        <w:t>Working pressure in MPa:</w:t>
      </w:r>
      <w:r w:rsidRPr="00DE6D79">
        <w:tab/>
      </w:r>
    </w:p>
    <w:p w14:paraId="2537F190" w14:textId="77777777" w:rsidR="00DE6D79" w:rsidRPr="00DE6D79" w:rsidRDefault="00DE6D79" w:rsidP="00DE6D79">
      <w:pPr>
        <w:tabs>
          <w:tab w:val="left" w:pos="2268"/>
          <w:tab w:val="right" w:leader="dot" w:pos="8505"/>
        </w:tabs>
        <w:spacing w:after="100" w:line="240" w:lineRule="auto"/>
        <w:ind w:left="1701" w:right="1134" w:hanging="567"/>
        <w:jc w:val="both"/>
      </w:pPr>
      <w:r w:rsidRPr="00DE6D79">
        <w:tab/>
        <w:t>(f)</w:t>
      </w:r>
      <w:r w:rsidRPr="00DE6D79">
        <w:tab/>
        <w:t>Regulation No.:</w:t>
      </w:r>
      <w:r w:rsidRPr="00DE6D79">
        <w:tab/>
      </w:r>
    </w:p>
    <w:p w14:paraId="6E3AF621" w14:textId="77777777" w:rsidR="00DE6D79" w:rsidRPr="00DE6D79" w:rsidRDefault="00DE6D79" w:rsidP="00DE6D79">
      <w:pPr>
        <w:tabs>
          <w:tab w:val="left" w:pos="2268"/>
          <w:tab w:val="right" w:leader="dot" w:pos="8505"/>
        </w:tabs>
        <w:spacing w:after="100" w:line="240" w:lineRule="auto"/>
        <w:ind w:left="1701" w:right="1134" w:hanging="567"/>
        <w:jc w:val="both"/>
      </w:pPr>
      <w:r w:rsidRPr="00DE6D79">
        <w:tab/>
        <w:t>(g)</w:t>
      </w:r>
      <w:r w:rsidRPr="00DE6D79">
        <w:tab/>
        <w:t>Fire protection type:</w:t>
      </w:r>
      <w:r w:rsidRPr="00DE6D79">
        <w:tab/>
      </w:r>
    </w:p>
    <w:p w14:paraId="67014181" w14:textId="77777777" w:rsidR="00DE6D79" w:rsidRPr="00DE6D79" w:rsidRDefault="00DE6D79" w:rsidP="00DE6D79">
      <w:pPr>
        <w:tabs>
          <w:tab w:val="left" w:pos="2268"/>
          <w:tab w:val="right" w:leader="dot" w:pos="8505"/>
        </w:tabs>
        <w:spacing w:after="100" w:line="240" w:lineRule="auto"/>
        <w:ind w:left="1701" w:right="1134" w:hanging="567"/>
        <w:jc w:val="both"/>
      </w:pPr>
      <w:r w:rsidRPr="00DE6D79">
        <w:tab/>
        <w:t>(h)</w:t>
      </w:r>
      <w:r w:rsidRPr="00DE6D79">
        <w:tab/>
        <w:t>Date of original test (month and year):</w:t>
      </w:r>
      <w:r w:rsidRPr="00DE6D79">
        <w:tab/>
      </w:r>
    </w:p>
    <w:p w14:paraId="363AD2E5" w14:textId="77777777" w:rsidR="00DE6D79" w:rsidRPr="00DE6D79" w:rsidRDefault="00DE6D79" w:rsidP="00DE6D79">
      <w:pPr>
        <w:tabs>
          <w:tab w:val="left" w:pos="2268"/>
          <w:tab w:val="right" w:leader="dot" w:pos="8505"/>
        </w:tabs>
        <w:spacing w:after="100" w:line="240" w:lineRule="auto"/>
        <w:ind w:left="1701" w:right="1134" w:hanging="567"/>
        <w:jc w:val="both"/>
      </w:pPr>
      <w:r w:rsidRPr="00DE6D79">
        <w:tab/>
        <w:t>(</w:t>
      </w:r>
      <w:proofErr w:type="spellStart"/>
      <w:r w:rsidRPr="00DE6D79">
        <w:t>i</w:t>
      </w:r>
      <w:proofErr w:type="spellEnd"/>
      <w:r w:rsidRPr="00DE6D79">
        <w:t>)</w:t>
      </w:r>
      <w:r w:rsidRPr="00DE6D79">
        <w:tab/>
        <w:t>Tare mass of empty tank (in kg):</w:t>
      </w:r>
      <w:r w:rsidRPr="00DE6D79">
        <w:tab/>
      </w:r>
    </w:p>
    <w:p w14:paraId="09B97DA7" w14:textId="77777777" w:rsidR="00DE6D79" w:rsidRPr="00DE6D79" w:rsidRDefault="00DE6D79" w:rsidP="00DE6D79">
      <w:pPr>
        <w:tabs>
          <w:tab w:val="left" w:pos="2268"/>
          <w:tab w:val="right" w:leader="dot" w:pos="8505"/>
        </w:tabs>
        <w:spacing w:after="100" w:line="240" w:lineRule="auto"/>
        <w:ind w:left="1701" w:right="1134" w:hanging="567"/>
        <w:jc w:val="both"/>
      </w:pPr>
      <w:r w:rsidRPr="00DE6D79">
        <w:tab/>
        <w:t>(j)</w:t>
      </w:r>
      <w:r w:rsidRPr="00DE6D79">
        <w:tab/>
        <w:t xml:space="preserve">Authorized </w:t>
      </w:r>
      <w:r w:rsidR="00CE0920">
        <w:t>b</w:t>
      </w:r>
      <w:r w:rsidR="00CE0920" w:rsidRPr="00DE6D79">
        <w:t xml:space="preserve">ody </w:t>
      </w:r>
      <w:r w:rsidRPr="00DE6D79">
        <w:t xml:space="preserve">or </w:t>
      </w:r>
      <w:proofErr w:type="gramStart"/>
      <w:r w:rsidR="00CE0920">
        <w:t>i</w:t>
      </w:r>
      <w:r w:rsidR="00CE0920" w:rsidRPr="00DE6D79">
        <w:t>nspectors</w:t>
      </w:r>
      <w:proofErr w:type="gramEnd"/>
      <w:r w:rsidR="00CE0920" w:rsidRPr="00DE6D79">
        <w:t xml:space="preserve"> </w:t>
      </w:r>
      <w:r w:rsidR="00CE0920">
        <w:t>m</w:t>
      </w:r>
      <w:r w:rsidR="00CE0920" w:rsidRPr="00DE6D79">
        <w:t>ark</w:t>
      </w:r>
      <w:r w:rsidRPr="00DE6D79">
        <w:t>:</w:t>
      </w:r>
      <w:r w:rsidRPr="00DE6D79">
        <w:tab/>
      </w:r>
    </w:p>
    <w:p w14:paraId="2C1616B5" w14:textId="77777777" w:rsidR="00DE6D79" w:rsidRPr="00DE6D79" w:rsidRDefault="00DE6D79" w:rsidP="00DE6D79">
      <w:pPr>
        <w:tabs>
          <w:tab w:val="left" w:pos="2268"/>
          <w:tab w:val="right" w:leader="dot" w:pos="8505"/>
        </w:tabs>
        <w:spacing w:after="100" w:line="240" w:lineRule="auto"/>
        <w:ind w:left="1701" w:right="1134" w:hanging="567"/>
        <w:jc w:val="both"/>
      </w:pPr>
      <w:r w:rsidRPr="00DE6D79">
        <w:tab/>
        <w:t>(k)</w:t>
      </w:r>
      <w:r w:rsidRPr="00DE6D79">
        <w:tab/>
        <w:t>Water capacity in L:</w:t>
      </w:r>
      <w:r w:rsidRPr="00DE6D79">
        <w:tab/>
      </w:r>
    </w:p>
    <w:p w14:paraId="6671E994" w14:textId="77777777" w:rsidR="00DE6D79" w:rsidRPr="00DE6D79" w:rsidRDefault="00DE6D79" w:rsidP="00DE6D79">
      <w:pPr>
        <w:tabs>
          <w:tab w:val="left" w:pos="2268"/>
          <w:tab w:val="right" w:leader="dot" w:pos="8505"/>
        </w:tabs>
        <w:spacing w:after="100" w:line="240" w:lineRule="auto"/>
        <w:ind w:left="1701" w:right="1134" w:hanging="567"/>
        <w:jc w:val="both"/>
      </w:pPr>
      <w:r w:rsidRPr="00DE6D79">
        <w:tab/>
        <w:t>(l)</w:t>
      </w:r>
      <w:r w:rsidRPr="00DE6D79">
        <w:tab/>
        <w:t>Test pressure in MPa:</w:t>
      </w:r>
      <w:r w:rsidRPr="00DE6D79">
        <w:tab/>
      </w:r>
    </w:p>
    <w:p w14:paraId="3B1ACC13" w14:textId="77777777" w:rsidR="00DE6D79" w:rsidRPr="00DE6D79" w:rsidRDefault="00DE6D79" w:rsidP="00DE6D79">
      <w:pPr>
        <w:tabs>
          <w:tab w:val="left" w:pos="2268"/>
          <w:tab w:val="right" w:leader="dot" w:pos="8505"/>
        </w:tabs>
        <w:spacing w:after="100" w:line="240" w:lineRule="auto"/>
        <w:ind w:left="1701" w:right="1134" w:hanging="567"/>
        <w:jc w:val="both"/>
      </w:pPr>
      <w:r w:rsidRPr="00DE6D79">
        <w:tab/>
        <w:t>(m)</w:t>
      </w:r>
      <w:r w:rsidRPr="00DE6D79">
        <w:tab/>
        <w:t>Any special instructions:</w:t>
      </w:r>
      <w:r w:rsidRPr="00DE6D79">
        <w:tab/>
      </w:r>
    </w:p>
    <w:p w14:paraId="0E13D1AB" w14:textId="77777777" w:rsidR="00DE6D79" w:rsidRPr="00DE6D79" w:rsidRDefault="00DE6D79" w:rsidP="00DE6D79">
      <w:pPr>
        <w:tabs>
          <w:tab w:val="left" w:pos="1701"/>
        </w:tabs>
        <w:spacing w:after="100" w:line="240" w:lineRule="auto"/>
        <w:ind w:left="1701" w:right="1134" w:hanging="567"/>
        <w:jc w:val="both"/>
      </w:pPr>
      <w:r w:rsidRPr="00DE6D79">
        <w:t>10.</w:t>
      </w:r>
      <w:r w:rsidRPr="00DE6D79">
        <w:tab/>
        <w:t>Each tank was made in compliance with all requirements of Regulation No. ... in accordance with the tank description above. Required reports of test results are attached.</w:t>
      </w:r>
    </w:p>
    <w:p w14:paraId="295F3BA7" w14:textId="77777777" w:rsidR="00DE6D79" w:rsidRPr="00DE6D79" w:rsidRDefault="00DE6D79" w:rsidP="00DE6D79">
      <w:pPr>
        <w:tabs>
          <w:tab w:val="left" w:pos="1701"/>
        </w:tabs>
        <w:spacing w:after="100" w:line="240" w:lineRule="auto"/>
        <w:ind w:left="1701" w:right="1134" w:hanging="567"/>
        <w:jc w:val="both"/>
      </w:pPr>
      <w:r w:rsidRPr="00DE6D79">
        <w:t>11.</w:t>
      </w:r>
      <w:r w:rsidRPr="00DE6D79">
        <w:tab/>
        <w:t xml:space="preserve">I hereby certify that all these test results proved satisfactory in every way and </w:t>
      </w:r>
      <w:proofErr w:type="gramStart"/>
      <w:r w:rsidRPr="00DE6D79">
        <w:t>are in compliance with</w:t>
      </w:r>
      <w:proofErr w:type="gramEnd"/>
      <w:r w:rsidRPr="00DE6D79">
        <w:t xml:space="preserve"> the requirements for the type listed above.</w:t>
      </w:r>
    </w:p>
    <w:p w14:paraId="458047CA" w14:textId="77777777" w:rsidR="00DE6D79" w:rsidRPr="00DE6D79" w:rsidRDefault="00DE6D79" w:rsidP="00DE6D79">
      <w:pPr>
        <w:tabs>
          <w:tab w:val="right" w:leader="dot" w:pos="8505"/>
        </w:tabs>
        <w:spacing w:after="100" w:line="240" w:lineRule="auto"/>
        <w:ind w:left="1701" w:right="1134" w:hanging="567"/>
        <w:jc w:val="both"/>
      </w:pPr>
      <w:r w:rsidRPr="00DE6D79">
        <w:t>12.</w:t>
      </w:r>
      <w:r w:rsidRPr="00DE6D79">
        <w:tab/>
        <w:t>Comments:</w:t>
      </w:r>
      <w:r w:rsidRPr="00DE6D79">
        <w:tab/>
      </w:r>
    </w:p>
    <w:p w14:paraId="654EED38" w14:textId="77777777" w:rsidR="00DE6D79" w:rsidRPr="00DE6D79" w:rsidRDefault="00DE6D79" w:rsidP="00DE6D79">
      <w:pPr>
        <w:tabs>
          <w:tab w:val="right" w:leader="dot" w:pos="8505"/>
        </w:tabs>
        <w:spacing w:after="100" w:line="240" w:lineRule="auto"/>
        <w:ind w:left="1701" w:right="1134" w:hanging="567"/>
        <w:jc w:val="both"/>
      </w:pPr>
      <w:r w:rsidRPr="00DE6D79">
        <w:t>13.</w:t>
      </w:r>
      <w:r w:rsidRPr="00DE6D79">
        <w:tab/>
        <w:t>Competent Authority:</w:t>
      </w:r>
      <w:r w:rsidRPr="00DE6D79">
        <w:tab/>
      </w:r>
    </w:p>
    <w:p w14:paraId="1FEF5935" w14:textId="77777777" w:rsidR="00DE6D79" w:rsidRPr="00DE6D79" w:rsidRDefault="00DE6D79" w:rsidP="00DE6D79">
      <w:pPr>
        <w:tabs>
          <w:tab w:val="right" w:leader="dot" w:pos="8505"/>
        </w:tabs>
        <w:spacing w:after="100" w:line="240" w:lineRule="auto"/>
        <w:ind w:left="1701" w:right="1134" w:hanging="567"/>
        <w:jc w:val="both"/>
      </w:pPr>
      <w:r w:rsidRPr="00DE6D79">
        <w:t>14.</w:t>
      </w:r>
      <w:r w:rsidRPr="00DE6D79">
        <w:tab/>
        <w:t>Inspector's signature:</w:t>
      </w:r>
      <w:r w:rsidRPr="00DE6D79">
        <w:tab/>
      </w:r>
    </w:p>
    <w:p w14:paraId="3C3E1441" w14:textId="77777777" w:rsidR="00DE6D79" w:rsidRPr="00DE6D79" w:rsidRDefault="00DE6D79" w:rsidP="00DE6D79">
      <w:pPr>
        <w:tabs>
          <w:tab w:val="right" w:leader="dot" w:pos="8505"/>
        </w:tabs>
        <w:spacing w:after="100" w:line="240" w:lineRule="auto"/>
        <w:ind w:left="1701" w:right="1134" w:hanging="567"/>
        <w:jc w:val="both"/>
      </w:pPr>
      <w:r w:rsidRPr="00DE6D79">
        <w:t>15.</w:t>
      </w:r>
      <w:r w:rsidRPr="00DE6D79">
        <w:tab/>
        <w:t>Manufacturer's signature:</w:t>
      </w:r>
      <w:r w:rsidRPr="00DE6D79">
        <w:tab/>
      </w:r>
    </w:p>
    <w:p w14:paraId="349BDED3" w14:textId="77777777" w:rsidR="00DE6D79" w:rsidRPr="00DE6D79" w:rsidRDefault="00DE6D79" w:rsidP="00CE0920">
      <w:pPr>
        <w:tabs>
          <w:tab w:val="right" w:leader="dot" w:pos="8505"/>
        </w:tabs>
        <w:spacing w:after="100" w:line="240" w:lineRule="auto"/>
        <w:ind w:left="1701" w:right="1134" w:hanging="567"/>
        <w:jc w:val="both"/>
      </w:pPr>
      <w:r w:rsidRPr="00DE6D79">
        <w:t>16.</w:t>
      </w:r>
      <w:r w:rsidRPr="00DE6D79">
        <w:tab/>
        <w:t>Place, date:</w:t>
      </w:r>
      <w:r w:rsidRPr="00DE6D79">
        <w:tab/>
      </w:r>
    </w:p>
    <w:p w14:paraId="5AC01CFE" w14:textId="77777777" w:rsidR="00DE6D79" w:rsidRPr="00DE6D79" w:rsidRDefault="00DE6D79" w:rsidP="00DE6D79">
      <w:pPr>
        <w:spacing w:after="100" w:line="240" w:lineRule="auto"/>
        <w:ind w:left="3402" w:hanging="1134"/>
        <w:sectPr w:rsidR="00DE6D79" w:rsidRPr="00DE6D79" w:rsidSect="00DE6D79">
          <w:headerReference w:type="even" r:id="rId94"/>
          <w:headerReference w:type="default" r:id="rId95"/>
          <w:footnotePr>
            <w:numRestart w:val="eachSect"/>
          </w:footnotePr>
          <w:endnotePr>
            <w:numFmt w:val="decimal"/>
          </w:endnotePr>
          <w:pgSz w:w="11907" w:h="16840" w:code="9"/>
          <w:pgMar w:top="1701" w:right="1134" w:bottom="2268" w:left="1134" w:header="1134" w:footer="1701" w:gutter="0"/>
          <w:cols w:space="720"/>
          <w:docGrid w:linePitch="272"/>
        </w:sectPr>
      </w:pPr>
    </w:p>
    <w:p w14:paraId="17251C09" w14:textId="77777777" w:rsidR="00DE6D79" w:rsidRPr="00DE6D79" w:rsidRDefault="00DE6D79" w:rsidP="000F07F0">
      <w:pPr>
        <w:pStyle w:val="HChG"/>
      </w:pPr>
      <w:bookmarkStart w:id="105" w:name="_Toc384288952"/>
      <w:r w:rsidRPr="00DE6D79">
        <w:lastRenderedPageBreak/>
        <w:t>Annex 4A</w:t>
      </w:r>
      <w:bookmarkEnd w:id="105"/>
    </w:p>
    <w:p w14:paraId="05B13DFE" w14:textId="77777777" w:rsidR="00DE6D79" w:rsidRPr="00DE6D79" w:rsidRDefault="000F07F0" w:rsidP="000F07F0">
      <w:pPr>
        <w:pStyle w:val="HChG"/>
      </w:pPr>
      <w:r>
        <w:tab/>
      </w:r>
      <w:r>
        <w:tab/>
      </w:r>
      <w:bookmarkStart w:id="106" w:name="_Toc384288953"/>
      <w:r w:rsidR="00DE6D79" w:rsidRPr="00DE6D79">
        <w:t xml:space="preserve">Provisions on the approval of the CNG automatic valve, </w:t>
      </w:r>
      <w:r w:rsidR="00DE6D79" w:rsidRPr="00DE6D79">
        <w:br/>
      </w:r>
      <w:r w:rsidR="00DE6D79" w:rsidRPr="00DE6D79">
        <w:rPr>
          <w:bCs/>
        </w:rPr>
        <w:t>non-return valve,</w:t>
      </w:r>
      <w:r w:rsidR="00DE6D79" w:rsidRPr="00DE6D79">
        <w:t xml:space="preserve"> pressure relief valve, pressure relief device </w:t>
      </w:r>
      <w:r w:rsidR="00DE6D79" w:rsidRPr="00DE6D79">
        <w:rPr>
          <w:bCs/>
        </w:rPr>
        <w:t>(temperature triggered)</w:t>
      </w:r>
      <w:r w:rsidR="00DE6D79" w:rsidRPr="00DE6D79">
        <w:t xml:space="preserve">, excess flow valve, </w:t>
      </w:r>
      <w:r w:rsidR="00DE6D79" w:rsidRPr="00DE6D79">
        <w:rPr>
          <w:bCs/>
        </w:rPr>
        <w:t xml:space="preserve">manual </w:t>
      </w:r>
      <w:proofErr w:type="gramStart"/>
      <w:r w:rsidR="00DE6D79" w:rsidRPr="00DE6D79">
        <w:rPr>
          <w:bCs/>
        </w:rPr>
        <w:t>valve</w:t>
      </w:r>
      <w:proofErr w:type="gramEnd"/>
      <w:r w:rsidR="00DE6D79" w:rsidRPr="00DE6D79">
        <w:rPr>
          <w:bCs/>
        </w:rPr>
        <w:t xml:space="preserve"> and the pressure relief device (pressure triggered)</w:t>
      </w:r>
      <w:bookmarkEnd w:id="106"/>
    </w:p>
    <w:p w14:paraId="7BA40001" w14:textId="77777777" w:rsidR="00DE6D79" w:rsidRPr="00DE6D79" w:rsidRDefault="00DE6D79" w:rsidP="00DE6D79">
      <w:pPr>
        <w:keepNext/>
        <w:keepLines/>
        <w:tabs>
          <w:tab w:val="left" w:pos="2268"/>
        </w:tabs>
        <w:spacing w:after="120" w:line="240" w:lineRule="auto"/>
        <w:ind w:left="2268" w:right="1134" w:hanging="1134"/>
        <w:jc w:val="both"/>
      </w:pPr>
      <w:r w:rsidRPr="00DE6D79">
        <w:t>1.</w:t>
      </w:r>
      <w:r w:rsidRPr="00DE6D79">
        <w:tab/>
        <w:t xml:space="preserve">The purpose of this annex is to determine the provisions on the approval of the automatic valve, the non-return valve, the pressure relief valve, the pressure relief </w:t>
      </w:r>
      <w:proofErr w:type="gramStart"/>
      <w:r w:rsidRPr="00DE6D79">
        <w:t>device</w:t>
      </w:r>
      <w:proofErr w:type="gramEnd"/>
      <w:r w:rsidRPr="00DE6D79">
        <w:t xml:space="preserve"> and the excess flow valve.</w:t>
      </w:r>
    </w:p>
    <w:p w14:paraId="5DA1122F" w14:textId="77777777" w:rsidR="00DE6D79" w:rsidRPr="00DE6D79" w:rsidRDefault="00DE6D79" w:rsidP="00DE6D79">
      <w:pPr>
        <w:spacing w:after="120" w:line="240" w:lineRule="auto"/>
        <w:ind w:left="2268" w:right="1134" w:hanging="1134"/>
        <w:jc w:val="both"/>
      </w:pPr>
      <w:r w:rsidRPr="00DE6D79">
        <w:t>2.</w:t>
      </w:r>
      <w:r w:rsidRPr="00DE6D79">
        <w:tab/>
        <w:t>The CNG automatic valve</w:t>
      </w:r>
    </w:p>
    <w:p w14:paraId="07437D9A" w14:textId="77777777" w:rsidR="00DE6D79" w:rsidRPr="00DE6D79" w:rsidRDefault="00DE6D79" w:rsidP="00DE6D79">
      <w:pPr>
        <w:spacing w:after="120" w:line="240" w:lineRule="auto"/>
        <w:ind w:left="2268" w:right="1134" w:hanging="1134"/>
        <w:jc w:val="both"/>
      </w:pPr>
      <w:r w:rsidRPr="00DE6D79">
        <w:t>2.1.</w:t>
      </w:r>
      <w:r w:rsidRPr="00DE6D79">
        <w:tab/>
        <w:t xml:space="preserve">The materials constituting the CNG automatic valve which are in contact with the CNG when operating, shall be compatible with the test CNG. In order to verify this </w:t>
      </w:r>
      <w:proofErr w:type="gramStart"/>
      <w:r w:rsidRPr="00DE6D79">
        <w:t>compatibility</w:t>
      </w:r>
      <w:proofErr w:type="gramEnd"/>
      <w:r w:rsidRPr="00DE6D79">
        <w:t xml:space="preserve"> the procedure described in Annex 5D shall be used.</w:t>
      </w:r>
    </w:p>
    <w:p w14:paraId="43363F55" w14:textId="77777777" w:rsidR="00DE6D79" w:rsidRPr="00DE6D79" w:rsidRDefault="00DE6D79" w:rsidP="00DE6D79">
      <w:pPr>
        <w:spacing w:after="120" w:line="240" w:lineRule="auto"/>
        <w:ind w:left="2268" w:right="1134" w:hanging="1134"/>
        <w:jc w:val="both"/>
      </w:pPr>
      <w:r w:rsidRPr="00DE6D79">
        <w:t>2.2.</w:t>
      </w:r>
      <w:r w:rsidRPr="00DE6D79">
        <w:tab/>
        <w:t>Operating specifications</w:t>
      </w:r>
    </w:p>
    <w:p w14:paraId="1328772C" w14:textId="77777777" w:rsidR="00DE6D79" w:rsidRPr="00DE6D79" w:rsidRDefault="00DE6D79" w:rsidP="00DE6D79">
      <w:pPr>
        <w:spacing w:after="120" w:line="240" w:lineRule="auto"/>
        <w:ind w:left="2268" w:right="1134" w:hanging="1134"/>
        <w:jc w:val="both"/>
      </w:pPr>
      <w:r w:rsidRPr="00DE6D79">
        <w:t>2.2.1.</w:t>
      </w:r>
      <w:r w:rsidRPr="00DE6D79">
        <w:tab/>
        <w:t>The CNG automatic valve shall be so designed as to withstand a pressure of 1.5 times the working pressure (MPa) without leakage and deformation.</w:t>
      </w:r>
    </w:p>
    <w:p w14:paraId="12709DEA" w14:textId="77777777" w:rsidR="00DE6D79" w:rsidRPr="00DE6D79" w:rsidRDefault="00DE6D79" w:rsidP="00DE6D79">
      <w:pPr>
        <w:spacing w:after="120" w:line="240" w:lineRule="auto"/>
        <w:ind w:left="2268" w:right="1134" w:hanging="1134"/>
        <w:jc w:val="both"/>
      </w:pPr>
      <w:r w:rsidRPr="00DE6D79">
        <w:t>2.2.2.</w:t>
      </w:r>
      <w:r w:rsidRPr="00DE6D79">
        <w:tab/>
        <w:t>The CNG automatic valve shall be so designed as to be leak-proof at a pressure of 1.5 times the working pressure (MPa) (see Annex 5B).</w:t>
      </w:r>
    </w:p>
    <w:p w14:paraId="0566E610" w14:textId="77777777" w:rsidR="00E23271" w:rsidRDefault="00DE6D79" w:rsidP="00E23271">
      <w:pPr>
        <w:spacing w:after="120" w:line="240" w:lineRule="auto"/>
        <w:ind w:left="2268" w:right="1134" w:hanging="1134"/>
        <w:jc w:val="both"/>
        <w:rPr>
          <w:bCs/>
          <w:lang w:val="en-US"/>
        </w:rPr>
      </w:pPr>
      <w:r w:rsidRPr="00DE6D79">
        <w:t>2.2.3.</w:t>
      </w:r>
      <w:r w:rsidRPr="00DE6D79">
        <w:tab/>
        <w:t>The CNG automatic valve, being in the normal position of use specified by the manufacturer, is submitted to 20,000 operations; then it is deactivated. The automatic valve shall remain leak-proof at a pressure of 1.5 times the working pressure (MPa) (see Annex 5B).</w:t>
      </w:r>
      <w:r w:rsidR="00E23271" w:rsidRPr="00E23271">
        <w:rPr>
          <w:bCs/>
          <w:lang w:val="en-US"/>
        </w:rPr>
        <w:t xml:space="preserve"> </w:t>
      </w:r>
    </w:p>
    <w:p w14:paraId="5794B54C" w14:textId="77777777" w:rsidR="00E23271" w:rsidRPr="00001673" w:rsidRDefault="00E23271" w:rsidP="00E23271">
      <w:pPr>
        <w:spacing w:after="120" w:line="240" w:lineRule="auto"/>
        <w:ind w:left="2268" w:right="1134" w:hanging="1134"/>
        <w:jc w:val="both"/>
        <w:rPr>
          <w:bCs/>
          <w:lang w:val="en-US"/>
        </w:rPr>
      </w:pPr>
      <w:r w:rsidRPr="00001673">
        <w:rPr>
          <w:bCs/>
          <w:lang w:val="en-US"/>
        </w:rPr>
        <w:t>2.2.4.</w:t>
      </w:r>
      <w:r w:rsidRPr="00001673">
        <w:rPr>
          <w:bCs/>
          <w:lang w:val="en-US"/>
        </w:rPr>
        <w:tab/>
      </w:r>
      <w:r w:rsidRPr="00001673">
        <w:rPr>
          <w:bCs/>
        </w:rPr>
        <w:t>If the automatic valve is closed during commanded stop phases,</w:t>
      </w:r>
      <w:r w:rsidRPr="00001673">
        <w:rPr>
          <w:bCs/>
          <w:lang w:val="en-US"/>
        </w:rPr>
        <w:t xml:space="preserve"> t</w:t>
      </w:r>
      <w:r w:rsidRPr="00001673">
        <w:rPr>
          <w:bCs/>
        </w:rPr>
        <w:t xml:space="preserve">he valve </w:t>
      </w:r>
      <w:r w:rsidRPr="00001673">
        <w:rPr>
          <w:bCs/>
          <w:lang w:val="en-US"/>
        </w:rPr>
        <w:t xml:space="preserve">shall be submitted to the following numbers of operations during test </w:t>
      </w:r>
      <w:proofErr w:type="gramStart"/>
      <w:r w:rsidRPr="00001673">
        <w:rPr>
          <w:bCs/>
          <w:lang w:val="en-US"/>
        </w:rPr>
        <w:t>according</w:t>
      </w:r>
      <w:proofErr w:type="gramEnd"/>
      <w:r w:rsidRPr="00001673">
        <w:rPr>
          <w:bCs/>
          <w:lang w:val="en-US"/>
        </w:rPr>
        <w:t xml:space="preserve"> paragraph 2.2.3. above:</w:t>
      </w:r>
    </w:p>
    <w:p w14:paraId="7EFC1B5E" w14:textId="77777777" w:rsidR="00E23271" w:rsidRPr="00001673" w:rsidRDefault="00E23271" w:rsidP="00E23271">
      <w:pPr>
        <w:autoSpaceDE w:val="0"/>
        <w:autoSpaceDN w:val="0"/>
        <w:adjustRightInd w:val="0"/>
        <w:spacing w:after="120" w:line="240" w:lineRule="auto"/>
        <w:ind w:left="2835" w:right="1134" w:hanging="567"/>
        <w:jc w:val="both"/>
        <w:rPr>
          <w:lang w:val="en-US"/>
        </w:rPr>
      </w:pPr>
      <w:r w:rsidRPr="00001673">
        <w:rPr>
          <w:bCs/>
          <w:lang w:val="en-US"/>
        </w:rPr>
        <w:t>(a)</w:t>
      </w:r>
      <w:r w:rsidRPr="00001673">
        <w:rPr>
          <w:bCs/>
          <w:lang w:val="en-US"/>
        </w:rPr>
        <w:tab/>
        <w:t xml:space="preserve">200,000 cycles (mark "H1") if </w:t>
      </w:r>
      <w:r w:rsidRPr="00001673">
        <w:rPr>
          <w:lang w:val="en-US"/>
        </w:rPr>
        <w:t xml:space="preserve">the engine shuts off automatically when the vehicle comes to a </w:t>
      </w:r>
      <w:proofErr w:type="gramStart"/>
      <w:r w:rsidRPr="00001673">
        <w:rPr>
          <w:lang w:val="en-US"/>
        </w:rPr>
        <w:t>halt;</w:t>
      </w:r>
      <w:proofErr w:type="gramEnd"/>
    </w:p>
    <w:p w14:paraId="28B2E188" w14:textId="77777777" w:rsidR="00E23271" w:rsidRPr="00001673" w:rsidRDefault="00E23271" w:rsidP="00E23271">
      <w:pPr>
        <w:autoSpaceDE w:val="0"/>
        <w:autoSpaceDN w:val="0"/>
        <w:adjustRightInd w:val="0"/>
        <w:spacing w:after="120" w:line="240" w:lineRule="auto"/>
        <w:ind w:left="2835" w:right="1134" w:hanging="567"/>
        <w:jc w:val="both"/>
        <w:rPr>
          <w:lang w:val="en-US"/>
        </w:rPr>
      </w:pPr>
      <w:r w:rsidRPr="00001673">
        <w:rPr>
          <w:bCs/>
          <w:lang w:val="en-US"/>
        </w:rPr>
        <w:t>(b)</w:t>
      </w:r>
      <w:r w:rsidRPr="00001673">
        <w:rPr>
          <w:bCs/>
          <w:lang w:val="en-US"/>
        </w:rPr>
        <w:tab/>
        <w:t>500,000 cycles (mark "H2")</w:t>
      </w:r>
      <w:r w:rsidRPr="00001673">
        <w:rPr>
          <w:lang w:val="en-US"/>
        </w:rPr>
        <w:t xml:space="preserve"> if, in addition to (a), the engine also shuts off automatically when the vehicle drives with the electric motor </w:t>
      </w:r>
      <w:proofErr w:type="gramStart"/>
      <w:r w:rsidRPr="00001673">
        <w:rPr>
          <w:lang w:val="en-US"/>
        </w:rPr>
        <w:t>only;</w:t>
      </w:r>
      <w:proofErr w:type="gramEnd"/>
    </w:p>
    <w:p w14:paraId="7182E5F6" w14:textId="77777777" w:rsidR="00E23271" w:rsidRPr="00001673" w:rsidRDefault="00E23271" w:rsidP="00E23271">
      <w:pPr>
        <w:autoSpaceDE w:val="0"/>
        <w:autoSpaceDN w:val="0"/>
        <w:adjustRightInd w:val="0"/>
        <w:spacing w:after="120" w:line="240" w:lineRule="auto"/>
        <w:ind w:left="2835" w:right="1134" w:hanging="567"/>
        <w:jc w:val="both"/>
        <w:rPr>
          <w:bCs/>
          <w:lang w:val="en-US"/>
        </w:rPr>
      </w:pPr>
      <w:r w:rsidRPr="00001673">
        <w:rPr>
          <w:bCs/>
          <w:lang w:val="en-US"/>
        </w:rPr>
        <w:t>(c)</w:t>
      </w:r>
      <w:r w:rsidRPr="00001673">
        <w:rPr>
          <w:bCs/>
          <w:lang w:val="en-US"/>
        </w:rPr>
        <w:tab/>
        <w:t xml:space="preserve">1,000,000 cycles (mark "H3") if, </w:t>
      </w:r>
      <w:r w:rsidRPr="00001673">
        <w:rPr>
          <w:lang w:val="en-US"/>
        </w:rPr>
        <w:t>in addition to (a) or (b), the engine also shuts off automatically when the accelerator pedal is released.</w:t>
      </w:r>
    </w:p>
    <w:p w14:paraId="45BCFA1D" w14:textId="77777777" w:rsidR="00DE6D79" w:rsidRPr="00E23271" w:rsidRDefault="00E23271" w:rsidP="00E23271">
      <w:pPr>
        <w:spacing w:after="120" w:line="240" w:lineRule="auto"/>
        <w:ind w:left="2268" w:right="1134"/>
        <w:jc w:val="both"/>
        <w:rPr>
          <w:lang w:val="en-US"/>
        </w:rPr>
      </w:pPr>
      <w:r w:rsidRPr="00001673">
        <w:rPr>
          <w:bCs/>
          <w:lang w:val="en-US"/>
        </w:rPr>
        <w:t>Notwithstanding the above-mentioned provisions, the valve complying with (b) shall be deemed to satisfy (a), and the valve complying with (c) shall be deemed to satisfy (a) and (b).</w:t>
      </w:r>
    </w:p>
    <w:p w14:paraId="7DD40C2A" w14:textId="77777777" w:rsidR="00DE6D79" w:rsidRPr="00DE6D79" w:rsidRDefault="00DE6D79" w:rsidP="00DE6D79">
      <w:pPr>
        <w:spacing w:after="120" w:line="240" w:lineRule="auto"/>
        <w:ind w:left="2268" w:right="1134" w:hanging="1134"/>
        <w:jc w:val="both"/>
      </w:pPr>
      <w:r w:rsidRPr="00DE6D79">
        <w:t>2.2.</w:t>
      </w:r>
      <w:r w:rsidR="00E23271">
        <w:t>5</w:t>
      </w:r>
      <w:r w:rsidRPr="00DE6D79">
        <w:t>.</w:t>
      </w:r>
      <w:r w:rsidRPr="00DE6D79">
        <w:tab/>
        <w:t>The CNG automatic valve shall be so designed to operate at temperatures as specified in Annex 5O.</w:t>
      </w:r>
    </w:p>
    <w:p w14:paraId="4AE39B19" w14:textId="77777777" w:rsidR="00DE6D79" w:rsidRPr="00DE6D79" w:rsidRDefault="00DE6D79" w:rsidP="00DE6D79">
      <w:pPr>
        <w:spacing w:after="120" w:line="240" w:lineRule="auto"/>
        <w:ind w:left="2268" w:right="1134" w:hanging="1134"/>
        <w:jc w:val="both"/>
      </w:pPr>
      <w:r w:rsidRPr="00DE6D79">
        <w:t>2.3.</w:t>
      </w:r>
      <w:r w:rsidRPr="00DE6D79">
        <w:tab/>
        <w:t>The electrical system, if existing, shall be isolated from the body of the automatic valve. Isolation resistance shall be &gt; 10 MΩ.</w:t>
      </w:r>
    </w:p>
    <w:p w14:paraId="18C1E108" w14:textId="77777777" w:rsidR="00DE6D79" w:rsidRPr="00DE6D79" w:rsidRDefault="00DE6D79" w:rsidP="00DE6D79">
      <w:pPr>
        <w:spacing w:after="120" w:line="240" w:lineRule="auto"/>
        <w:ind w:left="2268" w:right="1134" w:hanging="1134"/>
        <w:jc w:val="both"/>
      </w:pPr>
      <w:r w:rsidRPr="00DE6D79">
        <w:t>2.4.</w:t>
      </w:r>
      <w:r w:rsidRPr="00DE6D79">
        <w:tab/>
        <w:t>The automatic valve activated by an electric current shall be in a "closed" position when the current is switched off.</w:t>
      </w:r>
    </w:p>
    <w:p w14:paraId="60E2A64D" w14:textId="77777777" w:rsidR="00DE6D79" w:rsidRPr="00DE6D79" w:rsidRDefault="00DE6D79" w:rsidP="00DE6D79">
      <w:pPr>
        <w:spacing w:after="120" w:line="240" w:lineRule="auto"/>
        <w:ind w:left="2268" w:right="1134" w:hanging="1134"/>
        <w:jc w:val="both"/>
      </w:pPr>
      <w:r w:rsidRPr="00DE6D79">
        <w:lastRenderedPageBreak/>
        <w:t>2.5.</w:t>
      </w:r>
      <w:r w:rsidRPr="00DE6D79">
        <w:tab/>
        <w:t xml:space="preserve">The automatic valve </w:t>
      </w:r>
      <w:proofErr w:type="gramStart"/>
      <w:r w:rsidRPr="00DE6D79">
        <w:t>has to</w:t>
      </w:r>
      <w:proofErr w:type="gramEnd"/>
      <w:r w:rsidRPr="00DE6D79">
        <w:t xml:space="preserve"> comply with the test procedures for the Class component determined according to the scheme in Figure 1-1 of paragraph 3. of this Regulation.</w:t>
      </w:r>
    </w:p>
    <w:p w14:paraId="7212D33A" w14:textId="77777777" w:rsidR="00DE6D79" w:rsidRPr="00DE6D79" w:rsidRDefault="00DE6D79" w:rsidP="00DE6D79">
      <w:pPr>
        <w:spacing w:after="120" w:line="240" w:lineRule="auto"/>
        <w:ind w:left="2268" w:right="1134" w:hanging="1134"/>
        <w:jc w:val="both"/>
      </w:pPr>
      <w:r w:rsidRPr="00DE6D79">
        <w:t>3.</w:t>
      </w:r>
      <w:r w:rsidRPr="00DE6D79">
        <w:tab/>
        <w:t xml:space="preserve">The non-return </w:t>
      </w:r>
      <w:proofErr w:type="gramStart"/>
      <w:r w:rsidRPr="00DE6D79">
        <w:t>valve</w:t>
      </w:r>
      <w:proofErr w:type="gramEnd"/>
    </w:p>
    <w:p w14:paraId="573E508E" w14:textId="77777777" w:rsidR="00DE6D79" w:rsidRPr="00DE6D79" w:rsidRDefault="00DE6D79" w:rsidP="00DE6D79">
      <w:pPr>
        <w:spacing w:after="120" w:line="240" w:lineRule="auto"/>
        <w:ind w:left="2268" w:right="1134" w:hanging="1134"/>
        <w:jc w:val="both"/>
      </w:pPr>
      <w:r w:rsidRPr="00DE6D79">
        <w:t>3.1.</w:t>
      </w:r>
      <w:r w:rsidRPr="00DE6D79">
        <w:tab/>
        <w:t xml:space="preserve">The materials constituting the non-return valve which are in contact with the CNG when operating, shall be compatible with the test CNG. In order to verify this </w:t>
      </w:r>
      <w:proofErr w:type="gramStart"/>
      <w:r w:rsidRPr="00DE6D79">
        <w:t>compatibility</w:t>
      </w:r>
      <w:proofErr w:type="gramEnd"/>
      <w:r w:rsidRPr="00DE6D79">
        <w:t xml:space="preserve"> the procedure described in Annex 5D shall be used.</w:t>
      </w:r>
    </w:p>
    <w:p w14:paraId="0CA5346D" w14:textId="77777777" w:rsidR="00DE6D79" w:rsidRPr="00DE6D79" w:rsidRDefault="00DE6D79" w:rsidP="00DE6D79">
      <w:pPr>
        <w:spacing w:after="120" w:line="240" w:lineRule="auto"/>
        <w:ind w:left="2268" w:right="1134" w:hanging="1134"/>
        <w:jc w:val="both"/>
      </w:pPr>
      <w:r w:rsidRPr="00DE6D79">
        <w:t>3.2.</w:t>
      </w:r>
      <w:r w:rsidRPr="00DE6D79">
        <w:tab/>
        <w:t>Operating specifications</w:t>
      </w:r>
    </w:p>
    <w:p w14:paraId="38D8EF19" w14:textId="77777777" w:rsidR="00DE6D79" w:rsidRPr="00DE6D79" w:rsidRDefault="00DE6D79" w:rsidP="00DE6D79">
      <w:pPr>
        <w:spacing w:after="120" w:line="240" w:lineRule="auto"/>
        <w:ind w:left="2268" w:right="1134" w:hanging="1134"/>
        <w:jc w:val="both"/>
      </w:pPr>
      <w:r w:rsidRPr="00DE6D79">
        <w:t>3.2.1.</w:t>
      </w:r>
      <w:r w:rsidRPr="00DE6D79">
        <w:tab/>
        <w:t>The non-return valve shall be so designed as to withstand a pressure of 1.5 times the working pressure (MPa) without leakage and deformation.</w:t>
      </w:r>
    </w:p>
    <w:p w14:paraId="75596014" w14:textId="77777777" w:rsidR="00DE6D79" w:rsidRPr="00DE6D79" w:rsidRDefault="00DE6D79" w:rsidP="00DE6D79">
      <w:pPr>
        <w:spacing w:after="120" w:line="240" w:lineRule="auto"/>
        <w:ind w:left="2268" w:right="1134" w:hanging="1134"/>
        <w:jc w:val="both"/>
      </w:pPr>
      <w:r w:rsidRPr="00DE6D79">
        <w:t>3.2.2.</w:t>
      </w:r>
      <w:r w:rsidRPr="00DE6D79">
        <w:tab/>
        <w:t>The non-return valve shall be so designed as to be leak-proof (external) at a pressure of 1.5 times the working pressure (MPa) (see Annex 5B).</w:t>
      </w:r>
    </w:p>
    <w:p w14:paraId="00C7E2D8" w14:textId="77777777" w:rsidR="00DE6D79" w:rsidRPr="00DE6D79" w:rsidRDefault="00DE6D79" w:rsidP="00DE6D79">
      <w:pPr>
        <w:spacing w:after="120" w:line="240" w:lineRule="auto"/>
        <w:ind w:left="2268" w:right="1134" w:hanging="1134"/>
        <w:jc w:val="both"/>
      </w:pPr>
      <w:r w:rsidRPr="00DE6D79">
        <w:t>3.2.3.</w:t>
      </w:r>
      <w:r w:rsidRPr="00DE6D79">
        <w:tab/>
        <w:t>The non-return valve, being in the normal position of use specified by the manufacturer, is submitted to 20,000 operations; then it is deactivated. The non-return valve shall remain leak-proof (external) at a pressure of 1.5 times the working pressure (MPa) (see Annex 5B).</w:t>
      </w:r>
    </w:p>
    <w:p w14:paraId="0F562A73" w14:textId="77777777" w:rsidR="00DE6D79" w:rsidRPr="00DE6D79" w:rsidRDefault="00DE6D79" w:rsidP="00DE6D79">
      <w:pPr>
        <w:spacing w:after="120" w:line="240" w:lineRule="auto"/>
        <w:ind w:left="2268" w:right="1134" w:hanging="1134"/>
        <w:jc w:val="both"/>
      </w:pPr>
      <w:r w:rsidRPr="00DE6D79">
        <w:t>3.2.4.</w:t>
      </w:r>
      <w:r w:rsidRPr="00DE6D79">
        <w:tab/>
        <w:t>The non-return valve shall be so designed to operate at temperatures as specified in Annex 5O.</w:t>
      </w:r>
    </w:p>
    <w:p w14:paraId="77A7372C" w14:textId="77777777" w:rsidR="00DE6D79" w:rsidRPr="00DE6D79" w:rsidRDefault="00DE6D79" w:rsidP="00DE6D79">
      <w:pPr>
        <w:spacing w:after="120" w:line="240" w:lineRule="auto"/>
        <w:ind w:left="2268" w:right="1134" w:hanging="1134"/>
        <w:jc w:val="both"/>
      </w:pPr>
      <w:r w:rsidRPr="00DE6D79">
        <w:t>3.3.</w:t>
      </w:r>
      <w:r w:rsidRPr="00DE6D79">
        <w:tab/>
        <w:t xml:space="preserve">The non-return valve </w:t>
      </w:r>
      <w:proofErr w:type="gramStart"/>
      <w:r w:rsidRPr="00DE6D79">
        <w:t>has to</w:t>
      </w:r>
      <w:proofErr w:type="gramEnd"/>
      <w:r w:rsidRPr="00DE6D79">
        <w:t xml:space="preserve"> comply with the test procedures for the Class component determined according to the scheme in Figure 1-1 of paragraph 3. of this Regulation.</w:t>
      </w:r>
    </w:p>
    <w:p w14:paraId="64FC7D91" w14:textId="77777777" w:rsidR="00DE6D79" w:rsidRPr="00DE6D79" w:rsidRDefault="00DE6D79" w:rsidP="00DE6D79">
      <w:pPr>
        <w:spacing w:after="120" w:line="240" w:lineRule="auto"/>
        <w:ind w:left="2268" w:right="1134" w:hanging="1134"/>
        <w:jc w:val="both"/>
      </w:pPr>
      <w:r w:rsidRPr="00DE6D79">
        <w:t>4.</w:t>
      </w:r>
      <w:r w:rsidRPr="00DE6D79">
        <w:tab/>
        <w:t>The pressure relief valve and pressure relief device</w:t>
      </w:r>
    </w:p>
    <w:p w14:paraId="456A1F88" w14:textId="77777777" w:rsidR="00DE6D79" w:rsidRPr="00DE6D79" w:rsidRDefault="00DE6D79" w:rsidP="00DE6D79">
      <w:pPr>
        <w:spacing w:after="120" w:line="240" w:lineRule="auto"/>
        <w:ind w:left="2268" w:right="1134" w:hanging="1134"/>
        <w:jc w:val="both"/>
      </w:pPr>
      <w:r w:rsidRPr="00DE6D79">
        <w:t>4.1.</w:t>
      </w:r>
      <w:r w:rsidRPr="00DE6D79">
        <w:tab/>
        <w:t xml:space="preserve">The materials constituting the pressure relief valve and pressure relief device which are in contact with the CNG when operating, shall be compatible with the test CNG. </w:t>
      </w:r>
      <w:proofErr w:type="gramStart"/>
      <w:r w:rsidRPr="00DE6D79">
        <w:t>In order to</w:t>
      </w:r>
      <w:proofErr w:type="gramEnd"/>
      <w:r w:rsidRPr="00DE6D79">
        <w:t xml:space="preserve"> verify this compatibility, the procedure described in Annex 5D shall be used.</w:t>
      </w:r>
    </w:p>
    <w:p w14:paraId="134887EA" w14:textId="77777777" w:rsidR="00DE6D79" w:rsidRPr="00DE6D79" w:rsidRDefault="00DE6D79" w:rsidP="00DE6D79">
      <w:pPr>
        <w:spacing w:after="120" w:line="240" w:lineRule="auto"/>
        <w:ind w:left="2268" w:right="1134" w:hanging="1134"/>
        <w:jc w:val="both"/>
      </w:pPr>
      <w:r w:rsidRPr="00DE6D79">
        <w:t>4.2.</w:t>
      </w:r>
      <w:r w:rsidRPr="00DE6D79">
        <w:tab/>
        <w:t>Operating specifications</w:t>
      </w:r>
    </w:p>
    <w:p w14:paraId="6092D7E0" w14:textId="77777777" w:rsidR="00FA54B4" w:rsidRDefault="00DE6D79" w:rsidP="00DE6D79">
      <w:pPr>
        <w:spacing w:after="120" w:line="240" w:lineRule="auto"/>
        <w:ind w:left="2268" w:right="1134" w:hanging="1134"/>
        <w:jc w:val="both"/>
        <w:rPr>
          <w:lang w:val="en-US"/>
        </w:rPr>
      </w:pPr>
      <w:r w:rsidRPr="00DE6D79">
        <w:t>4.2.1.</w:t>
      </w:r>
      <w:r w:rsidRPr="00DE6D79">
        <w:tab/>
        <w:t>The pressure relief valve and pressure relief device in Class 0 shall be so designed as to withstand a pressure of 1.5 times the working pressure (MPa) with the outlet closed off.</w:t>
      </w:r>
      <w:r w:rsidR="00FA54B4" w:rsidRPr="00FA54B4">
        <w:rPr>
          <w:lang w:val="en-US"/>
        </w:rPr>
        <w:t xml:space="preserve"> </w:t>
      </w:r>
    </w:p>
    <w:p w14:paraId="7C708B3B" w14:textId="77777777" w:rsidR="00DE6D79" w:rsidRPr="00DE6D79" w:rsidRDefault="00FA54B4" w:rsidP="00DE6D79">
      <w:pPr>
        <w:spacing w:after="120" w:line="240" w:lineRule="auto"/>
        <w:ind w:left="2268" w:right="1134" w:hanging="1134"/>
        <w:jc w:val="both"/>
      </w:pPr>
      <w:r w:rsidRPr="000F1A70">
        <w:rPr>
          <w:lang w:val="en-US"/>
        </w:rPr>
        <w:t>4.2.2.</w:t>
      </w:r>
      <w:r w:rsidRPr="000F1A70">
        <w:rPr>
          <w:lang w:val="en-US"/>
        </w:rPr>
        <w:tab/>
        <w:t>The pressure relief valve and pressure relief device in Class 6 shall be so designed as to withstand a pressure of 1.5 times the working pressure (MPa) with the outlet closed off.</w:t>
      </w:r>
    </w:p>
    <w:p w14:paraId="049A54FE" w14:textId="77777777" w:rsidR="00DE6D79" w:rsidRPr="00DE6D79" w:rsidRDefault="00DE6D79" w:rsidP="00DE6D79">
      <w:pPr>
        <w:spacing w:after="120" w:line="240" w:lineRule="auto"/>
        <w:ind w:left="2268" w:right="1134" w:hanging="1134"/>
        <w:jc w:val="both"/>
      </w:pPr>
      <w:r w:rsidRPr="00DE6D79">
        <w:t>4.2.</w:t>
      </w:r>
      <w:r w:rsidR="00FA54B4">
        <w:t>3</w:t>
      </w:r>
      <w:r w:rsidRPr="00DE6D79">
        <w:t>.</w:t>
      </w:r>
      <w:r w:rsidRPr="00DE6D79">
        <w:tab/>
        <w:t>The pressure relief valve and pressure relief device of Class 1 shall be so designed as to be leak-proof at a pressure of 1.5 times the working pressure (MPa) with the outlet closed off (see Annex 5B).</w:t>
      </w:r>
    </w:p>
    <w:p w14:paraId="2FBB3FCF" w14:textId="77777777" w:rsidR="00DE6D79" w:rsidRPr="00DE6D79" w:rsidRDefault="00DE6D79" w:rsidP="00DE6D79">
      <w:pPr>
        <w:spacing w:after="120" w:line="240" w:lineRule="auto"/>
        <w:ind w:left="2268" w:right="1134" w:hanging="1134"/>
        <w:jc w:val="both"/>
      </w:pPr>
      <w:r w:rsidRPr="00DE6D79">
        <w:t>4.2.</w:t>
      </w:r>
      <w:r w:rsidR="00FA54B4">
        <w:t>4</w:t>
      </w:r>
      <w:r w:rsidRPr="00DE6D79">
        <w:t>.</w:t>
      </w:r>
      <w:r w:rsidRPr="00DE6D79">
        <w:tab/>
        <w:t>The pressure relief valve of Class 2 shall be so designed as to be leak-proof at twice the working pressure with the outlets closed off.</w:t>
      </w:r>
    </w:p>
    <w:p w14:paraId="3D8BB021" w14:textId="77777777" w:rsidR="00DE6D79" w:rsidRPr="00DE6D79" w:rsidRDefault="00DE6D79" w:rsidP="00DE6D79">
      <w:pPr>
        <w:spacing w:after="120" w:line="240" w:lineRule="auto"/>
        <w:ind w:left="2268" w:right="1134" w:hanging="1134"/>
        <w:jc w:val="both"/>
      </w:pPr>
      <w:r w:rsidRPr="00DE6D79">
        <w:t>4.2.</w:t>
      </w:r>
      <w:r w:rsidR="00FA54B4">
        <w:t>5</w:t>
      </w:r>
      <w:r w:rsidRPr="00DE6D79">
        <w:t>.</w:t>
      </w:r>
      <w:r w:rsidRPr="00DE6D79">
        <w:tab/>
        <w:t>The pressure relief device shall be so designed to open the fuse at a temperature of 110 °C ± 10 °C.</w:t>
      </w:r>
    </w:p>
    <w:p w14:paraId="32F0CA37" w14:textId="77777777" w:rsidR="000734D6" w:rsidRDefault="00DE6D79" w:rsidP="00DE6D79">
      <w:pPr>
        <w:spacing w:after="120" w:line="240" w:lineRule="auto"/>
        <w:ind w:left="2268" w:right="1134" w:hanging="1134"/>
        <w:jc w:val="both"/>
        <w:rPr>
          <w:lang w:val="en-US"/>
        </w:rPr>
      </w:pPr>
      <w:r w:rsidRPr="00DE6D79">
        <w:t>4.2.</w:t>
      </w:r>
      <w:r w:rsidR="00FA54B4">
        <w:t>6</w:t>
      </w:r>
      <w:r w:rsidRPr="00DE6D79">
        <w:t>.</w:t>
      </w:r>
      <w:r w:rsidRPr="00DE6D79">
        <w:tab/>
        <w:t>The pressure relief valve of Class 0 shall be so designed to operate at temperatures from -40 °C to 85 °C.</w:t>
      </w:r>
      <w:r w:rsidR="000734D6" w:rsidRPr="000734D6">
        <w:rPr>
          <w:lang w:val="en-US"/>
        </w:rPr>
        <w:t xml:space="preserve"> </w:t>
      </w:r>
    </w:p>
    <w:p w14:paraId="5A8A6CDB" w14:textId="77777777" w:rsidR="00DE6D79" w:rsidRPr="00DE6D79" w:rsidRDefault="000734D6" w:rsidP="00DE6D79">
      <w:pPr>
        <w:spacing w:after="120" w:line="240" w:lineRule="auto"/>
        <w:ind w:left="2268" w:right="1134" w:hanging="1134"/>
        <w:jc w:val="both"/>
      </w:pPr>
      <w:r w:rsidRPr="000F1A70">
        <w:rPr>
          <w:lang w:val="en-US"/>
        </w:rPr>
        <w:t>4.2.7.</w:t>
      </w:r>
      <w:r w:rsidRPr="000F1A70">
        <w:rPr>
          <w:lang w:val="en-US"/>
        </w:rPr>
        <w:tab/>
        <w:t>The pressure relief valve of Class 6 shall be so designed to operate at temperatures as specified in Annex 5O.</w:t>
      </w:r>
    </w:p>
    <w:p w14:paraId="0B7EF556" w14:textId="77777777" w:rsidR="00DE6D79" w:rsidRPr="00DE6D79" w:rsidRDefault="00DE6D79" w:rsidP="00DE6D79">
      <w:pPr>
        <w:spacing w:after="120" w:line="240" w:lineRule="auto"/>
        <w:ind w:left="2268" w:right="1134" w:hanging="1134"/>
        <w:jc w:val="both"/>
      </w:pPr>
      <w:r w:rsidRPr="00DE6D79">
        <w:lastRenderedPageBreak/>
        <w:t>4.3.</w:t>
      </w:r>
      <w:r w:rsidRPr="00DE6D79">
        <w:tab/>
        <w:t xml:space="preserve">The pressure relief valve and pressure relief device </w:t>
      </w:r>
      <w:proofErr w:type="gramStart"/>
      <w:r w:rsidRPr="00DE6D79">
        <w:t>have to</w:t>
      </w:r>
      <w:proofErr w:type="gramEnd"/>
      <w:r w:rsidRPr="00DE6D79">
        <w:t xml:space="preserve"> comply with the test procedures for the Class component determined according to the scheme in Figure 1-1 of paragraph 3. of this Regulation.</w:t>
      </w:r>
    </w:p>
    <w:p w14:paraId="2096ADAD" w14:textId="77777777" w:rsidR="00DE6D79" w:rsidRPr="00DE6D79" w:rsidRDefault="00DE6D79" w:rsidP="00DE6D79">
      <w:pPr>
        <w:spacing w:after="120" w:line="240" w:lineRule="auto"/>
        <w:ind w:left="2268" w:right="1134" w:hanging="1134"/>
        <w:jc w:val="both"/>
      </w:pPr>
      <w:r w:rsidRPr="00DE6D79">
        <w:t>5.</w:t>
      </w:r>
      <w:r w:rsidRPr="00DE6D79">
        <w:tab/>
        <w:t xml:space="preserve">The excess flow </w:t>
      </w:r>
      <w:proofErr w:type="gramStart"/>
      <w:r w:rsidRPr="00DE6D79">
        <w:t>valve</w:t>
      </w:r>
      <w:proofErr w:type="gramEnd"/>
    </w:p>
    <w:p w14:paraId="4F91799F" w14:textId="77777777" w:rsidR="00DE6D79" w:rsidRPr="00DE6D79" w:rsidRDefault="00DE6D79" w:rsidP="00DE6D79">
      <w:pPr>
        <w:spacing w:after="120" w:line="240" w:lineRule="auto"/>
        <w:ind w:left="2268" w:right="1134" w:hanging="1134"/>
        <w:jc w:val="both"/>
      </w:pPr>
      <w:r w:rsidRPr="00DE6D79">
        <w:t>5.1.</w:t>
      </w:r>
      <w:r w:rsidRPr="00DE6D79">
        <w:tab/>
        <w:t xml:space="preserve">The materials constituting the excess flow valve which are in contact with the CNG when operating, shall be compatible with the test CNG. </w:t>
      </w:r>
      <w:proofErr w:type="gramStart"/>
      <w:r w:rsidRPr="00DE6D79">
        <w:t>In order to</w:t>
      </w:r>
      <w:proofErr w:type="gramEnd"/>
      <w:r w:rsidRPr="00DE6D79">
        <w:t xml:space="preserve"> verify this compatibility, the procedure described in Annex 5D shall be used.</w:t>
      </w:r>
    </w:p>
    <w:p w14:paraId="1AF3B64F" w14:textId="77777777" w:rsidR="00DE6D79" w:rsidRPr="00DE6D79" w:rsidRDefault="00DE6D79" w:rsidP="00DE6D79">
      <w:pPr>
        <w:spacing w:after="120" w:line="240" w:lineRule="auto"/>
        <w:ind w:left="2268" w:right="1134" w:hanging="1134"/>
        <w:jc w:val="both"/>
      </w:pPr>
      <w:r w:rsidRPr="00DE6D79">
        <w:t>5.2.</w:t>
      </w:r>
      <w:r w:rsidRPr="00DE6D79">
        <w:tab/>
        <w:t>Operating specifications</w:t>
      </w:r>
    </w:p>
    <w:p w14:paraId="12A5BD9C" w14:textId="77777777" w:rsidR="00DE6D79" w:rsidRPr="00DE6D79" w:rsidRDefault="00DE6D79" w:rsidP="00DE6D79">
      <w:pPr>
        <w:spacing w:after="120" w:line="240" w:lineRule="auto"/>
        <w:ind w:left="2268" w:right="1134" w:hanging="1134"/>
        <w:jc w:val="both"/>
      </w:pPr>
      <w:r w:rsidRPr="00DE6D79">
        <w:t>5.2.1.</w:t>
      </w:r>
      <w:r w:rsidRPr="00DE6D79">
        <w:tab/>
        <w:t>The excess flow valve, if it is not integrated in the tank, shall be so designed as to withstand a pressure of 1.5 times the working pressure (MPa).</w:t>
      </w:r>
    </w:p>
    <w:p w14:paraId="7B67B307" w14:textId="77777777" w:rsidR="00DE6D79" w:rsidRPr="00DE6D79" w:rsidRDefault="00DE6D79" w:rsidP="00DE6D79">
      <w:pPr>
        <w:spacing w:after="120" w:line="240" w:lineRule="auto"/>
        <w:ind w:left="2268" w:right="1134" w:hanging="1134"/>
        <w:jc w:val="both"/>
      </w:pPr>
      <w:r w:rsidRPr="00DE6D79">
        <w:t>5.2.2.</w:t>
      </w:r>
      <w:r w:rsidRPr="00DE6D79">
        <w:tab/>
        <w:t>The excess flow valve shall be so designed as to be leak-proof at a pressure of 1.5 times the working pressure (MPa).</w:t>
      </w:r>
    </w:p>
    <w:p w14:paraId="544C1DEF" w14:textId="77777777" w:rsidR="00DE6D79" w:rsidRPr="00DE6D79" w:rsidRDefault="00DE6D79" w:rsidP="00DE6D79">
      <w:pPr>
        <w:spacing w:after="120" w:line="240" w:lineRule="auto"/>
        <w:ind w:left="2268" w:right="1134" w:hanging="1134"/>
        <w:jc w:val="both"/>
      </w:pPr>
      <w:r w:rsidRPr="00DE6D79">
        <w:t>5.2.3.</w:t>
      </w:r>
      <w:r w:rsidRPr="00DE6D79">
        <w:tab/>
        <w:t>The excess flow valve shall be so designed to operate at temperatures as specified in Annex 5O.</w:t>
      </w:r>
    </w:p>
    <w:p w14:paraId="0725468D" w14:textId="77777777" w:rsidR="00DE6D79" w:rsidRPr="00DE6D79" w:rsidRDefault="00DE6D79" w:rsidP="00DE6D79">
      <w:pPr>
        <w:spacing w:after="120" w:line="240" w:lineRule="auto"/>
        <w:ind w:left="2268" w:right="1134" w:hanging="1134"/>
        <w:jc w:val="both"/>
      </w:pPr>
      <w:r w:rsidRPr="00DE6D79">
        <w:t>5.3.</w:t>
      </w:r>
      <w:r w:rsidRPr="00DE6D79">
        <w:tab/>
        <w:t>The excess flow valve shall be mounted inside the container.</w:t>
      </w:r>
    </w:p>
    <w:p w14:paraId="3C1031D7" w14:textId="77777777" w:rsidR="00DE6D79" w:rsidRPr="00DE6D79" w:rsidRDefault="00DE6D79" w:rsidP="00DE6D79">
      <w:pPr>
        <w:spacing w:after="120" w:line="240" w:lineRule="auto"/>
        <w:ind w:left="2268" w:right="1134" w:hanging="1134"/>
        <w:jc w:val="both"/>
      </w:pPr>
      <w:r w:rsidRPr="00DE6D79">
        <w:t>5.4.</w:t>
      </w:r>
      <w:r w:rsidRPr="00DE6D79">
        <w:tab/>
        <w:t>The excess flow valve shall be designed with a bypass to allow for equalization of pressures.</w:t>
      </w:r>
    </w:p>
    <w:p w14:paraId="5454DBCC" w14:textId="77777777" w:rsidR="00DE6D79" w:rsidRPr="00DE6D79" w:rsidRDefault="00DE6D79" w:rsidP="00DE6D79">
      <w:pPr>
        <w:spacing w:after="120" w:line="240" w:lineRule="auto"/>
        <w:ind w:left="2268" w:right="1134" w:hanging="1134"/>
        <w:jc w:val="both"/>
      </w:pPr>
      <w:r w:rsidRPr="00DE6D79">
        <w:t>5.5.</w:t>
      </w:r>
      <w:r w:rsidRPr="00DE6D79">
        <w:tab/>
        <w:t>The excess flow valve shall cut-off at a pressure difference over the valve of 650 kPa.</w:t>
      </w:r>
    </w:p>
    <w:p w14:paraId="56810104" w14:textId="77777777" w:rsidR="00DE6D79" w:rsidRPr="00DE6D79" w:rsidRDefault="00DE6D79" w:rsidP="00DE6D79">
      <w:pPr>
        <w:spacing w:after="120" w:line="240" w:lineRule="auto"/>
        <w:ind w:left="2268" w:right="1134" w:hanging="1134"/>
        <w:jc w:val="both"/>
      </w:pPr>
      <w:r w:rsidRPr="00DE6D79">
        <w:t>5.6.</w:t>
      </w:r>
      <w:r w:rsidRPr="00DE6D79">
        <w:tab/>
        <w:t>When the excess flow valve is at cut-off position, the by-pass flow through the valve shall not exceed 0.05 normal m</w:t>
      </w:r>
      <w:r w:rsidRPr="00DE6D79">
        <w:rPr>
          <w:vertAlign w:val="superscript"/>
        </w:rPr>
        <w:t>3</w:t>
      </w:r>
      <w:r w:rsidRPr="00DE6D79">
        <w:t>/minute at a differential pressure of 10,000 kPa.</w:t>
      </w:r>
    </w:p>
    <w:p w14:paraId="2E10E37A" w14:textId="77777777" w:rsidR="00DE6D79" w:rsidRPr="00DE6D79" w:rsidRDefault="00DE6D79" w:rsidP="00DE6D79">
      <w:pPr>
        <w:spacing w:after="120" w:line="240" w:lineRule="auto"/>
        <w:ind w:left="2268" w:right="1134" w:hanging="1134"/>
        <w:jc w:val="both"/>
      </w:pPr>
      <w:r w:rsidRPr="00DE6D79">
        <w:t>5.7.</w:t>
      </w:r>
      <w:r w:rsidRPr="00DE6D79">
        <w:tab/>
        <w:t xml:space="preserve">The device </w:t>
      </w:r>
      <w:proofErr w:type="gramStart"/>
      <w:r w:rsidRPr="00DE6D79">
        <w:t>have</w:t>
      </w:r>
      <w:proofErr w:type="gramEnd"/>
      <w:r w:rsidRPr="00DE6D79">
        <w:t xml:space="preserve"> to comply with the test procedures for the Class components, specified in the scheme in Figure 1-1 of paragraph 3. of this Regulation, except overpressure, external leakage, resistance to dry heat test, ozone ageing.</w:t>
      </w:r>
    </w:p>
    <w:p w14:paraId="58F37DCF" w14:textId="77777777" w:rsidR="00DE6D79" w:rsidRPr="00DE6D79" w:rsidRDefault="00DE6D79" w:rsidP="00DE6D79">
      <w:pPr>
        <w:spacing w:after="120" w:line="240" w:lineRule="auto"/>
        <w:ind w:left="2268" w:right="1134" w:hanging="1134"/>
        <w:jc w:val="both"/>
      </w:pPr>
      <w:r w:rsidRPr="00DE6D79">
        <w:t>6.</w:t>
      </w:r>
      <w:r w:rsidRPr="00DE6D79">
        <w:tab/>
        <w:t>The manual valve</w:t>
      </w:r>
    </w:p>
    <w:p w14:paraId="102E5AC6" w14:textId="77777777" w:rsidR="00DE6D79" w:rsidRPr="00DE6D79" w:rsidRDefault="00DE6D79" w:rsidP="00DE6D79">
      <w:pPr>
        <w:spacing w:after="120" w:line="240" w:lineRule="auto"/>
        <w:ind w:left="2268" w:right="1134" w:hanging="1134"/>
        <w:jc w:val="both"/>
      </w:pPr>
      <w:r w:rsidRPr="00DE6D79">
        <w:t>6.1.</w:t>
      </w:r>
      <w:r w:rsidRPr="00DE6D79">
        <w:tab/>
        <w:t>The manual valve device in Class 0 shall be designed to withstand a pressure of 1.5 times the working pressure.</w:t>
      </w:r>
    </w:p>
    <w:p w14:paraId="5D5D18F9" w14:textId="77777777" w:rsidR="003939CE" w:rsidRDefault="00DE6D79" w:rsidP="003939CE">
      <w:pPr>
        <w:suppressAutoHyphens w:val="0"/>
        <w:spacing w:after="120"/>
        <w:ind w:left="2268" w:right="1134" w:hanging="1134"/>
        <w:jc w:val="both"/>
        <w:rPr>
          <w:lang w:val="en-US"/>
        </w:rPr>
      </w:pPr>
      <w:r w:rsidRPr="00DE6D79">
        <w:t>6.2.</w:t>
      </w:r>
      <w:r w:rsidRPr="00DE6D79">
        <w:tab/>
        <w:t>The manual valve device in Class 0 shall be designed to operate at a temperature from -40 °C to 85 °C.</w:t>
      </w:r>
      <w:r w:rsidR="003939CE" w:rsidRPr="003939CE">
        <w:rPr>
          <w:lang w:val="en-US"/>
        </w:rPr>
        <w:t xml:space="preserve"> </w:t>
      </w:r>
    </w:p>
    <w:p w14:paraId="5793E764" w14:textId="77777777" w:rsidR="003939CE" w:rsidRPr="000F1A70" w:rsidRDefault="003939CE" w:rsidP="003939CE">
      <w:pPr>
        <w:suppressAutoHyphens w:val="0"/>
        <w:spacing w:after="120"/>
        <w:ind w:left="2268" w:right="1134" w:hanging="1134"/>
        <w:jc w:val="both"/>
        <w:rPr>
          <w:lang w:val="en-US"/>
        </w:rPr>
      </w:pPr>
      <w:r w:rsidRPr="000F1A70">
        <w:rPr>
          <w:lang w:val="en-US"/>
        </w:rPr>
        <w:t>6.3.</w:t>
      </w:r>
      <w:r w:rsidRPr="000F1A70">
        <w:rPr>
          <w:lang w:val="en-US"/>
        </w:rPr>
        <w:tab/>
        <w:t>The manual valve device in Class 6 shall be designed to withstand a pressure of 1.5 times the working pressure.</w:t>
      </w:r>
    </w:p>
    <w:p w14:paraId="6020C67C" w14:textId="77777777" w:rsidR="00DE6D79" w:rsidRPr="00DE6D79" w:rsidRDefault="003939CE" w:rsidP="003939CE">
      <w:pPr>
        <w:spacing w:after="120" w:line="240" w:lineRule="auto"/>
        <w:ind w:left="2268" w:right="1134" w:hanging="1134"/>
        <w:jc w:val="both"/>
      </w:pPr>
      <w:r w:rsidRPr="000F1A70">
        <w:rPr>
          <w:lang w:val="en-US"/>
        </w:rPr>
        <w:t>6.4.</w:t>
      </w:r>
      <w:r w:rsidRPr="000F1A70">
        <w:rPr>
          <w:lang w:val="en-US"/>
        </w:rPr>
        <w:tab/>
        <w:t>The manual valve device in Class 6 shall be designed to operate at temperatures as specified in Annex 5O.</w:t>
      </w:r>
    </w:p>
    <w:p w14:paraId="646B771C" w14:textId="77777777" w:rsidR="003939CE" w:rsidRPr="000F1A70" w:rsidRDefault="00DE6D79" w:rsidP="003C0079">
      <w:pPr>
        <w:suppressAutoHyphens w:val="0"/>
        <w:spacing w:after="120"/>
        <w:ind w:left="2268" w:right="1134" w:hanging="1134"/>
        <w:jc w:val="both"/>
        <w:rPr>
          <w:lang w:val="en-US"/>
        </w:rPr>
      </w:pPr>
      <w:r w:rsidRPr="00DE6D79">
        <w:rPr>
          <w:bCs/>
        </w:rPr>
        <w:t>6.</w:t>
      </w:r>
      <w:r w:rsidR="003939CE">
        <w:rPr>
          <w:bCs/>
        </w:rPr>
        <w:t>5</w:t>
      </w:r>
      <w:r w:rsidRPr="00DE6D79">
        <w:rPr>
          <w:bCs/>
        </w:rPr>
        <w:t>.</w:t>
      </w:r>
      <w:r w:rsidRPr="00DE6D79">
        <w:tab/>
      </w:r>
      <w:r w:rsidR="003939CE" w:rsidRPr="003939CE">
        <w:rPr>
          <w:lang w:val="en-US"/>
        </w:rPr>
        <w:t xml:space="preserve"> </w:t>
      </w:r>
      <w:r w:rsidR="003939CE" w:rsidRPr="000F1A70">
        <w:rPr>
          <w:lang w:val="en-US"/>
        </w:rPr>
        <w:t>Manual valve device requirements</w:t>
      </w:r>
    </w:p>
    <w:p w14:paraId="09C554E0" w14:textId="77777777" w:rsidR="00DE6D79" w:rsidRPr="00DE6D79" w:rsidRDefault="003939CE" w:rsidP="003939CE">
      <w:pPr>
        <w:spacing w:after="120" w:line="240" w:lineRule="auto"/>
        <w:ind w:left="2268" w:right="1134" w:hanging="1134"/>
        <w:jc w:val="both"/>
      </w:pPr>
      <w:r w:rsidRPr="000F1A70">
        <w:rPr>
          <w:lang w:val="en-US"/>
        </w:rPr>
        <w:tab/>
        <w:t>One specimen shall be submitted to a fatigue test at a pressure cycling rate not to exceed 4 cycles per minute as follows: held at 20 °C while pressured for 2,000 cycles between 2 MPa and 26 MPa (for Class 0) or between 2 MPa and declared working pressure (for Class 6).</w:t>
      </w:r>
    </w:p>
    <w:p w14:paraId="7255D7D5" w14:textId="77777777" w:rsidR="00DE6D79" w:rsidRPr="00DE6D79" w:rsidRDefault="00DE6D79" w:rsidP="00DE6D79">
      <w:pPr>
        <w:spacing w:after="120" w:line="240" w:lineRule="auto"/>
        <w:ind w:left="2268" w:right="1134" w:hanging="1134"/>
        <w:jc w:val="both"/>
        <w:rPr>
          <w:bCs/>
        </w:rPr>
      </w:pPr>
      <w:r w:rsidRPr="00DE6D79">
        <w:rPr>
          <w:bCs/>
        </w:rPr>
        <w:t>7.</w:t>
      </w:r>
      <w:r w:rsidRPr="00DE6D79">
        <w:rPr>
          <w:bCs/>
        </w:rPr>
        <w:tab/>
        <w:t>Pressure relief device (pressure triggered)</w:t>
      </w:r>
    </w:p>
    <w:p w14:paraId="62460B00" w14:textId="77777777" w:rsidR="00DE6D79" w:rsidRPr="00DE6D79" w:rsidRDefault="00DE6D79" w:rsidP="00DE6D79">
      <w:pPr>
        <w:spacing w:after="120" w:line="240" w:lineRule="auto"/>
        <w:ind w:left="2268" w:right="1134" w:hanging="1134"/>
        <w:jc w:val="both"/>
        <w:rPr>
          <w:bCs/>
        </w:rPr>
      </w:pPr>
      <w:r w:rsidRPr="00DE6D79">
        <w:rPr>
          <w:bCs/>
        </w:rPr>
        <w:t>7.1.</w:t>
      </w:r>
      <w:r w:rsidRPr="00DE6D79">
        <w:rPr>
          <w:bCs/>
        </w:rPr>
        <w:tab/>
        <w:t xml:space="preserve">The materials constituting the PRD (pressure triggered) which are in contact with the CNG when operating, shall be compatible with the test CNG. </w:t>
      </w:r>
      <w:proofErr w:type="gramStart"/>
      <w:r w:rsidRPr="00DE6D79">
        <w:rPr>
          <w:bCs/>
        </w:rPr>
        <w:t xml:space="preserve">In </w:t>
      </w:r>
      <w:r w:rsidRPr="00DE6D79">
        <w:rPr>
          <w:bCs/>
        </w:rPr>
        <w:lastRenderedPageBreak/>
        <w:t>order to</w:t>
      </w:r>
      <w:proofErr w:type="gramEnd"/>
      <w:r w:rsidRPr="00DE6D79">
        <w:rPr>
          <w:bCs/>
        </w:rPr>
        <w:t xml:space="preserve"> verify this compatibility, the procedure described in Annex 5D shall be used.</w:t>
      </w:r>
    </w:p>
    <w:p w14:paraId="3420EC52" w14:textId="77777777" w:rsidR="00DE6D79" w:rsidRPr="00DE6D79" w:rsidRDefault="00DE6D79" w:rsidP="00DE6D79">
      <w:pPr>
        <w:spacing w:after="120" w:line="240" w:lineRule="auto"/>
        <w:ind w:left="2268" w:right="1134" w:hanging="1134"/>
        <w:jc w:val="both"/>
        <w:rPr>
          <w:bCs/>
        </w:rPr>
      </w:pPr>
      <w:r w:rsidRPr="00DE6D79">
        <w:rPr>
          <w:bCs/>
        </w:rPr>
        <w:t>7.2.</w:t>
      </w:r>
      <w:r w:rsidRPr="00DE6D79">
        <w:rPr>
          <w:bCs/>
        </w:rPr>
        <w:tab/>
        <w:t>Operating specifications</w:t>
      </w:r>
    </w:p>
    <w:p w14:paraId="6E16E026" w14:textId="77777777" w:rsidR="00DE6D79" w:rsidRPr="00DE6D79" w:rsidRDefault="00DE6D79" w:rsidP="00DE6D79">
      <w:pPr>
        <w:spacing w:after="120" w:line="240" w:lineRule="auto"/>
        <w:ind w:left="2268" w:right="1134" w:hanging="1134"/>
        <w:jc w:val="both"/>
        <w:rPr>
          <w:bCs/>
        </w:rPr>
      </w:pPr>
      <w:r w:rsidRPr="00DE6D79">
        <w:rPr>
          <w:bCs/>
        </w:rPr>
        <w:t>7.2.1.</w:t>
      </w:r>
      <w:r w:rsidRPr="00DE6D79">
        <w:rPr>
          <w:bCs/>
        </w:rPr>
        <w:tab/>
        <w:t>The PRD (pressure triggered) of Class 0, shall be so designed to operate at temperatures as specified in Annex 5O.</w:t>
      </w:r>
    </w:p>
    <w:p w14:paraId="7EA21440" w14:textId="77777777" w:rsidR="003939CE" w:rsidRDefault="00DE6D79" w:rsidP="003C0079">
      <w:pPr>
        <w:spacing w:after="120" w:line="240" w:lineRule="auto"/>
        <w:ind w:left="2268" w:right="1134" w:hanging="1134"/>
        <w:jc w:val="both"/>
        <w:rPr>
          <w:lang w:val="en-US"/>
        </w:rPr>
      </w:pPr>
      <w:r w:rsidRPr="00DE6D79">
        <w:rPr>
          <w:bCs/>
        </w:rPr>
        <w:t>7.2.2.</w:t>
      </w:r>
      <w:r w:rsidRPr="00DE6D79">
        <w:rPr>
          <w:bCs/>
        </w:rPr>
        <w:tab/>
      </w:r>
      <w:r w:rsidR="003939CE" w:rsidRPr="003939CE">
        <w:rPr>
          <w:lang w:val="en-US"/>
        </w:rPr>
        <w:t xml:space="preserve"> </w:t>
      </w:r>
      <w:r w:rsidR="003939CE" w:rsidRPr="000F1A70">
        <w:rPr>
          <w:lang w:val="en-US"/>
        </w:rPr>
        <w:t>The burst pressure of the PRD (pressure triggered) of Class 0 shall be 34 MPa ± 10 per cent at ambient temperature and at the maximum operating temperature as indicated in Annex 5O.</w:t>
      </w:r>
      <w:r w:rsidR="003939CE" w:rsidRPr="003939CE">
        <w:rPr>
          <w:lang w:val="en-US"/>
        </w:rPr>
        <w:t xml:space="preserve"> </w:t>
      </w:r>
    </w:p>
    <w:p w14:paraId="2AEFE498" w14:textId="77777777" w:rsidR="003939CE" w:rsidRPr="000F1A70" w:rsidRDefault="003939CE" w:rsidP="003939CE">
      <w:pPr>
        <w:suppressAutoHyphens w:val="0"/>
        <w:spacing w:after="120"/>
        <w:ind w:left="2268" w:right="1134" w:hanging="1134"/>
        <w:jc w:val="both"/>
        <w:rPr>
          <w:lang w:val="en-US"/>
        </w:rPr>
      </w:pPr>
      <w:r w:rsidRPr="000F1A70">
        <w:rPr>
          <w:lang w:val="en-US"/>
        </w:rPr>
        <w:t>7.2.3.</w:t>
      </w:r>
      <w:r w:rsidRPr="000F1A70">
        <w:rPr>
          <w:lang w:val="en-US"/>
        </w:rPr>
        <w:tab/>
        <w:t>The PRD (pressure triggered) of Class 6, shall be so designed to operate at temperatures as specified in the Annex 5O.</w:t>
      </w:r>
    </w:p>
    <w:p w14:paraId="5021731C" w14:textId="77777777" w:rsidR="00DE6D79" w:rsidRPr="003939CE" w:rsidRDefault="003939CE" w:rsidP="003939CE">
      <w:pPr>
        <w:suppressAutoHyphens w:val="0"/>
        <w:spacing w:after="120"/>
        <w:ind w:left="2268" w:right="1134" w:hanging="1134"/>
        <w:jc w:val="both"/>
        <w:rPr>
          <w:bCs/>
          <w:lang w:val="en-US"/>
        </w:rPr>
      </w:pPr>
      <w:r w:rsidRPr="000F1A70">
        <w:rPr>
          <w:lang w:val="en-US"/>
        </w:rPr>
        <w:t>7.2.4.</w:t>
      </w:r>
      <w:r w:rsidRPr="000F1A70">
        <w:rPr>
          <w:lang w:val="en-US"/>
        </w:rPr>
        <w:tab/>
        <w:t>The burst pressure of the PRD (pressure triggered) of Class 6 shall be at least 1.5 times working pressure at ambient temperature and at the maximum operating temperature as indicated in Annex 5O.</w:t>
      </w:r>
    </w:p>
    <w:p w14:paraId="2E49D57C" w14:textId="77777777" w:rsidR="00DE6D79" w:rsidRPr="00DE6D79" w:rsidRDefault="00DE6D79" w:rsidP="00DE6D79">
      <w:pPr>
        <w:spacing w:after="120" w:line="240" w:lineRule="auto"/>
        <w:ind w:left="2268" w:right="1134" w:hanging="1134"/>
        <w:jc w:val="both"/>
        <w:rPr>
          <w:bCs/>
        </w:rPr>
      </w:pPr>
      <w:r w:rsidRPr="00DE6D79">
        <w:rPr>
          <w:bCs/>
        </w:rPr>
        <w:t>7.3.</w:t>
      </w:r>
      <w:r w:rsidRPr="00DE6D79">
        <w:rPr>
          <w:bCs/>
        </w:rPr>
        <w:tab/>
        <w:t xml:space="preserve">The device </w:t>
      </w:r>
      <w:proofErr w:type="gramStart"/>
      <w:r w:rsidRPr="00DE6D79">
        <w:rPr>
          <w:bCs/>
        </w:rPr>
        <w:t>has to</w:t>
      </w:r>
      <w:proofErr w:type="gramEnd"/>
      <w:r w:rsidRPr="00DE6D79">
        <w:rPr>
          <w:bCs/>
        </w:rPr>
        <w:t xml:space="preserve"> comply with the test procedures for the Class components, specified in the scheme in Figure 1-1 of paragraph </w:t>
      </w:r>
      <w:r w:rsidR="002E0487">
        <w:rPr>
          <w:bCs/>
        </w:rPr>
        <w:t>3</w:t>
      </w:r>
      <w:r w:rsidRPr="00DE6D79">
        <w:rPr>
          <w:bCs/>
        </w:rPr>
        <w:t xml:space="preserve">. of this Regulation, except overpressure, internal </w:t>
      </w:r>
      <w:proofErr w:type="gramStart"/>
      <w:r w:rsidRPr="00DE6D79">
        <w:rPr>
          <w:bCs/>
        </w:rPr>
        <w:t>leakage</w:t>
      </w:r>
      <w:proofErr w:type="gramEnd"/>
      <w:r w:rsidRPr="00DE6D79">
        <w:rPr>
          <w:bCs/>
        </w:rPr>
        <w:t xml:space="preserve"> and external leakage.</w:t>
      </w:r>
    </w:p>
    <w:p w14:paraId="618FC77E" w14:textId="77777777" w:rsidR="00DE6D79" w:rsidRPr="00DE6D79" w:rsidRDefault="00DE6D79" w:rsidP="00DE6D79">
      <w:pPr>
        <w:spacing w:after="120" w:line="240" w:lineRule="auto"/>
        <w:ind w:left="2268" w:right="1134" w:hanging="1134"/>
        <w:jc w:val="both"/>
        <w:rPr>
          <w:bCs/>
        </w:rPr>
      </w:pPr>
      <w:r w:rsidRPr="00DE6D79">
        <w:rPr>
          <w:bCs/>
        </w:rPr>
        <w:t>7.4.</w:t>
      </w:r>
      <w:r w:rsidRPr="00DE6D79">
        <w:rPr>
          <w:bCs/>
        </w:rPr>
        <w:tab/>
        <w:t>PRD (pressure triggered) requirements.</w:t>
      </w:r>
    </w:p>
    <w:p w14:paraId="63E5179F" w14:textId="77777777" w:rsidR="00DE6D79" w:rsidRPr="00DE6D79" w:rsidRDefault="00DE6D79" w:rsidP="00DE6D79">
      <w:pPr>
        <w:spacing w:after="120" w:line="240" w:lineRule="auto"/>
        <w:ind w:left="2268" w:right="1134" w:hanging="1134"/>
        <w:jc w:val="both"/>
        <w:rPr>
          <w:bCs/>
        </w:rPr>
      </w:pPr>
      <w:r w:rsidRPr="00DE6D79">
        <w:rPr>
          <w:bCs/>
        </w:rPr>
        <w:t>7.4.1.</w:t>
      </w:r>
      <w:r w:rsidRPr="00DE6D79">
        <w:rPr>
          <w:bCs/>
        </w:rPr>
        <w:tab/>
        <w:t>Continued operation</w:t>
      </w:r>
    </w:p>
    <w:p w14:paraId="66C80959" w14:textId="77777777" w:rsidR="00DE6D79" w:rsidRPr="00DE6D79" w:rsidRDefault="00DE6D79" w:rsidP="00DE6D79">
      <w:pPr>
        <w:spacing w:after="120" w:line="240" w:lineRule="auto"/>
        <w:ind w:left="2268" w:right="1134" w:hanging="1134"/>
        <w:jc w:val="both"/>
        <w:rPr>
          <w:bCs/>
        </w:rPr>
      </w:pPr>
      <w:r w:rsidRPr="00DE6D79">
        <w:rPr>
          <w:bCs/>
        </w:rPr>
        <w:t>7.4.1.1.</w:t>
      </w:r>
      <w:r w:rsidRPr="00DE6D79">
        <w:rPr>
          <w:bCs/>
        </w:rPr>
        <w:tab/>
        <w:t>Test procedure</w:t>
      </w:r>
    </w:p>
    <w:p w14:paraId="231B8C53" w14:textId="77777777" w:rsidR="00DE6D79" w:rsidRPr="00CE0920" w:rsidRDefault="00DE6D79" w:rsidP="00DE6D79">
      <w:pPr>
        <w:spacing w:after="120" w:line="240" w:lineRule="auto"/>
        <w:ind w:left="2268" w:right="1134"/>
        <w:jc w:val="both"/>
        <w:rPr>
          <w:bCs/>
          <w:spacing w:val="-2"/>
        </w:rPr>
      </w:pPr>
      <w:r w:rsidRPr="00CE0920">
        <w:rPr>
          <w:bCs/>
          <w:spacing w:val="-2"/>
        </w:rPr>
        <w:t>Cycle the PRD (pressure triggered) according to Table 3, with water between 10 per cent and 100 per cent of the working pressure, at a maximum cyclic rate of 10 cycles per minute and a temperature of 82 °C ± 2 °C or 57 °C ± 2 °C.</w:t>
      </w:r>
    </w:p>
    <w:p w14:paraId="72E322B1" w14:textId="77777777" w:rsidR="00DE6D79" w:rsidRPr="00DE6D79" w:rsidRDefault="00DE6D79" w:rsidP="00DE6D79">
      <w:pPr>
        <w:keepNext/>
        <w:keepLines/>
        <w:spacing w:line="240" w:lineRule="auto"/>
        <w:ind w:left="2268"/>
        <w:outlineLvl w:val="0"/>
      </w:pPr>
      <w:bookmarkStart w:id="107" w:name="_Toc343849562"/>
      <w:r w:rsidRPr="00DE6D79">
        <w:t>Table 3</w:t>
      </w:r>
      <w:bookmarkEnd w:id="107"/>
    </w:p>
    <w:p w14:paraId="0EB6D8A4" w14:textId="77777777" w:rsidR="00DE6D79" w:rsidRPr="00DE6D79" w:rsidRDefault="00DE6D79" w:rsidP="00DE6D79">
      <w:pPr>
        <w:keepNext/>
        <w:keepLines/>
        <w:spacing w:after="120" w:line="240" w:lineRule="auto"/>
        <w:ind w:left="2268"/>
        <w:outlineLvl w:val="0"/>
        <w:rPr>
          <w:b/>
        </w:rPr>
      </w:pPr>
      <w:bookmarkStart w:id="108" w:name="_Toc343849563"/>
      <w:r w:rsidRPr="00DE6D79">
        <w:rPr>
          <w:b/>
        </w:rPr>
        <w:t>Test temperatures and cycles</w:t>
      </w:r>
      <w:bookmarkEnd w:id="108"/>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118"/>
      </w:tblGrid>
      <w:tr w:rsidR="00DE6D79" w:rsidRPr="00DE6D79" w14:paraId="17B7549D" w14:textId="77777777" w:rsidTr="00DE6D79">
        <w:tc>
          <w:tcPr>
            <w:tcW w:w="3119" w:type="dxa"/>
            <w:tcBorders>
              <w:bottom w:val="single" w:sz="12" w:space="0" w:color="auto"/>
            </w:tcBorders>
          </w:tcPr>
          <w:p w14:paraId="17A1B444" w14:textId="77777777" w:rsidR="00DE6D79" w:rsidRPr="00DE6D79" w:rsidRDefault="00DE6D79" w:rsidP="00DE6D79">
            <w:pPr>
              <w:keepNext/>
              <w:keepLines/>
              <w:spacing w:before="40" w:after="40" w:line="240" w:lineRule="auto"/>
              <w:ind w:left="113" w:right="113"/>
              <w:jc w:val="center"/>
              <w:rPr>
                <w:bCs/>
                <w:i/>
                <w:sz w:val="16"/>
                <w:szCs w:val="16"/>
              </w:rPr>
            </w:pPr>
            <w:r w:rsidRPr="00DE6D79">
              <w:rPr>
                <w:bCs/>
                <w:i/>
                <w:sz w:val="16"/>
                <w:szCs w:val="16"/>
              </w:rPr>
              <w:t>Temperature [ °C]</w:t>
            </w:r>
          </w:p>
        </w:tc>
        <w:tc>
          <w:tcPr>
            <w:tcW w:w="3118" w:type="dxa"/>
            <w:tcBorders>
              <w:bottom w:val="single" w:sz="12" w:space="0" w:color="auto"/>
            </w:tcBorders>
          </w:tcPr>
          <w:p w14:paraId="318D6062" w14:textId="77777777" w:rsidR="00DE6D79" w:rsidRPr="00DE6D79" w:rsidRDefault="00DE6D79" w:rsidP="00DE6D79">
            <w:pPr>
              <w:keepNext/>
              <w:keepLines/>
              <w:spacing w:before="40" w:after="40" w:line="240" w:lineRule="auto"/>
              <w:ind w:left="113" w:right="113"/>
              <w:jc w:val="center"/>
              <w:rPr>
                <w:bCs/>
                <w:i/>
                <w:sz w:val="16"/>
                <w:szCs w:val="16"/>
              </w:rPr>
            </w:pPr>
            <w:r w:rsidRPr="00DE6D79">
              <w:rPr>
                <w:bCs/>
                <w:i/>
                <w:sz w:val="16"/>
                <w:szCs w:val="16"/>
              </w:rPr>
              <w:t>Cycles</w:t>
            </w:r>
          </w:p>
        </w:tc>
      </w:tr>
      <w:tr w:rsidR="00DE6D79" w:rsidRPr="00DE6D79" w14:paraId="36667A84" w14:textId="77777777" w:rsidTr="00DE6D79">
        <w:tc>
          <w:tcPr>
            <w:tcW w:w="3119" w:type="dxa"/>
            <w:tcBorders>
              <w:top w:val="single" w:sz="12" w:space="0" w:color="auto"/>
              <w:bottom w:val="single" w:sz="4" w:space="0" w:color="auto"/>
            </w:tcBorders>
          </w:tcPr>
          <w:p w14:paraId="6F35C9AC" w14:textId="77777777" w:rsidR="00DE6D79" w:rsidRPr="00DE6D79" w:rsidRDefault="00DE6D79" w:rsidP="00DE6D79">
            <w:pPr>
              <w:keepNext/>
              <w:keepLines/>
              <w:spacing w:before="40" w:after="40" w:line="240" w:lineRule="auto"/>
              <w:ind w:left="113" w:right="113"/>
              <w:jc w:val="center"/>
              <w:rPr>
                <w:bCs/>
                <w:sz w:val="18"/>
              </w:rPr>
            </w:pPr>
            <w:r w:rsidRPr="00DE6D79">
              <w:rPr>
                <w:bCs/>
                <w:sz w:val="18"/>
              </w:rPr>
              <w:t>82</w:t>
            </w:r>
          </w:p>
        </w:tc>
        <w:tc>
          <w:tcPr>
            <w:tcW w:w="3118" w:type="dxa"/>
            <w:tcBorders>
              <w:top w:val="single" w:sz="12" w:space="0" w:color="auto"/>
              <w:bottom w:val="single" w:sz="4" w:space="0" w:color="auto"/>
            </w:tcBorders>
          </w:tcPr>
          <w:p w14:paraId="7D86C5FD" w14:textId="77777777" w:rsidR="00DE6D79" w:rsidRPr="00DE6D79" w:rsidRDefault="00DE6D79" w:rsidP="00DE6D79">
            <w:pPr>
              <w:keepNext/>
              <w:keepLines/>
              <w:spacing w:before="40" w:after="40" w:line="240" w:lineRule="auto"/>
              <w:ind w:left="113" w:right="113"/>
              <w:jc w:val="center"/>
              <w:rPr>
                <w:bCs/>
                <w:sz w:val="18"/>
              </w:rPr>
            </w:pPr>
            <w:r w:rsidRPr="00DE6D79">
              <w:rPr>
                <w:bCs/>
                <w:sz w:val="18"/>
              </w:rPr>
              <w:t>2,000</w:t>
            </w:r>
          </w:p>
        </w:tc>
      </w:tr>
      <w:tr w:rsidR="00DE6D79" w:rsidRPr="00DE6D79" w14:paraId="1F273370" w14:textId="77777777" w:rsidTr="00DE6D79">
        <w:tc>
          <w:tcPr>
            <w:tcW w:w="3119" w:type="dxa"/>
            <w:tcBorders>
              <w:bottom w:val="single" w:sz="12" w:space="0" w:color="auto"/>
            </w:tcBorders>
          </w:tcPr>
          <w:p w14:paraId="1476DA52" w14:textId="77777777" w:rsidR="00DE6D79" w:rsidRPr="00DE6D79" w:rsidRDefault="00DE6D79" w:rsidP="00DE6D79">
            <w:pPr>
              <w:keepNext/>
              <w:keepLines/>
              <w:spacing w:before="40" w:after="40" w:line="240" w:lineRule="auto"/>
              <w:ind w:left="113" w:right="113"/>
              <w:jc w:val="center"/>
              <w:rPr>
                <w:bCs/>
                <w:sz w:val="18"/>
              </w:rPr>
            </w:pPr>
            <w:r w:rsidRPr="00DE6D79">
              <w:rPr>
                <w:bCs/>
                <w:sz w:val="18"/>
              </w:rPr>
              <w:t>57</w:t>
            </w:r>
          </w:p>
        </w:tc>
        <w:tc>
          <w:tcPr>
            <w:tcW w:w="3118" w:type="dxa"/>
            <w:tcBorders>
              <w:bottom w:val="single" w:sz="12" w:space="0" w:color="auto"/>
            </w:tcBorders>
          </w:tcPr>
          <w:p w14:paraId="2EA23064" w14:textId="77777777" w:rsidR="00DE6D79" w:rsidRPr="00DE6D79" w:rsidRDefault="00DE6D79" w:rsidP="00DE6D79">
            <w:pPr>
              <w:keepNext/>
              <w:keepLines/>
              <w:spacing w:before="40" w:after="40" w:line="240" w:lineRule="auto"/>
              <w:ind w:left="113" w:right="113"/>
              <w:jc w:val="center"/>
              <w:rPr>
                <w:bCs/>
                <w:sz w:val="18"/>
              </w:rPr>
            </w:pPr>
            <w:r w:rsidRPr="00DE6D79">
              <w:rPr>
                <w:bCs/>
                <w:sz w:val="18"/>
              </w:rPr>
              <w:t>18,000</w:t>
            </w:r>
          </w:p>
        </w:tc>
      </w:tr>
    </w:tbl>
    <w:p w14:paraId="3DED11A0" w14:textId="749AE133" w:rsidR="00DE6D79" w:rsidRPr="00DE6D79" w:rsidRDefault="00DE6D79" w:rsidP="000365FD">
      <w:pPr>
        <w:spacing w:before="240" w:after="120" w:line="240" w:lineRule="auto"/>
        <w:ind w:left="2268" w:right="1134" w:hanging="1134"/>
        <w:jc w:val="both"/>
        <w:rPr>
          <w:bCs/>
        </w:rPr>
      </w:pPr>
      <w:r w:rsidRPr="00DE6D79">
        <w:rPr>
          <w:bCs/>
        </w:rPr>
        <w:t>7.4.1.2.</w:t>
      </w:r>
      <w:r w:rsidRPr="00DE6D79">
        <w:rPr>
          <w:bCs/>
        </w:rPr>
        <w:tab/>
        <w:t>Requirements</w:t>
      </w:r>
    </w:p>
    <w:p w14:paraId="4AC9FAF8" w14:textId="77777777" w:rsidR="00DE6D79" w:rsidRPr="00DE6D79" w:rsidRDefault="00DE6D79" w:rsidP="00DE6D79">
      <w:pPr>
        <w:spacing w:after="120" w:line="240" w:lineRule="auto"/>
        <w:ind w:left="2268" w:right="1134" w:hanging="1134"/>
        <w:jc w:val="both"/>
        <w:rPr>
          <w:bCs/>
        </w:rPr>
      </w:pPr>
      <w:r w:rsidRPr="00DE6D79">
        <w:rPr>
          <w:bCs/>
        </w:rPr>
        <w:t>7.4.1.2.1.</w:t>
      </w:r>
      <w:r w:rsidRPr="00DE6D79">
        <w:rPr>
          <w:bCs/>
        </w:rPr>
        <w:tab/>
        <w:t>At the completion of the test, the component shall not leak more than 15 cm</w:t>
      </w:r>
      <w:r w:rsidRPr="00DE6D79">
        <w:rPr>
          <w:bCs/>
          <w:vertAlign w:val="superscript"/>
        </w:rPr>
        <w:t>3</w:t>
      </w:r>
      <w:r w:rsidRPr="00DE6D79">
        <w:rPr>
          <w:bCs/>
        </w:rPr>
        <w:t>/hour when submitted to a gas pressure equal to the maximum working pressure at ambient temperature and at the maximum operating temperature as indicated in Annex 5O.</w:t>
      </w:r>
    </w:p>
    <w:p w14:paraId="41ADDFC0" w14:textId="77777777" w:rsidR="00DE6D79" w:rsidRPr="00DE6D79" w:rsidRDefault="00DE6D79" w:rsidP="00DE6D79">
      <w:pPr>
        <w:spacing w:after="120" w:line="240" w:lineRule="auto"/>
        <w:ind w:left="2268" w:right="1134" w:hanging="1134"/>
        <w:jc w:val="both"/>
        <w:rPr>
          <w:bCs/>
        </w:rPr>
      </w:pPr>
      <w:r w:rsidRPr="00DE6D79">
        <w:rPr>
          <w:bCs/>
        </w:rPr>
        <w:t>7.4.1.2.2.</w:t>
      </w:r>
      <w:r w:rsidRPr="00DE6D79">
        <w:rPr>
          <w:bCs/>
        </w:rPr>
        <w:tab/>
        <w:t>At the completion of the test, the PRD (pressure triggered) burst pressure shall be 34 MPa ± 10 per cent at ambient temperature and at the maximum operating temperature as indicated in Annex 5O.</w:t>
      </w:r>
    </w:p>
    <w:p w14:paraId="466D928E" w14:textId="77777777" w:rsidR="00DE6D79" w:rsidRPr="00DE6D79" w:rsidRDefault="00DE6D79" w:rsidP="00DE6D79">
      <w:pPr>
        <w:spacing w:after="120" w:line="240" w:lineRule="auto"/>
        <w:ind w:left="2268" w:right="1134" w:hanging="1134"/>
        <w:jc w:val="both"/>
        <w:rPr>
          <w:bCs/>
        </w:rPr>
      </w:pPr>
      <w:r w:rsidRPr="00DE6D79">
        <w:rPr>
          <w:bCs/>
        </w:rPr>
        <w:t>7.4.2.</w:t>
      </w:r>
      <w:r w:rsidRPr="00DE6D79">
        <w:rPr>
          <w:bCs/>
        </w:rPr>
        <w:tab/>
        <w:t>Corrosion resistance test</w:t>
      </w:r>
    </w:p>
    <w:p w14:paraId="749C2833" w14:textId="77777777" w:rsidR="00DE6D79" w:rsidRPr="00DE6D79" w:rsidRDefault="00DE6D79" w:rsidP="00DE6D79">
      <w:pPr>
        <w:spacing w:after="120" w:line="240" w:lineRule="auto"/>
        <w:ind w:left="2268" w:right="1134" w:hanging="1134"/>
        <w:jc w:val="both"/>
        <w:rPr>
          <w:bCs/>
        </w:rPr>
      </w:pPr>
      <w:r w:rsidRPr="00DE6D79">
        <w:rPr>
          <w:bCs/>
        </w:rPr>
        <w:t>7.4.2.1.</w:t>
      </w:r>
      <w:r w:rsidRPr="00DE6D79">
        <w:rPr>
          <w:bCs/>
        </w:rPr>
        <w:tab/>
        <w:t>Test procedure</w:t>
      </w:r>
    </w:p>
    <w:p w14:paraId="25BF2BD5" w14:textId="77777777" w:rsidR="00DE6D79" w:rsidRPr="00DE6D79" w:rsidRDefault="00DE6D79" w:rsidP="00DE6D79">
      <w:pPr>
        <w:spacing w:after="120" w:line="240" w:lineRule="auto"/>
        <w:ind w:left="2268" w:right="1134"/>
        <w:jc w:val="both"/>
        <w:rPr>
          <w:bCs/>
        </w:rPr>
      </w:pPr>
      <w:r w:rsidRPr="00DE6D79">
        <w:rPr>
          <w:bCs/>
        </w:rPr>
        <w:t>The PRD (pressure triggered) shall be subjected to the test procedure described in Annex 5E, except the leakage test.</w:t>
      </w:r>
    </w:p>
    <w:p w14:paraId="3201553C" w14:textId="77777777" w:rsidR="00DE6D79" w:rsidRPr="00DE6D79" w:rsidRDefault="00DE6D79" w:rsidP="00DE6D79">
      <w:pPr>
        <w:spacing w:after="120" w:line="240" w:lineRule="auto"/>
        <w:ind w:left="2268" w:right="1134" w:hanging="1134"/>
        <w:jc w:val="both"/>
        <w:rPr>
          <w:bCs/>
        </w:rPr>
      </w:pPr>
      <w:r w:rsidRPr="00DE6D79">
        <w:rPr>
          <w:bCs/>
        </w:rPr>
        <w:t>7.4.2.2.</w:t>
      </w:r>
      <w:r w:rsidRPr="00DE6D79">
        <w:rPr>
          <w:bCs/>
        </w:rPr>
        <w:tab/>
        <w:t>Requirements</w:t>
      </w:r>
    </w:p>
    <w:p w14:paraId="782FA3E1" w14:textId="77777777" w:rsidR="00DE6D79" w:rsidRPr="00DE6D79" w:rsidRDefault="00DE6D79" w:rsidP="00DE6D79">
      <w:pPr>
        <w:spacing w:after="120" w:line="240" w:lineRule="auto"/>
        <w:ind w:left="2268" w:right="1134" w:hanging="1134"/>
        <w:jc w:val="both"/>
        <w:rPr>
          <w:bCs/>
        </w:rPr>
      </w:pPr>
      <w:r w:rsidRPr="00DE6D79">
        <w:rPr>
          <w:bCs/>
        </w:rPr>
        <w:t>7.4.2.2.1.</w:t>
      </w:r>
      <w:r w:rsidRPr="00DE6D79">
        <w:rPr>
          <w:bCs/>
        </w:rPr>
        <w:tab/>
        <w:t>At the completion of the test, the component shall not leak more than 15 cm</w:t>
      </w:r>
      <w:r w:rsidRPr="00DE6D79">
        <w:rPr>
          <w:bCs/>
          <w:vertAlign w:val="superscript"/>
        </w:rPr>
        <w:t>3</w:t>
      </w:r>
      <w:r w:rsidRPr="00DE6D79">
        <w:rPr>
          <w:bCs/>
        </w:rPr>
        <w:t xml:space="preserve">/hour when submitted to a gas pressure equal to the maximum </w:t>
      </w:r>
      <w:r w:rsidRPr="00DE6D79">
        <w:rPr>
          <w:bCs/>
        </w:rPr>
        <w:lastRenderedPageBreak/>
        <w:t>working pressure at ambient temperature and at the maximum operating temperature as indicated in Annex 5O.</w:t>
      </w:r>
    </w:p>
    <w:p w14:paraId="56AEDAB5" w14:textId="77777777" w:rsidR="00BC574A" w:rsidRDefault="00DE6D79" w:rsidP="003C0079">
      <w:pPr>
        <w:spacing w:after="120" w:line="240" w:lineRule="auto"/>
        <w:ind w:left="2268" w:right="1134" w:hanging="1134"/>
        <w:jc w:val="both"/>
        <w:rPr>
          <w:lang w:val="en-US"/>
        </w:rPr>
      </w:pPr>
      <w:r w:rsidRPr="00DE6D79">
        <w:t>7.4.2.2.2.</w:t>
      </w:r>
      <w:r w:rsidRPr="00DE6D79">
        <w:tab/>
      </w:r>
      <w:r w:rsidR="00BC574A" w:rsidRPr="00BC574A">
        <w:rPr>
          <w:lang w:val="en-US"/>
        </w:rPr>
        <w:t xml:space="preserve"> </w:t>
      </w:r>
      <w:r w:rsidR="00BC574A" w:rsidRPr="000F1A70">
        <w:rPr>
          <w:lang w:val="en-US"/>
        </w:rPr>
        <w:t>At the completion of the test, the Class 0 PRD (pressure triggered) burst pressure shall be 34 MPa ± 10 per cent at ambient temperature and at the maximum operating temperature as indicated in Annex 5O.</w:t>
      </w:r>
      <w:r w:rsidR="00BC574A" w:rsidRPr="00BC574A">
        <w:rPr>
          <w:lang w:val="en-US"/>
        </w:rPr>
        <w:t xml:space="preserve"> </w:t>
      </w:r>
    </w:p>
    <w:p w14:paraId="0D094838" w14:textId="77777777" w:rsidR="00DE6D79" w:rsidRPr="00DE6D79" w:rsidRDefault="00BC574A" w:rsidP="00BC574A">
      <w:pPr>
        <w:spacing w:after="120" w:line="240" w:lineRule="auto"/>
        <w:ind w:left="2259" w:right="1134" w:hanging="1125"/>
        <w:jc w:val="both"/>
      </w:pPr>
      <w:r w:rsidRPr="000F1A70">
        <w:rPr>
          <w:lang w:val="en-US"/>
        </w:rPr>
        <w:t>7.4.2.2.3.</w:t>
      </w:r>
      <w:r w:rsidRPr="000F1A70">
        <w:rPr>
          <w:lang w:val="en-US"/>
        </w:rPr>
        <w:tab/>
        <w:t>At the completion of the test, the Class 6 PRD (pressure triggered) burst pressure shall be at least 1.5 times working pressure at ambient temperature and at the maximum operating temperature as indicated in Annex 5O.</w:t>
      </w:r>
    </w:p>
    <w:p w14:paraId="3824467D" w14:textId="77777777" w:rsidR="00DE6D79" w:rsidRPr="00DE6D79" w:rsidRDefault="00DE6D79" w:rsidP="00DE6D79">
      <w:pPr>
        <w:spacing w:after="120" w:line="240" w:lineRule="auto"/>
        <w:ind w:left="1134" w:right="1134"/>
      </w:pPr>
    </w:p>
    <w:p w14:paraId="62B10173" w14:textId="77777777" w:rsidR="00DE6D79" w:rsidRPr="00DE6D79" w:rsidRDefault="00DE6D79" w:rsidP="00DE6D79">
      <w:pPr>
        <w:spacing w:after="120" w:line="240" w:lineRule="auto"/>
        <w:ind w:left="1134" w:right="1134"/>
        <w:sectPr w:rsidR="00DE6D79" w:rsidRPr="00DE6D79" w:rsidSect="00DE6D79">
          <w:headerReference w:type="even" r:id="rId96"/>
          <w:headerReference w:type="default" r:id="rId97"/>
          <w:headerReference w:type="first" r:id="rId98"/>
          <w:footerReference w:type="first" r:id="rId99"/>
          <w:footnotePr>
            <w:numRestart w:val="eachSect"/>
          </w:footnotePr>
          <w:endnotePr>
            <w:numFmt w:val="decimal"/>
          </w:endnotePr>
          <w:pgSz w:w="11907" w:h="16840" w:code="9"/>
          <w:pgMar w:top="1701" w:right="1134" w:bottom="2268" w:left="1134" w:header="1134" w:footer="1701" w:gutter="0"/>
          <w:cols w:space="720"/>
          <w:docGrid w:linePitch="272"/>
        </w:sectPr>
      </w:pPr>
    </w:p>
    <w:p w14:paraId="3B918307" w14:textId="77777777" w:rsidR="00DE6D79" w:rsidRPr="00DE6D79" w:rsidRDefault="00DE6D79" w:rsidP="000F07F0">
      <w:pPr>
        <w:pStyle w:val="HChG"/>
      </w:pPr>
      <w:bookmarkStart w:id="109" w:name="_Toc384288954"/>
      <w:r w:rsidRPr="00DE6D79">
        <w:lastRenderedPageBreak/>
        <w:t>Annex 4B</w:t>
      </w:r>
      <w:bookmarkEnd w:id="109"/>
    </w:p>
    <w:p w14:paraId="585C6CBF" w14:textId="77777777" w:rsidR="00DE6D79" w:rsidRPr="00DE6D79" w:rsidRDefault="000F07F0" w:rsidP="000F07F0">
      <w:pPr>
        <w:pStyle w:val="HChG"/>
      </w:pPr>
      <w:r>
        <w:tab/>
      </w:r>
      <w:r>
        <w:tab/>
      </w:r>
      <w:bookmarkStart w:id="110" w:name="_Toc384288955"/>
      <w:r w:rsidR="00DE6D79" w:rsidRPr="00DE6D79">
        <w:t>Provisions on the approval of flexible fuel lines or hoses for CNG and hoses for LNG</w:t>
      </w:r>
      <w:bookmarkEnd w:id="110"/>
    </w:p>
    <w:p w14:paraId="6CC4C6FB" w14:textId="00F9318F" w:rsidR="005627C3" w:rsidRPr="000F1A70" w:rsidRDefault="00DE6D79" w:rsidP="005627C3">
      <w:pPr>
        <w:suppressAutoHyphens w:val="0"/>
        <w:spacing w:after="80"/>
        <w:ind w:left="2268" w:right="1134" w:hanging="1134"/>
        <w:jc w:val="both"/>
        <w:rPr>
          <w:lang w:val="en-US"/>
        </w:rPr>
      </w:pPr>
      <w:r w:rsidRPr="00DE6D79">
        <w:t>0.</w:t>
      </w:r>
      <w:r w:rsidRPr="00DE6D79">
        <w:tab/>
      </w:r>
      <w:r w:rsidR="005627C3" w:rsidRPr="000F1A70">
        <w:rPr>
          <w:lang w:val="en-US"/>
        </w:rPr>
        <w:t>The purpose of this annex is to determine the provisions regarding the approval of flexible hoses for use with CNG or LNG.</w:t>
      </w:r>
    </w:p>
    <w:p w14:paraId="6588B193" w14:textId="77777777" w:rsidR="00DE6D79" w:rsidRPr="00DE6D79" w:rsidRDefault="00DE6D79" w:rsidP="002B6F00">
      <w:pPr>
        <w:spacing w:after="120"/>
        <w:ind w:left="2268" w:right="1134"/>
        <w:jc w:val="both"/>
      </w:pPr>
      <w:r w:rsidRPr="00DE6D79">
        <w:t>This annex covers three types of CNG flexible hoses (a), (b), (c) and one type of LNG hose (d):</w:t>
      </w:r>
    </w:p>
    <w:p w14:paraId="481135A9" w14:textId="77777777" w:rsidR="00DE6D79" w:rsidRPr="00DE6D79" w:rsidRDefault="00DE6D79" w:rsidP="00245DE5">
      <w:pPr>
        <w:spacing w:after="120"/>
        <w:ind w:left="2268" w:right="1134" w:hanging="1134"/>
        <w:jc w:val="both"/>
      </w:pPr>
      <w:r w:rsidRPr="00DE6D79">
        <w:t>(a)</w:t>
      </w:r>
      <w:r w:rsidRPr="00DE6D79">
        <w:tab/>
        <w:t>High pressure hoses (Class 0</w:t>
      </w:r>
      <w:r w:rsidR="005627C3">
        <w:t>, Class 6</w:t>
      </w:r>
      <w:proofErr w:type="gramStart"/>
      <w:r w:rsidRPr="00DE6D79">
        <w:t>);</w:t>
      </w:r>
      <w:proofErr w:type="gramEnd"/>
    </w:p>
    <w:p w14:paraId="57446564" w14:textId="77777777" w:rsidR="00DE6D79" w:rsidRPr="00DE6D79" w:rsidRDefault="00DE6D79" w:rsidP="00245DE5">
      <w:pPr>
        <w:spacing w:after="120"/>
        <w:ind w:left="2268" w:right="1134" w:hanging="1134"/>
        <w:jc w:val="both"/>
      </w:pPr>
      <w:r w:rsidRPr="00DE6D79">
        <w:t>(b)</w:t>
      </w:r>
      <w:r w:rsidRPr="00DE6D79">
        <w:tab/>
        <w:t>Medium pressure hoses (Class 1</w:t>
      </w:r>
      <w:proofErr w:type="gramStart"/>
      <w:r w:rsidRPr="00DE6D79">
        <w:t>);</w:t>
      </w:r>
      <w:proofErr w:type="gramEnd"/>
    </w:p>
    <w:p w14:paraId="75F294BA" w14:textId="77777777" w:rsidR="00DE6D79" w:rsidRPr="00DE6D79" w:rsidRDefault="00DE6D79" w:rsidP="00245DE5">
      <w:pPr>
        <w:spacing w:after="120"/>
        <w:ind w:left="2268" w:right="1134" w:hanging="1134"/>
        <w:jc w:val="both"/>
      </w:pPr>
      <w:r w:rsidRPr="00DE6D79">
        <w:t>(c)</w:t>
      </w:r>
      <w:r w:rsidRPr="00DE6D79">
        <w:tab/>
        <w:t>Low pressure hoses (Class 2</w:t>
      </w:r>
      <w:proofErr w:type="gramStart"/>
      <w:r w:rsidRPr="00DE6D79">
        <w:t>);</w:t>
      </w:r>
      <w:proofErr w:type="gramEnd"/>
    </w:p>
    <w:p w14:paraId="764096E2" w14:textId="77777777" w:rsidR="00245DE5" w:rsidRDefault="00DE6D79" w:rsidP="00245DE5">
      <w:pPr>
        <w:suppressAutoHyphens w:val="0"/>
        <w:spacing w:after="80"/>
        <w:ind w:left="2268" w:right="1134" w:hanging="1134"/>
        <w:jc w:val="both"/>
        <w:rPr>
          <w:lang w:val="en-US"/>
        </w:rPr>
      </w:pPr>
      <w:r w:rsidRPr="00DE6D79">
        <w:t>(d)</w:t>
      </w:r>
      <w:r w:rsidRPr="00DE6D79">
        <w:tab/>
        <w:t>LNG hoses (Class 5).</w:t>
      </w:r>
    </w:p>
    <w:p w14:paraId="26E94AEC" w14:textId="77777777" w:rsidR="00DE6D79" w:rsidRPr="00DE6D79" w:rsidRDefault="00DE6D79" w:rsidP="00701736">
      <w:pPr>
        <w:spacing w:after="120"/>
        <w:ind w:left="2268" w:right="1134" w:hanging="1134"/>
        <w:jc w:val="both"/>
      </w:pPr>
      <w:r w:rsidRPr="00DE6D79">
        <w:t>1.</w:t>
      </w:r>
      <w:r w:rsidRPr="00DE6D79">
        <w:tab/>
      </w:r>
      <w:r w:rsidR="00701736" w:rsidRPr="00701736">
        <w:rPr>
          <w:lang w:val="en-US"/>
        </w:rPr>
        <w:t xml:space="preserve"> </w:t>
      </w:r>
      <w:r w:rsidR="00701736" w:rsidRPr="000F1A70">
        <w:rPr>
          <w:lang w:val="en-US"/>
        </w:rPr>
        <w:t xml:space="preserve">High pressure hoses, Class </w:t>
      </w:r>
      <w:proofErr w:type="gramStart"/>
      <w:r w:rsidR="00701736" w:rsidRPr="000F1A70">
        <w:rPr>
          <w:lang w:val="en-US"/>
        </w:rPr>
        <w:t>0</w:t>
      </w:r>
      <w:proofErr w:type="gramEnd"/>
      <w:r w:rsidR="00701736" w:rsidRPr="000F1A70">
        <w:rPr>
          <w:lang w:val="en-US"/>
        </w:rPr>
        <w:t xml:space="preserve"> and Class 6 classification</w:t>
      </w:r>
    </w:p>
    <w:p w14:paraId="5EEC0C16" w14:textId="77777777" w:rsidR="00DE6D79" w:rsidRPr="00DE6D79" w:rsidRDefault="00DE6D79" w:rsidP="00DE6D79">
      <w:pPr>
        <w:spacing w:after="120"/>
        <w:ind w:left="2268" w:right="1134" w:hanging="1134"/>
        <w:jc w:val="both"/>
      </w:pPr>
      <w:r w:rsidRPr="00DE6D79">
        <w:t>1.1.</w:t>
      </w:r>
      <w:r w:rsidRPr="00DE6D79">
        <w:tab/>
        <w:t>General specifications</w:t>
      </w:r>
    </w:p>
    <w:p w14:paraId="2098855B" w14:textId="77777777" w:rsidR="00DE6D79" w:rsidRPr="00DE6D79" w:rsidRDefault="00DE6D79" w:rsidP="00DE6D79">
      <w:pPr>
        <w:spacing w:after="120"/>
        <w:ind w:left="2268" w:right="1134" w:hanging="1134"/>
        <w:jc w:val="both"/>
      </w:pPr>
      <w:r w:rsidRPr="00DE6D79">
        <w:t>1.1.1.</w:t>
      </w:r>
      <w:r w:rsidRPr="00DE6D79">
        <w:tab/>
        <w:t>The hose shall be so designed as to withstand a maximum working pressure of 1.5 times the working pressure (MPa).</w:t>
      </w:r>
    </w:p>
    <w:p w14:paraId="1640B3FA" w14:textId="77777777" w:rsidR="00DE6D79" w:rsidRPr="00DE6D79" w:rsidRDefault="00DE6D79" w:rsidP="00DE6D79">
      <w:pPr>
        <w:spacing w:after="120"/>
        <w:ind w:left="2268" w:right="1134" w:hanging="1134"/>
        <w:jc w:val="both"/>
      </w:pPr>
      <w:r w:rsidRPr="00DE6D79">
        <w:t>1.1.2.</w:t>
      </w:r>
      <w:r w:rsidRPr="00DE6D79">
        <w:tab/>
        <w:t>The hose shall be so designed as to withstand temperatures as specified in Annex 5O.</w:t>
      </w:r>
    </w:p>
    <w:p w14:paraId="4B452EF9" w14:textId="77777777" w:rsidR="00DE6D79" w:rsidRPr="00DE6D79" w:rsidRDefault="00DE6D79" w:rsidP="00DE6D79">
      <w:pPr>
        <w:spacing w:after="120"/>
        <w:ind w:left="2268" w:right="1134" w:hanging="1134"/>
        <w:jc w:val="both"/>
      </w:pPr>
      <w:r w:rsidRPr="00DE6D79">
        <w:t>1.1.3.</w:t>
      </w:r>
      <w:r w:rsidRPr="00DE6D79">
        <w:tab/>
        <w:t xml:space="preserve">The inside diameter shall </w:t>
      </w:r>
      <w:proofErr w:type="gramStart"/>
      <w:r w:rsidRPr="00DE6D79">
        <w:t>be in compliance with</w:t>
      </w:r>
      <w:proofErr w:type="gramEnd"/>
      <w:r w:rsidRPr="00DE6D79">
        <w:t xml:space="preserve"> Table 1 of standard ISO 1307.</w:t>
      </w:r>
    </w:p>
    <w:p w14:paraId="3827E64B" w14:textId="77777777" w:rsidR="00DE6D79" w:rsidRPr="00DE6D79" w:rsidRDefault="00DE6D79" w:rsidP="00DE6D79">
      <w:pPr>
        <w:spacing w:after="120"/>
        <w:ind w:left="2268" w:right="1134" w:hanging="1134"/>
        <w:jc w:val="both"/>
      </w:pPr>
      <w:r w:rsidRPr="00DE6D79">
        <w:t>1.2.</w:t>
      </w:r>
      <w:r w:rsidRPr="00DE6D79">
        <w:tab/>
        <w:t>Hose construction</w:t>
      </w:r>
    </w:p>
    <w:p w14:paraId="6DBA8AEF" w14:textId="77777777" w:rsidR="00DE6D79" w:rsidRPr="00DE6D79" w:rsidRDefault="00DE6D79" w:rsidP="00DE6D79">
      <w:pPr>
        <w:spacing w:after="120"/>
        <w:ind w:left="2268" w:right="1134" w:hanging="1134"/>
        <w:jc w:val="both"/>
      </w:pPr>
      <w:r w:rsidRPr="00DE6D79">
        <w:t>1.2.1.</w:t>
      </w:r>
      <w:r w:rsidRPr="00DE6D79">
        <w:tab/>
        <w:t>The hose shall embody a smooth-bore tube and a cover of suitable synthetic material, reinforced with one or more interlayer(s).</w:t>
      </w:r>
    </w:p>
    <w:p w14:paraId="2870DBCD" w14:textId="77777777" w:rsidR="00DE6D79" w:rsidRPr="00DE6D79" w:rsidRDefault="00DE6D79" w:rsidP="00DE6D79">
      <w:pPr>
        <w:spacing w:after="120"/>
        <w:ind w:left="2268" w:right="1134" w:hanging="1134"/>
        <w:jc w:val="both"/>
      </w:pPr>
      <w:r w:rsidRPr="00DE6D79">
        <w:t>1.2.2.</w:t>
      </w:r>
      <w:r w:rsidRPr="00DE6D79">
        <w:tab/>
        <w:t>The reinforcing interlayer(s) has (have) to be protected by a cover against corrosion.</w:t>
      </w:r>
    </w:p>
    <w:p w14:paraId="0CAD0D62" w14:textId="77777777" w:rsidR="00DE6D79" w:rsidRPr="00DE6D79" w:rsidRDefault="00DE6D79" w:rsidP="00DE6D79">
      <w:pPr>
        <w:spacing w:after="120"/>
        <w:ind w:left="2268" w:right="1134"/>
        <w:jc w:val="both"/>
      </w:pPr>
      <w:r w:rsidRPr="00DE6D79">
        <w:t xml:space="preserve">If for the reinforcing interlayer(s) corrosion-resistant-material is used </w:t>
      </w:r>
      <w:r w:rsidRPr="00DE6D79">
        <w:br/>
        <w:t>(</w:t>
      </w:r>
      <w:proofErr w:type="gramStart"/>
      <w:r w:rsidRPr="00DE6D79">
        <w:t>i.e.</w:t>
      </w:r>
      <w:proofErr w:type="gramEnd"/>
      <w:r w:rsidRPr="00DE6D79">
        <w:t xml:space="preserve"> stainless-steel) a cover is not required.</w:t>
      </w:r>
    </w:p>
    <w:p w14:paraId="65E72E22" w14:textId="77777777" w:rsidR="00DE6D79" w:rsidRPr="00DE6D79" w:rsidRDefault="00DE6D79" w:rsidP="00DE6D79">
      <w:pPr>
        <w:spacing w:after="120"/>
        <w:ind w:left="2268" w:right="1134" w:hanging="1134"/>
        <w:jc w:val="both"/>
      </w:pPr>
      <w:r w:rsidRPr="00DE6D79">
        <w:t>1.2.3.</w:t>
      </w:r>
      <w:r w:rsidRPr="00DE6D79">
        <w:tab/>
        <w:t xml:space="preserve">The lining and the cover shall be smooth and free from pores, </w:t>
      </w:r>
      <w:proofErr w:type="gramStart"/>
      <w:r w:rsidRPr="00DE6D79">
        <w:t>holes</w:t>
      </w:r>
      <w:proofErr w:type="gramEnd"/>
      <w:r w:rsidRPr="00DE6D79">
        <w:t xml:space="preserve"> and strange elements.</w:t>
      </w:r>
    </w:p>
    <w:p w14:paraId="70E1BDC4" w14:textId="77777777" w:rsidR="00DE6D79" w:rsidRPr="00DE6D79" w:rsidRDefault="00DE6D79" w:rsidP="00DE6D79">
      <w:pPr>
        <w:spacing w:after="120"/>
        <w:ind w:left="2268" w:right="1134"/>
        <w:jc w:val="both"/>
      </w:pPr>
      <w:r w:rsidRPr="00DE6D79">
        <w:t>An intentionally provided puncture in the cover shall not be considered as an imperfection.</w:t>
      </w:r>
    </w:p>
    <w:p w14:paraId="1F3A0C3B" w14:textId="77777777" w:rsidR="00DE6D79" w:rsidRPr="00DE6D79" w:rsidRDefault="00DE6D79" w:rsidP="00DE6D79">
      <w:pPr>
        <w:spacing w:after="120"/>
        <w:ind w:left="2268" w:right="1134" w:hanging="1134"/>
        <w:jc w:val="both"/>
      </w:pPr>
      <w:r w:rsidRPr="00DE6D79">
        <w:t>1.2.4.</w:t>
      </w:r>
      <w:r w:rsidRPr="00DE6D79">
        <w:tab/>
        <w:t xml:space="preserve">The cover </w:t>
      </w:r>
      <w:proofErr w:type="gramStart"/>
      <w:r w:rsidRPr="00DE6D79">
        <w:t>has to</w:t>
      </w:r>
      <w:proofErr w:type="gramEnd"/>
      <w:r w:rsidRPr="00DE6D79">
        <w:t xml:space="preserve"> be intentionally perforated to avoid the forming of bubbles.</w:t>
      </w:r>
    </w:p>
    <w:p w14:paraId="10F3E903" w14:textId="77777777" w:rsidR="00DE6D79" w:rsidRPr="00DE6D79" w:rsidRDefault="00DE6D79" w:rsidP="00DE6D79">
      <w:pPr>
        <w:spacing w:after="120"/>
        <w:ind w:left="2268" w:right="1134" w:hanging="1134"/>
        <w:jc w:val="both"/>
      </w:pPr>
      <w:r w:rsidRPr="00DE6D79">
        <w:t>1.2.5.</w:t>
      </w:r>
      <w:r w:rsidRPr="00DE6D79">
        <w:tab/>
        <w:t xml:space="preserve">When the cover is punctured and the interlayer is made of a non-corrosion-resistant material, the interlayer </w:t>
      </w:r>
      <w:proofErr w:type="gramStart"/>
      <w:r w:rsidRPr="00DE6D79">
        <w:t>has to</w:t>
      </w:r>
      <w:proofErr w:type="gramEnd"/>
      <w:r w:rsidRPr="00DE6D79">
        <w:t xml:space="preserve"> be protected against corrosion.</w:t>
      </w:r>
    </w:p>
    <w:p w14:paraId="783EC6B1" w14:textId="77777777" w:rsidR="00DE6D79" w:rsidRPr="00DE6D79" w:rsidRDefault="00DE6D79" w:rsidP="00DE6D79">
      <w:pPr>
        <w:spacing w:after="120"/>
        <w:ind w:left="2268" w:right="1134" w:hanging="1134"/>
        <w:jc w:val="both"/>
      </w:pPr>
      <w:r w:rsidRPr="00DE6D79">
        <w:t>1.3.</w:t>
      </w:r>
      <w:r w:rsidRPr="00DE6D79">
        <w:tab/>
        <w:t>Specifications and tests for the lining</w:t>
      </w:r>
    </w:p>
    <w:p w14:paraId="1B5973C2" w14:textId="77777777" w:rsidR="00DE6D79" w:rsidRPr="00DE6D79" w:rsidRDefault="00DE6D79" w:rsidP="00DE6D79">
      <w:pPr>
        <w:spacing w:after="120"/>
        <w:ind w:left="2268" w:right="1134" w:hanging="1134"/>
        <w:jc w:val="both"/>
      </w:pPr>
      <w:r w:rsidRPr="00DE6D79">
        <w:t>1.3.1.</w:t>
      </w:r>
      <w:r w:rsidRPr="00DE6D79">
        <w:tab/>
        <w:t>Tensile strength and elongation for rubber material and for thermoplastic elastomers (TPE)</w:t>
      </w:r>
    </w:p>
    <w:p w14:paraId="51BA8BE7" w14:textId="77777777" w:rsidR="00DE6D79" w:rsidRPr="00DE6D79" w:rsidRDefault="00DE6D79" w:rsidP="00DE6D79">
      <w:pPr>
        <w:spacing w:after="120" w:line="240" w:lineRule="auto"/>
        <w:ind w:left="2268" w:right="1134" w:hanging="1134"/>
        <w:jc w:val="both"/>
      </w:pPr>
      <w:r w:rsidRPr="00DE6D79">
        <w:lastRenderedPageBreak/>
        <w:t>1.3.1.1.</w:t>
      </w:r>
      <w:r w:rsidRPr="00DE6D79">
        <w:tab/>
        <w:t>Tensile strength and elongation at break according to ISO 37. Tensile strength not less than 20 MPa and elongation at break not less than 250 per cent.</w:t>
      </w:r>
    </w:p>
    <w:p w14:paraId="7C96001F" w14:textId="77777777" w:rsidR="00DE6D79" w:rsidRPr="00DE6D79" w:rsidRDefault="00DE6D79" w:rsidP="00DE6D79">
      <w:pPr>
        <w:spacing w:after="120" w:line="240" w:lineRule="auto"/>
        <w:ind w:left="2268" w:right="1134" w:hanging="1134"/>
        <w:jc w:val="both"/>
      </w:pPr>
      <w:r w:rsidRPr="00DE6D79">
        <w:t>1.3.1.2.</w:t>
      </w:r>
      <w:r w:rsidRPr="00DE6D79">
        <w:tab/>
        <w:t>Resistance to n-pentane according to ISO 1817 with the following conditions:</w:t>
      </w:r>
    </w:p>
    <w:p w14:paraId="218F91FC" w14:textId="77777777" w:rsidR="00DE6D79" w:rsidRPr="00DE6D79" w:rsidRDefault="00DE6D79" w:rsidP="00DE6D79">
      <w:pPr>
        <w:spacing w:after="120" w:line="240" w:lineRule="auto"/>
        <w:ind w:left="2835" w:right="1134" w:hanging="567"/>
        <w:jc w:val="both"/>
      </w:pPr>
      <w:r w:rsidRPr="00DE6D79">
        <w:t>(a)</w:t>
      </w:r>
      <w:r w:rsidRPr="00DE6D79">
        <w:tab/>
        <w:t>Medium: n-</w:t>
      </w:r>
      <w:proofErr w:type="gramStart"/>
      <w:r w:rsidRPr="00DE6D79">
        <w:t>pentane;</w:t>
      </w:r>
      <w:proofErr w:type="gramEnd"/>
    </w:p>
    <w:p w14:paraId="1BE0399B" w14:textId="77777777" w:rsidR="00DE6D79" w:rsidRPr="00DE6D79" w:rsidRDefault="00DE6D79" w:rsidP="00DE6D79">
      <w:pPr>
        <w:spacing w:after="120" w:line="240" w:lineRule="auto"/>
        <w:ind w:left="2835" w:right="1134" w:hanging="567"/>
        <w:jc w:val="both"/>
      </w:pPr>
      <w:r w:rsidRPr="00DE6D79">
        <w:t>(b)</w:t>
      </w:r>
      <w:r w:rsidRPr="00DE6D79">
        <w:tab/>
        <w:t>Temperature: 23 °C (tolerance according to ISO 1817</w:t>
      </w:r>
      <w:proofErr w:type="gramStart"/>
      <w:r w:rsidRPr="00DE6D79">
        <w:t>);</w:t>
      </w:r>
      <w:proofErr w:type="gramEnd"/>
    </w:p>
    <w:p w14:paraId="040EA69C" w14:textId="77777777" w:rsidR="00DE6D79" w:rsidRPr="00DE6D79" w:rsidRDefault="00DE6D79" w:rsidP="00DE6D79">
      <w:pPr>
        <w:spacing w:after="120" w:line="240" w:lineRule="auto"/>
        <w:ind w:left="2835" w:right="1134" w:hanging="567"/>
        <w:jc w:val="both"/>
      </w:pPr>
      <w:r w:rsidRPr="00DE6D79">
        <w:t>(c)</w:t>
      </w:r>
      <w:r w:rsidRPr="00DE6D79">
        <w:tab/>
        <w:t>Immersion period: 72 hours.</w:t>
      </w:r>
    </w:p>
    <w:p w14:paraId="411A6419" w14:textId="77777777" w:rsidR="00DE6D79" w:rsidRPr="00DE6D79" w:rsidRDefault="00DE6D79" w:rsidP="00DE6D79">
      <w:pPr>
        <w:spacing w:after="120" w:line="240" w:lineRule="auto"/>
        <w:ind w:left="2268" w:right="1134"/>
        <w:jc w:val="both"/>
      </w:pPr>
      <w:r w:rsidRPr="00DE6D79">
        <w:t>Requirements:</w:t>
      </w:r>
    </w:p>
    <w:p w14:paraId="2C7EDA1E"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volume 20 per </w:t>
      </w:r>
      <w:proofErr w:type="gramStart"/>
      <w:r w:rsidRPr="00DE6D79">
        <w:t>cent;</w:t>
      </w:r>
      <w:proofErr w:type="gramEnd"/>
    </w:p>
    <w:p w14:paraId="19826BDF" w14:textId="77777777" w:rsidR="00DE6D79" w:rsidRPr="00DE6D79" w:rsidRDefault="00DE6D79" w:rsidP="00DE6D79">
      <w:pPr>
        <w:spacing w:after="120" w:line="240" w:lineRule="auto"/>
        <w:ind w:left="2835" w:right="1134" w:hanging="567"/>
        <w:jc w:val="both"/>
      </w:pPr>
      <w:r w:rsidRPr="00DE6D79">
        <w:t>(b)</w:t>
      </w:r>
      <w:r w:rsidRPr="00DE6D79">
        <w:tab/>
        <w:t xml:space="preserve">Maximum change in tensile strength 25 per </w:t>
      </w:r>
      <w:proofErr w:type="gramStart"/>
      <w:r w:rsidRPr="00DE6D79">
        <w:t>cent;</w:t>
      </w:r>
      <w:proofErr w:type="gramEnd"/>
    </w:p>
    <w:p w14:paraId="3B70FB9D" w14:textId="77777777" w:rsidR="00DE6D79" w:rsidRPr="00DE6D79" w:rsidRDefault="00DE6D79" w:rsidP="00DE6D79">
      <w:pPr>
        <w:spacing w:after="120" w:line="240" w:lineRule="auto"/>
        <w:ind w:left="2835" w:right="1134" w:hanging="567"/>
        <w:jc w:val="both"/>
      </w:pPr>
      <w:r w:rsidRPr="00DE6D79">
        <w:t>(c)</w:t>
      </w:r>
      <w:r w:rsidRPr="00DE6D79">
        <w:tab/>
        <w:t>Maximum change in elongation at break 30 per cent.</w:t>
      </w:r>
    </w:p>
    <w:p w14:paraId="78719950" w14:textId="77777777" w:rsidR="00DE6D79" w:rsidRPr="00DE6D79" w:rsidRDefault="00DE6D79" w:rsidP="00DE6D79">
      <w:pPr>
        <w:tabs>
          <w:tab w:val="left" w:pos="2835"/>
        </w:tabs>
        <w:spacing w:after="120" w:line="240" w:lineRule="auto"/>
        <w:ind w:left="2268" w:right="1134"/>
        <w:jc w:val="both"/>
      </w:pPr>
      <w:r w:rsidRPr="00DE6D79">
        <w:t>After storage in air with a temperature of 40 °C for a period of 48 hours the mass compared to the original value may not decrease more than 5 per cent.</w:t>
      </w:r>
    </w:p>
    <w:p w14:paraId="391385C1" w14:textId="77777777" w:rsidR="00DE6D79" w:rsidRPr="00DE6D79" w:rsidRDefault="00DE6D79" w:rsidP="00DE6D79">
      <w:pPr>
        <w:tabs>
          <w:tab w:val="left" w:pos="2835"/>
        </w:tabs>
        <w:spacing w:after="120" w:line="240" w:lineRule="auto"/>
        <w:ind w:left="2268" w:right="1134" w:hanging="1134"/>
        <w:jc w:val="both"/>
      </w:pPr>
      <w:r w:rsidRPr="00DE6D79">
        <w:t>1.3.1.3.</w:t>
      </w:r>
      <w:r w:rsidRPr="00DE6D79">
        <w:tab/>
        <w:t>Resistance to ageing according to ISO 188 with the following conditions:</w:t>
      </w:r>
    </w:p>
    <w:p w14:paraId="3CFF01F9" w14:textId="77777777" w:rsidR="00DE6D79" w:rsidRPr="00DE6D79" w:rsidRDefault="00DE6D79" w:rsidP="00DE6D79">
      <w:pPr>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1DFB8487"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5517E511" w14:textId="77777777" w:rsidR="00DE6D79" w:rsidRPr="00DE6D79" w:rsidRDefault="00DE6D79" w:rsidP="00DE6D79">
      <w:pPr>
        <w:spacing w:after="120" w:line="240" w:lineRule="auto"/>
        <w:ind w:left="2268" w:right="1134"/>
        <w:jc w:val="both"/>
      </w:pPr>
      <w:r w:rsidRPr="00DE6D79">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1.3.1.1.</w:t>
      </w:r>
      <w:r w:rsidR="001F6BAE">
        <w:t xml:space="preserve"> above.</w:t>
      </w:r>
    </w:p>
    <w:p w14:paraId="10BB9598" w14:textId="77777777" w:rsidR="00DE6D79" w:rsidRPr="00DE6D79" w:rsidRDefault="00DE6D79" w:rsidP="00DE6D79">
      <w:pPr>
        <w:spacing w:after="120" w:line="240" w:lineRule="auto"/>
        <w:ind w:left="2268" w:right="1134"/>
        <w:jc w:val="both"/>
      </w:pPr>
      <w:r w:rsidRPr="00DE6D79">
        <w:t>Requirements:</w:t>
      </w:r>
    </w:p>
    <w:p w14:paraId="0766A896"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tensile strength 35 per cent after 336 hours ageing compared to the tensile strength of the 24 hours aged </w:t>
      </w:r>
      <w:proofErr w:type="gramStart"/>
      <w:r w:rsidRPr="00DE6D79">
        <w:t>material;</w:t>
      </w:r>
      <w:proofErr w:type="gramEnd"/>
    </w:p>
    <w:p w14:paraId="085E3718" w14:textId="77777777" w:rsidR="00DE6D79" w:rsidRPr="00DE6D79" w:rsidRDefault="00DE6D79" w:rsidP="00DE6D79">
      <w:pPr>
        <w:spacing w:after="120" w:line="240" w:lineRule="auto"/>
        <w:ind w:left="2835" w:right="1134" w:hanging="567"/>
        <w:jc w:val="both"/>
      </w:pPr>
      <w:r w:rsidRPr="00DE6D79">
        <w:t>(b)</w:t>
      </w:r>
      <w:r w:rsidRPr="00DE6D79">
        <w:tab/>
        <w:t>Maximum change in elongation at break 25 per cent after 336 hours ageing compared to the elongation at break of the 24 hours aged material.</w:t>
      </w:r>
    </w:p>
    <w:p w14:paraId="21745AD4" w14:textId="77777777" w:rsidR="00DE6D79" w:rsidRPr="00DE6D79" w:rsidRDefault="00DE6D79" w:rsidP="00DE6D79">
      <w:pPr>
        <w:tabs>
          <w:tab w:val="left" w:pos="2835"/>
        </w:tabs>
        <w:spacing w:after="120" w:line="240" w:lineRule="auto"/>
        <w:ind w:left="2268" w:right="1134" w:hanging="1134"/>
        <w:jc w:val="both"/>
      </w:pPr>
      <w:r w:rsidRPr="00DE6D79">
        <w:t>1.3.2.</w:t>
      </w:r>
      <w:r w:rsidRPr="00DE6D79">
        <w:tab/>
        <w:t>Tensile strength and elongation specific for thermoplastic material.</w:t>
      </w:r>
    </w:p>
    <w:p w14:paraId="07CD38F5" w14:textId="77777777" w:rsidR="00DE6D79" w:rsidRPr="00DE6D79" w:rsidRDefault="00DE6D79" w:rsidP="00DE6D79">
      <w:pPr>
        <w:tabs>
          <w:tab w:val="left" w:pos="2835"/>
        </w:tabs>
        <w:spacing w:after="120" w:line="240" w:lineRule="auto"/>
        <w:ind w:left="2268" w:right="1134" w:hanging="1134"/>
        <w:jc w:val="both"/>
      </w:pPr>
      <w:r w:rsidRPr="00DE6D79">
        <w:t>1.3.2.1.</w:t>
      </w:r>
      <w:r w:rsidRPr="00DE6D79">
        <w:tab/>
        <w:t>Tensile strength and elongation at break according to ISO 527-2 with the following conditions:</w:t>
      </w:r>
    </w:p>
    <w:p w14:paraId="670EBC7C" w14:textId="77777777" w:rsidR="00DE6D79" w:rsidRPr="00DE6D79" w:rsidRDefault="00DE6D79" w:rsidP="00DE6D79">
      <w:pPr>
        <w:spacing w:after="120" w:line="240" w:lineRule="auto"/>
        <w:ind w:left="2835" w:right="1134" w:hanging="567"/>
        <w:jc w:val="both"/>
      </w:pPr>
      <w:r w:rsidRPr="00DE6D79">
        <w:t>(a)</w:t>
      </w:r>
      <w:r w:rsidRPr="00DE6D79">
        <w:tab/>
        <w:t xml:space="preserve">Specimen type: type 1 </w:t>
      </w:r>
      <w:proofErr w:type="gramStart"/>
      <w:r w:rsidRPr="00DE6D79">
        <w:t>BA;</w:t>
      </w:r>
      <w:proofErr w:type="gramEnd"/>
    </w:p>
    <w:p w14:paraId="3B61C4B4" w14:textId="77777777" w:rsidR="00DE6D79" w:rsidRPr="00DE6D79" w:rsidRDefault="00DE6D79" w:rsidP="00DE6D79">
      <w:pPr>
        <w:spacing w:after="120" w:line="240" w:lineRule="auto"/>
        <w:ind w:left="2835" w:right="1134" w:hanging="567"/>
        <w:jc w:val="both"/>
      </w:pPr>
      <w:r w:rsidRPr="00DE6D79">
        <w:t>(b)</w:t>
      </w:r>
      <w:r w:rsidRPr="00DE6D79">
        <w:tab/>
        <w:t>Tensile speed: 20 mm/minute.</w:t>
      </w:r>
    </w:p>
    <w:p w14:paraId="30C3F732" w14:textId="77777777" w:rsidR="00DE6D79" w:rsidRPr="00DE6D79" w:rsidRDefault="00DE6D79" w:rsidP="00DE6D79">
      <w:pPr>
        <w:spacing w:after="120" w:line="240" w:lineRule="auto"/>
        <w:ind w:left="2268" w:right="1134"/>
        <w:jc w:val="both"/>
      </w:pPr>
      <w:r w:rsidRPr="00DE6D79">
        <w:t xml:space="preserve">The material </w:t>
      </w:r>
      <w:proofErr w:type="gramStart"/>
      <w:r w:rsidRPr="00DE6D79">
        <w:t>has to</w:t>
      </w:r>
      <w:proofErr w:type="gramEnd"/>
      <w:r w:rsidRPr="00DE6D79">
        <w:t xml:space="preserve"> be conditioned for at least 21 days at 23 °C and 50 per cent relative humidity prior to testing.</w:t>
      </w:r>
    </w:p>
    <w:p w14:paraId="68EF0FC7" w14:textId="77777777" w:rsidR="00DE6D79" w:rsidRPr="00DE6D79" w:rsidRDefault="00DE6D79" w:rsidP="00DE6D79">
      <w:pPr>
        <w:spacing w:after="120" w:line="240" w:lineRule="auto"/>
        <w:ind w:left="2268" w:right="1134"/>
        <w:jc w:val="both"/>
      </w:pPr>
      <w:r w:rsidRPr="00DE6D79">
        <w:t>Requirements:</w:t>
      </w:r>
    </w:p>
    <w:p w14:paraId="363D4499" w14:textId="77777777" w:rsidR="00DE6D79" w:rsidRPr="00DE6D79" w:rsidRDefault="00DE6D79" w:rsidP="00DE6D79">
      <w:pPr>
        <w:spacing w:after="120" w:line="240" w:lineRule="auto"/>
        <w:ind w:left="2835" w:right="1134" w:hanging="567"/>
        <w:jc w:val="both"/>
      </w:pPr>
      <w:r w:rsidRPr="00DE6D79">
        <w:t>(a)</w:t>
      </w:r>
      <w:r w:rsidRPr="00DE6D79">
        <w:tab/>
        <w:t xml:space="preserve">Tensile strength not less than 20 </w:t>
      </w:r>
      <w:proofErr w:type="gramStart"/>
      <w:r w:rsidRPr="00DE6D79">
        <w:t>MPa;</w:t>
      </w:r>
      <w:proofErr w:type="gramEnd"/>
    </w:p>
    <w:p w14:paraId="677D6C5C" w14:textId="77777777" w:rsidR="00DE6D79" w:rsidRPr="00DE6D79" w:rsidRDefault="00DE6D79" w:rsidP="00DE6D79">
      <w:pPr>
        <w:spacing w:after="120" w:line="240" w:lineRule="auto"/>
        <w:ind w:left="2835" w:right="1134" w:hanging="567"/>
        <w:jc w:val="both"/>
      </w:pPr>
      <w:r w:rsidRPr="00DE6D79">
        <w:t>(b)</w:t>
      </w:r>
      <w:r w:rsidRPr="00DE6D79">
        <w:tab/>
        <w:t>Elongation at break not less than 100 per cent.</w:t>
      </w:r>
    </w:p>
    <w:p w14:paraId="51B2E9E6" w14:textId="77777777" w:rsidR="00DE6D79" w:rsidRPr="00DE6D79" w:rsidRDefault="00DE6D79" w:rsidP="00DE6D79">
      <w:pPr>
        <w:tabs>
          <w:tab w:val="left" w:pos="2835"/>
        </w:tabs>
        <w:spacing w:after="120" w:line="240" w:lineRule="auto"/>
        <w:ind w:left="2268" w:right="1134" w:hanging="1134"/>
        <w:jc w:val="both"/>
      </w:pPr>
      <w:r w:rsidRPr="00DE6D79">
        <w:t>1.3.2.2.</w:t>
      </w:r>
      <w:r w:rsidRPr="00DE6D79">
        <w:tab/>
        <w:t>Resistance to n-pentane according to ISO 1817 with the following conditions:</w:t>
      </w:r>
    </w:p>
    <w:p w14:paraId="57C40CA5" w14:textId="77777777" w:rsidR="00DE6D79" w:rsidRPr="00DE6D79" w:rsidRDefault="00DE6D79" w:rsidP="00DE6D79">
      <w:pPr>
        <w:spacing w:after="120" w:line="240" w:lineRule="auto"/>
        <w:ind w:left="2835" w:right="1134" w:hanging="567"/>
        <w:jc w:val="both"/>
      </w:pPr>
      <w:r w:rsidRPr="00DE6D79">
        <w:t>(a)</w:t>
      </w:r>
      <w:r w:rsidRPr="00DE6D79">
        <w:tab/>
        <w:t>Medium: n-</w:t>
      </w:r>
      <w:proofErr w:type="gramStart"/>
      <w:r w:rsidRPr="00DE6D79">
        <w:t>pentane;</w:t>
      </w:r>
      <w:proofErr w:type="gramEnd"/>
    </w:p>
    <w:p w14:paraId="17260BF5" w14:textId="77777777" w:rsidR="00DE6D79" w:rsidRPr="00DE6D79" w:rsidRDefault="00DE6D79" w:rsidP="00DE6D79">
      <w:pPr>
        <w:spacing w:after="120" w:line="240" w:lineRule="auto"/>
        <w:ind w:left="2835" w:right="1134" w:hanging="567"/>
        <w:jc w:val="both"/>
      </w:pPr>
      <w:r w:rsidRPr="00DE6D79">
        <w:t>(b)</w:t>
      </w:r>
      <w:r w:rsidRPr="00DE6D79">
        <w:tab/>
        <w:t>Temperature: 23 °C (tolerance according to ISO 1817</w:t>
      </w:r>
      <w:proofErr w:type="gramStart"/>
      <w:r w:rsidRPr="00DE6D79">
        <w:t>);</w:t>
      </w:r>
      <w:proofErr w:type="gramEnd"/>
    </w:p>
    <w:p w14:paraId="29A56CB4" w14:textId="77777777" w:rsidR="00DE6D79" w:rsidRPr="00DE6D79" w:rsidRDefault="00DE6D79" w:rsidP="00DE6D79">
      <w:pPr>
        <w:spacing w:after="120" w:line="240" w:lineRule="auto"/>
        <w:ind w:left="2835" w:right="1134" w:hanging="567"/>
        <w:jc w:val="both"/>
      </w:pPr>
      <w:r w:rsidRPr="00DE6D79">
        <w:lastRenderedPageBreak/>
        <w:t>(c)</w:t>
      </w:r>
      <w:r w:rsidRPr="00DE6D79">
        <w:tab/>
        <w:t>Immersion period: 72 hours.</w:t>
      </w:r>
    </w:p>
    <w:p w14:paraId="4A47FFCB" w14:textId="77777777" w:rsidR="00DE6D79" w:rsidRPr="00DE6D79" w:rsidRDefault="00DE6D79" w:rsidP="00DE6D79">
      <w:pPr>
        <w:spacing w:after="120" w:line="240" w:lineRule="auto"/>
        <w:ind w:left="2268" w:right="1134"/>
        <w:jc w:val="both"/>
      </w:pPr>
      <w:r w:rsidRPr="00DE6D79">
        <w:t>Requirements:</w:t>
      </w:r>
    </w:p>
    <w:p w14:paraId="472CF6BF"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volume 2 per </w:t>
      </w:r>
      <w:proofErr w:type="gramStart"/>
      <w:r w:rsidRPr="00DE6D79">
        <w:t>cent;</w:t>
      </w:r>
      <w:proofErr w:type="gramEnd"/>
    </w:p>
    <w:p w14:paraId="2302DBB9" w14:textId="77777777" w:rsidR="00DE6D79" w:rsidRPr="00DE6D79" w:rsidRDefault="00DE6D79" w:rsidP="00DE6D79">
      <w:pPr>
        <w:spacing w:after="120" w:line="240" w:lineRule="auto"/>
        <w:ind w:left="2835" w:right="1134" w:hanging="567"/>
        <w:jc w:val="both"/>
      </w:pPr>
      <w:r w:rsidRPr="00DE6D79">
        <w:t>(b)</w:t>
      </w:r>
      <w:r w:rsidRPr="00DE6D79">
        <w:tab/>
        <w:t xml:space="preserve">Maximum change in tensile strength 10 per </w:t>
      </w:r>
      <w:proofErr w:type="gramStart"/>
      <w:r w:rsidRPr="00DE6D79">
        <w:t>cent;</w:t>
      </w:r>
      <w:proofErr w:type="gramEnd"/>
    </w:p>
    <w:p w14:paraId="3FB415FC" w14:textId="77777777" w:rsidR="00DE6D79" w:rsidRPr="00DE6D79" w:rsidRDefault="00DE6D79" w:rsidP="00DE6D79">
      <w:pPr>
        <w:spacing w:after="120" w:line="240" w:lineRule="auto"/>
        <w:ind w:left="2835" w:right="1134" w:hanging="567"/>
        <w:jc w:val="both"/>
      </w:pPr>
      <w:r w:rsidRPr="00DE6D79">
        <w:t>(c)</w:t>
      </w:r>
      <w:r w:rsidRPr="00DE6D79">
        <w:tab/>
        <w:t>Maximum change in elongation at break 10 per cent.</w:t>
      </w:r>
    </w:p>
    <w:p w14:paraId="7ABC2CD9" w14:textId="77777777" w:rsidR="00DE6D79" w:rsidRPr="00DE6D79" w:rsidRDefault="00DE6D79" w:rsidP="00DE6D79">
      <w:pPr>
        <w:spacing w:after="120" w:line="240" w:lineRule="auto"/>
        <w:ind w:left="2268" w:right="1134"/>
        <w:jc w:val="both"/>
      </w:pPr>
      <w:r w:rsidRPr="00DE6D79">
        <w:t>After storage in air with a temperature of 40 °C for a period of 48 hours the mass compared to the original value may not decrease more than 5 per cent.</w:t>
      </w:r>
    </w:p>
    <w:p w14:paraId="20118BE7" w14:textId="77777777" w:rsidR="00DE6D79" w:rsidRPr="00DE6D79" w:rsidRDefault="00DE6D79" w:rsidP="00DE6D79">
      <w:pPr>
        <w:tabs>
          <w:tab w:val="left" w:pos="2835"/>
        </w:tabs>
        <w:spacing w:after="120" w:line="240" w:lineRule="auto"/>
        <w:ind w:left="2268" w:right="1134" w:hanging="1134"/>
        <w:jc w:val="both"/>
      </w:pPr>
      <w:r w:rsidRPr="00DE6D79">
        <w:t>1.3.2.3.</w:t>
      </w:r>
      <w:r w:rsidRPr="00DE6D79">
        <w:tab/>
        <w:t>Resistance to ageing according to ISO 188 with the following conditions:</w:t>
      </w:r>
    </w:p>
    <w:p w14:paraId="5C30D530" w14:textId="77777777" w:rsidR="00DE6D79" w:rsidRPr="00DE6D79" w:rsidRDefault="00DE6D79" w:rsidP="00DE6D79">
      <w:pPr>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586F7C16"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47F8362D" w14:textId="77777777" w:rsidR="00DE6D79" w:rsidRPr="00DE6D79" w:rsidRDefault="00DE6D79" w:rsidP="00DE6D79">
      <w:pPr>
        <w:spacing w:after="120" w:line="240" w:lineRule="auto"/>
        <w:ind w:left="2268" w:right="1134"/>
        <w:jc w:val="both"/>
      </w:pPr>
      <w:r w:rsidRPr="00DE6D79">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1.3.2.1.</w:t>
      </w:r>
      <w:r w:rsidR="001F6BAE">
        <w:t xml:space="preserve"> above.</w:t>
      </w:r>
    </w:p>
    <w:p w14:paraId="1843428D" w14:textId="77777777" w:rsidR="00DE6D79" w:rsidRPr="00DE6D79" w:rsidRDefault="00DE6D79" w:rsidP="00DE6D79">
      <w:pPr>
        <w:spacing w:after="120" w:line="240" w:lineRule="auto"/>
        <w:ind w:left="2268" w:right="1134"/>
        <w:jc w:val="both"/>
      </w:pPr>
      <w:r w:rsidRPr="00DE6D79">
        <w:t>Requirements:</w:t>
      </w:r>
    </w:p>
    <w:p w14:paraId="675CEBC5"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tensile strength 35 per cent after 336 hours ageing compared to the tensile strength of the 24 hours aged </w:t>
      </w:r>
      <w:proofErr w:type="gramStart"/>
      <w:r w:rsidRPr="00DE6D79">
        <w:t>material;</w:t>
      </w:r>
      <w:proofErr w:type="gramEnd"/>
    </w:p>
    <w:p w14:paraId="72CDC885" w14:textId="77777777" w:rsidR="00DE6D79" w:rsidRPr="00DE6D79" w:rsidRDefault="00DE6D79" w:rsidP="00DE6D79">
      <w:pPr>
        <w:spacing w:after="120" w:line="240" w:lineRule="auto"/>
        <w:ind w:left="2835" w:right="1134" w:hanging="567"/>
        <w:jc w:val="both"/>
      </w:pPr>
      <w:r w:rsidRPr="00DE6D79">
        <w:t>(b)</w:t>
      </w:r>
      <w:r w:rsidRPr="00DE6D79">
        <w:tab/>
        <w:t>Maximum change in elongation at break 25 per cent after 336 hours ageing compared to the elongation at break of the 24 hours aged material.</w:t>
      </w:r>
    </w:p>
    <w:p w14:paraId="5B927BFE" w14:textId="77777777" w:rsidR="00DE6D79" w:rsidRPr="00DE6D79" w:rsidRDefault="00DE6D79" w:rsidP="00DE6D79">
      <w:pPr>
        <w:spacing w:after="120" w:line="240" w:lineRule="auto"/>
        <w:ind w:left="2268" w:right="1134" w:hanging="1134"/>
        <w:jc w:val="both"/>
      </w:pPr>
      <w:r w:rsidRPr="00DE6D79">
        <w:t>1.4.</w:t>
      </w:r>
      <w:r w:rsidRPr="00DE6D79">
        <w:tab/>
        <w:t>Specifications and test-method for the cover</w:t>
      </w:r>
    </w:p>
    <w:p w14:paraId="1DABABD9" w14:textId="77777777" w:rsidR="00DE6D79" w:rsidRPr="00DE6D79" w:rsidRDefault="00DE6D79" w:rsidP="00DE6D79">
      <w:pPr>
        <w:spacing w:after="120" w:line="240" w:lineRule="auto"/>
        <w:ind w:left="2268" w:right="1134" w:hanging="1134"/>
        <w:jc w:val="both"/>
      </w:pPr>
      <w:r w:rsidRPr="00DE6D79">
        <w:t>1.4.1.</w:t>
      </w:r>
      <w:r w:rsidRPr="00DE6D79">
        <w:tab/>
        <w:t>Tensile strength and elongation for rubber material and for thermoplastic elastomers (TPE)</w:t>
      </w:r>
    </w:p>
    <w:p w14:paraId="5DEC5EE0" w14:textId="77777777" w:rsidR="00DE6D79" w:rsidRPr="00DE6D79" w:rsidRDefault="00DE6D79" w:rsidP="00DE6D79">
      <w:pPr>
        <w:spacing w:after="120" w:line="240" w:lineRule="auto"/>
        <w:ind w:left="2268" w:right="1134" w:hanging="1134"/>
        <w:jc w:val="both"/>
      </w:pPr>
      <w:r w:rsidRPr="00DE6D79">
        <w:t>1.4.1.1.</w:t>
      </w:r>
      <w:r w:rsidRPr="00DE6D79">
        <w:tab/>
        <w:t>Tensile strength and elongation at break according to ISO 37. Tensile strength not less than 10 MPa and elongation at break not less than 250 per cent.</w:t>
      </w:r>
    </w:p>
    <w:p w14:paraId="5000964F" w14:textId="77777777" w:rsidR="00DE6D79" w:rsidRPr="00DE6D79" w:rsidRDefault="00DE6D79" w:rsidP="00DE6D79">
      <w:pPr>
        <w:spacing w:after="120" w:line="240" w:lineRule="auto"/>
        <w:ind w:left="2268" w:right="1134" w:hanging="1134"/>
        <w:jc w:val="both"/>
      </w:pPr>
      <w:r w:rsidRPr="00DE6D79">
        <w:t>1.4.1.2.</w:t>
      </w:r>
      <w:r w:rsidRPr="00DE6D79">
        <w:tab/>
        <w:t>Resistance to n-hexane according to ISO 1817 with the following conditions:</w:t>
      </w:r>
    </w:p>
    <w:p w14:paraId="419333DC" w14:textId="77777777" w:rsidR="00DE6D79" w:rsidRPr="00DE6D79" w:rsidRDefault="00DE6D79" w:rsidP="00DE6D79">
      <w:pPr>
        <w:spacing w:after="120" w:line="240" w:lineRule="auto"/>
        <w:ind w:left="2835" w:right="1134" w:hanging="567"/>
        <w:jc w:val="both"/>
      </w:pPr>
      <w:r w:rsidRPr="00DE6D79">
        <w:t>(a)</w:t>
      </w:r>
      <w:r w:rsidRPr="00DE6D79">
        <w:tab/>
        <w:t>Medium: n-</w:t>
      </w:r>
      <w:proofErr w:type="gramStart"/>
      <w:r w:rsidRPr="00DE6D79">
        <w:t>hexane;</w:t>
      </w:r>
      <w:proofErr w:type="gramEnd"/>
    </w:p>
    <w:p w14:paraId="47394C9F" w14:textId="77777777" w:rsidR="00DE6D79" w:rsidRPr="00DE6D79" w:rsidRDefault="00DE6D79" w:rsidP="00DE6D79">
      <w:pPr>
        <w:spacing w:after="120" w:line="240" w:lineRule="auto"/>
        <w:ind w:left="2835" w:right="1134" w:hanging="567"/>
        <w:jc w:val="both"/>
      </w:pPr>
      <w:r w:rsidRPr="00DE6D79">
        <w:t>(b)</w:t>
      </w:r>
      <w:r w:rsidRPr="00DE6D79">
        <w:tab/>
        <w:t>Temperature: 23 °C (tolerance acc.to ISO 1817</w:t>
      </w:r>
      <w:proofErr w:type="gramStart"/>
      <w:r w:rsidRPr="00DE6D79">
        <w:t>);</w:t>
      </w:r>
      <w:proofErr w:type="gramEnd"/>
    </w:p>
    <w:p w14:paraId="7C3D5776" w14:textId="77777777" w:rsidR="00DE6D79" w:rsidRPr="00DE6D79" w:rsidRDefault="00DE6D79" w:rsidP="00DE6D79">
      <w:pPr>
        <w:spacing w:after="120" w:line="240" w:lineRule="auto"/>
        <w:ind w:left="2835" w:right="1134" w:hanging="567"/>
        <w:jc w:val="both"/>
      </w:pPr>
      <w:r w:rsidRPr="00DE6D79">
        <w:t>(c)</w:t>
      </w:r>
      <w:r w:rsidRPr="00DE6D79">
        <w:tab/>
        <w:t>Immersion period: 72 hours.</w:t>
      </w:r>
    </w:p>
    <w:p w14:paraId="585132B1" w14:textId="77777777" w:rsidR="00DE6D79" w:rsidRPr="00DE6D79" w:rsidRDefault="00DE6D79" w:rsidP="00DE6D79">
      <w:pPr>
        <w:spacing w:after="120" w:line="240" w:lineRule="auto"/>
        <w:ind w:left="2268" w:right="1134"/>
        <w:jc w:val="both"/>
      </w:pPr>
      <w:r w:rsidRPr="00DE6D79">
        <w:t>Requirements:</w:t>
      </w:r>
    </w:p>
    <w:p w14:paraId="3E128EA3"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volume 30 per </w:t>
      </w:r>
      <w:proofErr w:type="gramStart"/>
      <w:r w:rsidRPr="00DE6D79">
        <w:t>cent;</w:t>
      </w:r>
      <w:proofErr w:type="gramEnd"/>
    </w:p>
    <w:p w14:paraId="68F6D0FD" w14:textId="77777777" w:rsidR="00DE6D79" w:rsidRPr="00DE6D79" w:rsidRDefault="00DE6D79" w:rsidP="00DE6D79">
      <w:pPr>
        <w:spacing w:after="120" w:line="240" w:lineRule="auto"/>
        <w:ind w:left="2835" w:right="1134" w:hanging="567"/>
        <w:jc w:val="both"/>
      </w:pPr>
      <w:r w:rsidRPr="00DE6D79">
        <w:t>(b)</w:t>
      </w:r>
      <w:r w:rsidRPr="00DE6D79">
        <w:tab/>
        <w:t xml:space="preserve">Maximum change in tensile strength 35 per </w:t>
      </w:r>
      <w:proofErr w:type="gramStart"/>
      <w:r w:rsidRPr="00DE6D79">
        <w:t>cent;</w:t>
      </w:r>
      <w:proofErr w:type="gramEnd"/>
    </w:p>
    <w:p w14:paraId="5FBC6894" w14:textId="77777777" w:rsidR="00DE6D79" w:rsidRPr="00DE6D79" w:rsidRDefault="00DE6D79" w:rsidP="00DE6D79">
      <w:pPr>
        <w:spacing w:after="120" w:line="240" w:lineRule="auto"/>
        <w:ind w:left="2835" w:right="1134" w:hanging="567"/>
        <w:jc w:val="both"/>
      </w:pPr>
      <w:r w:rsidRPr="00DE6D79">
        <w:t>(c)</w:t>
      </w:r>
      <w:r w:rsidRPr="00DE6D79">
        <w:tab/>
        <w:t>Maximum change in elongation at break 35 per cent.</w:t>
      </w:r>
    </w:p>
    <w:p w14:paraId="5A04DA78" w14:textId="77777777" w:rsidR="00DE6D79" w:rsidRPr="00DE6D79" w:rsidRDefault="00DE6D79" w:rsidP="00DE6D79">
      <w:pPr>
        <w:spacing w:after="120" w:line="240" w:lineRule="auto"/>
        <w:ind w:left="2268" w:right="1134" w:hanging="1134"/>
        <w:jc w:val="both"/>
      </w:pPr>
      <w:r w:rsidRPr="00DE6D79">
        <w:t>1.4.1.3.</w:t>
      </w:r>
      <w:r w:rsidRPr="00DE6D79">
        <w:tab/>
        <w:t>Resistance to ageing according to ISO 188 with the following conditions:</w:t>
      </w:r>
    </w:p>
    <w:p w14:paraId="073E0C3B" w14:textId="77777777" w:rsidR="00DE6D79" w:rsidRPr="00DE6D79" w:rsidRDefault="00DE6D79" w:rsidP="00DE6D79">
      <w:pPr>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7267F6B7"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1970CF08" w14:textId="77777777" w:rsidR="00DE6D79" w:rsidRPr="00DE6D79" w:rsidRDefault="00DE6D79" w:rsidP="00DE6D79">
      <w:pPr>
        <w:spacing w:after="120" w:line="240" w:lineRule="auto"/>
        <w:ind w:left="2268" w:right="1134"/>
        <w:jc w:val="both"/>
      </w:pPr>
      <w:r w:rsidRPr="00DE6D79">
        <w:lastRenderedPageBreak/>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1.4.1.1.</w:t>
      </w:r>
      <w:r w:rsidR="001F6BAE">
        <w:t xml:space="preserve"> above.</w:t>
      </w:r>
    </w:p>
    <w:p w14:paraId="17C325D3" w14:textId="77777777" w:rsidR="00DE6D79" w:rsidRPr="00DE6D79" w:rsidRDefault="00DE6D79" w:rsidP="00DE6D79">
      <w:pPr>
        <w:spacing w:after="120" w:line="240" w:lineRule="auto"/>
        <w:ind w:left="2268" w:right="1134"/>
        <w:jc w:val="both"/>
      </w:pPr>
      <w:r w:rsidRPr="00DE6D79">
        <w:t>Requirements:</w:t>
      </w:r>
    </w:p>
    <w:p w14:paraId="348EC0CE"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tensile strength 35 per cent after 336 hours ageing compared to the tensile strength of the 24 hours aged </w:t>
      </w:r>
      <w:proofErr w:type="gramStart"/>
      <w:r w:rsidRPr="00DE6D79">
        <w:t>material;</w:t>
      </w:r>
      <w:proofErr w:type="gramEnd"/>
    </w:p>
    <w:p w14:paraId="63877EAB" w14:textId="77777777" w:rsidR="00DE6D79" w:rsidRPr="00DE6D79" w:rsidRDefault="00DE6D79" w:rsidP="00DE6D79">
      <w:pPr>
        <w:spacing w:after="120" w:line="240" w:lineRule="auto"/>
        <w:ind w:left="2835" w:right="1134" w:hanging="567"/>
        <w:jc w:val="both"/>
      </w:pPr>
      <w:r w:rsidRPr="00DE6D79">
        <w:t>(b)</w:t>
      </w:r>
      <w:r w:rsidRPr="00DE6D79">
        <w:tab/>
        <w:t>Maximum change in elongation at break 25 per cent after 336 hours ageing compared to the elongation at break of the 24 hours aged material.</w:t>
      </w:r>
    </w:p>
    <w:p w14:paraId="60134C2C" w14:textId="77777777" w:rsidR="00DE6D79" w:rsidRPr="00DE6D79" w:rsidRDefault="00DE6D79" w:rsidP="00DE6D79">
      <w:pPr>
        <w:spacing w:after="120" w:line="240" w:lineRule="auto"/>
        <w:ind w:left="2268" w:right="1134" w:hanging="1134"/>
        <w:jc w:val="both"/>
      </w:pPr>
      <w:r w:rsidRPr="00DE6D79">
        <w:t>1.4.2.</w:t>
      </w:r>
      <w:r w:rsidRPr="00DE6D79">
        <w:tab/>
        <w:t>Tensile strength and elongation specific for thermoplastic material.</w:t>
      </w:r>
    </w:p>
    <w:p w14:paraId="5F5E1CF5" w14:textId="77777777" w:rsidR="00DE6D79" w:rsidRPr="00DE6D79" w:rsidRDefault="00DE6D79" w:rsidP="00DE6D79">
      <w:pPr>
        <w:spacing w:after="120" w:line="240" w:lineRule="auto"/>
        <w:ind w:left="2268" w:right="1134" w:hanging="1134"/>
        <w:jc w:val="both"/>
      </w:pPr>
      <w:r w:rsidRPr="00DE6D79">
        <w:t>1.4.2.1.</w:t>
      </w:r>
      <w:r w:rsidRPr="00DE6D79">
        <w:tab/>
        <w:t>Tensile strength and elongation at break according to ISO 527-2 with the following conditions:</w:t>
      </w:r>
    </w:p>
    <w:p w14:paraId="3889CF33" w14:textId="77777777" w:rsidR="00DE6D79" w:rsidRPr="00DE6D79" w:rsidRDefault="00DE6D79" w:rsidP="00DE6D79">
      <w:pPr>
        <w:spacing w:after="120" w:line="240" w:lineRule="auto"/>
        <w:ind w:left="2268" w:right="1134"/>
        <w:jc w:val="both"/>
      </w:pPr>
      <w:r w:rsidRPr="00DE6D79">
        <w:t>(a)</w:t>
      </w:r>
      <w:r w:rsidRPr="00DE6D79">
        <w:tab/>
        <w:t xml:space="preserve">Specimen type: type 1 </w:t>
      </w:r>
      <w:proofErr w:type="gramStart"/>
      <w:r w:rsidRPr="00DE6D79">
        <w:t>BA;</w:t>
      </w:r>
      <w:proofErr w:type="gramEnd"/>
    </w:p>
    <w:p w14:paraId="19DEBC75" w14:textId="77777777" w:rsidR="00DE6D79" w:rsidRPr="00DE6D79" w:rsidRDefault="00DE6D79" w:rsidP="00DE6D79">
      <w:pPr>
        <w:spacing w:after="120" w:line="240" w:lineRule="auto"/>
        <w:ind w:left="2268" w:right="1134"/>
        <w:jc w:val="both"/>
      </w:pPr>
      <w:r w:rsidRPr="00DE6D79">
        <w:t>(b)</w:t>
      </w:r>
      <w:r w:rsidRPr="00DE6D79">
        <w:tab/>
        <w:t>Tensile speed: 20 mm/minute.</w:t>
      </w:r>
    </w:p>
    <w:p w14:paraId="10F0A1AF" w14:textId="77777777" w:rsidR="00DE6D79" w:rsidRPr="00DE6D79" w:rsidRDefault="00DE6D79" w:rsidP="00DE6D79">
      <w:pPr>
        <w:spacing w:after="120" w:line="240" w:lineRule="auto"/>
        <w:ind w:left="2268" w:right="1134"/>
        <w:jc w:val="both"/>
      </w:pPr>
      <w:r w:rsidRPr="00DE6D79">
        <w:t xml:space="preserve">The material </w:t>
      </w:r>
      <w:proofErr w:type="gramStart"/>
      <w:r w:rsidRPr="00DE6D79">
        <w:t>has to</w:t>
      </w:r>
      <w:proofErr w:type="gramEnd"/>
      <w:r w:rsidRPr="00DE6D79">
        <w:t xml:space="preserve"> be conditioned for at least 21 days at 23 °C and 50 per cent relative humidity prior to testing.</w:t>
      </w:r>
    </w:p>
    <w:p w14:paraId="7A776D7E" w14:textId="77777777" w:rsidR="00DE6D79" w:rsidRPr="00DE6D79" w:rsidRDefault="00DE6D79" w:rsidP="00DE6D79">
      <w:pPr>
        <w:spacing w:after="120" w:line="240" w:lineRule="auto"/>
        <w:ind w:left="2268" w:right="1134"/>
        <w:jc w:val="both"/>
      </w:pPr>
      <w:r w:rsidRPr="00DE6D79">
        <w:t>Requirements:</w:t>
      </w:r>
    </w:p>
    <w:p w14:paraId="52B08072" w14:textId="77777777" w:rsidR="00DE6D79" w:rsidRPr="00DE6D79" w:rsidRDefault="00DE6D79" w:rsidP="00DE6D79">
      <w:pPr>
        <w:spacing w:after="120" w:line="240" w:lineRule="auto"/>
        <w:ind w:left="2268" w:right="1134"/>
        <w:jc w:val="both"/>
      </w:pPr>
      <w:r w:rsidRPr="00DE6D79">
        <w:t>(a)</w:t>
      </w:r>
      <w:r w:rsidRPr="00DE6D79">
        <w:tab/>
        <w:t xml:space="preserve">Tensile strength not less than 20 </w:t>
      </w:r>
      <w:proofErr w:type="gramStart"/>
      <w:r w:rsidRPr="00DE6D79">
        <w:t>MPa;</w:t>
      </w:r>
      <w:proofErr w:type="gramEnd"/>
    </w:p>
    <w:p w14:paraId="583C710D" w14:textId="77777777" w:rsidR="00DE6D79" w:rsidRPr="00DE6D79" w:rsidRDefault="00DE6D79" w:rsidP="00DE6D79">
      <w:pPr>
        <w:spacing w:after="120" w:line="240" w:lineRule="auto"/>
        <w:ind w:left="2268" w:right="1134"/>
        <w:jc w:val="both"/>
      </w:pPr>
      <w:r w:rsidRPr="00DE6D79">
        <w:t>(b)</w:t>
      </w:r>
      <w:r w:rsidRPr="00DE6D79">
        <w:tab/>
        <w:t>Elongation at break not less than 100 per cent.</w:t>
      </w:r>
    </w:p>
    <w:p w14:paraId="21C9DF2F" w14:textId="77777777" w:rsidR="00DE6D79" w:rsidRPr="00DE6D79" w:rsidRDefault="00DE6D79" w:rsidP="00DE6D79">
      <w:pPr>
        <w:spacing w:after="120" w:line="240" w:lineRule="auto"/>
        <w:ind w:left="2268" w:right="1134" w:hanging="1134"/>
        <w:jc w:val="both"/>
      </w:pPr>
      <w:r w:rsidRPr="00DE6D79">
        <w:t>1.4.2.2.</w:t>
      </w:r>
      <w:r w:rsidRPr="00DE6D79">
        <w:tab/>
        <w:t>Resistance to n-hexane according to ISO 1817 with the following conditions:</w:t>
      </w:r>
    </w:p>
    <w:p w14:paraId="5883D149" w14:textId="77777777" w:rsidR="00DE6D79" w:rsidRPr="00DE6D79" w:rsidRDefault="00DE6D79" w:rsidP="00DE6D79">
      <w:pPr>
        <w:spacing w:after="120" w:line="240" w:lineRule="auto"/>
        <w:ind w:left="2268" w:right="1134"/>
        <w:jc w:val="both"/>
      </w:pPr>
      <w:r w:rsidRPr="00DE6D79">
        <w:t>(a)</w:t>
      </w:r>
      <w:r w:rsidRPr="00DE6D79">
        <w:tab/>
        <w:t>Medium: n-</w:t>
      </w:r>
      <w:proofErr w:type="gramStart"/>
      <w:r w:rsidRPr="00DE6D79">
        <w:t>hexane;</w:t>
      </w:r>
      <w:proofErr w:type="gramEnd"/>
    </w:p>
    <w:p w14:paraId="5400B4BC" w14:textId="77777777" w:rsidR="00DE6D79" w:rsidRPr="00DE6D79" w:rsidRDefault="00DE6D79" w:rsidP="00DE6D79">
      <w:pPr>
        <w:spacing w:after="120" w:line="240" w:lineRule="auto"/>
        <w:ind w:left="2268" w:right="1134"/>
        <w:jc w:val="both"/>
      </w:pPr>
      <w:r w:rsidRPr="00DE6D79">
        <w:t>(b)</w:t>
      </w:r>
      <w:r w:rsidRPr="00DE6D79">
        <w:tab/>
        <w:t>Temperature: 23 °C (tolerance according to ISO 1817</w:t>
      </w:r>
      <w:proofErr w:type="gramStart"/>
      <w:r w:rsidRPr="00DE6D79">
        <w:t>);</w:t>
      </w:r>
      <w:proofErr w:type="gramEnd"/>
    </w:p>
    <w:p w14:paraId="3A227A9F" w14:textId="77777777" w:rsidR="00DE6D79" w:rsidRPr="00DE6D79" w:rsidRDefault="00DE6D79" w:rsidP="00DE6D79">
      <w:pPr>
        <w:spacing w:after="120" w:line="240" w:lineRule="auto"/>
        <w:ind w:left="2268" w:right="1134"/>
        <w:jc w:val="both"/>
      </w:pPr>
      <w:r w:rsidRPr="00DE6D79">
        <w:t>(c)</w:t>
      </w:r>
      <w:r w:rsidRPr="00DE6D79">
        <w:tab/>
        <w:t>Immersion period: 72 hours.</w:t>
      </w:r>
    </w:p>
    <w:p w14:paraId="57C6F5EF" w14:textId="77777777" w:rsidR="00DE6D79" w:rsidRPr="00DE6D79" w:rsidRDefault="00DE6D79" w:rsidP="00DE6D79">
      <w:pPr>
        <w:spacing w:after="120" w:line="240" w:lineRule="auto"/>
        <w:ind w:left="2268" w:right="1134"/>
        <w:jc w:val="both"/>
      </w:pPr>
      <w:r w:rsidRPr="00DE6D79">
        <w:t>Requirements:</w:t>
      </w:r>
    </w:p>
    <w:p w14:paraId="06D5B94E" w14:textId="77777777" w:rsidR="00DE6D79" w:rsidRPr="00DE6D79" w:rsidRDefault="00DE6D79" w:rsidP="00DE6D79">
      <w:pPr>
        <w:spacing w:after="120" w:line="240" w:lineRule="auto"/>
        <w:ind w:left="2268" w:right="1134"/>
        <w:jc w:val="both"/>
      </w:pPr>
      <w:r w:rsidRPr="00DE6D79">
        <w:t>(a)</w:t>
      </w:r>
      <w:r w:rsidRPr="00DE6D79">
        <w:tab/>
        <w:t xml:space="preserve">Maximum change in volume 2 per </w:t>
      </w:r>
      <w:proofErr w:type="gramStart"/>
      <w:r w:rsidRPr="00DE6D79">
        <w:t>cent;</w:t>
      </w:r>
      <w:proofErr w:type="gramEnd"/>
    </w:p>
    <w:p w14:paraId="503292E4" w14:textId="77777777" w:rsidR="00DE6D79" w:rsidRPr="00DE6D79" w:rsidRDefault="00DE6D79" w:rsidP="00DE6D79">
      <w:pPr>
        <w:spacing w:after="120" w:line="240" w:lineRule="auto"/>
        <w:ind w:left="2268" w:right="1134"/>
        <w:jc w:val="both"/>
      </w:pPr>
      <w:r w:rsidRPr="00DE6D79">
        <w:t>(b)</w:t>
      </w:r>
      <w:r w:rsidRPr="00DE6D79">
        <w:tab/>
        <w:t xml:space="preserve">Maximum change in tensile strength 10 per </w:t>
      </w:r>
      <w:proofErr w:type="gramStart"/>
      <w:r w:rsidRPr="00DE6D79">
        <w:t>cent;</w:t>
      </w:r>
      <w:proofErr w:type="gramEnd"/>
    </w:p>
    <w:p w14:paraId="3F3A1F74" w14:textId="77777777" w:rsidR="00DE6D79" w:rsidRPr="00DE6D79" w:rsidRDefault="00DE6D79" w:rsidP="00DE6D79">
      <w:pPr>
        <w:spacing w:after="120" w:line="240" w:lineRule="auto"/>
        <w:ind w:left="2268" w:right="1134"/>
        <w:jc w:val="both"/>
      </w:pPr>
      <w:r w:rsidRPr="00DE6D79">
        <w:t>(c)</w:t>
      </w:r>
      <w:r w:rsidRPr="00DE6D79">
        <w:tab/>
        <w:t>Maximum change in elongation at break 10 per cent.</w:t>
      </w:r>
    </w:p>
    <w:p w14:paraId="33D56AD3" w14:textId="77777777" w:rsidR="00DE6D79" w:rsidRPr="00DE6D79" w:rsidRDefault="00DE6D79" w:rsidP="00DE6D79">
      <w:pPr>
        <w:spacing w:after="120" w:line="240" w:lineRule="auto"/>
        <w:ind w:left="2268" w:right="1134"/>
        <w:jc w:val="both"/>
      </w:pPr>
      <w:r w:rsidRPr="00DE6D79">
        <w:t>After storage in air with a temperature of 40 °C for a period of 48 hours the mass compared to the original value may not decrease more than 5 per cent.</w:t>
      </w:r>
    </w:p>
    <w:p w14:paraId="1D6FF7A6" w14:textId="77777777" w:rsidR="00DE6D79" w:rsidRPr="00DE6D79" w:rsidRDefault="00DE6D79" w:rsidP="00DE6D79">
      <w:pPr>
        <w:spacing w:after="120" w:line="240" w:lineRule="auto"/>
        <w:ind w:left="2268" w:right="1134" w:hanging="1134"/>
        <w:jc w:val="both"/>
      </w:pPr>
      <w:r w:rsidRPr="00DE6D79">
        <w:t>1.4.2.3.</w:t>
      </w:r>
      <w:r w:rsidRPr="00DE6D79">
        <w:tab/>
        <w:t>Resistance to ageing according to ISO 188 with the following conditions:</w:t>
      </w:r>
    </w:p>
    <w:p w14:paraId="6B7C4A5B" w14:textId="77777777" w:rsidR="00DE6D79" w:rsidRPr="00DE6D79" w:rsidRDefault="00DE6D79" w:rsidP="00DE6D79">
      <w:pPr>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1A3D87F6"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4595A86E" w14:textId="77777777" w:rsidR="00DE6D79" w:rsidRPr="00DE6D79" w:rsidRDefault="00DE6D79" w:rsidP="00DE6D79">
      <w:pPr>
        <w:spacing w:after="120" w:line="240" w:lineRule="auto"/>
        <w:ind w:left="2268" w:right="1134"/>
        <w:jc w:val="both"/>
      </w:pPr>
      <w:r w:rsidRPr="00DE6D79">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1.4.2.1.</w:t>
      </w:r>
      <w:r w:rsidR="001F6BAE">
        <w:t xml:space="preserve"> above.</w:t>
      </w:r>
    </w:p>
    <w:p w14:paraId="196B696B" w14:textId="77777777" w:rsidR="00DE6D79" w:rsidRPr="00DE6D79" w:rsidRDefault="00DE6D79" w:rsidP="00DE6D79">
      <w:pPr>
        <w:spacing w:after="120" w:line="240" w:lineRule="auto"/>
        <w:ind w:left="2268" w:right="1134"/>
        <w:jc w:val="both"/>
      </w:pPr>
      <w:r w:rsidRPr="00DE6D79">
        <w:t>Requirements:</w:t>
      </w:r>
    </w:p>
    <w:p w14:paraId="48B7DF19"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tensile strength 20 per cent after 336 hours ageing compared to the tensile strength of the 24 hours aged </w:t>
      </w:r>
      <w:proofErr w:type="gramStart"/>
      <w:r w:rsidRPr="00DE6D79">
        <w:t>material;</w:t>
      </w:r>
      <w:proofErr w:type="gramEnd"/>
    </w:p>
    <w:p w14:paraId="50F6A8E2" w14:textId="77777777" w:rsidR="00DE6D79" w:rsidRPr="00DE6D79" w:rsidRDefault="00DE6D79" w:rsidP="00DE6D79">
      <w:pPr>
        <w:spacing w:after="120" w:line="240" w:lineRule="auto"/>
        <w:ind w:left="2835" w:right="1134" w:hanging="567"/>
        <w:jc w:val="both"/>
      </w:pPr>
      <w:r w:rsidRPr="00DE6D79">
        <w:lastRenderedPageBreak/>
        <w:t>(b)</w:t>
      </w:r>
      <w:r w:rsidRPr="00DE6D79">
        <w:tab/>
        <w:t>Maximum change in elongation at break 50 per cent after 336 hours ageing compared to the elongation at break of the 24 hours aged material.</w:t>
      </w:r>
    </w:p>
    <w:p w14:paraId="21B9C809" w14:textId="77777777" w:rsidR="00DE6D79" w:rsidRPr="00DE6D79" w:rsidRDefault="00DE6D79" w:rsidP="00DE6D79">
      <w:pPr>
        <w:spacing w:after="120" w:line="240" w:lineRule="auto"/>
        <w:ind w:left="2268" w:right="1134" w:hanging="1134"/>
        <w:jc w:val="both"/>
      </w:pPr>
      <w:r w:rsidRPr="00DE6D79">
        <w:t>1.4.3.</w:t>
      </w:r>
      <w:r w:rsidRPr="00DE6D79">
        <w:tab/>
        <w:t>Resistance to ozone</w:t>
      </w:r>
    </w:p>
    <w:p w14:paraId="6F3BC441" w14:textId="77777777" w:rsidR="00DE6D79" w:rsidRPr="00DE6D79" w:rsidRDefault="00DE6D79" w:rsidP="00DE6D79">
      <w:pPr>
        <w:spacing w:after="120" w:line="240" w:lineRule="auto"/>
        <w:ind w:left="2268" w:right="1134" w:hanging="1134"/>
        <w:jc w:val="both"/>
      </w:pPr>
      <w:r w:rsidRPr="00DE6D79">
        <w:t>1.4.3.1.</w:t>
      </w:r>
      <w:r w:rsidRPr="00DE6D79">
        <w:tab/>
        <w:t xml:space="preserve">The test </w:t>
      </w:r>
      <w:proofErr w:type="gramStart"/>
      <w:r w:rsidRPr="00DE6D79">
        <w:t>has to</w:t>
      </w:r>
      <w:proofErr w:type="gramEnd"/>
      <w:r w:rsidRPr="00DE6D79">
        <w:t xml:space="preserve"> be performed in compliance with standard ISO 1431/1.</w:t>
      </w:r>
    </w:p>
    <w:p w14:paraId="62E4DA49" w14:textId="77777777" w:rsidR="00DE6D79" w:rsidRPr="00DE6D79" w:rsidRDefault="00DE6D79" w:rsidP="00DE6D79">
      <w:pPr>
        <w:spacing w:after="120" w:line="240" w:lineRule="auto"/>
        <w:ind w:left="2268" w:right="1134" w:hanging="1134"/>
        <w:jc w:val="both"/>
      </w:pPr>
      <w:r w:rsidRPr="00DE6D79">
        <w:t>1.4.3.2.</w:t>
      </w:r>
      <w:r w:rsidRPr="00DE6D79">
        <w:tab/>
        <w:t xml:space="preserve">The test-pieces, which have to be stretched to an elongation of 20 per cent shall have to be exposed to air of 40 °C with an ozone-concentration of 50 parts per hundred million </w:t>
      </w:r>
      <w:proofErr w:type="gramStart"/>
      <w:r w:rsidRPr="00DE6D79">
        <w:t>during</w:t>
      </w:r>
      <w:proofErr w:type="gramEnd"/>
      <w:r w:rsidRPr="00DE6D79">
        <w:t xml:space="preserve"> 120 hours.</w:t>
      </w:r>
    </w:p>
    <w:p w14:paraId="00971949" w14:textId="77777777" w:rsidR="00DE6D79" w:rsidRPr="00DE6D79" w:rsidRDefault="00DE6D79" w:rsidP="00DE6D79">
      <w:pPr>
        <w:spacing w:after="120" w:line="240" w:lineRule="auto"/>
        <w:ind w:left="2268" w:right="1134" w:hanging="1134"/>
        <w:jc w:val="both"/>
      </w:pPr>
      <w:r w:rsidRPr="00DE6D79">
        <w:t>1.4.3.3.</w:t>
      </w:r>
      <w:r w:rsidRPr="00DE6D79">
        <w:tab/>
        <w:t>No cracking of the test pieces is allowed.</w:t>
      </w:r>
    </w:p>
    <w:p w14:paraId="3FB1B52D" w14:textId="77777777" w:rsidR="00DE6D79" w:rsidRPr="00DE6D79" w:rsidRDefault="00DE6D79" w:rsidP="00DE6D79">
      <w:pPr>
        <w:spacing w:after="120" w:line="240" w:lineRule="auto"/>
        <w:ind w:left="2268" w:right="1134" w:hanging="1134"/>
        <w:jc w:val="both"/>
      </w:pPr>
      <w:r w:rsidRPr="00DE6D79">
        <w:t>1.5.</w:t>
      </w:r>
      <w:r w:rsidRPr="00DE6D79">
        <w:tab/>
        <w:t>Specifications for uncoupled hose</w:t>
      </w:r>
    </w:p>
    <w:p w14:paraId="1F8046E8" w14:textId="77777777" w:rsidR="00DE6D79" w:rsidRPr="00DE6D79" w:rsidRDefault="00DE6D79" w:rsidP="00DE6D79">
      <w:pPr>
        <w:spacing w:after="120" w:line="240" w:lineRule="auto"/>
        <w:ind w:left="2268" w:right="1134" w:hanging="1134"/>
        <w:jc w:val="both"/>
      </w:pPr>
      <w:r w:rsidRPr="00DE6D79">
        <w:t>1.5.1.</w:t>
      </w:r>
      <w:r w:rsidRPr="00DE6D79">
        <w:tab/>
        <w:t>Gas-tightness (permeability)</w:t>
      </w:r>
    </w:p>
    <w:p w14:paraId="172D0322" w14:textId="77777777" w:rsidR="00DE6D79" w:rsidRPr="00DE6D79" w:rsidRDefault="00DE6D79" w:rsidP="00DE6D79">
      <w:pPr>
        <w:spacing w:after="120" w:line="240" w:lineRule="auto"/>
        <w:ind w:left="2268" w:right="1134" w:hanging="1134"/>
        <w:jc w:val="both"/>
      </w:pPr>
      <w:r w:rsidRPr="00DE6D79">
        <w:t>1.5.1.1.</w:t>
      </w:r>
      <w:r w:rsidRPr="00DE6D79">
        <w:tab/>
        <w:t xml:space="preserve">A hose at a free length of 1 m </w:t>
      </w:r>
      <w:proofErr w:type="gramStart"/>
      <w:r w:rsidRPr="00DE6D79">
        <w:t>has to</w:t>
      </w:r>
      <w:proofErr w:type="gramEnd"/>
      <w:r w:rsidRPr="00DE6D79">
        <w:t xml:space="preserve"> be connected to a container filled with liquid propane, having a temperature of 23 °C ± 2 °C.</w:t>
      </w:r>
    </w:p>
    <w:p w14:paraId="34DDE274" w14:textId="77777777" w:rsidR="00DE6D79" w:rsidRPr="00DE6D79" w:rsidRDefault="00DE6D79" w:rsidP="00DE6D79">
      <w:pPr>
        <w:spacing w:after="120" w:line="240" w:lineRule="auto"/>
        <w:ind w:left="2268" w:right="1134" w:hanging="1134"/>
        <w:jc w:val="both"/>
      </w:pPr>
      <w:r w:rsidRPr="00DE6D79">
        <w:t>1.5.1.2.</w:t>
      </w:r>
      <w:r w:rsidRPr="00DE6D79">
        <w:tab/>
        <w:t xml:space="preserve">The test </w:t>
      </w:r>
      <w:proofErr w:type="gramStart"/>
      <w:r w:rsidRPr="00DE6D79">
        <w:t>has to</w:t>
      </w:r>
      <w:proofErr w:type="gramEnd"/>
      <w:r w:rsidRPr="00DE6D79">
        <w:t xml:space="preserve"> be carried out in compliance with the method described in standard ISO 4080.</w:t>
      </w:r>
    </w:p>
    <w:p w14:paraId="3F455156" w14:textId="77777777" w:rsidR="00DE6D79" w:rsidRPr="00DE6D79" w:rsidRDefault="00DE6D79" w:rsidP="00DE6D79">
      <w:pPr>
        <w:spacing w:after="120" w:line="240" w:lineRule="auto"/>
        <w:ind w:left="2268" w:right="1134" w:hanging="1134"/>
        <w:jc w:val="both"/>
      </w:pPr>
      <w:r w:rsidRPr="00DE6D79">
        <w:t>1.5.1.3.</w:t>
      </w:r>
      <w:r w:rsidRPr="00DE6D79">
        <w:tab/>
        <w:t>The leakage through the wall of the hose shall not exceed 95 cm</w:t>
      </w:r>
      <w:r w:rsidRPr="00DE6D79">
        <w:rPr>
          <w:vertAlign w:val="superscript"/>
        </w:rPr>
        <w:t>3</w:t>
      </w:r>
      <w:r w:rsidRPr="00DE6D79">
        <w:t xml:space="preserve"> per metre of hose per 24 hours.</w:t>
      </w:r>
    </w:p>
    <w:p w14:paraId="614E17DF" w14:textId="77777777" w:rsidR="00DE6D79" w:rsidRPr="00DE6D79" w:rsidRDefault="00DE6D79" w:rsidP="00DE6D79">
      <w:pPr>
        <w:spacing w:after="120" w:line="240" w:lineRule="auto"/>
        <w:ind w:left="2268" w:right="1134" w:hanging="1134"/>
        <w:jc w:val="both"/>
      </w:pPr>
      <w:r w:rsidRPr="00DE6D79">
        <w:t>1.5.2.</w:t>
      </w:r>
      <w:r w:rsidRPr="00DE6D79">
        <w:tab/>
        <w:t>Resistance at low temperature</w:t>
      </w:r>
    </w:p>
    <w:p w14:paraId="0BF6B8BB" w14:textId="77777777" w:rsidR="00DE6D79" w:rsidRPr="00DE6D79" w:rsidRDefault="00DE6D79" w:rsidP="00DE6D79">
      <w:pPr>
        <w:spacing w:after="120" w:line="240" w:lineRule="auto"/>
        <w:ind w:left="2268" w:right="1134" w:hanging="1134"/>
        <w:jc w:val="both"/>
      </w:pPr>
      <w:r w:rsidRPr="00DE6D79">
        <w:t>1.5.2.1.</w:t>
      </w:r>
      <w:r w:rsidRPr="00DE6D79">
        <w:tab/>
        <w:t xml:space="preserve">The test </w:t>
      </w:r>
      <w:proofErr w:type="gramStart"/>
      <w:r w:rsidRPr="00DE6D79">
        <w:t>has to</w:t>
      </w:r>
      <w:proofErr w:type="gramEnd"/>
      <w:r w:rsidRPr="00DE6D79">
        <w:t xml:space="preserve"> be carried out in compliance with the method described in standard ISO 4672-1978, method B.</w:t>
      </w:r>
    </w:p>
    <w:p w14:paraId="131994EF" w14:textId="77777777" w:rsidR="00DE6D79" w:rsidRPr="00DE6D79" w:rsidRDefault="00DE6D79" w:rsidP="00DE6D79">
      <w:pPr>
        <w:spacing w:after="120" w:line="240" w:lineRule="auto"/>
        <w:ind w:left="2268" w:right="1134" w:hanging="1134"/>
        <w:jc w:val="both"/>
      </w:pPr>
      <w:r w:rsidRPr="00DE6D79">
        <w:t>1.5.2.2.</w:t>
      </w:r>
      <w:r w:rsidRPr="00DE6D79">
        <w:tab/>
        <w:t>Test temperature:</w:t>
      </w:r>
      <w:r w:rsidRPr="00DE6D79">
        <w:tab/>
        <w:t>-40 °C ± 3 °C; or</w:t>
      </w:r>
    </w:p>
    <w:p w14:paraId="577354BD" w14:textId="77777777" w:rsidR="00DE6D79" w:rsidRPr="00DE6D79" w:rsidRDefault="00DE6D79" w:rsidP="00DE6D79">
      <w:pPr>
        <w:tabs>
          <w:tab w:val="left" w:pos="3969"/>
        </w:tabs>
        <w:spacing w:after="120" w:line="240" w:lineRule="auto"/>
        <w:ind w:left="2268" w:right="1134"/>
        <w:jc w:val="both"/>
      </w:pPr>
      <w:r w:rsidRPr="00DE6D79">
        <w:tab/>
        <w:t>-20 °C ± 3 °C, if applicable.</w:t>
      </w:r>
    </w:p>
    <w:p w14:paraId="7E86AE2C" w14:textId="77777777" w:rsidR="00DE6D79" w:rsidRPr="00DE6D79" w:rsidRDefault="00DE6D79" w:rsidP="00DE6D79">
      <w:pPr>
        <w:spacing w:after="120" w:line="240" w:lineRule="auto"/>
        <w:ind w:left="2268" w:right="1134" w:hanging="1134"/>
        <w:jc w:val="both"/>
      </w:pPr>
      <w:r w:rsidRPr="00DE6D79">
        <w:t>1.5.2.3.</w:t>
      </w:r>
      <w:r w:rsidRPr="00DE6D79">
        <w:tab/>
        <w:t>No cracking or rupture is allowed.</w:t>
      </w:r>
    </w:p>
    <w:p w14:paraId="0FD4D42F" w14:textId="77777777" w:rsidR="00DE6D79" w:rsidRPr="00DE6D79" w:rsidRDefault="00DE6D79" w:rsidP="00DE6D79">
      <w:pPr>
        <w:spacing w:after="120" w:line="240" w:lineRule="auto"/>
        <w:ind w:left="2268" w:right="1134" w:hanging="1134"/>
        <w:jc w:val="both"/>
      </w:pPr>
      <w:r w:rsidRPr="00DE6D79">
        <w:t>1.5.3.</w:t>
      </w:r>
      <w:r w:rsidRPr="00DE6D79">
        <w:tab/>
        <w:t>Bending test</w:t>
      </w:r>
    </w:p>
    <w:p w14:paraId="72DCCED6" w14:textId="77777777" w:rsidR="00DE6D79" w:rsidRPr="00DE6D79" w:rsidRDefault="00DE6D79" w:rsidP="00DE6D79">
      <w:pPr>
        <w:spacing w:after="120" w:line="240" w:lineRule="auto"/>
        <w:ind w:left="2268" w:right="1134" w:hanging="1134"/>
        <w:jc w:val="both"/>
      </w:pPr>
      <w:r w:rsidRPr="00DE6D79">
        <w:t>1.5.3.1.</w:t>
      </w:r>
      <w:r w:rsidRPr="00DE6D79">
        <w:tab/>
        <w:t>An empty hose, at a length of approximately 3.5 m shall be able to withstand 3,000 times the hereafter prescribed alternating-bending-test without breaking. After the test the hose shall be capable of withstanding the test pressure as mentioned in paragraph 1.5.4.2.</w:t>
      </w:r>
      <w:r w:rsidR="00AF4F6F">
        <w:t xml:space="preserve"> below.</w:t>
      </w:r>
      <w:r w:rsidRPr="00DE6D79">
        <w:t xml:space="preserve"> The test shall be performed on both new hose and after ageing according to ISO 188 as prescribed in paragraph 1.4.2.3. and subsequently to ISO 1817 as prescribed in paragraph 1.4.2.2.</w:t>
      </w:r>
      <w:r w:rsidR="00AF4F6F">
        <w:t xml:space="preserve"> above.</w:t>
      </w:r>
    </w:p>
    <w:p w14:paraId="1BF7D7B0" w14:textId="77777777" w:rsidR="00DE6D79" w:rsidRPr="00DE6D79" w:rsidRDefault="00DE6D79" w:rsidP="00DE6D79">
      <w:pPr>
        <w:spacing w:after="120" w:line="240" w:lineRule="auto"/>
        <w:ind w:left="2268" w:right="1134" w:hanging="1134"/>
        <w:jc w:val="both"/>
      </w:pPr>
      <w:r w:rsidRPr="00DE6D79">
        <w:t>1.5.3.2.</w:t>
      </w:r>
      <w:r w:rsidRPr="00DE6D79">
        <w:tab/>
      </w:r>
      <w:bookmarkStart w:id="111" w:name="_Toc343849566"/>
      <w:r w:rsidRPr="00DE6D79">
        <w:t>Figure 1 (example only)</w:t>
      </w:r>
      <w:bookmarkEnd w:id="111"/>
    </w:p>
    <w:p w14:paraId="0E1A3CCE" w14:textId="77777777" w:rsidR="00DE6D79" w:rsidRPr="00DE6D79" w:rsidRDefault="00706F1E" w:rsidP="00DE6D79">
      <w:pPr>
        <w:spacing w:after="240" w:line="240" w:lineRule="auto"/>
        <w:ind w:left="2268" w:right="1134"/>
        <w:jc w:val="both"/>
      </w:pPr>
      <w:r>
        <w:pict w14:anchorId="60C76A79">
          <v:shape id="_x0000_i1033" type="#_x0000_t75" style="width:232.8pt;height:119.4pt;visibility:visible">
            <v:imagedata r:id="rId100" o:title="" croptop="-312f" cropbottom="-312f" cropleft="-320f" cropright="-320f"/>
          </v:shape>
        </w:pict>
      </w:r>
    </w:p>
    <w:tbl>
      <w:tblPr>
        <w:tblW w:w="3143" w:type="pct"/>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59"/>
        <w:gridCol w:w="1559"/>
        <w:gridCol w:w="1559"/>
        <w:gridCol w:w="1559"/>
      </w:tblGrid>
      <w:tr w:rsidR="00DE6D79" w:rsidRPr="00DE6D79" w14:paraId="686CF32C" w14:textId="77777777" w:rsidTr="00DE6D79">
        <w:tc>
          <w:tcPr>
            <w:tcW w:w="1250" w:type="pct"/>
            <w:vMerge w:val="restart"/>
            <w:vAlign w:val="center"/>
          </w:tcPr>
          <w:p w14:paraId="1F9B515A" w14:textId="77777777" w:rsidR="00DE6D79" w:rsidRPr="00DE6D79" w:rsidRDefault="00DE6D79" w:rsidP="00DE6D79">
            <w:pPr>
              <w:keepNext/>
              <w:keepLines/>
              <w:suppressAutoHyphens w:val="0"/>
              <w:autoSpaceDE w:val="0"/>
              <w:autoSpaceDN w:val="0"/>
              <w:adjustRightInd w:val="0"/>
              <w:spacing w:before="40" w:after="40" w:line="240" w:lineRule="auto"/>
              <w:jc w:val="center"/>
              <w:rPr>
                <w:i/>
                <w:sz w:val="16"/>
                <w:szCs w:val="16"/>
              </w:rPr>
            </w:pPr>
            <w:r w:rsidRPr="00DE6D79">
              <w:rPr>
                <w:i/>
                <w:sz w:val="16"/>
                <w:szCs w:val="16"/>
              </w:rPr>
              <w:lastRenderedPageBreak/>
              <w:t>Hose inside diameter</w:t>
            </w:r>
            <w:r w:rsidRPr="00DE6D79">
              <w:rPr>
                <w:i/>
                <w:sz w:val="16"/>
                <w:szCs w:val="16"/>
              </w:rPr>
              <w:br/>
              <w:t>(mm)</w:t>
            </w:r>
          </w:p>
        </w:tc>
        <w:tc>
          <w:tcPr>
            <w:tcW w:w="1250" w:type="pct"/>
            <w:vMerge w:val="restart"/>
            <w:vAlign w:val="center"/>
          </w:tcPr>
          <w:p w14:paraId="248CAB1C" w14:textId="77777777" w:rsidR="00DE6D79" w:rsidRPr="00DE6D79" w:rsidRDefault="00DE6D79" w:rsidP="00DE6D79">
            <w:pPr>
              <w:keepNext/>
              <w:keepLines/>
              <w:suppressAutoHyphens w:val="0"/>
              <w:autoSpaceDE w:val="0"/>
              <w:autoSpaceDN w:val="0"/>
              <w:adjustRightInd w:val="0"/>
              <w:spacing w:before="40" w:after="40" w:line="240" w:lineRule="auto"/>
              <w:jc w:val="center"/>
              <w:rPr>
                <w:i/>
                <w:sz w:val="16"/>
                <w:szCs w:val="16"/>
              </w:rPr>
            </w:pPr>
            <w:r w:rsidRPr="00DE6D79">
              <w:rPr>
                <w:i/>
                <w:sz w:val="16"/>
                <w:szCs w:val="16"/>
              </w:rPr>
              <w:t>Bending radius</w:t>
            </w:r>
            <w:r w:rsidRPr="00DE6D79">
              <w:rPr>
                <w:i/>
                <w:sz w:val="16"/>
                <w:szCs w:val="16"/>
              </w:rPr>
              <w:br/>
              <w:t>(mm)</w:t>
            </w:r>
          </w:p>
          <w:p w14:paraId="438D1A9A" w14:textId="77777777" w:rsidR="00DE6D79" w:rsidRPr="00DE6D79" w:rsidRDefault="00DE6D79" w:rsidP="00DE6D79">
            <w:pPr>
              <w:keepNext/>
              <w:keepLines/>
              <w:suppressAutoHyphens w:val="0"/>
              <w:autoSpaceDE w:val="0"/>
              <w:autoSpaceDN w:val="0"/>
              <w:adjustRightInd w:val="0"/>
              <w:spacing w:before="40" w:after="40" w:line="240" w:lineRule="auto"/>
              <w:jc w:val="center"/>
              <w:rPr>
                <w:i/>
                <w:sz w:val="16"/>
                <w:szCs w:val="16"/>
              </w:rPr>
            </w:pPr>
            <w:r w:rsidRPr="00DE6D79">
              <w:rPr>
                <w:i/>
                <w:sz w:val="16"/>
                <w:szCs w:val="16"/>
              </w:rPr>
              <w:t>(Figure 1)</w:t>
            </w:r>
          </w:p>
        </w:tc>
        <w:tc>
          <w:tcPr>
            <w:tcW w:w="1250" w:type="pct"/>
            <w:gridSpan w:val="2"/>
            <w:vAlign w:val="center"/>
          </w:tcPr>
          <w:p w14:paraId="17426016" w14:textId="77777777" w:rsidR="00DE6D79" w:rsidRPr="00DE6D79" w:rsidRDefault="00DE6D79" w:rsidP="00DE6D79">
            <w:pPr>
              <w:keepNext/>
              <w:keepLines/>
              <w:suppressAutoHyphens w:val="0"/>
              <w:autoSpaceDE w:val="0"/>
              <w:autoSpaceDN w:val="0"/>
              <w:adjustRightInd w:val="0"/>
              <w:spacing w:before="40" w:after="40" w:line="240" w:lineRule="auto"/>
              <w:jc w:val="center"/>
              <w:rPr>
                <w:i/>
                <w:sz w:val="16"/>
                <w:szCs w:val="16"/>
              </w:rPr>
            </w:pPr>
            <w:r w:rsidRPr="00DE6D79">
              <w:rPr>
                <w:i/>
                <w:sz w:val="16"/>
                <w:szCs w:val="16"/>
              </w:rPr>
              <w:t>Distance between centres (mm)</w:t>
            </w:r>
            <w:r w:rsidRPr="00DE6D79">
              <w:rPr>
                <w:i/>
                <w:sz w:val="16"/>
                <w:szCs w:val="16"/>
              </w:rPr>
              <w:br/>
              <w:t>(Figure 1)</w:t>
            </w:r>
          </w:p>
        </w:tc>
      </w:tr>
      <w:tr w:rsidR="00DE6D79" w:rsidRPr="00DE6D79" w14:paraId="3AE1B37E" w14:textId="77777777" w:rsidTr="00DE6D79">
        <w:tc>
          <w:tcPr>
            <w:tcW w:w="1250" w:type="pct"/>
            <w:vMerge/>
            <w:tcBorders>
              <w:bottom w:val="single" w:sz="12" w:space="0" w:color="auto"/>
            </w:tcBorders>
            <w:vAlign w:val="center"/>
          </w:tcPr>
          <w:p w14:paraId="36B9CE41" w14:textId="77777777" w:rsidR="00DE6D79" w:rsidRPr="00DE6D79" w:rsidRDefault="00DE6D79" w:rsidP="00DE6D79">
            <w:pPr>
              <w:keepNext/>
              <w:keepLines/>
              <w:suppressAutoHyphens w:val="0"/>
              <w:autoSpaceDE w:val="0"/>
              <w:autoSpaceDN w:val="0"/>
              <w:adjustRightInd w:val="0"/>
              <w:spacing w:before="40" w:after="40" w:line="240" w:lineRule="auto"/>
              <w:jc w:val="center"/>
              <w:rPr>
                <w:i/>
                <w:sz w:val="16"/>
                <w:szCs w:val="16"/>
              </w:rPr>
            </w:pPr>
          </w:p>
        </w:tc>
        <w:tc>
          <w:tcPr>
            <w:tcW w:w="1250" w:type="pct"/>
            <w:vMerge/>
            <w:tcBorders>
              <w:bottom w:val="single" w:sz="12" w:space="0" w:color="auto"/>
            </w:tcBorders>
            <w:vAlign w:val="center"/>
          </w:tcPr>
          <w:p w14:paraId="112A6357" w14:textId="77777777" w:rsidR="00DE6D79" w:rsidRPr="00DE6D79" w:rsidRDefault="00DE6D79" w:rsidP="00DE6D79">
            <w:pPr>
              <w:keepNext/>
              <w:keepLines/>
              <w:suppressAutoHyphens w:val="0"/>
              <w:autoSpaceDE w:val="0"/>
              <w:autoSpaceDN w:val="0"/>
              <w:adjustRightInd w:val="0"/>
              <w:spacing w:before="40" w:after="40" w:line="240" w:lineRule="auto"/>
              <w:jc w:val="center"/>
              <w:rPr>
                <w:i/>
                <w:sz w:val="16"/>
                <w:szCs w:val="16"/>
              </w:rPr>
            </w:pPr>
          </w:p>
        </w:tc>
        <w:tc>
          <w:tcPr>
            <w:tcW w:w="1250" w:type="pct"/>
            <w:tcBorders>
              <w:bottom w:val="single" w:sz="12" w:space="0" w:color="auto"/>
            </w:tcBorders>
            <w:vAlign w:val="center"/>
          </w:tcPr>
          <w:p w14:paraId="2231BE46" w14:textId="77777777" w:rsidR="00DE6D79" w:rsidRPr="00DE6D79" w:rsidRDefault="00DE6D79" w:rsidP="00DE6D79">
            <w:pPr>
              <w:keepNext/>
              <w:keepLines/>
              <w:suppressAutoHyphens w:val="0"/>
              <w:autoSpaceDE w:val="0"/>
              <w:autoSpaceDN w:val="0"/>
              <w:adjustRightInd w:val="0"/>
              <w:spacing w:before="40" w:after="40" w:line="240" w:lineRule="auto"/>
              <w:jc w:val="center"/>
              <w:rPr>
                <w:i/>
                <w:sz w:val="16"/>
                <w:szCs w:val="16"/>
              </w:rPr>
            </w:pPr>
            <w:r w:rsidRPr="00DE6D79">
              <w:rPr>
                <w:i/>
                <w:sz w:val="16"/>
                <w:szCs w:val="16"/>
              </w:rPr>
              <w:t>Vertical</w:t>
            </w:r>
            <w:r w:rsidRPr="00DE6D79">
              <w:rPr>
                <w:i/>
                <w:sz w:val="16"/>
                <w:szCs w:val="16"/>
              </w:rPr>
              <w:br/>
              <w:t>b</w:t>
            </w:r>
          </w:p>
        </w:tc>
        <w:tc>
          <w:tcPr>
            <w:tcW w:w="1250" w:type="pct"/>
            <w:tcBorders>
              <w:bottom w:val="single" w:sz="12" w:space="0" w:color="auto"/>
            </w:tcBorders>
            <w:vAlign w:val="center"/>
          </w:tcPr>
          <w:p w14:paraId="695D49B6" w14:textId="77777777" w:rsidR="00DE6D79" w:rsidRPr="00DE6D79" w:rsidRDefault="00DE6D79" w:rsidP="00DE6D79">
            <w:pPr>
              <w:keepNext/>
              <w:keepLines/>
              <w:suppressAutoHyphens w:val="0"/>
              <w:autoSpaceDE w:val="0"/>
              <w:autoSpaceDN w:val="0"/>
              <w:adjustRightInd w:val="0"/>
              <w:spacing w:before="40" w:after="40" w:line="240" w:lineRule="auto"/>
              <w:jc w:val="center"/>
              <w:rPr>
                <w:i/>
                <w:sz w:val="16"/>
                <w:szCs w:val="16"/>
              </w:rPr>
            </w:pPr>
            <w:r w:rsidRPr="00DE6D79">
              <w:rPr>
                <w:i/>
                <w:sz w:val="16"/>
                <w:szCs w:val="16"/>
              </w:rPr>
              <w:t>Horizontal</w:t>
            </w:r>
            <w:r w:rsidRPr="00DE6D79">
              <w:rPr>
                <w:i/>
                <w:sz w:val="16"/>
                <w:szCs w:val="16"/>
              </w:rPr>
              <w:br/>
              <w:t>a</w:t>
            </w:r>
          </w:p>
        </w:tc>
      </w:tr>
      <w:tr w:rsidR="00DE6D79" w:rsidRPr="00DE6D79" w14:paraId="34B0B590" w14:textId="77777777" w:rsidTr="00DE6D79">
        <w:tc>
          <w:tcPr>
            <w:tcW w:w="1250" w:type="pct"/>
            <w:tcBorders>
              <w:top w:val="single" w:sz="12" w:space="0" w:color="auto"/>
            </w:tcBorders>
          </w:tcPr>
          <w:p w14:paraId="7FAFC395" w14:textId="77777777" w:rsidR="00DE6D79" w:rsidRPr="00DE6D79" w:rsidRDefault="00DE6D79" w:rsidP="00DE6D79">
            <w:pPr>
              <w:keepNext/>
              <w:keepLines/>
              <w:suppressAutoHyphens w:val="0"/>
              <w:autoSpaceDE w:val="0"/>
              <w:autoSpaceDN w:val="0"/>
              <w:adjustRightInd w:val="0"/>
              <w:spacing w:before="40" w:after="40" w:line="240" w:lineRule="auto"/>
              <w:jc w:val="center"/>
              <w:rPr>
                <w:sz w:val="18"/>
              </w:rPr>
            </w:pPr>
            <w:r w:rsidRPr="00DE6D79">
              <w:rPr>
                <w:sz w:val="18"/>
              </w:rPr>
              <w:t>up to 13</w:t>
            </w:r>
          </w:p>
        </w:tc>
        <w:tc>
          <w:tcPr>
            <w:tcW w:w="1250" w:type="pct"/>
            <w:tcBorders>
              <w:top w:val="single" w:sz="12" w:space="0" w:color="auto"/>
            </w:tcBorders>
          </w:tcPr>
          <w:p w14:paraId="14EF3107" w14:textId="77777777" w:rsidR="00DE6D79" w:rsidRPr="00DE6D79" w:rsidRDefault="00DE6D79" w:rsidP="00DE6D79">
            <w:pPr>
              <w:keepNext/>
              <w:keepLines/>
              <w:suppressAutoHyphens w:val="0"/>
              <w:autoSpaceDE w:val="0"/>
              <w:autoSpaceDN w:val="0"/>
              <w:adjustRightInd w:val="0"/>
              <w:spacing w:before="40" w:after="40" w:line="240" w:lineRule="auto"/>
              <w:jc w:val="center"/>
              <w:rPr>
                <w:sz w:val="18"/>
              </w:rPr>
            </w:pPr>
            <w:r w:rsidRPr="00DE6D79">
              <w:rPr>
                <w:sz w:val="18"/>
              </w:rPr>
              <w:t>102</w:t>
            </w:r>
          </w:p>
        </w:tc>
        <w:tc>
          <w:tcPr>
            <w:tcW w:w="1250" w:type="pct"/>
            <w:tcBorders>
              <w:top w:val="single" w:sz="12" w:space="0" w:color="auto"/>
            </w:tcBorders>
          </w:tcPr>
          <w:p w14:paraId="3738A3CC" w14:textId="77777777" w:rsidR="00DE6D79" w:rsidRPr="00DE6D79" w:rsidRDefault="00DE6D79" w:rsidP="00DE6D79">
            <w:pPr>
              <w:keepNext/>
              <w:keepLines/>
              <w:suppressAutoHyphens w:val="0"/>
              <w:autoSpaceDE w:val="0"/>
              <w:autoSpaceDN w:val="0"/>
              <w:adjustRightInd w:val="0"/>
              <w:spacing w:before="40" w:after="40" w:line="240" w:lineRule="auto"/>
              <w:jc w:val="center"/>
              <w:rPr>
                <w:sz w:val="18"/>
              </w:rPr>
            </w:pPr>
            <w:r w:rsidRPr="00DE6D79">
              <w:rPr>
                <w:sz w:val="18"/>
              </w:rPr>
              <w:t>241</w:t>
            </w:r>
          </w:p>
        </w:tc>
        <w:tc>
          <w:tcPr>
            <w:tcW w:w="1250" w:type="pct"/>
            <w:tcBorders>
              <w:top w:val="single" w:sz="12" w:space="0" w:color="auto"/>
            </w:tcBorders>
          </w:tcPr>
          <w:p w14:paraId="12F0A32D" w14:textId="77777777" w:rsidR="00DE6D79" w:rsidRPr="00DE6D79" w:rsidRDefault="00DE6D79" w:rsidP="00DE6D79">
            <w:pPr>
              <w:keepNext/>
              <w:keepLines/>
              <w:suppressAutoHyphens w:val="0"/>
              <w:autoSpaceDE w:val="0"/>
              <w:autoSpaceDN w:val="0"/>
              <w:adjustRightInd w:val="0"/>
              <w:spacing w:before="40" w:after="40" w:line="240" w:lineRule="auto"/>
              <w:jc w:val="center"/>
              <w:rPr>
                <w:sz w:val="18"/>
              </w:rPr>
            </w:pPr>
            <w:r w:rsidRPr="00DE6D79">
              <w:rPr>
                <w:sz w:val="18"/>
              </w:rPr>
              <w:t>102</w:t>
            </w:r>
          </w:p>
        </w:tc>
      </w:tr>
      <w:tr w:rsidR="00DE6D79" w:rsidRPr="00DE6D79" w14:paraId="357EEC34" w14:textId="77777777" w:rsidTr="00DE6D79">
        <w:tc>
          <w:tcPr>
            <w:tcW w:w="1250" w:type="pct"/>
            <w:tcBorders>
              <w:bottom w:val="single" w:sz="4" w:space="0" w:color="auto"/>
            </w:tcBorders>
          </w:tcPr>
          <w:p w14:paraId="7A322256" w14:textId="77777777" w:rsidR="00DE6D79" w:rsidRPr="00DE6D79" w:rsidRDefault="00DE6D79" w:rsidP="00DE6D79">
            <w:pPr>
              <w:keepNext/>
              <w:keepLines/>
              <w:suppressAutoHyphens w:val="0"/>
              <w:autoSpaceDE w:val="0"/>
              <w:autoSpaceDN w:val="0"/>
              <w:adjustRightInd w:val="0"/>
              <w:spacing w:before="40" w:after="40" w:line="240" w:lineRule="auto"/>
              <w:jc w:val="center"/>
              <w:rPr>
                <w:sz w:val="18"/>
              </w:rPr>
            </w:pPr>
            <w:r w:rsidRPr="00DE6D79">
              <w:rPr>
                <w:sz w:val="18"/>
              </w:rPr>
              <w:t>13 to 16</w:t>
            </w:r>
          </w:p>
        </w:tc>
        <w:tc>
          <w:tcPr>
            <w:tcW w:w="1250" w:type="pct"/>
            <w:tcBorders>
              <w:bottom w:val="single" w:sz="4" w:space="0" w:color="auto"/>
            </w:tcBorders>
          </w:tcPr>
          <w:p w14:paraId="705C32F4" w14:textId="77777777" w:rsidR="00DE6D79" w:rsidRPr="00DE6D79" w:rsidRDefault="00DE6D79" w:rsidP="00DE6D79">
            <w:pPr>
              <w:keepNext/>
              <w:keepLines/>
              <w:suppressAutoHyphens w:val="0"/>
              <w:autoSpaceDE w:val="0"/>
              <w:autoSpaceDN w:val="0"/>
              <w:adjustRightInd w:val="0"/>
              <w:spacing w:before="40" w:after="40" w:line="240" w:lineRule="auto"/>
              <w:jc w:val="center"/>
              <w:rPr>
                <w:sz w:val="18"/>
              </w:rPr>
            </w:pPr>
            <w:r w:rsidRPr="00DE6D79">
              <w:rPr>
                <w:sz w:val="18"/>
              </w:rPr>
              <w:t>153</w:t>
            </w:r>
          </w:p>
        </w:tc>
        <w:tc>
          <w:tcPr>
            <w:tcW w:w="1250" w:type="pct"/>
            <w:tcBorders>
              <w:bottom w:val="single" w:sz="4" w:space="0" w:color="auto"/>
            </w:tcBorders>
          </w:tcPr>
          <w:p w14:paraId="1C1BA245" w14:textId="77777777" w:rsidR="00DE6D79" w:rsidRPr="00DE6D79" w:rsidRDefault="00DE6D79" w:rsidP="00DE6D79">
            <w:pPr>
              <w:keepNext/>
              <w:keepLines/>
              <w:suppressAutoHyphens w:val="0"/>
              <w:autoSpaceDE w:val="0"/>
              <w:autoSpaceDN w:val="0"/>
              <w:adjustRightInd w:val="0"/>
              <w:spacing w:before="40" w:after="40" w:line="240" w:lineRule="auto"/>
              <w:jc w:val="center"/>
              <w:rPr>
                <w:sz w:val="18"/>
              </w:rPr>
            </w:pPr>
            <w:r w:rsidRPr="00DE6D79">
              <w:rPr>
                <w:sz w:val="18"/>
              </w:rPr>
              <w:t>356</w:t>
            </w:r>
          </w:p>
        </w:tc>
        <w:tc>
          <w:tcPr>
            <w:tcW w:w="1250" w:type="pct"/>
            <w:tcBorders>
              <w:bottom w:val="single" w:sz="4" w:space="0" w:color="auto"/>
            </w:tcBorders>
          </w:tcPr>
          <w:p w14:paraId="6B2CECA2" w14:textId="77777777" w:rsidR="00DE6D79" w:rsidRPr="00DE6D79" w:rsidRDefault="00DE6D79" w:rsidP="00DE6D79">
            <w:pPr>
              <w:keepNext/>
              <w:keepLines/>
              <w:suppressAutoHyphens w:val="0"/>
              <w:autoSpaceDE w:val="0"/>
              <w:autoSpaceDN w:val="0"/>
              <w:adjustRightInd w:val="0"/>
              <w:spacing w:before="40" w:after="40" w:line="240" w:lineRule="auto"/>
              <w:jc w:val="center"/>
              <w:rPr>
                <w:sz w:val="18"/>
              </w:rPr>
            </w:pPr>
            <w:r w:rsidRPr="00DE6D79">
              <w:rPr>
                <w:sz w:val="18"/>
              </w:rPr>
              <w:t>153</w:t>
            </w:r>
          </w:p>
        </w:tc>
      </w:tr>
      <w:tr w:rsidR="00DE6D79" w:rsidRPr="00DE6D79" w14:paraId="1720093E" w14:textId="77777777" w:rsidTr="00DE6D79">
        <w:tc>
          <w:tcPr>
            <w:tcW w:w="1250" w:type="pct"/>
            <w:tcBorders>
              <w:bottom w:val="single" w:sz="12" w:space="0" w:color="auto"/>
            </w:tcBorders>
          </w:tcPr>
          <w:p w14:paraId="6138495A" w14:textId="77777777" w:rsidR="00DE6D79" w:rsidRPr="00DE6D79" w:rsidRDefault="00DE6D79" w:rsidP="00DE6D79">
            <w:pPr>
              <w:keepNext/>
              <w:keepLines/>
              <w:suppressAutoHyphens w:val="0"/>
              <w:autoSpaceDE w:val="0"/>
              <w:autoSpaceDN w:val="0"/>
              <w:adjustRightInd w:val="0"/>
              <w:spacing w:before="40" w:after="40" w:line="240" w:lineRule="auto"/>
              <w:jc w:val="center"/>
              <w:rPr>
                <w:sz w:val="18"/>
              </w:rPr>
            </w:pPr>
            <w:r w:rsidRPr="00DE6D79">
              <w:rPr>
                <w:sz w:val="18"/>
              </w:rPr>
              <w:t>from 16 to 20</w:t>
            </w:r>
          </w:p>
        </w:tc>
        <w:tc>
          <w:tcPr>
            <w:tcW w:w="1250" w:type="pct"/>
            <w:tcBorders>
              <w:bottom w:val="single" w:sz="12" w:space="0" w:color="auto"/>
            </w:tcBorders>
          </w:tcPr>
          <w:p w14:paraId="4762DFF4" w14:textId="77777777" w:rsidR="00DE6D79" w:rsidRPr="00DE6D79" w:rsidRDefault="00DE6D79" w:rsidP="00DE6D79">
            <w:pPr>
              <w:keepNext/>
              <w:keepLines/>
              <w:suppressAutoHyphens w:val="0"/>
              <w:autoSpaceDE w:val="0"/>
              <w:autoSpaceDN w:val="0"/>
              <w:adjustRightInd w:val="0"/>
              <w:spacing w:before="40" w:after="40" w:line="240" w:lineRule="auto"/>
              <w:jc w:val="center"/>
              <w:rPr>
                <w:sz w:val="18"/>
              </w:rPr>
            </w:pPr>
            <w:r w:rsidRPr="00DE6D79">
              <w:rPr>
                <w:sz w:val="18"/>
              </w:rPr>
              <w:t>178</w:t>
            </w:r>
          </w:p>
        </w:tc>
        <w:tc>
          <w:tcPr>
            <w:tcW w:w="1250" w:type="pct"/>
            <w:tcBorders>
              <w:bottom w:val="single" w:sz="12" w:space="0" w:color="auto"/>
            </w:tcBorders>
          </w:tcPr>
          <w:p w14:paraId="373680D0" w14:textId="77777777" w:rsidR="00DE6D79" w:rsidRPr="00DE6D79" w:rsidRDefault="00DE6D79" w:rsidP="00DE6D79">
            <w:pPr>
              <w:keepNext/>
              <w:keepLines/>
              <w:suppressAutoHyphens w:val="0"/>
              <w:autoSpaceDE w:val="0"/>
              <w:autoSpaceDN w:val="0"/>
              <w:adjustRightInd w:val="0"/>
              <w:spacing w:before="40" w:after="40" w:line="240" w:lineRule="auto"/>
              <w:jc w:val="center"/>
              <w:rPr>
                <w:sz w:val="18"/>
              </w:rPr>
            </w:pPr>
            <w:r w:rsidRPr="00DE6D79">
              <w:rPr>
                <w:sz w:val="18"/>
              </w:rPr>
              <w:t>419</w:t>
            </w:r>
          </w:p>
        </w:tc>
        <w:tc>
          <w:tcPr>
            <w:tcW w:w="1250" w:type="pct"/>
            <w:tcBorders>
              <w:bottom w:val="single" w:sz="12" w:space="0" w:color="auto"/>
            </w:tcBorders>
          </w:tcPr>
          <w:p w14:paraId="40F877FD" w14:textId="77777777" w:rsidR="00DE6D79" w:rsidRPr="00DE6D79" w:rsidRDefault="00DE6D79" w:rsidP="00DE6D79">
            <w:pPr>
              <w:keepNext/>
              <w:keepLines/>
              <w:suppressAutoHyphens w:val="0"/>
              <w:autoSpaceDE w:val="0"/>
              <w:autoSpaceDN w:val="0"/>
              <w:adjustRightInd w:val="0"/>
              <w:spacing w:before="40" w:after="40" w:line="240" w:lineRule="auto"/>
              <w:jc w:val="center"/>
              <w:rPr>
                <w:sz w:val="18"/>
              </w:rPr>
            </w:pPr>
            <w:r w:rsidRPr="00DE6D79">
              <w:rPr>
                <w:sz w:val="18"/>
              </w:rPr>
              <w:t>178</w:t>
            </w:r>
          </w:p>
        </w:tc>
      </w:tr>
    </w:tbl>
    <w:p w14:paraId="430F4B51" w14:textId="77777777" w:rsidR="00DE6D79" w:rsidRPr="00DE6D79" w:rsidRDefault="00DE6D79" w:rsidP="00DE6D79">
      <w:pPr>
        <w:spacing w:after="120" w:line="240" w:lineRule="auto"/>
        <w:ind w:left="2268" w:right="1134" w:hanging="1134"/>
        <w:jc w:val="both"/>
      </w:pPr>
    </w:p>
    <w:p w14:paraId="3CC93A51" w14:textId="77777777" w:rsidR="00DE6D79" w:rsidRPr="00DE6D79" w:rsidRDefault="00DE6D79" w:rsidP="00DE6D79">
      <w:pPr>
        <w:spacing w:after="120" w:line="240" w:lineRule="auto"/>
        <w:ind w:left="2268" w:right="1134" w:hanging="1134"/>
        <w:jc w:val="both"/>
      </w:pPr>
      <w:r w:rsidRPr="00DE6D79">
        <w:t>1.5.3.3.</w:t>
      </w:r>
      <w:r w:rsidRPr="00DE6D79">
        <w:tab/>
        <w:t>The testing-machine (Figure 1) shall consist of a steel frame, provided with two wooden wheels, with a rim-width of approximately 130 mm.</w:t>
      </w:r>
    </w:p>
    <w:p w14:paraId="0ECF11BE" w14:textId="77777777" w:rsidR="00DE6D79" w:rsidRPr="00DE6D79" w:rsidRDefault="00DE6D79" w:rsidP="00DE6D79">
      <w:pPr>
        <w:spacing w:after="120" w:line="240" w:lineRule="auto"/>
        <w:ind w:left="2268" w:right="1134"/>
        <w:jc w:val="both"/>
      </w:pPr>
      <w:r w:rsidRPr="00DE6D79">
        <w:t>The circumference of the wheels shall be grooved for the guidance of the hose.</w:t>
      </w:r>
    </w:p>
    <w:p w14:paraId="38E8511C" w14:textId="77777777" w:rsidR="00DE6D79" w:rsidRPr="00DE6D79" w:rsidRDefault="00DE6D79" w:rsidP="00DE6D79">
      <w:pPr>
        <w:spacing w:after="120" w:line="240" w:lineRule="auto"/>
        <w:ind w:left="2268" w:right="1134"/>
        <w:jc w:val="both"/>
      </w:pPr>
      <w:r w:rsidRPr="00DE6D79">
        <w:t>The radius of the wheels, measured to the bottom of the groove, shall be as indicated in paragraph 1.5.3.2.</w:t>
      </w:r>
      <w:r w:rsidR="00AF4F6F" w:rsidRPr="00AF4F6F">
        <w:t xml:space="preserve"> </w:t>
      </w:r>
      <w:r w:rsidR="00AF4F6F">
        <w:t>above.</w:t>
      </w:r>
    </w:p>
    <w:p w14:paraId="437C63A8" w14:textId="77777777" w:rsidR="00DE6D79" w:rsidRPr="00DE6D79" w:rsidRDefault="00DE6D79" w:rsidP="00DE6D79">
      <w:pPr>
        <w:spacing w:after="120" w:line="240" w:lineRule="auto"/>
        <w:ind w:left="2268" w:right="1134"/>
        <w:jc w:val="both"/>
      </w:pPr>
      <w:r w:rsidRPr="00DE6D79">
        <w:t>The longitudinal median planes of both wheels shall be in the same vertical plane and the distance between the wheel-centres shall be in accordance with paragraph 1.5.3.2.</w:t>
      </w:r>
      <w:r w:rsidR="00AF4F6F" w:rsidRPr="00AF4F6F">
        <w:t xml:space="preserve"> </w:t>
      </w:r>
      <w:r w:rsidR="00AF4F6F">
        <w:t>above.</w:t>
      </w:r>
    </w:p>
    <w:p w14:paraId="1607FE9F" w14:textId="77777777" w:rsidR="00DE6D79" w:rsidRPr="00DE6D79" w:rsidRDefault="00DE6D79" w:rsidP="00DE6D79">
      <w:pPr>
        <w:spacing w:after="120" w:line="240" w:lineRule="auto"/>
        <w:ind w:left="2268" w:right="1134"/>
        <w:jc w:val="both"/>
      </w:pPr>
      <w:r w:rsidRPr="00DE6D79">
        <w:t>Each wheel shall be able to rotate freely round its pivot-centre.</w:t>
      </w:r>
    </w:p>
    <w:p w14:paraId="4BBFE464" w14:textId="77777777" w:rsidR="00DE6D79" w:rsidRPr="00DE6D79" w:rsidRDefault="00DE6D79" w:rsidP="00DE6D79">
      <w:pPr>
        <w:spacing w:after="120" w:line="240" w:lineRule="auto"/>
        <w:ind w:left="2268" w:right="1134"/>
        <w:jc w:val="both"/>
      </w:pPr>
      <w:r w:rsidRPr="00DE6D79">
        <w:t>A propulsion-mechanism pulls the hose over the wheels at a speed of four complete motions per minute.</w:t>
      </w:r>
    </w:p>
    <w:p w14:paraId="1BA9A6DF" w14:textId="77777777" w:rsidR="00DE6D79" w:rsidRPr="00DE6D79" w:rsidRDefault="00DE6D79" w:rsidP="00DE6D79">
      <w:pPr>
        <w:spacing w:after="120" w:line="240" w:lineRule="auto"/>
        <w:ind w:left="2268" w:right="1134" w:hanging="1134"/>
        <w:jc w:val="both"/>
      </w:pPr>
      <w:r w:rsidRPr="00DE6D79">
        <w:t>1.5.3.4.</w:t>
      </w:r>
      <w:r w:rsidRPr="00DE6D79">
        <w:tab/>
        <w:t>The hose shall be S-shape-like installed over the wheels (see Figure 1).</w:t>
      </w:r>
    </w:p>
    <w:p w14:paraId="56738AFB" w14:textId="77777777" w:rsidR="00DE6D79" w:rsidRPr="00DE6D79" w:rsidRDefault="00DE6D79" w:rsidP="00DE6D79">
      <w:pPr>
        <w:spacing w:after="120" w:line="240" w:lineRule="auto"/>
        <w:ind w:left="2268" w:right="1134"/>
        <w:jc w:val="both"/>
      </w:pPr>
      <w:r w:rsidRPr="00DE6D79">
        <w:t>The end that runs over the upper wheel shall be furnished with a sufficient mass as to achieve a complete snuggling of the hose against the wheels. The part that runs over the lower wheel is attached to the propulsion-mechanism.</w:t>
      </w:r>
    </w:p>
    <w:p w14:paraId="29A7B473" w14:textId="77777777" w:rsidR="00DE6D79" w:rsidRPr="00DE6D79" w:rsidRDefault="00DE6D79" w:rsidP="00DE6D79">
      <w:pPr>
        <w:spacing w:after="120" w:line="240" w:lineRule="auto"/>
        <w:ind w:left="2268" w:right="1134"/>
        <w:jc w:val="both"/>
      </w:pPr>
      <w:r w:rsidRPr="00DE6D79">
        <w:t>The mechanism shall be so adjusted, that the hose travels a total distance of 1.2 m in both directions.</w:t>
      </w:r>
    </w:p>
    <w:p w14:paraId="21C25D85" w14:textId="77777777" w:rsidR="00DE6D79" w:rsidRPr="00DE6D79" w:rsidRDefault="00DE6D79" w:rsidP="00DE6D79">
      <w:pPr>
        <w:spacing w:after="120" w:line="240" w:lineRule="auto"/>
        <w:ind w:left="2268" w:right="1134" w:hanging="1134"/>
        <w:jc w:val="both"/>
      </w:pPr>
      <w:r w:rsidRPr="00DE6D79">
        <w:t>1.5.4.</w:t>
      </w:r>
      <w:r w:rsidRPr="00DE6D79">
        <w:tab/>
        <w:t>Hydraulic test pressure and appointment of the minimum burst-pressure</w:t>
      </w:r>
    </w:p>
    <w:p w14:paraId="388A8491" w14:textId="77777777" w:rsidR="00DE6D79" w:rsidRPr="00DE6D79" w:rsidRDefault="00DE6D79" w:rsidP="00DE6D79">
      <w:pPr>
        <w:spacing w:after="120" w:line="240" w:lineRule="auto"/>
        <w:ind w:left="2268" w:right="1134" w:hanging="1134"/>
        <w:jc w:val="both"/>
      </w:pPr>
      <w:r w:rsidRPr="00DE6D79">
        <w:t>1.5.4.1.</w:t>
      </w:r>
      <w:r w:rsidRPr="00DE6D79">
        <w:tab/>
        <w:t xml:space="preserve">The test </w:t>
      </w:r>
      <w:proofErr w:type="gramStart"/>
      <w:r w:rsidRPr="00DE6D79">
        <w:t>has to</w:t>
      </w:r>
      <w:proofErr w:type="gramEnd"/>
      <w:r w:rsidRPr="00DE6D79">
        <w:t xml:space="preserve"> be carried out in compliance with the method described in standard ISO 1402.</w:t>
      </w:r>
    </w:p>
    <w:p w14:paraId="350C92EE" w14:textId="77777777" w:rsidR="00DE6D79" w:rsidRPr="00DE6D79" w:rsidRDefault="00DE6D79" w:rsidP="00DE6D79">
      <w:pPr>
        <w:spacing w:after="120" w:line="240" w:lineRule="auto"/>
        <w:ind w:left="2268" w:right="1134" w:hanging="1134"/>
        <w:jc w:val="both"/>
      </w:pPr>
      <w:r w:rsidRPr="00DE6D79">
        <w:t>1.5.4.2.</w:t>
      </w:r>
      <w:r w:rsidRPr="00DE6D79">
        <w:tab/>
        <w:t xml:space="preserve">The test pressure of 1.5 times the working pressure (MPa) shall be applied </w:t>
      </w:r>
      <w:proofErr w:type="gramStart"/>
      <w:r w:rsidRPr="00DE6D79">
        <w:t>during</w:t>
      </w:r>
      <w:proofErr w:type="gramEnd"/>
      <w:r w:rsidRPr="00DE6D79">
        <w:t xml:space="preserve"> 10 minutes, without any leakage.</w:t>
      </w:r>
    </w:p>
    <w:p w14:paraId="3E6D8FA6" w14:textId="77777777" w:rsidR="00DE6D79" w:rsidRPr="00DE6D79" w:rsidRDefault="00DE6D79" w:rsidP="00DE6D79">
      <w:pPr>
        <w:spacing w:after="120" w:line="240" w:lineRule="auto"/>
        <w:ind w:left="2268" w:right="1134" w:hanging="1134"/>
        <w:jc w:val="both"/>
      </w:pPr>
      <w:r w:rsidRPr="00DE6D79">
        <w:t>1.5.4.3.</w:t>
      </w:r>
      <w:r w:rsidRPr="00DE6D79">
        <w:tab/>
        <w:t>The burst pressure shall not be less than 45 MPa.</w:t>
      </w:r>
    </w:p>
    <w:p w14:paraId="0C2CAF52" w14:textId="77777777" w:rsidR="00DE6D79" w:rsidRPr="00DE6D79" w:rsidRDefault="00DE6D79" w:rsidP="00DE6D79">
      <w:pPr>
        <w:spacing w:after="120" w:line="240" w:lineRule="auto"/>
        <w:ind w:left="2268" w:right="1134" w:hanging="1134"/>
        <w:jc w:val="both"/>
      </w:pPr>
      <w:r w:rsidRPr="00DE6D79">
        <w:t>1.6.</w:t>
      </w:r>
      <w:r w:rsidRPr="00DE6D79">
        <w:tab/>
        <w:t>Couplings</w:t>
      </w:r>
    </w:p>
    <w:p w14:paraId="294E925D" w14:textId="77777777" w:rsidR="00DE6D79" w:rsidRPr="00DE6D79" w:rsidRDefault="00DE6D79" w:rsidP="00DE6D79">
      <w:pPr>
        <w:spacing w:after="120" w:line="240" w:lineRule="auto"/>
        <w:ind w:left="2268" w:right="1134" w:hanging="1134"/>
        <w:jc w:val="both"/>
      </w:pPr>
      <w:r w:rsidRPr="00DE6D79">
        <w:t>1.6.1.</w:t>
      </w:r>
      <w:r w:rsidRPr="00DE6D79">
        <w:tab/>
        <w:t xml:space="preserve">The couplings shall be made from steel or brass and the surface shall be </w:t>
      </w:r>
      <w:proofErr w:type="gramStart"/>
      <w:r w:rsidRPr="00DE6D79">
        <w:t>corrosion-resistant</w:t>
      </w:r>
      <w:proofErr w:type="gramEnd"/>
      <w:r w:rsidRPr="00DE6D79">
        <w:t>.</w:t>
      </w:r>
    </w:p>
    <w:p w14:paraId="4651CEC1" w14:textId="77777777" w:rsidR="00DE6D79" w:rsidRPr="00DE6D79" w:rsidRDefault="00DE6D79" w:rsidP="00DE6D79">
      <w:pPr>
        <w:spacing w:after="120" w:line="240" w:lineRule="auto"/>
        <w:ind w:left="2268" w:right="1134" w:hanging="1134"/>
        <w:jc w:val="both"/>
      </w:pPr>
      <w:r w:rsidRPr="00DE6D79">
        <w:t>1.6.2.</w:t>
      </w:r>
      <w:r w:rsidRPr="00DE6D79">
        <w:tab/>
        <w:t>The couplings shall be of the crimp-fitting type.</w:t>
      </w:r>
    </w:p>
    <w:p w14:paraId="4B759B34" w14:textId="77777777" w:rsidR="00DE6D79" w:rsidRPr="00DE6D79" w:rsidRDefault="00DE6D79" w:rsidP="00DE6D79">
      <w:pPr>
        <w:spacing w:after="120" w:line="240" w:lineRule="auto"/>
        <w:ind w:left="2268" w:right="1134" w:hanging="1134"/>
        <w:jc w:val="both"/>
      </w:pPr>
      <w:r w:rsidRPr="00DE6D79">
        <w:t>1.6.2.1.</w:t>
      </w:r>
      <w:r w:rsidRPr="00DE6D79">
        <w:tab/>
        <w:t>The swivel-nut shall be provided with U.N.F.-thread.</w:t>
      </w:r>
    </w:p>
    <w:p w14:paraId="79CFF29A" w14:textId="77777777" w:rsidR="006444C2" w:rsidRDefault="00DE6D79" w:rsidP="00DE6D79">
      <w:pPr>
        <w:spacing w:after="120" w:line="240" w:lineRule="auto"/>
        <w:ind w:left="2268" w:right="1134" w:hanging="1134"/>
        <w:jc w:val="both"/>
      </w:pPr>
      <w:r w:rsidRPr="00DE6D79">
        <w:t>1.6.2.2.</w:t>
      </w:r>
      <w:r w:rsidRPr="00DE6D79">
        <w:tab/>
      </w:r>
      <w:r w:rsidR="006444C2">
        <w:t xml:space="preserve">The interface type for the hose coupling shall be: </w:t>
      </w:r>
    </w:p>
    <w:p w14:paraId="399B008C" w14:textId="77777777" w:rsidR="006444C2" w:rsidRDefault="006444C2" w:rsidP="006444C2">
      <w:pPr>
        <w:spacing w:after="120" w:line="240" w:lineRule="auto"/>
        <w:ind w:left="2835" w:right="1134" w:hanging="567"/>
        <w:jc w:val="both"/>
      </w:pPr>
      <w:r>
        <w:t xml:space="preserve">(a) </w:t>
      </w:r>
      <w:r>
        <w:tab/>
        <w:t xml:space="preserve">Sealing cone of swivel-nut type of the type with a half vertical angle of 45°; or </w:t>
      </w:r>
    </w:p>
    <w:p w14:paraId="0A70C56B" w14:textId="77777777" w:rsidR="006444C2" w:rsidRDefault="006444C2" w:rsidP="006444C2">
      <w:pPr>
        <w:spacing w:after="120" w:line="240" w:lineRule="auto"/>
        <w:ind w:left="2835" w:right="1134" w:hanging="567"/>
        <w:jc w:val="both"/>
      </w:pPr>
      <w:r>
        <w:t>(b)</w:t>
      </w:r>
      <w:r>
        <w:tab/>
        <w:t xml:space="preserve"> Other couplings complying with the tests described in paragraph 1.7., as well as the tests mentioned in Annexes 5A and 5B. </w:t>
      </w:r>
    </w:p>
    <w:p w14:paraId="23524315" w14:textId="77777777" w:rsidR="00877936" w:rsidRDefault="006444C2" w:rsidP="006444C2">
      <w:pPr>
        <w:spacing w:after="120" w:line="240" w:lineRule="auto"/>
        <w:ind w:left="2268" w:right="1134"/>
        <w:jc w:val="both"/>
      </w:pPr>
      <w:r>
        <w:lastRenderedPageBreak/>
        <w:t>In the case of an interface type using a soft seal body (</w:t>
      </w:r>
      <w:proofErr w:type="gramStart"/>
      <w:r>
        <w:t>e.g.</w:t>
      </w:r>
      <w:proofErr w:type="gramEnd"/>
      <w:r>
        <w:t xml:space="preserve"> O-ring), the type of material chosen shall be tested in accordance with Annexes 5D, 5F and 5G. </w:t>
      </w:r>
    </w:p>
    <w:p w14:paraId="25E452B9" w14:textId="77777777" w:rsidR="00DE6D79" w:rsidRPr="00DE6D79" w:rsidRDefault="006444C2" w:rsidP="006444C2">
      <w:pPr>
        <w:spacing w:after="120" w:line="240" w:lineRule="auto"/>
        <w:ind w:left="2268" w:right="1134"/>
        <w:jc w:val="both"/>
      </w:pPr>
      <w:r>
        <w:t>Couplings shall have complementary counterparts.</w:t>
      </w:r>
    </w:p>
    <w:p w14:paraId="434651BB" w14:textId="77777777" w:rsidR="00DE6D79" w:rsidRPr="00DE6D79" w:rsidRDefault="00DE6D79" w:rsidP="00DE6D79">
      <w:pPr>
        <w:spacing w:after="120" w:line="240" w:lineRule="auto"/>
        <w:ind w:left="2268" w:right="1134" w:hanging="1134"/>
        <w:jc w:val="both"/>
      </w:pPr>
      <w:r w:rsidRPr="00DE6D79">
        <w:t>1.6.2.3.</w:t>
      </w:r>
      <w:r w:rsidRPr="00DE6D79">
        <w:tab/>
        <w:t>The couplings can be made as swivel-nut type or as quick-connector type.</w:t>
      </w:r>
    </w:p>
    <w:p w14:paraId="7BBA5A8E" w14:textId="77777777" w:rsidR="00DE6D79" w:rsidRPr="00DE6D79" w:rsidRDefault="00DE6D79" w:rsidP="00DE6D79">
      <w:pPr>
        <w:spacing w:after="120" w:line="240" w:lineRule="auto"/>
        <w:ind w:left="2268" w:right="1134" w:hanging="1134"/>
        <w:jc w:val="both"/>
      </w:pPr>
      <w:r w:rsidRPr="00DE6D79">
        <w:t>1.6.2.4.</w:t>
      </w:r>
      <w:r w:rsidRPr="00DE6D79">
        <w:tab/>
        <w:t>It shall be impossible to disconnect the quick-connector type without specific measures or the use of dedicated tools.</w:t>
      </w:r>
    </w:p>
    <w:p w14:paraId="373101CE" w14:textId="77777777" w:rsidR="00DE6D79" w:rsidRPr="00DE6D79" w:rsidRDefault="00DE6D79" w:rsidP="00DE6D79">
      <w:pPr>
        <w:keepNext/>
        <w:keepLines/>
        <w:spacing w:after="120" w:line="240" w:lineRule="auto"/>
        <w:ind w:left="2268" w:right="1134" w:hanging="1134"/>
        <w:jc w:val="both"/>
      </w:pPr>
      <w:r w:rsidRPr="00DE6D79">
        <w:t>1.7.</w:t>
      </w:r>
      <w:r w:rsidRPr="00DE6D79">
        <w:tab/>
        <w:t>Assembly of hose and couplings</w:t>
      </w:r>
    </w:p>
    <w:p w14:paraId="6E1F1E5D" w14:textId="77777777" w:rsidR="00DE6D79" w:rsidRPr="00DE6D79" w:rsidRDefault="00DE6D79" w:rsidP="00DE6D79">
      <w:pPr>
        <w:keepNext/>
        <w:keepLines/>
        <w:spacing w:after="120" w:line="240" w:lineRule="auto"/>
        <w:ind w:left="2268" w:right="1134" w:hanging="1134"/>
        <w:jc w:val="both"/>
      </w:pPr>
      <w:r w:rsidRPr="00DE6D79">
        <w:t>1.7.1.</w:t>
      </w:r>
      <w:r w:rsidRPr="00DE6D79">
        <w:tab/>
        <w:t>The construction of the couplings shall be such, that it is not necessary to peel the cover unless the reinforcement of the hose consists of corrosion-resistant material.</w:t>
      </w:r>
    </w:p>
    <w:p w14:paraId="3ADCD085" w14:textId="77777777" w:rsidR="00DE6D79" w:rsidRPr="00DE6D79" w:rsidRDefault="00DE6D79" w:rsidP="00DE6D79">
      <w:pPr>
        <w:spacing w:after="120" w:line="240" w:lineRule="auto"/>
        <w:ind w:left="2268" w:right="1134" w:hanging="1134"/>
        <w:jc w:val="both"/>
      </w:pPr>
      <w:r w:rsidRPr="00DE6D79">
        <w:t>1.7.2.</w:t>
      </w:r>
      <w:r w:rsidRPr="00DE6D79">
        <w:tab/>
        <w:t xml:space="preserve">The hose assembly </w:t>
      </w:r>
      <w:proofErr w:type="gramStart"/>
      <w:r w:rsidRPr="00DE6D79">
        <w:t>has to</w:t>
      </w:r>
      <w:proofErr w:type="gramEnd"/>
      <w:r w:rsidRPr="00DE6D79">
        <w:t xml:space="preserve"> be subjected to an impulse test in compliance with standard ISO 1436.</w:t>
      </w:r>
    </w:p>
    <w:p w14:paraId="4438462C" w14:textId="77777777" w:rsidR="00DE6D79" w:rsidRPr="00DE6D79" w:rsidRDefault="00DE6D79" w:rsidP="003C0079">
      <w:pPr>
        <w:spacing w:after="120" w:line="240" w:lineRule="auto"/>
        <w:ind w:left="2268" w:right="1134" w:hanging="1134"/>
        <w:jc w:val="both"/>
      </w:pPr>
      <w:r w:rsidRPr="00DE6D79">
        <w:t>1.7.2.1.</w:t>
      </w:r>
      <w:r w:rsidRPr="00DE6D79">
        <w:tab/>
      </w:r>
      <w:r w:rsidR="00701736" w:rsidRPr="00701736">
        <w:rPr>
          <w:lang w:val="en-US"/>
        </w:rPr>
        <w:t xml:space="preserve"> </w:t>
      </w:r>
      <w:r w:rsidR="00701736" w:rsidRPr="000F1A70">
        <w:rPr>
          <w:lang w:val="en-US"/>
        </w:rPr>
        <w:t xml:space="preserve">The test </w:t>
      </w:r>
      <w:proofErr w:type="gramStart"/>
      <w:r w:rsidR="00701736" w:rsidRPr="000F1A70">
        <w:rPr>
          <w:lang w:val="en-US"/>
        </w:rPr>
        <w:t>has to</w:t>
      </w:r>
      <w:proofErr w:type="gramEnd"/>
      <w:r w:rsidR="00701736" w:rsidRPr="000F1A70">
        <w:rPr>
          <w:lang w:val="en-US"/>
        </w:rPr>
        <w:t xml:space="preserve"> be completed with circulating oil having a temperature of 93 °C, and a minimum pressure of 26 MPa (Class 0) or declared working pressure (Class 6).</w:t>
      </w:r>
    </w:p>
    <w:p w14:paraId="3DE8E73E" w14:textId="77777777" w:rsidR="00DE6D79" w:rsidRPr="00DE6D79" w:rsidRDefault="00DE6D79" w:rsidP="00DE6D79">
      <w:pPr>
        <w:spacing w:after="120" w:line="240" w:lineRule="auto"/>
        <w:ind w:left="2268" w:right="1134" w:hanging="1134"/>
        <w:jc w:val="both"/>
      </w:pPr>
      <w:r w:rsidRPr="00DE6D79">
        <w:t>1.7.2.2.</w:t>
      </w:r>
      <w:r w:rsidRPr="00DE6D79">
        <w:tab/>
        <w:t xml:space="preserve">The hose </w:t>
      </w:r>
      <w:proofErr w:type="gramStart"/>
      <w:r w:rsidRPr="00DE6D79">
        <w:t>has to</w:t>
      </w:r>
      <w:proofErr w:type="gramEnd"/>
      <w:r w:rsidRPr="00DE6D79">
        <w:t xml:space="preserve"> be subjected to 150,000 impulses.</w:t>
      </w:r>
    </w:p>
    <w:p w14:paraId="2AFC0686" w14:textId="77777777" w:rsidR="00DE6D79" w:rsidRPr="00DE6D79" w:rsidRDefault="00DE6D79" w:rsidP="00DE6D79">
      <w:pPr>
        <w:spacing w:after="120" w:line="240" w:lineRule="auto"/>
        <w:ind w:left="2268" w:right="1134" w:hanging="1134"/>
        <w:jc w:val="both"/>
      </w:pPr>
      <w:r w:rsidRPr="00DE6D79">
        <w:t>1.7.2.3.</w:t>
      </w:r>
      <w:r w:rsidRPr="00DE6D79">
        <w:tab/>
        <w:t xml:space="preserve">After the impulse-test the hose </w:t>
      </w:r>
      <w:proofErr w:type="gramStart"/>
      <w:r w:rsidRPr="00DE6D79">
        <w:t>has to</w:t>
      </w:r>
      <w:proofErr w:type="gramEnd"/>
      <w:r w:rsidRPr="00DE6D79">
        <w:t xml:space="preserve"> withstand the test pressure as mentioned in paragraph 1.5.4.2.</w:t>
      </w:r>
      <w:r w:rsidR="00AF4F6F" w:rsidRPr="00AF4F6F">
        <w:t xml:space="preserve"> </w:t>
      </w:r>
      <w:r w:rsidR="00AF4F6F">
        <w:t>above.</w:t>
      </w:r>
    </w:p>
    <w:p w14:paraId="219303B8" w14:textId="77777777" w:rsidR="00DE6D79" w:rsidRPr="00DE6D79" w:rsidRDefault="00DE6D79" w:rsidP="00DE6D79">
      <w:pPr>
        <w:spacing w:after="120" w:line="240" w:lineRule="auto"/>
        <w:ind w:left="2268" w:right="1134" w:hanging="1134"/>
        <w:jc w:val="both"/>
      </w:pPr>
      <w:r w:rsidRPr="00DE6D79">
        <w:t>1.7.3.</w:t>
      </w:r>
      <w:r w:rsidRPr="00DE6D79">
        <w:tab/>
        <w:t>Gas-tightness</w:t>
      </w:r>
    </w:p>
    <w:p w14:paraId="200276CC" w14:textId="77777777" w:rsidR="00DE6D79" w:rsidRPr="00DE6D79" w:rsidRDefault="00DE6D79" w:rsidP="00DE6D79">
      <w:pPr>
        <w:spacing w:after="120" w:line="240" w:lineRule="auto"/>
        <w:ind w:left="2268" w:right="1134" w:hanging="1134"/>
        <w:jc w:val="both"/>
      </w:pPr>
      <w:r w:rsidRPr="00DE6D79">
        <w:t>1.7.3.1.</w:t>
      </w:r>
      <w:r w:rsidRPr="00DE6D79">
        <w:tab/>
        <w:t xml:space="preserve">The hose assembly (hose with couplings) </w:t>
      </w:r>
      <w:proofErr w:type="gramStart"/>
      <w:r w:rsidRPr="00DE6D79">
        <w:t>has to</w:t>
      </w:r>
      <w:proofErr w:type="gramEnd"/>
      <w:r w:rsidRPr="00DE6D79">
        <w:t xml:space="preserve"> withstand during five minutes a gas pressure of 1.5 times the working pressure (MPa) without any leakage.</w:t>
      </w:r>
    </w:p>
    <w:p w14:paraId="1994387E" w14:textId="77777777" w:rsidR="00DE6D79" w:rsidRPr="00DE6D79" w:rsidRDefault="00DE6D79" w:rsidP="00DE6D79">
      <w:pPr>
        <w:spacing w:after="120" w:line="240" w:lineRule="auto"/>
        <w:ind w:left="2268" w:right="1134" w:hanging="1134"/>
        <w:jc w:val="both"/>
      </w:pPr>
      <w:r w:rsidRPr="00DE6D79">
        <w:t>1.8.</w:t>
      </w:r>
      <w:r w:rsidRPr="00DE6D79">
        <w:tab/>
        <w:t>Markings</w:t>
      </w:r>
    </w:p>
    <w:p w14:paraId="6647FF15" w14:textId="77777777" w:rsidR="00DE6D79" w:rsidRPr="00DE6D79" w:rsidRDefault="00DE6D79" w:rsidP="00DE6D79">
      <w:pPr>
        <w:spacing w:after="120" w:line="240" w:lineRule="auto"/>
        <w:ind w:left="2268" w:right="1134" w:hanging="1134"/>
        <w:jc w:val="both"/>
      </w:pPr>
      <w:r w:rsidRPr="00DE6D79">
        <w:t>1.8.1.</w:t>
      </w:r>
      <w:r w:rsidRPr="00DE6D79">
        <w:tab/>
        <w:t xml:space="preserve">Every hose shall bear, at intervals of not greater than 0.5 m, the following clearly legible and indelible identification markings consisting of characters, </w:t>
      </w:r>
      <w:proofErr w:type="gramStart"/>
      <w:r w:rsidRPr="00DE6D79">
        <w:t>figures</w:t>
      </w:r>
      <w:proofErr w:type="gramEnd"/>
      <w:r w:rsidRPr="00DE6D79">
        <w:t xml:space="preserve"> or symbols.</w:t>
      </w:r>
    </w:p>
    <w:p w14:paraId="7311A324" w14:textId="77777777" w:rsidR="00DE6D79" w:rsidRPr="00DE6D79" w:rsidRDefault="00DE6D79" w:rsidP="00DE6D79">
      <w:pPr>
        <w:spacing w:after="120" w:line="240" w:lineRule="auto"/>
        <w:ind w:left="2268" w:right="1134" w:hanging="1134"/>
        <w:jc w:val="both"/>
      </w:pPr>
      <w:r w:rsidRPr="00DE6D79">
        <w:t>1.8.1.1.</w:t>
      </w:r>
      <w:r w:rsidRPr="00DE6D79">
        <w:tab/>
        <w:t>The trade name or mark of the manufacturer.</w:t>
      </w:r>
    </w:p>
    <w:p w14:paraId="06AC861B" w14:textId="77777777" w:rsidR="00DE6D79" w:rsidRPr="00DE6D79" w:rsidRDefault="00DE6D79" w:rsidP="00DE6D79">
      <w:pPr>
        <w:spacing w:after="120" w:line="240" w:lineRule="auto"/>
        <w:ind w:left="2268" w:right="1134" w:hanging="1134"/>
        <w:jc w:val="both"/>
      </w:pPr>
      <w:r w:rsidRPr="00DE6D79">
        <w:t>1.8.1.2.</w:t>
      </w:r>
      <w:r w:rsidRPr="00DE6D79">
        <w:tab/>
        <w:t>The year and month of fabrication.</w:t>
      </w:r>
    </w:p>
    <w:p w14:paraId="23A16E2F" w14:textId="77777777" w:rsidR="00DE6D79" w:rsidRPr="00DE6D79" w:rsidRDefault="00DE6D79" w:rsidP="00DE6D79">
      <w:pPr>
        <w:spacing w:after="120" w:line="240" w:lineRule="auto"/>
        <w:ind w:left="2268" w:right="1134" w:hanging="1134"/>
        <w:jc w:val="both"/>
      </w:pPr>
      <w:r w:rsidRPr="00DE6D79">
        <w:t>1.8.1.3.</w:t>
      </w:r>
      <w:r w:rsidRPr="00DE6D79">
        <w:tab/>
        <w:t>The size and type-marking.</w:t>
      </w:r>
    </w:p>
    <w:p w14:paraId="030CD9A5" w14:textId="77777777" w:rsidR="00DE6D79" w:rsidRPr="00DE6D79" w:rsidRDefault="00DE6D79" w:rsidP="003C0079">
      <w:pPr>
        <w:spacing w:after="120" w:line="240" w:lineRule="auto"/>
        <w:ind w:left="2268" w:right="1134" w:hanging="1134"/>
        <w:jc w:val="both"/>
      </w:pPr>
      <w:r w:rsidRPr="00DE6D79">
        <w:t>1.8.1.4.</w:t>
      </w:r>
      <w:r w:rsidRPr="00DE6D79">
        <w:tab/>
      </w:r>
      <w:r w:rsidR="00F72B34" w:rsidRPr="00F72B34">
        <w:rPr>
          <w:lang w:val="en-US"/>
        </w:rPr>
        <w:t xml:space="preserve"> </w:t>
      </w:r>
      <w:r w:rsidR="00F72B34" w:rsidRPr="000F1A70">
        <w:rPr>
          <w:lang w:val="en-US"/>
        </w:rPr>
        <w:t>For Class 0, the identification-marking "CNG Class 0", for Class 6 the identification-marking "CNG Class 6".</w:t>
      </w:r>
    </w:p>
    <w:p w14:paraId="1F0636E1" w14:textId="77777777" w:rsidR="00DE6D79" w:rsidRPr="00DE6D79" w:rsidRDefault="00DE6D79" w:rsidP="00DE6D79">
      <w:pPr>
        <w:spacing w:after="120" w:line="240" w:lineRule="auto"/>
        <w:ind w:left="2268" w:right="1134" w:hanging="1134"/>
        <w:jc w:val="both"/>
      </w:pPr>
      <w:r w:rsidRPr="00DE6D79">
        <w:t>1.8.2.</w:t>
      </w:r>
      <w:r w:rsidRPr="00DE6D79">
        <w:tab/>
        <w:t>Every coupling shall bear the trade name or mark of the assembling manufacturer.</w:t>
      </w:r>
    </w:p>
    <w:p w14:paraId="4C742876" w14:textId="77777777" w:rsidR="00DE6D79" w:rsidRPr="00DE6D79" w:rsidRDefault="00DE6D79" w:rsidP="00DE6D79">
      <w:pPr>
        <w:spacing w:after="120" w:line="240" w:lineRule="auto"/>
        <w:ind w:left="2268" w:right="1134" w:hanging="1134"/>
        <w:jc w:val="both"/>
      </w:pPr>
      <w:r w:rsidRPr="00DE6D79">
        <w:t>2.</w:t>
      </w:r>
      <w:r w:rsidRPr="00DE6D79">
        <w:tab/>
        <w:t>Medium pressure hoses, Class 1 classification</w:t>
      </w:r>
    </w:p>
    <w:p w14:paraId="1F4115BB" w14:textId="77777777" w:rsidR="00DE6D79" w:rsidRPr="00DE6D79" w:rsidRDefault="00DE6D79" w:rsidP="00DE6D79">
      <w:pPr>
        <w:spacing w:after="120" w:line="240" w:lineRule="auto"/>
        <w:ind w:left="2268" w:right="1134" w:hanging="1134"/>
        <w:jc w:val="both"/>
      </w:pPr>
      <w:r w:rsidRPr="00DE6D79">
        <w:t>2.1.</w:t>
      </w:r>
      <w:r w:rsidRPr="00DE6D79">
        <w:tab/>
        <w:t>General specifications</w:t>
      </w:r>
    </w:p>
    <w:p w14:paraId="1EEB58C3" w14:textId="77777777" w:rsidR="00DE6D79" w:rsidRPr="00DE6D79" w:rsidRDefault="00DE6D79" w:rsidP="00DE6D79">
      <w:pPr>
        <w:spacing w:after="120" w:line="240" w:lineRule="auto"/>
        <w:ind w:left="2268" w:right="1134" w:hanging="1134"/>
        <w:jc w:val="both"/>
      </w:pPr>
      <w:r w:rsidRPr="00DE6D79">
        <w:t>2.1.1.</w:t>
      </w:r>
      <w:r w:rsidRPr="00DE6D79">
        <w:tab/>
        <w:t>The hose shall be so designed as to withstand a maximum working pressure of 3 MPa.</w:t>
      </w:r>
    </w:p>
    <w:p w14:paraId="45B902A9" w14:textId="77777777" w:rsidR="00DE6D79" w:rsidRPr="00DE6D79" w:rsidRDefault="00DE6D79" w:rsidP="00DE6D79">
      <w:pPr>
        <w:spacing w:after="120" w:line="240" w:lineRule="auto"/>
        <w:ind w:left="2268" w:right="1134" w:hanging="1134"/>
        <w:jc w:val="both"/>
      </w:pPr>
      <w:r w:rsidRPr="00DE6D79">
        <w:t>2.1.2.</w:t>
      </w:r>
      <w:r w:rsidRPr="00DE6D79">
        <w:tab/>
        <w:t>The hose shall be so designed as to withstand temperatures as specified in Annex 5O.</w:t>
      </w:r>
    </w:p>
    <w:p w14:paraId="65A7F4B8" w14:textId="77777777" w:rsidR="00DE6D79" w:rsidRPr="00DE6D79" w:rsidRDefault="00DE6D79" w:rsidP="00DE6D79">
      <w:pPr>
        <w:spacing w:after="120" w:line="240" w:lineRule="auto"/>
        <w:ind w:left="2268" w:right="1134" w:hanging="1134"/>
        <w:jc w:val="both"/>
      </w:pPr>
      <w:r w:rsidRPr="00DE6D79">
        <w:t>2.1.3.</w:t>
      </w:r>
      <w:r w:rsidRPr="00DE6D79">
        <w:tab/>
        <w:t xml:space="preserve">The inside diameter shall </w:t>
      </w:r>
      <w:proofErr w:type="gramStart"/>
      <w:r w:rsidRPr="00DE6D79">
        <w:t>be in compliance with</w:t>
      </w:r>
      <w:proofErr w:type="gramEnd"/>
      <w:r w:rsidRPr="00DE6D79">
        <w:t xml:space="preserve"> Table 1 of standard</w:t>
      </w:r>
      <w:r w:rsidRPr="00DE6D79">
        <w:br/>
        <w:t>ISO 1307.</w:t>
      </w:r>
    </w:p>
    <w:p w14:paraId="77642330" w14:textId="77777777" w:rsidR="00DE6D79" w:rsidRPr="00DE6D79" w:rsidRDefault="00DE6D79" w:rsidP="00DE6D79">
      <w:pPr>
        <w:spacing w:after="120" w:line="240" w:lineRule="auto"/>
        <w:ind w:left="2268" w:right="1134" w:hanging="1134"/>
        <w:jc w:val="both"/>
      </w:pPr>
      <w:r w:rsidRPr="00DE6D79">
        <w:lastRenderedPageBreak/>
        <w:t>2.2.</w:t>
      </w:r>
      <w:r w:rsidRPr="00DE6D79">
        <w:tab/>
        <w:t>Hose construction</w:t>
      </w:r>
    </w:p>
    <w:p w14:paraId="57A6DB4D" w14:textId="77777777" w:rsidR="00DE6D79" w:rsidRPr="00DE6D79" w:rsidRDefault="00DE6D79" w:rsidP="00DE6D79">
      <w:pPr>
        <w:spacing w:after="120" w:line="240" w:lineRule="auto"/>
        <w:ind w:left="2268" w:right="1134" w:hanging="1134"/>
        <w:jc w:val="both"/>
      </w:pPr>
      <w:r w:rsidRPr="00DE6D79">
        <w:t>2.2.1.</w:t>
      </w:r>
      <w:r w:rsidRPr="00DE6D79">
        <w:tab/>
        <w:t>The hose shall embody a smooth-bore tube and a cover of suitable synthetic material, reinforced with one or more interlayer(s).</w:t>
      </w:r>
    </w:p>
    <w:p w14:paraId="37380459" w14:textId="77777777" w:rsidR="00DE6D79" w:rsidRPr="00DE6D79" w:rsidRDefault="00DE6D79" w:rsidP="00DE6D79">
      <w:pPr>
        <w:spacing w:after="120" w:line="240" w:lineRule="auto"/>
        <w:ind w:left="2268" w:right="1134" w:hanging="1134"/>
        <w:jc w:val="both"/>
      </w:pPr>
      <w:r w:rsidRPr="00DE6D79">
        <w:t>2.2.2.</w:t>
      </w:r>
      <w:r w:rsidRPr="00DE6D79">
        <w:tab/>
        <w:t>The reinforcing interlayer(s) has (have) to be protected by a cover against corrosion.</w:t>
      </w:r>
    </w:p>
    <w:p w14:paraId="7B0B88F8" w14:textId="77777777" w:rsidR="00DE6D79" w:rsidRPr="00DE6D79" w:rsidRDefault="00DE6D79" w:rsidP="00DE6D79">
      <w:pPr>
        <w:spacing w:after="120" w:line="240" w:lineRule="auto"/>
        <w:ind w:left="2268" w:right="1134"/>
        <w:jc w:val="both"/>
      </w:pPr>
      <w:r w:rsidRPr="00DE6D79">
        <w:t>If for the reinforcing interlayer(s) corrosion-resistant-material is used</w:t>
      </w:r>
      <w:r w:rsidRPr="00DE6D79">
        <w:br/>
        <w:t>(</w:t>
      </w:r>
      <w:proofErr w:type="gramStart"/>
      <w:r w:rsidRPr="00DE6D79">
        <w:t>i.e.</w:t>
      </w:r>
      <w:proofErr w:type="gramEnd"/>
      <w:r w:rsidRPr="00DE6D79">
        <w:t xml:space="preserve"> stainless-steel) a cover is not required.</w:t>
      </w:r>
    </w:p>
    <w:p w14:paraId="04928C9B" w14:textId="77777777" w:rsidR="00DE6D79" w:rsidRPr="00DE6D79" w:rsidRDefault="00DE6D79" w:rsidP="00DE6D79">
      <w:pPr>
        <w:spacing w:after="120" w:line="240" w:lineRule="auto"/>
        <w:ind w:left="2268" w:right="1134" w:hanging="1134"/>
        <w:jc w:val="both"/>
      </w:pPr>
      <w:r w:rsidRPr="00DE6D79">
        <w:t>2.2.3.</w:t>
      </w:r>
      <w:r w:rsidRPr="00DE6D79">
        <w:tab/>
        <w:t xml:space="preserve">The lining and the cover shall be smooth and free from pores, </w:t>
      </w:r>
      <w:proofErr w:type="gramStart"/>
      <w:r w:rsidRPr="00DE6D79">
        <w:t>holes</w:t>
      </w:r>
      <w:proofErr w:type="gramEnd"/>
      <w:r w:rsidRPr="00DE6D79">
        <w:t xml:space="preserve"> and strange elements.</w:t>
      </w:r>
    </w:p>
    <w:p w14:paraId="0528C930" w14:textId="77777777" w:rsidR="00DE6D79" w:rsidRPr="00DE6D79" w:rsidRDefault="00DE6D79" w:rsidP="00DE6D79">
      <w:pPr>
        <w:spacing w:after="120" w:line="240" w:lineRule="auto"/>
        <w:ind w:left="2268" w:right="1134"/>
        <w:jc w:val="both"/>
      </w:pPr>
      <w:r w:rsidRPr="00DE6D79">
        <w:t>An intentionally provided puncture in the cover shall not be considered as an imperfection.</w:t>
      </w:r>
    </w:p>
    <w:p w14:paraId="08BAF6BB" w14:textId="77777777" w:rsidR="00DE6D79" w:rsidRPr="00DE6D79" w:rsidRDefault="00DE6D79" w:rsidP="00DE6D79">
      <w:pPr>
        <w:spacing w:after="120" w:line="240" w:lineRule="auto"/>
        <w:ind w:left="2268" w:right="1134" w:hanging="1134"/>
        <w:jc w:val="both"/>
      </w:pPr>
      <w:r w:rsidRPr="00DE6D79">
        <w:t>2.3.</w:t>
      </w:r>
      <w:r w:rsidRPr="00DE6D79">
        <w:tab/>
        <w:t>Specifications and tests for the lining</w:t>
      </w:r>
    </w:p>
    <w:p w14:paraId="07981192" w14:textId="77777777" w:rsidR="00DE6D79" w:rsidRPr="00DE6D79" w:rsidRDefault="00DE6D79" w:rsidP="00DE6D79">
      <w:pPr>
        <w:spacing w:after="120" w:line="240" w:lineRule="auto"/>
        <w:ind w:left="2268" w:right="1134" w:hanging="1134"/>
        <w:jc w:val="both"/>
      </w:pPr>
      <w:r w:rsidRPr="00DE6D79">
        <w:t>2.3.1.</w:t>
      </w:r>
      <w:r w:rsidRPr="00DE6D79">
        <w:tab/>
        <w:t>Tensile strength and elongation for rubber material and for thermoplastic elastomers (TPE)</w:t>
      </w:r>
    </w:p>
    <w:p w14:paraId="6FE6B2E7" w14:textId="77777777" w:rsidR="00DE6D79" w:rsidRPr="00DE6D79" w:rsidRDefault="00DE6D79" w:rsidP="00DE6D79">
      <w:pPr>
        <w:spacing w:after="120" w:line="240" w:lineRule="auto"/>
        <w:ind w:left="2268" w:right="1134" w:hanging="1134"/>
        <w:jc w:val="both"/>
      </w:pPr>
      <w:r w:rsidRPr="00DE6D79">
        <w:t>2.3.1.1.</w:t>
      </w:r>
      <w:r w:rsidRPr="00DE6D79">
        <w:tab/>
        <w:t>Tensile strength and elongation at break according to standard ISO 37. Tensile strength not less than 10 MPa and elongation at break not less than 250 per cent.</w:t>
      </w:r>
    </w:p>
    <w:p w14:paraId="006A2FD9" w14:textId="77777777" w:rsidR="00DE6D79" w:rsidRPr="00DE6D79" w:rsidRDefault="00DE6D79" w:rsidP="00DE6D79">
      <w:pPr>
        <w:spacing w:after="120" w:line="240" w:lineRule="auto"/>
        <w:ind w:left="2268" w:right="1134" w:hanging="1134"/>
        <w:jc w:val="both"/>
      </w:pPr>
      <w:r w:rsidRPr="00DE6D79">
        <w:t>2.3.1.2.</w:t>
      </w:r>
      <w:r w:rsidRPr="00DE6D79">
        <w:tab/>
        <w:t>Resistance to n-pentane according to ISO 1817 with the following conditions:</w:t>
      </w:r>
    </w:p>
    <w:p w14:paraId="04BA48EA" w14:textId="77777777" w:rsidR="00DE6D79" w:rsidRPr="00DE6D79" w:rsidRDefault="00DE6D79" w:rsidP="00DE6D79">
      <w:pPr>
        <w:spacing w:after="120" w:line="240" w:lineRule="auto"/>
        <w:ind w:left="2268" w:right="1134"/>
        <w:jc w:val="both"/>
      </w:pPr>
      <w:r w:rsidRPr="00DE6D79">
        <w:t>(a)</w:t>
      </w:r>
      <w:r w:rsidRPr="00DE6D79">
        <w:tab/>
        <w:t>Medium: n-</w:t>
      </w:r>
      <w:proofErr w:type="gramStart"/>
      <w:r w:rsidRPr="00DE6D79">
        <w:t>pentane;</w:t>
      </w:r>
      <w:proofErr w:type="gramEnd"/>
    </w:p>
    <w:p w14:paraId="798BEB82" w14:textId="77777777" w:rsidR="00DE6D79" w:rsidRPr="00DE6D79" w:rsidRDefault="00DE6D79" w:rsidP="00DE6D79">
      <w:pPr>
        <w:spacing w:after="120" w:line="240" w:lineRule="auto"/>
        <w:ind w:left="2268" w:right="1134"/>
        <w:jc w:val="both"/>
      </w:pPr>
      <w:r w:rsidRPr="00DE6D79">
        <w:t>(b)</w:t>
      </w:r>
      <w:r w:rsidRPr="00DE6D79">
        <w:tab/>
        <w:t>Temperature: 23 °C (tolerance acc. to ISO 1817</w:t>
      </w:r>
      <w:proofErr w:type="gramStart"/>
      <w:r w:rsidRPr="00DE6D79">
        <w:t>);</w:t>
      </w:r>
      <w:proofErr w:type="gramEnd"/>
    </w:p>
    <w:p w14:paraId="07D6CFE7" w14:textId="77777777" w:rsidR="00DE6D79" w:rsidRPr="00DE6D79" w:rsidRDefault="00DE6D79" w:rsidP="00DE6D79">
      <w:pPr>
        <w:spacing w:after="120" w:line="240" w:lineRule="auto"/>
        <w:ind w:left="2268" w:right="1134"/>
        <w:jc w:val="both"/>
      </w:pPr>
      <w:r w:rsidRPr="00DE6D79">
        <w:t>(c)</w:t>
      </w:r>
      <w:r w:rsidRPr="00DE6D79">
        <w:tab/>
        <w:t>Immersion period: 72 hours.</w:t>
      </w:r>
    </w:p>
    <w:p w14:paraId="56F273E9" w14:textId="77777777" w:rsidR="00DE6D79" w:rsidRPr="00DE6D79" w:rsidRDefault="00DE6D79" w:rsidP="00DE6D79">
      <w:pPr>
        <w:spacing w:after="120" w:line="240" w:lineRule="auto"/>
        <w:ind w:left="2268" w:right="1134"/>
        <w:jc w:val="both"/>
      </w:pPr>
      <w:r w:rsidRPr="00DE6D79">
        <w:t>Requirements:</w:t>
      </w:r>
    </w:p>
    <w:p w14:paraId="2E5584D1" w14:textId="77777777" w:rsidR="00DE6D79" w:rsidRPr="00DE6D79" w:rsidRDefault="00DE6D79" w:rsidP="00DE6D79">
      <w:pPr>
        <w:spacing w:after="120" w:line="240" w:lineRule="auto"/>
        <w:ind w:left="2268" w:right="1134"/>
        <w:jc w:val="both"/>
      </w:pPr>
      <w:r w:rsidRPr="00DE6D79">
        <w:t>(a)</w:t>
      </w:r>
      <w:r w:rsidRPr="00DE6D79">
        <w:tab/>
        <w:t xml:space="preserve">Maximum change in volume 20 per </w:t>
      </w:r>
      <w:proofErr w:type="gramStart"/>
      <w:r w:rsidRPr="00DE6D79">
        <w:t>cent;</w:t>
      </w:r>
      <w:proofErr w:type="gramEnd"/>
    </w:p>
    <w:p w14:paraId="21D5113B" w14:textId="77777777" w:rsidR="00DE6D79" w:rsidRPr="00DE6D79" w:rsidRDefault="00DE6D79" w:rsidP="00DE6D79">
      <w:pPr>
        <w:spacing w:after="120" w:line="240" w:lineRule="auto"/>
        <w:ind w:left="2268" w:right="1134"/>
        <w:jc w:val="both"/>
      </w:pPr>
      <w:r w:rsidRPr="00DE6D79">
        <w:t>(b)</w:t>
      </w:r>
      <w:r w:rsidRPr="00DE6D79">
        <w:tab/>
        <w:t xml:space="preserve">Maximum change in tensile strength 25 per </w:t>
      </w:r>
      <w:proofErr w:type="gramStart"/>
      <w:r w:rsidRPr="00DE6D79">
        <w:t>cent;</w:t>
      </w:r>
      <w:proofErr w:type="gramEnd"/>
    </w:p>
    <w:p w14:paraId="0602CCF8" w14:textId="77777777" w:rsidR="00DE6D79" w:rsidRPr="00DE6D79" w:rsidRDefault="00DE6D79" w:rsidP="00DE6D79">
      <w:pPr>
        <w:spacing w:after="120" w:line="240" w:lineRule="auto"/>
        <w:ind w:left="2268" w:right="1134"/>
        <w:jc w:val="both"/>
      </w:pPr>
      <w:r w:rsidRPr="00DE6D79">
        <w:t>(c)</w:t>
      </w:r>
      <w:r w:rsidRPr="00DE6D79">
        <w:tab/>
        <w:t>Maximum change in elongation at break 30 per cent.</w:t>
      </w:r>
    </w:p>
    <w:p w14:paraId="347DF2FA" w14:textId="77777777" w:rsidR="00DE6D79" w:rsidRPr="00DE6D79" w:rsidRDefault="00DE6D79" w:rsidP="00DE6D79">
      <w:pPr>
        <w:spacing w:after="120" w:line="240" w:lineRule="auto"/>
        <w:ind w:left="2268" w:right="1134"/>
        <w:jc w:val="both"/>
      </w:pPr>
      <w:r w:rsidRPr="00DE6D79">
        <w:t>After storage in air with a temperature of 40 °C for a period of 48 hours the mass compared to the original value may not decrease more than 5 per cent.</w:t>
      </w:r>
    </w:p>
    <w:p w14:paraId="5EDF3317" w14:textId="77777777" w:rsidR="00DE6D79" w:rsidRPr="00DE6D79" w:rsidRDefault="00DE6D79" w:rsidP="00DE6D79">
      <w:pPr>
        <w:spacing w:after="120" w:line="240" w:lineRule="auto"/>
        <w:ind w:left="2268" w:right="1134" w:hanging="1134"/>
        <w:jc w:val="both"/>
      </w:pPr>
      <w:r w:rsidRPr="00DE6D79">
        <w:t>2.3.1.3.</w:t>
      </w:r>
      <w:r w:rsidRPr="00DE6D79">
        <w:tab/>
        <w:t>Resistance to ageing according to ISO 188 with the following conditions:</w:t>
      </w:r>
    </w:p>
    <w:p w14:paraId="33B7E421" w14:textId="77777777" w:rsidR="00DE6D79" w:rsidRPr="00DE6D79" w:rsidRDefault="00DE6D79" w:rsidP="00DE6D79">
      <w:pPr>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30B7999C"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0E8CC46D" w14:textId="77777777" w:rsidR="00DE6D79" w:rsidRPr="00DE6D79" w:rsidRDefault="00DE6D79" w:rsidP="00DE6D79">
      <w:pPr>
        <w:spacing w:after="120" w:line="240" w:lineRule="auto"/>
        <w:ind w:left="2268" w:right="1134"/>
        <w:jc w:val="both"/>
      </w:pPr>
      <w:r w:rsidRPr="00DE6D79">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2.3.1.1.</w:t>
      </w:r>
      <w:r w:rsidR="00AF4F6F" w:rsidRPr="00AF4F6F">
        <w:t xml:space="preserve"> </w:t>
      </w:r>
      <w:r w:rsidR="00AF4F6F">
        <w:t>above.</w:t>
      </w:r>
    </w:p>
    <w:p w14:paraId="49583967" w14:textId="77777777" w:rsidR="00DE6D79" w:rsidRPr="00DE6D79" w:rsidRDefault="00DE6D79" w:rsidP="00DE6D79">
      <w:pPr>
        <w:spacing w:after="120" w:line="240" w:lineRule="auto"/>
        <w:ind w:left="2268" w:right="1134"/>
        <w:jc w:val="both"/>
      </w:pPr>
      <w:r w:rsidRPr="00DE6D79">
        <w:t>Requirements:</w:t>
      </w:r>
    </w:p>
    <w:p w14:paraId="589EF9E9"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tensile strength 35 per cent after 336 hours ageing compared to the tensile strength of the 24 hours aged </w:t>
      </w:r>
      <w:proofErr w:type="gramStart"/>
      <w:r w:rsidRPr="00DE6D79">
        <w:t>material;</w:t>
      </w:r>
      <w:proofErr w:type="gramEnd"/>
    </w:p>
    <w:p w14:paraId="65E64326" w14:textId="77777777" w:rsidR="00DE6D79" w:rsidRPr="00DE6D79" w:rsidRDefault="00DE6D79" w:rsidP="00DE6D79">
      <w:pPr>
        <w:spacing w:after="120" w:line="240" w:lineRule="auto"/>
        <w:ind w:left="2835" w:right="1134" w:hanging="567"/>
        <w:jc w:val="both"/>
      </w:pPr>
      <w:r w:rsidRPr="00DE6D79">
        <w:t>(b)</w:t>
      </w:r>
      <w:r w:rsidRPr="00DE6D79">
        <w:tab/>
        <w:t>Maximum change in elongation at break 25 per cent after 336 hours ageing compared to the elongation at break of the 24 hours aged material.</w:t>
      </w:r>
    </w:p>
    <w:p w14:paraId="4DAAEB09" w14:textId="77777777" w:rsidR="00DE6D79" w:rsidRPr="00DE6D79" w:rsidRDefault="00DE6D79" w:rsidP="00DE6D79">
      <w:pPr>
        <w:spacing w:after="120" w:line="240" w:lineRule="auto"/>
        <w:ind w:left="2268" w:right="1134" w:hanging="1134"/>
        <w:jc w:val="both"/>
      </w:pPr>
      <w:r w:rsidRPr="00DE6D79">
        <w:t>2.3.2.</w:t>
      </w:r>
      <w:r w:rsidRPr="00DE6D79">
        <w:tab/>
        <w:t>Tensile strength and elongation specific for thermoplastic material.</w:t>
      </w:r>
    </w:p>
    <w:p w14:paraId="31079721" w14:textId="77777777" w:rsidR="00DE6D79" w:rsidRPr="00DE6D79" w:rsidRDefault="00DE6D79" w:rsidP="00DE6D79">
      <w:pPr>
        <w:spacing w:after="120" w:line="240" w:lineRule="auto"/>
        <w:ind w:left="2268" w:right="1134" w:hanging="1134"/>
        <w:jc w:val="both"/>
      </w:pPr>
      <w:r w:rsidRPr="00DE6D79">
        <w:lastRenderedPageBreak/>
        <w:t>2.3.2.1.</w:t>
      </w:r>
      <w:r w:rsidRPr="00DE6D79">
        <w:tab/>
        <w:t>Tensile strength and elongation at break according to ISO 527-2 with the following conditions:</w:t>
      </w:r>
    </w:p>
    <w:p w14:paraId="0B3DA52F" w14:textId="77777777" w:rsidR="00DE6D79" w:rsidRPr="00DE6D79" w:rsidRDefault="00DE6D79" w:rsidP="00DE6D79">
      <w:pPr>
        <w:spacing w:after="120" w:line="240" w:lineRule="auto"/>
        <w:ind w:left="2835" w:right="1134" w:hanging="567"/>
        <w:jc w:val="both"/>
      </w:pPr>
      <w:r w:rsidRPr="00DE6D79">
        <w:t>(a)</w:t>
      </w:r>
      <w:r w:rsidRPr="00DE6D79">
        <w:tab/>
        <w:t xml:space="preserve">Specimen type: type 1 </w:t>
      </w:r>
      <w:proofErr w:type="gramStart"/>
      <w:r w:rsidRPr="00DE6D79">
        <w:t>BA;</w:t>
      </w:r>
      <w:proofErr w:type="gramEnd"/>
    </w:p>
    <w:p w14:paraId="56F6A788" w14:textId="77777777" w:rsidR="00DE6D79" w:rsidRPr="00DE6D79" w:rsidRDefault="00DE6D79" w:rsidP="00DE6D79">
      <w:pPr>
        <w:spacing w:after="120" w:line="240" w:lineRule="auto"/>
        <w:ind w:left="2835" w:right="1134" w:hanging="567"/>
        <w:jc w:val="both"/>
      </w:pPr>
      <w:r w:rsidRPr="00DE6D79">
        <w:t>(b)</w:t>
      </w:r>
      <w:r w:rsidRPr="00DE6D79">
        <w:tab/>
        <w:t>Tensile speed: 20 mm/minute.</w:t>
      </w:r>
    </w:p>
    <w:p w14:paraId="4F85F3BB" w14:textId="77777777" w:rsidR="00DE6D79" w:rsidRPr="00DE6D79" w:rsidRDefault="00DE6D79" w:rsidP="00DE6D79">
      <w:pPr>
        <w:spacing w:after="120" w:line="240" w:lineRule="auto"/>
        <w:ind w:left="2268" w:right="1134"/>
        <w:jc w:val="both"/>
      </w:pPr>
      <w:r w:rsidRPr="00DE6D79">
        <w:t xml:space="preserve">The material </w:t>
      </w:r>
      <w:proofErr w:type="gramStart"/>
      <w:r w:rsidRPr="00DE6D79">
        <w:t>has to</w:t>
      </w:r>
      <w:proofErr w:type="gramEnd"/>
      <w:r w:rsidRPr="00DE6D79">
        <w:t xml:space="preserve"> be conditioned for at least 21 days at 23 °C and 50 per cent relative humidity prior to testing.</w:t>
      </w:r>
    </w:p>
    <w:p w14:paraId="60E43947" w14:textId="77777777" w:rsidR="00DE6D79" w:rsidRPr="00DE6D79" w:rsidRDefault="00DE6D79" w:rsidP="00DE6D79">
      <w:pPr>
        <w:spacing w:after="120" w:line="240" w:lineRule="auto"/>
        <w:ind w:left="2268" w:right="1134"/>
        <w:jc w:val="both"/>
      </w:pPr>
      <w:r w:rsidRPr="00DE6D79">
        <w:t>Requirements:</w:t>
      </w:r>
    </w:p>
    <w:p w14:paraId="2E764BA9" w14:textId="77777777" w:rsidR="00DE6D79" w:rsidRPr="00DE6D79" w:rsidRDefault="00DE6D79" w:rsidP="00DE6D79">
      <w:pPr>
        <w:spacing w:after="120" w:line="240" w:lineRule="auto"/>
        <w:ind w:left="2835" w:right="1134" w:hanging="567"/>
        <w:jc w:val="both"/>
      </w:pPr>
      <w:r w:rsidRPr="00DE6D79">
        <w:t>(a)</w:t>
      </w:r>
      <w:r w:rsidRPr="00DE6D79">
        <w:tab/>
        <w:t xml:space="preserve">Tensile strength not less than 20 </w:t>
      </w:r>
      <w:proofErr w:type="gramStart"/>
      <w:r w:rsidRPr="00DE6D79">
        <w:t>MPa;</w:t>
      </w:r>
      <w:proofErr w:type="gramEnd"/>
    </w:p>
    <w:p w14:paraId="0B415755" w14:textId="77777777" w:rsidR="00DE6D79" w:rsidRPr="00DE6D79" w:rsidRDefault="00DE6D79" w:rsidP="00DE6D79">
      <w:pPr>
        <w:spacing w:after="120" w:line="240" w:lineRule="auto"/>
        <w:ind w:left="2835" w:right="1134" w:hanging="567"/>
        <w:jc w:val="both"/>
      </w:pPr>
      <w:r w:rsidRPr="00DE6D79">
        <w:t>(b)</w:t>
      </w:r>
      <w:r w:rsidRPr="00DE6D79">
        <w:tab/>
        <w:t>Elongation at break not less than 100 per cent.</w:t>
      </w:r>
    </w:p>
    <w:p w14:paraId="64C00F8C" w14:textId="77777777" w:rsidR="00DE6D79" w:rsidRPr="00DE6D79" w:rsidRDefault="00DE6D79" w:rsidP="00DE6D79">
      <w:pPr>
        <w:spacing w:after="120" w:line="240" w:lineRule="auto"/>
        <w:ind w:left="2268" w:right="1134" w:hanging="1134"/>
        <w:jc w:val="both"/>
      </w:pPr>
      <w:r w:rsidRPr="00DE6D79">
        <w:t>2.3.2.2.</w:t>
      </w:r>
      <w:r w:rsidRPr="00DE6D79">
        <w:tab/>
        <w:t>Resistance to n-pentane according to ISO 1817 with the following conditions:</w:t>
      </w:r>
    </w:p>
    <w:p w14:paraId="37216C7D" w14:textId="77777777" w:rsidR="00DE6D79" w:rsidRPr="00DE6D79" w:rsidRDefault="00DE6D79" w:rsidP="00DE6D79">
      <w:pPr>
        <w:spacing w:after="120" w:line="240" w:lineRule="auto"/>
        <w:ind w:left="2835" w:right="1134" w:hanging="567"/>
        <w:jc w:val="both"/>
      </w:pPr>
      <w:r w:rsidRPr="00DE6D79">
        <w:t>(a)</w:t>
      </w:r>
      <w:r w:rsidRPr="00DE6D79">
        <w:tab/>
        <w:t>Medium: n-</w:t>
      </w:r>
      <w:proofErr w:type="gramStart"/>
      <w:r w:rsidRPr="00DE6D79">
        <w:t>pentane;</w:t>
      </w:r>
      <w:proofErr w:type="gramEnd"/>
    </w:p>
    <w:p w14:paraId="184BD034" w14:textId="77777777" w:rsidR="00DE6D79" w:rsidRPr="00DE6D79" w:rsidRDefault="00DE6D79" w:rsidP="00DE6D79">
      <w:pPr>
        <w:spacing w:after="120" w:line="240" w:lineRule="auto"/>
        <w:ind w:left="2835" w:right="1134" w:hanging="567"/>
        <w:jc w:val="both"/>
      </w:pPr>
      <w:r w:rsidRPr="00DE6D79">
        <w:t>(b)</w:t>
      </w:r>
      <w:r w:rsidRPr="00DE6D79">
        <w:tab/>
        <w:t>Temperature: 23 °C (tolerance according to ISO 1817</w:t>
      </w:r>
      <w:proofErr w:type="gramStart"/>
      <w:r w:rsidRPr="00DE6D79">
        <w:t>);</w:t>
      </w:r>
      <w:proofErr w:type="gramEnd"/>
    </w:p>
    <w:p w14:paraId="2F7F17BC" w14:textId="77777777" w:rsidR="00DE6D79" w:rsidRPr="00DE6D79" w:rsidRDefault="00DE6D79" w:rsidP="00DE6D79">
      <w:pPr>
        <w:spacing w:after="120" w:line="240" w:lineRule="auto"/>
        <w:ind w:left="2835" w:right="1134" w:hanging="567"/>
        <w:jc w:val="both"/>
      </w:pPr>
      <w:r w:rsidRPr="00DE6D79">
        <w:t>(c)</w:t>
      </w:r>
      <w:r w:rsidRPr="00DE6D79">
        <w:tab/>
        <w:t>Immersion period: 72 hours.</w:t>
      </w:r>
    </w:p>
    <w:p w14:paraId="39BE4DA8" w14:textId="77777777" w:rsidR="00DE6D79" w:rsidRPr="00DE6D79" w:rsidRDefault="00DE6D79" w:rsidP="00DE6D79">
      <w:pPr>
        <w:spacing w:after="120" w:line="240" w:lineRule="auto"/>
        <w:ind w:left="2268" w:right="1134"/>
        <w:jc w:val="both"/>
      </w:pPr>
      <w:r w:rsidRPr="00DE6D79">
        <w:t>Requirements:</w:t>
      </w:r>
    </w:p>
    <w:p w14:paraId="54B5EF03"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volume 2 per </w:t>
      </w:r>
      <w:proofErr w:type="gramStart"/>
      <w:r w:rsidRPr="00DE6D79">
        <w:t>cent;</w:t>
      </w:r>
      <w:proofErr w:type="gramEnd"/>
    </w:p>
    <w:p w14:paraId="629F1CC8" w14:textId="77777777" w:rsidR="00DE6D79" w:rsidRPr="00DE6D79" w:rsidRDefault="00DE6D79" w:rsidP="00DE6D79">
      <w:pPr>
        <w:spacing w:after="120" w:line="240" w:lineRule="auto"/>
        <w:ind w:left="2835" w:right="1134" w:hanging="567"/>
        <w:jc w:val="both"/>
      </w:pPr>
      <w:r w:rsidRPr="00DE6D79">
        <w:t>(b)</w:t>
      </w:r>
      <w:r w:rsidRPr="00DE6D79">
        <w:tab/>
        <w:t xml:space="preserve">Maximum change in tensile strength 10 per </w:t>
      </w:r>
      <w:proofErr w:type="gramStart"/>
      <w:r w:rsidRPr="00DE6D79">
        <w:t>cent;</w:t>
      </w:r>
      <w:proofErr w:type="gramEnd"/>
    </w:p>
    <w:p w14:paraId="0D200491" w14:textId="77777777" w:rsidR="00DE6D79" w:rsidRPr="00DE6D79" w:rsidRDefault="00DE6D79" w:rsidP="00DE6D79">
      <w:pPr>
        <w:spacing w:after="120" w:line="240" w:lineRule="auto"/>
        <w:ind w:left="2835" w:right="1134" w:hanging="567"/>
        <w:jc w:val="both"/>
      </w:pPr>
      <w:r w:rsidRPr="00DE6D79">
        <w:t>(c)</w:t>
      </w:r>
      <w:r w:rsidRPr="00DE6D79">
        <w:tab/>
        <w:t>Maximum change in elongation at break 10 per cent.</w:t>
      </w:r>
    </w:p>
    <w:p w14:paraId="205BF556" w14:textId="77777777" w:rsidR="00DE6D79" w:rsidRPr="00DE6D79" w:rsidRDefault="00DE6D79" w:rsidP="00DE6D79">
      <w:pPr>
        <w:spacing w:after="120" w:line="240" w:lineRule="auto"/>
        <w:ind w:left="2268" w:right="1134"/>
        <w:jc w:val="both"/>
      </w:pPr>
      <w:r w:rsidRPr="00DE6D79">
        <w:t>After storage in air with a temperature of 40 °C for a period of 48 hours the mass compared to the original value may not decrease more than 5 per cent.</w:t>
      </w:r>
    </w:p>
    <w:p w14:paraId="02DFA2BD" w14:textId="77777777" w:rsidR="00DE6D79" w:rsidRPr="00DE6D79" w:rsidRDefault="00DE6D79" w:rsidP="00DE6D79">
      <w:pPr>
        <w:spacing w:after="120" w:line="240" w:lineRule="auto"/>
        <w:ind w:left="2268" w:right="1134" w:hanging="1134"/>
        <w:jc w:val="both"/>
      </w:pPr>
      <w:r w:rsidRPr="00DE6D79">
        <w:t>2.3.2.3.</w:t>
      </w:r>
      <w:r w:rsidRPr="00DE6D79">
        <w:tab/>
        <w:t>Resistance to ageing according to ISO 188 with the following conditions:</w:t>
      </w:r>
    </w:p>
    <w:p w14:paraId="5872CC81" w14:textId="77777777" w:rsidR="00DE6D79" w:rsidRPr="00DE6D79" w:rsidRDefault="00DE6D79" w:rsidP="00DE6D79">
      <w:pPr>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471C5246"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248D1701" w14:textId="77777777" w:rsidR="00DE6D79" w:rsidRPr="00DE6D79" w:rsidRDefault="00DE6D79" w:rsidP="00DE6D79">
      <w:pPr>
        <w:spacing w:after="120" w:line="240" w:lineRule="auto"/>
        <w:ind w:left="2268" w:right="1134"/>
        <w:jc w:val="both"/>
      </w:pPr>
      <w:r w:rsidRPr="00DE6D79">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2.3.2.1.</w:t>
      </w:r>
      <w:r w:rsidR="00AF4F6F" w:rsidRPr="00AF4F6F">
        <w:t xml:space="preserve"> </w:t>
      </w:r>
      <w:r w:rsidR="00AF4F6F">
        <w:t>above.</w:t>
      </w:r>
    </w:p>
    <w:p w14:paraId="53B85774" w14:textId="77777777" w:rsidR="00DE6D79" w:rsidRPr="00DE6D79" w:rsidRDefault="00DE6D79" w:rsidP="00DE6D79">
      <w:pPr>
        <w:spacing w:after="120" w:line="240" w:lineRule="auto"/>
        <w:ind w:left="2268" w:right="1134"/>
        <w:jc w:val="both"/>
      </w:pPr>
      <w:r w:rsidRPr="00DE6D79">
        <w:t>Requirements:</w:t>
      </w:r>
    </w:p>
    <w:p w14:paraId="61FFF207"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tensile strength 35 per cent after 336 hours ageing compared to the tensile strength of the 24 hours aged </w:t>
      </w:r>
      <w:proofErr w:type="gramStart"/>
      <w:r w:rsidRPr="00DE6D79">
        <w:t>material;</w:t>
      </w:r>
      <w:proofErr w:type="gramEnd"/>
    </w:p>
    <w:p w14:paraId="32F4DE2B" w14:textId="77777777" w:rsidR="00DE6D79" w:rsidRPr="00DE6D79" w:rsidRDefault="00DE6D79" w:rsidP="00DE6D79">
      <w:pPr>
        <w:spacing w:after="120" w:line="240" w:lineRule="auto"/>
        <w:ind w:left="2835" w:right="1134" w:hanging="567"/>
        <w:jc w:val="both"/>
      </w:pPr>
      <w:r w:rsidRPr="00DE6D79">
        <w:t>(b)</w:t>
      </w:r>
      <w:r w:rsidRPr="00DE6D79">
        <w:tab/>
        <w:t>Maximum change in elongation at break 25 per cent after 336 hours ageing compared to the elongation at break of the 24 hours aged material.</w:t>
      </w:r>
    </w:p>
    <w:p w14:paraId="76FBF979" w14:textId="77777777" w:rsidR="00DE6D79" w:rsidRPr="00DE6D79" w:rsidRDefault="00DE6D79" w:rsidP="00DE6D79">
      <w:pPr>
        <w:spacing w:after="120" w:line="240" w:lineRule="auto"/>
        <w:ind w:left="2268" w:right="1134" w:hanging="1134"/>
        <w:jc w:val="both"/>
      </w:pPr>
      <w:r w:rsidRPr="00DE6D79">
        <w:t>2.4.</w:t>
      </w:r>
      <w:r w:rsidRPr="00DE6D79">
        <w:tab/>
        <w:t>Specifications and test-method for the cover</w:t>
      </w:r>
    </w:p>
    <w:p w14:paraId="3B9E9FB4" w14:textId="77777777" w:rsidR="00DE6D79" w:rsidRPr="00DE6D79" w:rsidRDefault="00DE6D79" w:rsidP="00DE6D79">
      <w:pPr>
        <w:spacing w:after="120" w:line="240" w:lineRule="auto"/>
        <w:ind w:left="2268" w:right="1134" w:hanging="1134"/>
        <w:jc w:val="both"/>
      </w:pPr>
      <w:r w:rsidRPr="00DE6D79">
        <w:t>2.4.1.</w:t>
      </w:r>
      <w:r w:rsidRPr="00DE6D79">
        <w:tab/>
        <w:t>Tensile strength and elongation for rubber material and for thermoplastic elastomers (TPE)</w:t>
      </w:r>
    </w:p>
    <w:p w14:paraId="4F6182E6" w14:textId="77777777" w:rsidR="00DE6D79" w:rsidRPr="00DE6D79" w:rsidRDefault="00DE6D79" w:rsidP="00DE6D79">
      <w:pPr>
        <w:spacing w:after="120" w:line="240" w:lineRule="auto"/>
        <w:ind w:left="2268" w:right="1134" w:hanging="1134"/>
        <w:jc w:val="both"/>
      </w:pPr>
      <w:r w:rsidRPr="00DE6D79">
        <w:t>2.4.1.1.</w:t>
      </w:r>
      <w:r w:rsidRPr="00DE6D79">
        <w:tab/>
        <w:t>Tensile strength and elongation at break according to ISO 37. Tensile strength not less than 10 MPa and elongation at break not less than 250 per cent.</w:t>
      </w:r>
    </w:p>
    <w:p w14:paraId="6AE78878" w14:textId="77777777" w:rsidR="00DE6D79" w:rsidRPr="00DE6D79" w:rsidRDefault="00DE6D79" w:rsidP="00DE6D79">
      <w:pPr>
        <w:spacing w:after="120" w:line="240" w:lineRule="auto"/>
        <w:ind w:left="2268" w:right="1134" w:hanging="1134"/>
        <w:jc w:val="both"/>
      </w:pPr>
      <w:r w:rsidRPr="00DE6D79">
        <w:t>2.4.1.2.</w:t>
      </w:r>
      <w:r w:rsidRPr="00DE6D79">
        <w:tab/>
        <w:t>Resistance to n-hexane according to ISO 1817 with the following conditions:</w:t>
      </w:r>
    </w:p>
    <w:p w14:paraId="4F6B5868" w14:textId="77777777" w:rsidR="00DE6D79" w:rsidRPr="00DE6D79" w:rsidRDefault="00DE6D79" w:rsidP="00DE6D79">
      <w:pPr>
        <w:spacing w:after="120" w:line="240" w:lineRule="auto"/>
        <w:ind w:left="2835" w:right="1134" w:hanging="567"/>
        <w:jc w:val="both"/>
      </w:pPr>
      <w:r w:rsidRPr="00DE6D79">
        <w:t>(a)</w:t>
      </w:r>
      <w:r w:rsidRPr="00DE6D79">
        <w:tab/>
        <w:t>Medium: n-</w:t>
      </w:r>
      <w:proofErr w:type="gramStart"/>
      <w:r w:rsidRPr="00DE6D79">
        <w:t>hexane;</w:t>
      </w:r>
      <w:proofErr w:type="gramEnd"/>
    </w:p>
    <w:p w14:paraId="642B6E83" w14:textId="77777777" w:rsidR="00DE6D79" w:rsidRPr="00DE6D79" w:rsidRDefault="00DE6D79" w:rsidP="00DE6D79">
      <w:pPr>
        <w:spacing w:after="120" w:line="240" w:lineRule="auto"/>
        <w:ind w:left="2835" w:right="1134" w:hanging="567"/>
        <w:jc w:val="both"/>
      </w:pPr>
      <w:r w:rsidRPr="00DE6D79">
        <w:lastRenderedPageBreak/>
        <w:t>(b)</w:t>
      </w:r>
      <w:r w:rsidRPr="00DE6D79">
        <w:tab/>
        <w:t>Temperature: 23 °C (tolerance according to ISO 1817</w:t>
      </w:r>
      <w:proofErr w:type="gramStart"/>
      <w:r w:rsidRPr="00DE6D79">
        <w:t>);</w:t>
      </w:r>
      <w:proofErr w:type="gramEnd"/>
    </w:p>
    <w:p w14:paraId="713B8488" w14:textId="77777777" w:rsidR="00DE6D79" w:rsidRPr="00DE6D79" w:rsidRDefault="00DE6D79" w:rsidP="00DE6D79">
      <w:pPr>
        <w:spacing w:after="120" w:line="240" w:lineRule="auto"/>
        <w:ind w:left="2835" w:right="1134" w:hanging="567"/>
        <w:jc w:val="both"/>
      </w:pPr>
      <w:r w:rsidRPr="00DE6D79">
        <w:t>(c)</w:t>
      </w:r>
      <w:r w:rsidRPr="00DE6D79">
        <w:tab/>
        <w:t>Immersion period: 72 hours.</w:t>
      </w:r>
    </w:p>
    <w:p w14:paraId="135859A8" w14:textId="77777777" w:rsidR="00DE6D79" w:rsidRPr="00DE6D79" w:rsidRDefault="00DE6D79" w:rsidP="00DE6D79">
      <w:pPr>
        <w:spacing w:after="120" w:line="240" w:lineRule="auto"/>
        <w:ind w:left="2268" w:right="1134"/>
        <w:jc w:val="both"/>
      </w:pPr>
      <w:r w:rsidRPr="00DE6D79">
        <w:t>Requirements:</w:t>
      </w:r>
    </w:p>
    <w:p w14:paraId="3F744C6F"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volume 30 per </w:t>
      </w:r>
      <w:proofErr w:type="gramStart"/>
      <w:r w:rsidRPr="00DE6D79">
        <w:t>cent;</w:t>
      </w:r>
      <w:proofErr w:type="gramEnd"/>
    </w:p>
    <w:p w14:paraId="6BA52653" w14:textId="77777777" w:rsidR="00DE6D79" w:rsidRPr="00DE6D79" w:rsidRDefault="00DE6D79" w:rsidP="00DE6D79">
      <w:pPr>
        <w:spacing w:after="120" w:line="240" w:lineRule="auto"/>
        <w:ind w:left="2835" w:right="1134" w:hanging="567"/>
        <w:jc w:val="both"/>
      </w:pPr>
      <w:r w:rsidRPr="00DE6D79">
        <w:t>(b)</w:t>
      </w:r>
      <w:r w:rsidRPr="00DE6D79">
        <w:tab/>
        <w:t xml:space="preserve">Maximum change in tensile strength 35 per </w:t>
      </w:r>
      <w:proofErr w:type="gramStart"/>
      <w:r w:rsidRPr="00DE6D79">
        <w:t>cent;</w:t>
      </w:r>
      <w:proofErr w:type="gramEnd"/>
    </w:p>
    <w:p w14:paraId="39BC1C7D" w14:textId="77777777" w:rsidR="00DE6D79" w:rsidRPr="00DE6D79" w:rsidRDefault="00DE6D79" w:rsidP="00DE6D79">
      <w:pPr>
        <w:spacing w:after="120" w:line="240" w:lineRule="auto"/>
        <w:ind w:left="2835" w:right="1134" w:hanging="567"/>
        <w:jc w:val="both"/>
      </w:pPr>
      <w:r w:rsidRPr="00DE6D79">
        <w:t>(c)</w:t>
      </w:r>
      <w:r w:rsidRPr="00DE6D79">
        <w:tab/>
        <w:t>Maximum change in elongation at break 35 per cent.</w:t>
      </w:r>
    </w:p>
    <w:p w14:paraId="009DB544" w14:textId="77777777" w:rsidR="00DE6D79" w:rsidRPr="00DE6D79" w:rsidRDefault="00DE6D79" w:rsidP="00DE6D79">
      <w:pPr>
        <w:spacing w:after="120" w:line="240" w:lineRule="auto"/>
        <w:ind w:left="2268" w:right="1134" w:hanging="1134"/>
        <w:jc w:val="both"/>
      </w:pPr>
      <w:r w:rsidRPr="00DE6D79">
        <w:t>2.4.1.3.</w:t>
      </w:r>
      <w:r w:rsidRPr="00DE6D79">
        <w:tab/>
        <w:t>Resistance to ageing according to ISO 188 with the following conditions:</w:t>
      </w:r>
    </w:p>
    <w:p w14:paraId="3D3F9A9D" w14:textId="77777777" w:rsidR="00DE6D79" w:rsidRPr="00DE6D79" w:rsidRDefault="00DE6D79" w:rsidP="00DE6D79">
      <w:pPr>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4C1B599E"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5049ECDF" w14:textId="77777777" w:rsidR="00DE6D79" w:rsidRPr="00DE6D79" w:rsidRDefault="00DE6D79" w:rsidP="00DE6D79">
      <w:pPr>
        <w:spacing w:after="120" w:line="240" w:lineRule="auto"/>
        <w:ind w:left="2268" w:right="1134"/>
        <w:jc w:val="both"/>
      </w:pPr>
      <w:r w:rsidRPr="00DE6D79">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2.4.1.1.</w:t>
      </w:r>
      <w:r w:rsidR="00AF4F6F" w:rsidRPr="00AF4F6F">
        <w:t xml:space="preserve"> </w:t>
      </w:r>
      <w:r w:rsidR="00AF4F6F">
        <w:t>above.</w:t>
      </w:r>
    </w:p>
    <w:p w14:paraId="3F11051F" w14:textId="77777777" w:rsidR="00DE6D79" w:rsidRPr="00DE6D79" w:rsidRDefault="00DE6D79" w:rsidP="00DE6D79">
      <w:pPr>
        <w:spacing w:after="120" w:line="240" w:lineRule="auto"/>
        <w:ind w:left="2268" w:right="1134"/>
        <w:jc w:val="both"/>
      </w:pPr>
      <w:r w:rsidRPr="00DE6D79">
        <w:t>Requirements:</w:t>
      </w:r>
    </w:p>
    <w:p w14:paraId="0AFE5580"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tensile strength 35 per cent after 336 hours ageing compared to the tensile strength of the 24 hours aged </w:t>
      </w:r>
      <w:proofErr w:type="gramStart"/>
      <w:r w:rsidRPr="00DE6D79">
        <w:t>material;</w:t>
      </w:r>
      <w:proofErr w:type="gramEnd"/>
    </w:p>
    <w:p w14:paraId="5A22BDCE" w14:textId="77777777" w:rsidR="00DE6D79" w:rsidRPr="00DE6D79" w:rsidRDefault="00DE6D79" w:rsidP="00DE6D79">
      <w:pPr>
        <w:spacing w:after="120" w:line="240" w:lineRule="auto"/>
        <w:ind w:left="2835" w:right="1134" w:hanging="567"/>
        <w:jc w:val="both"/>
      </w:pPr>
      <w:r w:rsidRPr="00DE6D79">
        <w:t>(b)</w:t>
      </w:r>
      <w:r w:rsidRPr="00DE6D79">
        <w:tab/>
        <w:t>Maximum change in elongation at break 25 per cent after 336 hours ageing compared to the elongation at break of the 24 hours aged material.</w:t>
      </w:r>
    </w:p>
    <w:p w14:paraId="01D86B6B" w14:textId="77777777" w:rsidR="00DE6D79" w:rsidRPr="00DE6D79" w:rsidRDefault="00DE6D79" w:rsidP="00DE6D79">
      <w:pPr>
        <w:spacing w:after="120" w:line="240" w:lineRule="auto"/>
        <w:ind w:left="2268" w:right="1134" w:hanging="1134"/>
        <w:jc w:val="both"/>
      </w:pPr>
      <w:r w:rsidRPr="00DE6D79">
        <w:t>2.4.2.</w:t>
      </w:r>
      <w:r w:rsidRPr="00DE6D79">
        <w:tab/>
        <w:t>Tensile strength and elongation specific for thermoplastic material.</w:t>
      </w:r>
    </w:p>
    <w:p w14:paraId="669DAAB5" w14:textId="77777777" w:rsidR="00DE6D79" w:rsidRPr="00DE6D79" w:rsidRDefault="00DE6D79" w:rsidP="00DE6D79">
      <w:pPr>
        <w:spacing w:after="120" w:line="240" w:lineRule="auto"/>
        <w:ind w:left="2268" w:right="1134" w:hanging="1134"/>
        <w:jc w:val="both"/>
      </w:pPr>
      <w:r w:rsidRPr="00DE6D79">
        <w:t>2.4.2.1.</w:t>
      </w:r>
      <w:r w:rsidRPr="00DE6D79">
        <w:tab/>
        <w:t>Tensile strength and elongation at break according to ISO 527-2 with the following conditions:</w:t>
      </w:r>
    </w:p>
    <w:p w14:paraId="49AABC7F" w14:textId="77777777" w:rsidR="00DE6D79" w:rsidRPr="00DE6D79" w:rsidRDefault="00DE6D79" w:rsidP="00DE6D79">
      <w:pPr>
        <w:spacing w:after="120" w:line="240" w:lineRule="auto"/>
        <w:ind w:left="2835" w:right="1134" w:hanging="567"/>
        <w:jc w:val="both"/>
      </w:pPr>
      <w:r w:rsidRPr="00DE6D79">
        <w:t>(a)</w:t>
      </w:r>
      <w:r w:rsidRPr="00DE6D79">
        <w:tab/>
        <w:t xml:space="preserve">Specimen type: type 1 </w:t>
      </w:r>
      <w:proofErr w:type="gramStart"/>
      <w:r w:rsidRPr="00DE6D79">
        <w:t>BA;</w:t>
      </w:r>
      <w:proofErr w:type="gramEnd"/>
    </w:p>
    <w:p w14:paraId="360E1D58" w14:textId="77777777" w:rsidR="00DE6D79" w:rsidRPr="00DE6D79" w:rsidRDefault="00DE6D79" w:rsidP="00DE6D79">
      <w:pPr>
        <w:spacing w:after="120" w:line="240" w:lineRule="auto"/>
        <w:ind w:left="2835" w:right="1134" w:hanging="567"/>
        <w:jc w:val="both"/>
      </w:pPr>
      <w:r w:rsidRPr="00DE6D79">
        <w:t>(b)</w:t>
      </w:r>
      <w:r w:rsidRPr="00DE6D79">
        <w:tab/>
        <w:t>Tensile speed: 20 mm/minute.</w:t>
      </w:r>
    </w:p>
    <w:p w14:paraId="56887E34" w14:textId="77777777" w:rsidR="00DE6D79" w:rsidRPr="00DE6D79" w:rsidRDefault="00DE6D79" w:rsidP="00DE6D79">
      <w:pPr>
        <w:spacing w:after="120" w:line="240" w:lineRule="auto"/>
        <w:ind w:left="2268" w:right="1134"/>
        <w:jc w:val="both"/>
      </w:pPr>
      <w:r w:rsidRPr="00DE6D79">
        <w:t xml:space="preserve">The material </w:t>
      </w:r>
      <w:proofErr w:type="gramStart"/>
      <w:r w:rsidRPr="00DE6D79">
        <w:t>has to</w:t>
      </w:r>
      <w:proofErr w:type="gramEnd"/>
      <w:r w:rsidRPr="00DE6D79">
        <w:t xml:space="preserve"> be conditioned for at least 21 days at 23 °C and 50 per cent relative humidity prior to testing.</w:t>
      </w:r>
    </w:p>
    <w:p w14:paraId="4D5E646F" w14:textId="77777777" w:rsidR="00DE6D79" w:rsidRPr="00DE6D79" w:rsidRDefault="00DE6D79" w:rsidP="00DE6D79">
      <w:pPr>
        <w:spacing w:after="120" w:line="240" w:lineRule="auto"/>
        <w:ind w:left="2268" w:right="1134"/>
        <w:jc w:val="both"/>
      </w:pPr>
      <w:r w:rsidRPr="00DE6D79">
        <w:t>Requirements:</w:t>
      </w:r>
    </w:p>
    <w:p w14:paraId="393FE478" w14:textId="77777777" w:rsidR="00DE6D79" w:rsidRPr="00DE6D79" w:rsidRDefault="00DE6D79" w:rsidP="00DE6D79">
      <w:pPr>
        <w:spacing w:after="120" w:line="240" w:lineRule="auto"/>
        <w:ind w:left="2835" w:right="1134" w:hanging="567"/>
        <w:jc w:val="both"/>
      </w:pPr>
      <w:r w:rsidRPr="00DE6D79">
        <w:t>(a)</w:t>
      </w:r>
      <w:r w:rsidRPr="00DE6D79">
        <w:tab/>
        <w:t xml:space="preserve">Tensile strength not less than 20 </w:t>
      </w:r>
      <w:proofErr w:type="gramStart"/>
      <w:r w:rsidRPr="00DE6D79">
        <w:t>MPa;</w:t>
      </w:r>
      <w:proofErr w:type="gramEnd"/>
    </w:p>
    <w:p w14:paraId="632CA9E1" w14:textId="77777777" w:rsidR="00DE6D79" w:rsidRPr="00DE6D79" w:rsidRDefault="00DE6D79" w:rsidP="00DE6D79">
      <w:pPr>
        <w:spacing w:after="120" w:line="240" w:lineRule="auto"/>
        <w:ind w:left="2835" w:right="1134" w:hanging="567"/>
        <w:jc w:val="both"/>
      </w:pPr>
      <w:r w:rsidRPr="00DE6D79">
        <w:t>(b)</w:t>
      </w:r>
      <w:r w:rsidRPr="00DE6D79">
        <w:tab/>
        <w:t>Elongation at break not less than 100 per cent.</w:t>
      </w:r>
    </w:p>
    <w:p w14:paraId="437E1838" w14:textId="77777777" w:rsidR="00DE6D79" w:rsidRPr="00DE6D79" w:rsidRDefault="00DE6D79" w:rsidP="00DE6D79">
      <w:pPr>
        <w:spacing w:after="120" w:line="240" w:lineRule="auto"/>
        <w:ind w:left="2268" w:right="1134" w:hanging="1134"/>
        <w:jc w:val="both"/>
      </w:pPr>
      <w:r w:rsidRPr="00DE6D79">
        <w:t>2.4.2.2.</w:t>
      </w:r>
      <w:r w:rsidRPr="00DE6D79">
        <w:tab/>
        <w:t>Resistance to n-hexane according to ISO 1817 with the following conditions:</w:t>
      </w:r>
    </w:p>
    <w:p w14:paraId="5774035E" w14:textId="77777777" w:rsidR="00DE6D79" w:rsidRPr="00DE6D79" w:rsidRDefault="00DE6D79" w:rsidP="00DE6D79">
      <w:pPr>
        <w:spacing w:after="120" w:line="240" w:lineRule="auto"/>
        <w:ind w:left="2835" w:right="1134" w:hanging="567"/>
        <w:jc w:val="both"/>
      </w:pPr>
      <w:r w:rsidRPr="00DE6D79">
        <w:t>(a)</w:t>
      </w:r>
      <w:r w:rsidRPr="00DE6D79">
        <w:tab/>
        <w:t>Medium: n-</w:t>
      </w:r>
      <w:proofErr w:type="gramStart"/>
      <w:r w:rsidRPr="00DE6D79">
        <w:t>hexane;</w:t>
      </w:r>
      <w:proofErr w:type="gramEnd"/>
    </w:p>
    <w:p w14:paraId="18B223FD" w14:textId="77777777" w:rsidR="00DE6D79" w:rsidRPr="00DE6D79" w:rsidRDefault="00DE6D79" w:rsidP="00DE6D79">
      <w:pPr>
        <w:spacing w:after="120" w:line="240" w:lineRule="auto"/>
        <w:ind w:left="2835" w:right="1134" w:hanging="567"/>
        <w:jc w:val="both"/>
      </w:pPr>
      <w:r w:rsidRPr="00DE6D79">
        <w:t>(b)</w:t>
      </w:r>
      <w:r w:rsidRPr="00DE6D79">
        <w:tab/>
        <w:t>Temperature: 23 °C (tolerance according to ISO 1817</w:t>
      </w:r>
      <w:proofErr w:type="gramStart"/>
      <w:r w:rsidRPr="00DE6D79">
        <w:t>);</w:t>
      </w:r>
      <w:proofErr w:type="gramEnd"/>
    </w:p>
    <w:p w14:paraId="051B5789" w14:textId="77777777" w:rsidR="00DE6D79" w:rsidRPr="00DE6D79" w:rsidRDefault="00DE6D79" w:rsidP="00DE6D79">
      <w:pPr>
        <w:spacing w:after="120" w:line="240" w:lineRule="auto"/>
        <w:ind w:left="2835" w:right="1134" w:hanging="567"/>
        <w:jc w:val="both"/>
      </w:pPr>
      <w:r w:rsidRPr="00DE6D79">
        <w:t>(c)</w:t>
      </w:r>
      <w:r w:rsidRPr="00DE6D79">
        <w:tab/>
        <w:t>Immersion period: 72 hours.</w:t>
      </w:r>
    </w:p>
    <w:p w14:paraId="04F9E635" w14:textId="77777777" w:rsidR="00DE6D79" w:rsidRPr="00DE6D79" w:rsidRDefault="00DE6D79" w:rsidP="00DE6D79">
      <w:pPr>
        <w:spacing w:after="120" w:line="240" w:lineRule="auto"/>
        <w:ind w:left="2268" w:right="1134"/>
        <w:jc w:val="both"/>
      </w:pPr>
      <w:r w:rsidRPr="00DE6D79">
        <w:t>Requirements:</w:t>
      </w:r>
    </w:p>
    <w:p w14:paraId="02014504"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volume 2 per </w:t>
      </w:r>
      <w:proofErr w:type="gramStart"/>
      <w:r w:rsidRPr="00DE6D79">
        <w:t>cent;</w:t>
      </w:r>
      <w:proofErr w:type="gramEnd"/>
    </w:p>
    <w:p w14:paraId="05C1620E" w14:textId="77777777" w:rsidR="00DE6D79" w:rsidRPr="00DE6D79" w:rsidRDefault="00DE6D79" w:rsidP="00DE6D79">
      <w:pPr>
        <w:spacing w:after="120" w:line="240" w:lineRule="auto"/>
        <w:ind w:left="2835" w:right="1134" w:hanging="567"/>
        <w:jc w:val="both"/>
      </w:pPr>
      <w:r w:rsidRPr="00DE6D79">
        <w:t>(b)</w:t>
      </w:r>
      <w:r w:rsidRPr="00DE6D79">
        <w:tab/>
        <w:t xml:space="preserve">Maximum change in tensile strength 10 per </w:t>
      </w:r>
      <w:proofErr w:type="gramStart"/>
      <w:r w:rsidRPr="00DE6D79">
        <w:t>cent;</w:t>
      </w:r>
      <w:proofErr w:type="gramEnd"/>
    </w:p>
    <w:p w14:paraId="66DB5E05" w14:textId="77777777" w:rsidR="00DE6D79" w:rsidRPr="00DE6D79" w:rsidRDefault="00DE6D79" w:rsidP="00DE6D79">
      <w:pPr>
        <w:spacing w:after="120" w:line="240" w:lineRule="auto"/>
        <w:ind w:left="2835" w:right="1134" w:hanging="567"/>
        <w:jc w:val="both"/>
      </w:pPr>
      <w:r w:rsidRPr="00DE6D79">
        <w:t>(c)</w:t>
      </w:r>
      <w:r w:rsidRPr="00DE6D79">
        <w:tab/>
        <w:t>Maximum change in elongation at break 10 per cent.</w:t>
      </w:r>
    </w:p>
    <w:p w14:paraId="08B2D9BA" w14:textId="77777777" w:rsidR="00DE6D79" w:rsidRPr="00DE6D79" w:rsidRDefault="00DE6D79" w:rsidP="00DE6D79">
      <w:pPr>
        <w:spacing w:after="120" w:line="240" w:lineRule="auto"/>
        <w:ind w:left="2268" w:right="1134"/>
        <w:jc w:val="both"/>
      </w:pPr>
      <w:r w:rsidRPr="00DE6D79">
        <w:t>After storage in air with a temperature of 40 °C for a period of 48 hours the mass compared to the original value may not decrease more than 5 per cent.</w:t>
      </w:r>
    </w:p>
    <w:p w14:paraId="505758AF" w14:textId="77777777" w:rsidR="00DE6D79" w:rsidRPr="00DE6D79" w:rsidRDefault="00DE6D79" w:rsidP="00DE6D79">
      <w:pPr>
        <w:spacing w:after="120" w:line="240" w:lineRule="auto"/>
        <w:ind w:left="2268" w:right="1134" w:hanging="1134"/>
        <w:jc w:val="both"/>
      </w:pPr>
      <w:r w:rsidRPr="00DE6D79">
        <w:lastRenderedPageBreak/>
        <w:t>2.4.2.3.</w:t>
      </w:r>
      <w:r w:rsidRPr="00DE6D79">
        <w:tab/>
        <w:t>Resistance to ageing according to ISO 188 with the following conditions:</w:t>
      </w:r>
    </w:p>
    <w:p w14:paraId="41F2208B" w14:textId="77777777" w:rsidR="00DE6D79" w:rsidRPr="00DE6D79" w:rsidRDefault="00DE6D79" w:rsidP="00DE6D79">
      <w:pPr>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00D74EB7"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5EF36A44" w14:textId="77777777" w:rsidR="00DE6D79" w:rsidRPr="00DE6D79" w:rsidRDefault="00DE6D79" w:rsidP="00DE6D79">
      <w:pPr>
        <w:spacing w:after="120" w:line="240" w:lineRule="auto"/>
        <w:ind w:left="2268" w:right="1134"/>
        <w:jc w:val="both"/>
      </w:pPr>
      <w:r w:rsidRPr="00DE6D79">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2.4.2.1.</w:t>
      </w:r>
      <w:r w:rsidR="00AF4F6F" w:rsidRPr="00AF4F6F">
        <w:t xml:space="preserve"> </w:t>
      </w:r>
      <w:r w:rsidR="00AF4F6F">
        <w:t>above.</w:t>
      </w:r>
    </w:p>
    <w:p w14:paraId="3B409DDA" w14:textId="77777777" w:rsidR="00DE6D79" w:rsidRPr="00DE6D79" w:rsidRDefault="00DE6D79" w:rsidP="00DE6D79">
      <w:pPr>
        <w:spacing w:after="120" w:line="240" w:lineRule="auto"/>
        <w:ind w:left="2268" w:right="1134"/>
        <w:jc w:val="both"/>
      </w:pPr>
      <w:r w:rsidRPr="00DE6D79">
        <w:t>Requirements:</w:t>
      </w:r>
    </w:p>
    <w:p w14:paraId="38F48FC2"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tensile strength 20 per cent after 336 hours ageing compared to the tensile strength of the 24 hours aged </w:t>
      </w:r>
      <w:proofErr w:type="gramStart"/>
      <w:r w:rsidRPr="00DE6D79">
        <w:t>material;</w:t>
      </w:r>
      <w:proofErr w:type="gramEnd"/>
    </w:p>
    <w:p w14:paraId="193BDDF8" w14:textId="77777777" w:rsidR="00DE6D79" w:rsidRPr="00DE6D79" w:rsidRDefault="00DE6D79" w:rsidP="00DE6D79">
      <w:pPr>
        <w:spacing w:after="120" w:line="240" w:lineRule="auto"/>
        <w:ind w:left="2835" w:right="1134" w:hanging="567"/>
        <w:jc w:val="both"/>
      </w:pPr>
      <w:r w:rsidRPr="00DE6D79">
        <w:t>(b)</w:t>
      </w:r>
      <w:r w:rsidRPr="00DE6D79">
        <w:tab/>
        <w:t>Maximum change in elongation at break 50 per cent after 336 hours ageing compared to the elongation at break of the 24 hours aged material.</w:t>
      </w:r>
    </w:p>
    <w:p w14:paraId="28BF3A6D" w14:textId="77777777" w:rsidR="00DE6D79" w:rsidRPr="00DE6D79" w:rsidRDefault="00DE6D79" w:rsidP="00DE6D79">
      <w:pPr>
        <w:spacing w:after="120" w:line="240" w:lineRule="auto"/>
        <w:ind w:left="2268" w:right="1134" w:hanging="1134"/>
        <w:jc w:val="both"/>
      </w:pPr>
      <w:r w:rsidRPr="00DE6D79">
        <w:t>2.4.3.</w:t>
      </w:r>
      <w:r w:rsidRPr="00DE6D79">
        <w:tab/>
        <w:t>Resistance to ozone</w:t>
      </w:r>
    </w:p>
    <w:p w14:paraId="4B313E70" w14:textId="77777777" w:rsidR="00DE6D79" w:rsidRPr="00DE6D79" w:rsidRDefault="00DE6D79" w:rsidP="00DE6D79">
      <w:pPr>
        <w:spacing w:after="120" w:line="240" w:lineRule="auto"/>
        <w:ind w:left="2268" w:right="1134" w:hanging="1134"/>
        <w:jc w:val="both"/>
      </w:pPr>
      <w:r w:rsidRPr="00DE6D79">
        <w:t>2.4.3.1.</w:t>
      </w:r>
      <w:r w:rsidRPr="00DE6D79">
        <w:tab/>
        <w:t xml:space="preserve">The test </w:t>
      </w:r>
      <w:proofErr w:type="gramStart"/>
      <w:r w:rsidRPr="00DE6D79">
        <w:t>has to</w:t>
      </w:r>
      <w:proofErr w:type="gramEnd"/>
      <w:r w:rsidRPr="00DE6D79">
        <w:t xml:space="preserve"> be performed in compliance with standard ISO 1431/1.</w:t>
      </w:r>
    </w:p>
    <w:p w14:paraId="3B353C88" w14:textId="77777777" w:rsidR="00DE6D79" w:rsidRPr="00DE6D79" w:rsidRDefault="00DE6D79" w:rsidP="00DE6D79">
      <w:pPr>
        <w:spacing w:after="120" w:line="240" w:lineRule="auto"/>
        <w:ind w:left="2268" w:right="1134" w:hanging="1134"/>
        <w:jc w:val="both"/>
      </w:pPr>
      <w:r w:rsidRPr="00DE6D79">
        <w:t>2.4.3.2.</w:t>
      </w:r>
      <w:r w:rsidRPr="00DE6D79">
        <w:tab/>
        <w:t xml:space="preserve">The test-pieces, which have to be stretched to an elongation of 20 per cent shall have to be exposed to air of 40 °C with an ozone concentration of 50 parts per hundred million </w:t>
      </w:r>
      <w:proofErr w:type="gramStart"/>
      <w:r w:rsidRPr="00DE6D79">
        <w:t>during</w:t>
      </w:r>
      <w:proofErr w:type="gramEnd"/>
      <w:r w:rsidRPr="00DE6D79">
        <w:t xml:space="preserve"> 120 hours.</w:t>
      </w:r>
    </w:p>
    <w:p w14:paraId="04601230" w14:textId="77777777" w:rsidR="00DE6D79" w:rsidRPr="00DE6D79" w:rsidRDefault="00DE6D79" w:rsidP="00DE6D79">
      <w:pPr>
        <w:spacing w:after="120" w:line="240" w:lineRule="auto"/>
        <w:ind w:left="2268" w:right="1134" w:hanging="1134"/>
        <w:jc w:val="both"/>
      </w:pPr>
      <w:r w:rsidRPr="00DE6D79">
        <w:t>2.4.3.3.</w:t>
      </w:r>
      <w:r w:rsidRPr="00DE6D79">
        <w:tab/>
        <w:t>No cracking of the test pieces is allowed.</w:t>
      </w:r>
    </w:p>
    <w:p w14:paraId="74A67AAD" w14:textId="77777777" w:rsidR="00DE6D79" w:rsidRPr="00DE6D79" w:rsidRDefault="00DE6D79" w:rsidP="00DE6D79">
      <w:pPr>
        <w:spacing w:after="120" w:line="240" w:lineRule="auto"/>
        <w:ind w:left="2268" w:right="1134" w:hanging="1134"/>
        <w:jc w:val="both"/>
      </w:pPr>
      <w:r w:rsidRPr="00DE6D79">
        <w:t>2.5.</w:t>
      </w:r>
      <w:r w:rsidRPr="00DE6D79">
        <w:tab/>
        <w:t>Specifications for uncoupled hose</w:t>
      </w:r>
    </w:p>
    <w:p w14:paraId="31BD2460" w14:textId="77777777" w:rsidR="00DE6D79" w:rsidRPr="00DE6D79" w:rsidRDefault="00DE6D79" w:rsidP="00DE6D79">
      <w:pPr>
        <w:spacing w:after="120" w:line="240" w:lineRule="auto"/>
        <w:ind w:left="2268" w:right="1134" w:hanging="1134"/>
        <w:jc w:val="both"/>
      </w:pPr>
      <w:r w:rsidRPr="00DE6D79">
        <w:t>2.5.1.</w:t>
      </w:r>
      <w:r w:rsidRPr="00DE6D79">
        <w:tab/>
        <w:t>Gas-tightness (permeability)</w:t>
      </w:r>
    </w:p>
    <w:p w14:paraId="40295582" w14:textId="77777777" w:rsidR="00DE6D79" w:rsidRPr="00DE6D79" w:rsidRDefault="00DE6D79" w:rsidP="00DE6D79">
      <w:pPr>
        <w:spacing w:after="120" w:line="240" w:lineRule="auto"/>
        <w:ind w:left="2268" w:right="1134" w:hanging="1134"/>
        <w:jc w:val="both"/>
      </w:pPr>
      <w:r w:rsidRPr="00DE6D79">
        <w:t>2.5.1.1.</w:t>
      </w:r>
      <w:r w:rsidRPr="00DE6D79">
        <w:tab/>
        <w:t xml:space="preserve">A hose at a free length of 1 m </w:t>
      </w:r>
      <w:proofErr w:type="gramStart"/>
      <w:r w:rsidRPr="00DE6D79">
        <w:t>has to</w:t>
      </w:r>
      <w:proofErr w:type="gramEnd"/>
      <w:r w:rsidRPr="00DE6D79">
        <w:t xml:space="preserve"> be connected to a container filled with liquid propane, having a temperature of 23 °C ± 2 °C.</w:t>
      </w:r>
    </w:p>
    <w:p w14:paraId="0CC245E1" w14:textId="77777777" w:rsidR="00DE6D79" w:rsidRPr="00DE6D79" w:rsidRDefault="00DE6D79" w:rsidP="00DE6D79">
      <w:pPr>
        <w:spacing w:after="120" w:line="240" w:lineRule="auto"/>
        <w:ind w:left="2268" w:right="1134" w:hanging="1134"/>
        <w:jc w:val="both"/>
      </w:pPr>
      <w:r w:rsidRPr="00DE6D79">
        <w:t>2.5.1.2.</w:t>
      </w:r>
      <w:r w:rsidRPr="00DE6D79">
        <w:tab/>
        <w:t xml:space="preserve">The test </w:t>
      </w:r>
      <w:proofErr w:type="gramStart"/>
      <w:r w:rsidRPr="00DE6D79">
        <w:t>has to</w:t>
      </w:r>
      <w:proofErr w:type="gramEnd"/>
      <w:r w:rsidRPr="00DE6D79">
        <w:t xml:space="preserve"> be carried out in compliance with the method described in standard ISO 4080.</w:t>
      </w:r>
    </w:p>
    <w:p w14:paraId="13FF8090" w14:textId="77777777" w:rsidR="00DE6D79" w:rsidRPr="00DE6D79" w:rsidRDefault="00DE6D79" w:rsidP="00DE6D79">
      <w:pPr>
        <w:spacing w:after="120" w:line="240" w:lineRule="auto"/>
        <w:ind w:left="2268" w:right="1134" w:hanging="1134"/>
        <w:jc w:val="both"/>
      </w:pPr>
      <w:r w:rsidRPr="00DE6D79">
        <w:t>2.5.1.3.</w:t>
      </w:r>
      <w:r w:rsidRPr="00DE6D79">
        <w:tab/>
        <w:t>The leakage through the wall of the hose shall not exceed 95 cm</w:t>
      </w:r>
      <w:r w:rsidRPr="00DE6D79">
        <w:rPr>
          <w:vertAlign w:val="superscript"/>
        </w:rPr>
        <w:t>3</w:t>
      </w:r>
      <w:r w:rsidRPr="00DE6D79">
        <w:t xml:space="preserve"> per metre of hose per 24 hours.</w:t>
      </w:r>
    </w:p>
    <w:p w14:paraId="4BF3D427" w14:textId="77777777" w:rsidR="00DE6D79" w:rsidRPr="00DE6D79" w:rsidRDefault="00DE6D79" w:rsidP="00DE6D79">
      <w:pPr>
        <w:spacing w:after="120" w:line="240" w:lineRule="auto"/>
        <w:ind w:left="2268" w:right="1134" w:hanging="1134"/>
        <w:jc w:val="both"/>
      </w:pPr>
      <w:r w:rsidRPr="00DE6D79">
        <w:t>2.5.2.</w:t>
      </w:r>
      <w:r w:rsidRPr="00DE6D79">
        <w:tab/>
        <w:t>Resistance at low temperature</w:t>
      </w:r>
    </w:p>
    <w:p w14:paraId="641EACB7" w14:textId="77777777" w:rsidR="00DE6D79" w:rsidRPr="00DE6D79" w:rsidRDefault="00DE6D79" w:rsidP="00DE6D79">
      <w:pPr>
        <w:spacing w:after="120" w:line="240" w:lineRule="auto"/>
        <w:ind w:left="2268" w:right="1134" w:hanging="1134"/>
        <w:jc w:val="both"/>
      </w:pPr>
      <w:r w:rsidRPr="00DE6D79">
        <w:t>2.5.2.1.</w:t>
      </w:r>
      <w:r w:rsidRPr="00DE6D79">
        <w:tab/>
        <w:t xml:space="preserve">The test </w:t>
      </w:r>
      <w:proofErr w:type="gramStart"/>
      <w:r w:rsidRPr="00DE6D79">
        <w:t>has to</w:t>
      </w:r>
      <w:proofErr w:type="gramEnd"/>
      <w:r w:rsidRPr="00DE6D79">
        <w:t xml:space="preserve"> be carried out in compliance with the method described in standard ISO 4672-1978, method B.</w:t>
      </w:r>
    </w:p>
    <w:p w14:paraId="07D4CC70" w14:textId="77777777" w:rsidR="00DE6D79" w:rsidRPr="00DE6D79" w:rsidRDefault="00DE6D79" w:rsidP="00DE6D79">
      <w:pPr>
        <w:spacing w:after="120" w:line="240" w:lineRule="auto"/>
        <w:ind w:left="2268" w:right="1134" w:hanging="1134"/>
        <w:jc w:val="both"/>
      </w:pPr>
      <w:r w:rsidRPr="00DE6D79">
        <w:t>2.5.2.2.</w:t>
      </w:r>
      <w:r w:rsidRPr="00DE6D79">
        <w:tab/>
        <w:t>Test temperature:</w:t>
      </w:r>
      <w:r w:rsidRPr="00DE6D79">
        <w:tab/>
        <w:t>-40 °C ± 3 °C; or</w:t>
      </w:r>
    </w:p>
    <w:p w14:paraId="09B3A401" w14:textId="77777777" w:rsidR="00DE6D79" w:rsidRPr="00DE6D79" w:rsidRDefault="00DE6D79" w:rsidP="00DE6D79">
      <w:pPr>
        <w:tabs>
          <w:tab w:val="left" w:pos="3969"/>
        </w:tabs>
        <w:spacing w:after="120" w:line="240" w:lineRule="auto"/>
        <w:ind w:left="2268" w:right="1134"/>
        <w:jc w:val="both"/>
      </w:pPr>
      <w:r w:rsidRPr="00DE6D79">
        <w:tab/>
        <w:t>-20 °C ± 3 °C, if applicable.</w:t>
      </w:r>
    </w:p>
    <w:p w14:paraId="4BA7807F" w14:textId="77777777" w:rsidR="00DE6D79" w:rsidRPr="00DE6D79" w:rsidRDefault="00DE6D79" w:rsidP="00DE6D79">
      <w:pPr>
        <w:spacing w:after="120" w:line="240" w:lineRule="auto"/>
        <w:ind w:left="2268" w:right="1134" w:hanging="1134"/>
        <w:jc w:val="both"/>
      </w:pPr>
      <w:r w:rsidRPr="00DE6D79">
        <w:t>2.5.2.3.</w:t>
      </w:r>
      <w:r w:rsidRPr="00DE6D79">
        <w:tab/>
        <w:t>No cracking or rupture is allowed.</w:t>
      </w:r>
    </w:p>
    <w:p w14:paraId="73F96293" w14:textId="77777777" w:rsidR="00DE6D79" w:rsidRPr="00DE6D79" w:rsidRDefault="00DE6D79" w:rsidP="00DE6D79">
      <w:pPr>
        <w:spacing w:after="120" w:line="240" w:lineRule="auto"/>
        <w:ind w:left="2268" w:right="1134" w:hanging="1134"/>
        <w:jc w:val="both"/>
      </w:pPr>
      <w:r w:rsidRPr="00DE6D79">
        <w:t>2.5.3.</w:t>
      </w:r>
      <w:r w:rsidRPr="00DE6D79">
        <w:tab/>
        <w:t>Bending test</w:t>
      </w:r>
    </w:p>
    <w:p w14:paraId="41478475" w14:textId="77777777" w:rsidR="00DE6D79" w:rsidRPr="00DE6D79" w:rsidRDefault="00DE6D79" w:rsidP="00DE6D79">
      <w:pPr>
        <w:spacing w:after="120" w:line="240" w:lineRule="auto"/>
        <w:ind w:left="2268" w:right="1134" w:hanging="1134"/>
        <w:jc w:val="both"/>
      </w:pPr>
      <w:r w:rsidRPr="00DE6D79">
        <w:t>2.5.3.1.</w:t>
      </w:r>
      <w:r w:rsidRPr="00DE6D79">
        <w:tab/>
        <w:t xml:space="preserve">An empty hose, at a length of approximately 3.5 m shall be able to withstand 3,000 times the hereafter prescribed alternating-bending-test without breaking. After the test the hose shall be capable of withstanding the test pressure as mentioned in paragraph 2.5.4.2. </w:t>
      </w:r>
      <w:r w:rsidR="00AF4F6F">
        <w:t xml:space="preserve">below. </w:t>
      </w:r>
      <w:r w:rsidRPr="00DE6D79">
        <w:t>The test shall be performed on both new hose and after ageing according to ISO 188 as prescribed in paragraph 2.4.2.3. and subsequently to ISO 1817 as prescribed in paragraph 2.4.2.2.</w:t>
      </w:r>
      <w:r w:rsidR="00AF4F6F" w:rsidRPr="00AF4F6F">
        <w:t xml:space="preserve"> </w:t>
      </w:r>
      <w:r w:rsidR="00AF4F6F">
        <w:t>above.</w:t>
      </w:r>
    </w:p>
    <w:p w14:paraId="6FB15B6F" w14:textId="77777777" w:rsidR="00DE6D79" w:rsidRPr="00DE6D79" w:rsidRDefault="00DE6D79" w:rsidP="001E61FA">
      <w:pPr>
        <w:keepNext/>
        <w:keepLines/>
        <w:spacing w:after="120" w:line="240" w:lineRule="auto"/>
        <w:ind w:left="2268" w:right="1134" w:hanging="1134"/>
        <w:jc w:val="both"/>
      </w:pPr>
      <w:r w:rsidRPr="00DE6D79">
        <w:lastRenderedPageBreak/>
        <w:t>2.5.3.2.</w:t>
      </w:r>
      <w:bookmarkStart w:id="112" w:name="_Toc343849567"/>
      <w:r w:rsidRPr="00DE6D79">
        <w:tab/>
        <w:t>Figure 2 (example only)</w:t>
      </w:r>
      <w:bookmarkEnd w:id="112"/>
    </w:p>
    <w:p w14:paraId="020DB6DA" w14:textId="77777777" w:rsidR="00DE6D79" w:rsidRPr="00DE6D79" w:rsidRDefault="00706F1E" w:rsidP="00DE6D79">
      <w:pPr>
        <w:spacing w:after="240" w:line="240" w:lineRule="auto"/>
        <w:ind w:left="2268" w:right="1134"/>
        <w:jc w:val="both"/>
      </w:pPr>
      <w:r>
        <w:pict w14:anchorId="5D4C9EB0">
          <v:shape id="_x0000_i1034" type="#_x0000_t75" style="width:232.8pt;height:119.4pt;visibility:visible">
            <v:imagedata r:id="rId100" o:title="" croptop="-312f" cropbottom="-312f" cropleft="-320f" cropright="-320f"/>
          </v:shape>
        </w:pict>
      </w:r>
    </w:p>
    <w:tbl>
      <w:tblPr>
        <w:tblW w:w="6237" w:type="dxa"/>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559"/>
        <w:gridCol w:w="1559"/>
        <w:gridCol w:w="1559"/>
      </w:tblGrid>
      <w:tr w:rsidR="00DE6D79" w:rsidRPr="00DE6D79" w14:paraId="2339AC84" w14:textId="77777777" w:rsidTr="00DE6D79">
        <w:trPr>
          <w:trHeight w:val="397"/>
        </w:trPr>
        <w:tc>
          <w:tcPr>
            <w:tcW w:w="1250" w:type="pct"/>
            <w:vMerge w:val="restart"/>
            <w:vAlign w:val="center"/>
          </w:tcPr>
          <w:p w14:paraId="632C70AE" w14:textId="77777777" w:rsidR="00DE6D79" w:rsidRPr="00DE6D79" w:rsidRDefault="00DE6D79" w:rsidP="00DE6D79">
            <w:pPr>
              <w:widowControl w:val="0"/>
              <w:suppressAutoHyphens w:val="0"/>
              <w:autoSpaceDE w:val="0"/>
              <w:autoSpaceDN w:val="0"/>
              <w:adjustRightInd w:val="0"/>
              <w:spacing w:before="40" w:after="40" w:line="240" w:lineRule="auto"/>
              <w:jc w:val="center"/>
              <w:rPr>
                <w:i/>
                <w:sz w:val="16"/>
                <w:szCs w:val="16"/>
              </w:rPr>
            </w:pPr>
            <w:r w:rsidRPr="00DE6D79">
              <w:rPr>
                <w:i/>
                <w:sz w:val="16"/>
                <w:szCs w:val="16"/>
              </w:rPr>
              <w:t>Hose inside diameter</w:t>
            </w:r>
            <w:r w:rsidRPr="00DE6D79">
              <w:rPr>
                <w:i/>
                <w:sz w:val="16"/>
                <w:szCs w:val="16"/>
              </w:rPr>
              <w:br/>
              <w:t>[mm]</w:t>
            </w:r>
          </w:p>
        </w:tc>
        <w:tc>
          <w:tcPr>
            <w:tcW w:w="1250" w:type="pct"/>
            <w:vMerge w:val="restart"/>
            <w:vAlign w:val="center"/>
          </w:tcPr>
          <w:p w14:paraId="3AEBB8DA" w14:textId="77777777" w:rsidR="00DE6D79" w:rsidRPr="00DE6D79" w:rsidRDefault="00DE6D79" w:rsidP="00DE6D79">
            <w:pPr>
              <w:widowControl w:val="0"/>
              <w:suppressAutoHyphens w:val="0"/>
              <w:autoSpaceDE w:val="0"/>
              <w:autoSpaceDN w:val="0"/>
              <w:adjustRightInd w:val="0"/>
              <w:spacing w:before="40" w:after="40" w:line="240" w:lineRule="auto"/>
              <w:jc w:val="center"/>
              <w:rPr>
                <w:i/>
                <w:sz w:val="16"/>
                <w:szCs w:val="16"/>
              </w:rPr>
            </w:pPr>
            <w:r w:rsidRPr="00DE6D79">
              <w:rPr>
                <w:i/>
                <w:sz w:val="16"/>
                <w:szCs w:val="16"/>
              </w:rPr>
              <w:t>Bending radius</w:t>
            </w:r>
            <w:r w:rsidRPr="00DE6D79">
              <w:rPr>
                <w:i/>
                <w:sz w:val="16"/>
                <w:szCs w:val="16"/>
              </w:rPr>
              <w:br/>
              <w:t>[mm]</w:t>
            </w:r>
          </w:p>
          <w:p w14:paraId="001F546C" w14:textId="77777777" w:rsidR="00DE6D79" w:rsidRPr="00DE6D79" w:rsidRDefault="00DE6D79" w:rsidP="00DE6D79">
            <w:pPr>
              <w:widowControl w:val="0"/>
              <w:suppressAutoHyphens w:val="0"/>
              <w:autoSpaceDE w:val="0"/>
              <w:autoSpaceDN w:val="0"/>
              <w:adjustRightInd w:val="0"/>
              <w:spacing w:before="40" w:after="40" w:line="240" w:lineRule="auto"/>
              <w:jc w:val="center"/>
              <w:rPr>
                <w:i/>
                <w:sz w:val="16"/>
                <w:szCs w:val="16"/>
              </w:rPr>
            </w:pPr>
            <w:r w:rsidRPr="00DE6D79">
              <w:rPr>
                <w:i/>
                <w:sz w:val="16"/>
                <w:szCs w:val="16"/>
              </w:rPr>
              <w:t>(Figure 2)</w:t>
            </w:r>
          </w:p>
        </w:tc>
        <w:tc>
          <w:tcPr>
            <w:tcW w:w="1250" w:type="pct"/>
            <w:gridSpan w:val="2"/>
            <w:vAlign w:val="center"/>
          </w:tcPr>
          <w:p w14:paraId="4CF662D0" w14:textId="77777777" w:rsidR="00DE6D79" w:rsidRPr="00DE6D79" w:rsidRDefault="00DE6D79" w:rsidP="00DE6D79">
            <w:pPr>
              <w:widowControl w:val="0"/>
              <w:suppressAutoHyphens w:val="0"/>
              <w:autoSpaceDE w:val="0"/>
              <w:autoSpaceDN w:val="0"/>
              <w:adjustRightInd w:val="0"/>
              <w:spacing w:before="40" w:after="40" w:line="240" w:lineRule="auto"/>
              <w:jc w:val="center"/>
              <w:rPr>
                <w:i/>
                <w:sz w:val="16"/>
                <w:szCs w:val="16"/>
              </w:rPr>
            </w:pPr>
            <w:r w:rsidRPr="00DE6D79">
              <w:rPr>
                <w:i/>
                <w:sz w:val="16"/>
                <w:szCs w:val="16"/>
              </w:rPr>
              <w:t>Distance between centres [mm]</w:t>
            </w:r>
            <w:r w:rsidRPr="00DE6D79">
              <w:rPr>
                <w:i/>
                <w:sz w:val="16"/>
                <w:szCs w:val="16"/>
              </w:rPr>
              <w:br/>
              <w:t>(Figure 2)</w:t>
            </w:r>
          </w:p>
        </w:tc>
      </w:tr>
      <w:tr w:rsidR="00DE6D79" w:rsidRPr="00DE6D79" w14:paraId="404F6ED6" w14:textId="77777777" w:rsidTr="00DE6D79">
        <w:trPr>
          <w:trHeight w:val="397"/>
        </w:trPr>
        <w:tc>
          <w:tcPr>
            <w:tcW w:w="1250" w:type="pct"/>
            <w:vMerge/>
            <w:tcBorders>
              <w:bottom w:val="single" w:sz="12" w:space="0" w:color="auto"/>
            </w:tcBorders>
            <w:vAlign w:val="center"/>
          </w:tcPr>
          <w:p w14:paraId="769C1BD7" w14:textId="77777777" w:rsidR="00DE6D79" w:rsidRPr="00DE6D79" w:rsidRDefault="00DE6D79" w:rsidP="00DE6D79">
            <w:pPr>
              <w:widowControl w:val="0"/>
              <w:suppressAutoHyphens w:val="0"/>
              <w:autoSpaceDE w:val="0"/>
              <w:autoSpaceDN w:val="0"/>
              <w:adjustRightInd w:val="0"/>
              <w:spacing w:before="40" w:after="40" w:line="240" w:lineRule="auto"/>
              <w:jc w:val="center"/>
              <w:rPr>
                <w:i/>
                <w:sz w:val="16"/>
                <w:szCs w:val="16"/>
              </w:rPr>
            </w:pPr>
          </w:p>
        </w:tc>
        <w:tc>
          <w:tcPr>
            <w:tcW w:w="1250" w:type="pct"/>
            <w:vMerge/>
            <w:tcBorders>
              <w:bottom w:val="single" w:sz="12" w:space="0" w:color="auto"/>
            </w:tcBorders>
            <w:vAlign w:val="center"/>
          </w:tcPr>
          <w:p w14:paraId="5DE509C7" w14:textId="77777777" w:rsidR="00DE6D79" w:rsidRPr="00DE6D79" w:rsidRDefault="00DE6D79" w:rsidP="00DE6D79">
            <w:pPr>
              <w:widowControl w:val="0"/>
              <w:suppressAutoHyphens w:val="0"/>
              <w:autoSpaceDE w:val="0"/>
              <w:autoSpaceDN w:val="0"/>
              <w:adjustRightInd w:val="0"/>
              <w:spacing w:before="40" w:after="40" w:line="240" w:lineRule="auto"/>
              <w:jc w:val="center"/>
              <w:rPr>
                <w:i/>
                <w:sz w:val="16"/>
                <w:szCs w:val="16"/>
              </w:rPr>
            </w:pPr>
          </w:p>
        </w:tc>
        <w:tc>
          <w:tcPr>
            <w:tcW w:w="1250" w:type="pct"/>
            <w:tcBorders>
              <w:bottom w:val="single" w:sz="12" w:space="0" w:color="auto"/>
            </w:tcBorders>
            <w:vAlign w:val="center"/>
          </w:tcPr>
          <w:p w14:paraId="36B50F1B" w14:textId="77777777" w:rsidR="00DE6D79" w:rsidRPr="00DE6D79" w:rsidRDefault="00DE6D79" w:rsidP="00DE6D79">
            <w:pPr>
              <w:widowControl w:val="0"/>
              <w:suppressAutoHyphens w:val="0"/>
              <w:autoSpaceDE w:val="0"/>
              <w:autoSpaceDN w:val="0"/>
              <w:adjustRightInd w:val="0"/>
              <w:spacing w:before="40" w:after="40" w:line="240" w:lineRule="auto"/>
              <w:jc w:val="center"/>
              <w:rPr>
                <w:i/>
                <w:sz w:val="16"/>
                <w:szCs w:val="16"/>
              </w:rPr>
            </w:pPr>
            <w:r w:rsidRPr="00DE6D79">
              <w:rPr>
                <w:i/>
                <w:sz w:val="16"/>
                <w:szCs w:val="16"/>
              </w:rPr>
              <w:t>Vertical</w:t>
            </w:r>
            <w:r w:rsidRPr="00DE6D79">
              <w:rPr>
                <w:i/>
                <w:sz w:val="16"/>
                <w:szCs w:val="16"/>
              </w:rPr>
              <w:br/>
              <w:t>b</w:t>
            </w:r>
          </w:p>
        </w:tc>
        <w:tc>
          <w:tcPr>
            <w:tcW w:w="1250" w:type="pct"/>
            <w:tcBorders>
              <w:bottom w:val="single" w:sz="12" w:space="0" w:color="auto"/>
            </w:tcBorders>
            <w:vAlign w:val="center"/>
          </w:tcPr>
          <w:p w14:paraId="5B11434B" w14:textId="77777777" w:rsidR="00DE6D79" w:rsidRPr="00DE6D79" w:rsidRDefault="00DE6D79" w:rsidP="00DE6D79">
            <w:pPr>
              <w:widowControl w:val="0"/>
              <w:suppressAutoHyphens w:val="0"/>
              <w:autoSpaceDE w:val="0"/>
              <w:autoSpaceDN w:val="0"/>
              <w:adjustRightInd w:val="0"/>
              <w:spacing w:before="40" w:after="40" w:line="240" w:lineRule="auto"/>
              <w:jc w:val="center"/>
              <w:rPr>
                <w:i/>
                <w:sz w:val="16"/>
                <w:szCs w:val="16"/>
              </w:rPr>
            </w:pPr>
            <w:r w:rsidRPr="00DE6D79">
              <w:rPr>
                <w:i/>
                <w:sz w:val="16"/>
                <w:szCs w:val="16"/>
              </w:rPr>
              <w:t>Horizontal</w:t>
            </w:r>
            <w:r w:rsidRPr="00DE6D79">
              <w:rPr>
                <w:i/>
                <w:sz w:val="16"/>
                <w:szCs w:val="16"/>
              </w:rPr>
              <w:br/>
              <w:t>a</w:t>
            </w:r>
          </w:p>
        </w:tc>
      </w:tr>
      <w:tr w:rsidR="00DE6D79" w:rsidRPr="00DE6D79" w14:paraId="78AFA46F" w14:textId="77777777" w:rsidTr="00DE6D79">
        <w:trPr>
          <w:trHeight w:val="50"/>
        </w:trPr>
        <w:tc>
          <w:tcPr>
            <w:tcW w:w="1250" w:type="pct"/>
            <w:tcBorders>
              <w:top w:val="single" w:sz="12" w:space="0" w:color="auto"/>
            </w:tcBorders>
            <w:vAlign w:val="center"/>
          </w:tcPr>
          <w:p w14:paraId="425BD25F" w14:textId="77777777" w:rsidR="00DE6D79" w:rsidRPr="00DE6D79" w:rsidRDefault="00DE6D79" w:rsidP="00DE6D79">
            <w:pPr>
              <w:widowControl w:val="0"/>
              <w:suppressAutoHyphens w:val="0"/>
              <w:autoSpaceDE w:val="0"/>
              <w:autoSpaceDN w:val="0"/>
              <w:adjustRightInd w:val="0"/>
              <w:spacing w:before="40" w:after="40" w:line="240" w:lineRule="auto"/>
              <w:jc w:val="center"/>
              <w:rPr>
                <w:sz w:val="18"/>
              </w:rPr>
            </w:pPr>
            <w:r w:rsidRPr="00DE6D79">
              <w:rPr>
                <w:sz w:val="18"/>
              </w:rPr>
              <w:t>up to 13</w:t>
            </w:r>
          </w:p>
        </w:tc>
        <w:tc>
          <w:tcPr>
            <w:tcW w:w="1250" w:type="pct"/>
            <w:tcBorders>
              <w:top w:val="single" w:sz="12" w:space="0" w:color="auto"/>
            </w:tcBorders>
            <w:vAlign w:val="center"/>
          </w:tcPr>
          <w:p w14:paraId="57A25D0E" w14:textId="77777777" w:rsidR="00DE6D79" w:rsidRPr="00DE6D79" w:rsidRDefault="00DE6D79" w:rsidP="00DE6D79">
            <w:pPr>
              <w:widowControl w:val="0"/>
              <w:suppressAutoHyphens w:val="0"/>
              <w:autoSpaceDE w:val="0"/>
              <w:autoSpaceDN w:val="0"/>
              <w:adjustRightInd w:val="0"/>
              <w:spacing w:before="40" w:after="40" w:line="240" w:lineRule="auto"/>
              <w:jc w:val="center"/>
              <w:rPr>
                <w:sz w:val="18"/>
              </w:rPr>
            </w:pPr>
            <w:r w:rsidRPr="00DE6D79">
              <w:rPr>
                <w:sz w:val="18"/>
              </w:rPr>
              <w:t>102</w:t>
            </w:r>
          </w:p>
        </w:tc>
        <w:tc>
          <w:tcPr>
            <w:tcW w:w="1250" w:type="pct"/>
            <w:tcBorders>
              <w:top w:val="single" w:sz="12" w:space="0" w:color="auto"/>
            </w:tcBorders>
            <w:vAlign w:val="center"/>
          </w:tcPr>
          <w:p w14:paraId="0AD8B410" w14:textId="77777777" w:rsidR="00DE6D79" w:rsidRPr="00DE6D79" w:rsidRDefault="00DE6D79" w:rsidP="00DE6D79">
            <w:pPr>
              <w:widowControl w:val="0"/>
              <w:suppressAutoHyphens w:val="0"/>
              <w:autoSpaceDE w:val="0"/>
              <w:autoSpaceDN w:val="0"/>
              <w:adjustRightInd w:val="0"/>
              <w:spacing w:before="40" w:after="40" w:line="240" w:lineRule="auto"/>
              <w:jc w:val="center"/>
              <w:rPr>
                <w:sz w:val="18"/>
              </w:rPr>
            </w:pPr>
            <w:r w:rsidRPr="00DE6D79">
              <w:rPr>
                <w:sz w:val="18"/>
              </w:rPr>
              <w:t>241</w:t>
            </w:r>
          </w:p>
        </w:tc>
        <w:tc>
          <w:tcPr>
            <w:tcW w:w="1250" w:type="pct"/>
            <w:tcBorders>
              <w:top w:val="single" w:sz="12" w:space="0" w:color="auto"/>
            </w:tcBorders>
            <w:vAlign w:val="center"/>
          </w:tcPr>
          <w:p w14:paraId="3680725A" w14:textId="77777777" w:rsidR="00DE6D79" w:rsidRPr="00DE6D79" w:rsidRDefault="00DE6D79" w:rsidP="00DE6D79">
            <w:pPr>
              <w:widowControl w:val="0"/>
              <w:suppressAutoHyphens w:val="0"/>
              <w:autoSpaceDE w:val="0"/>
              <w:autoSpaceDN w:val="0"/>
              <w:adjustRightInd w:val="0"/>
              <w:spacing w:before="40" w:after="40" w:line="240" w:lineRule="auto"/>
              <w:jc w:val="center"/>
              <w:rPr>
                <w:sz w:val="18"/>
              </w:rPr>
            </w:pPr>
            <w:r w:rsidRPr="00DE6D79">
              <w:rPr>
                <w:sz w:val="18"/>
              </w:rPr>
              <w:t>102</w:t>
            </w:r>
          </w:p>
        </w:tc>
      </w:tr>
      <w:tr w:rsidR="00DE6D79" w:rsidRPr="00DE6D79" w14:paraId="45141E20" w14:textId="77777777" w:rsidTr="00DE6D79">
        <w:trPr>
          <w:trHeight w:val="62"/>
        </w:trPr>
        <w:tc>
          <w:tcPr>
            <w:tcW w:w="1250" w:type="pct"/>
            <w:tcBorders>
              <w:bottom w:val="single" w:sz="4" w:space="0" w:color="auto"/>
            </w:tcBorders>
            <w:vAlign w:val="center"/>
          </w:tcPr>
          <w:p w14:paraId="054429F1" w14:textId="77777777" w:rsidR="00DE6D79" w:rsidRPr="00DE6D79" w:rsidRDefault="00DE6D79" w:rsidP="00DE6D79">
            <w:pPr>
              <w:widowControl w:val="0"/>
              <w:suppressAutoHyphens w:val="0"/>
              <w:autoSpaceDE w:val="0"/>
              <w:autoSpaceDN w:val="0"/>
              <w:adjustRightInd w:val="0"/>
              <w:spacing w:before="40" w:after="40" w:line="240" w:lineRule="auto"/>
              <w:jc w:val="center"/>
              <w:rPr>
                <w:sz w:val="18"/>
              </w:rPr>
            </w:pPr>
            <w:r w:rsidRPr="00DE6D79">
              <w:rPr>
                <w:sz w:val="18"/>
              </w:rPr>
              <w:t>13 to 16</w:t>
            </w:r>
          </w:p>
        </w:tc>
        <w:tc>
          <w:tcPr>
            <w:tcW w:w="1250" w:type="pct"/>
            <w:tcBorders>
              <w:bottom w:val="single" w:sz="4" w:space="0" w:color="auto"/>
            </w:tcBorders>
            <w:vAlign w:val="center"/>
          </w:tcPr>
          <w:p w14:paraId="2309C085" w14:textId="77777777" w:rsidR="00DE6D79" w:rsidRPr="00DE6D79" w:rsidRDefault="00DE6D79" w:rsidP="00DE6D79">
            <w:pPr>
              <w:widowControl w:val="0"/>
              <w:suppressAutoHyphens w:val="0"/>
              <w:autoSpaceDE w:val="0"/>
              <w:autoSpaceDN w:val="0"/>
              <w:adjustRightInd w:val="0"/>
              <w:spacing w:before="40" w:after="40" w:line="240" w:lineRule="auto"/>
              <w:jc w:val="center"/>
              <w:rPr>
                <w:sz w:val="18"/>
              </w:rPr>
            </w:pPr>
            <w:r w:rsidRPr="00DE6D79">
              <w:rPr>
                <w:sz w:val="18"/>
              </w:rPr>
              <w:t>153</w:t>
            </w:r>
          </w:p>
        </w:tc>
        <w:tc>
          <w:tcPr>
            <w:tcW w:w="1250" w:type="pct"/>
            <w:tcBorders>
              <w:bottom w:val="single" w:sz="4" w:space="0" w:color="auto"/>
            </w:tcBorders>
            <w:vAlign w:val="center"/>
          </w:tcPr>
          <w:p w14:paraId="482B6A1C" w14:textId="77777777" w:rsidR="00DE6D79" w:rsidRPr="00DE6D79" w:rsidRDefault="00DE6D79" w:rsidP="00DE6D79">
            <w:pPr>
              <w:widowControl w:val="0"/>
              <w:suppressAutoHyphens w:val="0"/>
              <w:autoSpaceDE w:val="0"/>
              <w:autoSpaceDN w:val="0"/>
              <w:adjustRightInd w:val="0"/>
              <w:spacing w:before="40" w:after="40" w:line="240" w:lineRule="auto"/>
              <w:jc w:val="center"/>
              <w:rPr>
                <w:sz w:val="18"/>
              </w:rPr>
            </w:pPr>
            <w:r w:rsidRPr="00DE6D79">
              <w:rPr>
                <w:sz w:val="18"/>
              </w:rPr>
              <w:t>356</w:t>
            </w:r>
          </w:p>
        </w:tc>
        <w:tc>
          <w:tcPr>
            <w:tcW w:w="1250" w:type="pct"/>
            <w:tcBorders>
              <w:bottom w:val="single" w:sz="4" w:space="0" w:color="auto"/>
            </w:tcBorders>
            <w:vAlign w:val="center"/>
          </w:tcPr>
          <w:p w14:paraId="44928C10" w14:textId="77777777" w:rsidR="00DE6D79" w:rsidRPr="00DE6D79" w:rsidRDefault="00DE6D79" w:rsidP="00DE6D79">
            <w:pPr>
              <w:widowControl w:val="0"/>
              <w:suppressAutoHyphens w:val="0"/>
              <w:autoSpaceDE w:val="0"/>
              <w:autoSpaceDN w:val="0"/>
              <w:adjustRightInd w:val="0"/>
              <w:spacing w:before="40" w:after="40" w:line="240" w:lineRule="auto"/>
              <w:jc w:val="center"/>
              <w:rPr>
                <w:sz w:val="18"/>
              </w:rPr>
            </w:pPr>
            <w:r w:rsidRPr="00DE6D79">
              <w:rPr>
                <w:sz w:val="18"/>
              </w:rPr>
              <w:t>153</w:t>
            </w:r>
          </w:p>
        </w:tc>
      </w:tr>
      <w:tr w:rsidR="00DE6D79" w:rsidRPr="00DE6D79" w14:paraId="1CF8D286" w14:textId="77777777" w:rsidTr="00DE6D79">
        <w:trPr>
          <w:trHeight w:val="50"/>
        </w:trPr>
        <w:tc>
          <w:tcPr>
            <w:tcW w:w="1250" w:type="pct"/>
            <w:tcBorders>
              <w:bottom w:val="single" w:sz="12" w:space="0" w:color="auto"/>
            </w:tcBorders>
            <w:vAlign w:val="center"/>
          </w:tcPr>
          <w:p w14:paraId="2FD48313" w14:textId="77777777" w:rsidR="00DE6D79" w:rsidRPr="00DE6D79" w:rsidRDefault="00DE6D79" w:rsidP="00DE6D79">
            <w:pPr>
              <w:widowControl w:val="0"/>
              <w:suppressAutoHyphens w:val="0"/>
              <w:autoSpaceDE w:val="0"/>
              <w:autoSpaceDN w:val="0"/>
              <w:adjustRightInd w:val="0"/>
              <w:spacing w:before="40" w:after="40" w:line="240" w:lineRule="auto"/>
              <w:jc w:val="center"/>
              <w:rPr>
                <w:sz w:val="18"/>
              </w:rPr>
            </w:pPr>
            <w:r w:rsidRPr="00DE6D79">
              <w:rPr>
                <w:sz w:val="18"/>
              </w:rPr>
              <w:t>from 16 to 20</w:t>
            </w:r>
          </w:p>
        </w:tc>
        <w:tc>
          <w:tcPr>
            <w:tcW w:w="1250" w:type="pct"/>
            <w:tcBorders>
              <w:bottom w:val="single" w:sz="12" w:space="0" w:color="auto"/>
            </w:tcBorders>
            <w:vAlign w:val="center"/>
          </w:tcPr>
          <w:p w14:paraId="06B53464" w14:textId="77777777" w:rsidR="00DE6D79" w:rsidRPr="00DE6D79" w:rsidRDefault="00DE6D79" w:rsidP="00DE6D79">
            <w:pPr>
              <w:widowControl w:val="0"/>
              <w:suppressAutoHyphens w:val="0"/>
              <w:autoSpaceDE w:val="0"/>
              <w:autoSpaceDN w:val="0"/>
              <w:adjustRightInd w:val="0"/>
              <w:spacing w:before="40" w:after="40" w:line="240" w:lineRule="auto"/>
              <w:jc w:val="center"/>
              <w:rPr>
                <w:sz w:val="18"/>
              </w:rPr>
            </w:pPr>
            <w:r w:rsidRPr="00DE6D79">
              <w:rPr>
                <w:sz w:val="18"/>
              </w:rPr>
              <w:t>178</w:t>
            </w:r>
          </w:p>
        </w:tc>
        <w:tc>
          <w:tcPr>
            <w:tcW w:w="1250" w:type="pct"/>
            <w:tcBorders>
              <w:bottom w:val="single" w:sz="12" w:space="0" w:color="auto"/>
            </w:tcBorders>
            <w:vAlign w:val="center"/>
          </w:tcPr>
          <w:p w14:paraId="70A7948D" w14:textId="77777777" w:rsidR="00DE6D79" w:rsidRPr="00DE6D79" w:rsidRDefault="00DE6D79" w:rsidP="00DE6D79">
            <w:pPr>
              <w:widowControl w:val="0"/>
              <w:suppressAutoHyphens w:val="0"/>
              <w:autoSpaceDE w:val="0"/>
              <w:autoSpaceDN w:val="0"/>
              <w:adjustRightInd w:val="0"/>
              <w:spacing w:before="40" w:after="40" w:line="240" w:lineRule="auto"/>
              <w:jc w:val="center"/>
              <w:rPr>
                <w:sz w:val="18"/>
              </w:rPr>
            </w:pPr>
            <w:r w:rsidRPr="00DE6D79">
              <w:rPr>
                <w:sz w:val="18"/>
              </w:rPr>
              <w:t>419</w:t>
            </w:r>
          </w:p>
        </w:tc>
        <w:tc>
          <w:tcPr>
            <w:tcW w:w="1250" w:type="pct"/>
            <w:tcBorders>
              <w:bottom w:val="single" w:sz="12" w:space="0" w:color="auto"/>
            </w:tcBorders>
            <w:vAlign w:val="center"/>
          </w:tcPr>
          <w:p w14:paraId="67FAD636" w14:textId="77777777" w:rsidR="00DE6D79" w:rsidRPr="00DE6D79" w:rsidRDefault="00DE6D79" w:rsidP="00DE6D79">
            <w:pPr>
              <w:widowControl w:val="0"/>
              <w:suppressAutoHyphens w:val="0"/>
              <w:autoSpaceDE w:val="0"/>
              <w:autoSpaceDN w:val="0"/>
              <w:adjustRightInd w:val="0"/>
              <w:spacing w:before="40" w:after="40" w:line="240" w:lineRule="auto"/>
              <w:jc w:val="center"/>
              <w:rPr>
                <w:sz w:val="18"/>
              </w:rPr>
            </w:pPr>
            <w:r w:rsidRPr="00DE6D79">
              <w:rPr>
                <w:sz w:val="18"/>
              </w:rPr>
              <w:t>178</w:t>
            </w:r>
          </w:p>
        </w:tc>
      </w:tr>
    </w:tbl>
    <w:p w14:paraId="10B130A8" w14:textId="77777777" w:rsidR="00DE6D79" w:rsidRPr="00DE6D79" w:rsidRDefault="00DE6D79" w:rsidP="00DE6D79">
      <w:pPr>
        <w:spacing w:before="240" w:after="120" w:line="240" w:lineRule="auto"/>
        <w:ind w:left="2268" w:right="1134" w:hanging="1134"/>
        <w:jc w:val="both"/>
      </w:pPr>
      <w:r w:rsidRPr="00DE6D79">
        <w:t>2.5.3.3.</w:t>
      </w:r>
      <w:r w:rsidRPr="00DE6D79">
        <w:tab/>
        <w:t>The testing-machine (Figure 2) shall consist of a steel frame, provided with two wooden wheels, with a rim-width of approximately 130 mm.</w:t>
      </w:r>
    </w:p>
    <w:p w14:paraId="78A44590" w14:textId="77777777" w:rsidR="00DE6D79" w:rsidRPr="00DE6D79" w:rsidRDefault="00DE6D79" w:rsidP="00DE6D79">
      <w:pPr>
        <w:spacing w:after="120" w:line="240" w:lineRule="auto"/>
        <w:ind w:left="2268" w:right="1134"/>
        <w:jc w:val="both"/>
      </w:pPr>
      <w:r w:rsidRPr="00DE6D79">
        <w:t>The circumference of the wheels shall be grooved for the guidance of the hose.</w:t>
      </w:r>
    </w:p>
    <w:p w14:paraId="510DAFC7" w14:textId="77777777" w:rsidR="00DE6D79" w:rsidRPr="00DE6D79" w:rsidRDefault="00DE6D79" w:rsidP="00DE6D79">
      <w:pPr>
        <w:spacing w:after="120" w:line="240" w:lineRule="auto"/>
        <w:ind w:left="2268" w:right="1134"/>
        <w:jc w:val="both"/>
      </w:pPr>
      <w:r w:rsidRPr="00DE6D79">
        <w:t>The radius of the wheels, measured to the bottom of the groove, shall be as indicated in paragraph 2.5.3.2.</w:t>
      </w:r>
      <w:r w:rsidR="00AF4F6F" w:rsidRPr="00AF4F6F">
        <w:t xml:space="preserve"> </w:t>
      </w:r>
      <w:r w:rsidR="00AF4F6F">
        <w:t>above.</w:t>
      </w:r>
    </w:p>
    <w:p w14:paraId="151D58E9" w14:textId="77777777" w:rsidR="00DE6D79" w:rsidRPr="00DE6D79" w:rsidRDefault="00DE6D79" w:rsidP="00DE6D79">
      <w:pPr>
        <w:spacing w:after="120" w:line="240" w:lineRule="auto"/>
        <w:ind w:left="2268" w:right="1134"/>
        <w:jc w:val="both"/>
      </w:pPr>
      <w:r w:rsidRPr="00DE6D79">
        <w:t>The longitudinal median planes of both wheels shall be in the same vertical plane and the distance between the wheel-centres shall be in accordance with paragraph 2.5.3.2.</w:t>
      </w:r>
      <w:r w:rsidR="00AF4F6F" w:rsidRPr="00AF4F6F">
        <w:t xml:space="preserve"> </w:t>
      </w:r>
      <w:r w:rsidR="00AF4F6F">
        <w:t>above.</w:t>
      </w:r>
    </w:p>
    <w:p w14:paraId="21E8A08A" w14:textId="77777777" w:rsidR="00DE6D79" w:rsidRPr="00DE6D79" w:rsidRDefault="00DE6D79" w:rsidP="00DE6D79">
      <w:pPr>
        <w:spacing w:after="120" w:line="240" w:lineRule="auto"/>
        <w:ind w:left="2268" w:right="1134"/>
        <w:jc w:val="both"/>
      </w:pPr>
      <w:r w:rsidRPr="00DE6D79">
        <w:t>Each wheel shall be able to rotate freely round its pivot-centre.</w:t>
      </w:r>
    </w:p>
    <w:p w14:paraId="746382F4" w14:textId="77777777" w:rsidR="00DE6D79" w:rsidRPr="00DE6D79" w:rsidRDefault="00DE6D79" w:rsidP="00DE6D79">
      <w:pPr>
        <w:spacing w:after="120" w:line="240" w:lineRule="auto"/>
        <w:ind w:left="2268" w:right="1134"/>
        <w:jc w:val="both"/>
      </w:pPr>
      <w:r w:rsidRPr="00DE6D79">
        <w:t>A propulsion-mechanism pulls the hose over the wheels at a speed of four complete motions per minute.</w:t>
      </w:r>
    </w:p>
    <w:p w14:paraId="28A3CD05" w14:textId="77777777" w:rsidR="00DE6D79" w:rsidRPr="00DE6D79" w:rsidRDefault="00DE6D79" w:rsidP="00DE6D79">
      <w:pPr>
        <w:spacing w:after="120" w:line="240" w:lineRule="auto"/>
        <w:ind w:left="2268" w:right="1134" w:hanging="1134"/>
        <w:jc w:val="both"/>
      </w:pPr>
      <w:r w:rsidRPr="00DE6D79">
        <w:t>2.5.3.4.</w:t>
      </w:r>
      <w:r w:rsidRPr="00DE6D79">
        <w:tab/>
        <w:t>The hose shall be S-shape-like installed over the wheels (see Figure 2).</w:t>
      </w:r>
    </w:p>
    <w:p w14:paraId="2EFCEE64" w14:textId="77777777" w:rsidR="00DE6D79" w:rsidRPr="00DE6D79" w:rsidRDefault="00DE6D79" w:rsidP="00DE6D79">
      <w:pPr>
        <w:spacing w:after="120" w:line="240" w:lineRule="auto"/>
        <w:ind w:left="2268" w:right="1134"/>
        <w:jc w:val="both"/>
      </w:pPr>
      <w:r w:rsidRPr="00DE6D79">
        <w:t>The end that runs over the upper wheel shall be furnished with a sufficient mass as to achieve a complete snuggling of the hose against the wheels. The part that runs over the lower wheel is attached to the propulsion mechanism.</w:t>
      </w:r>
    </w:p>
    <w:p w14:paraId="3852474C" w14:textId="77777777" w:rsidR="00DE6D79" w:rsidRPr="00DE6D79" w:rsidRDefault="00DE6D79" w:rsidP="00DE6D79">
      <w:pPr>
        <w:spacing w:after="120" w:line="240" w:lineRule="auto"/>
        <w:ind w:left="2268" w:right="1134"/>
        <w:jc w:val="both"/>
      </w:pPr>
      <w:r w:rsidRPr="00DE6D79">
        <w:t>The mechanism shall be so adjusted, that the hose travels a total distance of 1.2 m in both directions.</w:t>
      </w:r>
    </w:p>
    <w:p w14:paraId="478607B3" w14:textId="77777777" w:rsidR="00DE6D79" w:rsidRPr="00DE6D79" w:rsidRDefault="00DE6D79" w:rsidP="00DE6D79">
      <w:pPr>
        <w:spacing w:after="120" w:line="240" w:lineRule="auto"/>
        <w:ind w:left="2268" w:right="1134" w:hanging="1134"/>
        <w:jc w:val="both"/>
      </w:pPr>
      <w:r w:rsidRPr="00DE6D79">
        <w:t>2.5.4.</w:t>
      </w:r>
      <w:r w:rsidRPr="00DE6D79">
        <w:tab/>
        <w:t>Hydraulic test pressure</w:t>
      </w:r>
    </w:p>
    <w:p w14:paraId="7BE236BD" w14:textId="77777777" w:rsidR="00DE6D79" w:rsidRPr="00DE6D79" w:rsidRDefault="00DE6D79" w:rsidP="00DE6D79">
      <w:pPr>
        <w:spacing w:after="120" w:line="240" w:lineRule="auto"/>
        <w:ind w:left="2268" w:right="1134" w:hanging="1134"/>
        <w:jc w:val="both"/>
      </w:pPr>
      <w:r w:rsidRPr="00DE6D79">
        <w:t>2.5.4.1.</w:t>
      </w:r>
      <w:r w:rsidRPr="00DE6D79">
        <w:tab/>
        <w:t xml:space="preserve">The test </w:t>
      </w:r>
      <w:proofErr w:type="gramStart"/>
      <w:r w:rsidRPr="00DE6D79">
        <w:t>has to</w:t>
      </w:r>
      <w:proofErr w:type="gramEnd"/>
      <w:r w:rsidRPr="00DE6D79">
        <w:t xml:space="preserve"> be carried out in compliance with the method described in standard ISO 1402.</w:t>
      </w:r>
    </w:p>
    <w:p w14:paraId="305AF343" w14:textId="77777777" w:rsidR="00DE6D79" w:rsidRPr="00DE6D79" w:rsidRDefault="00DE6D79" w:rsidP="00DE6D79">
      <w:pPr>
        <w:spacing w:after="120" w:line="240" w:lineRule="auto"/>
        <w:ind w:left="2268" w:right="1134" w:hanging="1134"/>
        <w:jc w:val="both"/>
      </w:pPr>
      <w:r w:rsidRPr="00DE6D79">
        <w:t>2.5.4.2.</w:t>
      </w:r>
      <w:r w:rsidRPr="00DE6D79">
        <w:tab/>
        <w:t xml:space="preserve">The test pressure of 3 MPa shall be applied </w:t>
      </w:r>
      <w:proofErr w:type="gramStart"/>
      <w:r w:rsidRPr="00DE6D79">
        <w:t>during</w:t>
      </w:r>
      <w:proofErr w:type="gramEnd"/>
      <w:r w:rsidRPr="00DE6D79">
        <w:t xml:space="preserve"> 10 minutes, without any leakage.</w:t>
      </w:r>
    </w:p>
    <w:p w14:paraId="2C331BE5" w14:textId="77777777" w:rsidR="00DE6D79" w:rsidRPr="00DE6D79" w:rsidRDefault="00DE6D79" w:rsidP="00DE6D79">
      <w:pPr>
        <w:spacing w:after="120" w:line="240" w:lineRule="auto"/>
        <w:ind w:left="2268" w:right="1134" w:hanging="1134"/>
        <w:jc w:val="both"/>
      </w:pPr>
      <w:r w:rsidRPr="00DE6D79">
        <w:t>2.6.</w:t>
      </w:r>
      <w:r w:rsidRPr="00DE6D79">
        <w:tab/>
        <w:t>Couplings</w:t>
      </w:r>
    </w:p>
    <w:p w14:paraId="3FC1EFC4" w14:textId="77777777" w:rsidR="00DE6D79" w:rsidRPr="00DE6D79" w:rsidRDefault="00DE6D79" w:rsidP="00DE6D79">
      <w:pPr>
        <w:spacing w:after="120" w:line="240" w:lineRule="auto"/>
        <w:ind w:left="2268" w:right="1134" w:hanging="1134"/>
        <w:jc w:val="both"/>
      </w:pPr>
      <w:r w:rsidRPr="00DE6D79">
        <w:t>2.6.1.</w:t>
      </w:r>
      <w:r w:rsidRPr="00DE6D79">
        <w:tab/>
        <w:t xml:space="preserve">If a coupling is mounted on the hose the following conditions </w:t>
      </w:r>
      <w:proofErr w:type="gramStart"/>
      <w:r w:rsidRPr="00DE6D79">
        <w:t>have to</w:t>
      </w:r>
      <w:proofErr w:type="gramEnd"/>
      <w:r w:rsidRPr="00DE6D79">
        <w:t xml:space="preserve"> be met.</w:t>
      </w:r>
    </w:p>
    <w:p w14:paraId="0E18084D" w14:textId="77777777" w:rsidR="00DE6D79" w:rsidRPr="00DE6D79" w:rsidRDefault="00DE6D79" w:rsidP="00DE6D79">
      <w:pPr>
        <w:spacing w:after="120" w:line="240" w:lineRule="auto"/>
        <w:ind w:left="2268" w:right="1134" w:hanging="1134"/>
        <w:jc w:val="both"/>
      </w:pPr>
      <w:r w:rsidRPr="00DE6D79">
        <w:lastRenderedPageBreak/>
        <w:t>2.6.2.</w:t>
      </w:r>
      <w:r w:rsidRPr="00DE6D79">
        <w:tab/>
        <w:t xml:space="preserve">The couplings shall be made from steel or brass and the surface shall be </w:t>
      </w:r>
      <w:proofErr w:type="gramStart"/>
      <w:r w:rsidRPr="00DE6D79">
        <w:t>corrosion-resistant</w:t>
      </w:r>
      <w:proofErr w:type="gramEnd"/>
      <w:r w:rsidRPr="00DE6D79">
        <w:t>.</w:t>
      </w:r>
    </w:p>
    <w:p w14:paraId="4B031A22" w14:textId="77777777" w:rsidR="00DE6D79" w:rsidRPr="00DE6D79" w:rsidRDefault="00DE6D79" w:rsidP="00DE6D79">
      <w:pPr>
        <w:spacing w:after="120" w:line="240" w:lineRule="auto"/>
        <w:ind w:left="2268" w:right="1134" w:hanging="1134"/>
        <w:jc w:val="both"/>
      </w:pPr>
      <w:r w:rsidRPr="00DE6D79">
        <w:t>2.6.3.</w:t>
      </w:r>
      <w:r w:rsidRPr="00DE6D79">
        <w:tab/>
        <w:t>The couplings shall be of the crimp-fitting type.</w:t>
      </w:r>
    </w:p>
    <w:p w14:paraId="510E71FA" w14:textId="77777777" w:rsidR="00DE6D79" w:rsidRPr="00DE6D79" w:rsidRDefault="00DE6D79" w:rsidP="00DE6D79">
      <w:pPr>
        <w:spacing w:after="120" w:line="240" w:lineRule="auto"/>
        <w:ind w:left="2268" w:right="1134" w:hanging="1134"/>
        <w:jc w:val="both"/>
      </w:pPr>
      <w:r w:rsidRPr="00DE6D79">
        <w:t>2.6.4.</w:t>
      </w:r>
      <w:r w:rsidRPr="00DE6D79">
        <w:tab/>
        <w:t>The couplings can be made as swivel-nut type or as quick-connector type.</w:t>
      </w:r>
    </w:p>
    <w:p w14:paraId="323765AE" w14:textId="77777777" w:rsidR="00DE6D79" w:rsidRPr="00DE6D79" w:rsidRDefault="00DE6D79" w:rsidP="00DE6D79">
      <w:pPr>
        <w:spacing w:after="120" w:line="240" w:lineRule="auto"/>
        <w:ind w:left="2268" w:right="1134" w:hanging="1134"/>
        <w:jc w:val="both"/>
      </w:pPr>
      <w:r w:rsidRPr="00DE6D79">
        <w:t>2.6.5.</w:t>
      </w:r>
      <w:r w:rsidRPr="00DE6D79">
        <w:tab/>
        <w:t>It shall be impossible to disconnect the quick-connector type without specific measures or the use of dedicated tools.</w:t>
      </w:r>
    </w:p>
    <w:p w14:paraId="1244803B" w14:textId="77777777" w:rsidR="00DE6D79" w:rsidRPr="00DE6D79" w:rsidRDefault="00DE6D79" w:rsidP="00DE6D79">
      <w:pPr>
        <w:spacing w:after="120" w:line="240" w:lineRule="auto"/>
        <w:ind w:left="2268" w:right="1134" w:hanging="1134"/>
        <w:jc w:val="both"/>
      </w:pPr>
      <w:r w:rsidRPr="00DE6D79">
        <w:t>2.7.</w:t>
      </w:r>
      <w:r w:rsidRPr="00DE6D79">
        <w:tab/>
        <w:t>Assembly of hose and couplings</w:t>
      </w:r>
    </w:p>
    <w:p w14:paraId="68F81DDD" w14:textId="77777777" w:rsidR="00DE6D79" w:rsidRPr="00DE6D79" w:rsidRDefault="00DE6D79" w:rsidP="00DE6D79">
      <w:pPr>
        <w:spacing w:after="120" w:line="240" w:lineRule="auto"/>
        <w:ind w:left="2268" w:right="1134" w:hanging="1134"/>
        <w:jc w:val="both"/>
      </w:pPr>
      <w:r w:rsidRPr="00DE6D79">
        <w:t>2.7.1.</w:t>
      </w:r>
      <w:r w:rsidRPr="00DE6D79">
        <w:tab/>
        <w:t>The construction of the couplings shall be such, that it is not necessary to peel the cover unless the reinforcement of the hose consists of corrosion-resistant material.</w:t>
      </w:r>
    </w:p>
    <w:p w14:paraId="119E9D9A" w14:textId="77777777" w:rsidR="00DE6D79" w:rsidRPr="00DE6D79" w:rsidRDefault="00DE6D79" w:rsidP="00DE6D79">
      <w:pPr>
        <w:spacing w:after="120" w:line="240" w:lineRule="auto"/>
        <w:ind w:left="2268" w:right="1134" w:hanging="1134"/>
        <w:jc w:val="both"/>
      </w:pPr>
      <w:r w:rsidRPr="00DE6D79">
        <w:t>2.7.2.</w:t>
      </w:r>
      <w:r w:rsidRPr="00DE6D79">
        <w:tab/>
        <w:t xml:space="preserve">The hose assembly </w:t>
      </w:r>
      <w:proofErr w:type="gramStart"/>
      <w:r w:rsidRPr="00DE6D79">
        <w:t>has to</w:t>
      </w:r>
      <w:proofErr w:type="gramEnd"/>
      <w:r w:rsidRPr="00DE6D79">
        <w:t xml:space="preserve"> be subjected to an impulse test in compliance with standard ISO 1436.</w:t>
      </w:r>
    </w:p>
    <w:p w14:paraId="0D10C928" w14:textId="77777777" w:rsidR="00DE6D79" w:rsidRPr="00DE6D79" w:rsidRDefault="00DE6D79" w:rsidP="00DE6D79">
      <w:pPr>
        <w:spacing w:after="120" w:line="240" w:lineRule="auto"/>
        <w:ind w:left="2268" w:right="1134" w:hanging="1134"/>
        <w:jc w:val="both"/>
      </w:pPr>
      <w:r w:rsidRPr="00DE6D79">
        <w:t>2.7.2.1.</w:t>
      </w:r>
      <w:r w:rsidRPr="00DE6D79">
        <w:tab/>
        <w:t xml:space="preserve">The test </w:t>
      </w:r>
      <w:proofErr w:type="gramStart"/>
      <w:r w:rsidRPr="00DE6D79">
        <w:t>has to</w:t>
      </w:r>
      <w:proofErr w:type="gramEnd"/>
      <w:r w:rsidRPr="00DE6D79">
        <w:t xml:space="preserve"> be completed with circulating oil having a temperature of 93 °C, and a minimum pressure of 1.5 times the maximum working pressure.</w:t>
      </w:r>
    </w:p>
    <w:p w14:paraId="5801BD73" w14:textId="77777777" w:rsidR="00DE6D79" w:rsidRPr="00DE6D79" w:rsidRDefault="00DE6D79" w:rsidP="00DE6D79">
      <w:pPr>
        <w:spacing w:after="120" w:line="240" w:lineRule="auto"/>
        <w:ind w:left="2268" w:right="1134" w:hanging="1134"/>
        <w:jc w:val="both"/>
      </w:pPr>
      <w:r w:rsidRPr="00DE6D79">
        <w:t>2.7.2.2.</w:t>
      </w:r>
      <w:r w:rsidRPr="00DE6D79">
        <w:tab/>
        <w:t xml:space="preserve">The hose </w:t>
      </w:r>
      <w:proofErr w:type="gramStart"/>
      <w:r w:rsidRPr="00DE6D79">
        <w:t>has to</w:t>
      </w:r>
      <w:proofErr w:type="gramEnd"/>
      <w:r w:rsidRPr="00DE6D79">
        <w:t xml:space="preserve"> be subjected to 150,000 impulses.</w:t>
      </w:r>
    </w:p>
    <w:p w14:paraId="55CDCE46" w14:textId="77777777" w:rsidR="00DE6D79" w:rsidRPr="00DE6D79" w:rsidRDefault="00DE6D79" w:rsidP="00DE6D79">
      <w:pPr>
        <w:spacing w:after="120" w:line="240" w:lineRule="auto"/>
        <w:ind w:left="2268" w:right="1134" w:hanging="1134"/>
        <w:jc w:val="both"/>
      </w:pPr>
      <w:r w:rsidRPr="00DE6D79">
        <w:t>2.7.2.3.</w:t>
      </w:r>
      <w:r w:rsidRPr="00DE6D79">
        <w:tab/>
        <w:t xml:space="preserve">After the impulse-test the hose </w:t>
      </w:r>
      <w:proofErr w:type="gramStart"/>
      <w:r w:rsidRPr="00DE6D79">
        <w:t>has to</w:t>
      </w:r>
      <w:proofErr w:type="gramEnd"/>
      <w:r w:rsidRPr="00DE6D79">
        <w:t xml:space="preserve"> withstand the test pressure as mentioned in paragraph 2.5.4.2.</w:t>
      </w:r>
      <w:r w:rsidR="00AF4F6F" w:rsidRPr="00AF4F6F">
        <w:t xml:space="preserve"> </w:t>
      </w:r>
      <w:r w:rsidR="00AF4F6F">
        <w:t>above.</w:t>
      </w:r>
    </w:p>
    <w:p w14:paraId="536F4A0A" w14:textId="77777777" w:rsidR="00DE6D79" w:rsidRPr="00DE6D79" w:rsidRDefault="00DE6D79" w:rsidP="00DE6D79">
      <w:pPr>
        <w:spacing w:after="120" w:line="240" w:lineRule="auto"/>
        <w:ind w:left="2268" w:right="1134" w:hanging="1134"/>
        <w:jc w:val="both"/>
      </w:pPr>
      <w:r w:rsidRPr="00DE6D79">
        <w:t>2.7.3.</w:t>
      </w:r>
      <w:r w:rsidRPr="00DE6D79">
        <w:tab/>
        <w:t>Gas-tightness</w:t>
      </w:r>
    </w:p>
    <w:p w14:paraId="6F785013" w14:textId="77777777" w:rsidR="00DE6D79" w:rsidRPr="00DE6D79" w:rsidRDefault="00DE6D79" w:rsidP="00DE6D79">
      <w:pPr>
        <w:spacing w:after="120" w:line="240" w:lineRule="auto"/>
        <w:ind w:left="2268" w:right="1134" w:hanging="1134"/>
        <w:jc w:val="both"/>
      </w:pPr>
      <w:r w:rsidRPr="00DE6D79">
        <w:t>2.7.3.1.</w:t>
      </w:r>
      <w:r w:rsidRPr="00DE6D79">
        <w:tab/>
        <w:t xml:space="preserve">The hose assembly (hose with couplings) </w:t>
      </w:r>
      <w:proofErr w:type="gramStart"/>
      <w:r w:rsidRPr="00DE6D79">
        <w:t>has to</w:t>
      </w:r>
      <w:proofErr w:type="gramEnd"/>
      <w:r w:rsidRPr="00DE6D79">
        <w:t xml:space="preserve"> withstand during five minutes a gas pressure of 3 MPa without any leakage.</w:t>
      </w:r>
    </w:p>
    <w:p w14:paraId="75A4DF10" w14:textId="77777777" w:rsidR="00DE6D79" w:rsidRPr="00DE6D79" w:rsidRDefault="00DE6D79" w:rsidP="00DE6D79">
      <w:pPr>
        <w:spacing w:after="120" w:line="240" w:lineRule="auto"/>
        <w:ind w:left="2268" w:right="1134" w:hanging="1134"/>
        <w:jc w:val="both"/>
      </w:pPr>
      <w:r w:rsidRPr="00DE6D79">
        <w:t>2.8.</w:t>
      </w:r>
      <w:r w:rsidRPr="00DE6D79">
        <w:tab/>
        <w:t>Markings</w:t>
      </w:r>
    </w:p>
    <w:p w14:paraId="510E53E2" w14:textId="77777777" w:rsidR="00DE6D79" w:rsidRPr="00DE6D79" w:rsidRDefault="00DE6D79" w:rsidP="00DE6D79">
      <w:pPr>
        <w:spacing w:after="120" w:line="240" w:lineRule="auto"/>
        <w:ind w:left="2268" w:right="1134" w:hanging="1134"/>
        <w:jc w:val="both"/>
      </w:pPr>
      <w:r w:rsidRPr="00DE6D79">
        <w:t>2.8.1.</w:t>
      </w:r>
      <w:r w:rsidRPr="00DE6D79">
        <w:tab/>
        <w:t xml:space="preserve">Every hose shall bear, at intervals of not greater than 0.5 m, the following clearly legible and indelible identification markings consisting of characters, </w:t>
      </w:r>
      <w:proofErr w:type="gramStart"/>
      <w:r w:rsidRPr="00DE6D79">
        <w:t>figures</w:t>
      </w:r>
      <w:proofErr w:type="gramEnd"/>
      <w:r w:rsidRPr="00DE6D79">
        <w:t xml:space="preserve"> or symbols.</w:t>
      </w:r>
    </w:p>
    <w:p w14:paraId="2DB4F4AC" w14:textId="77777777" w:rsidR="00DE6D79" w:rsidRPr="00DE6D79" w:rsidRDefault="00DE6D79" w:rsidP="00DE6D79">
      <w:pPr>
        <w:spacing w:after="120" w:line="240" w:lineRule="auto"/>
        <w:ind w:left="2268" w:right="1134" w:hanging="1134"/>
        <w:jc w:val="both"/>
      </w:pPr>
      <w:r w:rsidRPr="00DE6D79">
        <w:t>2.8.1.1.</w:t>
      </w:r>
      <w:r w:rsidRPr="00DE6D79">
        <w:tab/>
        <w:t>The trade name or mark of the manufacturer.</w:t>
      </w:r>
    </w:p>
    <w:p w14:paraId="121B2FB9" w14:textId="77777777" w:rsidR="00DE6D79" w:rsidRPr="00DE6D79" w:rsidRDefault="00DE6D79" w:rsidP="00DE6D79">
      <w:pPr>
        <w:spacing w:after="120" w:line="240" w:lineRule="auto"/>
        <w:ind w:left="2268" w:right="1134" w:hanging="1134"/>
        <w:jc w:val="both"/>
      </w:pPr>
      <w:r w:rsidRPr="00DE6D79">
        <w:t>2.8.1.2.</w:t>
      </w:r>
      <w:r w:rsidRPr="00DE6D79">
        <w:tab/>
        <w:t>The year and month of fabrication.</w:t>
      </w:r>
    </w:p>
    <w:p w14:paraId="38027964" w14:textId="77777777" w:rsidR="00DE6D79" w:rsidRPr="00DE6D79" w:rsidRDefault="00DE6D79" w:rsidP="00DE6D79">
      <w:pPr>
        <w:spacing w:after="120" w:line="240" w:lineRule="auto"/>
        <w:ind w:left="2268" w:right="1134" w:hanging="1134"/>
        <w:jc w:val="both"/>
      </w:pPr>
      <w:r w:rsidRPr="00DE6D79">
        <w:t>2.8.1.3.</w:t>
      </w:r>
      <w:r w:rsidRPr="00DE6D79">
        <w:tab/>
        <w:t>The size and type marking.</w:t>
      </w:r>
    </w:p>
    <w:p w14:paraId="51F7B91C" w14:textId="77777777" w:rsidR="00DE6D79" w:rsidRPr="00DE6D79" w:rsidRDefault="00DE6D79" w:rsidP="00DE6D79">
      <w:pPr>
        <w:spacing w:after="120" w:line="240" w:lineRule="auto"/>
        <w:ind w:left="2268" w:right="1134" w:hanging="1134"/>
        <w:jc w:val="both"/>
      </w:pPr>
      <w:r w:rsidRPr="00DE6D79">
        <w:t>2.8.1.4.</w:t>
      </w:r>
      <w:r w:rsidRPr="00DE6D79">
        <w:tab/>
        <w:t>The identification-marking "CNG Class 1".</w:t>
      </w:r>
    </w:p>
    <w:p w14:paraId="27854176" w14:textId="77777777" w:rsidR="00DE6D79" w:rsidRPr="00DE6D79" w:rsidRDefault="00DE6D79" w:rsidP="00DE6D79">
      <w:pPr>
        <w:spacing w:after="120" w:line="240" w:lineRule="auto"/>
        <w:ind w:left="2268" w:right="1134" w:hanging="1134"/>
        <w:jc w:val="both"/>
      </w:pPr>
      <w:r w:rsidRPr="00DE6D79">
        <w:t>2.8.2.</w:t>
      </w:r>
      <w:r w:rsidRPr="00DE6D79">
        <w:tab/>
        <w:t>Every coupling shall bear the trade name or mark of the assembling manufacturer.</w:t>
      </w:r>
    </w:p>
    <w:p w14:paraId="3E2D20FC" w14:textId="77777777" w:rsidR="00DE6D79" w:rsidRPr="00DE6D79" w:rsidRDefault="00DE6D79" w:rsidP="00DE6D79">
      <w:pPr>
        <w:spacing w:after="120" w:line="240" w:lineRule="auto"/>
        <w:ind w:left="2268" w:right="1134" w:hanging="1134"/>
        <w:jc w:val="both"/>
      </w:pPr>
      <w:r w:rsidRPr="00DE6D79">
        <w:t>3.</w:t>
      </w:r>
      <w:r w:rsidRPr="00DE6D79">
        <w:tab/>
        <w:t>Low pressure hoses, Class 2 classification</w:t>
      </w:r>
    </w:p>
    <w:p w14:paraId="64574A92" w14:textId="77777777" w:rsidR="00DE6D79" w:rsidRPr="00DE6D79" w:rsidRDefault="00DE6D79" w:rsidP="00DE6D79">
      <w:pPr>
        <w:spacing w:after="120" w:line="240" w:lineRule="auto"/>
        <w:ind w:left="2268" w:right="1134" w:hanging="1134"/>
        <w:jc w:val="both"/>
      </w:pPr>
      <w:r w:rsidRPr="00DE6D79">
        <w:t>3.1.</w:t>
      </w:r>
      <w:r w:rsidRPr="00DE6D79">
        <w:tab/>
        <w:t>General specifications</w:t>
      </w:r>
    </w:p>
    <w:p w14:paraId="03D4B9E1" w14:textId="77777777" w:rsidR="00DE6D79" w:rsidRPr="00DE6D79" w:rsidRDefault="00DE6D79" w:rsidP="00DE6D79">
      <w:pPr>
        <w:spacing w:after="120" w:line="240" w:lineRule="auto"/>
        <w:ind w:left="2268" w:right="1134" w:hanging="1134"/>
        <w:jc w:val="both"/>
      </w:pPr>
      <w:r w:rsidRPr="00DE6D79">
        <w:t>3.1.1.</w:t>
      </w:r>
      <w:r w:rsidRPr="00DE6D79">
        <w:tab/>
        <w:t>The hose shall be so designed as to withstand a maximum working pressure of 450 kPa.</w:t>
      </w:r>
    </w:p>
    <w:p w14:paraId="12EBA35D" w14:textId="77777777" w:rsidR="00DE6D79" w:rsidRPr="00DE6D79" w:rsidRDefault="00DE6D79" w:rsidP="00DE6D79">
      <w:pPr>
        <w:spacing w:after="120" w:line="240" w:lineRule="auto"/>
        <w:ind w:left="2268" w:right="1134" w:hanging="1134"/>
        <w:jc w:val="both"/>
      </w:pPr>
      <w:r w:rsidRPr="00DE6D79">
        <w:t>3.1.2.</w:t>
      </w:r>
      <w:r w:rsidRPr="00DE6D79">
        <w:tab/>
        <w:t>The hose shall be so designed as to withstand temperatures as specified in Annex 5O.</w:t>
      </w:r>
    </w:p>
    <w:p w14:paraId="74E6EA38" w14:textId="77777777" w:rsidR="00DE6D79" w:rsidRPr="00DE6D79" w:rsidRDefault="00DE6D79" w:rsidP="00DE6D79">
      <w:pPr>
        <w:spacing w:after="120" w:line="240" w:lineRule="auto"/>
        <w:ind w:left="2268" w:right="1134" w:hanging="1134"/>
        <w:jc w:val="both"/>
      </w:pPr>
      <w:r w:rsidRPr="00DE6D79">
        <w:t>3.1.3.</w:t>
      </w:r>
      <w:r w:rsidRPr="00DE6D79">
        <w:tab/>
        <w:t xml:space="preserve">The inside diameter shall </w:t>
      </w:r>
      <w:proofErr w:type="gramStart"/>
      <w:r w:rsidRPr="00DE6D79">
        <w:t>be in compliance with</w:t>
      </w:r>
      <w:proofErr w:type="gramEnd"/>
      <w:r w:rsidRPr="00DE6D79">
        <w:t xml:space="preserve"> Table 1 of standard</w:t>
      </w:r>
      <w:r w:rsidRPr="00DE6D79">
        <w:br/>
        <w:t>ISO 1307.</w:t>
      </w:r>
    </w:p>
    <w:p w14:paraId="59B45277" w14:textId="77777777" w:rsidR="00DE6D79" w:rsidRPr="00DE6D79" w:rsidRDefault="00DE6D79" w:rsidP="00DE6D79">
      <w:pPr>
        <w:spacing w:after="120" w:line="240" w:lineRule="auto"/>
        <w:ind w:left="2268" w:right="1134" w:hanging="1134"/>
        <w:jc w:val="both"/>
      </w:pPr>
      <w:r w:rsidRPr="00DE6D79">
        <w:t>3.2.</w:t>
      </w:r>
      <w:r w:rsidRPr="00DE6D79">
        <w:tab/>
        <w:t>(Not allocated)</w:t>
      </w:r>
    </w:p>
    <w:p w14:paraId="75CC7D43" w14:textId="77777777" w:rsidR="00DE6D79" w:rsidRPr="00DE6D79" w:rsidRDefault="00DE6D79" w:rsidP="00DE6D79">
      <w:pPr>
        <w:spacing w:after="120" w:line="240" w:lineRule="auto"/>
        <w:ind w:left="2268" w:right="1134" w:hanging="1134"/>
        <w:jc w:val="both"/>
      </w:pPr>
      <w:r w:rsidRPr="00DE6D79">
        <w:t>3.3.</w:t>
      </w:r>
      <w:r w:rsidRPr="00DE6D79">
        <w:tab/>
        <w:t>Specifications and tests for the lining</w:t>
      </w:r>
    </w:p>
    <w:p w14:paraId="40EE71F8" w14:textId="77777777" w:rsidR="00DE6D79" w:rsidRPr="00DE6D79" w:rsidRDefault="00DE6D79" w:rsidP="00DE6D79">
      <w:pPr>
        <w:spacing w:after="120" w:line="240" w:lineRule="auto"/>
        <w:ind w:left="2268" w:right="1134" w:hanging="1134"/>
        <w:jc w:val="both"/>
      </w:pPr>
      <w:r w:rsidRPr="00DE6D79">
        <w:lastRenderedPageBreak/>
        <w:t>3.3.1.</w:t>
      </w:r>
      <w:r w:rsidRPr="00DE6D79">
        <w:tab/>
        <w:t>Tensile strength and elongation for rubber material and for thermoplastic elastomers (TPE)</w:t>
      </w:r>
    </w:p>
    <w:p w14:paraId="16971009" w14:textId="77777777" w:rsidR="00DE6D79" w:rsidRPr="00DE6D79" w:rsidRDefault="00DE6D79" w:rsidP="00DE6D79">
      <w:pPr>
        <w:spacing w:after="120" w:line="240" w:lineRule="auto"/>
        <w:ind w:left="2268" w:right="1134" w:hanging="1134"/>
        <w:jc w:val="both"/>
      </w:pPr>
      <w:r w:rsidRPr="00DE6D79">
        <w:t>3.3.1.1.</w:t>
      </w:r>
      <w:r w:rsidRPr="00DE6D79">
        <w:tab/>
        <w:t>Tensile strength and elongation at break according to standard ISO 37</w:t>
      </w:r>
    </w:p>
    <w:p w14:paraId="3C4EF40C" w14:textId="77777777" w:rsidR="00DE6D79" w:rsidRPr="00DE6D79" w:rsidRDefault="00DE6D79" w:rsidP="00DE6D79">
      <w:pPr>
        <w:spacing w:after="120" w:line="240" w:lineRule="auto"/>
        <w:ind w:left="2268" w:right="1134"/>
        <w:jc w:val="both"/>
      </w:pPr>
      <w:r w:rsidRPr="00DE6D79">
        <w:t>Tensile strength not less than 10 MPa and elongation at break not less than 250 per cent.</w:t>
      </w:r>
    </w:p>
    <w:p w14:paraId="3BF554D7" w14:textId="77777777" w:rsidR="00DE6D79" w:rsidRPr="00DE6D79" w:rsidRDefault="00DE6D79" w:rsidP="00DE6D79">
      <w:pPr>
        <w:spacing w:after="120" w:line="240" w:lineRule="auto"/>
        <w:ind w:left="2268" w:right="1134" w:hanging="1134"/>
        <w:jc w:val="both"/>
      </w:pPr>
      <w:r w:rsidRPr="00DE6D79">
        <w:t>3.3.1.2.</w:t>
      </w:r>
      <w:r w:rsidRPr="00DE6D79">
        <w:tab/>
        <w:t>Resistance to n-pentane according to standard ISO 1817 with the following conditions:</w:t>
      </w:r>
    </w:p>
    <w:p w14:paraId="4DC485D6" w14:textId="77777777" w:rsidR="00DE6D79" w:rsidRPr="00DE6D79" w:rsidRDefault="00DE6D79" w:rsidP="00DE6D79">
      <w:pPr>
        <w:spacing w:after="120" w:line="240" w:lineRule="auto"/>
        <w:ind w:left="2835" w:right="1134" w:hanging="567"/>
        <w:jc w:val="both"/>
      </w:pPr>
      <w:r w:rsidRPr="00DE6D79">
        <w:t>(a)</w:t>
      </w:r>
      <w:r w:rsidRPr="00DE6D79">
        <w:tab/>
        <w:t>Medium: n-</w:t>
      </w:r>
      <w:proofErr w:type="gramStart"/>
      <w:r w:rsidRPr="00DE6D79">
        <w:t>pentane;</w:t>
      </w:r>
      <w:proofErr w:type="gramEnd"/>
    </w:p>
    <w:p w14:paraId="074F3265" w14:textId="77777777" w:rsidR="00DE6D79" w:rsidRPr="00DE6D79" w:rsidRDefault="00DE6D79" w:rsidP="00DE6D79">
      <w:pPr>
        <w:spacing w:after="120" w:line="240" w:lineRule="auto"/>
        <w:ind w:left="2835" w:right="1134" w:hanging="567"/>
        <w:jc w:val="both"/>
      </w:pPr>
      <w:r w:rsidRPr="00DE6D79">
        <w:t>(b)</w:t>
      </w:r>
      <w:r w:rsidRPr="00DE6D79">
        <w:tab/>
        <w:t>Temperature: 23 °C (tolerance according to ISO 1817</w:t>
      </w:r>
      <w:proofErr w:type="gramStart"/>
      <w:r w:rsidRPr="00DE6D79">
        <w:t>);</w:t>
      </w:r>
      <w:proofErr w:type="gramEnd"/>
    </w:p>
    <w:p w14:paraId="044D0365" w14:textId="77777777" w:rsidR="00DE6D79" w:rsidRPr="00DE6D79" w:rsidRDefault="00DE6D79" w:rsidP="00DE6D79">
      <w:pPr>
        <w:spacing w:after="120" w:line="240" w:lineRule="auto"/>
        <w:ind w:left="2835" w:right="1134" w:hanging="567"/>
        <w:jc w:val="both"/>
      </w:pPr>
      <w:r w:rsidRPr="00DE6D79">
        <w:t>(c)</w:t>
      </w:r>
      <w:r w:rsidRPr="00DE6D79">
        <w:tab/>
        <w:t>Immersion period: 72 hours.</w:t>
      </w:r>
    </w:p>
    <w:p w14:paraId="1987DDBC" w14:textId="77777777" w:rsidR="00DE6D79" w:rsidRPr="00DE6D79" w:rsidRDefault="00DE6D79" w:rsidP="00DE6D79">
      <w:pPr>
        <w:spacing w:after="120" w:line="240" w:lineRule="auto"/>
        <w:ind w:left="2268" w:right="1134"/>
        <w:jc w:val="both"/>
      </w:pPr>
      <w:r w:rsidRPr="00DE6D79">
        <w:t>Requirements:</w:t>
      </w:r>
    </w:p>
    <w:p w14:paraId="0C5236F0"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volume 20 per </w:t>
      </w:r>
      <w:proofErr w:type="gramStart"/>
      <w:r w:rsidRPr="00DE6D79">
        <w:t>cent;</w:t>
      </w:r>
      <w:proofErr w:type="gramEnd"/>
    </w:p>
    <w:p w14:paraId="49124D29" w14:textId="77777777" w:rsidR="00DE6D79" w:rsidRPr="00DE6D79" w:rsidRDefault="00DE6D79" w:rsidP="00DE6D79">
      <w:pPr>
        <w:spacing w:after="120" w:line="240" w:lineRule="auto"/>
        <w:ind w:left="2835" w:right="1134" w:hanging="567"/>
        <w:jc w:val="both"/>
      </w:pPr>
      <w:r w:rsidRPr="00DE6D79">
        <w:t>(b)</w:t>
      </w:r>
      <w:r w:rsidRPr="00DE6D79">
        <w:tab/>
        <w:t xml:space="preserve">Maximum change in tensile strength 25 per </w:t>
      </w:r>
      <w:proofErr w:type="gramStart"/>
      <w:r w:rsidRPr="00DE6D79">
        <w:t>cent;</w:t>
      </w:r>
      <w:proofErr w:type="gramEnd"/>
    </w:p>
    <w:p w14:paraId="5E26EBAB" w14:textId="77777777" w:rsidR="00DE6D79" w:rsidRPr="00DE6D79" w:rsidRDefault="00DE6D79" w:rsidP="00DE6D79">
      <w:pPr>
        <w:spacing w:after="120" w:line="240" w:lineRule="auto"/>
        <w:ind w:left="2835" w:right="1134" w:hanging="567"/>
        <w:jc w:val="both"/>
      </w:pPr>
      <w:r w:rsidRPr="00DE6D79">
        <w:t>(c)</w:t>
      </w:r>
      <w:r w:rsidRPr="00DE6D79">
        <w:tab/>
        <w:t>Maximum change in elongation at break 30 per cent.</w:t>
      </w:r>
    </w:p>
    <w:p w14:paraId="162BEDCB" w14:textId="77777777" w:rsidR="00DE6D79" w:rsidRPr="00DE6D79" w:rsidRDefault="00DE6D79" w:rsidP="00DE6D79">
      <w:pPr>
        <w:spacing w:after="120" w:line="240" w:lineRule="auto"/>
        <w:ind w:left="2268" w:right="1134"/>
        <w:jc w:val="both"/>
      </w:pPr>
      <w:r w:rsidRPr="00DE6D79">
        <w:t>After storage in air with a temperature of 40 °C for a period of 48 hours the mass compared to the original value may not decrease more than 5 per cent.</w:t>
      </w:r>
    </w:p>
    <w:p w14:paraId="2E4E4316" w14:textId="77777777" w:rsidR="00DE6D79" w:rsidRPr="00DE6D79" w:rsidRDefault="00DE6D79" w:rsidP="00DE6D79">
      <w:pPr>
        <w:spacing w:after="120" w:line="240" w:lineRule="auto"/>
        <w:ind w:left="2268" w:right="1134" w:hanging="1134"/>
        <w:jc w:val="both"/>
      </w:pPr>
      <w:r w:rsidRPr="00DE6D79">
        <w:t>3.3.1.3.</w:t>
      </w:r>
      <w:r w:rsidRPr="00DE6D79">
        <w:tab/>
        <w:t>Resistance to ageing according to ISO 188 with the following conditions:</w:t>
      </w:r>
    </w:p>
    <w:p w14:paraId="0B7081A1" w14:textId="77777777" w:rsidR="00DE6D79" w:rsidRPr="00DE6D79" w:rsidRDefault="00DE6D79" w:rsidP="00DE6D79">
      <w:pPr>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7629C0C5"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3AD54A1D" w14:textId="77777777" w:rsidR="00DE6D79" w:rsidRPr="00DE6D79" w:rsidRDefault="00DE6D79" w:rsidP="00DE6D79">
      <w:pPr>
        <w:spacing w:after="120" w:line="240" w:lineRule="auto"/>
        <w:ind w:left="2268" w:right="1134"/>
        <w:jc w:val="both"/>
      </w:pPr>
      <w:r w:rsidRPr="00DE6D79">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3.3.1.1.</w:t>
      </w:r>
      <w:r w:rsidR="00AF4F6F" w:rsidRPr="00AF4F6F">
        <w:t xml:space="preserve"> </w:t>
      </w:r>
      <w:r w:rsidR="00AF4F6F">
        <w:t>above.</w:t>
      </w:r>
    </w:p>
    <w:p w14:paraId="238920D0" w14:textId="77777777" w:rsidR="00DE6D79" w:rsidRPr="00DE6D79" w:rsidRDefault="00DE6D79" w:rsidP="00DE6D79">
      <w:pPr>
        <w:keepNext/>
        <w:keepLines/>
        <w:spacing w:after="120" w:line="240" w:lineRule="auto"/>
        <w:ind w:left="2268" w:right="1134"/>
        <w:jc w:val="both"/>
      </w:pPr>
      <w:r w:rsidRPr="00DE6D79">
        <w:t>Requirements:</w:t>
      </w:r>
    </w:p>
    <w:p w14:paraId="5EBCA314" w14:textId="77777777" w:rsidR="00DE6D79" w:rsidRPr="00DE6D79" w:rsidRDefault="00DE6D79" w:rsidP="00DE6D79">
      <w:pPr>
        <w:keepNext/>
        <w:keepLines/>
        <w:spacing w:after="120" w:line="240" w:lineRule="auto"/>
        <w:ind w:left="2835" w:right="1134" w:hanging="567"/>
        <w:jc w:val="both"/>
      </w:pPr>
      <w:r w:rsidRPr="00DE6D79">
        <w:t>(a)</w:t>
      </w:r>
      <w:r w:rsidRPr="00DE6D79">
        <w:tab/>
        <w:t xml:space="preserve">Maximum change in tensile strength 35 per cent after 336 hours ageing compared to the tensile strength of the 24 hours aged </w:t>
      </w:r>
      <w:proofErr w:type="gramStart"/>
      <w:r w:rsidRPr="00DE6D79">
        <w:t>material;</w:t>
      </w:r>
      <w:proofErr w:type="gramEnd"/>
    </w:p>
    <w:p w14:paraId="05C9161A" w14:textId="77777777" w:rsidR="00DE6D79" w:rsidRPr="00DE6D79" w:rsidRDefault="00DE6D79" w:rsidP="00DE6D79">
      <w:pPr>
        <w:keepNext/>
        <w:keepLines/>
        <w:spacing w:after="120" w:line="240" w:lineRule="auto"/>
        <w:ind w:left="2835" w:right="1134" w:hanging="567"/>
        <w:jc w:val="both"/>
      </w:pPr>
      <w:r w:rsidRPr="00DE6D79">
        <w:t>(b)</w:t>
      </w:r>
      <w:r w:rsidRPr="00DE6D79">
        <w:tab/>
        <w:t>Maximum change in elongation at break 25 per cent after 336 hours ageing compared to the elongation at break of the 24 hours aged material.</w:t>
      </w:r>
    </w:p>
    <w:p w14:paraId="0E61A323" w14:textId="77777777" w:rsidR="00DE6D79" w:rsidRPr="00DE6D79" w:rsidRDefault="00DE6D79" w:rsidP="00DE6D79">
      <w:pPr>
        <w:spacing w:after="120" w:line="240" w:lineRule="auto"/>
        <w:ind w:left="2268" w:right="1134" w:hanging="1134"/>
        <w:jc w:val="both"/>
      </w:pPr>
      <w:r w:rsidRPr="00DE6D79">
        <w:t>3.3.2.</w:t>
      </w:r>
      <w:r w:rsidRPr="00DE6D79">
        <w:tab/>
        <w:t>Tensile strength and elongation specific for thermoplastic material.</w:t>
      </w:r>
    </w:p>
    <w:p w14:paraId="52BC3853" w14:textId="77777777" w:rsidR="00DE6D79" w:rsidRPr="00DE6D79" w:rsidRDefault="00DE6D79" w:rsidP="00DE6D79">
      <w:pPr>
        <w:spacing w:after="120" w:line="240" w:lineRule="auto"/>
        <w:ind w:left="2268" w:right="1134" w:hanging="1134"/>
        <w:jc w:val="both"/>
      </w:pPr>
      <w:r w:rsidRPr="00DE6D79">
        <w:t>3.3.2.1.</w:t>
      </w:r>
      <w:r w:rsidRPr="00DE6D79">
        <w:tab/>
        <w:t>Tensile strength and elongation at break according to ISO 527-2 with the following conditions:</w:t>
      </w:r>
    </w:p>
    <w:p w14:paraId="19C9B45A" w14:textId="77777777" w:rsidR="00DE6D79" w:rsidRPr="00DE6D79" w:rsidRDefault="00DE6D79" w:rsidP="00DE6D79">
      <w:pPr>
        <w:spacing w:after="120" w:line="240" w:lineRule="auto"/>
        <w:ind w:left="2835" w:right="1134" w:hanging="567"/>
        <w:jc w:val="both"/>
      </w:pPr>
      <w:r w:rsidRPr="00DE6D79">
        <w:t>(a)</w:t>
      </w:r>
      <w:r w:rsidRPr="00DE6D79">
        <w:tab/>
        <w:t xml:space="preserve">Specimen type: type 1 </w:t>
      </w:r>
      <w:proofErr w:type="gramStart"/>
      <w:r w:rsidRPr="00DE6D79">
        <w:t>BA;</w:t>
      </w:r>
      <w:proofErr w:type="gramEnd"/>
    </w:p>
    <w:p w14:paraId="6A189F42" w14:textId="77777777" w:rsidR="00DE6D79" w:rsidRPr="00DE6D79" w:rsidRDefault="00DE6D79" w:rsidP="00DE6D79">
      <w:pPr>
        <w:spacing w:after="120" w:line="240" w:lineRule="auto"/>
        <w:ind w:left="2835" w:right="1134" w:hanging="567"/>
        <w:jc w:val="both"/>
      </w:pPr>
      <w:r w:rsidRPr="00DE6D79">
        <w:t>(b)</w:t>
      </w:r>
      <w:r w:rsidRPr="00DE6D79">
        <w:tab/>
        <w:t>Tensile speed: 20 mm/minute.</w:t>
      </w:r>
    </w:p>
    <w:p w14:paraId="4DA29A84" w14:textId="77777777" w:rsidR="00DE6D79" w:rsidRPr="00DE6D79" w:rsidRDefault="00DE6D79" w:rsidP="00DE6D79">
      <w:pPr>
        <w:spacing w:after="120" w:line="240" w:lineRule="auto"/>
        <w:ind w:left="2268" w:right="1134"/>
        <w:jc w:val="both"/>
      </w:pPr>
      <w:r w:rsidRPr="00DE6D79">
        <w:t xml:space="preserve">The material </w:t>
      </w:r>
      <w:proofErr w:type="gramStart"/>
      <w:r w:rsidRPr="00DE6D79">
        <w:t>has to</w:t>
      </w:r>
      <w:proofErr w:type="gramEnd"/>
      <w:r w:rsidRPr="00DE6D79">
        <w:t xml:space="preserve"> be conditioned for at least 21 days at 23 °C and 50 per cent relative humidity prior to testing.</w:t>
      </w:r>
    </w:p>
    <w:p w14:paraId="720E973C" w14:textId="77777777" w:rsidR="00DE6D79" w:rsidRPr="00DE6D79" w:rsidRDefault="00DE6D79" w:rsidP="00DE6D79">
      <w:pPr>
        <w:spacing w:after="120" w:line="240" w:lineRule="auto"/>
        <w:ind w:left="2268" w:right="1134"/>
        <w:jc w:val="both"/>
      </w:pPr>
      <w:r w:rsidRPr="00DE6D79">
        <w:t>Requirements:</w:t>
      </w:r>
    </w:p>
    <w:p w14:paraId="34CCDE78" w14:textId="77777777" w:rsidR="00DE6D79" w:rsidRPr="00DE6D79" w:rsidRDefault="00DE6D79" w:rsidP="00DE6D79">
      <w:pPr>
        <w:spacing w:after="120" w:line="240" w:lineRule="auto"/>
        <w:ind w:left="2835" w:right="1134" w:hanging="567"/>
        <w:jc w:val="both"/>
      </w:pPr>
      <w:r w:rsidRPr="00DE6D79">
        <w:t>(a)</w:t>
      </w:r>
      <w:r w:rsidRPr="00DE6D79">
        <w:tab/>
        <w:t xml:space="preserve">Tensile strength not less than 20 </w:t>
      </w:r>
      <w:proofErr w:type="gramStart"/>
      <w:r w:rsidRPr="00DE6D79">
        <w:t>MPa;</w:t>
      </w:r>
      <w:proofErr w:type="gramEnd"/>
    </w:p>
    <w:p w14:paraId="327F7D3B" w14:textId="77777777" w:rsidR="00DE6D79" w:rsidRPr="00DE6D79" w:rsidRDefault="00DE6D79" w:rsidP="00DE6D79">
      <w:pPr>
        <w:spacing w:after="120" w:line="240" w:lineRule="auto"/>
        <w:ind w:left="2835" w:right="1134" w:hanging="567"/>
        <w:jc w:val="both"/>
      </w:pPr>
      <w:r w:rsidRPr="00DE6D79">
        <w:t>(b)</w:t>
      </w:r>
      <w:r w:rsidRPr="00DE6D79">
        <w:tab/>
        <w:t>Elongation at break not less than 100 per cent.</w:t>
      </w:r>
    </w:p>
    <w:p w14:paraId="5FF41FE4" w14:textId="77777777" w:rsidR="00DE6D79" w:rsidRPr="00DE6D79" w:rsidRDefault="00DE6D79" w:rsidP="001E61FA">
      <w:pPr>
        <w:keepNext/>
        <w:keepLines/>
        <w:spacing w:after="120" w:line="240" w:lineRule="auto"/>
        <w:ind w:left="2268" w:right="1134" w:hanging="1134"/>
        <w:jc w:val="both"/>
      </w:pPr>
      <w:r w:rsidRPr="00DE6D79">
        <w:lastRenderedPageBreak/>
        <w:t>3.3.2.2.</w:t>
      </w:r>
      <w:r w:rsidRPr="00DE6D79">
        <w:tab/>
        <w:t>Resistance to n-pentane according to ISO 1817 with the following conditions:</w:t>
      </w:r>
    </w:p>
    <w:p w14:paraId="33785767" w14:textId="77777777" w:rsidR="00DE6D79" w:rsidRPr="00DE6D79" w:rsidRDefault="00DE6D79" w:rsidP="00DE6D79">
      <w:pPr>
        <w:spacing w:after="120" w:line="240" w:lineRule="auto"/>
        <w:ind w:left="2835" w:right="1134" w:hanging="567"/>
        <w:jc w:val="both"/>
      </w:pPr>
      <w:r w:rsidRPr="00DE6D79">
        <w:t>(a)</w:t>
      </w:r>
      <w:r w:rsidRPr="00DE6D79">
        <w:tab/>
        <w:t>Medium: n-</w:t>
      </w:r>
      <w:proofErr w:type="gramStart"/>
      <w:r w:rsidRPr="00DE6D79">
        <w:t>pentane;</w:t>
      </w:r>
      <w:proofErr w:type="gramEnd"/>
    </w:p>
    <w:p w14:paraId="2ABDE1A3" w14:textId="77777777" w:rsidR="00DE6D79" w:rsidRPr="00DE6D79" w:rsidRDefault="00DE6D79" w:rsidP="00DE6D79">
      <w:pPr>
        <w:spacing w:after="120" w:line="240" w:lineRule="auto"/>
        <w:ind w:left="2835" w:right="1134" w:hanging="567"/>
        <w:jc w:val="both"/>
      </w:pPr>
      <w:r w:rsidRPr="00DE6D79">
        <w:t>(b)</w:t>
      </w:r>
      <w:r w:rsidRPr="00DE6D79">
        <w:tab/>
        <w:t>Temperature: 23 °C (tolerance according to ISO 1817</w:t>
      </w:r>
      <w:proofErr w:type="gramStart"/>
      <w:r w:rsidRPr="00DE6D79">
        <w:t>);</w:t>
      </w:r>
      <w:proofErr w:type="gramEnd"/>
    </w:p>
    <w:p w14:paraId="5185EE2D" w14:textId="77777777" w:rsidR="00DE6D79" w:rsidRPr="00DE6D79" w:rsidRDefault="00DE6D79" w:rsidP="00DE6D79">
      <w:pPr>
        <w:spacing w:after="120" w:line="240" w:lineRule="auto"/>
        <w:ind w:left="2835" w:right="1134" w:hanging="567"/>
        <w:jc w:val="both"/>
      </w:pPr>
      <w:r w:rsidRPr="00DE6D79">
        <w:t>(c)</w:t>
      </w:r>
      <w:r w:rsidRPr="00DE6D79">
        <w:tab/>
        <w:t>Immersion period: 72 hours.</w:t>
      </w:r>
    </w:p>
    <w:p w14:paraId="1A0F0486" w14:textId="77777777" w:rsidR="00DE6D79" w:rsidRPr="00DE6D79" w:rsidRDefault="00DE6D79" w:rsidP="00DE6D79">
      <w:pPr>
        <w:spacing w:after="120" w:line="240" w:lineRule="auto"/>
        <w:ind w:left="2268" w:right="1134"/>
        <w:jc w:val="both"/>
      </w:pPr>
      <w:r w:rsidRPr="00DE6D79">
        <w:t>Requirements:</w:t>
      </w:r>
    </w:p>
    <w:p w14:paraId="4D2D49CB"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volume 2 per </w:t>
      </w:r>
      <w:proofErr w:type="gramStart"/>
      <w:r w:rsidRPr="00DE6D79">
        <w:t>cent;</w:t>
      </w:r>
      <w:proofErr w:type="gramEnd"/>
    </w:p>
    <w:p w14:paraId="5D74C4AA" w14:textId="77777777" w:rsidR="00DE6D79" w:rsidRPr="00DE6D79" w:rsidRDefault="00DE6D79" w:rsidP="00DE6D79">
      <w:pPr>
        <w:spacing w:after="120" w:line="240" w:lineRule="auto"/>
        <w:ind w:left="2835" w:right="1134" w:hanging="567"/>
        <w:jc w:val="both"/>
      </w:pPr>
      <w:r w:rsidRPr="00DE6D79">
        <w:t>(b)</w:t>
      </w:r>
      <w:r w:rsidRPr="00DE6D79">
        <w:tab/>
        <w:t xml:space="preserve">Maximum change in tensile strength 10 per </w:t>
      </w:r>
      <w:proofErr w:type="gramStart"/>
      <w:r w:rsidRPr="00DE6D79">
        <w:t>cent;</w:t>
      </w:r>
      <w:proofErr w:type="gramEnd"/>
    </w:p>
    <w:p w14:paraId="63A99861" w14:textId="77777777" w:rsidR="00DE6D79" w:rsidRPr="00DE6D79" w:rsidRDefault="00DE6D79" w:rsidP="00DE6D79">
      <w:pPr>
        <w:spacing w:after="120" w:line="240" w:lineRule="auto"/>
        <w:ind w:left="2835" w:right="1134" w:hanging="567"/>
        <w:jc w:val="both"/>
      </w:pPr>
      <w:r w:rsidRPr="00DE6D79">
        <w:t>(c)</w:t>
      </w:r>
      <w:r w:rsidRPr="00DE6D79">
        <w:tab/>
        <w:t>Maximum change in elongation at break 10 per cent.</w:t>
      </w:r>
    </w:p>
    <w:p w14:paraId="7C47AD48" w14:textId="77777777" w:rsidR="00DE6D79" w:rsidRPr="00DE6D79" w:rsidRDefault="00DE6D79" w:rsidP="00DE6D79">
      <w:pPr>
        <w:spacing w:after="120" w:line="240" w:lineRule="auto"/>
        <w:ind w:left="2268" w:right="1134"/>
        <w:jc w:val="both"/>
      </w:pPr>
      <w:r w:rsidRPr="00DE6D79">
        <w:t>After storage in air with a temperature of 40 °C for a period of 48 hours the mass compared to the original value may not decrease more than 5 per cent.</w:t>
      </w:r>
    </w:p>
    <w:p w14:paraId="64CFA082" w14:textId="77777777" w:rsidR="00DE6D79" w:rsidRPr="00DE6D79" w:rsidRDefault="00DE6D79" w:rsidP="00DE6D79">
      <w:pPr>
        <w:spacing w:after="120" w:line="240" w:lineRule="auto"/>
        <w:ind w:left="2268" w:right="1134" w:hanging="1134"/>
        <w:jc w:val="both"/>
      </w:pPr>
      <w:r w:rsidRPr="00DE6D79">
        <w:t>3.3.2.3.</w:t>
      </w:r>
      <w:r w:rsidRPr="00DE6D79">
        <w:tab/>
        <w:t>Resistance to ageing according to ISO 188 with the following conditions:</w:t>
      </w:r>
    </w:p>
    <w:p w14:paraId="0C4D9716" w14:textId="77777777" w:rsidR="00DE6D79" w:rsidRPr="00DE6D79" w:rsidRDefault="00DE6D79" w:rsidP="00DE6D79">
      <w:pPr>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17A9E423"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6BA1CE95" w14:textId="77777777" w:rsidR="00DE6D79" w:rsidRPr="00DE6D79" w:rsidRDefault="00DE6D79" w:rsidP="00DE6D79">
      <w:pPr>
        <w:spacing w:after="120" w:line="240" w:lineRule="auto"/>
        <w:ind w:left="2268" w:right="1134"/>
        <w:jc w:val="both"/>
      </w:pPr>
      <w:r w:rsidRPr="00DE6D79">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3.3.2.1.</w:t>
      </w:r>
      <w:r w:rsidR="00AF4F6F" w:rsidRPr="00AF4F6F">
        <w:t xml:space="preserve"> </w:t>
      </w:r>
      <w:r w:rsidR="00AF4F6F">
        <w:t>above.</w:t>
      </w:r>
    </w:p>
    <w:p w14:paraId="397F08FD" w14:textId="77777777" w:rsidR="00DE6D79" w:rsidRPr="00DE6D79" w:rsidRDefault="00DE6D79" w:rsidP="00DE6D79">
      <w:pPr>
        <w:spacing w:after="120" w:line="240" w:lineRule="auto"/>
        <w:ind w:left="2268" w:right="1134"/>
        <w:jc w:val="both"/>
      </w:pPr>
      <w:r w:rsidRPr="00DE6D79">
        <w:t>Requirements:</w:t>
      </w:r>
    </w:p>
    <w:p w14:paraId="5988AA40"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tensile strength 35 per cent after 336 hours ageing compared to the tensile strength of the 24 hours aged </w:t>
      </w:r>
      <w:proofErr w:type="gramStart"/>
      <w:r w:rsidRPr="00DE6D79">
        <w:t>material;</w:t>
      </w:r>
      <w:proofErr w:type="gramEnd"/>
    </w:p>
    <w:p w14:paraId="6AF83902" w14:textId="77777777" w:rsidR="00DE6D79" w:rsidRPr="00DE6D79" w:rsidRDefault="00DE6D79" w:rsidP="00DE6D79">
      <w:pPr>
        <w:spacing w:after="120" w:line="240" w:lineRule="auto"/>
        <w:ind w:left="2835" w:right="1134" w:hanging="567"/>
        <w:jc w:val="both"/>
      </w:pPr>
      <w:r w:rsidRPr="00DE6D79">
        <w:t>(b)</w:t>
      </w:r>
      <w:r w:rsidRPr="00DE6D79">
        <w:tab/>
        <w:t>Maximum change in elongation at break 25 per cent after 336 hours ageing compared to the elongation at break of the 24 hours aged material.</w:t>
      </w:r>
    </w:p>
    <w:p w14:paraId="4FAFE0CF" w14:textId="77777777" w:rsidR="00DE6D79" w:rsidRPr="00DE6D79" w:rsidRDefault="00DE6D79" w:rsidP="00DE6D79">
      <w:pPr>
        <w:keepNext/>
        <w:keepLines/>
        <w:spacing w:after="120" w:line="240" w:lineRule="auto"/>
        <w:ind w:left="2268" w:right="1134" w:hanging="1134"/>
        <w:jc w:val="both"/>
      </w:pPr>
      <w:r w:rsidRPr="00DE6D79">
        <w:t>3.4.</w:t>
      </w:r>
      <w:r w:rsidRPr="00DE6D79">
        <w:tab/>
        <w:t>Specifications and test-method for the cover</w:t>
      </w:r>
    </w:p>
    <w:p w14:paraId="2950525F" w14:textId="77777777" w:rsidR="00DE6D79" w:rsidRPr="00DE6D79" w:rsidRDefault="00DE6D79" w:rsidP="00DE6D79">
      <w:pPr>
        <w:keepNext/>
        <w:keepLines/>
        <w:spacing w:after="120" w:line="240" w:lineRule="auto"/>
        <w:ind w:left="2268" w:right="1134" w:hanging="1134"/>
        <w:jc w:val="both"/>
      </w:pPr>
      <w:r w:rsidRPr="00DE6D79">
        <w:t>3.4.1.</w:t>
      </w:r>
      <w:r w:rsidRPr="00DE6D79">
        <w:tab/>
        <w:t>Tensile strength and elongation for rubber material and for thermoplastic elastomers (TPE)</w:t>
      </w:r>
    </w:p>
    <w:p w14:paraId="0974D2F1" w14:textId="77777777" w:rsidR="00DE6D79" w:rsidRPr="00DE6D79" w:rsidRDefault="00DE6D79" w:rsidP="00DE6D79">
      <w:pPr>
        <w:spacing w:after="120" w:line="240" w:lineRule="auto"/>
        <w:ind w:left="2268" w:right="1134" w:hanging="1134"/>
        <w:jc w:val="both"/>
      </w:pPr>
      <w:r w:rsidRPr="00DE6D79">
        <w:t>3.4.1.1.</w:t>
      </w:r>
      <w:r w:rsidRPr="00DE6D79">
        <w:tab/>
        <w:t>Tensile strength and elongation at break according to ISO 37</w:t>
      </w:r>
    </w:p>
    <w:p w14:paraId="61CD2584" w14:textId="77777777" w:rsidR="00DE6D79" w:rsidRPr="00DE6D79" w:rsidRDefault="00DE6D79" w:rsidP="00DE6D79">
      <w:pPr>
        <w:spacing w:after="120" w:line="240" w:lineRule="auto"/>
        <w:ind w:left="2268" w:right="1134"/>
        <w:jc w:val="both"/>
      </w:pPr>
      <w:r w:rsidRPr="00DE6D79">
        <w:t>Tensile strength not less than 10 MPa and elongation at break not less than 250 per cent.</w:t>
      </w:r>
    </w:p>
    <w:p w14:paraId="16251B1D" w14:textId="77777777" w:rsidR="00DE6D79" w:rsidRPr="00DE6D79" w:rsidRDefault="00DE6D79" w:rsidP="00DE6D79">
      <w:pPr>
        <w:spacing w:after="120" w:line="240" w:lineRule="auto"/>
        <w:ind w:left="2268" w:right="1134" w:hanging="1134"/>
        <w:jc w:val="both"/>
      </w:pPr>
      <w:r w:rsidRPr="00DE6D79">
        <w:t>3.4.1.2.</w:t>
      </w:r>
      <w:r w:rsidRPr="00DE6D79">
        <w:tab/>
        <w:t>Resistance to n-hexane according to ISO 1817 with the following conditions:</w:t>
      </w:r>
    </w:p>
    <w:p w14:paraId="288DD911" w14:textId="77777777" w:rsidR="00DE6D79" w:rsidRPr="00DE6D79" w:rsidRDefault="00DE6D79" w:rsidP="00DE6D79">
      <w:pPr>
        <w:spacing w:after="120" w:line="240" w:lineRule="auto"/>
        <w:ind w:left="2835" w:right="1134" w:hanging="567"/>
        <w:jc w:val="both"/>
      </w:pPr>
      <w:r w:rsidRPr="00DE6D79">
        <w:t>(a)</w:t>
      </w:r>
      <w:r w:rsidRPr="00DE6D79">
        <w:tab/>
        <w:t>Medium: n-</w:t>
      </w:r>
      <w:proofErr w:type="gramStart"/>
      <w:r w:rsidRPr="00DE6D79">
        <w:t>hexane;</w:t>
      </w:r>
      <w:proofErr w:type="gramEnd"/>
    </w:p>
    <w:p w14:paraId="64CD171F" w14:textId="77777777" w:rsidR="00DE6D79" w:rsidRPr="00DE6D79" w:rsidRDefault="00DE6D79" w:rsidP="00DE6D79">
      <w:pPr>
        <w:spacing w:after="120" w:line="240" w:lineRule="auto"/>
        <w:ind w:left="2835" w:right="1134" w:hanging="567"/>
        <w:jc w:val="both"/>
      </w:pPr>
      <w:r w:rsidRPr="00DE6D79">
        <w:t>(b)</w:t>
      </w:r>
      <w:r w:rsidRPr="00DE6D79">
        <w:tab/>
        <w:t>Temperature: 23 °C (tolerance acc. to ISO 1817</w:t>
      </w:r>
      <w:proofErr w:type="gramStart"/>
      <w:r w:rsidRPr="00DE6D79">
        <w:t>);</w:t>
      </w:r>
      <w:proofErr w:type="gramEnd"/>
    </w:p>
    <w:p w14:paraId="2AFCF813" w14:textId="77777777" w:rsidR="00DE6D79" w:rsidRPr="00DE6D79" w:rsidRDefault="00DE6D79" w:rsidP="00DE6D79">
      <w:pPr>
        <w:spacing w:after="120" w:line="240" w:lineRule="auto"/>
        <w:ind w:left="2835" w:right="1134" w:hanging="567"/>
        <w:jc w:val="both"/>
      </w:pPr>
      <w:r w:rsidRPr="00DE6D79">
        <w:t>(c)</w:t>
      </w:r>
      <w:r w:rsidRPr="00DE6D79">
        <w:tab/>
        <w:t>Immersion period: 72 hours.</w:t>
      </w:r>
    </w:p>
    <w:p w14:paraId="45C5B563" w14:textId="77777777" w:rsidR="00DE6D79" w:rsidRPr="00DE6D79" w:rsidRDefault="00DE6D79" w:rsidP="00DE6D79">
      <w:pPr>
        <w:spacing w:after="120" w:line="240" w:lineRule="auto"/>
        <w:ind w:left="2268" w:right="1134"/>
        <w:jc w:val="both"/>
      </w:pPr>
      <w:r w:rsidRPr="00DE6D79">
        <w:t xml:space="preserve">Requirements: </w:t>
      </w:r>
    </w:p>
    <w:p w14:paraId="4CCC718D"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volume 30 per </w:t>
      </w:r>
      <w:proofErr w:type="gramStart"/>
      <w:r w:rsidRPr="00DE6D79">
        <w:t>cent;</w:t>
      </w:r>
      <w:proofErr w:type="gramEnd"/>
    </w:p>
    <w:p w14:paraId="5A2D1F37" w14:textId="77777777" w:rsidR="00DE6D79" w:rsidRPr="00DE6D79" w:rsidRDefault="00DE6D79" w:rsidP="00DE6D79">
      <w:pPr>
        <w:spacing w:after="120" w:line="240" w:lineRule="auto"/>
        <w:ind w:left="2835" w:right="1134" w:hanging="567"/>
        <w:jc w:val="both"/>
      </w:pPr>
      <w:r w:rsidRPr="00DE6D79">
        <w:t>(b)</w:t>
      </w:r>
      <w:r w:rsidRPr="00DE6D79">
        <w:tab/>
        <w:t xml:space="preserve">Maximum change in tensile strength 35 per </w:t>
      </w:r>
      <w:proofErr w:type="gramStart"/>
      <w:r w:rsidRPr="00DE6D79">
        <w:t>cent;</w:t>
      </w:r>
      <w:proofErr w:type="gramEnd"/>
    </w:p>
    <w:p w14:paraId="10135787" w14:textId="77777777" w:rsidR="00DE6D79" w:rsidRPr="00DE6D79" w:rsidRDefault="00DE6D79" w:rsidP="00DE6D79">
      <w:pPr>
        <w:spacing w:after="120" w:line="240" w:lineRule="auto"/>
        <w:ind w:left="2835" w:right="1134" w:hanging="567"/>
        <w:jc w:val="both"/>
      </w:pPr>
      <w:r w:rsidRPr="00DE6D79">
        <w:t>(c)</w:t>
      </w:r>
      <w:r w:rsidRPr="00DE6D79">
        <w:tab/>
        <w:t>Maximum change in elongation at break 35 per cent.</w:t>
      </w:r>
    </w:p>
    <w:p w14:paraId="511181A7" w14:textId="77777777" w:rsidR="00DE6D79" w:rsidRPr="00DE6D79" w:rsidRDefault="00DE6D79" w:rsidP="001E61FA">
      <w:pPr>
        <w:keepNext/>
        <w:keepLines/>
        <w:spacing w:after="120" w:line="240" w:lineRule="auto"/>
        <w:ind w:left="2268" w:right="1134" w:hanging="1134"/>
        <w:jc w:val="both"/>
      </w:pPr>
      <w:r w:rsidRPr="00DE6D79">
        <w:lastRenderedPageBreak/>
        <w:t>3.4.1.3.</w:t>
      </w:r>
      <w:r w:rsidRPr="00DE6D79">
        <w:tab/>
        <w:t>Resistance to ageing according to ISO 188 with the following conditions:</w:t>
      </w:r>
    </w:p>
    <w:p w14:paraId="27A7B292" w14:textId="77777777" w:rsidR="00DE6D79" w:rsidRPr="00DE6D79" w:rsidRDefault="00DE6D79" w:rsidP="00DE6D79">
      <w:pPr>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677A48C7"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5946EDE8" w14:textId="77777777" w:rsidR="00DE6D79" w:rsidRPr="00DE6D79" w:rsidRDefault="00DE6D79" w:rsidP="00DE6D79">
      <w:pPr>
        <w:spacing w:after="120" w:line="240" w:lineRule="auto"/>
        <w:ind w:left="2268" w:right="1134"/>
        <w:jc w:val="both"/>
      </w:pPr>
      <w:r w:rsidRPr="00DE6D79">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3.4.1.1.</w:t>
      </w:r>
      <w:r w:rsidR="00AF4F6F" w:rsidRPr="00AF4F6F">
        <w:t xml:space="preserve"> </w:t>
      </w:r>
      <w:r w:rsidR="00AF4F6F">
        <w:t>above.</w:t>
      </w:r>
    </w:p>
    <w:p w14:paraId="1121C18A" w14:textId="77777777" w:rsidR="00DE6D79" w:rsidRPr="00DE6D79" w:rsidRDefault="00DE6D79" w:rsidP="00DE6D79">
      <w:pPr>
        <w:spacing w:after="120" w:line="240" w:lineRule="auto"/>
        <w:ind w:left="2268" w:right="1134"/>
        <w:jc w:val="both"/>
      </w:pPr>
      <w:r w:rsidRPr="00DE6D79">
        <w:t>Requirements:</w:t>
      </w:r>
    </w:p>
    <w:p w14:paraId="570A7FF5"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tensile strength 35 per cent after 336 hours ageing compared to the tensile strength of the 24 hours aged </w:t>
      </w:r>
      <w:proofErr w:type="gramStart"/>
      <w:r w:rsidRPr="00DE6D79">
        <w:t>material;</w:t>
      </w:r>
      <w:proofErr w:type="gramEnd"/>
    </w:p>
    <w:p w14:paraId="48DBB604" w14:textId="77777777" w:rsidR="00DE6D79" w:rsidRPr="00DE6D79" w:rsidRDefault="00DE6D79" w:rsidP="00DE6D79">
      <w:pPr>
        <w:spacing w:after="120" w:line="240" w:lineRule="auto"/>
        <w:ind w:left="2835" w:right="1134" w:hanging="567"/>
        <w:jc w:val="both"/>
      </w:pPr>
      <w:r w:rsidRPr="00DE6D79">
        <w:t>(b)</w:t>
      </w:r>
      <w:r w:rsidRPr="00DE6D79">
        <w:tab/>
        <w:t>Maximum change in elongation at break 25 per cent after 336 hours ageing compared to the elongation at break of the 24 hours aged material.</w:t>
      </w:r>
    </w:p>
    <w:p w14:paraId="2FE29364" w14:textId="77777777" w:rsidR="00DE6D79" w:rsidRPr="00DE6D79" w:rsidRDefault="00DE6D79" w:rsidP="00DE6D79">
      <w:pPr>
        <w:spacing w:after="120" w:line="240" w:lineRule="auto"/>
        <w:ind w:left="2268" w:right="1134" w:hanging="1134"/>
        <w:jc w:val="both"/>
      </w:pPr>
      <w:r w:rsidRPr="00DE6D79">
        <w:t>3.4.2.</w:t>
      </w:r>
      <w:r w:rsidRPr="00DE6D79">
        <w:tab/>
        <w:t>Tensile strength and elongation specific for thermoplastic material.</w:t>
      </w:r>
    </w:p>
    <w:p w14:paraId="223D384D" w14:textId="77777777" w:rsidR="00DE6D79" w:rsidRPr="00DE6D79" w:rsidRDefault="00DE6D79" w:rsidP="00DE6D79">
      <w:pPr>
        <w:spacing w:after="120" w:line="240" w:lineRule="auto"/>
        <w:ind w:left="2268" w:right="1134" w:hanging="1134"/>
        <w:jc w:val="both"/>
      </w:pPr>
      <w:r w:rsidRPr="00DE6D79">
        <w:t>3.4.2.1.</w:t>
      </w:r>
      <w:r w:rsidRPr="00DE6D79">
        <w:tab/>
        <w:t>Tensile strength and elongation at break according to ISO 527-2 with the following conditions:</w:t>
      </w:r>
    </w:p>
    <w:p w14:paraId="21A594B4" w14:textId="77777777" w:rsidR="00DE6D79" w:rsidRPr="00DE6D79" w:rsidRDefault="00DE6D79" w:rsidP="00DE6D79">
      <w:pPr>
        <w:spacing w:after="120" w:line="240" w:lineRule="auto"/>
        <w:ind w:left="2835" w:right="1134" w:hanging="567"/>
        <w:jc w:val="both"/>
      </w:pPr>
      <w:r w:rsidRPr="00DE6D79">
        <w:t>(a)</w:t>
      </w:r>
      <w:r w:rsidRPr="00DE6D79">
        <w:tab/>
        <w:t xml:space="preserve">Specimen type: type 1 </w:t>
      </w:r>
      <w:proofErr w:type="gramStart"/>
      <w:r w:rsidRPr="00DE6D79">
        <w:t>BA;</w:t>
      </w:r>
      <w:proofErr w:type="gramEnd"/>
    </w:p>
    <w:p w14:paraId="68466FBE" w14:textId="77777777" w:rsidR="00DE6D79" w:rsidRPr="00DE6D79" w:rsidRDefault="00DE6D79" w:rsidP="00DE6D79">
      <w:pPr>
        <w:spacing w:after="120" w:line="240" w:lineRule="auto"/>
        <w:ind w:left="2835" w:right="1134" w:hanging="567"/>
        <w:jc w:val="both"/>
      </w:pPr>
      <w:r w:rsidRPr="00DE6D79">
        <w:t>(b)</w:t>
      </w:r>
      <w:r w:rsidRPr="00DE6D79">
        <w:tab/>
        <w:t>Tensile speed: 20 mm/minute.</w:t>
      </w:r>
    </w:p>
    <w:p w14:paraId="7139A842" w14:textId="77777777" w:rsidR="00DE6D79" w:rsidRPr="00DE6D79" w:rsidRDefault="00DE6D79" w:rsidP="00DE6D79">
      <w:pPr>
        <w:spacing w:after="120" w:line="240" w:lineRule="auto"/>
        <w:ind w:left="2268" w:right="1134"/>
        <w:jc w:val="both"/>
      </w:pPr>
      <w:r w:rsidRPr="00DE6D79">
        <w:t xml:space="preserve">The material </w:t>
      </w:r>
      <w:proofErr w:type="gramStart"/>
      <w:r w:rsidRPr="00DE6D79">
        <w:t>has to</w:t>
      </w:r>
      <w:proofErr w:type="gramEnd"/>
      <w:r w:rsidRPr="00DE6D79">
        <w:t xml:space="preserve"> be conditioned for at least 21 days at 23 °C and 50 per cent relative humidity prior to testing.</w:t>
      </w:r>
    </w:p>
    <w:p w14:paraId="4BF8DCD1" w14:textId="77777777" w:rsidR="00DE6D79" w:rsidRPr="00DE6D79" w:rsidRDefault="00DE6D79" w:rsidP="00DE6D79">
      <w:pPr>
        <w:spacing w:after="120" w:line="240" w:lineRule="auto"/>
        <w:ind w:left="2268" w:right="1134"/>
        <w:jc w:val="both"/>
      </w:pPr>
      <w:r w:rsidRPr="00DE6D79">
        <w:t>Requirements:</w:t>
      </w:r>
    </w:p>
    <w:p w14:paraId="253C2D0C" w14:textId="77777777" w:rsidR="00DE6D79" w:rsidRPr="00DE6D79" w:rsidRDefault="00DE6D79" w:rsidP="00DE6D79">
      <w:pPr>
        <w:spacing w:after="120" w:line="240" w:lineRule="auto"/>
        <w:ind w:left="2835" w:right="1134" w:hanging="567"/>
        <w:jc w:val="both"/>
      </w:pPr>
      <w:r w:rsidRPr="00DE6D79">
        <w:t>(a)</w:t>
      </w:r>
      <w:r w:rsidRPr="00DE6D79">
        <w:tab/>
        <w:t xml:space="preserve">Tensile strength not less than 20 </w:t>
      </w:r>
      <w:proofErr w:type="gramStart"/>
      <w:r w:rsidRPr="00DE6D79">
        <w:t>MPa;</w:t>
      </w:r>
      <w:proofErr w:type="gramEnd"/>
    </w:p>
    <w:p w14:paraId="1098E726" w14:textId="77777777" w:rsidR="00DE6D79" w:rsidRPr="00DE6D79" w:rsidRDefault="00DE6D79" w:rsidP="00DE6D79">
      <w:pPr>
        <w:spacing w:after="120" w:line="240" w:lineRule="auto"/>
        <w:ind w:left="2835" w:right="1134" w:hanging="567"/>
        <w:jc w:val="both"/>
      </w:pPr>
      <w:r w:rsidRPr="00DE6D79">
        <w:t>(b)</w:t>
      </w:r>
      <w:r w:rsidRPr="00DE6D79">
        <w:tab/>
        <w:t>Elongation at break not less than 100 per cent.</w:t>
      </w:r>
    </w:p>
    <w:p w14:paraId="54E862B6" w14:textId="77777777" w:rsidR="00DE6D79" w:rsidRPr="00DE6D79" w:rsidRDefault="00DE6D79" w:rsidP="00DE6D79">
      <w:pPr>
        <w:spacing w:after="120" w:line="240" w:lineRule="auto"/>
        <w:ind w:left="2268" w:right="1134" w:hanging="1134"/>
        <w:jc w:val="both"/>
      </w:pPr>
      <w:r w:rsidRPr="00DE6D79">
        <w:t>3.4.2.2.</w:t>
      </w:r>
      <w:r w:rsidRPr="00DE6D79">
        <w:tab/>
        <w:t>Resistance to n-hexane according to ISO 1817 with the following conditions:</w:t>
      </w:r>
    </w:p>
    <w:p w14:paraId="721FCC03" w14:textId="77777777" w:rsidR="00DE6D79" w:rsidRPr="00DE6D79" w:rsidRDefault="00DE6D79" w:rsidP="00DE6D79">
      <w:pPr>
        <w:spacing w:after="120" w:line="240" w:lineRule="auto"/>
        <w:ind w:left="2835" w:right="1134" w:hanging="567"/>
        <w:jc w:val="both"/>
      </w:pPr>
      <w:r w:rsidRPr="00DE6D79">
        <w:t>(a)</w:t>
      </w:r>
      <w:r w:rsidRPr="00DE6D79">
        <w:tab/>
        <w:t>Medium: n-</w:t>
      </w:r>
      <w:proofErr w:type="gramStart"/>
      <w:r w:rsidRPr="00DE6D79">
        <w:t>hexane;</w:t>
      </w:r>
      <w:proofErr w:type="gramEnd"/>
    </w:p>
    <w:p w14:paraId="48E27E82" w14:textId="77777777" w:rsidR="00DE6D79" w:rsidRPr="00DE6D79" w:rsidRDefault="00DE6D79" w:rsidP="00DE6D79">
      <w:pPr>
        <w:spacing w:after="120" w:line="240" w:lineRule="auto"/>
        <w:ind w:left="2835" w:right="1134" w:hanging="567"/>
        <w:jc w:val="both"/>
      </w:pPr>
      <w:r w:rsidRPr="00DE6D79">
        <w:t>(b)</w:t>
      </w:r>
      <w:r w:rsidRPr="00DE6D79">
        <w:tab/>
        <w:t>Temperature: 23 °C (tolerance according to ISO 1817</w:t>
      </w:r>
      <w:proofErr w:type="gramStart"/>
      <w:r w:rsidRPr="00DE6D79">
        <w:t>);</w:t>
      </w:r>
      <w:proofErr w:type="gramEnd"/>
    </w:p>
    <w:p w14:paraId="341C1EF7" w14:textId="77777777" w:rsidR="00DE6D79" w:rsidRPr="00DE6D79" w:rsidRDefault="00DE6D79" w:rsidP="00DE6D79">
      <w:pPr>
        <w:spacing w:after="120" w:line="240" w:lineRule="auto"/>
        <w:ind w:left="2835" w:right="1134" w:hanging="567"/>
        <w:jc w:val="both"/>
      </w:pPr>
      <w:r w:rsidRPr="00DE6D79">
        <w:t>(c)</w:t>
      </w:r>
      <w:r w:rsidRPr="00DE6D79">
        <w:tab/>
        <w:t>Immersion period: 72 hours.</w:t>
      </w:r>
    </w:p>
    <w:p w14:paraId="35DCA620" w14:textId="77777777" w:rsidR="00DE6D79" w:rsidRPr="00DE6D79" w:rsidRDefault="00DE6D79" w:rsidP="00DE6D79">
      <w:pPr>
        <w:spacing w:after="120" w:line="240" w:lineRule="auto"/>
        <w:ind w:left="2268" w:right="1134"/>
        <w:jc w:val="both"/>
      </w:pPr>
      <w:r w:rsidRPr="00DE6D79">
        <w:t>Requirements:</w:t>
      </w:r>
    </w:p>
    <w:p w14:paraId="6CDDDC89"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volume 2 per </w:t>
      </w:r>
      <w:proofErr w:type="gramStart"/>
      <w:r w:rsidRPr="00DE6D79">
        <w:t>cent;</w:t>
      </w:r>
      <w:proofErr w:type="gramEnd"/>
    </w:p>
    <w:p w14:paraId="1662557B" w14:textId="77777777" w:rsidR="00DE6D79" w:rsidRPr="00DE6D79" w:rsidRDefault="00DE6D79" w:rsidP="00DE6D79">
      <w:pPr>
        <w:spacing w:after="120" w:line="240" w:lineRule="auto"/>
        <w:ind w:left="2835" w:right="1134" w:hanging="567"/>
        <w:jc w:val="both"/>
      </w:pPr>
      <w:r w:rsidRPr="00DE6D79">
        <w:t>(b)</w:t>
      </w:r>
      <w:r w:rsidRPr="00DE6D79">
        <w:tab/>
        <w:t xml:space="preserve">Maximum change in tensile strength 10 per </w:t>
      </w:r>
      <w:proofErr w:type="gramStart"/>
      <w:r w:rsidRPr="00DE6D79">
        <w:t>cent;</w:t>
      </w:r>
      <w:proofErr w:type="gramEnd"/>
    </w:p>
    <w:p w14:paraId="5575FDC3" w14:textId="77777777" w:rsidR="00DE6D79" w:rsidRPr="00DE6D79" w:rsidRDefault="00DE6D79" w:rsidP="00DE6D79">
      <w:pPr>
        <w:spacing w:after="120" w:line="240" w:lineRule="auto"/>
        <w:ind w:left="2835" w:right="1134" w:hanging="567"/>
        <w:jc w:val="both"/>
      </w:pPr>
      <w:r w:rsidRPr="00DE6D79">
        <w:t>(c)</w:t>
      </w:r>
      <w:r w:rsidRPr="00DE6D79">
        <w:tab/>
        <w:t>Maximum change in elongation at break 10 per cent.</w:t>
      </w:r>
    </w:p>
    <w:p w14:paraId="2A9516E1" w14:textId="77777777" w:rsidR="00DE6D79" w:rsidRPr="00DE6D79" w:rsidRDefault="00DE6D79" w:rsidP="00DE6D79">
      <w:pPr>
        <w:spacing w:after="120" w:line="240" w:lineRule="auto"/>
        <w:ind w:left="2268" w:right="1134"/>
        <w:jc w:val="both"/>
      </w:pPr>
      <w:r w:rsidRPr="00DE6D79">
        <w:t>After storage in air with a temperature of 40 °C for a period of 48 hours the mass compared to the original value may not decrease more than 5 per cent.</w:t>
      </w:r>
    </w:p>
    <w:p w14:paraId="349B84F0" w14:textId="77777777" w:rsidR="00DE6D79" w:rsidRPr="00DE6D79" w:rsidRDefault="00DE6D79" w:rsidP="00DE6D79">
      <w:pPr>
        <w:spacing w:after="120" w:line="240" w:lineRule="auto"/>
        <w:ind w:left="2268" w:right="1134" w:hanging="1134"/>
        <w:jc w:val="both"/>
      </w:pPr>
      <w:r w:rsidRPr="00DE6D79">
        <w:t>3.4.2.3.</w:t>
      </w:r>
      <w:r w:rsidRPr="00DE6D79">
        <w:tab/>
        <w:t>Resistance to ageing according to ISO 188 with the following conditions:</w:t>
      </w:r>
    </w:p>
    <w:p w14:paraId="4D47C4CD" w14:textId="77777777" w:rsidR="00DE6D79" w:rsidRPr="00DE6D79" w:rsidRDefault="00DE6D79" w:rsidP="00DE6D79">
      <w:pPr>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5555CF9A"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580A2CB2" w14:textId="77777777" w:rsidR="00DE6D79" w:rsidRPr="00DE6D79" w:rsidRDefault="00DE6D79" w:rsidP="00DE6D79">
      <w:pPr>
        <w:spacing w:after="120" w:line="240" w:lineRule="auto"/>
        <w:ind w:left="2268" w:right="1134"/>
        <w:jc w:val="both"/>
      </w:pPr>
      <w:r w:rsidRPr="00DE6D79">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3.4.2.1.</w:t>
      </w:r>
      <w:r w:rsidR="00AF4F6F" w:rsidRPr="00AF4F6F">
        <w:t xml:space="preserve"> </w:t>
      </w:r>
      <w:r w:rsidR="00AF4F6F">
        <w:t>above.</w:t>
      </w:r>
    </w:p>
    <w:p w14:paraId="19619C22" w14:textId="77777777" w:rsidR="00DE6D79" w:rsidRPr="00DE6D79" w:rsidRDefault="00DE6D79" w:rsidP="00DE6D79">
      <w:pPr>
        <w:spacing w:after="120" w:line="240" w:lineRule="auto"/>
        <w:ind w:left="2268" w:right="1134"/>
        <w:jc w:val="both"/>
      </w:pPr>
      <w:r w:rsidRPr="00DE6D79">
        <w:lastRenderedPageBreak/>
        <w:t>Requirements:</w:t>
      </w:r>
    </w:p>
    <w:p w14:paraId="50AF744E"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tensile strength 20 per cent after 336 hours ageing compared to the tensile strength of the 24 hours aged </w:t>
      </w:r>
      <w:proofErr w:type="gramStart"/>
      <w:r w:rsidRPr="00DE6D79">
        <w:t>material;</w:t>
      </w:r>
      <w:proofErr w:type="gramEnd"/>
    </w:p>
    <w:p w14:paraId="760DB7C3" w14:textId="77777777" w:rsidR="00DE6D79" w:rsidRPr="00DE6D79" w:rsidRDefault="00DE6D79" w:rsidP="00DE6D79">
      <w:pPr>
        <w:spacing w:after="120" w:line="240" w:lineRule="auto"/>
        <w:ind w:left="2835" w:right="1134" w:hanging="567"/>
        <w:jc w:val="both"/>
      </w:pPr>
      <w:r w:rsidRPr="00DE6D79">
        <w:t>(b)</w:t>
      </w:r>
      <w:r w:rsidRPr="00DE6D79">
        <w:tab/>
        <w:t>Maximum change in elongation at break 50 per cent after 336 hours ageing compared to the elongation at break of the 24 hours aged material.</w:t>
      </w:r>
    </w:p>
    <w:p w14:paraId="074FB578" w14:textId="77777777" w:rsidR="00DE6D79" w:rsidRPr="00DE6D79" w:rsidRDefault="00DE6D79" w:rsidP="00DE6D79">
      <w:pPr>
        <w:spacing w:after="120" w:line="240" w:lineRule="auto"/>
        <w:ind w:left="2268" w:right="1134" w:hanging="1134"/>
        <w:jc w:val="both"/>
      </w:pPr>
      <w:r w:rsidRPr="00DE6D79">
        <w:t>3.4.3.</w:t>
      </w:r>
      <w:r w:rsidRPr="00DE6D79">
        <w:tab/>
        <w:t>Resistance to ozone</w:t>
      </w:r>
    </w:p>
    <w:p w14:paraId="17F1795D" w14:textId="77777777" w:rsidR="00DE6D79" w:rsidRPr="00DE6D79" w:rsidRDefault="00DE6D79" w:rsidP="00DE6D79">
      <w:pPr>
        <w:spacing w:after="120" w:line="240" w:lineRule="auto"/>
        <w:ind w:left="2268" w:right="1134" w:hanging="1134"/>
        <w:jc w:val="both"/>
      </w:pPr>
      <w:r w:rsidRPr="00DE6D79">
        <w:t>3.4.3.1.</w:t>
      </w:r>
      <w:r w:rsidRPr="00DE6D79">
        <w:tab/>
        <w:t xml:space="preserve">The test </w:t>
      </w:r>
      <w:proofErr w:type="gramStart"/>
      <w:r w:rsidRPr="00DE6D79">
        <w:t>has to</w:t>
      </w:r>
      <w:proofErr w:type="gramEnd"/>
      <w:r w:rsidRPr="00DE6D79">
        <w:t xml:space="preserve"> be performed in compliance with standard ISO 1431/1.</w:t>
      </w:r>
    </w:p>
    <w:p w14:paraId="25C9A42D" w14:textId="77777777" w:rsidR="00DE6D79" w:rsidRPr="00DE6D79" w:rsidRDefault="00DE6D79" w:rsidP="00DE6D79">
      <w:pPr>
        <w:spacing w:after="120" w:line="240" w:lineRule="auto"/>
        <w:ind w:left="2268" w:right="1134" w:hanging="1134"/>
        <w:jc w:val="both"/>
      </w:pPr>
      <w:r w:rsidRPr="00DE6D79">
        <w:t>3.4.3.2.</w:t>
      </w:r>
      <w:r w:rsidRPr="00DE6D79">
        <w:tab/>
        <w:t xml:space="preserve">The test-pieces, which have to be stretched to an elongation of 20 per cent shall have to be exposed to air of 40 °C and a relative humidity of </w:t>
      </w:r>
      <w:r w:rsidR="00942CAC">
        <w:br/>
      </w:r>
      <w:r w:rsidRPr="00DE6D79">
        <w:t>50 per</w:t>
      </w:r>
      <w:r w:rsidR="00942CAC">
        <w:t xml:space="preserve"> </w:t>
      </w:r>
      <w:r w:rsidRPr="00DE6D79">
        <w:t xml:space="preserve">cent ± 10 per cent with an ozone concentration of 50 parts per hundred million </w:t>
      </w:r>
      <w:proofErr w:type="gramStart"/>
      <w:r w:rsidRPr="00DE6D79">
        <w:t>during</w:t>
      </w:r>
      <w:proofErr w:type="gramEnd"/>
      <w:r w:rsidRPr="00DE6D79">
        <w:t xml:space="preserve"> 120 hours.</w:t>
      </w:r>
    </w:p>
    <w:p w14:paraId="43AC1F73" w14:textId="77777777" w:rsidR="00DE6D79" w:rsidRPr="00DE6D79" w:rsidRDefault="00DE6D79" w:rsidP="00DE6D79">
      <w:pPr>
        <w:spacing w:after="120" w:line="240" w:lineRule="auto"/>
        <w:ind w:left="2268" w:right="1134" w:hanging="1134"/>
        <w:jc w:val="both"/>
      </w:pPr>
      <w:r w:rsidRPr="00DE6D79">
        <w:t>3.4.3.3.</w:t>
      </w:r>
      <w:r w:rsidRPr="00DE6D79">
        <w:tab/>
        <w:t>No cracking of the test pieces is allowed.</w:t>
      </w:r>
    </w:p>
    <w:p w14:paraId="3D3F5518" w14:textId="77777777" w:rsidR="00DE6D79" w:rsidRPr="00DE6D79" w:rsidRDefault="00DE6D79" w:rsidP="00DE6D79">
      <w:pPr>
        <w:spacing w:after="120" w:line="240" w:lineRule="auto"/>
        <w:ind w:left="2268" w:right="1134" w:hanging="1134"/>
        <w:jc w:val="both"/>
      </w:pPr>
      <w:r w:rsidRPr="00DE6D79">
        <w:t>3.5.</w:t>
      </w:r>
      <w:r w:rsidRPr="00DE6D79">
        <w:tab/>
        <w:t>Specifications for uncoupled hose</w:t>
      </w:r>
    </w:p>
    <w:p w14:paraId="41B05D26" w14:textId="77777777" w:rsidR="00DE6D79" w:rsidRPr="00DE6D79" w:rsidRDefault="00DE6D79" w:rsidP="00DE6D79">
      <w:pPr>
        <w:spacing w:after="120" w:line="240" w:lineRule="auto"/>
        <w:ind w:left="2268" w:right="1134" w:hanging="1134"/>
        <w:jc w:val="both"/>
      </w:pPr>
      <w:r w:rsidRPr="00DE6D79">
        <w:t>3.5.1.</w:t>
      </w:r>
      <w:r w:rsidRPr="00DE6D79">
        <w:tab/>
        <w:t>Gas-tightness (permeability)</w:t>
      </w:r>
    </w:p>
    <w:p w14:paraId="25F25612" w14:textId="77777777" w:rsidR="00DE6D79" w:rsidRPr="00DE6D79" w:rsidRDefault="00DE6D79" w:rsidP="00DE6D79">
      <w:pPr>
        <w:spacing w:after="120" w:line="240" w:lineRule="auto"/>
        <w:ind w:left="2268" w:right="1134" w:hanging="1134"/>
        <w:jc w:val="both"/>
      </w:pPr>
      <w:r w:rsidRPr="00DE6D79">
        <w:t>3.5.1.1.</w:t>
      </w:r>
      <w:r w:rsidRPr="00DE6D79">
        <w:tab/>
        <w:t xml:space="preserve">A hose at a free length of 1 m </w:t>
      </w:r>
      <w:proofErr w:type="gramStart"/>
      <w:r w:rsidRPr="00DE6D79">
        <w:t>has to</w:t>
      </w:r>
      <w:proofErr w:type="gramEnd"/>
      <w:r w:rsidRPr="00DE6D79">
        <w:t xml:space="preserve"> be connected to a container filled with liquid propane, having a temperature of 23 °C ± 2 °C.</w:t>
      </w:r>
    </w:p>
    <w:p w14:paraId="5CDCAD28" w14:textId="77777777" w:rsidR="00DE6D79" w:rsidRPr="00DE6D79" w:rsidRDefault="00DE6D79" w:rsidP="00DE6D79">
      <w:pPr>
        <w:spacing w:after="120" w:line="240" w:lineRule="auto"/>
        <w:ind w:left="2268" w:right="1134" w:hanging="1134"/>
        <w:jc w:val="both"/>
      </w:pPr>
      <w:r w:rsidRPr="00DE6D79">
        <w:t>3.5.1.2.</w:t>
      </w:r>
      <w:r w:rsidRPr="00DE6D79">
        <w:tab/>
        <w:t xml:space="preserve">The test </w:t>
      </w:r>
      <w:proofErr w:type="gramStart"/>
      <w:r w:rsidRPr="00DE6D79">
        <w:t>has to</w:t>
      </w:r>
      <w:proofErr w:type="gramEnd"/>
      <w:r w:rsidRPr="00DE6D79">
        <w:t xml:space="preserve"> be carried out in compliance with the method described in standard ISO 4080.</w:t>
      </w:r>
    </w:p>
    <w:p w14:paraId="18EBAF5A" w14:textId="77777777" w:rsidR="00DE6D79" w:rsidRPr="00DE6D79" w:rsidRDefault="00DE6D79" w:rsidP="00DE6D79">
      <w:pPr>
        <w:spacing w:after="120" w:line="240" w:lineRule="auto"/>
        <w:ind w:left="2268" w:right="1134" w:hanging="1134"/>
        <w:jc w:val="both"/>
      </w:pPr>
      <w:r w:rsidRPr="00DE6D79">
        <w:t>3.5.1.3.</w:t>
      </w:r>
      <w:r w:rsidRPr="00DE6D79">
        <w:tab/>
        <w:t>The leakage through the wall of the hose shall not exceed 95 cm</w:t>
      </w:r>
      <w:r w:rsidRPr="00DE6D79">
        <w:rPr>
          <w:vertAlign w:val="superscript"/>
        </w:rPr>
        <w:t>3</w:t>
      </w:r>
      <w:r w:rsidRPr="00DE6D79">
        <w:t xml:space="preserve"> per metre of hose per 24 hours.</w:t>
      </w:r>
    </w:p>
    <w:p w14:paraId="24B2BEAD" w14:textId="77777777" w:rsidR="00DE6D79" w:rsidRPr="00DE6D79" w:rsidRDefault="00DE6D79" w:rsidP="00DE6D79">
      <w:pPr>
        <w:spacing w:after="120" w:line="240" w:lineRule="auto"/>
        <w:ind w:left="2268" w:right="1134" w:hanging="1134"/>
        <w:jc w:val="both"/>
      </w:pPr>
      <w:r w:rsidRPr="00DE6D79">
        <w:t>3.5.2.</w:t>
      </w:r>
      <w:r w:rsidRPr="00DE6D79">
        <w:tab/>
        <w:t>Resistance at low temperature</w:t>
      </w:r>
    </w:p>
    <w:p w14:paraId="7849C86A" w14:textId="77777777" w:rsidR="00DE6D79" w:rsidRPr="00DE6D79" w:rsidRDefault="00DE6D79" w:rsidP="00DE6D79">
      <w:pPr>
        <w:spacing w:after="120" w:line="240" w:lineRule="auto"/>
        <w:ind w:left="2268" w:right="1134" w:hanging="1134"/>
        <w:jc w:val="both"/>
      </w:pPr>
      <w:r w:rsidRPr="00DE6D79">
        <w:t>3.5.2.1.</w:t>
      </w:r>
      <w:r w:rsidRPr="00DE6D79">
        <w:tab/>
        <w:t xml:space="preserve">The test </w:t>
      </w:r>
      <w:proofErr w:type="gramStart"/>
      <w:r w:rsidRPr="00DE6D79">
        <w:t>has to</w:t>
      </w:r>
      <w:proofErr w:type="gramEnd"/>
      <w:r w:rsidRPr="00DE6D79">
        <w:t xml:space="preserve"> be carried out in compliance with the method described in standard ISO 4672, method B.</w:t>
      </w:r>
    </w:p>
    <w:p w14:paraId="419A74FB" w14:textId="77777777" w:rsidR="00DE6D79" w:rsidRPr="00DE6D79" w:rsidRDefault="00DE6D79" w:rsidP="00DE6D79">
      <w:pPr>
        <w:spacing w:after="120" w:line="240" w:lineRule="auto"/>
        <w:ind w:left="2268" w:right="1134" w:hanging="1134"/>
        <w:jc w:val="both"/>
      </w:pPr>
      <w:r w:rsidRPr="00DE6D79">
        <w:t>3.5.2.2.</w:t>
      </w:r>
      <w:r w:rsidRPr="00DE6D79">
        <w:tab/>
        <w:t>Test temperature:</w:t>
      </w:r>
      <w:r w:rsidRPr="00DE6D79">
        <w:tab/>
        <w:t>-40 °C ± 3 °C; or</w:t>
      </w:r>
    </w:p>
    <w:p w14:paraId="5D869F5E" w14:textId="77777777" w:rsidR="00DE6D79" w:rsidRPr="00DE6D79" w:rsidRDefault="00DE6D79" w:rsidP="00DE6D79">
      <w:pPr>
        <w:tabs>
          <w:tab w:val="left" w:pos="3969"/>
        </w:tabs>
        <w:spacing w:after="120" w:line="240" w:lineRule="auto"/>
        <w:ind w:left="2268" w:right="1134"/>
        <w:jc w:val="both"/>
      </w:pPr>
      <w:r w:rsidRPr="00DE6D79">
        <w:tab/>
        <w:t>-20 °C ± 3 °C, if applicable.</w:t>
      </w:r>
    </w:p>
    <w:p w14:paraId="109CBF5B" w14:textId="77777777" w:rsidR="00DE6D79" w:rsidRPr="00DE6D79" w:rsidRDefault="00DE6D79" w:rsidP="00DE6D79">
      <w:pPr>
        <w:spacing w:after="120" w:line="240" w:lineRule="auto"/>
        <w:ind w:left="2268" w:right="1134" w:hanging="1134"/>
        <w:jc w:val="both"/>
      </w:pPr>
      <w:r w:rsidRPr="00DE6D79">
        <w:t>3.5.2.3.</w:t>
      </w:r>
      <w:r w:rsidRPr="00DE6D79">
        <w:tab/>
        <w:t>No cracking or rupture is allowed.</w:t>
      </w:r>
    </w:p>
    <w:p w14:paraId="6865B03E" w14:textId="77777777" w:rsidR="00DE6D79" w:rsidRPr="00DE6D79" w:rsidRDefault="00DE6D79" w:rsidP="00DE6D79">
      <w:pPr>
        <w:spacing w:after="120" w:line="240" w:lineRule="auto"/>
        <w:ind w:left="2268" w:right="1134" w:hanging="1134"/>
        <w:jc w:val="both"/>
      </w:pPr>
      <w:r w:rsidRPr="00DE6D79">
        <w:t>3.5.3.</w:t>
      </w:r>
      <w:r w:rsidRPr="00DE6D79">
        <w:tab/>
        <w:t>Resistance at high temperature</w:t>
      </w:r>
    </w:p>
    <w:p w14:paraId="20271E7B" w14:textId="77777777" w:rsidR="00DE6D79" w:rsidRPr="00DE6D79" w:rsidRDefault="00DE6D79" w:rsidP="00DE6D79">
      <w:pPr>
        <w:spacing w:after="120" w:line="240" w:lineRule="auto"/>
        <w:ind w:left="2268" w:right="1134" w:hanging="1134"/>
        <w:jc w:val="both"/>
      </w:pPr>
      <w:r w:rsidRPr="00DE6D79">
        <w:t>3.5.3.1.</w:t>
      </w:r>
      <w:r w:rsidRPr="00DE6D79">
        <w:tab/>
        <w:t xml:space="preserve">A piece of hose, pressurized at 450 kPa, with a minimal length of 0.5 m shall be put in an oven at a temperature of 120 °C ± 2 °C </w:t>
      </w:r>
      <w:proofErr w:type="gramStart"/>
      <w:r w:rsidRPr="00DE6D79">
        <w:t>during</w:t>
      </w:r>
      <w:proofErr w:type="gramEnd"/>
      <w:r w:rsidRPr="00DE6D79">
        <w:t xml:space="preserve"> 24 hours. The test shall be performed on both new hose and after ageing according to ISO 188 as prescribed in paragraph 3.4.2.3. and subsequently to ISO 1817 as prescribed in paragraph 3.4.2.2.</w:t>
      </w:r>
      <w:r w:rsidR="00AF4F6F" w:rsidRPr="00AF4F6F">
        <w:t xml:space="preserve"> </w:t>
      </w:r>
      <w:r w:rsidR="00AF4F6F">
        <w:t>above.</w:t>
      </w:r>
    </w:p>
    <w:p w14:paraId="17C91400" w14:textId="77777777" w:rsidR="00DE6D79" w:rsidRPr="00DE6D79" w:rsidRDefault="00DE6D79" w:rsidP="00DE6D79">
      <w:pPr>
        <w:spacing w:after="120" w:line="240" w:lineRule="auto"/>
        <w:ind w:left="2268" w:right="1134" w:hanging="1134"/>
        <w:jc w:val="both"/>
      </w:pPr>
      <w:r w:rsidRPr="00DE6D79">
        <w:t>3.5.3.2.</w:t>
      </w:r>
      <w:r w:rsidRPr="00DE6D79">
        <w:tab/>
        <w:t>The leakage through the wall of the hose shall not exceed 95 cm</w:t>
      </w:r>
      <w:r w:rsidRPr="00DE6D79">
        <w:rPr>
          <w:vertAlign w:val="superscript"/>
        </w:rPr>
        <w:t>3</w:t>
      </w:r>
      <w:r w:rsidRPr="00DE6D79">
        <w:t xml:space="preserve"> per metre of hose per 24 hours.</w:t>
      </w:r>
    </w:p>
    <w:p w14:paraId="18110A23" w14:textId="77777777" w:rsidR="00DE6D79" w:rsidRPr="00DE6D79" w:rsidRDefault="00DE6D79" w:rsidP="00DE6D79">
      <w:pPr>
        <w:spacing w:after="120" w:line="240" w:lineRule="auto"/>
        <w:ind w:left="2268" w:right="1134" w:hanging="1134"/>
        <w:jc w:val="both"/>
      </w:pPr>
      <w:r w:rsidRPr="00DE6D79">
        <w:t>3.5.3.3.</w:t>
      </w:r>
      <w:r w:rsidRPr="00DE6D79">
        <w:tab/>
        <w:t xml:space="preserve">After the test the hose shall withstand the test pressure of 50 kPa </w:t>
      </w:r>
      <w:proofErr w:type="gramStart"/>
      <w:r w:rsidRPr="00DE6D79">
        <w:t>during</w:t>
      </w:r>
      <w:proofErr w:type="gramEnd"/>
      <w:r w:rsidRPr="00DE6D79">
        <w:t xml:space="preserve"> 10 minutes. The leakage through the wall of the hose shall not exceed 95 cm</w:t>
      </w:r>
      <w:r w:rsidRPr="00DE6D79">
        <w:rPr>
          <w:vertAlign w:val="superscript"/>
        </w:rPr>
        <w:t>3</w:t>
      </w:r>
      <w:r w:rsidRPr="00DE6D79">
        <w:t xml:space="preserve"> per metre of hose per 24 hours.</w:t>
      </w:r>
    </w:p>
    <w:p w14:paraId="60BE94CA" w14:textId="77777777" w:rsidR="00DE6D79" w:rsidRPr="00DE6D79" w:rsidRDefault="00DE6D79" w:rsidP="00DE6D79">
      <w:pPr>
        <w:spacing w:after="120" w:line="240" w:lineRule="auto"/>
        <w:ind w:left="2268" w:right="1134" w:hanging="1134"/>
        <w:jc w:val="both"/>
      </w:pPr>
      <w:r w:rsidRPr="00DE6D79">
        <w:t>3.5.4.</w:t>
      </w:r>
      <w:r w:rsidRPr="00DE6D79">
        <w:tab/>
        <w:t>Bending test</w:t>
      </w:r>
    </w:p>
    <w:p w14:paraId="0A5EEC71" w14:textId="77777777" w:rsidR="00DE6D79" w:rsidRPr="00DE6D79" w:rsidRDefault="00DE6D79" w:rsidP="00DE6D79">
      <w:pPr>
        <w:spacing w:after="120" w:line="240" w:lineRule="auto"/>
        <w:ind w:left="2268" w:right="1134" w:hanging="1134"/>
        <w:jc w:val="both"/>
      </w:pPr>
      <w:r w:rsidRPr="00DE6D79">
        <w:t>3.5.4.1.</w:t>
      </w:r>
      <w:r w:rsidRPr="00DE6D79">
        <w:tab/>
        <w:t>An empty hose, at a length of approximately 3.5 m shall be able to withstand 3,000 times the hereafter prescribed alternating-bending-test without breaking.</w:t>
      </w:r>
    </w:p>
    <w:p w14:paraId="76A16378" w14:textId="77777777" w:rsidR="00DE6D79" w:rsidRPr="00DE6D79" w:rsidRDefault="00DE6D79" w:rsidP="00DE6D79">
      <w:pPr>
        <w:spacing w:after="120" w:line="240" w:lineRule="auto"/>
        <w:ind w:left="2268" w:right="1134" w:hanging="1134"/>
        <w:jc w:val="both"/>
      </w:pPr>
      <w:r w:rsidRPr="00DE6D79">
        <w:lastRenderedPageBreak/>
        <w:t>3.5.4.2.</w:t>
      </w:r>
      <w:r w:rsidRPr="00DE6D79">
        <w:tab/>
        <w:t>Figure 3 (example only)</w:t>
      </w:r>
    </w:p>
    <w:p w14:paraId="2871EA2E" w14:textId="77777777" w:rsidR="00DE6D79" w:rsidRPr="00DE6D79" w:rsidRDefault="00706F1E" w:rsidP="00DE6D79">
      <w:pPr>
        <w:keepLines/>
        <w:spacing w:after="120" w:line="240" w:lineRule="auto"/>
        <w:ind w:left="2268"/>
      </w:pPr>
      <w:r>
        <w:pict w14:anchorId="5F70B401">
          <v:shape id="_x0000_i1035" type="#_x0000_t75" style="width:232.8pt;height:119.4pt;visibility:visible">
            <v:imagedata r:id="rId100" o:title="" croptop="-312f" cropbottom="-312f" cropleft="-320f" cropright="-320f"/>
          </v:shape>
        </w:pict>
      </w:r>
    </w:p>
    <w:p w14:paraId="3531BCA8" w14:textId="77777777" w:rsidR="00DE6D79" w:rsidRPr="00DE6D79" w:rsidRDefault="00DE6D79" w:rsidP="00DE6D79">
      <w:pPr>
        <w:keepLines/>
        <w:tabs>
          <w:tab w:val="left" w:pos="4111"/>
        </w:tabs>
        <w:spacing w:after="120" w:line="240" w:lineRule="auto"/>
        <w:ind w:left="2268"/>
      </w:pPr>
      <w:r w:rsidRPr="00DE6D79">
        <w:t>(Where: a = 102 mm;</w:t>
      </w:r>
      <w:r w:rsidRPr="00DE6D79">
        <w:tab/>
        <w:t>b= 241 mm)</w:t>
      </w:r>
    </w:p>
    <w:p w14:paraId="501F399E" w14:textId="77777777" w:rsidR="00DE6D79" w:rsidRPr="00DE6D79" w:rsidRDefault="00DE6D79" w:rsidP="00DE6D79">
      <w:pPr>
        <w:spacing w:after="120" w:line="240" w:lineRule="auto"/>
        <w:ind w:left="2268" w:right="1134"/>
        <w:jc w:val="both"/>
      </w:pPr>
      <w:r w:rsidRPr="00DE6D79">
        <w:t>The testing machine (Figure 3) shall consist of a steel frame, provided with two wooden wheels, with a rim width of approximately 130 mm.</w:t>
      </w:r>
    </w:p>
    <w:p w14:paraId="58F25244" w14:textId="77777777" w:rsidR="00DE6D79" w:rsidRPr="00DE6D79" w:rsidRDefault="00DE6D79" w:rsidP="00DE6D79">
      <w:pPr>
        <w:spacing w:after="120" w:line="240" w:lineRule="auto"/>
        <w:ind w:left="2268" w:right="1134"/>
        <w:jc w:val="both"/>
      </w:pPr>
      <w:r w:rsidRPr="00DE6D79">
        <w:t>The circumference of the wheels shall be grooved for the guidance of the hose.</w:t>
      </w:r>
    </w:p>
    <w:p w14:paraId="634ADBCF" w14:textId="77777777" w:rsidR="00DE6D79" w:rsidRPr="00DE6D79" w:rsidRDefault="00DE6D79" w:rsidP="00DE6D79">
      <w:pPr>
        <w:spacing w:after="120" w:line="240" w:lineRule="auto"/>
        <w:ind w:left="2268" w:right="1134"/>
        <w:jc w:val="both"/>
      </w:pPr>
      <w:r w:rsidRPr="00DE6D79">
        <w:t>The radius of the wheels, measured to the bottom of the groove, shall be 102 mm.</w:t>
      </w:r>
    </w:p>
    <w:p w14:paraId="49DF7DA0" w14:textId="77777777" w:rsidR="00DE6D79" w:rsidRPr="00DE6D79" w:rsidRDefault="00DE6D79" w:rsidP="00DE6D79">
      <w:pPr>
        <w:spacing w:after="120" w:line="240" w:lineRule="auto"/>
        <w:ind w:left="2268" w:right="1134"/>
        <w:jc w:val="both"/>
      </w:pPr>
      <w:r w:rsidRPr="00DE6D79">
        <w:t>The longitudinal median planes of both wheels shall be in the same vertical plane. The distance between the wheel-centres shall be vertical 241 mm and horizontal 102 mm.</w:t>
      </w:r>
    </w:p>
    <w:p w14:paraId="1DE32C68" w14:textId="77777777" w:rsidR="00DE6D79" w:rsidRPr="00DE6D79" w:rsidRDefault="00DE6D79" w:rsidP="00DE6D79">
      <w:pPr>
        <w:spacing w:after="120" w:line="240" w:lineRule="auto"/>
        <w:ind w:left="2268" w:right="1134"/>
        <w:jc w:val="both"/>
      </w:pPr>
      <w:r w:rsidRPr="00DE6D79">
        <w:t>Each wheel shall be able to rotate freely round its pivot-centre.</w:t>
      </w:r>
    </w:p>
    <w:p w14:paraId="2F2B5DFC" w14:textId="77777777" w:rsidR="00DE6D79" w:rsidRPr="00DE6D79" w:rsidRDefault="00DE6D79" w:rsidP="00DE6D79">
      <w:pPr>
        <w:spacing w:after="120" w:line="240" w:lineRule="auto"/>
        <w:ind w:left="2268" w:right="1134"/>
        <w:jc w:val="both"/>
      </w:pPr>
      <w:r w:rsidRPr="00DE6D79">
        <w:t>A propulsion-mechanism pulls the hose over the wheels at a speed of four complete motions per minute.</w:t>
      </w:r>
    </w:p>
    <w:p w14:paraId="2DC15BF9" w14:textId="77777777" w:rsidR="00DE6D79" w:rsidRPr="00DE6D79" w:rsidRDefault="00DE6D79" w:rsidP="00DE6D79">
      <w:pPr>
        <w:spacing w:after="120" w:line="240" w:lineRule="auto"/>
        <w:ind w:left="2268" w:right="1134" w:hanging="1134"/>
        <w:jc w:val="both"/>
      </w:pPr>
      <w:r w:rsidRPr="00DE6D79">
        <w:t>3.5.4.3.</w:t>
      </w:r>
      <w:r w:rsidRPr="00DE6D79">
        <w:tab/>
        <w:t>The hose shall be S-shape-like installed over the wheels (see Figure 3).</w:t>
      </w:r>
    </w:p>
    <w:p w14:paraId="6DF2279C" w14:textId="77777777" w:rsidR="00DE6D79" w:rsidRPr="00DE6D79" w:rsidRDefault="00DE6D79" w:rsidP="00DE6D79">
      <w:pPr>
        <w:spacing w:after="120" w:line="240" w:lineRule="auto"/>
        <w:ind w:left="2268" w:right="1134"/>
        <w:jc w:val="both"/>
      </w:pPr>
      <w:r w:rsidRPr="00DE6D79">
        <w:t>The end that runs over the upper wheel shall be furnished with a sufficient mass as to achieve a complete snuggling of the hose against the wheels. The part that runs over the lower wheel is attached to the propulsion mechanism.</w:t>
      </w:r>
    </w:p>
    <w:p w14:paraId="7DE688CC" w14:textId="77777777" w:rsidR="00DE6D79" w:rsidRPr="00DE6D79" w:rsidRDefault="00DE6D79" w:rsidP="00DE6D79">
      <w:pPr>
        <w:spacing w:after="120" w:line="240" w:lineRule="auto"/>
        <w:ind w:left="2268" w:right="1134"/>
        <w:jc w:val="both"/>
      </w:pPr>
      <w:r w:rsidRPr="00DE6D79">
        <w:t>The mechanism shall be so adjusted, that the hose travels a total distance of 1.2 m in both directions.</w:t>
      </w:r>
    </w:p>
    <w:p w14:paraId="101B0781" w14:textId="77777777" w:rsidR="00DE6D79" w:rsidRPr="00DE6D79" w:rsidRDefault="00DE6D79" w:rsidP="00DE6D79">
      <w:pPr>
        <w:keepNext/>
        <w:keepLines/>
        <w:spacing w:after="120" w:line="240" w:lineRule="auto"/>
        <w:ind w:left="2268" w:right="1134" w:hanging="1134"/>
        <w:jc w:val="both"/>
      </w:pPr>
      <w:r w:rsidRPr="00DE6D79">
        <w:t>3.6.</w:t>
      </w:r>
      <w:r w:rsidRPr="00DE6D79">
        <w:tab/>
        <w:t>Markings</w:t>
      </w:r>
    </w:p>
    <w:p w14:paraId="77FB8A0B" w14:textId="77777777" w:rsidR="00DE6D79" w:rsidRPr="00DE6D79" w:rsidRDefault="00DE6D79" w:rsidP="00DE6D79">
      <w:pPr>
        <w:keepNext/>
        <w:keepLines/>
        <w:spacing w:after="120" w:line="240" w:lineRule="auto"/>
        <w:ind w:left="2268" w:right="1134" w:hanging="1134"/>
        <w:jc w:val="both"/>
      </w:pPr>
      <w:r w:rsidRPr="00DE6D79">
        <w:t>3.6.1.</w:t>
      </w:r>
      <w:r w:rsidRPr="00DE6D79">
        <w:tab/>
        <w:t xml:space="preserve">Every hose shall bear, at intervals of not greater than 0.5 m, the following clearly legible and indelible identification markings consisting of characters, </w:t>
      </w:r>
      <w:proofErr w:type="gramStart"/>
      <w:r w:rsidRPr="00DE6D79">
        <w:t>figures</w:t>
      </w:r>
      <w:proofErr w:type="gramEnd"/>
      <w:r w:rsidRPr="00DE6D79">
        <w:t xml:space="preserve"> or symbols.</w:t>
      </w:r>
    </w:p>
    <w:p w14:paraId="07EBD251" w14:textId="77777777" w:rsidR="00DE6D79" w:rsidRPr="00DE6D79" w:rsidRDefault="00DE6D79" w:rsidP="00DE6D79">
      <w:pPr>
        <w:spacing w:after="120" w:line="240" w:lineRule="auto"/>
        <w:ind w:left="2268" w:right="1134" w:hanging="1134"/>
        <w:jc w:val="both"/>
      </w:pPr>
      <w:r w:rsidRPr="00DE6D79">
        <w:t>3.6.1.1.</w:t>
      </w:r>
      <w:r w:rsidRPr="00DE6D79">
        <w:tab/>
        <w:t>The trade name or mark of the manufacturer.</w:t>
      </w:r>
    </w:p>
    <w:p w14:paraId="7CF02CE3" w14:textId="77777777" w:rsidR="00DE6D79" w:rsidRPr="00DE6D79" w:rsidRDefault="00DE6D79" w:rsidP="00DE6D79">
      <w:pPr>
        <w:spacing w:after="120" w:line="240" w:lineRule="auto"/>
        <w:ind w:left="2268" w:right="1134" w:hanging="1134"/>
        <w:jc w:val="both"/>
      </w:pPr>
      <w:r w:rsidRPr="00DE6D79">
        <w:t>3.6.1.2.</w:t>
      </w:r>
      <w:r w:rsidRPr="00DE6D79">
        <w:tab/>
        <w:t>The year and month of fabrication.</w:t>
      </w:r>
    </w:p>
    <w:p w14:paraId="24F6FAE6" w14:textId="77777777" w:rsidR="00DE6D79" w:rsidRPr="00DE6D79" w:rsidRDefault="00DE6D79" w:rsidP="00DE6D79">
      <w:pPr>
        <w:spacing w:after="120" w:line="240" w:lineRule="auto"/>
        <w:ind w:left="2268" w:right="1134" w:hanging="1134"/>
        <w:jc w:val="both"/>
      </w:pPr>
      <w:r w:rsidRPr="00DE6D79">
        <w:t>3.6.1.3.</w:t>
      </w:r>
      <w:r w:rsidRPr="00DE6D79">
        <w:tab/>
        <w:t>The size and type marking.</w:t>
      </w:r>
    </w:p>
    <w:p w14:paraId="32041BE7" w14:textId="77777777" w:rsidR="00DE6D79" w:rsidRPr="00DE6D79" w:rsidRDefault="00DE6D79" w:rsidP="00DE6D79">
      <w:pPr>
        <w:spacing w:after="120" w:line="240" w:lineRule="auto"/>
        <w:ind w:left="2268" w:right="1134" w:hanging="1134"/>
        <w:jc w:val="both"/>
      </w:pPr>
      <w:r w:rsidRPr="00DE6D79">
        <w:t>3.6.1.4.</w:t>
      </w:r>
      <w:r w:rsidRPr="00DE6D79">
        <w:tab/>
        <w:t>The identification marking "CNG Class 2".</w:t>
      </w:r>
    </w:p>
    <w:p w14:paraId="62AF384B" w14:textId="77777777" w:rsidR="00DE6D79" w:rsidRPr="00DE6D79" w:rsidRDefault="00DE6D79" w:rsidP="00DE6D79">
      <w:pPr>
        <w:spacing w:after="120" w:line="240" w:lineRule="auto"/>
        <w:ind w:left="2268" w:right="1134" w:hanging="1134"/>
        <w:jc w:val="both"/>
      </w:pPr>
      <w:r w:rsidRPr="00DE6D79">
        <w:t>3.6.2.</w:t>
      </w:r>
      <w:r w:rsidRPr="00DE6D79">
        <w:tab/>
        <w:t>Every coupling shall bear the trade name or mark of the assembling manufacturer.</w:t>
      </w:r>
    </w:p>
    <w:p w14:paraId="770F8B1B" w14:textId="77777777" w:rsidR="00DE6D79" w:rsidRPr="00DE6D79" w:rsidRDefault="00DE6D79" w:rsidP="001E61FA">
      <w:pPr>
        <w:keepNext/>
        <w:keepLines/>
        <w:spacing w:after="120" w:line="240" w:lineRule="auto"/>
        <w:ind w:left="2268" w:right="1134" w:hanging="1134"/>
        <w:jc w:val="both"/>
      </w:pPr>
      <w:r w:rsidRPr="00DE6D79">
        <w:lastRenderedPageBreak/>
        <w:t>4.</w:t>
      </w:r>
      <w:r w:rsidRPr="00DE6D79">
        <w:tab/>
        <w:t>LNG hoses, Class 5 classification</w:t>
      </w:r>
    </w:p>
    <w:p w14:paraId="2A58804C" w14:textId="77777777" w:rsidR="00DE6D79" w:rsidRPr="00DE6D79" w:rsidRDefault="00DE6D79" w:rsidP="001E61FA">
      <w:pPr>
        <w:keepNext/>
        <w:keepLines/>
        <w:spacing w:after="120" w:line="240" w:lineRule="auto"/>
        <w:ind w:left="2268" w:right="1134" w:hanging="1134"/>
        <w:jc w:val="both"/>
      </w:pPr>
      <w:r w:rsidRPr="00DE6D79">
        <w:t>4.1.</w:t>
      </w:r>
      <w:r w:rsidRPr="00DE6D79">
        <w:tab/>
        <w:t>General specifications</w:t>
      </w:r>
    </w:p>
    <w:p w14:paraId="203EB642" w14:textId="77777777" w:rsidR="00DE6D79" w:rsidRPr="00DE6D79" w:rsidRDefault="00DE6D79" w:rsidP="00DE6D79">
      <w:pPr>
        <w:spacing w:after="120" w:line="240" w:lineRule="auto"/>
        <w:ind w:left="2268" w:right="1134" w:hanging="1134"/>
        <w:jc w:val="both"/>
      </w:pPr>
      <w:r w:rsidRPr="00DE6D79">
        <w:t>4.1.1.</w:t>
      </w:r>
      <w:r w:rsidRPr="00DE6D79">
        <w:tab/>
        <w:t>The hose shall be so designed as to withstand a maximum working pressure of 1.5 times the working pressure (MPa) declared by the manufacturer.</w:t>
      </w:r>
    </w:p>
    <w:p w14:paraId="20E2C2DE" w14:textId="77777777" w:rsidR="00DE6D79" w:rsidRPr="00DE6D79" w:rsidRDefault="00DE6D79" w:rsidP="00DE6D79">
      <w:pPr>
        <w:spacing w:after="120" w:line="240" w:lineRule="auto"/>
        <w:ind w:left="2268" w:right="1134" w:hanging="1134"/>
        <w:jc w:val="both"/>
      </w:pPr>
      <w:r w:rsidRPr="00DE6D79">
        <w:t>4.1.2.</w:t>
      </w:r>
      <w:r w:rsidRPr="00DE6D79">
        <w:tab/>
        <w:t>The hose shall be so designed as to withstand temperatures as specified in Annex 5O for Class 5.</w:t>
      </w:r>
    </w:p>
    <w:p w14:paraId="365A7DAA" w14:textId="77777777" w:rsidR="00DE6D79" w:rsidRPr="00DE6D79" w:rsidRDefault="00DE6D79" w:rsidP="00DE6D79">
      <w:pPr>
        <w:spacing w:after="120" w:line="240" w:lineRule="auto"/>
        <w:ind w:left="2268" w:right="1134" w:hanging="1134"/>
        <w:jc w:val="both"/>
      </w:pPr>
      <w:r w:rsidRPr="00DE6D79">
        <w:t>4.1.3.</w:t>
      </w:r>
      <w:r w:rsidRPr="00DE6D79">
        <w:tab/>
        <w:t xml:space="preserve">The inside diameter shall </w:t>
      </w:r>
      <w:proofErr w:type="gramStart"/>
      <w:r w:rsidRPr="00DE6D79">
        <w:t>be in compliance with</w:t>
      </w:r>
      <w:proofErr w:type="gramEnd"/>
      <w:r w:rsidRPr="00DE6D79">
        <w:t xml:space="preserve"> Table 1 of standard ISO 1307.</w:t>
      </w:r>
    </w:p>
    <w:p w14:paraId="4893B361" w14:textId="77777777" w:rsidR="00DE6D79" w:rsidRPr="00DE6D79" w:rsidRDefault="00DE6D79" w:rsidP="00DE6D79">
      <w:pPr>
        <w:spacing w:after="120" w:line="240" w:lineRule="auto"/>
        <w:ind w:left="2268" w:right="1134" w:hanging="1134"/>
        <w:jc w:val="both"/>
      </w:pPr>
      <w:r w:rsidRPr="00DE6D79">
        <w:t>4.2.</w:t>
      </w:r>
      <w:r w:rsidRPr="00DE6D79">
        <w:tab/>
        <w:t>Hose construction</w:t>
      </w:r>
    </w:p>
    <w:p w14:paraId="65557B29" w14:textId="77777777" w:rsidR="00DE6D79" w:rsidRPr="00DE6D79" w:rsidRDefault="00DE6D79" w:rsidP="00DE6D79">
      <w:pPr>
        <w:spacing w:after="120" w:line="240" w:lineRule="auto"/>
        <w:ind w:left="2268" w:right="1134" w:hanging="1134"/>
        <w:jc w:val="both"/>
      </w:pPr>
      <w:r w:rsidRPr="00DE6D79">
        <w:t>4.2.1.</w:t>
      </w:r>
      <w:r w:rsidRPr="00DE6D79">
        <w:tab/>
        <w:t>The hose shall be able to withstand temperatures of Class 5.</w:t>
      </w:r>
    </w:p>
    <w:p w14:paraId="1B62B574" w14:textId="77777777" w:rsidR="00DE6D79" w:rsidRPr="00DE6D79" w:rsidRDefault="00DE6D79" w:rsidP="00DE6D79">
      <w:pPr>
        <w:spacing w:after="120" w:line="240" w:lineRule="auto"/>
        <w:ind w:left="2268" w:right="1134" w:hanging="1134"/>
        <w:jc w:val="both"/>
      </w:pPr>
      <w:r w:rsidRPr="00DE6D79">
        <w:t>4.2.2.</w:t>
      </w:r>
      <w:r w:rsidRPr="00DE6D79">
        <w:tab/>
        <w:t>The reinforcing interlayer(s) has (have) to be protected by a cover against corrosion.</w:t>
      </w:r>
    </w:p>
    <w:p w14:paraId="34D7E9A6" w14:textId="77777777" w:rsidR="00DE6D79" w:rsidRPr="00DE6D79" w:rsidRDefault="00DE6D79" w:rsidP="00DE6D79">
      <w:pPr>
        <w:spacing w:after="120" w:line="240" w:lineRule="auto"/>
        <w:ind w:left="2268" w:right="1134"/>
        <w:jc w:val="both"/>
      </w:pPr>
      <w:r w:rsidRPr="00DE6D79">
        <w:t>If for the reinforcing interlayer(s) corrosion-resistant-material is used (</w:t>
      </w:r>
      <w:proofErr w:type="gramStart"/>
      <w:r w:rsidRPr="00DE6D79">
        <w:t>i.e.</w:t>
      </w:r>
      <w:proofErr w:type="gramEnd"/>
      <w:r w:rsidRPr="00DE6D79">
        <w:t xml:space="preserve"> stainless steel) a cover is not required.</w:t>
      </w:r>
    </w:p>
    <w:p w14:paraId="5A2B5C38" w14:textId="77777777" w:rsidR="00DE6D79" w:rsidRPr="00DE6D79" w:rsidRDefault="00DE6D79" w:rsidP="00DE6D79">
      <w:pPr>
        <w:spacing w:after="120" w:line="240" w:lineRule="auto"/>
        <w:ind w:left="2268" w:right="1134" w:hanging="1134"/>
        <w:jc w:val="both"/>
      </w:pPr>
      <w:r w:rsidRPr="00DE6D79">
        <w:t>4.2.3.</w:t>
      </w:r>
      <w:r w:rsidRPr="00DE6D79">
        <w:tab/>
        <w:t xml:space="preserve">The lining and the cover shall be smooth and free from pores, </w:t>
      </w:r>
      <w:proofErr w:type="gramStart"/>
      <w:r w:rsidRPr="00DE6D79">
        <w:t>holes</w:t>
      </w:r>
      <w:proofErr w:type="gramEnd"/>
      <w:r w:rsidRPr="00DE6D79">
        <w:t xml:space="preserve"> and strange elements.</w:t>
      </w:r>
    </w:p>
    <w:p w14:paraId="4C7DC528" w14:textId="77777777" w:rsidR="00DE6D79" w:rsidRPr="00DE6D79" w:rsidRDefault="00DE6D79" w:rsidP="00DE6D79">
      <w:pPr>
        <w:spacing w:after="120" w:line="240" w:lineRule="auto"/>
        <w:ind w:left="2268" w:right="1134"/>
        <w:jc w:val="both"/>
      </w:pPr>
      <w:r w:rsidRPr="00DE6D79">
        <w:t>An intentionally provided puncture in the cover shall not be considered as an imperfection.</w:t>
      </w:r>
    </w:p>
    <w:p w14:paraId="10017031" w14:textId="77777777" w:rsidR="00DE6D79" w:rsidRPr="00DE6D79" w:rsidRDefault="00DE6D79" w:rsidP="00DE6D79">
      <w:pPr>
        <w:spacing w:after="120" w:line="240" w:lineRule="auto"/>
        <w:ind w:left="2268" w:right="1134" w:hanging="1134"/>
        <w:jc w:val="both"/>
      </w:pPr>
      <w:r w:rsidRPr="00DE6D79">
        <w:t>4.2.4.</w:t>
      </w:r>
      <w:r w:rsidRPr="00DE6D79">
        <w:tab/>
        <w:t xml:space="preserve">The cover </w:t>
      </w:r>
      <w:proofErr w:type="gramStart"/>
      <w:r w:rsidRPr="00DE6D79">
        <w:t>has to</w:t>
      </w:r>
      <w:proofErr w:type="gramEnd"/>
      <w:r w:rsidRPr="00DE6D79">
        <w:t xml:space="preserve"> be intentionally perforated to avoid the forming of bubbles.</w:t>
      </w:r>
    </w:p>
    <w:p w14:paraId="2239C76B" w14:textId="77777777" w:rsidR="00DE6D79" w:rsidRPr="00DE6D79" w:rsidRDefault="00DE6D79" w:rsidP="00DE6D79">
      <w:pPr>
        <w:spacing w:after="120" w:line="240" w:lineRule="auto"/>
        <w:ind w:left="2268" w:right="1134" w:hanging="1134"/>
        <w:jc w:val="both"/>
      </w:pPr>
      <w:r w:rsidRPr="00DE6D79">
        <w:t>4.2.5.</w:t>
      </w:r>
      <w:r w:rsidRPr="00DE6D79">
        <w:tab/>
        <w:t xml:space="preserve">When the cover is punctured and the interlayer is made of a non-corrosion-resistant material, the interlayer </w:t>
      </w:r>
      <w:proofErr w:type="gramStart"/>
      <w:r w:rsidRPr="00DE6D79">
        <w:t>has to</w:t>
      </w:r>
      <w:proofErr w:type="gramEnd"/>
      <w:r w:rsidRPr="00DE6D79">
        <w:t xml:space="preserve"> be protected against corrosion.</w:t>
      </w:r>
    </w:p>
    <w:p w14:paraId="1DA40F84" w14:textId="77777777" w:rsidR="00DE6D79" w:rsidRPr="00DE6D79" w:rsidRDefault="00DE6D79" w:rsidP="00DE6D79">
      <w:pPr>
        <w:spacing w:after="120" w:line="240" w:lineRule="auto"/>
        <w:ind w:left="2268" w:right="1134" w:hanging="1134"/>
        <w:jc w:val="both"/>
      </w:pPr>
      <w:r w:rsidRPr="00DE6D79">
        <w:t>4.3.</w:t>
      </w:r>
      <w:r w:rsidRPr="00DE6D79">
        <w:tab/>
        <w:t>Specifications and tests for the lining</w:t>
      </w:r>
    </w:p>
    <w:p w14:paraId="39F404E8" w14:textId="77777777" w:rsidR="00DE6D79" w:rsidRPr="00DE6D79" w:rsidRDefault="00DE6D79" w:rsidP="00DE6D79">
      <w:pPr>
        <w:spacing w:after="120" w:line="240" w:lineRule="auto"/>
        <w:ind w:left="2268" w:right="1134" w:hanging="1134"/>
        <w:jc w:val="both"/>
      </w:pPr>
      <w:r w:rsidRPr="00DE6D79">
        <w:t>4.3.1.</w:t>
      </w:r>
      <w:r w:rsidRPr="00DE6D79">
        <w:tab/>
        <w:t>Tensile strength and elongation for thermoplastic elastomers (TPE)</w:t>
      </w:r>
    </w:p>
    <w:p w14:paraId="616D1CD5" w14:textId="77777777" w:rsidR="00DE6D79" w:rsidRPr="00DE6D79" w:rsidRDefault="00DE6D79" w:rsidP="00DE6D79">
      <w:pPr>
        <w:spacing w:after="120" w:line="240" w:lineRule="auto"/>
        <w:ind w:left="2268" w:right="1134" w:hanging="1134"/>
        <w:jc w:val="both"/>
      </w:pPr>
      <w:r w:rsidRPr="00DE6D79">
        <w:t>4.3.1.1.</w:t>
      </w:r>
      <w:r w:rsidRPr="00DE6D79">
        <w:tab/>
        <w:t>Tensile strength and elongation at break according to ISO 37. Tensile strength not less than 20 MPa and elongation at break not less than 250 per cent.</w:t>
      </w:r>
    </w:p>
    <w:p w14:paraId="31F80E71" w14:textId="77777777" w:rsidR="00DE6D79" w:rsidRPr="00DE6D79" w:rsidRDefault="00DE6D79" w:rsidP="00DE6D79">
      <w:pPr>
        <w:spacing w:after="120" w:line="240" w:lineRule="auto"/>
        <w:ind w:left="2268" w:right="1134" w:hanging="1134"/>
        <w:jc w:val="both"/>
      </w:pPr>
      <w:r w:rsidRPr="00DE6D79">
        <w:t>4.3.1.2.</w:t>
      </w:r>
      <w:r w:rsidRPr="00DE6D79">
        <w:tab/>
        <w:t>Resistance to n-pentane according to ISO 1817 with the following conditions:</w:t>
      </w:r>
    </w:p>
    <w:p w14:paraId="144ED095" w14:textId="77777777" w:rsidR="00DE6D79" w:rsidRPr="00DE6D79" w:rsidRDefault="00DE6D79" w:rsidP="00DE6D79">
      <w:pPr>
        <w:spacing w:after="120" w:line="240" w:lineRule="auto"/>
        <w:ind w:left="2835" w:right="1134" w:hanging="567"/>
        <w:jc w:val="both"/>
      </w:pPr>
      <w:r w:rsidRPr="00DE6D79">
        <w:t>(a)</w:t>
      </w:r>
      <w:r w:rsidRPr="00DE6D79">
        <w:tab/>
        <w:t>Medium: n-</w:t>
      </w:r>
      <w:proofErr w:type="gramStart"/>
      <w:r w:rsidRPr="00DE6D79">
        <w:t>pentane;</w:t>
      </w:r>
      <w:proofErr w:type="gramEnd"/>
    </w:p>
    <w:p w14:paraId="2EA49B34" w14:textId="77777777" w:rsidR="00DE6D79" w:rsidRPr="00DE6D79" w:rsidRDefault="00DE6D79" w:rsidP="00DE6D79">
      <w:pPr>
        <w:spacing w:after="120" w:line="240" w:lineRule="auto"/>
        <w:ind w:left="2835" w:right="1134" w:hanging="567"/>
        <w:jc w:val="both"/>
      </w:pPr>
      <w:r w:rsidRPr="00DE6D79">
        <w:t>(b)</w:t>
      </w:r>
      <w:r w:rsidRPr="00DE6D79">
        <w:tab/>
        <w:t>Temperature: 23 °C (tolerance according to ISO 1817</w:t>
      </w:r>
      <w:proofErr w:type="gramStart"/>
      <w:r w:rsidRPr="00DE6D79">
        <w:t>);</w:t>
      </w:r>
      <w:proofErr w:type="gramEnd"/>
    </w:p>
    <w:p w14:paraId="7BE2E0C5" w14:textId="77777777" w:rsidR="00DE6D79" w:rsidRPr="00DE6D79" w:rsidRDefault="00DE6D79" w:rsidP="00DE6D79">
      <w:pPr>
        <w:spacing w:after="120" w:line="240" w:lineRule="auto"/>
        <w:ind w:left="2835" w:right="1134" w:hanging="567"/>
        <w:jc w:val="both"/>
      </w:pPr>
      <w:r w:rsidRPr="00DE6D79">
        <w:t>(c)</w:t>
      </w:r>
      <w:r w:rsidRPr="00DE6D79">
        <w:tab/>
        <w:t>Immersion period: 72 hours.</w:t>
      </w:r>
    </w:p>
    <w:p w14:paraId="49D5DF53" w14:textId="77777777" w:rsidR="00DE6D79" w:rsidRPr="00DE6D79" w:rsidRDefault="00DE6D79" w:rsidP="00DE6D79">
      <w:pPr>
        <w:keepNext/>
        <w:keepLines/>
        <w:spacing w:after="120" w:line="240" w:lineRule="auto"/>
        <w:ind w:left="2268" w:right="1134"/>
        <w:jc w:val="both"/>
      </w:pPr>
      <w:r w:rsidRPr="00DE6D79">
        <w:t>Requirements:</w:t>
      </w:r>
    </w:p>
    <w:p w14:paraId="2CE55370" w14:textId="77777777" w:rsidR="00DE6D79" w:rsidRPr="00DE6D79" w:rsidRDefault="00DE6D79" w:rsidP="00DE6D79">
      <w:pPr>
        <w:keepNext/>
        <w:keepLines/>
        <w:spacing w:after="120" w:line="240" w:lineRule="auto"/>
        <w:ind w:left="2835" w:right="1134" w:hanging="567"/>
        <w:jc w:val="both"/>
      </w:pPr>
      <w:r w:rsidRPr="00DE6D79">
        <w:t>(a)</w:t>
      </w:r>
      <w:r w:rsidRPr="00DE6D79">
        <w:tab/>
        <w:t xml:space="preserve">Maximum change in volume 20 per </w:t>
      </w:r>
      <w:proofErr w:type="gramStart"/>
      <w:r w:rsidRPr="00DE6D79">
        <w:t>cent;</w:t>
      </w:r>
      <w:proofErr w:type="gramEnd"/>
    </w:p>
    <w:p w14:paraId="74BEB2D2" w14:textId="77777777" w:rsidR="00DE6D79" w:rsidRPr="00DE6D79" w:rsidRDefault="00DE6D79" w:rsidP="00DE6D79">
      <w:pPr>
        <w:keepNext/>
        <w:keepLines/>
        <w:spacing w:after="120" w:line="240" w:lineRule="auto"/>
        <w:ind w:left="2835" w:right="1134" w:hanging="567"/>
        <w:jc w:val="both"/>
      </w:pPr>
      <w:r w:rsidRPr="00DE6D79">
        <w:t>(b)</w:t>
      </w:r>
      <w:r w:rsidRPr="00DE6D79">
        <w:tab/>
        <w:t xml:space="preserve">Maximum change in tensile strength 25 per </w:t>
      </w:r>
      <w:proofErr w:type="gramStart"/>
      <w:r w:rsidRPr="00DE6D79">
        <w:t>cent;</w:t>
      </w:r>
      <w:proofErr w:type="gramEnd"/>
    </w:p>
    <w:p w14:paraId="52DF18E6" w14:textId="77777777" w:rsidR="00DE6D79" w:rsidRPr="00DE6D79" w:rsidRDefault="00DE6D79" w:rsidP="00DE6D79">
      <w:pPr>
        <w:keepNext/>
        <w:keepLines/>
        <w:spacing w:after="120" w:line="240" w:lineRule="auto"/>
        <w:ind w:left="2835" w:right="1134" w:hanging="567"/>
        <w:jc w:val="both"/>
      </w:pPr>
      <w:r w:rsidRPr="00DE6D79">
        <w:t>(c)</w:t>
      </w:r>
      <w:r w:rsidRPr="00DE6D79">
        <w:tab/>
        <w:t>Maximum change in elongation at break 30 per cent.</w:t>
      </w:r>
    </w:p>
    <w:p w14:paraId="53CB1E13" w14:textId="77777777" w:rsidR="00DE6D79" w:rsidRPr="00DE6D79" w:rsidRDefault="00DE6D79" w:rsidP="00DE6D79">
      <w:pPr>
        <w:spacing w:after="120" w:line="240" w:lineRule="auto"/>
        <w:ind w:left="2268" w:right="1134"/>
        <w:jc w:val="both"/>
      </w:pPr>
      <w:r w:rsidRPr="00DE6D79">
        <w:t>After storage in air with a temperature of 40 °C for a period of 48 hours the mass compared to the original value may not decrease more than 5 per cent.</w:t>
      </w:r>
    </w:p>
    <w:p w14:paraId="324D95AC" w14:textId="77777777" w:rsidR="00DE6D79" w:rsidRPr="00DE6D79" w:rsidRDefault="00DE6D79" w:rsidP="00DE6D79">
      <w:pPr>
        <w:spacing w:after="120" w:line="240" w:lineRule="auto"/>
        <w:ind w:left="2268" w:right="1134" w:hanging="1134"/>
        <w:jc w:val="both"/>
      </w:pPr>
      <w:r w:rsidRPr="00DE6D79">
        <w:t>4.3.1.3.</w:t>
      </w:r>
      <w:r w:rsidRPr="00DE6D79">
        <w:tab/>
        <w:t>Resistance to ageing according to ISO 188 with the following conditions:</w:t>
      </w:r>
    </w:p>
    <w:p w14:paraId="6573A7FF" w14:textId="77777777" w:rsidR="00DE6D79" w:rsidRPr="00DE6D79" w:rsidRDefault="00DE6D79" w:rsidP="00DE6D79">
      <w:pPr>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2100CA8A"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3666CF00" w14:textId="77777777" w:rsidR="00DE6D79" w:rsidRPr="00DE6D79" w:rsidRDefault="00DE6D79" w:rsidP="00DE6D79">
      <w:pPr>
        <w:spacing w:after="120" w:line="240" w:lineRule="auto"/>
        <w:ind w:left="2268" w:right="1134"/>
        <w:jc w:val="both"/>
      </w:pPr>
      <w:r w:rsidRPr="00DE6D79">
        <w:lastRenderedPageBreak/>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w:t>
      </w:r>
      <w:r w:rsidR="00C27E22">
        <w:t>4</w:t>
      </w:r>
      <w:r w:rsidRPr="00DE6D79">
        <w:t>.3.1.1.</w:t>
      </w:r>
      <w:r w:rsidR="00AF4F6F">
        <w:t xml:space="preserve"> of this annex.</w:t>
      </w:r>
    </w:p>
    <w:p w14:paraId="211FF5B0" w14:textId="77777777" w:rsidR="00DE6D79" w:rsidRPr="00DE6D79" w:rsidRDefault="00DE6D79" w:rsidP="00DE6D79">
      <w:pPr>
        <w:spacing w:after="120" w:line="240" w:lineRule="auto"/>
        <w:ind w:left="2268" w:right="1134"/>
        <w:jc w:val="both"/>
      </w:pPr>
      <w:r w:rsidRPr="00DE6D79">
        <w:t>Requirements:</w:t>
      </w:r>
    </w:p>
    <w:p w14:paraId="62212DBD"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tensile strength 35 per cent after 336 hours ageing compared to the tensile strength of the 24 hours aged </w:t>
      </w:r>
      <w:proofErr w:type="gramStart"/>
      <w:r w:rsidRPr="00DE6D79">
        <w:t>material;</w:t>
      </w:r>
      <w:proofErr w:type="gramEnd"/>
    </w:p>
    <w:p w14:paraId="2DE48C78" w14:textId="77777777" w:rsidR="00DE6D79" w:rsidRPr="00DE6D79" w:rsidRDefault="00DE6D79" w:rsidP="00DE6D79">
      <w:pPr>
        <w:spacing w:after="120" w:line="240" w:lineRule="auto"/>
        <w:ind w:left="2835" w:right="1134" w:hanging="567"/>
        <w:jc w:val="both"/>
      </w:pPr>
      <w:r w:rsidRPr="00DE6D79">
        <w:t>(b)</w:t>
      </w:r>
      <w:r w:rsidRPr="00DE6D79">
        <w:tab/>
        <w:t>Maximum change in elongation at break 25 per cent after 336 hours ageing compared to the elongation at break of the 24 hours aged material.</w:t>
      </w:r>
    </w:p>
    <w:p w14:paraId="33EDA525" w14:textId="77777777" w:rsidR="00DE6D79" w:rsidRPr="00DE6D79" w:rsidRDefault="00DE6D79" w:rsidP="00DE6D79">
      <w:pPr>
        <w:spacing w:after="120" w:line="240" w:lineRule="auto"/>
        <w:ind w:left="2268" w:right="1134" w:hanging="1134"/>
        <w:jc w:val="both"/>
      </w:pPr>
      <w:r w:rsidRPr="00DE6D79">
        <w:t>4.3.2.</w:t>
      </w:r>
      <w:r w:rsidRPr="00DE6D79">
        <w:tab/>
        <w:t>Tensile strength and elongation specific for thermoplastic material.</w:t>
      </w:r>
    </w:p>
    <w:p w14:paraId="3EE55635" w14:textId="77777777" w:rsidR="00DE6D79" w:rsidRPr="00DE6D79" w:rsidRDefault="00DE6D79" w:rsidP="00DE6D79">
      <w:pPr>
        <w:spacing w:after="120" w:line="240" w:lineRule="auto"/>
        <w:ind w:left="2268" w:right="1134" w:hanging="1134"/>
        <w:jc w:val="both"/>
      </w:pPr>
      <w:r w:rsidRPr="00DE6D79">
        <w:t>4.3.2.1.</w:t>
      </w:r>
      <w:r w:rsidRPr="00DE6D79">
        <w:tab/>
        <w:t>Tensile strength and elongation at break according to ISO 527-2 with the following conditions:</w:t>
      </w:r>
    </w:p>
    <w:p w14:paraId="7F28F9F4" w14:textId="77777777" w:rsidR="00DE6D79" w:rsidRPr="00DE6D79" w:rsidRDefault="00DE6D79" w:rsidP="00DE6D79">
      <w:pPr>
        <w:spacing w:after="120" w:line="240" w:lineRule="auto"/>
        <w:ind w:left="2835" w:right="1134" w:hanging="567"/>
        <w:jc w:val="both"/>
      </w:pPr>
      <w:r w:rsidRPr="00DE6D79">
        <w:t>(a)</w:t>
      </w:r>
      <w:r w:rsidRPr="00DE6D79">
        <w:tab/>
        <w:t xml:space="preserve">Specimen type: type 1 </w:t>
      </w:r>
      <w:proofErr w:type="gramStart"/>
      <w:r w:rsidRPr="00DE6D79">
        <w:t>BA;</w:t>
      </w:r>
      <w:proofErr w:type="gramEnd"/>
    </w:p>
    <w:p w14:paraId="620A0983" w14:textId="77777777" w:rsidR="00DE6D79" w:rsidRPr="00DE6D79" w:rsidRDefault="00DE6D79" w:rsidP="00DE6D79">
      <w:pPr>
        <w:spacing w:after="120" w:line="240" w:lineRule="auto"/>
        <w:ind w:left="2835" w:right="1134" w:hanging="567"/>
        <w:jc w:val="both"/>
      </w:pPr>
      <w:r w:rsidRPr="00DE6D79">
        <w:t>(b)</w:t>
      </w:r>
      <w:r w:rsidRPr="00DE6D79">
        <w:tab/>
        <w:t>Tensile speed: 20 mm/minute.</w:t>
      </w:r>
    </w:p>
    <w:p w14:paraId="361BDACE" w14:textId="77777777" w:rsidR="00DE6D79" w:rsidRPr="00DE6D79" w:rsidRDefault="00DE6D79" w:rsidP="00DE6D79">
      <w:pPr>
        <w:spacing w:after="120" w:line="240" w:lineRule="auto"/>
        <w:ind w:left="2268" w:right="1134"/>
        <w:jc w:val="both"/>
      </w:pPr>
      <w:r w:rsidRPr="00DE6D79">
        <w:t xml:space="preserve">The material </w:t>
      </w:r>
      <w:proofErr w:type="gramStart"/>
      <w:r w:rsidRPr="00DE6D79">
        <w:t>has to</w:t>
      </w:r>
      <w:proofErr w:type="gramEnd"/>
      <w:r w:rsidRPr="00DE6D79">
        <w:t xml:space="preserve"> be conditioned for at least 21 days at 23 °C and 50 per cent relative humidity prior to testing.</w:t>
      </w:r>
    </w:p>
    <w:p w14:paraId="65A5E01C" w14:textId="77777777" w:rsidR="00DE6D79" w:rsidRPr="00DE6D79" w:rsidRDefault="00DE6D79" w:rsidP="00DE6D79">
      <w:pPr>
        <w:spacing w:after="120" w:line="240" w:lineRule="auto"/>
        <w:ind w:left="2268" w:right="1134"/>
        <w:jc w:val="both"/>
      </w:pPr>
      <w:r w:rsidRPr="00DE6D79">
        <w:t>Requirements:</w:t>
      </w:r>
    </w:p>
    <w:p w14:paraId="279372C2" w14:textId="77777777" w:rsidR="00DE6D79" w:rsidRPr="00DE6D79" w:rsidRDefault="00DE6D79" w:rsidP="00DE6D79">
      <w:pPr>
        <w:spacing w:after="120" w:line="240" w:lineRule="auto"/>
        <w:ind w:left="2835" w:right="1134" w:hanging="567"/>
        <w:jc w:val="both"/>
      </w:pPr>
      <w:r w:rsidRPr="00DE6D79">
        <w:t>(a)</w:t>
      </w:r>
      <w:r w:rsidRPr="00DE6D79">
        <w:tab/>
        <w:t xml:space="preserve">Tensile strength not less than 20 </w:t>
      </w:r>
      <w:proofErr w:type="gramStart"/>
      <w:r w:rsidRPr="00DE6D79">
        <w:t>MPa;</w:t>
      </w:r>
      <w:proofErr w:type="gramEnd"/>
    </w:p>
    <w:p w14:paraId="5EA6351F" w14:textId="77777777" w:rsidR="00DE6D79" w:rsidRPr="00DE6D79" w:rsidRDefault="00DE6D79" w:rsidP="00DE6D79">
      <w:pPr>
        <w:spacing w:after="120" w:line="240" w:lineRule="auto"/>
        <w:ind w:left="2835" w:right="1134" w:hanging="567"/>
        <w:jc w:val="both"/>
      </w:pPr>
      <w:r w:rsidRPr="00DE6D79">
        <w:t>(b)</w:t>
      </w:r>
      <w:r w:rsidRPr="00DE6D79">
        <w:tab/>
        <w:t>Elongation at break not less than 100 per cent.</w:t>
      </w:r>
    </w:p>
    <w:p w14:paraId="2950CC64" w14:textId="77777777" w:rsidR="00DE6D79" w:rsidRPr="00DE6D79" w:rsidRDefault="00DE6D79" w:rsidP="00DE6D79">
      <w:pPr>
        <w:spacing w:after="120" w:line="240" w:lineRule="auto"/>
        <w:ind w:left="2268" w:right="1134" w:hanging="1134"/>
        <w:jc w:val="both"/>
      </w:pPr>
      <w:r w:rsidRPr="00DE6D79">
        <w:t>4.3.2.2.</w:t>
      </w:r>
      <w:r w:rsidRPr="00DE6D79">
        <w:tab/>
        <w:t>Resistance to n-pentane according to ISO 1817 with the following conditions:</w:t>
      </w:r>
    </w:p>
    <w:p w14:paraId="1BBDE1E9" w14:textId="77777777" w:rsidR="00DE6D79" w:rsidRPr="00DE6D79" w:rsidRDefault="00DE6D79" w:rsidP="00DE6D79">
      <w:pPr>
        <w:spacing w:after="120" w:line="240" w:lineRule="auto"/>
        <w:ind w:left="2835" w:right="1134" w:hanging="567"/>
        <w:jc w:val="both"/>
      </w:pPr>
      <w:r w:rsidRPr="00DE6D79">
        <w:t>(a)</w:t>
      </w:r>
      <w:r w:rsidRPr="00DE6D79">
        <w:tab/>
        <w:t>Medium: n-</w:t>
      </w:r>
      <w:proofErr w:type="gramStart"/>
      <w:r w:rsidRPr="00DE6D79">
        <w:t>pentane;</w:t>
      </w:r>
      <w:proofErr w:type="gramEnd"/>
    </w:p>
    <w:p w14:paraId="5E90695B" w14:textId="77777777" w:rsidR="00DE6D79" w:rsidRPr="00DE6D79" w:rsidRDefault="00DE6D79" w:rsidP="00DE6D79">
      <w:pPr>
        <w:spacing w:after="120" w:line="240" w:lineRule="auto"/>
        <w:ind w:left="2835" w:right="1134" w:hanging="567"/>
        <w:jc w:val="both"/>
      </w:pPr>
      <w:r w:rsidRPr="00DE6D79">
        <w:t>(b)</w:t>
      </w:r>
      <w:r w:rsidRPr="00DE6D79">
        <w:tab/>
        <w:t>Temperature: 23 °C (tolerance according to ISO 1817</w:t>
      </w:r>
      <w:proofErr w:type="gramStart"/>
      <w:r w:rsidRPr="00DE6D79">
        <w:t>);</w:t>
      </w:r>
      <w:proofErr w:type="gramEnd"/>
    </w:p>
    <w:p w14:paraId="6526AD5C" w14:textId="77777777" w:rsidR="00DE6D79" w:rsidRPr="00DE6D79" w:rsidRDefault="00DE6D79" w:rsidP="00DE6D79">
      <w:pPr>
        <w:spacing w:after="120" w:line="240" w:lineRule="auto"/>
        <w:ind w:left="2835" w:right="1134" w:hanging="567"/>
        <w:jc w:val="both"/>
      </w:pPr>
      <w:r w:rsidRPr="00DE6D79">
        <w:t>(c)</w:t>
      </w:r>
      <w:r w:rsidRPr="00DE6D79">
        <w:tab/>
        <w:t>Immersion period: 72 hours.</w:t>
      </w:r>
    </w:p>
    <w:p w14:paraId="17D59271" w14:textId="77777777" w:rsidR="00DE6D79" w:rsidRPr="00DE6D79" w:rsidRDefault="00DE6D79" w:rsidP="00DE6D79">
      <w:pPr>
        <w:spacing w:after="120" w:line="240" w:lineRule="auto"/>
        <w:ind w:left="2268" w:right="1134"/>
        <w:jc w:val="both"/>
      </w:pPr>
      <w:r w:rsidRPr="00DE6D79">
        <w:t>Requirements:</w:t>
      </w:r>
    </w:p>
    <w:p w14:paraId="775FC1BA"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volume 2 per </w:t>
      </w:r>
      <w:proofErr w:type="gramStart"/>
      <w:r w:rsidRPr="00DE6D79">
        <w:t>cent;</w:t>
      </w:r>
      <w:proofErr w:type="gramEnd"/>
    </w:p>
    <w:p w14:paraId="2F98041E" w14:textId="77777777" w:rsidR="00DE6D79" w:rsidRPr="00DE6D79" w:rsidRDefault="00DE6D79" w:rsidP="00DE6D79">
      <w:pPr>
        <w:spacing w:after="120" w:line="240" w:lineRule="auto"/>
        <w:ind w:left="2835" w:right="1134" w:hanging="567"/>
        <w:jc w:val="both"/>
      </w:pPr>
      <w:r w:rsidRPr="00DE6D79">
        <w:t>(b)</w:t>
      </w:r>
      <w:r w:rsidRPr="00DE6D79">
        <w:tab/>
        <w:t xml:space="preserve">Maximum change in tensile strength 10 per </w:t>
      </w:r>
      <w:proofErr w:type="gramStart"/>
      <w:r w:rsidRPr="00DE6D79">
        <w:t>cent;</w:t>
      </w:r>
      <w:proofErr w:type="gramEnd"/>
    </w:p>
    <w:p w14:paraId="75E2BD00" w14:textId="77777777" w:rsidR="00DE6D79" w:rsidRPr="00DE6D79" w:rsidRDefault="00DE6D79" w:rsidP="00DE6D79">
      <w:pPr>
        <w:spacing w:after="120" w:line="240" w:lineRule="auto"/>
        <w:ind w:left="2835" w:right="1134" w:hanging="567"/>
        <w:jc w:val="both"/>
      </w:pPr>
      <w:r w:rsidRPr="00DE6D79">
        <w:t>(c)</w:t>
      </w:r>
      <w:r w:rsidRPr="00DE6D79">
        <w:tab/>
        <w:t>Maximum change in elongation at break 10 per cent.</w:t>
      </w:r>
    </w:p>
    <w:p w14:paraId="16799B7E" w14:textId="77777777" w:rsidR="00DE6D79" w:rsidRPr="00DE6D79" w:rsidRDefault="00DE6D79" w:rsidP="00DE6D79">
      <w:pPr>
        <w:spacing w:after="120" w:line="240" w:lineRule="auto"/>
        <w:ind w:left="2268" w:right="1134"/>
        <w:jc w:val="both"/>
      </w:pPr>
      <w:r w:rsidRPr="00DE6D79">
        <w:t>After storage in air with a temperature of 40 °C for a period of 48 hours the mass compared to the original value may not decrease more than 5 per cent.</w:t>
      </w:r>
    </w:p>
    <w:p w14:paraId="524EF93A" w14:textId="77777777" w:rsidR="00DE6D79" w:rsidRPr="00DE6D79" w:rsidRDefault="00DE6D79" w:rsidP="00DE6D79">
      <w:pPr>
        <w:keepNext/>
        <w:keepLines/>
        <w:spacing w:after="120" w:line="240" w:lineRule="auto"/>
        <w:ind w:left="2268" w:right="1134" w:hanging="1134"/>
        <w:jc w:val="both"/>
      </w:pPr>
      <w:r w:rsidRPr="00DE6D79">
        <w:t>4.3.2.3.</w:t>
      </w:r>
      <w:r w:rsidRPr="00DE6D79">
        <w:tab/>
        <w:t>Resistance to ageing according to ISO 188 with the following conditions:</w:t>
      </w:r>
    </w:p>
    <w:p w14:paraId="3ABC18B6" w14:textId="77777777" w:rsidR="00DE6D79" w:rsidRPr="00DE6D79" w:rsidRDefault="00DE6D79" w:rsidP="00DE6D79">
      <w:pPr>
        <w:keepNext/>
        <w:keepLines/>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5D0CD482"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504169A0" w14:textId="77777777" w:rsidR="00DE6D79" w:rsidRPr="00DE6D79" w:rsidRDefault="00DE6D79" w:rsidP="00DE6D79">
      <w:pPr>
        <w:spacing w:after="120" w:line="240" w:lineRule="auto"/>
        <w:ind w:left="2268" w:right="1134"/>
        <w:jc w:val="both"/>
      </w:pPr>
      <w:r w:rsidRPr="00DE6D79">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w:t>
      </w:r>
      <w:r w:rsidR="00C27E22">
        <w:t>4</w:t>
      </w:r>
      <w:r w:rsidRPr="00DE6D79">
        <w:t>.3.2.1.</w:t>
      </w:r>
      <w:r w:rsidR="00AF4F6F">
        <w:t xml:space="preserve"> of this annex.</w:t>
      </w:r>
    </w:p>
    <w:p w14:paraId="787DF643" w14:textId="77777777" w:rsidR="00DE6D79" w:rsidRPr="00DE6D79" w:rsidRDefault="00DE6D79" w:rsidP="00DE6D79">
      <w:pPr>
        <w:spacing w:after="120" w:line="240" w:lineRule="auto"/>
        <w:ind w:left="2268" w:right="1134"/>
        <w:jc w:val="both"/>
      </w:pPr>
      <w:r w:rsidRPr="00DE6D79">
        <w:t>Requirements:</w:t>
      </w:r>
    </w:p>
    <w:p w14:paraId="135D7210"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tensile strength 35 per cent after 336 hours ageing compared to the tensile strength of the 24 hours aged </w:t>
      </w:r>
      <w:proofErr w:type="gramStart"/>
      <w:r w:rsidRPr="00DE6D79">
        <w:t>material;</w:t>
      </w:r>
      <w:proofErr w:type="gramEnd"/>
    </w:p>
    <w:p w14:paraId="02ED7DE6" w14:textId="77777777" w:rsidR="00DE6D79" w:rsidRPr="00DE6D79" w:rsidRDefault="00DE6D79" w:rsidP="00DE6D79">
      <w:pPr>
        <w:spacing w:after="120" w:line="240" w:lineRule="auto"/>
        <w:ind w:left="2835" w:right="1134" w:hanging="567"/>
        <w:jc w:val="both"/>
      </w:pPr>
      <w:r w:rsidRPr="00DE6D79">
        <w:lastRenderedPageBreak/>
        <w:t>(b)</w:t>
      </w:r>
      <w:r w:rsidRPr="00DE6D79">
        <w:tab/>
        <w:t>Maximum change in elongation at break 25 per cent after 336 hours ageing compared to the elongation at break of the 24 hours aged material.</w:t>
      </w:r>
    </w:p>
    <w:p w14:paraId="6C0388DD" w14:textId="77777777" w:rsidR="00DE6D79" w:rsidRPr="00DE6D79" w:rsidRDefault="00DE6D79" w:rsidP="00DE6D79">
      <w:pPr>
        <w:spacing w:after="120" w:line="240" w:lineRule="auto"/>
        <w:ind w:left="2268" w:right="1134" w:hanging="1134"/>
        <w:jc w:val="both"/>
      </w:pPr>
      <w:r w:rsidRPr="00DE6D79">
        <w:t>4.4.</w:t>
      </w:r>
      <w:r w:rsidRPr="00DE6D79">
        <w:tab/>
        <w:t>Specifications and test-method for the cover</w:t>
      </w:r>
    </w:p>
    <w:p w14:paraId="5EA67BD9" w14:textId="77777777" w:rsidR="00DE6D79" w:rsidRPr="00DE6D79" w:rsidRDefault="00DE6D79" w:rsidP="00DE6D79">
      <w:pPr>
        <w:spacing w:after="120" w:line="240" w:lineRule="auto"/>
        <w:ind w:left="2268" w:right="1134" w:hanging="1134"/>
        <w:jc w:val="both"/>
      </w:pPr>
      <w:r w:rsidRPr="00DE6D79">
        <w:t>4.4.1.</w:t>
      </w:r>
      <w:r w:rsidRPr="00DE6D79">
        <w:tab/>
        <w:t>Tensile strength and elongation for thermoplastic elastomers (TPE)</w:t>
      </w:r>
    </w:p>
    <w:p w14:paraId="33EA2473" w14:textId="77777777" w:rsidR="00DE6D79" w:rsidRPr="00DE6D79" w:rsidRDefault="00DE6D79" w:rsidP="00DE6D79">
      <w:pPr>
        <w:spacing w:after="120" w:line="240" w:lineRule="auto"/>
        <w:ind w:left="2268" w:right="1134" w:hanging="1134"/>
        <w:jc w:val="both"/>
      </w:pPr>
      <w:r w:rsidRPr="00DE6D79">
        <w:t>4.4.1.1.</w:t>
      </w:r>
      <w:r w:rsidRPr="00DE6D79">
        <w:tab/>
        <w:t>Tensile strength and elongation at break according to ISO 37. Tensile strength not less than 10 MPa and elongation at break not less than 250 per cent.</w:t>
      </w:r>
    </w:p>
    <w:p w14:paraId="388529D8" w14:textId="77777777" w:rsidR="00DE6D79" w:rsidRPr="00DE6D79" w:rsidRDefault="00DE6D79" w:rsidP="00DE6D79">
      <w:pPr>
        <w:spacing w:after="120" w:line="240" w:lineRule="auto"/>
        <w:ind w:left="2268" w:right="1134" w:hanging="1134"/>
        <w:jc w:val="both"/>
      </w:pPr>
      <w:r w:rsidRPr="00DE6D79">
        <w:t>4.4.1.2.</w:t>
      </w:r>
      <w:r w:rsidRPr="00DE6D79">
        <w:tab/>
        <w:t>Resistance to n-hexane according to ISO 1817 with the following conditions:</w:t>
      </w:r>
    </w:p>
    <w:p w14:paraId="67A303AE" w14:textId="77777777" w:rsidR="00DE6D79" w:rsidRPr="00DE6D79" w:rsidRDefault="00DE6D79" w:rsidP="00DE6D79">
      <w:pPr>
        <w:spacing w:after="120" w:line="240" w:lineRule="auto"/>
        <w:ind w:left="2835" w:right="1134" w:hanging="567"/>
        <w:jc w:val="both"/>
      </w:pPr>
      <w:r w:rsidRPr="00DE6D79">
        <w:t>(a)</w:t>
      </w:r>
      <w:r w:rsidRPr="00DE6D79">
        <w:tab/>
        <w:t>Medium: n-</w:t>
      </w:r>
      <w:proofErr w:type="gramStart"/>
      <w:r w:rsidRPr="00DE6D79">
        <w:t>hexane;</w:t>
      </w:r>
      <w:proofErr w:type="gramEnd"/>
    </w:p>
    <w:p w14:paraId="73D11D99" w14:textId="77777777" w:rsidR="00DE6D79" w:rsidRPr="00DE6D79" w:rsidRDefault="00DE6D79" w:rsidP="00DE6D79">
      <w:pPr>
        <w:spacing w:after="120" w:line="240" w:lineRule="auto"/>
        <w:ind w:left="2835" w:right="1134" w:hanging="567"/>
        <w:jc w:val="both"/>
      </w:pPr>
      <w:r w:rsidRPr="00DE6D79">
        <w:t>(b)</w:t>
      </w:r>
      <w:r w:rsidRPr="00DE6D79">
        <w:tab/>
        <w:t>Temperature: 23 °C (tolerance acc.to ISO 1817</w:t>
      </w:r>
      <w:proofErr w:type="gramStart"/>
      <w:r w:rsidRPr="00DE6D79">
        <w:t>);</w:t>
      </w:r>
      <w:proofErr w:type="gramEnd"/>
    </w:p>
    <w:p w14:paraId="38696C4C" w14:textId="77777777" w:rsidR="00DE6D79" w:rsidRPr="00DE6D79" w:rsidRDefault="00DE6D79" w:rsidP="00DE6D79">
      <w:pPr>
        <w:spacing w:after="120" w:line="240" w:lineRule="auto"/>
        <w:ind w:left="2835" w:right="1134" w:hanging="567"/>
        <w:jc w:val="both"/>
      </w:pPr>
      <w:r w:rsidRPr="00DE6D79">
        <w:t>(c)</w:t>
      </w:r>
      <w:r w:rsidRPr="00DE6D79">
        <w:tab/>
        <w:t>Immersion period: 72 hours.</w:t>
      </w:r>
    </w:p>
    <w:p w14:paraId="3F6C60DF" w14:textId="77777777" w:rsidR="00DE6D79" w:rsidRPr="00DE6D79" w:rsidRDefault="00DE6D79" w:rsidP="00DE6D79">
      <w:pPr>
        <w:spacing w:after="120" w:line="240" w:lineRule="auto"/>
        <w:ind w:left="2268" w:right="1134" w:hanging="1134"/>
        <w:jc w:val="both"/>
      </w:pPr>
      <w:r w:rsidRPr="00DE6D79">
        <w:tab/>
        <w:t>Requirements:</w:t>
      </w:r>
    </w:p>
    <w:p w14:paraId="3BCD2CDE"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volume 30 per </w:t>
      </w:r>
      <w:proofErr w:type="gramStart"/>
      <w:r w:rsidRPr="00DE6D79">
        <w:t>cent;</w:t>
      </w:r>
      <w:proofErr w:type="gramEnd"/>
    </w:p>
    <w:p w14:paraId="493F2307" w14:textId="77777777" w:rsidR="00DE6D79" w:rsidRPr="00DE6D79" w:rsidRDefault="00DE6D79" w:rsidP="00DE6D79">
      <w:pPr>
        <w:spacing w:after="120" w:line="240" w:lineRule="auto"/>
        <w:ind w:left="2835" w:right="1134" w:hanging="567"/>
        <w:jc w:val="both"/>
      </w:pPr>
      <w:r w:rsidRPr="00DE6D79">
        <w:t>(b)</w:t>
      </w:r>
      <w:r w:rsidRPr="00DE6D79">
        <w:tab/>
        <w:t xml:space="preserve">Maximum change in tensile strength 35 per </w:t>
      </w:r>
      <w:proofErr w:type="gramStart"/>
      <w:r w:rsidRPr="00DE6D79">
        <w:t>cent;</w:t>
      </w:r>
      <w:proofErr w:type="gramEnd"/>
    </w:p>
    <w:p w14:paraId="162FB057" w14:textId="77777777" w:rsidR="00DE6D79" w:rsidRPr="00DE6D79" w:rsidRDefault="00DE6D79" w:rsidP="00DE6D79">
      <w:pPr>
        <w:spacing w:after="120" w:line="240" w:lineRule="auto"/>
        <w:ind w:left="2835" w:right="1134" w:hanging="567"/>
        <w:jc w:val="both"/>
      </w:pPr>
      <w:r w:rsidRPr="00DE6D79">
        <w:t>(c)</w:t>
      </w:r>
      <w:r w:rsidRPr="00DE6D79">
        <w:tab/>
        <w:t>Maximum change in elongation at break 35 per cent.</w:t>
      </w:r>
    </w:p>
    <w:p w14:paraId="3E8CC98E" w14:textId="77777777" w:rsidR="00DE6D79" w:rsidRPr="00DE6D79" w:rsidRDefault="00DE6D79" w:rsidP="00DE6D79">
      <w:pPr>
        <w:spacing w:after="120" w:line="240" w:lineRule="auto"/>
        <w:ind w:left="2268" w:right="1134" w:hanging="1134"/>
        <w:jc w:val="both"/>
      </w:pPr>
      <w:r w:rsidRPr="00DE6D79">
        <w:t>4.4.1.3.</w:t>
      </w:r>
      <w:r w:rsidRPr="00DE6D79">
        <w:tab/>
        <w:t>Resistance to ageing according to ISO 188 with the following conditions:</w:t>
      </w:r>
    </w:p>
    <w:p w14:paraId="3A1D1F28" w14:textId="77777777" w:rsidR="00DE6D79" w:rsidRPr="00DE6D79" w:rsidRDefault="00DE6D79" w:rsidP="00DE6D79">
      <w:pPr>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0A4121D1"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7FBB120F" w14:textId="77777777" w:rsidR="00DE6D79" w:rsidRPr="00DE6D79" w:rsidRDefault="00DE6D79" w:rsidP="00DE6D79">
      <w:pPr>
        <w:spacing w:after="120" w:line="240" w:lineRule="auto"/>
        <w:ind w:left="2268" w:right="1134"/>
        <w:jc w:val="both"/>
      </w:pPr>
      <w:r w:rsidRPr="00DE6D79">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w:t>
      </w:r>
      <w:r w:rsidR="00C27E22">
        <w:t>4</w:t>
      </w:r>
      <w:r w:rsidRPr="00DE6D79">
        <w:t>.4.1.1.</w:t>
      </w:r>
      <w:r w:rsidR="00AF4F6F">
        <w:t xml:space="preserve"> of this annex.</w:t>
      </w:r>
    </w:p>
    <w:p w14:paraId="46B0C010" w14:textId="77777777" w:rsidR="00DE6D79" w:rsidRPr="00DE6D79" w:rsidRDefault="00DE6D79" w:rsidP="00DE6D79">
      <w:pPr>
        <w:spacing w:after="120" w:line="240" w:lineRule="auto"/>
        <w:ind w:left="2268" w:right="1134"/>
        <w:jc w:val="both"/>
      </w:pPr>
      <w:r w:rsidRPr="00DE6D79">
        <w:t>Requirements:</w:t>
      </w:r>
    </w:p>
    <w:p w14:paraId="05C4EDF9"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tensile strength 35 per cent after 336 hours ageing compared to the tensile strength of the 24 hours aged </w:t>
      </w:r>
      <w:proofErr w:type="gramStart"/>
      <w:r w:rsidRPr="00DE6D79">
        <w:t>material;</w:t>
      </w:r>
      <w:proofErr w:type="gramEnd"/>
    </w:p>
    <w:p w14:paraId="6EEA19DC" w14:textId="77777777" w:rsidR="00DE6D79" w:rsidRPr="00DE6D79" w:rsidRDefault="00DE6D79" w:rsidP="00DE6D79">
      <w:pPr>
        <w:spacing w:after="120" w:line="240" w:lineRule="auto"/>
        <w:ind w:left="2835" w:right="1134" w:hanging="567"/>
        <w:jc w:val="both"/>
      </w:pPr>
      <w:r w:rsidRPr="00DE6D79">
        <w:t>(b)</w:t>
      </w:r>
      <w:r w:rsidRPr="00DE6D79">
        <w:tab/>
        <w:t>Maximum change in elongation at break 25 per cent after 336 hours ageing compared to the elongation at break of the 24 hours aged material.</w:t>
      </w:r>
    </w:p>
    <w:p w14:paraId="25EEF3CD" w14:textId="77777777" w:rsidR="00DE6D79" w:rsidRPr="00DE6D79" w:rsidRDefault="00DE6D79" w:rsidP="00DE6D79">
      <w:pPr>
        <w:keepNext/>
        <w:keepLines/>
        <w:spacing w:after="120" w:line="240" w:lineRule="auto"/>
        <w:ind w:left="2268" w:right="1134" w:hanging="1134"/>
        <w:jc w:val="both"/>
      </w:pPr>
      <w:r w:rsidRPr="00DE6D79">
        <w:t>4.4.2.</w:t>
      </w:r>
      <w:r w:rsidRPr="00DE6D79">
        <w:tab/>
        <w:t>Tensile strength and elongation specific for thermoplastic material.</w:t>
      </w:r>
    </w:p>
    <w:p w14:paraId="5B0BC215" w14:textId="77777777" w:rsidR="00DE6D79" w:rsidRPr="00DE6D79" w:rsidRDefault="00DE6D79" w:rsidP="00DE6D79">
      <w:pPr>
        <w:keepNext/>
        <w:keepLines/>
        <w:spacing w:after="120" w:line="240" w:lineRule="auto"/>
        <w:ind w:left="2268" w:right="1134" w:hanging="1134"/>
        <w:jc w:val="both"/>
      </w:pPr>
      <w:r w:rsidRPr="00DE6D79">
        <w:t>4.4.2.1.</w:t>
      </w:r>
      <w:r w:rsidRPr="00DE6D79">
        <w:tab/>
        <w:t>Tensile strength and elongation at break according to ISO 527-2 with the following conditions:</w:t>
      </w:r>
    </w:p>
    <w:p w14:paraId="6D218BD3" w14:textId="77777777" w:rsidR="00DE6D79" w:rsidRPr="00DE6D79" w:rsidRDefault="00DE6D79" w:rsidP="00DE6D79">
      <w:pPr>
        <w:keepNext/>
        <w:keepLines/>
        <w:spacing w:after="120" w:line="240" w:lineRule="auto"/>
        <w:ind w:left="2835" w:right="1134" w:hanging="567"/>
        <w:jc w:val="both"/>
      </w:pPr>
      <w:r w:rsidRPr="00DE6D79">
        <w:t>(a)</w:t>
      </w:r>
      <w:r w:rsidRPr="00DE6D79">
        <w:tab/>
        <w:t xml:space="preserve">Specimen type: type 1 </w:t>
      </w:r>
      <w:proofErr w:type="gramStart"/>
      <w:r w:rsidRPr="00DE6D79">
        <w:t>BA;</w:t>
      </w:r>
      <w:proofErr w:type="gramEnd"/>
    </w:p>
    <w:p w14:paraId="3AFE0295" w14:textId="77777777" w:rsidR="00DE6D79" w:rsidRPr="00DE6D79" w:rsidRDefault="00DE6D79" w:rsidP="00DE6D79">
      <w:pPr>
        <w:spacing w:after="120" w:line="240" w:lineRule="auto"/>
        <w:ind w:left="2835" w:right="1134" w:hanging="567"/>
        <w:jc w:val="both"/>
      </w:pPr>
      <w:r w:rsidRPr="00DE6D79">
        <w:t>(b)</w:t>
      </w:r>
      <w:r w:rsidRPr="00DE6D79">
        <w:tab/>
        <w:t>Tensile speed: 20 mm/minute.</w:t>
      </w:r>
    </w:p>
    <w:p w14:paraId="3DB5DB61" w14:textId="77777777" w:rsidR="00DE6D79" w:rsidRPr="00DE6D79" w:rsidRDefault="00DE6D79" w:rsidP="00DE6D79">
      <w:pPr>
        <w:spacing w:after="120" w:line="240" w:lineRule="auto"/>
        <w:ind w:left="2268" w:right="1134"/>
        <w:jc w:val="both"/>
      </w:pPr>
      <w:r w:rsidRPr="00DE6D79">
        <w:t xml:space="preserve">The material </w:t>
      </w:r>
      <w:proofErr w:type="gramStart"/>
      <w:r w:rsidRPr="00DE6D79">
        <w:t>has to</w:t>
      </w:r>
      <w:proofErr w:type="gramEnd"/>
      <w:r w:rsidRPr="00DE6D79">
        <w:t xml:space="preserve"> be conditioned for at least 21 days at 23 °C and 50 per cent relative humidity prior to testing.</w:t>
      </w:r>
    </w:p>
    <w:p w14:paraId="04ADFC7F" w14:textId="77777777" w:rsidR="00DE6D79" w:rsidRPr="00DE6D79" w:rsidRDefault="00DE6D79" w:rsidP="00DE6D79">
      <w:pPr>
        <w:spacing w:after="120" w:line="240" w:lineRule="auto"/>
        <w:ind w:left="2268" w:right="1134"/>
        <w:jc w:val="both"/>
      </w:pPr>
      <w:r w:rsidRPr="00DE6D79">
        <w:t>Requirements:</w:t>
      </w:r>
    </w:p>
    <w:p w14:paraId="21BC48F7" w14:textId="77777777" w:rsidR="00DE6D79" w:rsidRPr="00DE6D79" w:rsidRDefault="00DE6D79" w:rsidP="00DE6D79">
      <w:pPr>
        <w:spacing w:after="120" w:line="240" w:lineRule="auto"/>
        <w:ind w:left="2835" w:right="1134" w:hanging="567"/>
        <w:jc w:val="both"/>
      </w:pPr>
      <w:r w:rsidRPr="00DE6D79">
        <w:t>(a)</w:t>
      </w:r>
      <w:r w:rsidRPr="00DE6D79">
        <w:tab/>
        <w:t xml:space="preserve">Tensile strength not less than 20 </w:t>
      </w:r>
      <w:proofErr w:type="gramStart"/>
      <w:r w:rsidRPr="00DE6D79">
        <w:t>MPa;</w:t>
      </w:r>
      <w:proofErr w:type="gramEnd"/>
    </w:p>
    <w:p w14:paraId="4F47E161" w14:textId="77777777" w:rsidR="00DE6D79" w:rsidRPr="00DE6D79" w:rsidRDefault="00DE6D79" w:rsidP="00DE6D79">
      <w:pPr>
        <w:spacing w:after="120" w:line="240" w:lineRule="auto"/>
        <w:ind w:left="2835" w:right="1134" w:hanging="567"/>
        <w:jc w:val="both"/>
      </w:pPr>
      <w:r w:rsidRPr="00DE6D79">
        <w:t>(b)</w:t>
      </w:r>
      <w:r w:rsidRPr="00DE6D79">
        <w:tab/>
        <w:t>Elongation at break not less than 100 per cent.</w:t>
      </w:r>
    </w:p>
    <w:p w14:paraId="139E222E" w14:textId="77777777" w:rsidR="00DE6D79" w:rsidRPr="00DE6D79" w:rsidRDefault="00DE6D79" w:rsidP="001E61FA">
      <w:pPr>
        <w:keepNext/>
        <w:keepLines/>
        <w:spacing w:after="120" w:line="240" w:lineRule="auto"/>
        <w:ind w:left="2268" w:right="1134" w:hanging="1134"/>
        <w:jc w:val="both"/>
      </w:pPr>
      <w:r w:rsidRPr="00DE6D79">
        <w:lastRenderedPageBreak/>
        <w:t>4.4.2.2.</w:t>
      </w:r>
      <w:r w:rsidRPr="00DE6D79">
        <w:tab/>
        <w:t>Resistance to n-hexane according to ISO 1817 with the following conditions:</w:t>
      </w:r>
    </w:p>
    <w:p w14:paraId="3491ED51" w14:textId="77777777" w:rsidR="00DE6D79" w:rsidRPr="00DE6D79" w:rsidRDefault="00DE6D79" w:rsidP="00DE6D79">
      <w:pPr>
        <w:spacing w:after="120" w:line="240" w:lineRule="auto"/>
        <w:ind w:left="2835" w:right="1134" w:hanging="567"/>
        <w:jc w:val="both"/>
      </w:pPr>
      <w:r w:rsidRPr="00DE6D79">
        <w:t>(a)</w:t>
      </w:r>
      <w:r w:rsidRPr="00DE6D79">
        <w:tab/>
        <w:t>Medium: n-</w:t>
      </w:r>
      <w:proofErr w:type="gramStart"/>
      <w:r w:rsidRPr="00DE6D79">
        <w:t>hexane;</w:t>
      </w:r>
      <w:proofErr w:type="gramEnd"/>
    </w:p>
    <w:p w14:paraId="5D4A1584" w14:textId="77777777" w:rsidR="00DE6D79" w:rsidRPr="00DE6D79" w:rsidRDefault="00DE6D79" w:rsidP="00DE6D79">
      <w:pPr>
        <w:spacing w:after="120" w:line="240" w:lineRule="auto"/>
        <w:ind w:left="2835" w:right="1134" w:hanging="567"/>
        <w:jc w:val="both"/>
      </w:pPr>
      <w:r w:rsidRPr="00DE6D79">
        <w:t>(b)</w:t>
      </w:r>
      <w:r w:rsidRPr="00DE6D79">
        <w:tab/>
        <w:t>Temperature: 23 °C (tolerance according to ISO 1817</w:t>
      </w:r>
      <w:proofErr w:type="gramStart"/>
      <w:r w:rsidRPr="00DE6D79">
        <w:t>);</w:t>
      </w:r>
      <w:proofErr w:type="gramEnd"/>
    </w:p>
    <w:p w14:paraId="7E2841AA" w14:textId="77777777" w:rsidR="00DE6D79" w:rsidRPr="00DE6D79" w:rsidRDefault="00DE6D79" w:rsidP="00DE6D79">
      <w:pPr>
        <w:spacing w:after="120" w:line="240" w:lineRule="auto"/>
        <w:ind w:left="2835" w:right="1134" w:hanging="567"/>
        <w:jc w:val="both"/>
      </w:pPr>
      <w:r w:rsidRPr="00DE6D79">
        <w:t>(c)</w:t>
      </w:r>
      <w:r w:rsidRPr="00DE6D79">
        <w:tab/>
        <w:t>Immersion period: 72 hours.</w:t>
      </w:r>
    </w:p>
    <w:p w14:paraId="696C195B" w14:textId="77777777" w:rsidR="00DE6D79" w:rsidRPr="00DE6D79" w:rsidRDefault="00DE6D79" w:rsidP="00DE6D79">
      <w:pPr>
        <w:spacing w:after="120" w:line="240" w:lineRule="auto"/>
        <w:ind w:left="2268" w:right="1134"/>
        <w:jc w:val="both"/>
      </w:pPr>
      <w:r w:rsidRPr="00DE6D79">
        <w:t>Requirements:</w:t>
      </w:r>
    </w:p>
    <w:p w14:paraId="7315A8F9"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volume 2 per </w:t>
      </w:r>
      <w:proofErr w:type="gramStart"/>
      <w:r w:rsidRPr="00DE6D79">
        <w:t>cent;</w:t>
      </w:r>
      <w:proofErr w:type="gramEnd"/>
    </w:p>
    <w:p w14:paraId="21004E65" w14:textId="77777777" w:rsidR="00DE6D79" w:rsidRPr="00DE6D79" w:rsidRDefault="00DE6D79" w:rsidP="00DE6D79">
      <w:pPr>
        <w:spacing w:after="120" w:line="240" w:lineRule="auto"/>
        <w:ind w:left="2835" w:right="1134" w:hanging="567"/>
        <w:jc w:val="both"/>
      </w:pPr>
      <w:r w:rsidRPr="00DE6D79">
        <w:t>(b)</w:t>
      </w:r>
      <w:r w:rsidRPr="00DE6D79">
        <w:tab/>
        <w:t xml:space="preserve">Maximum change in tensile strength 10 per </w:t>
      </w:r>
      <w:proofErr w:type="gramStart"/>
      <w:r w:rsidRPr="00DE6D79">
        <w:t>cent;</w:t>
      </w:r>
      <w:proofErr w:type="gramEnd"/>
    </w:p>
    <w:p w14:paraId="23CC4EF0" w14:textId="77777777" w:rsidR="00DE6D79" w:rsidRPr="00DE6D79" w:rsidRDefault="00DE6D79" w:rsidP="00DE6D79">
      <w:pPr>
        <w:spacing w:after="120" w:line="240" w:lineRule="auto"/>
        <w:ind w:left="2835" w:right="1134" w:hanging="567"/>
        <w:jc w:val="both"/>
      </w:pPr>
      <w:r w:rsidRPr="00DE6D79">
        <w:t>(c)</w:t>
      </w:r>
      <w:r w:rsidRPr="00DE6D79">
        <w:tab/>
        <w:t>Maximum change in elongation at break 10 per cent.</w:t>
      </w:r>
    </w:p>
    <w:p w14:paraId="6FFD0348" w14:textId="77777777" w:rsidR="00DE6D79" w:rsidRPr="00DE6D79" w:rsidRDefault="00DE6D79" w:rsidP="00DE6D79">
      <w:pPr>
        <w:spacing w:after="120" w:line="240" w:lineRule="auto"/>
        <w:ind w:left="2268" w:right="1134"/>
        <w:jc w:val="both"/>
      </w:pPr>
      <w:r w:rsidRPr="00DE6D79">
        <w:t>After storage in air with a temperature of 40 °C for a period of 48 hours the mass compared to the original value may not decrease more than 5 per cent.</w:t>
      </w:r>
    </w:p>
    <w:p w14:paraId="5873E6E7" w14:textId="77777777" w:rsidR="00DE6D79" w:rsidRPr="00DE6D79" w:rsidRDefault="00DE6D79" w:rsidP="00DE6D79">
      <w:pPr>
        <w:spacing w:after="120" w:line="240" w:lineRule="auto"/>
        <w:ind w:left="2268" w:right="1134" w:hanging="1134"/>
        <w:jc w:val="both"/>
      </w:pPr>
      <w:r w:rsidRPr="00DE6D79">
        <w:t>4.4.2.3.</w:t>
      </w:r>
      <w:r w:rsidRPr="00DE6D79">
        <w:tab/>
        <w:t>Resistance to ageing according to ISO 188 with the following conditions:</w:t>
      </w:r>
    </w:p>
    <w:p w14:paraId="716E0E99" w14:textId="77777777" w:rsidR="00DE6D79" w:rsidRPr="00DE6D79" w:rsidRDefault="00DE6D79" w:rsidP="00DE6D79">
      <w:pPr>
        <w:spacing w:after="120" w:line="240" w:lineRule="auto"/>
        <w:ind w:left="2835" w:right="1134" w:hanging="567"/>
        <w:jc w:val="both"/>
      </w:pPr>
      <w:r w:rsidRPr="00DE6D79">
        <w:t>(a)</w:t>
      </w:r>
      <w:r w:rsidRPr="00DE6D79">
        <w:tab/>
        <w:t>Temperature: 115 °C (test temperature = maximum operating temperature minus 10 °C</w:t>
      </w:r>
      <w:proofErr w:type="gramStart"/>
      <w:r w:rsidRPr="00DE6D79">
        <w:t>);</w:t>
      </w:r>
      <w:proofErr w:type="gramEnd"/>
    </w:p>
    <w:p w14:paraId="2632E5E4" w14:textId="77777777" w:rsidR="00DE6D79" w:rsidRPr="00DE6D79" w:rsidRDefault="00DE6D79" w:rsidP="00DE6D79">
      <w:pPr>
        <w:spacing w:after="120" w:line="240" w:lineRule="auto"/>
        <w:ind w:left="2835" w:right="1134" w:hanging="567"/>
        <w:jc w:val="both"/>
      </w:pPr>
      <w:r w:rsidRPr="00DE6D79">
        <w:t>(b)</w:t>
      </w:r>
      <w:r w:rsidRPr="00DE6D79">
        <w:tab/>
        <w:t>Exposure period: 24 and 336 hours.</w:t>
      </w:r>
    </w:p>
    <w:p w14:paraId="09AA1B4C" w14:textId="77777777" w:rsidR="00DE6D79" w:rsidRPr="00DE6D79" w:rsidRDefault="00DE6D79" w:rsidP="00DE6D79">
      <w:pPr>
        <w:spacing w:after="120" w:line="240" w:lineRule="auto"/>
        <w:ind w:left="2268" w:right="1134"/>
        <w:jc w:val="both"/>
      </w:pPr>
      <w:r w:rsidRPr="00DE6D79">
        <w:t xml:space="preserve">After ageing the specimens </w:t>
      </w:r>
      <w:proofErr w:type="gramStart"/>
      <w:r w:rsidRPr="00DE6D79">
        <w:t>have to</w:t>
      </w:r>
      <w:proofErr w:type="gramEnd"/>
      <w:r w:rsidRPr="00DE6D79">
        <w:t xml:space="preserve"> be conditioned at 23 °C and 50 per cent relative humidity for at least 21 days prior to carrying out the tensile test according to paragraph </w:t>
      </w:r>
      <w:r w:rsidR="006B15F9">
        <w:t>4</w:t>
      </w:r>
      <w:r w:rsidRPr="00DE6D79">
        <w:t>.4.2.1.</w:t>
      </w:r>
      <w:r w:rsidR="00AF4F6F">
        <w:t xml:space="preserve"> of this annex.</w:t>
      </w:r>
    </w:p>
    <w:p w14:paraId="5DE5E050" w14:textId="77777777" w:rsidR="00DE6D79" w:rsidRPr="00DE6D79" w:rsidRDefault="00DE6D79" w:rsidP="00DE6D79">
      <w:pPr>
        <w:spacing w:after="120" w:line="240" w:lineRule="auto"/>
        <w:ind w:left="2268" w:right="1134"/>
        <w:jc w:val="both"/>
      </w:pPr>
      <w:r w:rsidRPr="00DE6D79">
        <w:t>Requirements:</w:t>
      </w:r>
    </w:p>
    <w:p w14:paraId="56DB559F" w14:textId="77777777" w:rsidR="00DE6D79" w:rsidRPr="00DE6D79" w:rsidRDefault="00DE6D79" w:rsidP="00DE6D79">
      <w:pPr>
        <w:spacing w:after="120" w:line="240" w:lineRule="auto"/>
        <w:ind w:left="2835" w:right="1134" w:hanging="567"/>
        <w:jc w:val="both"/>
      </w:pPr>
      <w:r w:rsidRPr="00DE6D79">
        <w:t>(a)</w:t>
      </w:r>
      <w:r w:rsidRPr="00DE6D79">
        <w:tab/>
        <w:t xml:space="preserve">Maximum change in tensile strength 20 per cent after 336 hours ageing compared to the tensile strength of the 24 hours aged </w:t>
      </w:r>
      <w:proofErr w:type="gramStart"/>
      <w:r w:rsidRPr="00DE6D79">
        <w:t>material;</w:t>
      </w:r>
      <w:proofErr w:type="gramEnd"/>
    </w:p>
    <w:p w14:paraId="37709891" w14:textId="77777777" w:rsidR="00DE6D79" w:rsidRPr="00DE6D79" w:rsidRDefault="00DE6D79" w:rsidP="00DE6D79">
      <w:pPr>
        <w:spacing w:after="120" w:line="240" w:lineRule="auto"/>
        <w:ind w:left="2835" w:right="1134" w:hanging="567"/>
        <w:jc w:val="both"/>
      </w:pPr>
      <w:r w:rsidRPr="00DE6D79">
        <w:t>(b)</w:t>
      </w:r>
      <w:r w:rsidRPr="00DE6D79">
        <w:tab/>
        <w:t>Maximum change in elongation at break 50 per cent after 336 hours ageing compared to the elongation at break of the 24 hours aged material.</w:t>
      </w:r>
    </w:p>
    <w:p w14:paraId="7599CA6A" w14:textId="77777777" w:rsidR="00DE6D79" w:rsidRPr="00DE6D79" w:rsidRDefault="00DE6D79" w:rsidP="00DE6D79">
      <w:pPr>
        <w:spacing w:after="120" w:line="240" w:lineRule="auto"/>
        <w:ind w:left="2268" w:right="1134" w:hanging="1134"/>
        <w:jc w:val="both"/>
      </w:pPr>
      <w:r w:rsidRPr="00DE6D79">
        <w:t>4.4.3.</w:t>
      </w:r>
      <w:r w:rsidRPr="00DE6D79">
        <w:tab/>
        <w:t>Resistance to ozone</w:t>
      </w:r>
    </w:p>
    <w:p w14:paraId="27F7393F" w14:textId="77777777" w:rsidR="00DE6D79" w:rsidRPr="00DE6D79" w:rsidRDefault="00DE6D79" w:rsidP="00DE6D79">
      <w:pPr>
        <w:spacing w:after="120" w:line="240" w:lineRule="auto"/>
        <w:ind w:left="2268" w:right="1134" w:hanging="1134"/>
        <w:jc w:val="both"/>
      </w:pPr>
      <w:r w:rsidRPr="00DE6D79">
        <w:t>4.4.3.1.</w:t>
      </w:r>
      <w:r w:rsidRPr="00DE6D79">
        <w:tab/>
        <w:t xml:space="preserve">The test </w:t>
      </w:r>
      <w:proofErr w:type="gramStart"/>
      <w:r w:rsidRPr="00DE6D79">
        <w:t>has to</w:t>
      </w:r>
      <w:proofErr w:type="gramEnd"/>
      <w:r w:rsidRPr="00DE6D79">
        <w:t xml:space="preserve"> be performed in compliance with standard ISO 1431/1.</w:t>
      </w:r>
    </w:p>
    <w:p w14:paraId="525BFFBA" w14:textId="77777777" w:rsidR="00DE6D79" w:rsidRPr="00DE6D79" w:rsidRDefault="00DE6D79" w:rsidP="00DE6D79">
      <w:pPr>
        <w:spacing w:after="120" w:line="240" w:lineRule="auto"/>
        <w:ind w:left="2268" w:right="1134" w:hanging="1134"/>
        <w:jc w:val="both"/>
      </w:pPr>
      <w:r w:rsidRPr="00DE6D79">
        <w:t>4.4.3.2.</w:t>
      </w:r>
      <w:r w:rsidRPr="00DE6D79">
        <w:tab/>
        <w:t xml:space="preserve">The test-pieces, which have to be stretched to an elongation of 20 per cent shall have to be exposed to air of 40 °C with an ozone concentration of 50 parts per hundred million </w:t>
      </w:r>
      <w:proofErr w:type="gramStart"/>
      <w:r w:rsidRPr="00DE6D79">
        <w:t>during</w:t>
      </w:r>
      <w:proofErr w:type="gramEnd"/>
      <w:r w:rsidRPr="00DE6D79">
        <w:t xml:space="preserve"> 120 hours.</w:t>
      </w:r>
    </w:p>
    <w:p w14:paraId="2E6E543E" w14:textId="77777777" w:rsidR="00DE6D79" w:rsidRPr="00DE6D79" w:rsidRDefault="00DE6D79" w:rsidP="00DE6D79">
      <w:pPr>
        <w:spacing w:after="120" w:line="240" w:lineRule="auto"/>
        <w:ind w:left="2268" w:right="1134" w:hanging="1134"/>
        <w:jc w:val="both"/>
      </w:pPr>
      <w:r w:rsidRPr="00DE6D79">
        <w:t>4.4.3.3.</w:t>
      </w:r>
      <w:r w:rsidRPr="00DE6D79">
        <w:tab/>
        <w:t>No cracking of the test pieces is allowed.</w:t>
      </w:r>
    </w:p>
    <w:p w14:paraId="59A2A7E9" w14:textId="77777777" w:rsidR="00DE6D79" w:rsidRPr="00DE6D79" w:rsidRDefault="00DE6D79" w:rsidP="00DE6D79">
      <w:pPr>
        <w:spacing w:after="120" w:line="240" w:lineRule="auto"/>
        <w:ind w:left="2268" w:right="1134" w:hanging="1134"/>
        <w:jc w:val="both"/>
      </w:pPr>
      <w:r w:rsidRPr="00DE6D79">
        <w:t>4.5.</w:t>
      </w:r>
      <w:r w:rsidRPr="00DE6D79">
        <w:tab/>
        <w:t>Specifications for uncoupled hose</w:t>
      </w:r>
    </w:p>
    <w:p w14:paraId="50108A3B" w14:textId="77777777" w:rsidR="00DE6D79" w:rsidRPr="00DE6D79" w:rsidRDefault="00DE6D79" w:rsidP="00DE6D79">
      <w:pPr>
        <w:spacing w:after="120" w:line="240" w:lineRule="auto"/>
        <w:ind w:left="2268" w:right="1134" w:hanging="1134"/>
        <w:jc w:val="both"/>
      </w:pPr>
      <w:r w:rsidRPr="00DE6D79">
        <w:t>4.5.1.</w:t>
      </w:r>
      <w:r w:rsidRPr="00DE6D79">
        <w:tab/>
        <w:t>Gas-tightness (permeability)</w:t>
      </w:r>
    </w:p>
    <w:p w14:paraId="2593EB8D" w14:textId="77777777" w:rsidR="00DE6D79" w:rsidRPr="00DE6D79" w:rsidRDefault="00DE6D79" w:rsidP="00DE6D79">
      <w:pPr>
        <w:spacing w:after="120" w:line="240" w:lineRule="auto"/>
        <w:ind w:left="2268" w:right="1134" w:hanging="1134"/>
        <w:jc w:val="both"/>
      </w:pPr>
      <w:r w:rsidRPr="00DE6D79">
        <w:t>4.5.1.1.</w:t>
      </w:r>
      <w:r w:rsidRPr="00DE6D79">
        <w:tab/>
        <w:t xml:space="preserve">A hose at a free length of 1 m </w:t>
      </w:r>
      <w:proofErr w:type="gramStart"/>
      <w:r w:rsidRPr="00DE6D79">
        <w:t>has to</w:t>
      </w:r>
      <w:proofErr w:type="gramEnd"/>
      <w:r w:rsidRPr="00DE6D79">
        <w:t xml:space="preserve"> be connected to a container filled with liquid propane, having a temperature of 23 °C ± 2 °C.</w:t>
      </w:r>
    </w:p>
    <w:p w14:paraId="36C04C33" w14:textId="77777777" w:rsidR="00DE6D79" w:rsidRPr="00DE6D79" w:rsidRDefault="00DE6D79" w:rsidP="00DE6D79">
      <w:pPr>
        <w:spacing w:after="120" w:line="240" w:lineRule="auto"/>
        <w:ind w:left="2268" w:right="1134" w:hanging="1134"/>
        <w:jc w:val="both"/>
      </w:pPr>
      <w:r w:rsidRPr="00DE6D79">
        <w:t>4.5.1.2.</w:t>
      </w:r>
      <w:r w:rsidRPr="00DE6D79">
        <w:tab/>
        <w:t xml:space="preserve">The test </w:t>
      </w:r>
      <w:proofErr w:type="gramStart"/>
      <w:r w:rsidRPr="00DE6D79">
        <w:t>has to</w:t>
      </w:r>
      <w:proofErr w:type="gramEnd"/>
      <w:r w:rsidRPr="00DE6D79">
        <w:t xml:space="preserve"> be carried out in compliance with the method described in standard ISO 4080.</w:t>
      </w:r>
    </w:p>
    <w:p w14:paraId="0A38216A" w14:textId="77777777" w:rsidR="00DE6D79" w:rsidRPr="00DE6D79" w:rsidRDefault="00DE6D79" w:rsidP="00DE6D79">
      <w:pPr>
        <w:spacing w:after="120" w:line="240" w:lineRule="auto"/>
        <w:ind w:left="2268" w:right="1134" w:hanging="1134"/>
        <w:jc w:val="both"/>
      </w:pPr>
      <w:r w:rsidRPr="00DE6D79">
        <w:t>4.5.1.3.</w:t>
      </w:r>
      <w:r w:rsidRPr="00DE6D79">
        <w:tab/>
        <w:t>The leakage through the wall of the hose shall not exceed 95 cm</w:t>
      </w:r>
      <w:r w:rsidRPr="00DE6D79">
        <w:rPr>
          <w:vertAlign w:val="superscript"/>
        </w:rPr>
        <w:t>3</w:t>
      </w:r>
      <w:r w:rsidRPr="00DE6D79">
        <w:t xml:space="preserve"> per metre of hose per 24 hours.</w:t>
      </w:r>
    </w:p>
    <w:p w14:paraId="26668DAA" w14:textId="77777777" w:rsidR="00DE6D79" w:rsidRPr="00DE6D79" w:rsidRDefault="00DE6D79" w:rsidP="00DE6D79">
      <w:pPr>
        <w:spacing w:after="120" w:line="240" w:lineRule="auto"/>
        <w:ind w:left="2268" w:right="1134" w:hanging="1134"/>
        <w:jc w:val="both"/>
      </w:pPr>
      <w:r w:rsidRPr="00DE6D79">
        <w:t>4.5.2.</w:t>
      </w:r>
      <w:r w:rsidRPr="00DE6D79">
        <w:tab/>
        <w:t>Resistance at low temperature</w:t>
      </w:r>
    </w:p>
    <w:p w14:paraId="47558867" w14:textId="77777777" w:rsidR="00DE6D79" w:rsidRPr="00DE6D79" w:rsidRDefault="00DE6D79" w:rsidP="00DE6D79">
      <w:pPr>
        <w:spacing w:after="120" w:line="240" w:lineRule="auto"/>
        <w:ind w:left="2268" w:right="1134" w:hanging="1134"/>
        <w:jc w:val="both"/>
      </w:pPr>
      <w:r w:rsidRPr="00DE6D79">
        <w:t>4.5.2.1.</w:t>
      </w:r>
      <w:r w:rsidRPr="00DE6D79">
        <w:tab/>
        <w:t xml:space="preserve">The test </w:t>
      </w:r>
      <w:proofErr w:type="gramStart"/>
      <w:r w:rsidRPr="00DE6D79">
        <w:t>has to</w:t>
      </w:r>
      <w:proofErr w:type="gramEnd"/>
      <w:r w:rsidRPr="00DE6D79">
        <w:t xml:space="preserve"> be carried out in compliance with the method described in standard ISO 4672-1978, method B.</w:t>
      </w:r>
    </w:p>
    <w:p w14:paraId="375EA27F" w14:textId="77777777" w:rsidR="00DE6D79" w:rsidRPr="00DE6D79" w:rsidRDefault="00DE6D79" w:rsidP="00DE6D79">
      <w:pPr>
        <w:spacing w:after="120" w:line="240" w:lineRule="auto"/>
        <w:ind w:left="2268" w:right="1134" w:hanging="1134"/>
        <w:jc w:val="both"/>
      </w:pPr>
      <w:r w:rsidRPr="00DE6D79">
        <w:lastRenderedPageBreak/>
        <w:t>4.5.2.2.</w:t>
      </w:r>
      <w:r w:rsidRPr="00DE6D79">
        <w:tab/>
        <w:t>Test temperature: -163 °C (equivalent can be found in the table of Annex 5O)</w:t>
      </w:r>
    </w:p>
    <w:p w14:paraId="448CBC20" w14:textId="77777777" w:rsidR="00DE6D79" w:rsidRPr="00DE6D79" w:rsidRDefault="00DE6D79" w:rsidP="00DE6D79">
      <w:pPr>
        <w:spacing w:after="120" w:line="240" w:lineRule="auto"/>
        <w:ind w:left="2268" w:right="1134" w:hanging="1134"/>
        <w:jc w:val="both"/>
      </w:pPr>
      <w:r w:rsidRPr="00DE6D79">
        <w:t>4.5.2.3.</w:t>
      </w:r>
      <w:r w:rsidRPr="00DE6D79">
        <w:tab/>
        <w:t>No cracking or rupture is allowed.</w:t>
      </w:r>
    </w:p>
    <w:p w14:paraId="6619F73B" w14:textId="77777777" w:rsidR="00DE6D79" w:rsidRPr="00DE6D79" w:rsidRDefault="00DE6D79" w:rsidP="00DE6D79">
      <w:pPr>
        <w:spacing w:after="120" w:line="240" w:lineRule="auto"/>
        <w:ind w:left="2268" w:right="1134" w:hanging="1134"/>
        <w:jc w:val="both"/>
      </w:pPr>
      <w:r w:rsidRPr="00DE6D79">
        <w:t>4.5.3.</w:t>
      </w:r>
      <w:r w:rsidRPr="00DE6D79">
        <w:tab/>
        <w:t>Bending test</w:t>
      </w:r>
    </w:p>
    <w:p w14:paraId="0D2E89F3" w14:textId="77777777" w:rsidR="00DE6D79" w:rsidRPr="00DE6D79" w:rsidRDefault="00DE6D79" w:rsidP="00DE6D79">
      <w:pPr>
        <w:spacing w:after="120" w:line="240" w:lineRule="auto"/>
        <w:ind w:left="2268" w:right="1134" w:hanging="1134"/>
        <w:jc w:val="both"/>
      </w:pPr>
      <w:r w:rsidRPr="00DE6D79">
        <w:t>4.5.3.1.</w:t>
      </w:r>
      <w:r w:rsidRPr="00DE6D79">
        <w:tab/>
        <w:t xml:space="preserve">The test </w:t>
      </w:r>
      <w:proofErr w:type="gramStart"/>
      <w:r w:rsidRPr="00DE6D79">
        <w:t>has to</w:t>
      </w:r>
      <w:proofErr w:type="gramEnd"/>
      <w:r w:rsidRPr="00DE6D79">
        <w:t xml:space="preserve"> be carried out in compliance with the method described in standard ISO15500-17:2012</w:t>
      </w:r>
    </w:p>
    <w:p w14:paraId="4D6ED7E3" w14:textId="77777777" w:rsidR="00DE6D79" w:rsidRPr="00DE6D79" w:rsidRDefault="00DE6D79" w:rsidP="00DE6D79">
      <w:pPr>
        <w:spacing w:after="120" w:line="240" w:lineRule="auto"/>
        <w:ind w:left="2268" w:right="1134" w:hanging="1134"/>
        <w:jc w:val="both"/>
      </w:pPr>
      <w:r w:rsidRPr="00DE6D79">
        <w:t>4.5.4.</w:t>
      </w:r>
      <w:r w:rsidRPr="00DE6D79">
        <w:tab/>
        <w:t>Hydraulic test pressure and appointment of the minimum burst-pressure</w:t>
      </w:r>
    </w:p>
    <w:p w14:paraId="305D0A8A" w14:textId="77777777" w:rsidR="00DE6D79" w:rsidRPr="00DE6D79" w:rsidRDefault="00DE6D79" w:rsidP="00DE6D79">
      <w:pPr>
        <w:spacing w:after="120" w:line="240" w:lineRule="auto"/>
        <w:ind w:left="2268" w:right="1134" w:hanging="1134"/>
        <w:jc w:val="both"/>
      </w:pPr>
      <w:r w:rsidRPr="00DE6D79">
        <w:t>4.5.4.1.</w:t>
      </w:r>
      <w:r w:rsidRPr="00DE6D79">
        <w:tab/>
        <w:t xml:space="preserve">The test </w:t>
      </w:r>
      <w:proofErr w:type="gramStart"/>
      <w:r w:rsidRPr="00DE6D79">
        <w:t>has to</w:t>
      </w:r>
      <w:proofErr w:type="gramEnd"/>
      <w:r w:rsidRPr="00DE6D79">
        <w:t xml:space="preserve"> be carried out in compliance with the method described in standard ISO 1402.</w:t>
      </w:r>
    </w:p>
    <w:p w14:paraId="7C6A1942" w14:textId="77777777" w:rsidR="00DE6D79" w:rsidRPr="00DE6D79" w:rsidRDefault="00DE6D79" w:rsidP="00DE6D79">
      <w:pPr>
        <w:spacing w:after="120" w:line="240" w:lineRule="auto"/>
        <w:ind w:left="2268" w:right="1134"/>
        <w:jc w:val="both"/>
      </w:pPr>
      <w:r w:rsidRPr="00DE6D79">
        <w:t>Test temperature: -163 °C (equivalent can be found in the table of Annex 5O)</w:t>
      </w:r>
    </w:p>
    <w:p w14:paraId="0D5803F9" w14:textId="77777777" w:rsidR="00DE6D79" w:rsidRPr="00DE6D79" w:rsidRDefault="00DE6D79" w:rsidP="00DE6D79">
      <w:pPr>
        <w:spacing w:after="120" w:line="240" w:lineRule="auto"/>
        <w:ind w:left="2268" w:right="1134" w:hanging="1134"/>
        <w:jc w:val="both"/>
      </w:pPr>
      <w:r w:rsidRPr="00DE6D79">
        <w:t>4.5.4.2.</w:t>
      </w:r>
      <w:r w:rsidRPr="00DE6D79">
        <w:tab/>
        <w:t xml:space="preserve">The test pressure of 1.5 times the manufacture declared working pressure (MPa) shall be applied </w:t>
      </w:r>
      <w:proofErr w:type="gramStart"/>
      <w:r w:rsidRPr="00DE6D79">
        <w:t>during</w:t>
      </w:r>
      <w:proofErr w:type="gramEnd"/>
      <w:r w:rsidRPr="00DE6D79">
        <w:t xml:space="preserve"> 10 minutes, without any leakage.</w:t>
      </w:r>
    </w:p>
    <w:p w14:paraId="049D18D7" w14:textId="77777777" w:rsidR="00DE6D79" w:rsidRPr="00DE6D79" w:rsidRDefault="00DE6D79" w:rsidP="00DE6D79">
      <w:pPr>
        <w:spacing w:after="120" w:line="240" w:lineRule="auto"/>
        <w:ind w:left="2268" w:right="1134" w:hanging="1134"/>
        <w:jc w:val="both"/>
      </w:pPr>
      <w:r w:rsidRPr="00DE6D79">
        <w:t>4.5.4.3.</w:t>
      </w:r>
      <w:r w:rsidRPr="00DE6D79">
        <w:tab/>
        <w:t>The burst pressure shall not be less than 2.25 times the manufacture declared working pressure (MPa).</w:t>
      </w:r>
    </w:p>
    <w:p w14:paraId="19CE981F" w14:textId="77777777" w:rsidR="00DE6D79" w:rsidRPr="00DE6D79" w:rsidRDefault="00DE6D79" w:rsidP="00DE6D79">
      <w:pPr>
        <w:spacing w:after="120" w:line="240" w:lineRule="auto"/>
        <w:ind w:left="2268" w:right="1134" w:hanging="1134"/>
        <w:jc w:val="both"/>
      </w:pPr>
      <w:r w:rsidRPr="00DE6D79">
        <w:t>4.5.5</w:t>
      </w:r>
      <w:r w:rsidRPr="00DE6D79">
        <w:tab/>
        <w:t>Pull off</w:t>
      </w:r>
    </w:p>
    <w:p w14:paraId="25AE9097" w14:textId="77777777" w:rsidR="00DE6D79" w:rsidRPr="00DE6D79" w:rsidRDefault="00DE6D79" w:rsidP="00DE6D79">
      <w:pPr>
        <w:spacing w:after="120" w:line="240" w:lineRule="auto"/>
        <w:ind w:left="2268" w:right="1134" w:hanging="1134"/>
        <w:jc w:val="both"/>
      </w:pPr>
      <w:r w:rsidRPr="00DE6D79">
        <w:t>4.5.5.1</w:t>
      </w:r>
      <w:r w:rsidRPr="00DE6D79">
        <w:tab/>
        <w:t xml:space="preserve">The test </w:t>
      </w:r>
      <w:proofErr w:type="gramStart"/>
      <w:r w:rsidRPr="00DE6D79">
        <w:t>has to</w:t>
      </w:r>
      <w:proofErr w:type="gramEnd"/>
      <w:r w:rsidRPr="00DE6D79">
        <w:t xml:space="preserve"> be carried out in compliance with the method described in standard ISO15500-17:2012.</w:t>
      </w:r>
    </w:p>
    <w:p w14:paraId="34EDB497" w14:textId="77777777" w:rsidR="00DE6D79" w:rsidRPr="00DE6D79" w:rsidRDefault="00DE6D79" w:rsidP="00DE6D79">
      <w:pPr>
        <w:spacing w:after="120" w:line="240" w:lineRule="auto"/>
        <w:ind w:left="2268" w:right="1134" w:hanging="1134"/>
        <w:jc w:val="both"/>
      </w:pPr>
      <w:r w:rsidRPr="00DE6D79">
        <w:t>4.5.6.</w:t>
      </w:r>
      <w:r w:rsidRPr="00DE6D79">
        <w:tab/>
        <w:t>Electrical conductivity</w:t>
      </w:r>
    </w:p>
    <w:p w14:paraId="1E35E67D" w14:textId="77777777" w:rsidR="00DE6D79" w:rsidRPr="00DE6D79" w:rsidRDefault="00DE6D79" w:rsidP="00DE6D79">
      <w:pPr>
        <w:spacing w:after="120" w:line="240" w:lineRule="auto"/>
        <w:ind w:left="2268" w:right="1134" w:hanging="1134"/>
        <w:jc w:val="both"/>
      </w:pPr>
      <w:r w:rsidRPr="00DE6D79">
        <w:t>4.5.6.1.</w:t>
      </w:r>
      <w:r w:rsidRPr="00DE6D79">
        <w:tab/>
        <w:t xml:space="preserve">The test </w:t>
      </w:r>
      <w:proofErr w:type="gramStart"/>
      <w:r w:rsidRPr="00DE6D79">
        <w:t>has to</w:t>
      </w:r>
      <w:proofErr w:type="gramEnd"/>
      <w:r w:rsidRPr="00DE6D79">
        <w:t xml:space="preserve"> be carried out in compliance with the method described in standard ISO15500-17:2012.</w:t>
      </w:r>
    </w:p>
    <w:p w14:paraId="14D816E4" w14:textId="77777777" w:rsidR="00DE6D79" w:rsidRPr="00DE6D79" w:rsidRDefault="00DE6D79" w:rsidP="00DE6D79">
      <w:pPr>
        <w:spacing w:after="120" w:line="240" w:lineRule="auto"/>
        <w:ind w:left="2268" w:right="1134" w:hanging="1134"/>
        <w:jc w:val="both"/>
      </w:pPr>
      <w:r w:rsidRPr="00DE6D79">
        <w:t>4.5.7.</w:t>
      </w:r>
      <w:r w:rsidRPr="00DE6D79">
        <w:tab/>
        <w:t>Vibration</w:t>
      </w:r>
    </w:p>
    <w:p w14:paraId="40F2D543" w14:textId="77777777" w:rsidR="00DE6D79" w:rsidRPr="00DE6D79" w:rsidRDefault="00DE6D79" w:rsidP="00DE6D79">
      <w:pPr>
        <w:spacing w:after="120" w:line="240" w:lineRule="auto"/>
        <w:ind w:left="2268" w:right="1134" w:hanging="1134"/>
        <w:jc w:val="both"/>
      </w:pPr>
      <w:r w:rsidRPr="00DE6D79">
        <w:t>4.5.7.1.</w:t>
      </w:r>
      <w:r w:rsidRPr="00DE6D79">
        <w:tab/>
        <w:t>Mount one end of the test assembly on the static support and the other end on the vibration head, making sure that the tubing is bent at the minimum bending radius of 180° preventing the hose to kink.</w:t>
      </w:r>
    </w:p>
    <w:p w14:paraId="3EEC3A2A" w14:textId="77777777" w:rsidR="00DE6D79" w:rsidRPr="00DE6D79" w:rsidRDefault="00DE6D79" w:rsidP="00DE6D79">
      <w:pPr>
        <w:spacing w:after="120" w:line="240" w:lineRule="auto"/>
        <w:ind w:left="2268" w:right="1134"/>
        <w:jc w:val="both"/>
      </w:pPr>
      <w:r w:rsidRPr="00DE6D79">
        <w:t>Using cryogenic fluid, pressurize the test sample at the manufacture declared working pressure.</w:t>
      </w:r>
    </w:p>
    <w:p w14:paraId="07803A66" w14:textId="77777777" w:rsidR="00DE6D79" w:rsidRPr="00DE6D79" w:rsidRDefault="00DE6D79" w:rsidP="00DE6D79">
      <w:pPr>
        <w:spacing w:after="120" w:line="240" w:lineRule="auto"/>
        <w:ind w:left="2268" w:right="1134"/>
        <w:jc w:val="both"/>
      </w:pPr>
      <w:r w:rsidRPr="00DE6D79">
        <w:t xml:space="preserve">Test temperature: -163 °C (equivalent can be found in the table of </w:t>
      </w:r>
      <w:r w:rsidR="00942CAC" w:rsidRPr="00DE6D79">
        <w:t>Annex</w:t>
      </w:r>
      <w:r w:rsidR="00942CAC">
        <w:t> </w:t>
      </w:r>
      <w:r w:rsidRPr="00DE6D79">
        <w:t>5O).</w:t>
      </w:r>
    </w:p>
    <w:p w14:paraId="5D4D0610" w14:textId="77777777" w:rsidR="00DE6D79" w:rsidRPr="00DE6D79" w:rsidRDefault="00DE6D79" w:rsidP="00DE6D79">
      <w:pPr>
        <w:spacing w:after="120" w:line="240" w:lineRule="auto"/>
        <w:ind w:left="2268" w:right="1134"/>
        <w:jc w:val="both"/>
      </w:pPr>
      <w:r w:rsidRPr="00DE6D79">
        <w:t>Vibrate the component for 30 minutes, pressurized, and sealed at the downstream side along each of the three orthogonal axes at the most severe resonant frequency determined as follows:</w:t>
      </w:r>
    </w:p>
    <w:p w14:paraId="6EEE77B0" w14:textId="77777777" w:rsidR="00DE6D79" w:rsidRPr="00DE6D79" w:rsidRDefault="00DE6D79" w:rsidP="00DE6D79">
      <w:pPr>
        <w:spacing w:after="120" w:line="240" w:lineRule="auto"/>
        <w:ind w:left="2835" w:right="1134" w:hanging="567"/>
        <w:jc w:val="both"/>
      </w:pPr>
      <w:r w:rsidRPr="00DE6D79">
        <w:t>(a)</w:t>
      </w:r>
      <w:r w:rsidRPr="00DE6D79">
        <w:tab/>
        <w:t xml:space="preserve">By an acceleration of 1.5 </w:t>
      </w:r>
      <w:proofErr w:type="gramStart"/>
      <w:r w:rsidRPr="00DE6D79">
        <w:t>g;</w:t>
      </w:r>
      <w:proofErr w:type="gramEnd"/>
    </w:p>
    <w:p w14:paraId="4D72A002" w14:textId="77777777" w:rsidR="00DE6D79" w:rsidRPr="00DE6D79" w:rsidRDefault="00DE6D79" w:rsidP="00DE6D79">
      <w:pPr>
        <w:spacing w:after="120" w:line="240" w:lineRule="auto"/>
        <w:ind w:left="2835" w:right="1134" w:hanging="567"/>
        <w:jc w:val="both"/>
      </w:pPr>
      <w:r w:rsidRPr="00DE6D79">
        <w:t>(b)</w:t>
      </w:r>
      <w:r w:rsidRPr="00DE6D79">
        <w:tab/>
        <w:t xml:space="preserve">Within a sinusoidal frequency range of 10 Hz to 500 </w:t>
      </w:r>
      <w:proofErr w:type="gramStart"/>
      <w:r w:rsidRPr="00DE6D79">
        <w:t>Hz;</w:t>
      </w:r>
      <w:proofErr w:type="gramEnd"/>
    </w:p>
    <w:p w14:paraId="41715D58" w14:textId="77777777" w:rsidR="00DE6D79" w:rsidRPr="00DE6D79" w:rsidRDefault="00DE6D79" w:rsidP="00DE6D79">
      <w:pPr>
        <w:spacing w:after="120" w:line="240" w:lineRule="auto"/>
        <w:ind w:left="2835" w:right="1134" w:hanging="567"/>
        <w:jc w:val="both"/>
      </w:pPr>
      <w:r w:rsidRPr="00DE6D79">
        <w:t>(c)</w:t>
      </w:r>
      <w:r w:rsidRPr="00DE6D79">
        <w:tab/>
        <w:t>With a sweep time of 10 minutes.</w:t>
      </w:r>
    </w:p>
    <w:p w14:paraId="3516D309" w14:textId="77777777" w:rsidR="00DE6D79" w:rsidRPr="00DE6D79" w:rsidRDefault="00DE6D79" w:rsidP="00DE6D79">
      <w:pPr>
        <w:spacing w:after="120" w:line="240" w:lineRule="auto"/>
        <w:ind w:left="2268" w:right="1134"/>
        <w:jc w:val="both"/>
      </w:pPr>
      <w:r w:rsidRPr="00DE6D79">
        <w:t>If the resonance frequency is not found in this range, the test shall be conducted at 500 Hz.</w:t>
      </w:r>
    </w:p>
    <w:p w14:paraId="47AAC07C" w14:textId="77777777" w:rsidR="00DE6D79" w:rsidRPr="00DE6D79" w:rsidRDefault="00DE6D79" w:rsidP="00DE6D79">
      <w:pPr>
        <w:spacing w:after="120" w:line="240" w:lineRule="auto"/>
        <w:ind w:left="2268" w:right="1134"/>
        <w:jc w:val="both"/>
      </w:pPr>
      <w:r w:rsidRPr="00DE6D79">
        <w:t>On completion of the test, hose shall not show any indication of fatigue, cracks, or damage and shall be tested at a test pressure of 1.5 times the manufacture declared working pressure (MPa). This pressure shall be applied for 10 minutes, without any leakage.</w:t>
      </w:r>
    </w:p>
    <w:p w14:paraId="7CA72212" w14:textId="77777777" w:rsidR="00DE6D79" w:rsidRPr="00DE6D79" w:rsidRDefault="00DE6D79" w:rsidP="001E61FA">
      <w:pPr>
        <w:keepNext/>
        <w:keepLines/>
        <w:spacing w:after="120" w:line="240" w:lineRule="auto"/>
        <w:ind w:left="2268" w:right="1134" w:hanging="1134"/>
        <w:jc w:val="both"/>
      </w:pPr>
      <w:r w:rsidRPr="00DE6D79">
        <w:lastRenderedPageBreak/>
        <w:t>4.6.</w:t>
      </w:r>
      <w:r w:rsidRPr="00DE6D79">
        <w:tab/>
        <w:t>Couplings</w:t>
      </w:r>
    </w:p>
    <w:p w14:paraId="32D30241" w14:textId="77777777" w:rsidR="00DE6D79" w:rsidRPr="00DE6D79" w:rsidRDefault="00DE6D79" w:rsidP="001E61FA">
      <w:pPr>
        <w:keepNext/>
        <w:keepLines/>
        <w:spacing w:after="120" w:line="240" w:lineRule="auto"/>
        <w:ind w:left="2268" w:right="1134" w:hanging="1134"/>
        <w:jc w:val="both"/>
      </w:pPr>
      <w:r w:rsidRPr="00DE6D79">
        <w:t>4.6.1.</w:t>
      </w:r>
      <w:r w:rsidRPr="00DE6D79">
        <w:tab/>
        <w:t>The couplings shall be made from austenitic stainless steel.</w:t>
      </w:r>
    </w:p>
    <w:p w14:paraId="640A38E0" w14:textId="77777777" w:rsidR="00DE6D79" w:rsidRPr="00DE6D79" w:rsidRDefault="00DE6D79" w:rsidP="00DE6D79">
      <w:pPr>
        <w:spacing w:after="120" w:line="240" w:lineRule="auto"/>
        <w:ind w:left="2268" w:right="1134" w:hanging="1134"/>
        <w:jc w:val="both"/>
      </w:pPr>
      <w:r w:rsidRPr="00DE6D79">
        <w:t>4.6.2.</w:t>
      </w:r>
      <w:r w:rsidRPr="00DE6D79">
        <w:tab/>
        <w:t>The couplings shall meet requirements in paragraph 4.7.</w:t>
      </w:r>
      <w:r w:rsidR="00AF4F6F">
        <w:t xml:space="preserve"> below.</w:t>
      </w:r>
    </w:p>
    <w:p w14:paraId="7734CB3A" w14:textId="77777777" w:rsidR="00DE6D79" w:rsidRPr="00DE6D79" w:rsidRDefault="00DE6D79" w:rsidP="00DE6D79">
      <w:pPr>
        <w:spacing w:after="120" w:line="240" w:lineRule="auto"/>
        <w:ind w:left="2268" w:right="1134" w:hanging="1134"/>
        <w:jc w:val="both"/>
      </w:pPr>
      <w:r w:rsidRPr="00DE6D79">
        <w:t>4.7.</w:t>
      </w:r>
      <w:r w:rsidRPr="00DE6D79">
        <w:tab/>
        <w:t>Assembly of hose and couplings</w:t>
      </w:r>
    </w:p>
    <w:p w14:paraId="3F6578D1" w14:textId="77777777" w:rsidR="00DE6D79" w:rsidRPr="00DE6D79" w:rsidRDefault="00DE6D79" w:rsidP="00DE6D79">
      <w:pPr>
        <w:spacing w:after="120" w:line="240" w:lineRule="auto"/>
        <w:ind w:left="2268" w:right="1134" w:hanging="1134"/>
        <w:jc w:val="both"/>
      </w:pPr>
      <w:r w:rsidRPr="00DE6D79">
        <w:t>4.7.1.</w:t>
      </w:r>
      <w:r w:rsidRPr="00DE6D79">
        <w:tab/>
        <w:t>The construction of the couplings shall be such, that it is not necessary to peel the cover unless the reinforcement of the hose consists of corrosion-resistant material.</w:t>
      </w:r>
    </w:p>
    <w:p w14:paraId="32D8B06F" w14:textId="77777777" w:rsidR="00DE6D79" w:rsidRPr="00DE6D79" w:rsidRDefault="00DE6D79" w:rsidP="00DE6D79">
      <w:pPr>
        <w:spacing w:after="120" w:line="240" w:lineRule="auto"/>
        <w:ind w:left="2268" w:right="1134" w:hanging="1134"/>
        <w:jc w:val="both"/>
      </w:pPr>
      <w:r w:rsidRPr="00DE6D79">
        <w:t>4.7.2.</w:t>
      </w:r>
      <w:r w:rsidRPr="00DE6D79">
        <w:tab/>
        <w:t xml:space="preserve">The hose assembly </w:t>
      </w:r>
      <w:proofErr w:type="gramStart"/>
      <w:r w:rsidRPr="00DE6D79">
        <w:t>has to</w:t>
      </w:r>
      <w:proofErr w:type="gramEnd"/>
      <w:r w:rsidRPr="00DE6D79">
        <w:t xml:space="preserve"> be subjected to an impulse test in compliance with standard ISO 1436.</w:t>
      </w:r>
    </w:p>
    <w:p w14:paraId="3DF5693E" w14:textId="77777777" w:rsidR="00DE6D79" w:rsidRPr="00DE6D79" w:rsidRDefault="00DE6D79" w:rsidP="00DE6D79">
      <w:pPr>
        <w:spacing w:after="120" w:line="240" w:lineRule="auto"/>
        <w:ind w:left="2268" w:right="1134"/>
        <w:jc w:val="both"/>
      </w:pPr>
      <w:r w:rsidRPr="00DE6D79">
        <w:t xml:space="preserve">Test temperature: -163 °C (equivalent can be found in the table of </w:t>
      </w:r>
      <w:r w:rsidR="00942CAC" w:rsidRPr="00DE6D79">
        <w:t>Annex</w:t>
      </w:r>
      <w:r w:rsidR="00942CAC">
        <w:t> </w:t>
      </w:r>
      <w:r w:rsidRPr="00DE6D79">
        <w:t>5O).</w:t>
      </w:r>
    </w:p>
    <w:p w14:paraId="0AD33DFA" w14:textId="77777777" w:rsidR="00DE6D79" w:rsidRPr="00DE6D79" w:rsidRDefault="00DE6D79" w:rsidP="00DE6D79">
      <w:pPr>
        <w:spacing w:after="120" w:line="240" w:lineRule="auto"/>
        <w:ind w:left="2268" w:right="1134" w:hanging="1134"/>
        <w:jc w:val="both"/>
      </w:pPr>
      <w:r w:rsidRPr="00DE6D79">
        <w:t>4.7.2.1.</w:t>
      </w:r>
      <w:r w:rsidRPr="00DE6D79">
        <w:tab/>
        <w:t xml:space="preserve">The test </w:t>
      </w:r>
      <w:proofErr w:type="gramStart"/>
      <w:r w:rsidRPr="00DE6D79">
        <w:t>has to</w:t>
      </w:r>
      <w:proofErr w:type="gramEnd"/>
      <w:r w:rsidRPr="00DE6D79">
        <w:t xml:space="preserve"> be completed with a cryogenic fluid at the temperature mentioned in Annex 5O for Class 5 and at a minimum pressure of the manufacture declared working pressure.</w:t>
      </w:r>
    </w:p>
    <w:p w14:paraId="64FD5A1D" w14:textId="77777777" w:rsidR="00DE6D79" w:rsidRPr="00DE6D79" w:rsidRDefault="00DE6D79" w:rsidP="00DE6D79">
      <w:pPr>
        <w:spacing w:after="120" w:line="240" w:lineRule="auto"/>
        <w:ind w:left="2268" w:right="1134" w:hanging="1134"/>
        <w:jc w:val="both"/>
      </w:pPr>
      <w:r w:rsidRPr="00DE6D79">
        <w:t>4.7.2.2.</w:t>
      </w:r>
      <w:r w:rsidRPr="00DE6D79">
        <w:tab/>
        <w:t xml:space="preserve">The hose </w:t>
      </w:r>
      <w:proofErr w:type="gramStart"/>
      <w:r w:rsidRPr="00DE6D79">
        <w:t>has to</w:t>
      </w:r>
      <w:proofErr w:type="gramEnd"/>
      <w:r w:rsidRPr="00DE6D79">
        <w:t xml:space="preserve"> be subjected to 7,000 impulses.</w:t>
      </w:r>
    </w:p>
    <w:p w14:paraId="6676F083" w14:textId="77777777" w:rsidR="00DE6D79" w:rsidRPr="00DE6D79" w:rsidRDefault="00DE6D79" w:rsidP="00DE6D79">
      <w:pPr>
        <w:spacing w:after="120" w:line="240" w:lineRule="auto"/>
        <w:ind w:left="2268" w:right="1134" w:hanging="1134"/>
        <w:jc w:val="both"/>
      </w:pPr>
      <w:r w:rsidRPr="00DE6D79">
        <w:t>4.7.2.3.</w:t>
      </w:r>
      <w:r w:rsidRPr="00DE6D79">
        <w:tab/>
        <w:t xml:space="preserve">After the impulse-test the hose </w:t>
      </w:r>
      <w:proofErr w:type="gramStart"/>
      <w:r w:rsidRPr="00DE6D79">
        <w:t>has to</w:t>
      </w:r>
      <w:proofErr w:type="gramEnd"/>
      <w:r w:rsidRPr="00DE6D79">
        <w:t xml:space="preserve"> withstand the test pressure as mentioned in paragraph 4.5.4.2.</w:t>
      </w:r>
      <w:r w:rsidR="00AF4F6F" w:rsidRPr="00AF4F6F">
        <w:t xml:space="preserve"> </w:t>
      </w:r>
      <w:r w:rsidR="00AF4F6F">
        <w:t>above.</w:t>
      </w:r>
    </w:p>
    <w:p w14:paraId="7BF5B398" w14:textId="77777777" w:rsidR="00DE6D79" w:rsidRPr="00DE6D79" w:rsidRDefault="00DE6D79" w:rsidP="00DE6D79">
      <w:pPr>
        <w:spacing w:after="120" w:line="240" w:lineRule="auto"/>
        <w:ind w:left="2268" w:right="1134" w:hanging="1134"/>
        <w:jc w:val="both"/>
      </w:pPr>
      <w:r w:rsidRPr="00DE6D79">
        <w:t>4.7.3.</w:t>
      </w:r>
      <w:r w:rsidRPr="00DE6D79">
        <w:tab/>
        <w:t>Gas-tightness</w:t>
      </w:r>
    </w:p>
    <w:p w14:paraId="1BF7BE8A" w14:textId="77777777" w:rsidR="00DE6D79" w:rsidRPr="00DE6D79" w:rsidRDefault="00DE6D79" w:rsidP="00DE6D79">
      <w:pPr>
        <w:spacing w:after="120" w:line="240" w:lineRule="auto"/>
        <w:ind w:left="2268" w:right="1134" w:hanging="1134"/>
        <w:jc w:val="both"/>
      </w:pPr>
      <w:r w:rsidRPr="00DE6D79">
        <w:t>4.7.3.1.</w:t>
      </w:r>
      <w:r w:rsidRPr="00DE6D79">
        <w:tab/>
        <w:t xml:space="preserve">The hose assembly (hose with couplings) </w:t>
      </w:r>
      <w:proofErr w:type="gramStart"/>
      <w:r w:rsidRPr="00DE6D79">
        <w:t>has to</w:t>
      </w:r>
      <w:proofErr w:type="gramEnd"/>
      <w:r w:rsidRPr="00DE6D79">
        <w:t xml:space="preserve"> withstand during five minutes a gas pressure of 1.5 times the working pressure (MPa) without any leakage at cryogenic temperature.</w:t>
      </w:r>
    </w:p>
    <w:p w14:paraId="0A557267" w14:textId="77777777" w:rsidR="00DE6D79" w:rsidRPr="00DE6D79" w:rsidRDefault="00DE6D79" w:rsidP="00DE6D79">
      <w:pPr>
        <w:spacing w:after="120" w:line="240" w:lineRule="auto"/>
        <w:ind w:left="2268" w:right="1134"/>
        <w:jc w:val="both"/>
      </w:pPr>
      <w:r w:rsidRPr="00DE6D79">
        <w:t xml:space="preserve">Test temperature: -163 °C (equivalent can be found in the table of </w:t>
      </w:r>
      <w:r w:rsidR="00942CAC" w:rsidRPr="00DE6D79">
        <w:t>Annex</w:t>
      </w:r>
      <w:r w:rsidR="00942CAC">
        <w:t> </w:t>
      </w:r>
      <w:r w:rsidRPr="00DE6D79">
        <w:t>5O).</w:t>
      </w:r>
    </w:p>
    <w:p w14:paraId="0B128AB9" w14:textId="77777777" w:rsidR="00DE6D79" w:rsidRPr="00DE6D79" w:rsidRDefault="00DE6D79" w:rsidP="00DE6D79">
      <w:pPr>
        <w:spacing w:after="120" w:line="240" w:lineRule="auto"/>
        <w:ind w:left="2268" w:right="1134" w:hanging="1134"/>
        <w:jc w:val="both"/>
      </w:pPr>
      <w:r w:rsidRPr="00DE6D79">
        <w:t>4.8.</w:t>
      </w:r>
      <w:r w:rsidRPr="00DE6D79">
        <w:tab/>
        <w:t>Markings</w:t>
      </w:r>
    </w:p>
    <w:p w14:paraId="6160A29D" w14:textId="77777777" w:rsidR="00DE6D79" w:rsidRPr="00DE6D79" w:rsidRDefault="00DE6D79" w:rsidP="00DE6D79">
      <w:pPr>
        <w:spacing w:after="120" w:line="240" w:lineRule="auto"/>
        <w:ind w:left="2268" w:right="1134" w:hanging="1134"/>
        <w:jc w:val="both"/>
      </w:pPr>
      <w:r w:rsidRPr="00DE6D79">
        <w:t>4.8.1.</w:t>
      </w:r>
      <w:r w:rsidRPr="00DE6D79">
        <w:tab/>
        <w:t xml:space="preserve">Every hose shall bear, at intervals of not greater than 0.5 m, the following clearly legible and indelible identification markings consisting of characters, </w:t>
      </w:r>
      <w:proofErr w:type="gramStart"/>
      <w:r w:rsidRPr="00DE6D79">
        <w:t>figures</w:t>
      </w:r>
      <w:proofErr w:type="gramEnd"/>
      <w:r w:rsidRPr="00DE6D79">
        <w:t xml:space="preserve"> or symbols.</w:t>
      </w:r>
    </w:p>
    <w:p w14:paraId="534B3ED8" w14:textId="77777777" w:rsidR="00DE6D79" w:rsidRPr="00DE6D79" w:rsidRDefault="00DE6D79" w:rsidP="00DE6D79">
      <w:pPr>
        <w:spacing w:after="120" w:line="240" w:lineRule="auto"/>
        <w:ind w:left="2268" w:right="1134" w:hanging="1134"/>
        <w:jc w:val="both"/>
      </w:pPr>
      <w:r w:rsidRPr="00DE6D79">
        <w:t>4.8.1.1.</w:t>
      </w:r>
      <w:r w:rsidRPr="00DE6D79">
        <w:tab/>
        <w:t>The trade name or mark of the manufacturer.</w:t>
      </w:r>
    </w:p>
    <w:p w14:paraId="08B6CE32" w14:textId="77777777" w:rsidR="00DE6D79" w:rsidRPr="00DE6D79" w:rsidRDefault="00DE6D79" w:rsidP="00DE6D79">
      <w:pPr>
        <w:spacing w:after="120" w:line="240" w:lineRule="auto"/>
        <w:ind w:left="2268" w:right="1134" w:hanging="1134"/>
        <w:jc w:val="both"/>
      </w:pPr>
      <w:r w:rsidRPr="00DE6D79">
        <w:t>4.8.1.2.</w:t>
      </w:r>
      <w:r w:rsidRPr="00DE6D79">
        <w:tab/>
        <w:t>The year and month of fabrication.</w:t>
      </w:r>
    </w:p>
    <w:p w14:paraId="681112F4" w14:textId="77777777" w:rsidR="00DE6D79" w:rsidRPr="00DE6D79" w:rsidRDefault="00DE6D79" w:rsidP="00DE6D79">
      <w:pPr>
        <w:spacing w:after="120" w:line="240" w:lineRule="auto"/>
        <w:ind w:left="2268" w:right="1134" w:hanging="1134"/>
        <w:jc w:val="both"/>
      </w:pPr>
      <w:r w:rsidRPr="00DE6D79">
        <w:t>4.8.1.3.</w:t>
      </w:r>
      <w:r w:rsidRPr="00DE6D79">
        <w:tab/>
        <w:t>The size and type-marking.</w:t>
      </w:r>
    </w:p>
    <w:p w14:paraId="7210FCB8" w14:textId="77777777" w:rsidR="00DE6D79" w:rsidRPr="00DE6D79" w:rsidRDefault="00DE6D79" w:rsidP="00DE6D79">
      <w:pPr>
        <w:spacing w:after="120" w:line="240" w:lineRule="auto"/>
        <w:ind w:left="2268" w:right="1134" w:hanging="1134"/>
        <w:jc w:val="both"/>
      </w:pPr>
      <w:r w:rsidRPr="00DE6D79">
        <w:t>4.8.1.4.</w:t>
      </w:r>
      <w:r w:rsidRPr="00DE6D79">
        <w:tab/>
        <w:t>The identification-marking "LNG Class 5".</w:t>
      </w:r>
    </w:p>
    <w:p w14:paraId="10BC1622" w14:textId="77777777" w:rsidR="00DE6D79" w:rsidRPr="00DE6D79" w:rsidRDefault="00DE6D79" w:rsidP="00DE6D79">
      <w:pPr>
        <w:spacing w:after="120" w:line="240" w:lineRule="auto"/>
        <w:ind w:left="2268" w:right="1134" w:hanging="1134"/>
        <w:jc w:val="both"/>
      </w:pPr>
      <w:r w:rsidRPr="00DE6D79">
        <w:t>4.8.2.</w:t>
      </w:r>
      <w:r w:rsidRPr="00DE6D79">
        <w:tab/>
        <w:t>Every coupling shall bear the trade name or mark of the assembling manufacturer.</w:t>
      </w:r>
    </w:p>
    <w:p w14:paraId="1AA9D06C" w14:textId="77777777" w:rsidR="00DE6D79" w:rsidRPr="00DE6D79" w:rsidRDefault="00DE6D79" w:rsidP="00DE6D79">
      <w:pPr>
        <w:spacing w:after="120"/>
        <w:ind w:left="1134" w:right="1134"/>
        <w:jc w:val="both"/>
      </w:pPr>
    </w:p>
    <w:p w14:paraId="7FAD904E" w14:textId="77777777" w:rsidR="00DE6D79" w:rsidRPr="00DE6D79" w:rsidRDefault="00DE6D79" w:rsidP="00DE6D79">
      <w:pPr>
        <w:ind w:left="1134" w:right="1134"/>
        <w:jc w:val="center"/>
        <w:sectPr w:rsidR="00DE6D79" w:rsidRPr="00DE6D79" w:rsidSect="00DE6D79">
          <w:headerReference w:type="even" r:id="rId101"/>
          <w:headerReference w:type="default" r:id="rId102"/>
          <w:headerReference w:type="first" r:id="rId103"/>
          <w:footnotePr>
            <w:numRestart w:val="eachSect"/>
          </w:footnotePr>
          <w:endnotePr>
            <w:numFmt w:val="decimal"/>
          </w:endnotePr>
          <w:pgSz w:w="11907" w:h="16840" w:code="9"/>
          <w:pgMar w:top="1701" w:right="1134" w:bottom="2268" w:left="1134" w:header="1134" w:footer="1701" w:gutter="0"/>
          <w:cols w:space="720"/>
          <w:docGrid w:linePitch="272"/>
        </w:sectPr>
      </w:pPr>
    </w:p>
    <w:p w14:paraId="4085EEB5" w14:textId="77777777" w:rsidR="00DE6D79" w:rsidRPr="00DE6D79" w:rsidRDefault="00DE6D79" w:rsidP="000F07F0">
      <w:pPr>
        <w:pStyle w:val="HChG"/>
      </w:pPr>
      <w:bookmarkStart w:id="113" w:name="_Toc343849569"/>
      <w:bookmarkStart w:id="114" w:name="_Toc384288956"/>
      <w:r w:rsidRPr="00DE6D79">
        <w:lastRenderedPageBreak/>
        <w:t>Annex 4C</w:t>
      </w:r>
      <w:bookmarkEnd w:id="113"/>
      <w:bookmarkEnd w:id="114"/>
    </w:p>
    <w:p w14:paraId="6D235EA8" w14:textId="77777777" w:rsidR="00DE6D79" w:rsidRPr="00DE6D79" w:rsidRDefault="000F07F0" w:rsidP="000F07F0">
      <w:pPr>
        <w:pStyle w:val="HChG"/>
      </w:pPr>
      <w:r>
        <w:tab/>
      </w:r>
      <w:r>
        <w:tab/>
      </w:r>
      <w:bookmarkStart w:id="115" w:name="_Toc384288957"/>
      <w:r w:rsidR="00DE6D79" w:rsidRPr="00DE6D79">
        <w:t>Provisions on the approval of the CNG filter</w:t>
      </w:r>
      <w:bookmarkEnd w:id="115"/>
    </w:p>
    <w:p w14:paraId="00F3491F" w14:textId="77777777" w:rsidR="00DE6D79" w:rsidRPr="00DE6D79" w:rsidRDefault="00DE6D79" w:rsidP="00DE6D79">
      <w:pPr>
        <w:spacing w:after="120" w:line="240" w:lineRule="auto"/>
        <w:ind w:left="2268" w:right="1134" w:hanging="1134"/>
        <w:jc w:val="both"/>
      </w:pPr>
      <w:r w:rsidRPr="00DE6D79">
        <w:t>1.</w:t>
      </w:r>
      <w:r w:rsidRPr="00DE6D79">
        <w:tab/>
        <w:t>The purpose of this annex is to determine the provisions on the approval of the CNG filter.</w:t>
      </w:r>
    </w:p>
    <w:p w14:paraId="1048E7EE" w14:textId="77777777" w:rsidR="00DE6D79" w:rsidRPr="00DE6D79" w:rsidRDefault="00DE6D79" w:rsidP="00DE6D79">
      <w:pPr>
        <w:spacing w:after="120" w:line="240" w:lineRule="auto"/>
        <w:ind w:left="2268" w:right="1134" w:hanging="1134"/>
        <w:jc w:val="both"/>
      </w:pPr>
      <w:r w:rsidRPr="00DE6D79">
        <w:t>2.</w:t>
      </w:r>
      <w:r w:rsidRPr="00DE6D79">
        <w:tab/>
        <w:t>Operating conditions</w:t>
      </w:r>
    </w:p>
    <w:p w14:paraId="57F65BBE" w14:textId="77777777" w:rsidR="00DE6D79" w:rsidRPr="00DE6D79" w:rsidRDefault="00DE6D79" w:rsidP="00DE6D79">
      <w:pPr>
        <w:spacing w:after="120" w:line="240" w:lineRule="auto"/>
        <w:ind w:left="2268" w:right="1134" w:hanging="1134"/>
        <w:jc w:val="both"/>
      </w:pPr>
      <w:r w:rsidRPr="00DE6D79">
        <w:t>2.1.</w:t>
      </w:r>
      <w:r w:rsidRPr="00DE6D79">
        <w:tab/>
        <w:t>The CNG filter shall be so designed to operate at temperatures as specified in Annex 5O.</w:t>
      </w:r>
    </w:p>
    <w:p w14:paraId="212A7BE7" w14:textId="77777777" w:rsidR="00DE6D79" w:rsidRPr="00DE6D79" w:rsidRDefault="00DE6D79" w:rsidP="00DE6D79">
      <w:pPr>
        <w:spacing w:after="120" w:line="240" w:lineRule="auto"/>
        <w:ind w:left="2268" w:right="1134" w:hanging="1134"/>
        <w:jc w:val="both"/>
      </w:pPr>
      <w:r w:rsidRPr="00DE6D79">
        <w:t>2.2.</w:t>
      </w:r>
      <w:r w:rsidRPr="00DE6D79">
        <w:tab/>
        <w:t xml:space="preserve">CNG filter shall be classified </w:t>
      </w:r>
      <w:proofErr w:type="gramStart"/>
      <w:r w:rsidRPr="00DE6D79">
        <w:t>with regard to</w:t>
      </w:r>
      <w:proofErr w:type="gramEnd"/>
      <w:r w:rsidRPr="00DE6D79">
        <w:t xml:space="preserve"> the maximum working pressure (see Figure 1-1 paragraph 3. of this Regulation):</w:t>
      </w:r>
    </w:p>
    <w:p w14:paraId="75E0100D" w14:textId="77777777" w:rsidR="008C78D9" w:rsidRDefault="00DE6D79" w:rsidP="00DE6D79">
      <w:pPr>
        <w:spacing w:after="120" w:line="240" w:lineRule="auto"/>
        <w:ind w:left="2268" w:right="1134" w:hanging="1134"/>
        <w:jc w:val="both"/>
        <w:rPr>
          <w:lang w:val="en-US"/>
        </w:rPr>
      </w:pPr>
      <w:r w:rsidRPr="00DE6D79">
        <w:t>2.2.1.</w:t>
      </w:r>
      <w:r w:rsidRPr="00DE6D79">
        <w:tab/>
        <w:t>Class 0: The CNG filter shall be so designed to withstand a pressure of 1.5 times the working pressure (MPa).</w:t>
      </w:r>
      <w:r w:rsidR="008C78D9" w:rsidRPr="008C78D9">
        <w:rPr>
          <w:lang w:val="en-US"/>
        </w:rPr>
        <w:t xml:space="preserve"> </w:t>
      </w:r>
    </w:p>
    <w:p w14:paraId="2FD4B956" w14:textId="77777777" w:rsidR="00DE6D79" w:rsidRPr="00DE6D79" w:rsidRDefault="008C78D9" w:rsidP="00DE6D79">
      <w:pPr>
        <w:spacing w:after="120" w:line="240" w:lineRule="auto"/>
        <w:ind w:left="2268" w:right="1134" w:hanging="1134"/>
        <w:jc w:val="both"/>
      </w:pPr>
      <w:r w:rsidRPr="000F1A70">
        <w:rPr>
          <w:lang w:val="en-US"/>
        </w:rPr>
        <w:t>2.2.2.</w:t>
      </w:r>
      <w:r w:rsidRPr="000F1A70">
        <w:rPr>
          <w:lang w:val="en-US"/>
        </w:rPr>
        <w:tab/>
        <w:t>Class 6: The CNG filter shall be so designed to withstand a pressure of 1.5 times the working pressure (MPa).</w:t>
      </w:r>
    </w:p>
    <w:p w14:paraId="0ED6E067" w14:textId="77777777" w:rsidR="00DE6D79" w:rsidRPr="00DE6D79" w:rsidRDefault="00DE6D79" w:rsidP="00DE6D79">
      <w:pPr>
        <w:spacing w:after="120" w:line="240" w:lineRule="auto"/>
        <w:ind w:left="2268" w:right="1134" w:hanging="1134"/>
        <w:jc w:val="both"/>
      </w:pPr>
      <w:r w:rsidRPr="00DE6D79">
        <w:t>2.2.</w:t>
      </w:r>
      <w:r w:rsidR="008C78D9">
        <w:t>3</w:t>
      </w:r>
      <w:r w:rsidRPr="00DE6D79">
        <w:t>.</w:t>
      </w:r>
      <w:r w:rsidRPr="00DE6D79">
        <w:tab/>
        <w:t>Class 1 and Class 2: The CNG filter shall be so designed to withstand a pressure twice the working pressure.</w:t>
      </w:r>
    </w:p>
    <w:p w14:paraId="646B7FD2" w14:textId="77777777" w:rsidR="00DE6D79" w:rsidRPr="00DE6D79" w:rsidRDefault="00DE6D79" w:rsidP="00DE6D79">
      <w:pPr>
        <w:spacing w:after="120" w:line="240" w:lineRule="auto"/>
        <w:ind w:left="2268" w:right="1134" w:hanging="1134"/>
        <w:jc w:val="both"/>
      </w:pPr>
      <w:r w:rsidRPr="00DE6D79">
        <w:t>2.2.</w:t>
      </w:r>
      <w:r w:rsidR="008C78D9">
        <w:t>4</w:t>
      </w:r>
      <w:r w:rsidRPr="00DE6D79">
        <w:t>.</w:t>
      </w:r>
      <w:r w:rsidRPr="00DE6D79">
        <w:tab/>
        <w:t>Class 3: the CNG filter shall be so designed to withstand a pressure twice the relief pressure of the pressure relief valve on which it is subject.</w:t>
      </w:r>
    </w:p>
    <w:p w14:paraId="0B13822B" w14:textId="77777777" w:rsidR="00DE6D79" w:rsidRPr="00DE6D79" w:rsidRDefault="00DE6D79" w:rsidP="00DE6D79">
      <w:pPr>
        <w:spacing w:after="120" w:line="240" w:lineRule="auto"/>
        <w:ind w:left="2268" w:right="1134" w:hanging="1134"/>
        <w:jc w:val="both"/>
      </w:pPr>
      <w:r w:rsidRPr="00DE6D79">
        <w:t>2.3.</w:t>
      </w:r>
      <w:r w:rsidRPr="00DE6D79">
        <w:tab/>
        <w:t>The materials used in the CNG filter which are in contact with CNG when operating, shall be compatible with this gas (see Annex 5D).</w:t>
      </w:r>
    </w:p>
    <w:p w14:paraId="06756E29" w14:textId="77777777" w:rsidR="00DE6D79" w:rsidRPr="00DE6D79" w:rsidRDefault="00DE6D79" w:rsidP="00DE6D79">
      <w:pPr>
        <w:spacing w:after="120" w:line="240" w:lineRule="auto"/>
        <w:ind w:left="2268" w:right="1134" w:hanging="1134"/>
        <w:jc w:val="both"/>
      </w:pPr>
      <w:r w:rsidRPr="00DE6D79">
        <w:t>2.4.</w:t>
      </w:r>
      <w:r w:rsidRPr="00DE6D79">
        <w:tab/>
        <w:t xml:space="preserve">The component </w:t>
      </w:r>
      <w:proofErr w:type="gramStart"/>
      <w:r w:rsidRPr="00DE6D79">
        <w:t>has to</w:t>
      </w:r>
      <w:proofErr w:type="gramEnd"/>
      <w:r w:rsidRPr="00DE6D79">
        <w:t xml:space="preserve"> comply with the test procedures for Class components according to the scheme in Figure 1-1 of paragraph 3. of this Regulation.</w:t>
      </w:r>
    </w:p>
    <w:p w14:paraId="620FD9C2" w14:textId="77777777" w:rsidR="00DE6D79" w:rsidRPr="00DE6D79" w:rsidRDefault="00DE6D79" w:rsidP="00DE6D79">
      <w:pPr>
        <w:spacing w:after="120" w:line="240" w:lineRule="auto"/>
        <w:ind w:left="1134" w:right="1134"/>
      </w:pPr>
    </w:p>
    <w:p w14:paraId="1521D087" w14:textId="77777777" w:rsidR="00DE6D79" w:rsidRPr="00DE6D79" w:rsidRDefault="00DE6D79" w:rsidP="00DE6D79">
      <w:pPr>
        <w:spacing w:after="120" w:line="240" w:lineRule="auto"/>
        <w:ind w:left="1134" w:right="1134"/>
        <w:sectPr w:rsidR="00DE6D79" w:rsidRPr="00DE6D79" w:rsidSect="00DE6D79">
          <w:headerReference w:type="even" r:id="rId104"/>
          <w:headerReference w:type="default" r:id="rId105"/>
          <w:headerReference w:type="first" r:id="rId106"/>
          <w:footerReference w:type="first" r:id="rId107"/>
          <w:footnotePr>
            <w:numRestart w:val="eachSect"/>
          </w:footnotePr>
          <w:endnotePr>
            <w:numFmt w:val="decimal"/>
          </w:endnotePr>
          <w:pgSz w:w="11907" w:h="16840" w:code="9"/>
          <w:pgMar w:top="1701" w:right="1134" w:bottom="2268" w:left="1134" w:header="1134" w:footer="1701" w:gutter="0"/>
          <w:cols w:space="720"/>
          <w:docGrid w:linePitch="272"/>
        </w:sectPr>
      </w:pPr>
    </w:p>
    <w:p w14:paraId="4D4997D8" w14:textId="77777777" w:rsidR="00DE6D79" w:rsidRPr="00DE6D79" w:rsidRDefault="00DE6D79" w:rsidP="000F07F0">
      <w:pPr>
        <w:pStyle w:val="HChG"/>
      </w:pPr>
      <w:bookmarkStart w:id="116" w:name="_Toc384288958"/>
      <w:r w:rsidRPr="00DE6D79">
        <w:lastRenderedPageBreak/>
        <w:t>Annex 4D</w:t>
      </w:r>
      <w:bookmarkEnd w:id="116"/>
    </w:p>
    <w:p w14:paraId="1B531A47" w14:textId="77777777" w:rsidR="00DE6D79" w:rsidRPr="00DE6D79" w:rsidRDefault="000F07F0" w:rsidP="000F07F0">
      <w:pPr>
        <w:pStyle w:val="HChG"/>
      </w:pPr>
      <w:r>
        <w:tab/>
      </w:r>
      <w:r>
        <w:tab/>
      </w:r>
      <w:bookmarkStart w:id="117" w:name="_Toc384288959"/>
      <w:r w:rsidR="00DE6D79" w:rsidRPr="00DE6D79">
        <w:t>Provisions on the approval of the CNG pressure regulator</w:t>
      </w:r>
      <w:bookmarkEnd w:id="117"/>
    </w:p>
    <w:p w14:paraId="5E23E358" w14:textId="77777777" w:rsidR="00DE6D79" w:rsidRPr="00DE6D79" w:rsidRDefault="00DE6D79" w:rsidP="00DE6D79">
      <w:pPr>
        <w:spacing w:after="120" w:line="240" w:lineRule="auto"/>
        <w:ind w:left="2268" w:right="1134" w:hanging="1134"/>
        <w:jc w:val="both"/>
      </w:pPr>
      <w:r w:rsidRPr="00DE6D79">
        <w:t>1.</w:t>
      </w:r>
      <w:r w:rsidRPr="00DE6D79">
        <w:tab/>
        <w:t>The purpose of this annex is to determine the provisions on the approval of the pressure regulator.</w:t>
      </w:r>
    </w:p>
    <w:p w14:paraId="21D580BC" w14:textId="77777777" w:rsidR="00DE6D79" w:rsidRPr="00DE6D79" w:rsidRDefault="00DE6D79" w:rsidP="00DE6D79">
      <w:pPr>
        <w:spacing w:after="120" w:line="240" w:lineRule="auto"/>
        <w:ind w:left="2268" w:right="1134" w:hanging="1134"/>
        <w:jc w:val="both"/>
      </w:pPr>
      <w:r w:rsidRPr="00DE6D79">
        <w:t>2.</w:t>
      </w:r>
      <w:r w:rsidRPr="00DE6D79">
        <w:tab/>
        <w:t>CNG Pressure regulator</w:t>
      </w:r>
    </w:p>
    <w:p w14:paraId="16B87701" w14:textId="77777777" w:rsidR="00DE6D79" w:rsidRPr="00DE6D79" w:rsidRDefault="00DE6D79" w:rsidP="00DE6D79">
      <w:pPr>
        <w:spacing w:after="120" w:line="240" w:lineRule="auto"/>
        <w:ind w:left="2268" w:right="1134" w:hanging="1134"/>
        <w:jc w:val="both"/>
      </w:pPr>
      <w:r w:rsidRPr="00DE6D79">
        <w:t>2.1.</w:t>
      </w:r>
      <w:r w:rsidRPr="00DE6D79">
        <w:tab/>
        <w:t xml:space="preserve">The material constituting the regulator which is in contact with the compressed natural gas when operating shall be compatible with the test CNG. </w:t>
      </w:r>
      <w:proofErr w:type="gramStart"/>
      <w:r w:rsidRPr="00DE6D79">
        <w:t>In order to</w:t>
      </w:r>
      <w:proofErr w:type="gramEnd"/>
      <w:r w:rsidRPr="00DE6D79">
        <w:t xml:space="preserve"> verify this compatibility, the procedure in Annex 5D shall be used.</w:t>
      </w:r>
    </w:p>
    <w:p w14:paraId="3DBA1883" w14:textId="77777777" w:rsidR="00DE6D79" w:rsidRPr="00DE6D79" w:rsidRDefault="00DE6D79" w:rsidP="00DE6D79">
      <w:pPr>
        <w:spacing w:after="120" w:line="240" w:lineRule="auto"/>
        <w:ind w:left="2268" w:right="1134" w:hanging="1134"/>
        <w:jc w:val="both"/>
      </w:pPr>
      <w:r w:rsidRPr="00DE6D79">
        <w:t>2.2.</w:t>
      </w:r>
      <w:r w:rsidRPr="00DE6D79">
        <w:tab/>
        <w:t>The materials constituting the regulator which are in contact with the heat exchange medium of the regulator when operating, shall be compatible with that fluid.</w:t>
      </w:r>
    </w:p>
    <w:p w14:paraId="274B2771" w14:textId="77777777" w:rsidR="00DE6D79" w:rsidRPr="00DE6D79" w:rsidRDefault="00DE6D79" w:rsidP="003C0079">
      <w:pPr>
        <w:spacing w:after="120" w:line="240" w:lineRule="auto"/>
        <w:ind w:left="2268" w:right="1134" w:hanging="1134"/>
        <w:jc w:val="both"/>
      </w:pPr>
      <w:r w:rsidRPr="00DE6D79">
        <w:t>2.3.</w:t>
      </w:r>
      <w:r w:rsidRPr="00DE6D79">
        <w:tab/>
      </w:r>
      <w:r w:rsidR="00C63DE1" w:rsidRPr="00C63DE1">
        <w:rPr>
          <w:lang w:val="en-US"/>
        </w:rPr>
        <w:t xml:space="preserve"> </w:t>
      </w:r>
      <w:r w:rsidR="00C63DE1" w:rsidRPr="000F1A70">
        <w:rPr>
          <w:lang w:val="en-US"/>
        </w:rPr>
        <w:t>The component shall comply with the test procedures provided for in Class 0 or Class 6 for the parts subject to high pressure and Class 1, 2, 3 and 4 for the parts subject to medium and low pressure.</w:t>
      </w:r>
    </w:p>
    <w:p w14:paraId="0934E954" w14:textId="77777777" w:rsidR="00DE6D79" w:rsidRPr="00DE6D79" w:rsidRDefault="00DE6D79" w:rsidP="00DE6D79">
      <w:pPr>
        <w:spacing w:after="120" w:line="240" w:lineRule="auto"/>
        <w:ind w:left="2268" w:right="1134" w:hanging="1134"/>
        <w:jc w:val="both"/>
      </w:pPr>
      <w:r w:rsidRPr="00DE6D79">
        <w:t>2.4.</w:t>
      </w:r>
      <w:r w:rsidRPr="00DE6D79">
        <w:tab/>
        <w:t>Durability test (continued operation) of the CNG pressure regulator:</w:t>
      </w:r>
    </w:p>
    <w:p w14:paraId="4DE7F5BC" w14:textId="77777777" w:rsidR="00DE6D79" w:rsidRPr="00DE6D79" w:rsidRDefault="00DE6D79" w:rsidP="00DE6D79">
      <w:pPr>
        <w:spacing w:after="120" w:line="240" w:lineRule="auto"/>
        <w:ind w:left="2268" w:right="1134"/>
        <w:jc w:val="both"/>
      </w:pPr>
      <w:r w:rsidRPr="00DE6D79">
        <w:t xml:space="preserve">The regulator shall be able to withstand 50,000 cycles without any failure when tested according to the following procedure. Where the stages of pressure regulation are separate, the service pressure in subparagraphs (a) to (f) </w:t>
      </w:r>
      <w:proofErr w:type="gramStart"/>
      <w:r w:rsidRPr="00DE6D79">
        <w:t>is considered to be</w:t>
      </w:r>
      <w:proofErr w:type="gramEnd"/>
      <w:r w:rsidRPr="00DE6D79">
        <w:t xml:space="preserve"> the working pressure of the upstream stage.</w:t>
      </w:r>
    </w:p>
    <w:p w14:paraId="56CB0C4E" w14:textId="77777777" w:rsidR="00DE6D79" w:rsidRPr="00DE6D79" w:rsidRDefault="00DE6D79" w:rsidP="00DE6D79">
      <w:pPr>
        <w:spacing w:after="120" w:line="240" w:lineRule="auto"/>
        <w:ind w:left="2835" w:right="1134" w:hanging="567"/>
        <w:jc w:val="both"/>
      </w:pPr>
      <w:r w:rsidRPr="00DE6D79">
        <w:t>(a)</w:t>
      </w:r>
      <w:r w:rsidRPr="00DE6D79">
        <w:tab/>
        <w:t>Recycle the regulator for 95 per cent of the total number of cycles at room temperature and at the service pressure. Each cycle shall consist of flow until stable outlet pressure has been obtained, after which the gas flow shall be shut off by a downstream valve within 1 s, until the downstream lock-up pressure has stabilized. Stabilized outlet pressures are defined as set pressure ±15 per cent for at least 5 s.</w:t>
      </w:r>
    </w:p>
    <w:p w14:paraId="46A3F277" w14:textId="77777777" w:rsidR="00DE6D79" w:rsidRPr="00DE6D79" w:rsidRDefault="00DE6D79" w:rsidP="00DE6D79">
      <w:pPr>
        <w:spacing w:after="120" w:line="240" w:lineRule="auto"/>
        <w:ind w:left="2835" w:right="1134" w:hanging="567"/>
        <w:jc w:val="both"/>
      </w:pPr>
      <w:r w:rsidRPr="00DE6D79">
        <w:t>(b)</w:t>
      </w:r>
      <w:r w:rsidRPr="00DE6D79">
        <w:tab/>
        <w:t>Cycle the inlet pressure of the regulator for 1 per cent of the total number of cycles at room temperature from 100 per cent to 50 per cent of the service pressure. The duration of each cycle shall be no less than 10 s.</w:t>
      </w:r>
    </w:p>
    <w:p w14:paraId="1A9988D0" w14:textId="77777777" w:rsidR="00DE6D79" w:rsidRPr="00DE6D79" w:rsidRDefault="00DE6D79" w:rsidP="00DE6D79">
      <w:pPr>
        <w:spacing w:after="120" w:line="240" w:lineRule="auto"/>
        <w:ind w:left="2835" w:right="1134" w:hanging="567"/>
        <w:jc w:val="both"/>
      </w:pPr>
      <w:r w:rsidRPr="00DE6D79">
        <w:t>(c)</w:t>
      </w:r>
      <w:r w:rsidRPr="00DE6D79">
        <w:tab/>
        <w:t>Repeat the cycling procedure of (a) at 120 °C at the service pressure for 1 per cent of the total number of cycles.</w:t>
      </w:r>
    </w:p>
    <w:p w14:paraId="0F225547" w14:textId="77777777" w:rsidR="00DE6D79" w:rsidRPr="00DE6D79" w:rsidRDefault="00DE6D79" w:rsidP="00DE6D79">
      <w:pPr>
        <w:spacing w:after="120" w:line="240" w:lineRule="auto"/>
        <w:ind w:left="2835" w:right="1134" w:hanging="567"/>
        <w:jc w:val="both"/>
      </w:pPr>
      <w:r w:rsidRPr="00DE6D79">
        <w:t>(d)</w:t>
      </w:r>
      <w:r w:rsidRPr="00DE6D79">
        <w:tab/>
        <w:t>Repeat the cycling procedure of (b) at 120 °C at the service pressure for 1 per cent of the total number of cycles.</w:t>
      </w:r>
    </w:p>
    <w:p w14:paraId="332E43BC" w14:textId="77777777" w:rsidR="00DE6D79" w:rsidRPr="00DE6D79" w:rsidRDefault="00DE6D79" w:rsidP="00DE6D79">
      <w:pPr>
        <w:spacing w:after="120" w:line="240" w:lineRule="auto"/>
        <w:ind w:left="2835" w:right="1134" w:hanging="567"/>
        <w:jc w:val="both"/>
      </w:pPr>
      <w:r w:rsidRPr="00DE6D79">
        <w:t>(e)</w:t>
      </w:r>
      <w:r w:rsidRPr="00DE6D79">
        <w:tab/>
        <w:t>Repeat the cycling procedure of (a) at -40 °C or -20 °C as applicable and 50 per cent of service pressure for 1 per cent of the total number of cycles.</w:t>
      </w:r>
    </w:p>
    <w:p w14:paraId="10E94CF4" w14:textId="77777777" w:rsidR="00DE6D79" w:rsidRPr="00DE6D79" w:rsidRDefault="00DE6D79" w:rsidP="00DE6D79">
      <w:pPr>
        <w:spacing w:after="120" w:line="240" w:lineRule="auto"/>
        <w:ind w:left="2835" w:right="1134" w:hanging="567"/>
        <w:jc w:val="both"/>
      </w:pPr>
      <w:r w:rsidRPr="00DE6D79">
        <w:t>(f)</w:t>
      </w:r>
      <w:r w:rsidRPr="00DE6D79">
        <w:tab/>
        <w:t>Repeat the cycling procedure of (b) at -40 °C or -20 °C as applicable and 50 per cent of service pressure for 1 per cent of the total number of cycles.</w:t>
      </w:r>
    </w:p>
    <w:p w14:paraId="6139F552" w14:textId="77777777" w:rsidR="00DE6D79" w:rsidRPr="00DE6D79" w:rsidRDefault="00DE6D79" w:rsidP="00DE6D79">
      <w:pPr>
        <w:keepNext/>
        <w:keepLines/>
        <w:spacing w:after="120" w:line="240" w:lineRule="auto"/>
        <w:ind w:left="2835" w:right="1134" w:hanging="567"/>
        <w:jc w:val="both"/>
      </w:pPr>
      <w:r w:rsidRPr="00DE6D79">
        <w:lastRenderedPageBreak/>
        <w:t>(g)</w:t>
      </w:r>
      <w:r w:rsidRPr="00DE6D79">
        <w:tab/>
        <w:t>At the completion of all tests indicated in subparagraphs (a), (b), (c), (d), (e) and (f), the regulator shall be leak proof (see Annex 5B) at the temperatures of -40 °C or -20 °C, as applicable, and at the room temperature and at the temperature of +120 °C.</w:t>
      </w:r>
    </w:p>
    <w:p w14:paraId="07852BFA" w14:textId="77777777" w:rsidR="00DE6D79" w:rsidRPr="00DE6D79" w:rsidRDefault="00DE6D79" w:rsidP="00DE6D79">
      <w:pPr>
        <w:spacing w:after="120" w:line="240" w:lineRule="auto"/>
        <w:ind w:left="2268" w:right="1134" w:hanging="1134"/>
        <w:jc w:val="both"/>
      </w:pPr>
      <w:r w:rsidRPr="00DE6D79">
        <w:t>3.</w:t>
      </w:r>
      <w:r w:rsidRPr="00DE6D79">
        <w:tab/>
        <w:t>Classification and test pressures</w:t>
      </w:r>
    </w:p>
    <w:p w14:paraId="1AF4B97D" w14:textId="77777777" w:rsidR="00DE6D79" w:rsidRPr="00DE6D79" w:rsidRDefault="00DE6D79" w:rsidP="00DE6D79">
      <w:pPr>
        <w:spacing w:after="120" w:line="240" w:lineRule="auto"/>
        <w:ind w:left="2268" w:right="1134" w:hanging="1134"/>
        <w:jc w:val="both"/>
      </w:pPr>
      <w:r w:rsidRPr="00DE6D79">
        <w:t>3.1.</w:t>
      </w:r>
      <w:r w:rsidRPr="00DE6D79">
        <w:tab/>
        <w:t>The part of the pressure regulator which is in contact with the pressure of the container is regarded as Class 0.</w:t>
      </w:r>
    </w:p>
    <w:p w14:paraId="397CB592" w14:textId="77777777" w:rsidR="00DE6D79" w:rsidRPr="00DE6D79" w:rsidRDefault="00DE6D79" w:rsidP="00DE6D79">
      <w:pPr>
        <w:spacing w:after="120" w:line="240" w:lineRule="auto"/>
        <w:ind w:left="2268" w:right="1134" w:hanging="1134"/>
        <w:jc w:val="both"/>
      </w:pPr>
      <w:r w:rsidRPr="00DE6D79">
        <w:t>3.1.1.</w:t>
      </w:r>
      <w:r w:rsidRPr="00DE6D79">
        <w:tab/>
        <w:t>The Class 0 part of the pressure regulator shall be leak-proof (see Annex 5B) at a pressure up to 1.5 times the working pressure (MPa) with the outlet(s) of that part closed off.</w:t>
      </w:r>
    </w:p>
    <w:p w14:paraId="004E6E9F" w14:textId="77777777" w:rsidR="00DE6D79" w:rsidRPr="00DE6D79" w:rsidRDefault="00DE6D79" w:rsidP="00DE6D79">
      <w:pPr>
        <w:spacing w:after="120" w:line="240" w:lineRule="auto"/>
        <w:ind w:left="2268" w:right="1134" w:hanging="1134"/>
        <w:jc w:val="both"/>
      </w:pPr>
      <w:r w:rsidRPr="00DE6D79">
        <w:t>3.1.2.</w:t>
      </w:r>
      <w:r w:rsidRPr="00DE6D79">
        <w:tab/>
        <w:t>The Class 0 part of the pressure regulator shall withstand a pressure up to 1.5 times the working pressure (MPa).</w:t>
      </w:r>
    </w:p>
    <w:p w14:paraId="5BF66F4D" w14:textId="77777777" w:rsidR="00DE6D79" w:rsidRPr="00DE6D79" w:rsidRDefault="00DE6D79" w:rsidP="00DE6D79">
      <w:pPr>
        <w:spacing w:after="120" w:line="240" w:lineRule="auto"/>
        <w:ind w:left="2268" w:right="1134" w:hanging="1134"/>
        <w:jc w:val="both"/>
      </w:pPr>
      <w:r w:rsidRPr="00DE6D79">
        <w:t>3.1.3.</w:t>
      </w:r>
      <w:r w:rsidRPr="00DE6D79">
        <w:tab/>
        <w:t>The Class 1 and Class 2 part of the CNG pressure regulator shall be</w:t>
      </w:r>
      <w:r w:rsidRPr="00DE6D79">
        <w:br/>
        <w:t>leak-proof (see Annex 5B) at a pressure up to twice the working pressure.</w:t>
      </w:r>
    </w:p>
    <w:p w14:paraId="1818B6E4" w14:textId="77777777" w:rsidR="00DE6D79" w:rsidRPr="00DE6D79" w:rsidRDefault="00DE6D79" w:rsidP="00DE6D79">
      <w:pPr>
        <w:spacing w:after="120" w:line="240" w:lineRule="auto"/>
        <w:ind w:left="2268" w:right="1134" w:hanging="1134"/>
        <w:jc w:val="both"/>
      </w:pPr>
      <w:r w:rsidRPr="00DE6D79">
        <w:t>3.1.4.</w:t>
      </w:r>
      <w:r w:rsidRPr="00DE6D79">
        <w:tab/>
        <w:t>The Class 1 and Class 2 part of the CNG pressure regulator shall withstand a pressure up to twice the working pressure.</w:t>
      </w:r>
    </w:p>
    <w:p w14:paraId="072D097F" w14:textId="77777777" w:rsidR="00C63DE1" w:rsidRDefault="00DE6D79" w:rsidP="00C63DE1">
      <w:pPr>
        <w:suppressAutoHyphens w:val="0"/>
        <w:spacing w:after="120"/>
        <w:ind w:left="2268" w:right="1134" w:hanging="1134"/>
        <w:jc w:val="both"/>
      </w:pPr>
      <w:r w:rsidRPr="00DE6D79">
        <w:t>3.1.5.</w:t>
      </w:r>
      <w:r w:rsidRPr="00DE6D79">
        <w:tab/>
        <w:t>The Class 3 part of the CNG pressure regulator shall withstand a pressure up to twice the relief pressure of the pressure relief valve, on which it is subject.</w:t>
      </w:r>
    </w:p>
    <w:p w14:paraId="65D1F73F" w14:textId="77777777" w:rsidR="00C63DE1" w:rsidRPr="00C63DE1" w:rsidRDefault="00C63DE1" w:rsidP="00C63DE1">
      <w:pPr>
        <w:suppressAutoHyphens w:val="0"/>
        <w:spacing w:after="120"/>
        <w:ind w:left="2268" w:right="1134" w:hanging="1134"/>
        <w:jc w:val="both"/>
        <w:rPr>
          <w:rFonts w:eastAsia="Calibri"/>
        </w:rPr>
      </w:pPr>
      <w:r w:rsidRPr="00C63DE1">
        <w:rPr>
          <w:rFonts w:eastAsia="Calibri"/>
        </w:rPr>
        <w:t>3.2.</w:t>
      </w:r>
      <w:r w:rsidRPr="00C63DE1">
        <w:rPr>
          <w:rFonts w:eastAsia="Calibri"/>
        </w:rPr>
        <w:tab/>
        <w:t>The part of the pressure regulator which is in contact with pressure higher than 26 MPa is regarded as Class 6.</w:t>
      </w:r>
    </w:p>
    <w:p w14:paraId="430708DF" w14:textId="77777777" w:rsidR="00C63DE1" w:rsidRPr="00C63DE1" w:rsidRDefault="00C63DE1" w:rsidP="00C63DE1">
      <w:pPr>
        <w:suppressAutoHyphens w:val="0"/>
        <w:spacing w:after="120"/>
        <w:ind w:left="2268" w:right="1134" w:hanging="1134"/>
        <w:jc w:val="both"/>
        <w:rPr>
          <w:rFonts w:eastAsia="Calibri"/>
        </w:rPr>
      </w:pPr>
      <w:r w:rsidRPr="00C63DE1">
        <w:rPr>
          <w:rFonts w:eastAsia="Calibri"/>
        </w:rPr>
        <w:t>3.2.1.</w:t>
      </w:r>
      <w:r w:rsidRPr="00C63DE1">
        <w:rPr>
          <w:rFonts w:eastAsia="Calibri"/>
        </w:rPr>
        <w:tab/>
        <w:t>The Class 6 part of the pressure regulator shall be leak-proof (see Annex 5B) at a pressure up to 1.5 times the working pressure (MPa) with the outlet(s) of that part closed off.</w:t>
      </w:r>
    </w:p>
    <w:p w14:paraId="7FEC3CCF" w14:textId="77777777" w:rsidR="00C63DE1" w:rsidRPr="00C63DE1" w:rsidRDefault="00C63DE1" w:rsidP="00C63DE1">
      <w:pPr>
        <w:suppressAutoHyphens w:val="0"/>
        <w:spacing w:after="120"/>
        <w:ind w:left="2268" w:right="1134" w:hanging="1134"/>
        <w:jc w:val="both"/>
        <w:rPr>
          <w:rFonts w:eastAsia="Calibri"/>
        </w:rPr>
      </w:pPr>
      <w:r w:rsidRPr="00C63DE1">
        <w:rPr>
          <w:rFonts w:eastAsia="Calibri"/>
        </w:rPr>
        <w:t>3.2.2.</w:t>
      </w:r>
      <w:r w:rsidRPr="00C63DE1">
        <w:rPr>
          <w:rFonts w:eastAsia="Calibri"/>
        </w:rPr>
        <w:tab/>
        <w:t>The Class 6 part of the pressure regulator shall withstand a pressure up to 1.5 times the working pressure (MPa).</w:t>
      </w:r>
    </w:p>
    <w:p w14:paraId="24E5BD53" w14:textId="77777777" w:rsidR="00C63DE1" w:rsidRPr="00C63DE1" w:rsidRDefault="00C63DE1" w:rsidP="00C63DE1">
      <w:pPr>
        <w:suppressAutoHyphens w:val="0"/>
        <w:spacing w:after="120"/>
        <w:ind w:left="2268" w:right="1134" w:hanging="1134"/>
        <w:jc w:val="both"/>
        <w:rPr>
          <w:rFonts w:eastAsia="Calibri"/>
        </w:rPr>
      </w:pPr>
      <w:r w:rsidRPr="00C63DE1">
        <w:rPr>
          <w:rFonts w:eastAsia="Calibri"/>
        </w:rPr>
        <w:t>3.2.3.</w:t>
      </w:r>
      <w:r w:rsidRPr="00C63DE1">
        <w:rPr>
          <w:rFonts w:eastAsia="Calibri"/>
        </w:rPr>
        <w:tab/>
        <w:t>The part of the pressure regulator that is in contact with pressure below 26 MPa is classified as per Part I, Section 3, of this Regulation.</w:t>
      </w:r>
    </w:p>
    <w:p w14:paraId="1C9CD0D4" w14:textId="77777777" w:rsidR="00C63DE1" w:rsidRPr="00C63DE1" w:rsidRDefault="00C63DE1" w:rsidP="00C63DE1">
      <w:pPr>
        <w:suppressAutoHyphens w:val="0"/>
        <w:spacing w:after="120"/>
        <w:ind w:left="2268" w:right="1134" w:hanging="1134"/>
        <w:jc w:val="both"/>
        <w:rPr>
          <w:rFonts w:eastAsia="Calibri"/>
        </w:rPr>
      </w:pPr>
      <w:r w:rsidRPr="00C63DE1">
        <w:rPr>
          <w:rFonts w:eastAsia="Calibri"/>
        </w:rPr>
        <w:t>3.2.3.1.</w:t>
      </w:r>
      <w:r w:rsidRPr="00C63DE1">
        <w:rPr>
          <w:rFonts w:eastAsia="Calibri"/>
        </w:rPr>
        <w:tab/>
        <w:t>The Class 0 part of the pressure regulator shall be leak-proof (see Annex 5B) at a pressure up to 1.5 times the working pressure (MPa) with the outlet(s) of that part closed off.</w:t>
      </w:r>
    </w:p>
    <w:p w14:paraId="470406EB" w14:textId="77777777" w:rsidR="00C63DE1" w:rsidRPr="00C63DE1" w:rsidRDefault="00C63DE1" w:rsidP="00C63DE1">
      <w:pPr>
        <w:suppressAutoHyphens w:val="0"/>
        <w:spacing w:after="120"/>
        <w:ind w:left="2268" w:right="1134" w:hanging="1134"/>
        <w:jc w:val="both"/>
        <w:rPr>
          <w:rFonts w:eastAsia="Calibri"/>
        </w:rPr>
      </w:pPr>
      <w:r w:rsidRPr="00C63DE1">
        <w:rPr>
          <w:rFonts w:eastAsia="Calibri"/>
        </w:rPr>
        <w:t>3.2.3.2.</w:t>
      </w:r>
      <w:r w:rsidRPr="00C63DE1">
        <w:rPr>
          <w:rFonts w:eastAsia="Calibri"/>
        </w:rPr>
        <w:tab/>
        <w:t>The Class 0 part of the pressure regulator shall withstand a pressure up to 1.5 times the working pressure (MPa).</w:t>
      </w:r>
    </w:p>
    <w:p w14:paraId="008A3E2A" w14:textId="77777777" w:rsidR="00C63DE1" w:rsidRPr="00C63DE1" w:rsidRDefault="00C63DE1" w:rsidP="00C63DE1">
      <w:pPr>
        <w:suppressAutoHyphens w:val="0"/>
        <w:spacing w:after="120"/>
        <w:ind w:left="2268" w:right="1134" w:hanging="1134"/>
        <w:jc w:val="both"/>
        <w:rPr>
          <w:rFonts w:eastAsia="Calibri"/>
        </w:rPr>
      </w:pPr>
      <w:r w:rsidRPr="00C63DE1">
        <w:rPr>
          <w:rFonts w:eastAsia="Calibri"/>
        </w:rPr>
        <w:t>3.2.3.3.</w:t>
      </w:r>
      <w:r w:rsidRPr="00C63DE1">
        <w:rPr>
          <w:rFonts w:eastAsia="Calibri"/>
        </w:rPr>
        <w:tab/>
        <w:t>The Class 1 and Class 2 part of the CNG pressure regulator shall be leak-proof (see Annex 5B) at a pressure up to twice the working pressure.</w:t>
      </w:r>
    </w:p>
    <w:p w14:paraId="527F8E19" w14:textId="77777777" w:rsidR="00C63DE1" w:rsidRPr="00C63DE1" w:rsidRDefault="00C63DE1" w:rsidP="00C63DE1">
      <w:pPr>
        <w:suppressAutoHyphens w:val="0"/>
        <w:spacing w:after="120"/>
        <w:ind w:left="2268" w:right="1134" w:hanging="1134"/>
        <w:jc w:val="both"/>
        <w:rPr>
          <w:rFonts w:eastAsia="Calibri"/>
        </w:rPr>
      </w:pPr>
      <w:r w:rsidRPr="00C63DE1">
        <w:rPr>
          <w:rFonts w:eastAsia="Calibri"/>
        </w:rPr>
        <w:t>3.2.3.4.</w:t>
      </w:r>
      <w:r w:rsidRPr="00C63DE1">
        <w:rPr>
          <w:rFonts w:eastAsia="Calibri"/>
        </w:rPr>
        <w:tab/>
        <w:t>The Class 1 and Class 2 part of the CNG pressure regulator shall withstand a pressure up to twice the working pressure.</w:t>
      </w:r>
    </w:p>
    <w:p w14:paraId="027B41CF" w14:textId="77777777" w:rsidR="00DE6D79" w:rsidRPr="00DE6D79" w:rsidRDefault="00C63DE1" w:rsidP="00C63DE1">
      <w:pPr>
        <w:spacing w:after="120" w:line="240" w:lineRule="auto"/>
        <w:ind w:left="2268" w:right="1134" w:hanging="1134"/>
        <w:jc w:val="both"/>
      </w:pPr>
      <w:r w:rsidRPr="000F1A70">
        <w:rPr>
          <w:lang w:val="en-US"/>
        </w:rPr>
        <w:t>3.2.3.5.</w:t>
      </w:r>
      <w:r w:rsidRPr="000F1A70">
        <w:rPr>
          <w:lang w:val="en-US"/>
        </w:rPr>
        <w:tab/>
        <w:t>The Class 3 part of the CNG pressure regulator shall withstand a pressure up to twice the relief pressure of the pressure relief valve, on which it is subject.</w:t>
      </w:r>
    </w:p>
    <w:p w14:paraId="4D985048" w14:textId="77777777" w:rsidR="00DE6D79" w:rsidRPr="00DE6D79" w:rsidRDefault="00DE6D79" w:rsidP="00DE6D79">
      <w:pPr>
        <w:spacing w:after="120" w:line="240" w:lineRule="auto"/>
        <w:ind w:left="2268" w:right="1134" w:hanging="1134"/>
        <w:jc w:val="both"/>
      </w:pPr>
      <w:r w:rsidRPr="00DE6D79">
        <w:t>3.</w:t>
      </w:r>
      <w:r w:rsidR="00C63DE1">
        <w:t>3</w:t>
      </w:r>
      <w:r w:rsidRPr="00DE6D79">
        <w:t>.</w:t>
      </w:r>
      <w:r w:rsidRPr="00DE6D79">
        <w:tab/>
        <w:t>The pressure regulator shall be so designed to operate at temperatures as specified in Annex 5O.</w:t>
      </w:r>
    </w:p>
    <w:p w14:paraId="674CA8D5" w14:textId="77777777" w:rsidR="00DE6D79" w:rsidRPr="00DE6D79" w:rsidRDefault="00DE6D79" w:rsidP="00DE6D79">
      <w:pPr>
        <w:spacing w:after="120" w:line="240" w:lineRule="auto"/>
        <w:ind w:left="1134" w:right="1134"/>
      </w:pPr>
    </w:p>
    <w:p w14:paraId="02F5D996" w14:textId="77777777" w:rsidR="00DE6D79" w:rsidRPr="00DE6D79" w:rsidRDefault="00DE6D79" w:rsidP="00DE6D79">
      <w:pPr>
        <w:spacing w:after="120" w:line="240" w:lineRule="auto"/>
        <w:ind w:left="1134" w:right="1134"/>
        <w:sectPr w:rsidR="00DE6D79" w:rsidRPr="00DE6D79" w:rsidSect="00DE6D79">
          <w:headerReference w:type="even" r:id="rId108"/>
          <w:headerReference w:type="default" r:id="rId109"/>
          <w:headerReference w:type="first" r:id="rId110"/>
          <w:footerReference w:type="first" r:id="rId111"/>
          <w:footnotePr>
            <w:numRestart w:val="eachSect"/>
          </w:footnotePr>
          <w:endnotePr>
            <w:numFmt w:val="decimal"/>
          </w:endnotePr>
          <w:pgSz w:w="11907" w:h="16840" w:code="9"/>
          <w:pgMar w:top="1701" w:right="1134" w:bottom="2268" w:left="1134" w:header="1134" w:footer="1701" w:gutter="0"/>
          <w:cols w:space="720"/>
          <w:docGrid w:linePitch="272"/>
        </w:sectPr>
      </w:pPr>
    </w:p>
    <w:p w14:paraId="2CA8F9AE" w14:textId="77777777" w:rsidR="00DE6D79" w:rsidRPr="00DE6D79" w:rsidRDefault="00DE6D79" w:rsidP="000F07F0">
      <w:pPr>
        <w:pStyle w:val="HChG"/>
      </w:pPr>
      <w:bookmarkStart w:id="118" w:name="_Toc384288960"/>
      <w:r w:rsidRPr="00DE6D79">
        <w:lastRenderedPageBreak/>
        <w:t>Annex 4E</w:t>
      </w:r>
      <w:bookmarkEnd w:id="118"/>
    </w:p>
    <w:p w14:paraId="697F45CD" w14:textId="77777777" w:rsidR="00DE6D79" w:rsidRPr="00DE6D79" w:rsidRDefault="000F07F0" w:rsidP="000F07F0">
      <w:pPr>
        <w:pStyle w:val="HChG"/>
      </w:pPr>
      <w:r>
        <w:tab/>
      </w:r>
      <w:r>
        <w:tab/>
      </w:r>
      <w:bookmarkStart w:id="119" w:name="_Toc384288961"/>
      <w:r w:rsidR="00DE6D79" w:rsidRPr="00DE6D79">
        <w:t>Provisions on the approval of the CNG pressure and temperature sensors</w:t>
      </w:r>
      <w:bookmarkEnd w:id="119"/>
    </w:p>
    <w:p w14:paraId="52A5C627" w14:textId="77777777" w:rsidR="00DE6D79" w:rsidRPr="00DE6D79" w:rsidRDefault="00DE6D79" w:rsidP="00DE6D79">
      <w:pPr>
        <w:spacing w:after="120" w:line="240" w:lineRule="auto"/>
        <w:ind w:left="2268" w:right="1134" w:hanging="1134"/>
        <w:jc w:val="both"/>
      </w:pPr>
      <w:r w:rsidRPr="00DE6D79">
        <w:t>1.</w:t>
      </w:r>
      <w:r w:rsidRPr="00DE6D79">
        <w:tab/>
        <w:t>The purpose of this annex is to determine the provisions on the approval of the CNG pressure and temperature sensors.</w:t>
      </w:r>
    </w:p>
    <w:p w14:paraId="3CAFA999" w14:textId="77777777" w:rsidR="00DE6D79" w:rsidRPr="00DE6D79" w:rsidRDefault="00DE6D79" w:rsidP="00DE6D79">
      <w:pPr>
        <w:spacing w:after="120" w:line="240" w:lineRule="auto"/>
        <w:ind w:left="2268" w:right="1134" w:hanging="1134"/>
        <w:jc w:val="both"/>
      </w:pPr>
      <w:r w:rsidRPr="00DE6D79">
        <w:t>2.</w:t>
      </w:r>
      <w:r w:rsidRPr="00DE6D79">
        <w:tab/>
        <w:t>CNG Pressure and temperature sensors</w:t>
      </w:r>
    </w:p>
    <w:p w14:paraId="3A0A2DD8" w14:textId="77777777" w:rsidR="00DE6D79" w:rsidRPr="00DE6D79" w:rsidRDefault="00DE6D79" w:rsidP="00DE6D79">
      <w:pPr>
        <w:spacing w:after="120" w:line="240" w:lineRule="auto"/>
        <w:ind w:left="2268" w:right="1134" w:hanging="1134"/>
        <w:jc w:val="both"/>
      </w:pPr>
      <w:r w:rsidRPr="00DE6D79">
        <w:t>2.1.</w:t>
      </w:r>
      <w:r w:rsidRPr="00DE6D79">
        <w:tab/>
        <w:t xml:space="preserve">The material constituting the pressure and temperature sensors which is in contact with the CNG when operating shall be compatible with the test CNG. </w:t>
      </w:r>
      <w:proofErr w:type="gramStart"/>
      <w:r w:rsidRPr="00DE6D79">
        <w:t>In order to</w:t>
      </w:r>
      <w:proofErr w:type="gramEnd"/>
      <w:r w:rsidRPr="00DE6D79">
        <w:t xml:space="preserve"> verify this compatibility, the procedure in Annex 5D shall be used.</w:t>
      </w:r>
    </w:p>
    <w:p w14:paraId="338D9A73" w14:textId="77777777" w:rsidR="00DE6D79" w:rsidRPr="00DE6D79" w:rsidRDefault="00DE6D79" w:rsidP="00DE6D79">
      <w:pPr>
        <w:spacing w:after="120" w:line="240" w:lineRule="auto"/>
        <w:ind w:left="2268" w:right="1134" w:hanging="1134"/>
        <w:jc w:val="both"/>
      </w:pPr>
      <w:r w:rsidRPr="00DE6D79">
        <w:t>2.2.</w:t>
      </w:r>
      <w:r w:rsidRPr="00DE6D79">
        <w:tab/>
        <w:t>The CNG pressure and temperature sensors are classified in a Class according to the scheme 1-1 in paragraph 3. of this Regulation.</w:t>
      </w:r>
    </w:p>
    <w:p w14:paraId="5A6B0598" w14:textId="77777777" w:rsidR="00DE6D79" w:rsidRPr="00DE6D79" w:rsidRDefault="00DE6D79" w:rsidP="00DE6D79">
      <w:pPr>
        <w:spacing w:after="120" w:line="240" w:lineRule="auto"/>
        <w:ind w:left="2268" w:right="1134" w:hanging="1134"/>
        <w:jc w:val="both"/>
      </w:pPr>
      <w:r w:rsidRPr="00DE6D79">
        <w:t>3.</w:t>
      </w:r>
      <w:r w:rsidRPr="00DE6D79">
        <w:tab/>
        <w:t>Classification and test pressures</w:t>
      </w:r>
    </w:p>
    <w:p w14:paraId="56C26D90" w14:textId="77777777" w:rsidR="00DE6D79" w:rsidRPr="00DE6D79" w:rsidRDefault="00DE6D79" w:rsidP="00DE6D79">
      <w:pPr>
        <w:spacing w:after="120" w:line="240" w:lineRule="auto"/>
        <w:ind w:left="2268" w:right="1134" w:hanging="1134"/>
        <w:jc w:val="both"/>
      </w:pPr>
      <w:r w:rsidRPr="00DE6D79">
        <w:t>3.1.</w:t>
      </w:r>
      <w:r w:rsidRPr="00DE6D79">
        <w:tab/>
        <w:t>The part of the CNG pressure and temperature sensors which is in contact with the pressure of the container is regarded as Class 0.</w:t>
      </w:r>
    </w:p>
    <w:p w14:paraId="7BF202E1" w14:textId="77777777" w:rsidR="00DE6D79" w:rsidRPr="00DE6D79" w:rsidRDefault="00DE6D79" w:rsidP="00DE6D79">
      <w:pPr>
        <w:spacing w:after="120" w:line="240" w:lineRule="auto"/>
        <w:ind w:left="2268" w:right="1134" w:hanging="1134"/>
        <w:jc w:val="both"/>
      </w:pPr>
      <w:r w:rsidRPr="00DE6D79">
        <w:t>3.1.1.</w:t>
      </w:r>
      <w:r w:rsidRPr="00DE6D79">
        <w:tab/>
        <w:t>The Class 0 part of the CNG pressure and temperature sensors shall be leak-proof at a pressure up to 1.5 times the working pressure (MPa) (see Annex 5B).</w:t>
      </w:r>
    </w:p>
    <w:p w14:paraId="0E655C37" w14:textId="77777777" w:rsidR="00DE6D79" w:rsidRPr="00DE6D79" w:rsidRDefault="00DE6D79" w:rsidP="00DE6D79">
      <w:pPr>
        <w:spacing w:after="120" w:line="240" w:lineRule="auto"/>
        <w:ind w:left="2268" w:right="1134" w:hanging="1134"/>
        <w:jc w:val="both"/>
      </w:pPr>
      <w:r w:rsidRPr="00DE6D79">
        <w:t>3.1.2.</w:t>
      </w:r>
      <w:r w:rsidRPr="00DE6D79">
        <w:tab/>
        <w:t>The Class 0 part of the CNG pressure and temperature sensors shall withstand a pressure up to 1.5 times the working pressure (MPa).</w:t>
      </w:r>
    </w:p>
    <w:p w14:paraId="618F61CD" w14:textId="77777777" w:rsidR="00D30FCC" w:rsidRDefault="00DE6D79" w:rsidP="00D30FCC">
      <w:pPr>
        <w:tabs>
          <w:tab w:val="left" w:pos="2268"/>
        </w:tabs>
        <w:suppressAutoHyphens w:val="0"/>
        <w:spacing w:before="80" w:after="120" w:line="240" w:lineRule="auto"/>
        <w:ind w:left="2268" w:right="1134" w:hanging="1134"/>
        <w:jc w:val="both"/>
        <w:rPr>
          <w:lang w:val="en-US"/>
        </w:rPr>
      </w:pPr>
      <w:r w:rsidRPr="00DE6D79">
        <w:t>3.1.3.</w:t>
      </w:r>
      <w:r w:rsidRPr="00DE6D79">
        <w:tab/>
        <w:t>The Class 1 and Class 2 part of the CNG pressure and temperature sensors shall be leak-proof at a pressure up to twice the working pressure (see Annex 5B).</w:t>
      </w:r>
      <w:r w:rsidR="00D30FCC" w:rsidRPr="00D30FCC">
        <w:rPr>
          <w:lang w:val="en-US"/>
        </w:rPr>
        <w:t xml:space="preserve"> </w:t>
      </w:r>
    </w:p>
    <w:p w14:paraId="54A7DBAD" w14:textId="77777777" w:rsidR="00D30FCC" w:rsidRPr="000F1A70" w:rsidRDefault="00D30FCC" w:rsidP="00D30FCC">
      <w:pPr>
        <w:tabs>
          <w:tab w:val="left" w:pos="2268"/>
        </w:tabs>
        <w:suppressAutoHyphens w:val="0"/>
        <w:spacing w:before="80" w:after="120" w:line="240" w:lineRule="auto"/>
        <w:ind w:left="2268" w:right="1134" w:hanging="1134"/>
        <w:jc w:val="both"/>
        <w:rPr>
          <w:lang w:val="en-US"/>
        </w:rPr>
      </w:pPr>
      <w:r w:rsidRPr="000F1A70">
        <w:rPr>
          <w:lang w:val="en-US"/>
        </w:rPr>
        <w:t>3.1.4.</w:t>
      </w:r>
      <w:r w:rsidRPr="000F1A70">
        <w:rPr>
          <w:lang w:val="en-US"/>
        </w:rPr>
        <w:tab/>
        <w:t>The part of the CNG pressure and temperature sensors which is in contact with pressure higher than 26 MPa is regarded as Class 6.</w:t>
      </w:r>
    </w:p>
    <w:p w14:paraId="46A34C65" w14:textId="77777777" w:rsidR="00D30FCC" w:rsidRPr="000F1A70" w:rsidRDefault="00D30FCC" w:rsidP="00D30FCC">
      <w:pPr>
        <w:tabs>
          <w:tab w:val="left" w:pos="2268"/>
        </w:tabs>
        <w:suppressAutoHyphens w:val="0"/>
        <w:spacing w:before="80" w:after="120" w:line="240" w:lineRule="auto"/>
        <w:ind w:left="2268" w:right="1134" w:hanging="1134"/>
        <w:jc w:val="both"/>
        <w:rPr>
          <w:lang w:val="en-US"/>
        </w:rPr>
      </w:pPr>
      <w:r w:rsidRPr="000F1A70">
        <w:rPr>
          <w:lang w:val="en-US"/>
        </w:rPr>
        <w:t>3.1.5.</w:t>
      </w:r>
      <w:r w:rsidRPr="000F1A70">
        <w:rPr>
          <w:lang w:val="en-US"/>
        </w:rPr>
        <w:tab/>
        <w:t>The Class 6 part of the CNG pressure and temperature shall be leakproof at a pressure up to 1.5 times the working pressure (MPa) (see Annex 5B).</w:t>
      </w:r>
    </w:p>
    <w:p w14:paraId="01B6A2A6" w14:textId="77777777" w:rsidR="00DE6D79" w:rsidRPr="00D30FCC" w:rsidRDefault="00D30FCC" w:rsidP="00D30FCC">
      <w:pPr>
        <w:tabs>
          <w:tab w:val="left" w:pos="2268"/>
        </w:tabs>
        <w:suppressAutoHyphens w:val="0"/>
        <w:spacing w:before="80" w:after="120" w:line="240" w:lineRule="auto"/>
        <w:ind w:left="2268" w:right="1134" w:hanging="1134"/>
        <w:jc w:val="both"/>
        <w:rPr>
          <w:lang w:val="en-US"/>
        </w:rPr>
      </w:pPr>
      <w:r w:rsidRPr="000F1A70">
        <w:rPr>
          <w:lang w:val="en-US"/>
        </w:rPr>
        <w:t>3.1.6.</w:t>
      </w:r>
      <w:r w:rsidRPr="000F1A70">
        <w:rPr>
          <w:lang w:val="en-US"/>
        </w:rPr>
        <w:tab/>
        <w:t>The Class 6 of the CNG pressure and temperature sensors shall withstand a pressure up to 1.5 times the working pressure (MPa).</w:t>
      </w:r>
    </w:p>
    <w:p w14:paraId="568A799E" w14:textId="77777777" w:rsidR="00DE6D79" w:rsidRPr="00DE6D79" w:rsidRDefault="00DE6D79" w:rsidP="00DE6D79">
      <w:pPr>
        <w:spacing w:after="120" w:line="240" w:lineRule="auto"/>
        <w:ind w:left="2268" w:right="1134" w:hanging="1134"/>
        <w:jc w:val="both"/>
      </w:pPr>
      <w:r w:rsidRPr="00DE6D79">
        <w:t>3.1.</w:t>
      </w:r>
      <w:r w:rsidR="00D30FCC">
        <w:t>7</w:t>
      </w:r>
      <w:r w:rsidRPr="00DE6D79">
        <w:t>.</w:t>
      </w:r>
      <w:r w:rsidRPr="00DE6D79">
        <w:tab/>
        <w:t>The Class 1 and Class 2 part of the CNG pressure and temperature sensors shall withstand a pressure up to twice the working pressure.</w:t>
      </w:r>
    </w:p>
    <w:p w14:paraId="19688EE6" w14:textId="77777777" w:rsidR="00DE6D79" w:rsidRPr="00DE6D79" w:rsidRDefault="00DE6D79" w:rsidP="00DE6D79">
      <w:pPr>
        <w:spacing w:after="120" w:line="240" w:lineRule="auto"/>
        <w:ind w:left="2268" w:right="1134" w:hanging="1134"/>
        <w:jc w:val="both"/>
      </w:pPr>
      <w:r w:rsidRPr="00DE6D79">
        <w:t>3.1.</w:t>
      </w:r>
      <w:r w:rsidR="00D30FCC">
        <w:t>8</w:t>
      </w:r>
      <w:r w:rsidRPr="00DE6D79">
        <w:t>.</w:t>
      </w:r>
      <w:r w:rsidRPr="00DE6D79">
        <w:tab/>
        <w:t>The Class 3 part of the CNG pressure and temperature sensors shall withstand a pressure up to twice the relief pressure of the pressure relief valve, on which it is subject.</w:t>
      </w:r>
    </w:p>
    <w:p w14:paraId="5B3ED8A2" w14:textId="77777777" w:rsidR="00DE6D79" w:rsidRPr="00DE6D79" w:rsidRDefault="00DE6D79" w:rsidP="00DE6D79">
      <w:pPr>
        <w:spacing w:after="120" w:line="240" w:lineRule="auto"/>
        <w:ind w:left="2268" w:right="1134" w:hanging="1134"/>
        <w:jc w:val="both"/>
      </w:pPr>
      <w:r w:rsidRPr="00DE6D79">
        <w:t>3.2.</w:t>
      </w:r>
      <w:r w:rsidRPr="00DE6D79">
        <w:tab/>
        <w:t>The CNG pressure and temperature sensors shall be so designed to operate at temperatures as specified in Annex 5O.</w:t>
      </w:r>
    </w:p>
    <w:p w14:paraId="150998D8" w14:textId="77777777" w:rsidR="00DE6D79" w:rsidRPr="00DE6D79" w:rsidRDefault="00DE6D79" w:rsidP="00DE6D79">
      <w:pPr>
        <w:spacing w:after="120" w:line="240" w:lineRule="auto"/>
        <w:ind w:left="2268" w:right="1134" w:hanging="1134"/>
        <w:jc w:val="both"/>
      </w:pPr>
      <w:r w:rsidRPr="00DE6D79">
        <w:t>3.3.</w:t>
      </w:r>
      <w:r w:rsidRPr="00DE6D79">
        <w:tab/>
        <w:t>The electrical system, if existing, shall be isolated from the body of the pressure and temperature sensors. Isolation resistance shall be &gt; 10 MΩ.</w:t>
      </w:r>
    </w:p>
    <w:p w14:paraId="2C394FB7" w14:textId="77777777" w:rsidR="00DE6D79" w:rsidRPr="00DE6D79" w:rsidRDefault="00DE6D79" w:rsidP="00DE6D79">
      <w:pPr>
        <w:spacing w:after="120" w:line="240" w:lineRule="auto"/>
        <w:ind w:left="1134" w:right="1134"/>
        <w:jc w:val="both"/>
      </w:pPr>
    </w:p>
    <w:p w14:paraId="2DB3F0A1" w14:textId="77777777" w:rsidR="00DE6D79" w:rsidRPr="00DE6D79" w:rsidRDefault="00DE6D79" w:rsidP="00DE6D79">
      <w:pPr>
        <w:spacing w:after="120" w:line="240" w:lineRule="auto"/>
        <w:ind w:left="1134" w:right="1134"/>
        <w:jc w:val="both"/>
        <w:sectPr w:rsidR="00DE6D79" w:rsidRPr="00DE6D79" w:rsidSect="00DE6D79">
          <w:headerReference w:type="even" r:id="rId112"/>
          <w:headerReference w:type="default" r:id="rId113"/>
          <w:headerReference w:type="first" r:id="rId114"/>
          <w:footerReference w:type="first" r:id="rId115"/>
          <w:footnotePr>
            <w:numRestart w:val="eachSect"/>
          </w:footnotePr>
          <w:endnotePr>
            <w:numFmt w:val="decimal"/>
          </w:endnotePr>
          <w:pgSz w:w="11907" w:h="16840" w:code="9"/>
          <w:pgMar w:top="1701" w:right="1134" w:bottom="2268" w:left="1134" w:header="1134" w:footer="1701" w:gutter="0"/>
          <w:cols w:space="720"/>
          <w:docGrid w:linePitch="272"/>
        </w:sectPr>
      </w:pPr>
    </w:p>
    <w:p w14:paraId="6B231F76" w14:textId="77777777" w:rsidR="00DE6D79" w:rsidRPr="00DE6D79" w:rsidRDefault="00DE6D79" w:rsidP="000F07F0">
      <w:pPr>
        <w:pStyle w:val="HChG"/>
      </w:pPr>
      <w:bookmarkStart w:id="120" w:name="_Toc384288962"/>
      <w:r w:rsidRPr="00DE6D79">
        <w:lastRenderedPageBreak/>
        <w:t>Annex 4F</w:t>
      </w:r>
      <w:bookmarkEnd w:id="120"/>
    </w:p>
    <w:p w14:paraId="3D7ADCF1" w14:textId="77777777" w:rsidR="00DE6D79" w:rsidRPr="00DE6D79" w:rsidRDefault="000F07F0" w:rsidP="000F07F0">
      <w:pPr>
        <w:pStyle w:val="HChG"/>
      </w:pPr>
      <w:r>
        <w:tab/>
      </w:r>
      <w:r>
        <w:tab/>
      </w:r>
      <w:bookmarkStart w:id="121" w:name="_Toc384288963"/>
      <w:r w:rsidR="00DE6D79" w:rsidRPr="00DE6D79">
        <w:t>Provisions on the approval of the CNG filling unit (Receptacle)</w:t>
      </w:r>
      <w:bookmarkEnd w:id="121"/>
    </w:p>
    <w:p w14:paraId="2D7AD2C2" w14:textId="77777777" w:rsidR="00DE6D79" w:rsidRPr="00DE6D79" w:rsidRDefault="00DE6D79" w:rsidP="00DE6D79">
      <w:pPr>
        <w:spacing w:after="120" w:line="240" w:lineRule="auto"/>
        <w:ind w:left="2268" w:right="1134" w:hanging="1134"/>
        <w:jc w:val="both"/>
      </w:pPr>
      <w:r w:rsidRPr="00DE6D79">
        <w:t>1.</w:t>
      </w:r>
      <w:r w:rsidRPr="00DE6D79">
        <w:tab/>
        <w:t>The purpose of this annex is to determine the provisions on the approval of the CNG filling unit.</w:t>
      </w:r>
    </w:p>
    <w:p w14:paraId="5BF421B5" w14:textId="77777777" w:rsidR="00DE6D79" w:rsidRPr="00DE6D79" w:rsidRDefault="00DE6D79" w:rsidP="00DE6D79">
      <w:pPr>
        <w:spacing w:after="120" w:line="240" w:lineRule="auto"/>
        <w:ind w:left="2268" w:right="1134" w:hanging="1134"/>
        <w:jc w:val="both"/>
      </w:pPr>
      <w:r w:rsidRPr="00DE6D79">
        <w:t>2.</w:t>
      </w:r>
      <w:r w:rsidRPr="00DE6D79">
        <w:tab/>
        <w:t>The CNG filling unit</w:t>
      </w:r>
    </w:p>
    <w:p w14:paraId="3FBE16AA" w14:textId="77777777" w:rsidR="00DE6D79" w:rsidRPr="00DE6D79" w:rsidRDefault="00DE6D79" w:rsidP="00DE6D79">
      <w:pPr>
        <w:spacing w:after="120" w:line="240" w:lineRule="auto"/>
        <w:ind w:left="2268" w:right="1134" w:hanging="1134"/>
        <w:jc w:val="both"/>
      </w:pPr>
      <w:r w:rsidRPr="00DE6D79">
        <w:t>2.1.</w:t>
      </w:r>
      <w:r w:rsidRPr="00DE6D79">
        <w:tab/>
        <w:t>The CNG filling unit shall comply with the requirements laid down in paragraph 3.</w:t>
      </w:r>
      <w:r w:rsidR="00AF4F6F">
        <w:t xml:space="preserve"> below</w:t>
      </w:r>
      <w:r w:rsidRPr="00DE6D79">
        <w:t xml:space="preserve"> and shall have the dimensions of paragraph 4.</w:t>
      </w:r>
      <w:r w:rsidR="00AF4F6F">
        <w:t xml:space="preserve"> Below.</w:t>
      </w:r>
    </w:p>
    <w:p w14:paraId="7A783F89" w14:textId="77777777" w:rsidR="00DE6D79" w:rsidRPr="00DE6D79" w:rsidRDefault="00DE6D79" w:rsidP="00DE6D79">
      <w:pPr>
        <w:spacing w:after="120" w:line="240" w:lineRule="auto"/>
        <w:ind w:left="2268" w:right="1134" w:hanging="1134"/>
        <w:jc w:val="both"/>
      </w:pPr>
      <w:r w:rsidRPr="00DE6D79">
        <w:t>2.2.</w:t>
      </w:r>
      <w:r w:rsidRPr="00DE6D79">
        <w:tab/>
      </w:r>
      <w:r w:rsidR="003D1F4D" w:rsidRPr="00AE7DF5">
        <w:rPr>
          <w:rFonts w:eastAsia="Calibri"/>
        </w:rPr>
        <w:t>CNG filling units designed in accordance with ISO 14469 and meeting all the requirements therein are deemed to fulfil the requirements of paragraphs 3. and 4. of this annex.</w:t>
      </w:r>
    </w:p>
    <w:p w14:paraId="722A6B6B" w14:textId="77777777" w:rsidR="00DE6D79" w:rsidRPr="00DE6D79" w:rsidRDefault="00DE6D79" w:rsidP="00DE6D79">
      <w:pPr>
        <w:spacing w:after="120" w:line="240" w:lineRule="auto"/>
        <w:ind w:left="2268" w:right="1134" w:hanging="1134"/>
        <w:jc w:val="both"/>
      </w:pPr>
      <w:r w:rsidRPr="00DE6D79">
        <w:t>3.</w:t>
      </w:r>
      <w:r w:rsidRPr="00DE6D79">
        <w:tab/>
        <w:t>The CNG filling unit test procedures</w:t>
      </w:r>
    </w:p>
    <w:p w14:paraId="6067E36D" w14:textId="77777777" w:rsidR="00DE6D79" w:rsidRPr="00DE6D79" w:rsidRDefault="00DE6D79" w:rsidP="00DE6D79">
      <w:pPr>
        <w:spacing w:after="120" w:line="240" w:lineRule="auto"/>
        <w:ind w:left="2268" w:right="1134" w:hanging="1134"/>
        <w:jc w:val="both"/>
      </w:pPr>
      <w:r w:rsidRPr="00DE6D79">
        <w:t>3.1.</w:t>
      </w:r>
      <w:r w:rsidRPr="00DE6D79">
        <w:tab/>
        <w:t>The CNG filling unit shall be conform to the requirements of Class 0 and follow the test procedures in Annex 5 with the following specific requirements.</w:t>
      </w:r>
    </w:p>
    <w:p w14:paraId="0C8CBAAC" w14:textId="77777777" w:rsidR="00DE6D79" w:rsidRPr="00DE6D79" w:rsidRDefault="00DE6D79" w:rsidP="00DE6D79">
      <w:pPr>
        <w:spacing w:after="120" w:line="240" w:lineRule="auto"/>
        <w:ind w:left="2268" w:right="1134" w:hanging="1134"/>
        <w:jc w:val="both"/>
      </w:pPr>
      <w:r w:rsidRPr="00DE6D79">
        <w:t>3.2.</w:t>
      </w:r>
      <w:r w:rsidRPr="00DE6D79">
        <w:tab/>
        <w:t xml:space="preserve">The material constituting the CNG filling unit which is in contact with the CNG when the device is in service shall be compatible with the CNG. </w:t>
      </w:r>
      <w:proofErr w:type="gramStart"/>
      <w:r w:rsidRPr="00DE6D79">
        <w:t>In order to</w:t>
      </w:r>
      <w:proofErr w:type="gramEnd"/>
      <w:r w:rsidRPr="00DE6D79">
        <w:t xml:space="preserve"> verify this compatibility, the procedure of Annex 5D shall be used.</w:t>
      </w:r>
    </w:p>
    <w:p w14:paraId="0DE20572" w14:textId="77777777" w:rsidR="00DE6D79" w:rsidRPr="00DE6D79" w:rsidRDefault="00DE6D79" w:rsidP="00DE6D79">
      <w:pPr>
        <w:spacing w:after="120" w:line="240" w:lineRule="auto"/>
        <w:ind w:left="2268" w:right="1134" w:hanging="1134"/>
        <w:jc w:val="both"/>
      </w:pPr>
      <w:r w:rsidRPr="00DE6D79">
        <w:t>3.3.</w:t>
      </w:r>
      <w:r w:rsidRPr="00DE6D79">
        <w:tab/>
        <w:t>The CNG filling unit shall be free from leakage at a pressure of 1.5 times the working pressure (MPa) (see Annex 5B).</w:t>
      </w:r>
    </w:p>
    <w:p w14:paraId="32F7994B" w14:textId="77777777" w:rsidR="00DE6D79" w:rsidRPr="00DE6D79" w:rsidRDefault="00DE6D79" w:rsidP="00DE6D79">
      <w:pPr>
        <w:spacing w:after="120" w:line="240" w:lineRule="auto"/>
        <w:ind w:left="2268" w:right="1134" w:hanging="1134"/>
        <w:jc w:val="both"/>
      </w:pPr>
      <w:r w:rsidRPr="00DE6D79">
        <w:t>3.4.</w:t>
      </w:r>
      <w:r w:rsidRPr="00DE6D79">
        <w:tab/>
        <w:t>The CNG filling unit shall withstand a pressure of 33 MPa.</w:t>
      </w:r>
    </w:p>
    <w:p w14:paraId="5FC09288" w14:textId="77777777" w:rsidR="00DE6D79" w:rsidRPr="00DE6D79" w:rsidRDefault="00DE6D79" w:rsidP="00DE6D79">
      <w:pPr>
        <w:spacing w:after="120" w:line="240" w:lineRule="auto"/>
        <w:ind w:left="2268" w:right="1134" w:hanging="1134"/>
        <w:jc w:val="both"/>
      </w:pPr>
      <w:r w:rsidRPr="00DE6D79">
        <w:t>3.5.</w:t>
      </w:r>
      <w:r w:rsidRPr="00DE6D79">
        <w:tab/>
        <w:t>The CNG filling unit shall be so designed as to operate at temperatures as specified in Annex 5O.</w:t>
      </w:r>
    </w:p>
    <w:p w14:paraId="79C265C3" w14:textId="77777777" w:rsidR="00DE6D79" w:rsidRPr="00DE6D79" w:rsidRDefault="00DE6D79" w:rsidP="00DE6D79">
      <w:pPr>
        <w:spacing w:after="120" w:line="240" w:lineRule="auto"/>
        <w:ind w:left="2268" w:right="1134" w:hanging="1134"/>
        <w:jc w:val="both"/>
      </w:pPr>
      <w:r w:rsidRPr="00DE6D79">
        <w:t>3.6.</w:t>
      </w:r>
      <w:r w:rsidRPr="00DE6D79">
        <w:tab/>
        <w:t xml:space="preserve">The CNG filling unit shall withstand </w:t>
      </w:r>
      <w:proofErr w:type="gramStart"/>
      <w:r w:rsidRPr="00DE6D79">
        <w:t>a number of</w:t>
      </w:r>
      <w:proofErr w:type="gramEnd"/>
      <w:r w:rsidRPr="00DE6D79">
        <w:t xml:space="preserve"> 10,000 cycles in the durability test specified in Annex 5L.</w:t>
      </w:r>
    </w:p>
    <w:p w14:paraId="31C6DB6F" w14:textId="77777777" w:rsidR="00DE6D79" w:rsidRPr="00DE6D79" w:rsidRDefault="00DE6D79" w:rsidP="00DE6D79">
      <w:pPr>
        <w:spacing w:after="120" w:line="240" w:lineRule="auto"/>
        <w:ind w:left="2268" w:right="1134" w:hanging="1134"/>
        <w:jc w:val="both"/>
      </w:pPr>
      <w:r w:rsidRPr="00DE6D79">
        <w:t>4.</w:t>
      </w:r>
      <w:r w:rsidRPr="00DE6D79">
        <w:tab/>
        <w:t>CNG filling unit dimensions</w:t>
      </w:r>
    </w:p>
    <w:p w14:paraId="34DCF2E3" w14:textId="77777777" w:rsidR="00DE6D79" w:rsidRPr="00DE6D79" w:rsidRDefault="00DE6D79" w:rsidP="00DE6D79">
      <w:pPr>
        <w:spacing w:after="120" w:line="240" w:lineRule="auto"/>
        <w:ind w:left="2268" w:right="1134" w:hanging="1134"/>
        <w:jc w:val="both"/>
      </w:pPr>
      <w:r w:rsidRPr="00DE6D79">
        <w:t>4.1.</w:t>
      </w:r>
      <w:r w:rsidRPr="00DE6D79">
        <w:tab/>
        <w:t>Figure 1 shows the dimensions of the filling unit for vehicles of categories M</w:t>
      </w:r>
      <w:r w:rsidRPr="00DE6D79">
        <w:rPr>
          <w:vertAlign w:val="subscript"/>
        </w:rPr>
        <w:t>1</w:t>
      </w:r>
      <w:r w:rsidRPr="00DE6D79">
        <w:t xml:space="preserve"> and N</w:t>
      </w:r>
      <w:r w:rsidRPr="00DE6D79">
        <w:rPr>
          <w:vertAlign w:val="subscript"/>
        </w:rPr>
        <w:t>1</w:t>
      </w:r>
      <w:r w:rsidRPr="00DE6D79">
        <w:t>.</w:t>
      </w:r>
      <w:r w:rsidRPr="00DE6D79">
        <w:rPr>
          <w:sz w:val="18"/>
          <w:vertAlign w:val="superscript"/>
        </w:rPr>
        <w:footnoteReference w:id="26"/>
      </w:r>
    </w:p>
    <w:p w14:paraId="1B5EC5D5" w14:textId="77777777" w:rsidR="00DE6D79" w:rsidRPr="00DE6D79" w:rsidRDefault="00DE6D79" w:rsidP="00DE6D79">
      <w:pPr>
        <w:spacing w:after="120" w:line="240" w:lineRule="auto"/>
        <w:ind w:left="2268" w:right="1134" w:hanging="1134"/>
        <w:jc w:val="both"/>
      </w:pPr>
      <w:r w:rsidRPr="00DE6D79">
        <w:t>4.2.</w:t>
      </w:r>
      <w:r w:rsidRPr="00DE6D79">
        <w:tab/>
        <w:t>Figure 2 shows the dimensions of the filling unit for vehicles of categories M</w:t>
      </w:r>
      <w:r w:rsidRPr="00DE6D79">
        <w:rPr>
          <w:bCs/>
          <w:vertAlign w:val="subscript"/>
        </w:rPr>
        <w:t>2</w:t>
      </w:r>
      <w:r w:rsidRPr="00DE6D79">
        <w:t>, M</w:t>
      </w:r>
      <w:r w:rsidRPr="00DE6D79">
        <w:rPr>
          <w:bCs/>
          <w:vertAlign w:val="subscript"/>
        </w:rPr>
        <w:t>3</w:t>
      </w:r>
      <w:r w:rsidRPr="00DE6D79">
        <w:t>, N</w:t>
      </w:r>
      <w:r w:rsidRPr="00DE6D79">
        <w:rPr>
          <w:bCs/>
          <w:vertAlign w:val="subscript"/>
        </w:rPr>
        <w:t>2</w:t>
      </w:r>
      <w:r w:rsidRPr="00DE6D79">
        <w:t xml:space="preserve"> and N</w:t>
      </w:r>
      <w:r w:rsidRPr="00DE6D79">
        <w:rPr>
          <w:bCs/>
          <w:vertAlign w:val="subscript"/>
        </w:rPr>
        <w:t>3</w:t>
      </w:r>
      <w:r w:rsidRPr="00DE6D79">
        <w:rPr>
          <w:bCs/>
        </w:rPr>
        <w:t>.</w:t>
      </w:r>
      <w:r w:rsidRPr="00DE6D79">
        <w:rPr>
          <w:vertAlign w:val="superscript"/>
        </w:rPr>
        <w:t>3</w:t>
      </w:r>
    </w:p>
    <w:p w14:paraId="1DD84E47" w14:textId="77777777" w:rsidR="00DE6D79" w:rsidRPr="00DE6D79" w:rsidRDefault="00DE6D79" w:rsidP="002F2919">
      <w:pPr>
        <w:keepNext/>
        <w:keepLines/>
        <w:spacing w:after="120" w:line="240" w:lineRule="auto"/>
        <w:ind w:left="2268" w:right="1134" w:hanging="1134"/>
        <w:jc w:val="both"/>
      </w:pPr>
      <w:r w:rsidRPr="00DE6D79">
        <w:t>4.3.</w:t>
      </w:r>
      <w:r w:rsidRPr="00DE6D79">
        <w:tab/>
        <w:t xml:space="preserve">This annex refers to receptacles designed for 20 MPa (200 bar) CNG storage systems. Receptacles for 25 MPa (250 bar) are acceptable, provided all other requirements of this annex are met at increased pressures as defined in paragraph 1. of Annex 3A </w:t>
      </w:r>
      <w:r w:rsidR="00942CAC">
        <w:t>to</w:t>
      </w:r>
      <w:r w:rsidR="00942CAC" w:rsidRPr="00DE6D79">
        <w:t xml:space="preserve"> </w:t>
      </w:r>
      <w:r w:rsidRPr="00DE6D79">
        <w:t>this Regulation.</w:t>
      </w:r>
    </w:p>
    <w:p w14:paraId="0E3FC1BA" w14:textId="77777777" w:rsidR="00DE6D79" w:rsidRPr="00DE6D79" w:rsidRDefault="00DE6D79" w:rsidP="00AF4F6F">
      <w:pPr>
        <w:spacing w:after="120" w:line="240" w:lineRule="auto"/>
        <w:ind w:left="2268" w:right="1134"/>
        <w:jc w:val="both"/>
      </w:pPr>
      <w:r w:rsidRPr="00DE6D79">
        <w:t>In this case, dimensions:</w:t>
      </w:r>
    </w:p>
    <w:p w14:paraId="3EF7BE6F" w14:textId="77777777" w:rsidR="00DE6D79" w:rsidRPr="00DE6D79" w:rsidRDefault="00DE6D79" w:rsidP="00AF4F6F">
      <w:pPr>
        <w:spacing w:after="120" w:line="240" w:lineRule="auto"/>
        <w:ind w:left="2268" w:right="1134"/>
        <w:jc w:val="both"/>
      </w:pPr>
      <w:r w:rsidRPr="00DE6D79">
        <w:t>25 +0/-0.1 becomes 24 +0/-0.1 in Figure 1, and</w:t>
      </w:r>
    </w:p>
    <w:p w14:paraId="41517533" w14:textId="77777777" w:rsidR="00DE6D79" w:rsidRPr="00DE6D79" w:rsidRDefault="00DE6D79" w:rsidP="00AF4F6F">
      <w:pPr>
        <w:spacing w:after="120" w:line="240" w:lineRule="auto"/>
        <w:ind w:left="2268" w:right="1134"/>
        <w:jc w:val="both"/>
      </w:pPr>
      <w:r w:rsidRPr="00DE6D79">
        <w:lastRenderedPageBreak/>
        <w:t>35 +0/-0.1 becomes 34+0/-0.1 in Figure 2.</w:t>
      </w:r>
    </w:p>
    <w:p w14:paraId="6D0A0D4D" w14:textId="77777777" w:rsidR="00DE6D79" w:rsidRPr="00DE6D79" w:rsidRDefault="00DE6D79" w:rsidP="00DE6D79">
      <w:pPr>
        <w:keepNext/>
        <w:keepLines/>
        <w:spacing w:line="240" w:lineRule="auto"/>
        <w:ind w:left="1134"/>
        <w:outlineLvl w:val="0"/>
      </w:pPr>
      <w:bookmarkStart w:id="122" w:name="_Toc343849577"/>
      <w:r w:rsidRPr="00DE6D79">
        <w:t>Figure 1</w:t>
      </w:r>
      <w:bookmarkEnd w:id="122"/>
    </w:p>
    <w:p w14:paraId="35AD32C4" w14:textId="77777777" w:rsidR="00DE6D79" w:rsidRPr="00DE6D79" w:rsidRDefault="00DE6D79" w:rsidP="00DE6D79">
      <w:pPr>
        <w:keepNext/>
        <w:keepLines/>
        <w:spacing w:line="240" w:lineRule="auto"/>
        <w:ind w:left="1134"/>
        <w:outlineLvl w:val="0"/>
        <w:rPr>
          <w:b/>
        </w:rPr>
      </w:pPr>
      <w:bookmarkStart w:id="123" w:name="_Toc343849578"/>
      <w:r w:rsidRPr="00DE6D79">
        <w:rPr>
          <w:b/>
        </w:rPr>
        <w:t>20 MPa filling unit (receptacle) for M</w:t>
      </w:r>
      <w:r w:rsidRPr="00DE6D79">
        <w:rPr>
          <w:b/>
          <w:vertAlign w:val="subscript"/>
        </w:rPr>
        <w:t>1</w:t>
      </w:r>
      <w:r w:rsidRPr="00DE6D79">
        <w:rPr>
          <w:b/>
        </w:rPr>
        <w:t xml:space="preserve"> and N</w:t>
      </w:r>
      <w:r w:rsidRPr="00DE6D79">
        <w:rPr>
          <w:b/>
          <w:vertAlign w:val="subscript"/>
        </w:rPr>
        <w:t>1</w:t>
      </w:r>
      <w:r w:rsidRPr="00DE6D79">
        <w:rPr>
          <w:b/>
        </w:rPr>
        <w:t xml:space="preserve"> vehicles</w:t>
      </w:r>
      <w:bookmarkEnd w:id="123"/>
    </w:p>
    <w:p w14:paraId="50816357" w14:textId="77777777" w:rsidR="00DE6D79" w:rsidRPr="00DE6D79" w:rsidRDefault="00706F1E" w:rsidP="00DE6D79">
      <w:pPr>
        <w:keepNext/>
        <w:keepLines/>
        <w:spacing w:line="240" w:lineRule="auto"/>
        <w:ind w:left="1134" w:right="1134"/>
        <w:outlineLvl w:val="0"/>
      </w:pPr>
      <w:r>
        <w:pict w14:anchorId="01B6840D">
          <v:shape id="_x0000_i1036" type="#_x0000_t75" style="width:369pt;height:408.6pt" wrapcoords="-38 797 -38 21565 21523 21565 21600 18549 21600 797 -38 797">
            <v:imagedata r:id="rId116" o:title=""/>
          </v:shape>
        </w:pict>
      </w:r>
    </w:p>
    <w:p w14:paraId="0ECCEE27" w14:textId="77777777" w:rsidR="00DE6D79" w:rsidRPr="00DE6D79" w:rsidRDefault="00DE6D79" w:rsidP="00DE6D79">
      <w:pPr>
        <w:spacing w:line="240" w:lineRule="auto"/>
        <w:ind w:left="1134" w:right="1134"/>
        <w:outlineLvl w:val="0"/>
      </w:pPr>
      <w:bookmarkStart w:id="124" w:name="_Toc343849579"/>
      <w:r w:rsidRPr="00DE6D79">
        <w:br w:type="page"/>
      </w:r>
      <w:r w:rsidRPr="00DE6D79">
        <w:lastRenderedPageBreak/>
        <w:t>Figure 2</w:t>
      </w:r>
      <w:bookmarkEnd w:id="124"/>
    </w:p>
    <w:p w14:paraId="66D91712" w14:textId="77777777" w:rsidR="00DE6D79" w:rsidRPr="00DE6D79" w:rsidRDefault="00DE6D79" w:rsidP="00DE6D79">
      <w:pPr>
        <w:spacing w:line="240" w:lineRule="auto"/>
        <w:ind w:left="1134"/>
        <w:outlineLvl w:val="0"/>
        <w:rPr>
          <w:b/>
        </w:rPr>
      </w:pPr>
      <w:bookmarkStart w:id="125" w:name="_Toc343849580"/>
      <w:r w:rsidRPr="00DE6D79">
        <w:rPr>
          <w:b/>
        </w:rPr>
        <w:t>20 MPa Filling unit Size 2 (receptacle) for M</w:t>
      </w:r>
      <w:r w:rsidRPr="00DE6D79">
        <w:rPr>
          <w:b/>
          <w:vertAlign w:val="subscript"/>
        </w:rPr>
        <w:t>2</w:t>
      </w:r>
      <w:r w:rsidRPr="00DE6D79">
        <w:rPr>
          <w:b/>
        </w:rPr>
        <w:t>, M</w:t>
      </w:r>
      <w:r w:rsidRPr="00DE6D79">
        <w:rPr>
          <w:b/>
          <w:vertAlign w:val="subscript"/>
        </w:rPr>
        <w:t>3</w:t>
      </w:r>
      <w:r w:rsidRPr="00DE6D79">
        <w:rPr>
          <w:b/>
        </w:rPr>
        <w:t>, N</w:t>
      </w:r>
      <w:r w:rsidRPr="00DE6D79">
        <w:rPr>
          <w:b/>
          <w:vertAlign w:val="subscript"/>
        </w:rPr>
        <w:t>2</w:t>
      </w:r>
      <w:r w:rsidRPr="00DE6D79">
        <w:rPr>
          <w:b/>
        </w:rPr>
        <w:t xml:space="preserve"> and N</w:t>
      </w:r>
      <w:r w:rsidRPr="00DE6D79">
        <w:rPr>
          <w:b/>
          <w:vertAlign w:val="subscript"/>
        </w:rPr>
        <w:t xml:space="preserve">3 </w:t>
      </w:r>
      <w:r w:rsidRPr="00DE6D79">
        <w:rPr>
          <w:b/>
        </w:rPr>
        <w:t>vehicles</w:t>
      </w:r>
      <w:bookmarkEnd w:id="125"/>
    </w:p>
    <w:p w14:paraId="315703A1" w14:textId="77777777" w:rsidR="00DE6D79" w:rsidRPr="00DE6D79" w:rsidRDefault="00DE6D79" w:rsidP="00DE6D79">
      <w:pPr>
        <w:ind w:left="1134" w:right="1134"/>
        <w:jc w:val="both"/>
      </w:pPr>
    </w:p>
    <w:p w14:paraId="7232F527" w14:textId="77777777" w:rsidR="00DE6D79" w:rsidRPr="00DE6D79" w:rsidRDefault="005A3418" w:rsidP="00DE6D79">
      <w:pPr>
        <w:ind w:left="1134" w:right="1134"/>
        <w:jc w:val="both"/>
      </w:pPr>
      <w:r>
        <w:pict w14:anchorId="51F49999">
          <v:shape id="_x0000_i1037" type="#_x0000_t75" style="width:380.4pt;height:495.6pt">
            <v:imagedata r:id="rId117" o:title="R110r2Annex4F-Fig2e"/>
          </v:shape>
        </w:pict>
      </w:r>
    </w:p>
    <w:p w14:paraId="27F3C5D1" w14:textId="77777777" w:rsidR="00DE6D79" w:rsidRPr="00DE6D79" w:rsidRDefault="00DE6D79" w:rsidP="00DE6D79">
      <w:pPr>
        <w:ind w:left="1134" w:right="1134"/>
        <w:jc w:val="both"/>
        <w:sectPr w:rsidR="00DE6D79" w:rsidRPr="00DE6D79" w:rsidSect="00DE6D79">
          <w:headerReference w:type="even" r:id="rId118"/>
          <w:headerReference w:type="default" r:id="rId119"/>
          <w:headerReference w:type="first" r:id="rId120"/>
          <w:footerReference w:type="first" r:id="rId121"/>
          <w:footnotePr>
            <w:numRestart w:val="eachSect"/>
          </w:footnotePr>
          <w:endnotePr>
            <w:numFmt w:val="decimal"/>
          </w:endnotePr>
          <w:pgSz w:w="11907" w:h="16840" w:code="9"/>
          <w:pgMar w:top="1701" w:right="1134" w:bottom="2268" w:left="1134" w:header="1134" w:footer="1701" w:gutter="0"/>
          <w:cols w:space="720"/>
          <w:docGrid w:linePitch="272"/>
        </w:sectPr>
      </w:pPr>
    </w:p>
    <w:p w14:paraId="4DF8A516" w14:textId="77777777" w:rsidR="00DE6D79" w:rsidRPr="00DE6D79" w:rsidRDefault="00DE6D79" w:rsidP="000F07F0">
      <w:pPr>
        <w:pStyle w:val="HChG"/>
      </w:pPr>
      <w:bookmarkStart w:id="126" w:name="_Toc384288964"/>
      <w:r w:rsidRPr="00DE6D79">
        <w:lastRenderedPageBreak/>
        <w:t>Annex 4G</w:t>
      </w:r>
      <w:bookmarkEnd w:id="126"/>
    </w:p>
    <w:p w14:paraId="56E225BE" w14:textId="77777777" w:rsidR="00DE6D79" w:rsidRPr="00DE6D79" w:rsidRDefault="000F07F0" w:rsidP="000F07F0">
      <w:pPr>
        <w:pStyle w:val="HChG"/>
      </w:pPr>
      <w:r>
        <w:tab/>
      </w:r>
      <w:r>
        <w:tab/>
      </w:r>
      <w:bookmarkStart w:id="127" w:name="_Toc384288965"/>
      <w:r w:rsidR="00DE6D79" w:rsidRPr="00DE6D79">
        <w:t>Provisions on the approval of CNG gas flow adjuster and gas/air mixer, gas injector or fuel rail</w:t>
      </w:r>
      <w:bookmarkEnd w:id="127"/>
    </w:p>
    <w:p w14:paraId="3CCEC151" w14:textId="77777777" w:rsidR="00DE6D79" w:rsidRPr="00DE6D79" w:rsidRDefault="00DE6D79" w:rsidP="00DE6D79">
      <w:pPr>
        <w:spacing w:after="120" w:line="240" w:lineRule="auto"/>
        <w:ind w:left="2268" w:right="1134" w:hanging="1134"/>
        <w:jc w:val="both"/>
        <w:rPr>
          <w:iCs/>
        </w:rPr>
      </w:pPr>
      <w:r w:rsidRPr="00DE6D79">
        <w:rPr>
          <w:iCs/>
        </w:rPr>
        <w:t>1.</w:t>
      </w:r>
      <w:r w:rsidRPr="00DE6D79">
        <w:rPr>
          <w:iCs/>
        </w:rPr>
        <w:tab/>
        <w:t>The purpose of this annex is to determine the provisions on the approval of the CNG gas flow adjuster and gas/air mixer, gas injector or fuel rail.</w:t>
      </w:r>
    </w:p>
    <w:p w14:paraId="62DB0B5A" w14:textId="77777777" w:rsidR="00DE6D79" w:rsidRPr="00DE6D79" w:rsidRDefault="00DE6D79" w:rsidP="00DE6D79">
      <w:pPr>
        <w:spacing w:after="120" w:line="240" w:lineRule="auto"/>
        <w:ind w:left="2268" w:right="1134" w:hanging="1134"/>
        <w:jc w:val="both"/>
        <w:rPr>
          <w:iCs/>
        </w:rPr>
      </w:pPr>
      <w:r w:rsidRPr="00DE6D79">
        <w:rPr>
          <w:iCs/>
        </w:rPr>
        <w:t>2.</w:t>
      </w:r>
      <w:r w:rsidRPr="00DE6D79">
        <w:rPr>
          <w:iCs/>
        </w:rPr>
        <w:tab/>
        <w:t>CNG gas/air mixer, gas injector or fuel rail.</w:t>
      </w:r>
    </w:p>
    <w:p w14:paraId="084F6E1D" w14:textId="77777777" w:rsidR="00DE6D79" w:rsidRPr="00DE6D79" w:rsidRDefault="00DE6D79" w:rsidP="00DE6D79">
      <w:pPr>
        <w:spacing w:after="120" w:line="240" w:lineRule="auto"/>
        <w:ind w:left="2268" w:right="1134" w:hanging="1134"/>
        <w:jc w:val="both"/>
        <w:rPr>
          <w:iCs/>
        </w:rPr>
      </w:pPr>
      <w:r w:rsidRPr="00DE6D79">
        <w:rPr>
          <w:iCs/>
        </w:rPr>
        <w:t>2.1.</w:t>
      </w:r>
      <w:r w:rsidRPr="00DE6D79">
        <w:rPr>
          <w:iCs/>
        </w:rPr>
        <w:tab/>
        <w:t xml:space="preserve">The material constituting the CNG gas/air mixer, gas injector or fuel rail which is in contact with CNG shall be compatible with the CNG. </w:t>
      </w:r>
      <w:proofErr w:type="gramStart"/>
      <w:r w:rsidRPr="00DE6D79">
        <w:rPr>
          <w:iCs/>
        </w:rPr>
        <w:t>In order to</w:t>
      </w:r>
      <w:proofErr w:type="gramEnd"/>
      <w:r w:rsidRPr="00DE6D79">
        <w:rPr>
          <w:iCs/>
        </w:rPr>
        <w:t xml:space="preserve"> verify this compatibility, the procedure specified in Annex 5D shall be used.</w:t>
      </w:r>
    </w:p>
    <w:p w14:paraId="6A401005" w14:textId="77777777" w:rsidR="00DE6D79" w:rsidRPr="00DE6D79" w:rsidRDefault="00DE6D79" w:rsidP="00DE6D79">
      <w:pPr>
        <w:spacing w:after="120" w:line="240" w:lineRule="auto"/>
        <w:ind w:left="2268" w:right="1134" w:hanging="1134"/>
        <w:jc w:val="both"/>
        <w:rPr>
          <w:iCs/>
        </w:rPr>
      </w:pPr>
      <w:r w:rsidRPr="00DE6D79">
        <w:rPr>
          <w:iCs/>
        </w:rPr>
        <w:t>2.2.</w:t>
      </w:r>
      <w:r w:rsidRPr="00DE6D79">
        <w:rPr>
          <w:iCs/>
        </w:rPr>
        <w:tab/>
        <w:t xml:space="preserve">The CNG gas/air mixer, gas injector or fuel rail shall conform to the requirements of Class 1 or 2 components, according to their </w:t>
      </w:r>
      <w:r w:rsidR="00472817">
        <w:rPr>
          <w:iCs/>
        </w:rPr>
        <w:t>c</w:t>
      </w:r>
      <w:r w:rsidR="00472817" w:rsidRPr="00DE6D79">
        <w:rPr>
          <w:iCs/>
        </w:rPr>
        <w:t>lassification</w:t>
      </w:r>
      <w:r w:rsidRPr="00DE6D79">
        <w:rPr>
          <w:iCs/>
        </w:rPr>
        <w:t>.</w:t>
      </w:r>
    </w:p>
    <w:p w14:paraId="36B38694" w14:textId="77777777" w:rsidR="00DE6D79" w:rsidRPr="00DE6D79" w:rsidRDefault="00DE6D79" w:rsidP="00DE6D79">
      <w:pPr>
        <w:spacing w:after="120" w:line="240" w:lineRule="auto"/>
        <w:ind w:left="2268" w:right="1134" w:hanging="1134"/>
        <w:jc w:val="both"/>
        <w:rPr>
          <w:iCs/>
        </w:rPr>
      </w:pPr>
      <w:r w:rsidRPr="00DE6D79">
        <w:rPr>
          <w:iCs/>
        </w:rPr>
        <w:t>2.3.</w:t>
      </w:r>
      <w:r w:rsidRPr="00DE6D79">
        <w:rPr>
          <w:iCs/>
        </w:rPr>
        <w:tab/>
        <w:t>Test pressures</w:t>
      </w:r>
    </w:p>
    <w:p w14:paraId="203EB1C9" w14:textId="77777777" w:rsidR="00DE6D79" w:rsidRPr="00DE6D79" w:rsidRDefault="00DE6D79" w:rsidP="00DE6D79">
      <w:pPr>
        <w:spacing w:after="120" w:line="240" w:lineRule="auto"/>
        <w:ind w:left="2268" w:right="1134" w:hanging="1134"/>
        <w:jc w:val="both"/>
        <w:rPr>
          <w:iCs/>
        </w:rPr>
      </w:pPr>
      <w:r w:rsidRPr="00DE6D79">
        <w:rPr>
          <w:iCs/>
        </w:rPr>
        <w:t>2.3.1.</w:t>
      </w:r>
      <w:r w:rsidRPr="00DE6D79">
        <w:rPr>
          <w:iCs/>
        </w:rPr>
        <w:tab/>
        <w:t>The CNG gas/air mixer, gas injector or fuel rail of Class 2 shall withstand a pressure twice the working pressure.</w:t>
      </w:r>
    </w:p>
    <w:p w14:paraId="20373394" w14:textId="77777777" w:rsidR="00DE6D79" w:rsidRPr="00DE6D79" w:rsidRDefault="00DE6D79" w:rsidP="00DE6D79">
      <w:pPr>
        <w:spacing w:after="120" w:line="240" w:lineRule="auto"/>
        <w:ind w:left="2268" w:right="1134" w:hanging="1134"/>
        <w:jc w:val="both"/>
        <w:rPr>
          <w:iCs/>
        </w:rPr>
      </w:pPr>
      <w:r w:rsidRPr="00DE6D79">
        <w:rPr>
          <w:iCs/>
        </w:rPr>
        <w:t>2.3.1.1.</w:t>
      </w:r>
      <w:r w:rsidRPr="00DE6D79">
        <w:rPr>
          <w:iCs/>
        </w:rPr>
        <w:tab/>
        <w:t>The CNG gas/air mixer, gas injector or fuel rail of Class 2 shall be free from leakage at a pressure twice the working pressure.</w:t>
      </w:r>
    </w:p>
    <w:p w14:paraId="00C27A27" w14:textId="77777777" w:rsidR="00D30FCC" w:rsidRDefault="00DE6D79" w:rsidP="00D30FCC">
      <w:pPr>
        <w:tabs>
          <w:tab w:val="left" w:pos="2268"/>
        </w:tabs>
        <w:suppressAutoHyphens w:val="0"/>
        <w:spacing w:before="80" w:after="120" w:line="240" w:lineRule="auto"/>
        <w:ind w:left="2268" w:right="1134" w:hanging="1134"/>
        <w:jc w:val="both"/>
        <w:rPr>
          <w:lang w:val="en-US"/>
        </w:rPr>
      </w:pPr>
      <w:r w:rsidRPr="00DE6D79">
        <w:t>2.3.2.</w:t>
      </w:r>
      <w:r w:rsidRPr="00DE6D79">
        <w:tab/>
        <w:t>The</w:t>
      </w:r>
      <w:r w:rsidRPr="00DE6D79">
        <w:rPr>
          <w:iCs/>
        </w:rPr>
        <w:t xml:space="preserve"> CNG</w:t>
      </w:r>
      <w:r w:rsidRPr="00DE6D79">
        <w:t xml:space="preserve"> gas/air mixer, gas injector or fuel rail of Class 1 and Class 2 shall be so designed to operate at temperatures as specified in Annex 5O.</w:t>
      </w:r>
      <w:r w:rsidR="00D30FCC" w:rsidRPr="00D30FCC">
        <w:rPr>
          <w:lang w:val="en-US"/>
        </w:rPr>
        <w:t xml:space="preserve"> </w:t>
      </w:r>
    </w:p>
    <w:p w14:paraId="3FD4E549" w14:textId="77777777" w:rsidR="00D30FCC" w:rsidRPr="000F1A70" w:rsidRDefault="00D30FCC" w:rsidP="00D30FCC">
      <w:pPr>
        <w:tabs>
          <w:tab w:val="left" w:pos="2268"/>
        </w:tabs>
        <w:suppressAutoHyphens w:val="0"/>
        <w:spacing w:before="80" w:after="120" w:line="240" w:lineRule="auto"/>
        <w:ind w:left="2268" w:right="1134" w:hanging="1134"/>
        <w:jc w:val="both"/>
        <w:rPr>
          <w:lang w:val="en-US"/>
        </w:rPr>
      </w:pPr>
      <w:r w:rsidRPr="000F1A70">
        <w:rPr>
          <w:lang w:val="en-US"/>
        </w:rPr>
        <w:t>2.3.3.</w:t>
      </w:r>
      <w:r w:rsidRPr="000F1A70">
        <w:rPr>
          <w:lang w:val="en-US"/>
        </w:rPr>
        <w:tab/>
        <w:t>The CNG gas injector or fuel rail of Class 6 shall withstand a pressure 1.5 times the declared working pressure.</w:t>
      </w:r>
    </w:p>
    <w:p w14:paraId="656D076C" w14:textId="77777777" w:rsidR="00D30FCC" w:rsidRPr="000F1A70" w:rsidRDefault="00D30FCC" w:rsidP="00D30FCC">
      <w:pPr>
        <w:tabs>
          <w:tab w:val="left" w:pos="2268"/>
        </w:tabs>
        <w:suppressAutoHyphens w:val="0"/>
        <w:spacing w:before="80" w:after="120" w:line="240" w:lineRule="auto"/>
        <w:ind w:left="2268" w:right="1134" w:hanging="1134"/>
        <w:jc w:val="both"/>
        <w:rPr>
          <w:lang w:val="en-US"/>
        </w:rPr>
      </w:pPr>
      <w:r w:rsidRPr="000F1A70">
        <w:rPr>
          <w:lang w:val="en-US"/>
        </w:rPr>
        <w:t>2.3.3.1.</w:t>
      </w:r>
      <w:r w:rsidRPr="000F1A70">
        <w:rPr>
          <w:lang w:val="en-US"/>
        </w:rPr>
        <w:tab/>
        <w:t>The CNG gas injector or fuel rail of Class 6 shall be free from leakage at a pressure 1.5 times the declared working pressure.</w:t>
      </w:r>
    </w:p>
    <w:p w14:paraId="22C2A0BD" w14:textId="77777777" w:rsidR="00DE6D79" w:rsidRPr="00D30FCC" w:rsidRDefault="00D30FCC" w:rsidP="00D30FCC">
      <w:pPr>
        <w:tabs>
          <w:tab w:val="left" w:pos="2268"/>
        </w:tabs>
        <w:suppressAutoHyphens w:val="0"/>
        <w:spacing w:before="80" w:after="120" w:line="240" w:lineRule="auto"/>
        <w:ind w:left="2268" w:right="1134" w:hanging="1134"/>
        <w:jc w:val="both"/>
        <w:rPr>
          <w:lang w:val="en-US"/>
        </w:rPr>
      </w:pPr>
      <w:r w:rsidRPr="000F1A70">
        <w:rPr>
          <w:lang w:val="en-US"/>
        </w:rPr>
        <w:t>2.3.4.</w:t>
      </w:r>
      <w:r w:rsidRPr="000F1A70">
        <w:rPr>
          <w:lang w:val="en-US"/>
        </w:rPr>
        <w:tab/>
        <w:t>The CNG gas injector or fuel rail of Class 6 shall be so designed to operate at temperatures as specified in Annex 5O.</w:t>
      </w:r>
    </w:p>
    <w:p w14:paraId="1F9D38B8" w14:textId="77777777" w:rsidR="00DE6D79" w:rsidRPr="00DE6D79" w:rsidRDefault="00DE6D79" w:rsidP="00DE6D79">
      <w:pPr>
        <w:spacing w:after="120" w:line="240" w:lineRule="auto"/>
        <w:ind w:left="2268" w:right="1134" w:hanging="1134"/>
        <w:jc w:val="both"/>
      </w:pPr>
      <w:r w:rsidRPr="00DE6D79">
        <w:t>2.4.</w:t>
      </w:r>
      <w:r w:rsidRPr="00DE6D79">
        <w:tab/>
      </w:r>
      <w:proofErr w:type="gramStart"/>
      <w:r w:rsidRPr="00DE6D79">
        <w:t>Electrical</w:t>
      </w:r>
      <w:proofErr w:type="gramEnd"/>
      <w:r w:rsidRPr="00DE6D79">
        <w:t xml:space="preserve"> operated components containing CNG shall comply with the following:</w:t>
      </w:r>
    </w:p>
    <w:p w14:paraId="6D95BE50" w14:textId="77777777" w:rsidR="00DE6D79" w:rsidRPr="00DE6D79" w:rsidRDefault="00DE6D79" w:rsidP="00DE6D79">
      <w:pPr>
        <w:spacing w:after="120" w:line="240" w:lineRule="auto"/>
        <w:ind w:left="2835" w:right="1134" w:hanging="567"/>
        <w:jc w:val="both"/>
      </w:pPr>
      <w:r w:rsidRPr="00DE6D79">
        <w:t>(a)</w:t>
      </w:r>
      <w:r w:rsidRPr="00DE6D79">
        <w:tab/>
        <w:t xml:space="preserve">They shall have a separate ground </w:t>
      </w:r>
      <w:proofErr w:type="gramStart"/>
      <w:r w:rsidRPr="00DE6D79">
        <w:t>connection;</w:t>
      </w:r>
      <w:proofErr w:type="gramEnd"/>
    </w:p>
    <w:p w14:paraId="24B2EA3E" w14:textId="77777777" w:rsidR="00DE6D79" w:rsidRPr="00DE6D79" w:rsidRDefault="00DE6D79" w:rsidP="00DE6D79">
      <w:pPr>
        <w:spacing w:after="120" w:line="240" w:lineRule="auto"/>
        <w:ind w:left="2835" w:right="1134" w:hanging="567"/>
        <w:jc w:val="both"/>
      </w:pPr>
      <w:r w:rsidRPr="00DE6D79">
        <w:t>(b)</w:t>
      </w:r>
      <w:r w:rsidRPr="00DE6D79">
        <w:tab/>
        <w:t xml:space="preserve">The electrical system of the component shall be isolated from the </w:t>
      </w:r>
      <w:proofErr w:type="gramStart"/>
      <w:r w:rsidRPr="00DE6D79">
        <w:t>body;</w:t>
      </w:r>
      <w:proofErr w:type="gramEnd"/>
    </w:p>
    <w:p w14:paraId="7ED104A4" w14:textId="77777777" w:rsidR="00DE6D79" w:rsidRPr="00DE6D79" w:rsidRDefault="00DE6D79" w:rsidP="00DE6D79">
      <w:pPr>
        <w:spacing w:after="120" w:line="240" w:lineRule="auto"/>
        <w:ind w:left="2835" w:right="1134" w:hanging="567"/>
        <w:jc w:val="both"/>
      </w:pPr>
      <w:r w:rsidRPr="00DE6D79">
        <w:t>(c)</w:t>
      </w:r>
      <w:r w:rsidRPr="00DE6D79">
        <w:tab/>
        <w:t>The gas injector shall be in closed position when the electric current is switched off.</w:t>
      </w:r>
    </w:p>
    <w:p w14:paraId="33AC09A8" w14:textId="77777777" w:rsidR="00DE6D79" w:rsidRPr="00DE6D79" w:rsidRDefault="00DE6D79" w:rsidP="00DE6D79">
      <w:pPr>
        <w:spacing w:after="120" w:line="240" w:lineRule="auto"/>
        <w:ind w:left="2268" w:right="1134" w:hanging="1134"/>
        <w:jc w:val="both"/>
      </w:pPr>
      <w:r w:rsidRPr="00DE6D79">
        <w:t>3.</w:t>
      </w:r>
      <w:r w:rsidRPr="00DE6D79">
        <w:tab/>
      </w:r>
      <w:r w:rsidRPr="00DE6D79">
        <w:rPr>
          <w:iCs/>
        </w:rPr>
        <w:t>CNG</w:t>
      </w:r>
      <w:r w:rsidRPr="00DE6D79">
        <w:t xml:space="preserve"> gas flow adjuster</w:t>
      </w:r>
    </w:p>
    <w:p w14:paraId="69FB3218" w14:textId="77777777" w:rsidR="00DE6D79" w:rsidRPr="00DE6D79" w:rsidRDefault="00DE6D79" w:rsidP="00DE6D79">
      <w:pPr>
        <w:spacing w:after="120" w:line="240" w:lineRule="auto"/>
        <w:ind w:left="2268" w:right="1134" w:hanging="1134"/>
        <w:jc w:val="both"/>
      </w:pPr>
      <w:r w:rsidRPr="00DE6D79">
        <w:t>3.1.</w:t>
      </w:r>
      <w:r w:rsidRPr="00DE6D79">
        <w:tab/>
        <w:t xml:space="preserve">The material constituting the gas flow adjuster which is in contact with the CNG shall be compatible with the CNG. In order to verify this </w:t>
      </w:r>
      <w:proofErr w:type="gramStart"/>
      <w:r w:rsidRPr="00DE6D79">
        <w:t>compatibility</w:t>
      </w:r>
      <w:proofErr w:type="gramEnd"/>
      <w:r w:rsidRPr="00DE6D79">
        <w:t xml:space="preserve"> the procedure specified in Annex 5D has to be used.</w:t>
      </w:r>
    </w:p>
    <w:p w14:paraId="64BDA82B" w14:textId="77777777" w:rsidR="00DE6D79" w:rsidRPr="00DE6D79" w:rsidRDefault="00DE6D79" w:rsidP="00DE6D79">
      <w:pPr>
        <w:spacing w:after="120" w:line="240" w:lineRule="auto"/>
        <w:ind w:left="2268" w:right="1134" w:hanging="1134"/>
        <w:jc w:val="both"/>
      </w:pPr>
      <w:r w:rsidRPr="00DE6D79">
        <w:t>3.2.</w:t>
      </w:r>
      <w:r w:rsidRPr="00DE6D79">
        <w:tab/>
        <w:t xml:space="preserve">The </w:t>
      </w:r>
      <w:r w:rsidRPr="00DE6D79">
        <w:rPr>
          <w:iCs/>
        </w:rPr>
        <w:t>CNG</w:t>
      </w:r>
      <w:r w:rsidRPr="00DE6D79">
        <w:t xml:space="preserve"> gas flow adjuster shall conform to requirements of Class 1 or 2 components, according to their </w:t>
      </w:r>
      <w:r w:rsidR="00472817">
        <w:t>c</w:t>
      </w:r>
      <w:r w:rsidR="00472817" w:rsidRPr="00DE6D79">
        <w:t>lassification</w:t>
      </w:r>
      <w:r w:rsidRPr="00DE6D79">
        <w:t>.</w:t>
      </w:r>
    </w:p>
    <w:p w14:paraId="5AE97793" w14:textId="77777777" w:rsidR="00DE6D79" w:rsidRPr="00DE6D79" w:rsidRDefault="00DE6D79" w:rsidP="00DE6D79">
      <w:pPr>
        <w:spacing w:after="120" w:line="240" w:lineRule="auto"/>
        <w:ind w:left="2268" w:right="1134" w:hanging="1134"/>
        <w:jc w:val="both"/>
      </w:pPr>
      <w:r w:rsidRPr="00DE6D79">
        <w:t>3.3.</w:t>
      </w:r>
      <w:r w:rsidRPr="00DE6D79">
        <w:tab/>
        <w:t>Test pressures</w:t>
      </w:r>
    </w:p>
    <w:p w14:paraId="499D2934" w14:textId="77777777" w:rsidR="00DE6D79" w:rsidRPr="00DE6D79" w:rsidRDefault="00DE6D79" w:rsidP="00DE6D79">
      <w:pPr>
        <w:spacing w:after="120" w:line="240" w:lineRule="auto"/>
        <w:ind w:left="2268" w:right="1134" w:hanging="1134"/>
        <w:jc w:val="both"/>
      </w:pPr>
      <w:r w:rsidRPr="00DE6D79">
        <w:lastRenderedPageBreak/>
        <w:t>3.3.1.</w:t>
      </w:r>
      <w:r w:rsidRPr="00DE6D79">
        <w:tab/>
        <w:t xml:space="preserve">The </w:t>
      </w:r>
      <w:r w:rsidRPr="00DE6D79">
        <w:rPr>
          <w:iCs/>
        </w:rPr>
        <w:t>CNG</w:t>
      </w:r>
      <w:r w:rsidRPr="00DE6D79">
        <w:t xml:space="preserve"> gas flow adjuster of Class 2 shall withstand a pressure twice the working pressure.</w:t>
      </w:r>
    </w:p>
    <w:p w14:paraId="2D4291D3" w14:textId="77777777" w:rsidR="00DE6D79" w:rsidRPr="00DE6D79" w:rsidRDefault="00DE6D79" w:rsidP="00DE6D79">
      <w:pPr>
        <w:spacing w:after="120" w:line="240" w:lineRule="auto"/>
        <w:ind w:left="2268" w:right="1134" w:hanging="1134"/>
        <w:jc w:val="both"/>
      </w:pPr>
      <w:r w:rsidRPr="00DE6D79">
        <w:t>3.3.1.1.</w:t>
      </w:r>
      <w:r w:rsidRPr="00DE6D79">
        <w:tab/>
        <w:t xml:space="preserve">The </w:t>
      </w:r>
      <w:r w:rsidRPr="00DE6D79">
        <w:rPr>
          <w:iCs/>
        </w:rPr>
        <w:t>CNG</w:t>
      </w:r>
      <w:r w:rsidRPr="00DE6D79">
        <w:t xml:space="preserve"> gas flow adjuster of Class 2 shall be free from leakage at a pressure twice the working pressure.</w:t>
      </w:r>
    </w:p>
    <w:p w14:paraId="6DE10EA3" w14:textId="77777777" w:rsidR="00DE6D79" w:rsidRPr="00DE6D79" w:rsidRDefault="00DE6D79" w:rsidP="00DE6D79">
      <w:pPr>
        <w:spacing w:after="120" w:line="240" w:lineRule="auto"/>
        <w:ind w:left="2268" w:right="1134" w:hanging="1134"/>
        <w:jc w:val="both"/>
      </w:pPr>
      <w:r w:rsidRPr="00DE6D79">
        <w:t>3.3.2.</w:t>
      </w:r>
      <w:r w:rsidRPr="00DE6D79">
        <w:tab/>
        <w:t xml:space="preserve">The </w:t>
      </w:r>
      <w:r w:rsidRPr="00DE6D79">
        <w:rPr>
          <w:iCs/>
        </w:rPr>
        <w:t>CNG</w:t>
      </w:r>
      <w:r w:rsidRPr="00DE6D79">
        <w:t xml:space="preserve"> gas flow adjuster of Class 1 and Class 2 shall be so designed to operate at temperatures as specified in Annex 5O.</w:t>
      </w:r>
    </w:p>
    <w:p w14:paraId="6DFB6BE3" w14:textId="77777777" w:rsidR="00DE6D79" w:rsidRPr="00DE6D79" w:rsidRDefault="00DE6D79" w:rsidP="00DE6D79">
      <w:pPr>
        <w:keepNext/>
        <w:keepLines/>
        <w:spacing w:after="120" w:line="240" w:lineRule="auto"/>
        <w:ind w:left="2268" w:right="1134" w:hanging="1134"/>
        <w:jc w:val="both"/>
      </w:pPr>
      <w:r w:rsidRPr="00DE6D79">
        <w:t>3.4.</w:t>
      </w:r>
      <w:r w:rsidRPr="00DE6D79">
        <w:tab/>
      </w:r>
      <w:proofErr w:type="gramStart"/>
      <w:r w:rsidRPr="00DE6D79">
        <w:t>Electrical</w:t>
      </w:r>
      <w:proofErr w:type="gramEnd"/>
      <w:r w:rsidRPr="00DE6D79">
        <w:t xml:space="preserve"> operated components containing CNG shall comply with the following:</w:t>
      </w:r>
    </w:p>
    <w:p w14:paraId="6166DA39" w14:textId="77777777" w:rsidR="00DE6D79" w:rsidRPr="00DE6D79" w:rsidRDefault="00DE6D79" w:rsidP="00DE6D79">
      <w:pPr>
        <w:keepNext/>
        <w:keepLines/>
        <w:spacing w:after="120" w:line="240" w:lineRule="auto"/>
        <w:ind w:left="2835" w:right="1134" w:hanging="567"/>
        <w:jc w:val="both"/>
      </w:pPr>
      <w:r w:rsidRPr="00DE6D79">
        <w:t>(a)</w:t>
      </w:r>
      <w:r w:rsidRPr="00DE6D79">
        <w:tab/>
        <w:t xml:space="preserve">They shall have a separate ground </w:t>
      </w:r>
      <w:proofErr w:type="gramStart"/>
      <w:r w:rsidRPr="00DE6D79">
        <w:t>connection;</w:t>
      </w:r>
      <w:proofErr w:type="gramEnd"/>
    </w:p>
    <w:p w14:paraId="41CEB92A" w14:textId="77777777" w:rsidR="00DE6D79" w:rsidRPr="00DE6D79" w:rsidRDefault="00DE6D79" w:rsidP="00DE6D79">
      <w:pPr>
        <w:keepNext/>
        <w:keepLines/>
        <w:spacing w:after="120" w:line="240" w:lineRule="auto"/>
        <w:ind w:left="2835" w:right="1134" w:hanging="567"/>
        <w:jc w:val="both"/>
      </w:pPr>
      <w:r w:rsidRPr="00DE6D79">
        <w:t>(b)</w:t>
      </w:r>
      <w:r w:rsidRPr="00DE6D79">
        <w:tab/>
        <w:t>The electrical system of the component shall be isolated from the body.</w:t>
      </w:r>
    </w:p>
    <w:p w14:paraId="32A24EC9" w14:textId="77777777" w:rsidR="00DE6D79" w:rsidRPr="00DE6D79" w:rsidRDefault="00DE6D79" w:rsidP="00DE6D79">
      <w:pPr>
        <w:spacing w:after="120" w:line="240" w:lineRule="auto"/>
        <w:ind w:left="1134" w:right="1134"/>
        <w:jc w:val="both"/>
      </w:pPr>
    </w:p>
    <w:p w14:paraId="17B53649" w14:textId="77777777" w:rsidR="00DE6D79" w:rsidRPr="00DE6D79" w:rsidRDefault="00DE6D79" w:rsidP="00DE6D79">
      <w:pPr>
        <w:spacing w:after="120" w:line="240" w:lineRule="auto"/>
        <w:ind w:left="1134" w:right="1134"/>
        <w:jc w:val="both"/>
        <w:sectPr w:rsidR="00DE6D79" w:rsidRPr="00DE6D79" w:rsidSect="00DE6D79">
          <w:headerReference w:type="even" r:id="rId122"/>
          <w:headerReference w:type="default" r:id="rId123"/>
          <w:headerReference w:type="first" r:id="rId124"/>
          <w:footnotePr>
            <w:numRestart w:val="eachSect"/>
          </w:footnotePr>
          <w:endnotePr>
            <w:numFmt w:val="decimal"/>
          </w:endnotePr>
          <w:pgSz w:w="11907" w:h="16840" w:code="9"/>
          <w:pgMar w:top="1701" w:right="1134" w:bottom="2268" w:left="1134" w:header="1134" w:footer="1701" w:gutter="0"/>
          <w:cols w:space="720"/>
          <w:docGrid w:linePitch="272"/>
        </w:sectPr>
      </w:pPr>
    </w:p>
    <w:p w14:paraId="1DF04A04" w14:textId="77777777" w:rsidR="00DE6D79" w:rsidRPr="000F07F0" w:rsidRDefault="00DE6D79" w:rsidP="000F07F0">
      <w:pPr>
        <w:pStyle w:val="HChG"/>
      </w:pPr>
      <w:bookmarkStart w:id="128" w:name="_Toc384288966"/>
      <w:r w:rsidRPr="000F07F0">
        <w:lastRenderedPageBreak/>
        <w:t>Annex 4H</w:t>
      </w:r>
      <w:bookmarkEnd w:id="128"/>
    </w:p>
    <w:p w14:paraId="26543779" w14:textId="77777777" w:rsidR="00DE6D79" w:rsidRPr="000F07F0" w:rsidRDefault="000F07F0" w:rsidP="000F07F0">
      <w:pPr>
        <w:pStyle w:val="HChG"/>
      </w:pPr>
      <w:r>
        <w:tab/>
      </w:r>
      <w:r>
        <w:tab/>
      </w:r>
      <w:bookmarkStart w:id="129" w:name="_Toc384288967"/>
      <w:r w:rsidR="00DE6D79" w:rsidRPr="000F07F0">
        <w:t>Provisions on the approval of the electronic control unit</w:t>
      </w:r>
      <w:bookmarkEnd w:id="129"/>
    </w:p>
    <w:p w14:paraId="07E0E365" w14:textId="77777777" w:rsidR="00DE6D79" w:rsidRPr="00DE6D79" w:rsidRDefault="00DE6D79" w:rsidP="00DE6D79">
      <w:pPr>
        <w:spacing w:after="120" w:line="240" w:lineRule="auto"/>
        <w:ind w:left="2268" w:right="1134" w:hanging="1134"/>
        <w:jc w:val="both"/>
      </w:pPr>
      <w:r w:rsidRPr="00DE6D79">
        <w:t>1.</w:t>
      </w:r>
      <w:r w:rsidRPr="00DE6D79">
        <w:tab/>
        <w:t>The purpose of this annex is to determine the provisions on the approval of the electronic control unit.</w:t>
      </w:r>
    </w:p>
    <w:p w14:paraId="59804346" w14:textId="77777777" w:rsidR="00DE6D79" w:rsidRPr="00DE6D79" w:rsidRDefault="00DE6D79" w:rsidP="00DE6D79">
      <w:pPr>
        <w:spacing w:after="120" w:line="240" w:lineRule="auto"/>
        <w:ind w:left="2268" w:right="1134" w:hanging="1134"/>
        <w:jc w:val="both"/>
      </w:pPr>
      <w:r w:rsidRPr="00DE6D79">
        <w:t>2.</w:t>
      </w:r>
      <w:r w:rsidRPr="00DE6D79">
        <w:tab/>
        <w:t>Electronic control unit</w:t>
      </w:r>
    </w:p>
    <w:p w14:paraId="28A1CD5E" w14:textId="77777777" w:rsidR="00F11943" w:rsidRDefault="00DE6D79" w:rsidP="00DE6D79">
      <w:pPr>
        <w:spacing w:after="120" w:line="240" w:lineRule="auto"/>
        <w:ind w:left="2268" w:right="1134" w:hanging="1134"/>
        <w:jc w:val="both"/>
        <w:rPr>
          <w:bCs/>
          <w:lang w:val="en-US"/>
        </w:rPr>
      </w:pPr>
      <w:r w:rsidRPr="00DE6D79">
        <w:t>2.1.</w:t>
      </w:r>
      <w:r w:rsidRPr="00DE6D79">
        <w:tab/>
        <w:t xml:space="preserve">The electronic control unit can be any device which controls the CNG/LNG demand of the engine and establishes the cut-off of the automatic valve </w:t>
      </w:r>
      <w:r w:rsidR="001D3EB7" w:rsidRPr="00001673">
        <w:rPr>
          <w:bCs/>
          <w:lang w:val="en-US"/>
        </w:rPr>
        <w:t xml:space="preserve">in case of a switch </w:t>
      </w:r>
      <w:proofErr w:type="gramStart"/>
      <w:r w:rsidR="001D3EB7" w:rsidRPr="00001673">
        <w:rPr>
          <w:bCs/>
          <w:lang w:val="en-US"/>
        </w:rPr>
        <w:t>off of</w:t>
      </w:r>
      <w:proofErr w:type="gramEnd"/>
      <w:r w:rsidR="001D3EB7" w:rsidRPr="00001673">
        <w:rPr>
          <w:bCs/>
          <w:lang w:val="en-US"/>
        </w:rPr>
        <w:t xml:space="preserve"> the engine or a broken fuel supply pipe or</w:t>
      </w:r>
      <w:r w:rsidR="001D3EB7" w:rsidRPr="00DE6D79">
        <w:t xml:space="preserve"> </w:t>
      </w:r>
      <w:r w:rsidRPr="00DE6D79">
        <w:t>or in case of stalling of the engine, or during a crash.</w:t>
      </w:r>
    </w:p>
    <w:p w14:paraId="62504911" w14:textId="77777777" w:rsidR="00DE6D79" w:rsidRPr="00DE6D79" w:rsidRDefault="00F11943" w:rsidP="00F11943">
      <w:pPr>
        <w:spacing w:after="120" w:line="240" w:lineRule="auto"/>
        <w:ind w:left="2259" w:right="1134" w:hanging="1125"/>
        <w:jc w:val="both"/>
      </w:pPr>
      <w:r w:rsidRPr="00001673">
        <w:rPr>
          <w:bCs/>
          <w:lang w:val="en-US"/>
        </w:rPr>
        <w:t>2.1.1.</w:t>
      </w:r>
      <w:r w:rsidRPr="00001673">
        <w:rPr>
          <w:bCs/>
          <w:lang w:val="en-US"/>
        </w:rPr>
        <w:tab/>
      </w:r>
      <w:r>
        <w:rPr>
          <w:bCs/>
          <w:lang w:val="en-US"/>
        </w:rPr>
        <w:tab/>
      </w:r>
      <w:r w:rsidRPr="00001673">
        <w:rPr>
          <w:bCs/>
        </w:rPr>
        <w:t>Notwithstanding the provisions of paragraph 2.1., t</w:t>
      </w:r>
      <w:r w:rsidRPr="00001673">
        <w:rPr>
          <w:bCs/>
          <w:lang w:val="en-US"/>
        </w:rPr>
        <w:t>he automatic valve may stay in an open position during commanded stop phases.</w:t>
      </w:r>
    </w:p>
    <w:p w14:paraId="3D0FFAAD" w14:textId="77777777" w:rsidR="00DE6D79" w:rsidRPr="00DE6D79" w:rsidRDefault="00DE6D79" w:rsidP="009571DE">
      <w:pPr>
        <w:spacing w:after="120" w:line="240" w:lineRule="auto"/>
        <w:ind w:left="2268" w:right="1134" w:hanging="1134"/>
        <w:jc w:val="both"/>
      </w:pPr>
      <w:r w:rsidRPr="00DE6D79">
        <w:t>2.2.</w:t>
      </w:r>
      <w:r w:rsidRPr="00DE6D79">
        <w:tab/>
      </w:r>
      <w:r w:rsidR="0078036B">
        <w:tab/>
      </w:r>
      <w:r w:rsidRPr="00DE6D79">
        <w:t>The switch</w:t>
      </w:r>
      <w:r w:rsidR="0078036B">
        <w:t>-</w:t>
      </w:r>
      <w:r w:rsidRPr="00DE6D79">
        <w:t xml:space="preserve">off delay of the automatic valve after stalling of the engine may not be more than </w:t>
      </w:r>
      <w:r w:rsidR="00877936">
        <w:t>2</w:t>
      </w:r>
      <w:r w:rsidR="00877936" w:rsidRPr="00DE6D79">
        <w:t xml:space="preserve"> </w:t>
      </w:r>
      <w:r w:rsidRPr="00DE6D79">
        <w:t>seconds.</w:t>
      </w:r>
      <w:r w:rsidR="0078036B" w:rsidRPr="00DE6D79">
        <w:t xml:space="preserve"> </w:t>
      </w:r>
    </w:p>
    <w:p w14:paraId="29108F19" w14:textId="77777777" w:rsidR="00DE6D79" w:rsidRPr="00DE6D79" w:rsidRDefault="00DE6D79" w:rsidP="00DE6D79">
      <w:pPr>
        <w:spacing w:after="120" w:line="240" w:lineRule="auto"/>
        <w:ind w:left="2268" w:right="1134" w:hanging="1134"/>
        <w:jc w:val="both"/>
      </w:pPr>
      <w:r w:rsidRPr="00DE6D79">
        <w:t>2.3.</w:t>
      </w:r>
      <w:r w:rsidRPr="00DE6D79">
        <w:tab/>
        <w:t>The device may be equipped with an automatic ignition advance timing adjuster integrated in the electronic module or separated.</w:t>
      </w:r>
    </w:p>
    <w:p w14:paraId="7B4E7A29" w14:textId="77777777" w:rsidR="00DE6D79" w:rsidRPr="00DE6D79" w:rsidRDefault="00DE6D79" w:rsidP="00DE6D79">
      <w:pPr>
        <w:spacing w:after="120" w:line="240" w:lineRule="auto"/>
        <w:ind w:left="2268" w:right="1134" w:hanging="1134"/>
        <w:jc w:val="both"/>
      </w:pPr>
      <w:r w:rsidRPr="00DE6D79">
        <w:t>2.4.</w:t>
      </w:r>
      <w:r w:rsidRPr="00DE6D79">
        <w:tab/>
        <w:t>The device may be integrated with dummy injectors to permit a correct functioning of the gasoline electronic control unit during CNG/LNG operation.</w:t>
      </w:r>
    </w:p>
    <w:p w14:paraId="0CB16D0F" w14:textId="77777777" w:rsidR="00DE6D79" w:rsidRPr="00DE6D79" w:rsidRDefault="00DE6D79" w:rsidP="00DE6D79">
      <w:pPr>
        <w:spacing w:after="120" w:line="240" w:lineRule="auto"/>
        <w:ind w:left="2268" w:right="1134" w:hanging="1134"/>
        <w:jc w:val="both"/>
      </w:pPr>
      <w:r w:rsidRPr="00DE6D79">
        <w:t>2.5.</w:t>
      </w:r>
      <w:r w:rsidRPr="00DE6D79">
        <w:tab/>
        <w:t>The electronic control unit shall be so designed to operate at temperatures as specified in Annex 5O.</w:t>
      </w:r>
    </w:p>
    <w:p w14:paraId="0DB19D29" w14:textId="77777777" w:rsidR="00DE6D79" w:rsidRPr="00DE6D79" w:rsidRDefault="00DE6D79" w:rsidP="00DE6D79">
      <w:pPr>
        <w:suppressAutoHyphens w:val="0"/>
        <w:spacing w:after="120" w:line="240" w:lineRule="auto"/>
        <w:ind w:left="1134" w:right="1134"/>
      </w:pPr>
    </w:p>
    <w:p w14:paraId="71E6F706" w14:textId="77777777" w:rsidR="00DE6D79" w:rsidRPr="00DE6D79" w:rsidRDefault="00DE6D79" w:rsidP="00DE6D79">
      <w:pPr>
        <w:keepNext/>
        <w:keepLines/>
        <w:tabs>
          <w:tab w:val="right" w:pos="851"/>
        </w:tabs>
        <w:spacing w:after="120" w:line="240" w:lineRule="auto"/>
        <w:ind w:left="1134" w:right="1134"/>
        <w:rPr>
          <w:b/>
          <w:sz w:val="28"/>
        </w:rPr>
        <w:sectPr w:rsidR="00DE6D79" w:rsidRPr="00DE6D79" w:rsidSect="00DE6D79">
          <w:headerReference w:type="even" r:id="rId125"/>
          <w:headerReference w:type="default" r:id="rId126"/>
          <w:headerReference w:type="first" r:id="rId127"/>
          <w:footnotePr>
            <w:numRestart w:val="eachSect"/>
          </w:footnotePr>
          <w:endnotePr>
            <w:numFmt w:val="decimal"/>
          </w:endnotePr>
          <w:pgSz w:w="11907" w:h="16840" w:code="9"/>
          <w:pgMar w:top="1701" w:right="1134" w:bottom="2268" w:left="1134" w:header="1134" w:footer="1701" w:gutter="0"/>
          <w:cols w:space="720"/>
          <w:docGrid w:linePitch="272"/>
        </w:sectPr>
      </w:pPr>
    </w:p>
    <w:p w14:paraId="449F85CF" w14:textId="77777777" w:rsidR="00DE6D79" w:rsidRPr="00DE6D79" w:rsidRDefault="00DE6D79" w:rsidP="000F07F0">
      <w:pPr>
        <w:pStyle w:val="HChG"/>
      </w:pPr>
      <w:bookmarkStart w:id="130" w:name="_Toc384288968"/>
      <w:r w:rsidRPr="00DE6D79">
        <w:lastRenderedPageBreak/>
        <w:t>Annex 4I</w:t>
      </w:r>
      <w:bookmarkEnd w:id="130"/>
    </w:p>
    <w:p w14:paraId="36DD2DF1" w14:textId="77777777" w:rsidR="00DE6D79" w:rsidRPr="00DE6D79" w:rsidRDefault="000F07F0" w:rsidP="000F07F0">
      <w:pPr>
        <w:pStyle w:val="HChG"/>
      </w:pPr>
      <w:r>
        <w:tab/>
      </w:r>
      <w:r>
        <w:tab/>
      </w:r>
      <w:bookmarkStart w:id="131" w:name="_Toc384288969"/>
      <w:r w:rsidR="00DE6D79" w:rsidRPr="00DE6D79">
        <w:t>Provisions on the approval of the LNG heat exchanger – vaporizer</w:t>
      </w:r>
      <w:bookmarkEnd w:id="131"/>
    </w:p>
    <w:p w14:paraId="5E3844ED" w14:textId="77777777" w:rsidR="00DE6D79" w:rsidRPr="00DE6D79" w:rsidRDefault="00DE6D79" w:rsidP="00DE6D79">
      <w:pPr>
        <w:spacing w:after="120" w:line="240" w:lineRule="auto"/>
        <w:ind w:left="2268" w:right="1134" w:hanging="1134"/>
        <w:jc w:val="both"/>
      </w:pPr>
      <w:r w:rsidRPr="00DE6D79">
        <w:t>1.</w:t>
      </w:r>
      <w:r w:rsidRPr="00DE6D79">
        <w:tab/>
        <w:t>The purpose of this annex is to determine the provisions on the approval of the LNG heat exchanger – vaporizer.</w:t>
      </w:r>
    </w:p>
    <w:p w14:paraId="2FB911CA" w14:textId="77777777" w:rsidR="00DE6D79" w:rsidRPr="00DE6D79" w:rsidRDefault="00DE6D79" w:rsidP="00DE6D79">
      <w:pPr>
        <w:spacing w:after="120" w:line="240" w:lineRule="auto"/>
        <w:ind w:left="2268" w:right="1134" w:hanging="1134"/>
        <w:jc w:val="both"/>
      </w:pPr>
      <w:r w:rsidRPr="00DE6D79">
        <w:t>2.</w:t>
      </w:r>
      <w:r w:rsidRPr="00DE6D79">
        <w:tab/>
        <w:t>LNG Heat exchanger – vaporizer</w:t>
      </w:r>
    </w:p>
    <w:p w14:paraId="69EC361E" w14:textId="77777777" w:rsidR="00DE6D79" w:rsidRPr="00DE6D79" w:rsidRDefault="00DE6D79" w:rsidP="00DE6D79">
      <w:pPr>
        <w:spacing w:after="120" w:line="240" w:lineRule="auto"/>
        <w:ind w:left="2268" w:right="1134" w:hanging="1134"/>
        <w:jc w:val="both"/>
      </w:pPr>
      <w:r w:rsidRPr="00DE6D79">
        <w:t>2.1.</w:t>
      </w:r>
      <w:r w:rsidRPr="00DE6D79">
        <w:tab/>
        <w:t>The LNG heat exchanger – vaporizer can be any device made for vaporizing the cryogenic liquid fuel and deliver it as gas to the engine with gas temperature between -40 °C and +105 °C.</w:t>
      </w:r>
    </w:p>
    <w:p w14:paraId="25E4FE88" w14:textId="77777777" w:rsidR="00DE6D79" w:rsidRPr="00DE6D79" w:rsidRDefault="00DE6D79" w:rsidP="00DE6D79">
      <w:pPr>
        <w:spacing w:after="120" w:line="240" w:lineRule="auto"/>
        <w:ind w:left="2268" w:right="1134" w:hanging="1134"/>
        <w:jc w:val="both"/>
      </w:pPr>
      <w:r w:rsidRPr="00DE6D79">
        <w:t>2.2.</w:t>
      </w:r>
      <w:r w:rsidRPr="00DE6D79">
        <w:tab/>
        <w:t xml:space="preserve">The material constituting the LNG heat exchanger - vaporizer which is in contact with the CNG when operating shall be compatible with the test CNG. </w:t>
      </w:r>
      <w:proofErr w:type="gramStart"/>
      <w:r w:rsidRPr="00DE6D79">
        <w:t>In order to</w:t>
      </w:r>
      <w:proofErr w:type="gramEnd"/>
      <w:r w:rsidRPr="00DE6D79">
        <w:t xml:space="preserve"> verify this compatibility, the procedure in Annex 5D shall be used.</w:t>
      </w:r>
    </w:p>
    <w:p w14:paraId="5D0574E1" w14:textId="77777777" w:rsidR="00DE6D79" w:rsidRPr="00DE6D79" w:rsidRDefault="00DE6D79" w:rsidP="00DE6D79">
      <w:pPr>
        <w:spacing w:after="120" w:line="240" w:lineRule="auto"/>
        <w:ind w:left="2268" w:right="1134" w:hanging="1134"/>
        <w:jc w:val="both"/>
      </w:pPr>
      <w:r w:rsidRPr="00DE6D79">
        <w:t>2.3.</w:t>
      </w:r>
      <w:r w:rsidRPr="00DE6D79">
        <w:tab/>
        <w:t>The part of the LNG heat exchanger - vaporizer which is in contact with the tank is regarded as Class 5.</w:t>
      </w:r>
    </w:p>
    <w:p w14:paraId="3561D4E6" w14:textId="77777777" w:rsidR="00DE6D79" w:rsidRPr="00DE6D79" w:rsidRDefault="00DE6D79" w:rsidP="00DE6D79">
      <w:pPr>
        <w:spacing w:after="120" w:line="240" w:lineRule="auto"/>
        <w:ind w:left="2268" w:right="1134" w:hanging="1134"/>
        <w:jc w:val="both"/>
      </w:pPr>
      <w:r w:rsidRPr="00DE6D79">
        <w:t>2.4.</w:t>
      </w:r>
      <w:r w:rsidRPr="00DE6D79">
        <w:tab/>
        <w:t>The LNG heat exchanger – vaporizer shall be so designed as to withstand a pressure of 1.5 times the working pressure (MPa) without leakage and deformation.</w:t>
      </w:r>
    </w:p>
    <w:p w14:paraId="05314A62" w14:textId="77777777" w:rsidR="00DE6D79" w:rsidRPr="00DE6D79" w:rsidRDefault="00DE6D79" w:rsidP="00DE6D79">
      <w:pPr>
        <w:spacing w:after="120" w:line="240" w:lineRule="auto"/>
        <w:ind w:left="2268" w:right="1134" w:hanging="1134"/>
        <w:jc w:val="both"/>
      </w:pPr>
      <w:r w:rsidRPr="00DE6D79">
        <w:t>2.5.</w:t>
      </w:r>
      <w:r w:rsidRPr="00DE6D79">
        <w:tab/>
        <w:t>The LNG heat exchanger – vaporizer shall be so designed as to be leak-proof (external) at a pressure of 1.5 times the working pressure (MPa) (see Annex 5B).</w:t>
      </w:r>
    </w:p>
    <w:p w14:paraId="4EFF4860" w14:textId="77777777" w:rsidR="00DE6D79" w:rsidRPr="00DE6D79" w:rsidRDefault="00DE6D79" w:rsidP="00DE6D79">
      <w:pPr>
        <w:spacing w:after="120" w:line="240" w:lineRule="auto"/>
        <w:ind w:left="2268" w:right="1134" w:hanging="1134"/>
        <w:jc w:val="both"/>
      </w:pPr>
      <w:r w:rsidRPr="00DE6D79">
        <w:t>2.6.</w:t>
      </w:r>
      <w:r w:rsidRPr="00DE6D79">
        <w:tab/>
        <w:t>The LNG heat exchanger – vaporizer shall be so designed to operate at temperatures as specified in Annex 5O.</w:t>
      </w:r>
    </w:p>
    <w:p w14:paraId="32885C40" w14:textId="77777777" w:rsidR="00DE6D79" w:rsidRPr="00DE6D79" w:rsidRDefault="00DE6D79" w:rsidP="00DE6D79">
      <w:pPr>
        <w:spacing w:after="120" w:line="240" w:lineRule="auto"/>
        <w:ind w:left="2268" w:right="1134" w:hanging="1134"/>
        <w:jc w:val="both"/>
      </w:pPr>
      <w:r w:rsidRPr="00DE6D79">
        <w:t>2.7.</w:t>
      </w:r>
      <w:r w:rsidRPr="00DE6D79">
        <w:tab/>
        <w:t xml:space="preserve">The LNG heat exchanger – vaporizer </w:t>
      </w:r>
      <w:proofErr w:type="gramStart"/>
      <w:r w:rsidRPr="00DE6D79">
        <w:t>has to</w:t>
      </w:r>
      <w:proofErr w:type="gramEnd"/>
      <w:r w:rsidRPr="00DE6D79">
        <w:t xml:space="preserve"> comply with the test procedures for the Class 5.</w:t>
      </w:r>
    </w:p>
    <w:p w14:paraId="3447C0C4" w14:textId="77777777" w:rsidR="00DE6D79" w:rsidRPr="00DE6D79" w:rsidRDefault="00DE6D79" w:rsidP="00DE6D79">
      <w:pPr>
        <w:spacing w:after="120" w:line="240" w:lineRule="auto"/>
        <w:ind w:left="2268" w:right="1134" w:hanging="1134"/>
        <w:jc w:val="both"/>
      </w:pPr>
      <w:r w:rsidRPr="00DE6D79">
        <w:t>2.8.</w:t>
      </w:r>
      <w:r w:rsidRPr="00DE6D79">
        <w:tab/>
        <w:t xml:space="preserve">The LNG heat exchanger – vaporizer </w:t>
      </w:r>
      <w:proofErr w:type="gramStart"/>
      <w:r w:rsidRPr="00DE6D79">
        <w:t>has to</w:t>
      </w:r>
      <w:proofErr w:type="gramEnd"/>
      <w:r w:rsidRPr="00DE6D79">
        <w:t xml:space="preserve"> comply with the water jacket freezing test. Fill the part of the heat exchanger-vaporizer which normally contains an antifreeze solution, with water to normal capacity and expose it at -40 °C for 24 hours. Attach 1 m sections of coolant hose to the coolant inlet and outlet of the heat exchanger – vaporizer. Following the freezing conditioning, conduct an external leakage test according to Annex 5B at room temperature. A separate sample may be used for this test.</w:t>
      </w:r>
    </w:p>
    <w:p w14:paraId="3FBAFDEA" w14:textId="77777777" w:rsidR="00DE6D79" w:rsidRPr="00DE6D79" w:rsidRDefault="00DE6D79" w:rsidP="00DE6D79">
      <w:pPr>
        <w:tabs>
          <w:tab w:val="left" w:pos="1701"/>
        </w:tabs>
        <w:spacing w:after="120" w:line="240" w:lineRule="auto"/>
        <w:ind w:left="1134" w:right="1134"/>
        <w:jc w:val="both"/>
      </w:pPr>
    </w:p>
    <w:p w14:paraId="03ABC444" w14:textId="77777777" w:rsidR="00DE6D79" w:rsidRPr="00DE6D79" w:rsidRDefault="00DE6D79" w:rsidP="00DE6D79">
      <w:pPr>
        <w:keepNext/>
        <w:keepLines/>
        <w:tabs>
          <w:tab w:val="right" w:pos="851"/>
        </w:tabs>
        <w:spacing w:after="120" w:line="240" w:lineRule="auto"/>
        <w:ind w:left="1134" w:right="1134"/>
        <w:rPr>
          <w:b/>
          <w:sz w:val="28"/>
        </w:rPr>
        <w:sectPr w:rsidR="00DE6D79" w:rsidRPr="00DE6D79" w:rsidSect="00DE6D79">
          <w:headerReference w:type="even" r:id="rId128"/>
          <w:headerReference w:type="default" r:id="rId129"/>
          <w:footnotePr>
            <w:numRestart w:val="eachSect"/>
          </w:footnotePr>
          <w:endnotePr>
            <w:numFmt w:val="decimal"/>
          </w:endnotePr>
          <w:pgSz w:w="11907" w:h="16840" w:code="9"/>
          <w:pgMar w:top="1701" w:right="1134" w:bottom="2268" w:left="1134" w:header="1134" w:footer="1701" w:gutter="0"/>
          <w:cols w:space="720"/>
          <w:docGrid w:linePitch="272"/>
        </w:sectPr>
      </w:pPr>
    </w:p>
    <w:p w14:paraId="6F951867" w14:textId="77777777" w:rsidR="00DE6D79" w:rsidRPr="00DE6D79" w:rsidRDefault="00DE6D79" w:rsidP="000F07F0">
      <w:pPr>
        <w:pStyle w:val="HChG"/>
      </w:pPr>
      <w:bookmarkStart w:id="132" w:name="_Toc384288970"/>
      <w:r w:rsidRPr="00DE6D79">
        <w:lastRenderedPageBreak/>
        <w:t>Annex 4J</w:t>
      </w:r>
      <w:bookmarkEnd w:id="132"/>
    </w:p>
    <w:p w14:paraId="45D60DFF" w14:textId="77777777" w:rsidR="00DE6D79" w:rsidRPr="00DE6D79" w:rsidRDefault="000F07F0" w:rsidP="000F07F0">
      <w:pPr>
        <w:pStyle w:val="HChG"/>
      </w:pPr>
      <w:r>
        <w:tab/>
      </w:r>
      <w:r>
        <w:tab/>
      </w:r>
      <w:bookmarkStart w:id="133" w:name="_Toc384288971"/>
      <w:r w:rsidR="00DE6D79" w:rsidRPr="00DE6D79">
        <w:t>Provisions on the approval of the LNG filling receptacle</w:t>
      </w:r>
      <w:bookmarkEnd w:id="133"/>
    </w:p>
    <w:p w14:paraId="3FE3BCBD" w14:textId="77777777" w:rsidR="00DE6D79" w:rsidRPr="00DE6D79" w:rsidRDefault="00DE6D79" w:rsidP="00DE6D79">
      <w:pPr>
        <w:spacing w:after="120" w:line="240" w:lineRule="auto"/>
        <w:ind w:left="2268" w:right="1134" w:hanging="1134"/>
        <w:jc w:val="both"/>
      </w:pPr>
      <w:r w:rsidRPr="00DE6D79">
        <w:t>1.</w:t>
      </w:r>
      <w:r w:rsidRPr="00DE6D79">
        <w:tab/>
        <w:t>The purpose of this annex is to determine the provisions on the approval of the LNG filling receptacle.</w:t>
      </w:r>
    </w:p>
    <w:p w14:paraId="1ECC74FB" w14:textId="77777777" w:rsidR="00DE6D79" w:rsidRPr="00DE6D79" w:rsidRDefault="00DE6D79" w:rsidP="00DE6D79">
      <w:pPr>
        <w:spacing w:after="120" w:line="240" w:lineRule="auto"/>
        <w:ind w:left="2268" w:right="1134" w:hanging="1134"/>
        <w:jc w:val="both"/>
      </w:pPr>
      <w:r w:rsidRPr="00DE6D79">
        <w:t>2.</w:t>
      </w:r>
      <w:r w:rsidRPr="00DE6D79">
        <w:tab/>
        <w:t>LNG filling receptacle</w:t>
      </w:r>
    </w:p>
    <w:p w14:paraId="21E83884" w14:textId="655E2A1E" w:rsidR="00DE6D79" w:rsidRPr="00DE6D79" w:rsidRDefault="00DE6D79" w:rsidP="000365FD">
      <w:pPr>
        <w:spacing w:after="120" w:line="240" w:lineRule="auto"/>
        <w:ind w:left="2268" w:right="1134" w:hanging="1134"/>
        <w:jc w:val="both"/>
      </w:pPr>
      <w:r w:rsidRPr="00DE6D79">
        <w:t>2.1.</w:t>
      </w:r>
      <w:r w:rsidRPr="00DE6D79">
        <w:tab/>
        <w:t>The LNG filling receptacle shall comply with the requirements of</w:t>
      </w:r>
      <w:r w:rsidRPr="00DE6D79">
        <w:br/>
        <w:t>paragraph 3.</w:t>
      </w:r>
    </w:p>
    <w:p w14:paraId="64CCDC91" w14:textId="77777777" w:rsidR="00DE6D79" w:rsidRPr="00DE6D79" w:rsidRDefault="00DE6D79" w:rsidP="00DE6D79">
      <w:pPr>
        <w:spacing w:after="120" w:line="240" w:lineRule="auto"/>
        <w:ind w:left="2268" w:right="1134" w:hanging="1134"/>
        <w:jc w:val="both"/>
      </w:pPr>
      <w:r w:rsidRPr="00DE6D79">
        <w:t>3.</w:t>
      </w:r>
      <w:r w:rsidRPr="00DE6D79">
        <w:tab/>
        <w:t>The LNG filling receptacle test procedures</w:t>
      </w:r>
    </w:p>
    <w:p w14:paraId="2236A4DB" w14:textId="77777777" w:rsidR="00DE6D79" w:rsidRPr="00DE6D79" w:rsidRDefault="00DE6D79" w:rsidP="00DE6D79">
      <w:pPr>
        <w:spacing w:after="120" w:line="240" w:lineRule="auto"/>
        <w:ind w:left="2268" w:right="1134" w:hanging="1134"/>
        <w:jc w:val="both"/>
      </w:pPr>
      <w:r w:rsidRPr="00DE6D79">
        <w:t>3.1.</w:t>
      </w:r>
      <w:r w:rsidRPr="00DE6D79">
        <w:tab/>
        <w:t>The LNG filling receptacle shall conform to the requirements of Class 5 and follow the test procedures in Annex 5 with the following specific requirements:</w:t>
      </w:r>
    </w:p>
    <w:p w14:paraId="255F3AE7" w14:textId="77777777" w:rsidR="00DE6D79" w:rsidRPr="00DE6D79" w:rsidRDefault="00DE6D79" w:rsidP="00DE6D79">
      <w:pPr>
        <w:spacing w:after="120" w:line="240" w:lineRule="auto"/>
        <w:ind w:left="2268" w:right="1134" w:hanging="1134"/>
        <w:jc w:val="both"/>
      </w:pPr>
      <w:r w:rsidRPr="00DE6D79">
        <w:t>3.1.1.</w:t>
      </w:r>
      <w:r w:rsidRPr="00DE6D79">
        <w:tab/>
        <w:t>The non-metallic material constituting the LNG filling receptacle shall be compatible with LNG. The procedure of Annexes 5D, 5F and 5G shall be used to verify this compatibility.</w:t>
      </w:r>
    </w:p>
    <w:p w14:paraId="5163857C" w14:textId="77777777" w:rsidR="00DE6D79" w:rsidRPr="00DE6D79" w:rsidRDefault="00DE6D79" w:rsidP="00DE6D79">
      <w:pPr>
        <w:spacing w:after="120" w:line="240" w:lineRule="auto"/>
        <w:ind w:left="2268" w:right="1134" w:hanging="1134"/>
        <w:jc w:val="both"/>
      </w:pPr>
      <w:r w:rsidRPr="00DE6D79">
        <w:t>3.1.2.</w:t>
      </w:r>
      <w:r w:rsidRPr="00DE6D79">
        <w:tab/>
        <w:t>The LNG filling receptacle shall be free from leakage at a pressure of 1.5 times the working pressure (MPa) (see Annex 5B).</w:t>
      </w:r>
    </w:p>
    <w:p w14:paraId="7204D084" w14:textId="77777777" w:rsidR="00DE6D79" w:rsidRPr="00DE6D79" w:rsidRDefault="00DE6D79" w:rsidP="00DE6D79">
      <w:pPr>
        <w:spacing w:after="120" w:line="240" w:lineRule="auto"/>
        <w:ind w:left="2268" w:right="1134" w:hanging="1134"/>
        <w:jc w:val="both"/>
      </w:pPr>
      <w:r w:rsidRPr="00DE6D79">
        <w:t>3.1.3.</w:t>
      </w:r>
      <w:r w:rsidRPr="00DE6D79">
        <w:tab/>
        <w:t>The LNG filling receptacle shall be designed as to operate at temperatures as specified in Annex 5O.</w:t>
      </w:r>
    </w:p>
    <w:p w14:paraId="3DC05C6D" w14:textId="77777777" w:rsidR="00DE6D79" w:rsidRPr="00DE6D79" w:rsidRDefault="00DE6D79" w:rsidP="00DE6D79">
      <w:pPr>
        <w:spacing w:after="120" w:line="240" w:lineRule="auto"/>
        <w:ind w:left="2268" w:right="1134" w:hanging="1134"/>
        <w:jc w:val="both"/>
      </w:pPr>
      <w:r w:rsidRPr="00DE6D79">
        <w:t>3.1.4.</w:t>
      </w:r>
      <w:r w:rsidRPr="00DE6D79">
        <w:tab/>
        <w:t>The filling unit shall withstand 7,000 cycles in the durability in Annex 5L, as follows:</w:t>
      </w:r>
    </w:p>
    <w:p w14:paraId="17A6A0D6" w14:textId="77777777" w:rsidR="00DE6D79" w:rsidRPr="00DE6D79" w:rsidRDefault="00DE6D79" w:rsidP="00DE6D79">
      <w:pPr>
        <w:spacing w:after="120" w:line="240" w:lineRule="auto"/>
        <w:ind w:left="2268" w:right="1134" w:hanging="1134"/>
        <w:jc w:val="both"/>
      </w:pPr>
      <w:r w:rsidRPr="00DE6D79">
        <w:t>3.1.4.1.</w:t>
      </w:r>
      <w:r w:rsidRPr="00DE6D79">
        <w:tab/>
        <w:t>Low temperature cycling</w:t>
      </w:r>
    </w:p>
    <w:p w14:paraId="6E74E00C" w14:textId="77777777" w:rsidR="00DE6D79" w:rsidRPr="00DE6D79" w:rsidRDefault="00DE6D79" w:rsidP="00DE6D79">
      <w:pPr>
        <w:spacing w:after="120" w:line="240" w:lineRule="auto"/>
        <w:ind w:left="2268" w:right="1134"/>
        <w:jc w:val="both"/>
      </w:pPr>
      <w:r w:rsidRPr="00DE6D79">
        <w:t>The component shall be connected for 96 per cent of the total cycles at cryogenic temperature and at rated service pressure. The source can be liquid or gaseous nitrogen (or LNG) at or below the temperature corresponding to LNG rated service pressure (see table in Annex 5O). Flow should be established, and then shut off. During the off cycle, the downstream pressure of the test fixture should be allowed to decay to 50 per cent of the test pressure. On completion of the cycles, the components shall comply with the leakage test of Annex 5B at cryogenic temperature. It is allowed to interrupt this part of the test at 20 per cent intervals for leakage testing.</w:t>
      </w:r>
    </w:p>
    <w:p w14:paraId="14C40FF1" w14:textId="77777777" w:rsidR="00DE6D79" w:rsidRPr="00DE6D79" w:rsidRDefault="00DE6D79" w:rsidP="00DE6D79">
      <w:pPr>
        <w:spacing w:after="120" w:line="240" w:lineRule="auto"/>
        <w:ind w:left="2268" w:right="1134" w:hanging="1134"/>
        <w:jc w:val="both"/>
      </w:pPr>
      <w:r w:rsidRPr="00DE6D79">
        <w:t>3.1.4.2.</w:t>
      </w:r>
      <w:r w:rsidRPr="00DE6D79">
        <w:tab/>
        <w:t>Room temperature cycling</w:t>
      </w:r>
    </w:p>
    <w:p w14:paraId="40A45376" w14:textId="77777777" w:rsidR="00DE6D79" w:rsidRPr="00DE6D79" w:rsidRDefault="00DE6D79" w:rsidP="00DE6D79">
      <w:pPr>
        <w:spacing w:after="120" w:line="240" w:lineRule="auto"/>
        <w:ind w:left="2268" w:right="1134"/>
        <w:jc w:val="both"/>
      </w:pPr>
      <w:r w:rsidRPr="00DE6D79">
        <w:t>The component shall be operated through 2 per cent of the total cycles as above at the appropriate room temperature specified at rated service pressure. The component shall comply with the leakage test of Annex 5B at the room temperature at the completion of the room temperature cycles.</w:t>
      </w:r>
    </w:p>
    <w:p w14:paraId="7B22B792" w14:textId="77777777" w:rsidR="00DE6D79" w:rsidRPr="00DE6D79" w:rsidRDefault="00DE6D79" w:rsidP="00DE6D79">
      <w:pPr>
        <w:spacing w:after="120" w:line="240" w:lineRule="auto"/>
        <w:ind w:left="2268" w:right="1134" w:hanging="1134"/>
        <w:jc w:val="both"/>
      </w:pPr>
      <w:r w:rsidRPr="00DE6D79">
        <w:t>3.1.4.3.</w:t>
      </w:r>
      <w:r w:rsidRPr="00DE6D79">
        <w:tab/>
        <w:t>High temperature cycling</w:t>
      </w:r>
    </w:p>
    <w:p w14:paraId="7DE956D8" w14:textId="77777777" w:rsidR="00DE6D79" w:rsidRPr="00DE6D79" w:rsidRDefault="00DE6D79" w:rsidP="00DE6D79">
      <w:pPr>
        <w:spacing w:after="120" w:line="240" w:lineRule="auto"/>
        <w:ind w:left="2268" w:right="1134"/>
        <w:jc w:val="both"/>
      </w:pPr>
      <w:r w:rsidRPr="00DE6D79">
        <w:t xml:space="preserve">The component shall be operated through 2 per cent of the total cycles as above at the appropriate maximum temperature specified at rated service pressure. The component shall comply with the leakage test of Annex 5B at the high temperature at the completion of the </w:t>
      </w:r>
      <w:r w:rsidR="005B7743">
        <w:t>high</w:t>
      </w:r>
      <w:r w:rsidR="005B7743" w:rsidRPr="00DE6D79">
        <w:t xml:space="preserve"> </w:t>
      </w:r>
      <w:r w:rsidRPr="00DE6D79">
        <w:t>temperature cycles.</w:t>
      </w:r>
    </w:p>
    <w:p w14:paraId="7BB59194" w14:textId="77777777" w:rsidR="00DE6D79" w:rsidRPr="00DE6D79" w:rsidRDefault="00DE6D79" w:rsidP="00DE6D79">
      <w:pPr>
        <w:spacing w:after="120" w:line="240" w:lineRule="auto"/>
        <w:ind w:left="2268" w:right="1134"/>
        <w:jc w:val="both"/>
      </w:pPr>
      <w:r w:rsidRPr="00DE6D79">
        <w:t>Following cycling and leakage re-test the component shall be capable of remove of the filling nozzle without spilling more than 30 cm</w:t>
      </w:r>
      <w:r w:rsidRPr="00DE6D79">
        <w:rPr>
          <w:vertAlign w:val="superscript"/>
        </w:rPr>
        <w:t>3</w:t>
      </w:r>
      <w:r w:rsidRPr="00DE6D79">
        <w:t xml:space="preserve"> LNG.</w:t>
      </w:r>
    </w:p>
    <w:p w14:paraId="7F9ED75E" w14:textId="77777777" w:rsidR="00DE6D79" w:rsidRPr="00DE6D79" w:rsidRDefault="00DE6D79" w:rsidP="00DE6D79">
      <w:pPr>
        <w:spacing w:after="120" w:line="240" w:lineRule="auto"/>
        <w:ind w:left="2268" w:right="1134" w:hanging="1134"/>
        <w:jc w:val="both"/>
      </w:pPr>
      <w:r w:rsidRPr="00DE6D79">
        <w:lastRenderedPageBreak/>
        <w:t>3.1.5.</w:t>
      </w:r>
      <w:r w:rsidRPr="00DE6D79">
        <w:tab/>
      </w:r>
      <w:r w:rsidR="003D1F4D" w:rsidRPr="00AE7DF5">
        <w:t xml:space="preserve">The LNG filling receptacle shall be </w:t>
      </w:r>
      <w:proofErr w:type="gramStart"/>
      <w:r w:rsidR="003D1F4D" w:rsidRPr="00AE7DF5">
        <w:t>made out of</w:t>
      </w:r>
      <w:proofErr w:type="gramEnd"/>
      <w:r w:rsidR="003D1F4D" w:rsidRPr="00AE7DF5">
        <w:t xml:space="preserve"> non-sparking material and should comply with the no igniting evaluation tests described in</w:t>
      </w:r>
      <w:r w:rsidR="003D1F4D">
        <w:t xml:space="preserve"> </w:t>
      </w:r>
      <w:r w:rsidR="003D1F4D" w:rsidRPr="00AE7DF5">
        <w:t>ISO 14469</w:t>
      </w:r>
      <w:r w:rsidRPr="00DE6D79">
        <w:t>.</w:t>
      </w:r>
    </w:p>
    <w:p w14:paraId="0BB9340D" w14:textId="77777777" w:rsidR="00DE6D79" w:rsidRDefault="00DE6D79" w:rsidP="00DE6D79">
      <w:pPr>
        <w:spacing w:after="120" w:line="240" w:lineRule="auto"/>
        <w:ind w:left="2268" w:right="1134" w:hanging="1134"/>
        <w:jc w:val="both"/>
      </w:pPr>
      <w:r w:rsidRPr="00DE6D79">
        <w:t>3.1.6.</w:t>
      </w:r>
      <w:r w:rsidRPr="00DE6D79">
        <w:tab/>
        <w:t>The electrical resistance of the connected LNG filling receptacle and nozzle shall not be greater than 10 Ω either in the pressurized and un-pressurized state. Test shall be conducted prior to and after the endurance test.</w:t>
      </w:r>
    </w:p>
    <w:p w14:paraId="5B0E96C9" w14:textId="77777777" w:rsidR="00877936" w:rsidRDefault="00877936" w:rsidP="00DE6D79">
      <w:pPr>
        <w:spacing w:after="120" w:line="240" w:lineRule="auto"/>
        <w:ind w:left="2268" w:right="1134" w:hanging="1134"/>
        <w:jc w:val="both"/>
      </w:pPr>
      <w:r>
        <w:t xml:space="preserve">4. LNG filling receptacle dimensions </w:t>
      </w:r>
    </w:p>
    <w:p w14:paraId="59BB8279" w14:textId="77777777" w:rsidR="00877936" w:rsidRDefault="00877936" w:rsidP="00DE6D79">
      <w:pPr>
        <w:spacing w:after="120" w:line="240" w:lineRule="auto"/>
        <w:ind w:left="2268" w:right="1134" w:hanging="1134"/>
        <w:jc w:val="both"/>
      </w:pPr>
      <w:r>
        <w:t xml:space="preserve">4.1. Figure 1 shows the dimensions of the LNG filling receptacle. </w:t>
      </w:r>
    </w:p>
    <w:p w14:paraId="49A4C0D3" w14:textId="77777777" w:rsidR="0073098A" w:rsidRDefault="00877936" w:rsidP="0073098A">
      <w:pPr>
        <w:spacing w:after="120" w:line="240" w:lineRule="auto"/>
        <w:ind w:left="2268" w:right="1134" w:hanging="1134"/>
        <w:jc w:val="both"/>
      </w:pPr>
      <w:r>
        <w:t xml:space="preserve">Figure 1 </w:t>
      </w:r>
    </w:p>
    <w:p w14:paraId="6F8B68A9" w14:textId="70952CDA" w:rsidR="0073098A" w:rsidRPr="00DE6D79" w:rsidRDefault="00706F1E" w:rsidP="0073098A">
      <w:pPr>
        <w:spacing w:after="120" w:line="240" w:lineRule="auto"/>
        <w:ind w:left="2268" w:right="1134" w:hanging="1134"/>
      </w:pPr>
      <w:r>
        <w:rPr>
          <w:noProof/>
        </w:rPr>
        <w:pict w14:anchorId="3CCA9338">
          <v:shape id="Text Box 2" o:spid="_x0000_s2532" type="#_x0000_t202" style="position:absolute;left:0;text-align:left;margin-left:313.2pt;margin-top:216.75pt;width:140.3pt;height:19.95pt;z-index:251658240;visibility:visible;mso-height-percent:200;mso-wrap-distance-top:3.6pt;mso-wrap-distance-bottom:3.6pt;mso-height-percent:200;mso-width-relative:margin;mso-height-relative:margin" strokecolor="white">
            <v:textbox style="mso-next-textbox:#Text Box 2;mso-fit-shape-to-text:t">
              <w:txbxContent>
                <w:p w14:paraId="00E2E1F0" w14:textId="77777777" w:rsidR="00BC329B" w:rsidRDefault="00BC329B" w:rsidP="00280CB5">
                  <w:r w:rsidRPr="00710261">
                    <w:t>all dimensions</w:t>
                  </w:r>
                  <w:r>
                    <w:t xml:space="preserve"> </w:t>
                  </w:r>
                  <w:r w:rsidRPr="00710261">
                    <w:t>in mi</w:t>
                  </w:r>
                  <w:r>
                    <w:t>llimet</w:t>
                  </w:r>
                  <w:r w:rsidRPr="00710261">
                    <w:t>r</w:t>
                  </w:r>
                  <w:r>
                    <w:t>es</w:t>
                  </w:r>
                </w:p>
              </w:txbxContent>
            </v:textbox>
            <w10:wrap type="square"/>
          </v:shape>
        </w:pict>
      </w:r>
      <w:r>
        <w:rPr>
          <w:noProof/>
        </w:rPr>
        <w:pict w14:anchorId="55ABD9AD">
          <v:shape id="_x0000_s2533" type="#_x0000_t202" style="position:absolute;left:0;text-align:left;margin-left:191.95pt;margin-top:253.1pt;width:174.45pt;height:35.1pt;z-index:251659264">
            <v:textbox style="mso-next-textbox:#_x0000_s2533">
              <w:txbxContent>
                <w:p w14:paraId="51992EE7" w14:textId="77777777" w:rsidR="00BC329B" w:rsidRDefault="00BC329B">
                  <w:r>
                    <w:t>The 50 mm dimension is the minimum distance to the mounting flange</w:t>
                  </w:r>
                </w:p>
              </w:txbxContent>
            </v:textbox>
          </v:shape>
        </w:pict>
      </w:r>
      <w:r w:rsidR="00877936" w:rsidRPr="00877936">
        <w:rPr>
          <w:b/>
          <w:bCs/>
        </w:rPr>
        <w:t>Dimensions of the receptacle</w:t>
      </w:r>
      <w:r w:rsidR="00877936">
        <w:t xml:space="preserve">  </w:t>
      </w:r>
      <w:r>
        <w:pict w14:anchorId="2A3FF02E">
          <v:group id="Group 6" o:spid="_x0000_s2518" style="width:238.25pt;height:284pt;mso-position-horizontal-relative:char;mso-position-vertical-relative:line" coordorigin="2268,-6002" coordsize="5448,6208">
            <v:shape id="Picture 12" o:spid="_x0000_s2519" type="#_x0000_t75" style="position:absolute;left:2268;top:-6002;width:5448;height:62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">
              <v:imagedata r:id="rId130" o:title=""/>
            </v:shape>
            <v:shape id="Picture 11" o:spid="_x0000_s2520" type="#_x0000_t75" style="position:absolute;left:2268;top:-6002;width:5448;height:62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">
              <v:imagedata r:id="rId131" o:title=""/>
            </v:shape>
            <v:group id="Group 9" o:spid="_x0000_s2521" style="position:absolute;left:4068;top:-726;width:3489;height:702" coordorigin="4068,-726"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2522" style="position:absolute;left:4068;top:-726;width:3489;height:702;visibility:visible;mso-wrap-style:square;v-text-anchor:top"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" path="m,702r3489,l3489,,,,,702e" stroked="f">
                <v:path arrowok="t" o:connecttype="custom" o:connectlocs="0,-24;3489,-24;3489,-726;0,-726;0,-24" o:connectangles="0,0,0,0,0"/>
              </v:shape>
            </v:group>
            <v:group id="Group 7" o:spid="_x0000_s2523" style="position:absolute;left:4068;top:-726;width:3489;height:702" coordorigin="4068,-726"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2524" style="position:absolute;left:4068;top:-726;width:3489;height:702;visibility:visible;mso-wrap-style:square;v-text-anchor:top"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" path="m,702r3489,l3489,,,,,702xe" filled="f">
                <v:path arrowok="t" o:connecttype="custom" o:connectlocs="0,-24;3489,-24;3489,-726;0,-726;0,-24" o:connectangles="0,0,0,0,0"/>
              </v:shape>
            </v:group>
            <w10:anchorlock/>
          </v:group>
        </w:pict>
      </w:r>
      <w:bookmarkStart w:id="134" w:name="_Toc384288972"/>
    </w:p>
    <w:p w14:paraId="792E806C" w14:textId="77777777" w:rsidR="0073098A" w:rsidRDefault="0073098A" w:rsidP="0073098A">
      <w:pPr>
        <w:sectPr w:rsidR="0073098A" w:rsidSect="00DE6D79">
          <w:headerReference w:type="even" r:id="rId132"/>
          <w:headerReference w:type="default" r:id="rId133"/>
          <w:footnotePr>
            <w:numRestart w:val="eachSect"/>
          </w:footnotePr>
          <w:endnotePr>
            <w:numFmt w:val="decimal"/>
          </w:endnotePr>
          <w:pgSz w:w="11907" w:h="16840" w:code="9"/>
          <w:pgMar w:top="1701" w:right="1134" w:bottom="2268" w:left="1134" w:header="1134" w:footer="1701" w:gutter="0"/>
          <w:cols w:space="720"/>
          <w:docGrid w:linePitch="272"/>
        </w:sectPr>
      </w:pPr>
    </w:p>
    <w:p w14:paraId="523AFD53" w14:textId="1BB6B0FB" w:rsidR="00DE6D79" w:rsidRPr="00DE6D79" w:rsidRDefault="0073098A" w:rsidP="000F07F0">
      <w:pPr>
        <w:pStyle w:val="HChG"/>
      </w:pPr>
      <w:r>
        <w:lastRenderedPageBreak/>
        <w:t>A</w:t>
      </w:r>
      <w:r w:rsidR="00DE6D79" w:rsidRPr="00DE6D79">
        <w:t>nnex 4K</w:t>
      </w:r>
      <w:bookmarkEnd w:id="134"/>
    </w:p>
    <w:p w14:paraId="3C154294" w14:textId="77777777" w:rsidR="00DE6D79" w:rsidRPr="00DE6D79" w:rsidRDefault="000F07F0" w:rsidP="000F07F0">
      <w:pPr>
        <w:pStyle w:val="HChG"/>
      </w:pPr>
      <w:r>
        <w:tab/>
      </w:r>
      <w:r>
        <w:tab/>
      </w:r>
      <w:bookmarkStart w:id="135" w:name="_Toc384288973"/>
      <w:r w:rsidR="00DE6D79" w:rsidRPr="00DE6D79">
        <w:t>Provisions on the approval of the LNG pressure control regulator</w:t>
      </w:r>
      <w:bookmarkEnd w:id="135"/>
    </w:p>
    <w:p w14:paraId="16A7F10C" w14:textId="77777777" w:rsidR="00DE6D79" w:rsidRPr="00DE6D79" w:rsidRDefault="00DE6D79" w:rsidP="00DE6D79">
      <w:pPr>
        <w:spacing w:after="120" w:line="240" w:lineRule="auto"/>
        <w:ind w:left="2268" w:right="1134" w:hanging="1134"/>
        <w:jc w:val="both"/>
      </w:pPr>
      <w:r w:rsidRPr="00DE6D79">
        <w:t>1.</w:t>
      </w:r>
      <w:r w:rsidRPr="00DE6D79">
        <w:tab/>
        <w:t>Scope</w:t>
      </w:r>
    </w:p>
    <w:p w14:paraId="43D72590" w14:textId="77777777" w:rsidR="00DE6D79" w:rsidRPr="00DE6D79" w:rsidRDefault="00DE6D79" w:rsidP="00DE6D79">
      <w:pPr>
        <w:spacing w:after="120" w:line="240" w:lineRule="auto"/>
        <w:ind w:left="2268" w:right="1134" w:hanging="1134"/>
        <w:jc w:val="both"/>
      </w:pPr>
      <w:r w:rsidRPr="00DE6D79">
        <w:tab/>
        <w:t>The purpose of this annex is to determine the provisions on the approval of the LNG pressure control regulator.</w:t>
      </w:r>
    </w:p>
    <w:p w14:paraId="2FC8D4BD" w14:textId="77777777" w:rsidR="00DE6D79" w:rsidRPr="00DE6D79" w:rsidRDefault="00DE6D79" w:rsidP="00DE6D79">
      <w:pPr>
        <w:spacing w:after="120" w:line="240" w:lineRule="auto"/>
        <w:ind w:left="2268" w:right="1134" w:hanging="1134"/>
        <w:jc w:val="both"/>
      </w:pPr>
      <w:r w:rsidRPr="00DE6D79">
        <w:t>2.</w:t>
      </w:r>
      <w:r w:rsidRPr="00DE6D79">
        <w:tab/>
        <w:t>LNG pressure control regulator</w:t>
      </w:r>
    </w:p>
    <w:p w14:paraId="46961ED1" w14:textId="77777777" w:rsidR="00DE6D79" w:rsidRPr="00DE6D79" w:rsidRDefault="00DE6D79" w:rsidP="00DE6D79">
      <w:pPr>
        <w:spacing w:after="120" w:line="240" w:lineRule="auto"/>
        <w:ind w:left="2268" w:right="1134" w:hanging="1134"/>
        <w:jc w:val="both"/>
      </w:pPr>
      <w:r w:rsidRPr="00DE6D79">
        <w:t>2.1.</w:t>
      </w:r>
      <w:r w:rsidRPr="00DE6D79">
        <w:tab/>
        <w:t xml:space="preserve">The material constituting the regulator which is in contact with the LNG when operating shall be compatible with the test LNG. </w:t>
      </w:r>
      <w:proofErr w:type="gramStart"/>
      <w:r w:rsidRPr="00DE6D79">
        <w:t>In order to</w:t>
      </w:r>
      <w:proofErr w:type="gramEnd"/>
      <w:r w:rsidRPr="00DE6D79">
        <w:t xml:space="preserve"> verify this compatibility, the procedure in Annex 5D shall be used.</w:t>
      </w:r>
    </w:p>
    <w:p w14:paraId="08290EB2" w14:textId="77777777" w:rsidR="00DE6D79" w:rsidRPr="00DE6D79" w:rsidRDefault="00DE6D79" w:rsidP="00DE6D79">
      <w:pPr>
        <w:spacing w:after="120" w:line="240" w:lineRule="auto"/>
        <w:ind w:left="2268" w:right="1134" w:hanging="1134"/>
        <w:jc w:val="both"/>
      </w:pPr>
      <w:r w:rsidRPr="00DE6D79">
        <w:t>2.2.</w:t>
      </w:r>
      <w:r w:rsidRPr="00DE6D79">
        <w:tab/>
        <w:t>The LNG pressure control regulator shall comply with the tests mentioned for Class 5.</w:t>
      </w:r>
    </w:p>
    <w:p w14:paraId="2A25832E" w14:textId="77777777" w:rsidR="00DE6D79" w:rsidRPr="00DE6D79" w:rsidRDefault="00DE6D79" w:rsidP="00DE6D79">
      <w:pPr>
        <w:spacing w:after="120" w:line="240" w:lineRule="auto"/>
        <w:ind w:left="2268" w:right="1134" w:hanging="1134"/>
        <w:jc w:val="both"/>
      </w:pPr>
      <w:r w:rsidRPr="00DE6D79">
        <w:t>3.</w:t>
      </w:r>
      <w:r w:rsidRPr="00DE6D79">
        <w:tab/>
        <w:t>Classification and test pressures</w:t>
      </w:r>
    </w:p>
    <w:p w14:paraId="7C263E3E" w14:textId="77777777" w:rsidR="00DE6D79" w:rsidRPr="00DE6D79" w:rsidRDefault="00DE6D79" w:rsidP="00DE6D79">
      <w:pPr>
        <w:spacing w:after="120" w:line="240" w:lineRule="auto"/>
        <w:ind w:left="2268" w:right="1134" w:hanging="1134"/>
        <w:jc w:val="both"/>
      </w:pPr>
      <w:r w:rsidRPr="00DE6D79">
        <w:t>3.1.</w:t>
      </w:r>
      <w:r w:rsidRPr="00DE6D79">
        <w:tab/>
        <w:t>The pressure regulator that is in contact with the pressure of the LNG is regarded as Class 5.</w:t>
      </w:r>
    </w:p>
    <w:p w14:paraId="622EDC1D" w14:textId="77777777" w:rsidR="00DE6D79" w:rsidRPr="00DE6D79" w:rsidRDefault="00DE6D79" w:rsidP="00DE6D79">
      <w:pPr>
        <w:spacing w:after="120" w:line="240" w:lineRule="auto"/>
        <w:ind w:left="2268" w:right="1134" w:hanging="1134"/>
        <w:jc w:val="both"/>
      </w:pPr>
      <w:r w:rsidRPr="00DE6D79">
        <w:t>3.1.1.</w:t>
      </w:r>
      <w:r w:rsidRPr="00DE6D79">
        <w:tab/>
        <w:t>The pressure control regulator shall be leak proof (see Annex 5B) with the outlet (s) of that part closed off.</w:t>
      </w:r>
    </w:p>
    <w:p w14:paraId="3ABF2DA9" w14:textId="77777777" w:rsidR="00DE6D79" w:rsidRPr="00DE6D79" w:rsidRDefault="00DE6D79" w:rsidP="00DE6D79">
      <w:pPr>
        <w:spacing w:after="120" w:line="240" w:lineRule="auto"/>
        <w:ind w:left="2268" w:right="1134" w:hanging="1134"/>
        <w:jc w:val="both"/>
      </w:pPr>
      <w:r w:rsidRPr="00DE6D79">
        <w:t>3.2.</w:t>
      </w:r>
      <w:r w:rsidRPr="00DE6D79">
        <w:tab/>
        <w:t>The pressure regulator shall be so designed to operate at temperatures as specified in Annex 5O.</w:t>
      </w:r>
    </w:p>
    <w:p w14:paraId="5347802A" w14:textId="77777777" w:rsidR="00DE6D79" w:rsidRPr="00DE6D79" w:rsidRDefault="00DE6D79" w:rsidP="00DE6D79">
      <w:pPr>
        <w:spacing w:after="120" w:line="240" w:lineRule="auto"/>
        <w:ind w:left="2268" w:right="1134" w:hanging="1134"/>
        <w:jc w:val="both"/>
      </w:pPr>
      <w:r w:rsidRPr="00DE6D79">
        <w:t>3.3.</w:t>
      </w:r>
      <w:r w:rsidRPr="00DE6D79">
        <w:tab/>
        <w:t>Durability test</w:t>
      </w:r>
    </w:p>
    <w:p w14:paraId="790CA7F1" w14:textId="77777777" w:rsidR="00DE6D79" w:rsidRPr="00DE6D79" w:rsidRDefault="00DE6D79" w:rsidP="00DE6D79">
      <w:pPr>
        <w:spacing w:after="120" w:line="240" w:lineRule="auto"/>
        <w:ind w:left="2268" w:right="1134" w:hanging="1134"/>
        <w:jc w:val="both"/>
      </w:pPr>
      <w:r w:rsidRPr="00DE6D79">
        <w:t>3.3.1.</w:t>
      </w:r>
      <w:r w:rsidRPr="00DE6D79">
        <w:tab/>
        <w:t>Perform the durability test mentioned in Annex 5L with the following exceptions:</w:t>
      </w:r>
    </w:p>
    <w:p w14:paraId="7593BCD6" w14:textId="77777777" w:rsidR="00DE6D79" w:rsidRPr="00DE6D79" w:rsidRDefault="00DE6D79" w:rsidP="00DE6D79">
      <w:pPr>
        <w:spacing w:after="120" w:line="240" w:lineRule="auto"/>
        <w:ind w:left="2835" w:right="1134" w:hanging="567"/>
        <w:jc w:val="both"/>
      </w:pPr>
      <w:r w:rsidRPr="00DE6D79">
        <w:t>(a)</w:t>
      </w:r>
      <w:r w:rsidRPr="00DE6D79">
        <w:tab/>
        <w:t xml:space="preserve">The number of cycles is </w:t>
      </w:r>
      <w:proofErr w:type="gramStart"/>
      <w:r w:rsidRPr="00DE6D79">
        <w:t>7,000;</w:t>
      </w:r>
      <w:proofErr w:type="gramEnd"/>
    </w:p>
    <w:p w14:paraId="3FC05A59" w14:textId="77777777" w:rsidR="00DE6D79" w:rsidRPr="00DE6D79" w:rsidRDefault="00DE6D79" w:rsidP="00DE6D79">
      <w:pPr>
        <w:tabs>
          <w:tab w:val="left" w:pos="2268"/>
        </w:tabs>
        <w:spacing w:after="120" w:line="240" w:lineRule="auto"/>
        <w:ind w:left="2835" w:right="1134" w:hanging="567"/>
        <w:jc w:val="both"/>
        <w:rPr>
          <w:bCs/>
        </w:rPr>
      </w:pPr>
      <w:r w:rsidRPr="00DE6D79">
        <w:rPr>
          <w:bCs/>
        </w:rPr>
        <w:t>(b)</w:t>
      </w:r>
      <w:r w:rsidRPr="00DE6D79">
        <w:rPr>
          <w:bCs/>
        </w:rPr>
        <w:tab/>
        <w:t>The component shall be connected to a source of pressurized cryogenic fluid.</w:t>
      </w:r>
    </w:p>
    <w:p w14:paraId="5156E4DE" w14:textId="77777777" w:rsidR="00DE6D79" w:rsidRPr="00DE6D79" w:rsidRDefault="00DE6D79" w:rsidP="00DE6D79">
      <w:pPr>
        <w:spacing w:after="120" w:line="240" w:lineRule="auto"/>
        <w:ind w:left="1134" w:right="1134"/>
        <w:jc w:val="both"/>
        <w:rPr>
          <w:bCs/>
        </w:rPr>
      </w:pPr>
    </w:p>
    <w:p w14:paraId="0D96FF01" w14:textId="77777777" w:rsidR="00DE6D79" w:rsidRPr="00DE6D79" w:rsidRDefault="00DE6D79" w:rsidP="00DE6D79">
      <w:pPr>
        <w:spacing w:after="120" w:line="240" w:lineRule="auto"/>
        <w:ind w:left="1134" w:right="1134"/>
        <w:jc w:val="both"/>
        <w:rPr>
          <w:bCs/>
        </w:rPr>
        <w:sectPr w:rsidR="00DE6D79" w:rsidRPr="00DE6D79" w:rsidSect="00DE6D79">
          <w:headerReference w:type="even" r:id="rId134"/>
          <w:footnotePr>
            <w:numRestart w:val="eachSect"/>
          </w:footnotePr>
          <w:endnotePr>
            <w:numFmt w:val="decimal"/>
          </w:endnotePr>
          <w:pgSz w:w="11907" w:h="16840" w:code="9"/>
          <w:pgMar w:top="1701" w:right="1134" w:bottom="2268" w:left="1134" w:header="1134" w:footer="1701" w:gutter="0"/>
          <w:cols w:space="720"/>
          <w:docGrid w:linePitch="272"/>
        </w:sectPr>
      </w:pPr>
    </w:p>
    <w:p w14:paraId="74C1817B" w14:textId="77777777" w:rsidR="00DE6D79" w:rsidRPr="00DE6D79" w:rsidRDefault="00DE6D79" w:rsidP="000F07F0">
      <w:pPr>
        <w:pStyle w:val="HChG"/>
      </w:pPr>
      <w:bookmarkStart w:id="136" w:name="_Toc384288974"/>
      <w:r w:rsidRPr="00DE6D79">
        <w:lastRenderedPageBreak/>
        <w:t>Annex 4L</w:t>
      </w:r>
      <w:bookmarkEnd w:id="136"/>
    </w:p>
    <w:p w14:paraId="3E914DC2" w14:textId="77777777" w:rsidR="00DE6D79" w:rsidRPr="00DE6D79" w:rsidRDefault="000F07F0" w:rsidP="000F07F0">
      <w:pPr>
        <w:pStyle w:val="HChG"/>
      </w:pPr>
      <w:r>
        <w:tab/>
      </w:r>
      <w:r>
        <w:tab/>
      </w:r>
      <w:bookmarkStart w:id="137" w:name="_Toc384288975"/>
      <w:r w:rsidR="00DE6D79" w:rsidRPr="00DE6D79">
        <w:t>Provisions on the approval of LNG pressure and/or temperature sensor</w:t>
      </w:r>
      <w:bookmarkEnd w:id="137"/>
    </w:p>
    <w:p w14:paraId="6760F1E7" w14:textId="77777777" w:rsidR="00DE6D79" w:rsidRPr="00DE6D79" w:rsidRDefault="00DE6D79" w:rsidP="00DE6D79">
      <w:pPr>
        <w:spacing w:after="120" w:line="240" w:lineRule="auto"/>
        <w:ind w:left="2268" w:right="1134" w:hanging="1134"/>
        <w:jc w:val="both"/>
      </w:pPr>
      <w:r w:rsidRPr="00DE6D79">
        <w:t>1.</w:t>
      </w:r>
      <w:r w:rsidRPr="00DE6D79">
        <w:tab/>
        <w:t>The purpose of this annex is to determine the provisions on the approval of the LNG pressure and/or temperature sensor.</w:t>
      </w:r>
    </w:p>
    <w:p w14:paraId="0D2D1060" w14:textId="77777777" w:rsidR="00DE6D79" w:rsidRPr="00DE6D79" w:rsidRDefault="00DE6D79" w:rsidP="00DE6D79">
      <w:pPr>
        <w:spacing w:after="120" w:line="240" w:lineRule="auto"/>
        <w:ind w:left="2268" w:right="1134" w:hanging="1134"/>
        <w:jc w:val="both"/>
      </w:pPr>
      <w:r w:rsidRPr="00DE6D79">
        <w:t>2.</w:t>
      </w:r>
      <w:r w:rsidRPr="00DE6D79">
        <w:tab/>
        <w:t>LNG pressure and temperature sensors.</w:t>
      </w:r>
    </w:p>
    <w:p w14:paraId="14D9E41B" w14:textId="77777777" w:rsidR="00DE6D79" w:rsidRPr="00DE6D79" w:rsidRDefault="00DE6D79" w:rsidP="00DE6D79">
      <w:pPr>
        <w:spacing w:after="120" w:line="240" w:lineRule="auto"/>
        <w:ind w:left="2268" w:right="1134" w:hanging="1134"/>
        <w:jc w:val="both"/>
      </w:pPr>
      <w:r w:rsidRPr="00DE6D79">
        <w:t>2.1.</w:t>
      </w:r>
      <w:r w:rsidRPr="00DE6D79">
        <w:tab/>
        <w:t>The LNG pressure and temperature sensors are classified in Class 5 according to the scheme 1-1 in paragraph 3.</w:t>
      </w:r>
      <w:r w:rsidR="0057499B">
        <w:t xml:space="preserve"> of this Regulation.</w:t>
      </w:r>
    </w:p>
    <w:p w14:paraId="0610A040" w14:textId="77777777" w:rsidR="00DE6D79" w:rsidRPr="00DE6D79" w:rsidRDefault="00DE6D79" w:rsidP="00DE6D79">
      <w:pPr>
        <w:spacing w:after="120" w:line="240" w:lineRule="auto"/>
        <w:ind w:left="2268" w:right="1134" w:hanging="1134"/>
        <w:jc w:val="both"/>
      </w:pPr>
      <w:r w:rsidRPr="00DE6D79">
        <w:t>3.</w:t>
      </w:r>
      <w:r w:rsidRPr="00DE6D79">
        <w:tab/>
        <w:t>The LNG pressure and/or temperature sensor test procedures.</w:t>
      </w:r>
    </w:p>
    <w:p w14:paraId="46E072D1" w14:textId="77777777" w:rsidR="00DE6D79" w:rsidRPr="00DE6D79" w:rsidRDefault="00DE6D79" w:rsidP="00DE6D79">
      <w:pPr>
        <w:spacing w:after="120" w:line="240" w:lineRule="auto"/>
        <w:ind w:left="2268" w:right="1134" w:hanging="1134"/>
        <w:jc w:val="both"/>
      </w:pPr>
      <w:r w:rsidRPr="00DE6D79">
        <w:t>3.1.</w:t>
      </w:r>
      <w:r w:rsidRPr="00DE6D79">
        <w:tab/>
        <w:t xml:space="preserve">The LNG pressure and/or temperature sensor test procedures shall be </w:t>
      </w:r>
      <w:proofErr w:type="gramStart"/>
      <w:r w:rsidRPr="00DE6D79">
        <w:t>conform</w:t>
      </w:r>
      <w:proofErr w:type="gramEnd"/>
      <w:r w:rsidRPr="00DE6D79">
        <w:t xml:space="preserve"> to the requirements of Class 5 and follow the test procedures in Annex 5 with the following specific requirements.</w:t>
      </w:r>
    </w:p>
    <w:p w14:paraId="2BA1A547" w14:textId="77777777" w:rsidR="00DE6D79" w:rsidRPr="00DE6D79" w:rsidRDefault="00DE6D79" w:rsidP="00DE6D79">
      <w:pPr>
        <w:spacing w:after="120" w:line="240" w:lineRule="auto"/>
        <w:ind w:left="2268" w:right="1134" w:hanging="1134"/>
        <w:jc w:val="both"/>
      </w:pPr>
      <w:r w:rsidRPr="00DE6D79">
        <w:t>3.2.</w:t>
      </w:r>
      <w:r w:rsidRPr="00DE6D79">
        <w:tab/>
        <w:t>Insulation resistance test.</w:t>
      </w:r>
    </w:p>
    <w:p w14:paraId="734E571A" w14:textId="77777777" w:rsidR="00DE6D79" w:rsidRPr="00DE6D79" w:rsidRDefault="00DE6D79" w:rsidP="00DE6D79">
      <w:pPr>
        <w:spacing w:after="120" w:line="240" w:lineRule="auto"/>
        <w:ind w:left="2268" w:right="1134"/>
        <w:jc w:val="both"/>
      </w:pPr>
      <w:r w:rsidRPr="00DE6D79">
        <w:t>This test is designed to check for a potential failure of the insulation between the LNG pressure and/or temperature sensor connection pins and the housing.</w:t>
      </w:r>
    </w:p>
    <w:p w14:paraId="1F707722" w14:textId="77777777" w:rsidR="00DE6D79" w:rsidRPr="00DE6D79" w:rsidRDefault="00DE6D79" w:rsidP="00DE6D79">
      <w:pPr>
        <w:spacing w:after="120" w:line="240" w:lineRule="auto"/>
        <w:ind w:left="2268" w:right="1134"/>
        <w:jc w:val="both"/>
      </w:pPr>
      <w:r w:rsidRPr="00DE6D79">
        <w:t>Apply 1,000 V DC between one of the connector pins and the housing of the LNG pressure and/or temperature sensor for at least 2 seconds. The minimum allowable resistance shall be &gt; 10 MΩ.</w:t>
      </w:r>
    </w:p>
    <w:p w14:paraId="38972267" w14:textId="77777777" w:rsidR="00DE6D79" w:rsidRPr="00DE6D79" w:rsidRDefault="00DE6D79" w:rsidP="00DE6D79">
      <w:pPr>
        <w:spacing w:after="120" w:line="240" w:lineRule="auto"/>
        <w:ind w:left="2268" w:right="1134" w:hanging="1134"/>
        <w:jc w:val="both"/>
      </w:pPr>
      <w:r w:rsidRPr="00DE6D79">
        <w:t>3.3.</w:t>
      </w:r>
      <w:r w:rsidRPr="00DE6D79">
        <w:tab/>
        <w:t xml:space="preserve">The material constituting the LNG pressure and temperature sensors </w:t>
      </w:r>
      <w:proofErr w:type="gramStart"/>
      <w:r w:rsidRPr="00DE6D79">
        <w:t>witch</w:t>
      </w:r>
      <w:proofErr w:type="gramEnd"/>
      <w:r w:rsidRPr="00DE6D79">
        <w:t xml:space="preserve"> is in contact with the LNG when operating shall be compatible with the test LNG. </w:t>
      </w:r>
      <w:proofErr w:type="gramStart"/>
      <w:r w:rsidRPr="00DE6D79">
        <w:t>In order to</w:t>
      </w:r>
      <w:proofErr w:type="gramEnd"/>
      <w:r w:rsidRPr="00DE6D79">
        <w:t xml:space="preserve"> verify this compatibility, the procedure in Annex 5D shall be used.</w:t>
      </w:r>
    </w:p>
    <w:p w14:paraId="190F9519" w14:textId="77777777" w:rsidR="00DE6D79" w:rsidRPr="00DE6D79" w:rsidRDefault="00DE6D79" w:rsidP="00DE6D79">
      <w:pPr>
        <w:spacing w:after="120" w:line="240" w:lineRule="auto"/>
        <w:ind w:left="2268" w:right="1134" w:hanging="1134"/>
        <w:jc w:val="both"/>
      </w:pPr>
      <w:r w:rsidRPr="00DE6D79">
        <w:t>3.4.</w:t>
      </w:r>
      <w:r w:rsidRPr="00DE6D79">
        <w:tab/>
        <w:t>The LNG pressure and/or temperature sensor shall be so designed as to operate at temperatures as specified in Annex 5O.</w:t>
      </w:r>
    </w:p>
    <w:p w14:paraId="05D7A518" w14:textId="77777777" w:rsidR="00DE6D79" w:rsidRPr="00DE6D79" w:rsidRDefault="00DE6D79" w:rsidP="00DE6D79">
      <w:pPr>
        <w:spacing w:after="120" w:line="240" w:lineRule="auto"/>
        <w:ind w:left="2268" w:right="1134" w:hanging="1134"/>
        <w:jc w:val="both"/>
      </w:pPr>
      <w:r w:rsidRPr="00DE6D79">
        <w:t>3.5.</w:t>
      </w:r>
      <w:r w:rsidRPr="00DE6D79">
        <w:tab/>
        <w:t>The Class 5 part of the LNG pressure and temperature sensors shall withstand a pressure up to 1.5 times the working pressure (MPa), at the temperature corresponding to rated service pressure from the table in Annex 5O, at room temperature and at the maximum temperature from Annex 5O.</w:t>
      </w:r>
    </w:p>
    <w:p w14:paraId="3CE5485C" w14:textId="77777777" w:rsidR="00DE6D79" w:rsidRPr="00DE6D79" w:rsidRDefault="00DE6D79" w:rsidP="00DE6D79">
      <w:pPr>
        <w:suppressAutoHyphens w:val="0"/>
        <w:spacing w:after="120" w:line="240" w:lineRule="auto"/>
        <w:ind w:left="1134" w:right="1134"/>
      </w:pPr>
    </w:p>
    <w:p w14:paraId="4315C591" w14:textId="77777777" w:rsidR="00DE6D79" w:rsidRPr="00DE6D79" w:rsidRDefault="00DE6D79" w:rsidP="00DE6D79">
      <w:pPr>
        <w:keepNext/>
        <w:keepLines/>
        <w:tabs>
          <w:tab w:val="right" w:pos="851"/>
        </w:tabs>
        <w:spacing w:after="120" w:line="240" w:lineRule="auto"/>
        <w:ind w:left="1134" w:right="1134" w:hanging="1134"/>
        <w:sectPr w:rsidR="00DE6D79" w:rsidRPr="00DE6D79" w:rsidSect="00DE6D79">
          <w:headerReference w:type="even" r:id="rId135"/>
          <w:headerReference w:type="default" r:id="rId136"/>
          <w:footnotePr>
            <w:numRestart w:val="eachSect"/>
          </w:footnotePr>
          <w:endnotePr>
            <w:numFmt w:val="decimal"/>
          </w:endnotePr>
          <w:pgSz w:w="11907" w:h="16840" w:code="9"/>
          <w:pgMar w:top="1701" w:right="1134" w:bottom="2268" w:left="1134" w:header="1134" w:footer="1701" w:gutter="0"/>
          <w:cols w:space="720"/>
          <w:docGrid w:linePitch="272"/>
        </w:sectPr>
      </w:pPr>
    </w:p>
    <w:p w14:paraId="354924D7" w14:textId="77777777" w:rsidR="00DE6D79" w:rsidRPr="00DE6D79" w:rsidRDefault="00DE6D79" w:rsidP="000F07F0">
      <w:pPr>
        <w:pStyle w:val="HChG"/>
      </w:pPr>
      <w:bookmarkStart w:id="138" w:name="_Toc384288976"/>
      <w:r w:rsidRPr="00DE6D79">
        <w:lastRenderedPageBreak/>
        <w:t>Annex 4M</w:t>
      </w:r>
      <w:bookmarkEnd w:id="138"/>
    </w:p>
    <w:p w14:paraId="52172BCA" w14:textId="77777777" w:rsidR="00DE6D79" w:rsidRPr="00DE6D79" w:rsidRDefault="000F07F0" w:rsidP="000F07F0">
      <w:pPr>
        <w:pStyle w:val="HChG"/>
      </w:pPr>
      <w:r>
        <w:tab/>
      </w:r>
      <w:r>
        <w:tab/>
      </w:r>
      <w:bookmarkStart w:id="139" w:name="_Toc384288977"/>
      <w:r w:rsidR="00DE6D79" w:rsidRPr="00DE6D79">
        <w:t>Provisions on the approval of the natural gas detector</w:t>
      </w:r>
      <w:bookmarkEnd w:id="139"/>
    </w:p>
    <w:p w14:paraId="5DF7BC7F" w14:textId="77777777" w:rsidR="00DE6D79" w:rsidRPr="00DE6D79" w:rsidRDefault="00DE6D79" w:rsidP="00DE6D79">
      <w:pPr>
        <w:spacing w:after="120" w:line="240" w:lineRule="auto"/>
        <w:ind w:left="2268" w:right="1134" w:hanging="1134"/>
        <w:jc w:val="both"/>
      </w:pPr>
      <w:r w:rsidRPr="00DE6D79">
        <w:t>1.</w:t>
      </w:r>
      <w:r w:rsidRPr="00DE6D79">
        <w:tab/>
        <w:t>The purpose of this annex is to determine the provisions on the approval of the natural gas detector.</w:t>
      </w:r>
    </w:p>
    <w:p w14:paraId="0407455B" w14:textId="77777777" w:rsidR="00DE6D79" w:rsidRPr="00DE6D79" w:rsidRDefault="00DE6D79" w:rsidP="00DE6D79">
      <w:pPr>
        <w:spacing w:after="120" w:line="240" w:lineRule="auto"/>
        <w:ind w:left="2268" w:right="1134" w:hanging="1134"/>
        <w:jc w:val="both"/>
      </w:pPr>
      <w:r w:rsidRPr="00DE6D79">
        <w:t>2.</w:t>
      </w:r>
      <w:r w:rsidRPr="00DE6D79">
        <w:tab/>
        <w:t>Natural gas detector</w:t>
      </w:r>
    </w:p>
    <w:p w14:paraId="25FC7925" w14:textId="77777777" w:rsidR="00DE6D79" w:rsidRPr="00DE6D79" w:rsidRDefault="00DE6D79" w:rsidP="00DE6D79">
      <w:pPr>
        <w:spacing w:after="120" w:line="240" w:lineRule="auto"/>
        <w:ind w:left="2268" w:right="1134"/>
        <w:jc w:val="both"/>
      </w:pPr>
      <w:r w:rsidRPr="00DE6D79">
        <w:t xml:space="preserve">The material constituting the natural gas detector which is in contact with the natural gas when operating shall be compatible with the test gas. </w:t>
      </w:r>
      <w:proofErr w:type="gramStart"/>
      <w:r w:rsidRPr="00DE6D79">
        <w:t>In order to</w:t>
      </w:r>
      <w:proofErr w:type="gramEnd"/>
      <w:r w:rsidRPr="00DE6D79">
        <w:t xml:space="preserve"> verify this compatibility, the procedure in Annex 5D shall be used.</w:t>
      </w:r>
    </w:p>
    <w:p w14:paraId="61C0460C" w14:textId="77777777" w:rsidR="00DE6D79" w:rsidRPr="00DE6D79" w:rsidRDefault="00DE6D79" w:rsidP="00DE6D79">
      <w:pPr>
        <w:spacing w:after="120" w:line="240" w:lineRule="auto"/>
        <w:ind w:left="2268" w:right="1134" w:hanging="1134"/>
        <w:jc w:val="both"/>
      </w:pPr>
      <w:r w:rsidRPr="00DE6D79">
        <w:t>3.</w:t>
      </w:r>
      <w:r w:rsidRPr="00DE6D79">
        <w:tab/>
        <w:t>The natural gas detector test procedures</w:t>
      </w:r>
    </w:p>
    <w:p w14:paraId="284C30BF" w14:textId="77777777" w:rsidR="00DE6D79" w:rsidRPr="00DE6D79" w:rsidRDefault="00DE6D79" w:rsidP="00DE6D79">
      <w:pPr>
        <w:spacing w:after="120" w:line="240" w:lineRule="auto"/>
        <w:ind w:left="2268" w:right="1134" w:hanging="1134"/>
        <w:jc w:val="both"/>
      </w:pPr>
      <w:r w:rsidRPr="00DE6D79">
        <w:t>3.1.</w:t>
      </w:r>
      <w:r w:rsidRPr="00DE6D79">
        <w:tab/>
        <w:t>The natural gas detector shall be so designed as to operate at temperatures as specified in Annex 5O.</w:t>
      </w:r>
    </w:p>
    <w:p w14:paraId="0DF6E8EE" w14:textId="77777777" w:rsidR="00DE6D79" w:rsidRPr="00DE6D79" w:rsidRDefault="00DE6D79" w:rsidP="00DE6D79">
      <w:pPr>
        <w:spacing w:after="120" w:line="240" w:lineRule="auto"/>
        <w:ind w:left="2268" w:right="1134" w:hanging="1134"/>
        <w:jc w:val="both"/>
      </w:pPr>
      <w:r w:rsidRPr="00DE6D79">
        <w:t>3.2.</w:t>
      </w:r>
      <w:r w:rsidRPr="00DE6D79">
        <w:tab/>
        <w:t>Insulation resistance test</w:t>
      </w:r>
    </w:p>
    <w:p w14:paraId="5452A842" w14:textId="77777777" w:rsidR="00DE6D79" w:rsidRPr="00DE6D79" w:rsidRDefault="00DE6D79" w:rsidP="00DE6D79">
      <w:pPr>
        <w:spacing w:after="120" w:line="240" w:lineRule="auto"/>
        <w:ind w:left="2268" w:right="1134"/>
        <w:jc w:val="both"/>
      </w:pPr>
      <w:r w:rsidRPr="00DE6D79">
        <w:t>This test is designed to check for a potential failure of the insulation between the connection pins and the housing of the natural gas detector.</w:t>
      </w:r>
    </w:p>
    <w:p w14:paraId="020DD5DB" w14:textId="77777777" w:rsidR="00DE6D79" w:rsidRPr="00DE6D79" w:rsidRDefault="00DE6D79" w:rsidP="00DE6D79">
      <w:pPr>
        <w:spacing w:after="120" w:line="240" w:lineRule="auto"/>
        <w:ind w:left="2268" w:right="1134"/>
        <w:jc w:val="both"/>
      </w:pPr>
      <w:r w:rsidRPr="00DE6D79">
        <w:t>Apply 1,000 V DC between one of the connector pins and the housing of the natural gas detector for at least 2 seconds. The minimum allowable resistance shall be 10 MΩ.</w:t>
      </w:r>
    </w:p>
    <w:p w14:paraId="67D1D8EB" w14:textId="77777777" w:rsidR="00DE6D79" w:rsidRPr="00DE6D79" w:rsidRDefault="00DE6D79" w:rsidP="00DE6D79">
      <w:pPr>
        <w:spacing w:after="120" w:line="240" w:lineRule="auto"/>
        <w:ind w:left="2268" w:right="1134" w:hanging="1134"/>
        <w:jc w:val="both"/>
      </w:pPr>
      <w:r w:rsidRPr="00DE6D79">
        <w:t>3.3.</w:t>
      </w:r>
      <w:r w:rsidRPr="00DE6D79">
        <w:tab/>
        <w:t>The natural gas detector shall comply with relevant electromagnetic compatibility (EMC) requirements according to Regulation No. 10, 03 series of amendments, or equivalent.</w:t>
      </w:r>
    </w:p>
    <w:p w14:paraId="787BAF93" w14:textId="77777777" w:rsidR="00DE6D79" w:rsidRPr="00DE6D79" w:rsidRDefault="00DE6D79" w:rsidP="00DE6D79">
      <w:pPr>
        <w:keepNext/>
        <w:keepLines/>
        <w:spacing w:after="120" w:line="240" w:lineRule="auto"/>
        <w:ind w:left="1134" w:right="1134"/>
      </w:pPr>
    </w:p>
    <w:p w14:paraId="3C0B8314" w14:textId="77777777" w:rsidR="00DE6D79" w:rsidRPr="00DE6D79" w:rsidRDefault="00DE6D79" w:rsidP="00DE6D79">
      <w:pPr>
        <w:keepNext/>
        <w:keepLines/>
        <w:spacing w:after="120" w:line="240" w:lineRule="auto"/>
        <w:ind w:left="1134" w:right="1134"/>
        <w:sectPr w:rsidR="00DE6D79" w:rsidRPr="00DE6D79" w:rsidSect="00DE6D79">
          <w:headerReference w:type="even" r:id="rId137"/>
          <w:headerReference w:type="default" r:id="rId138"/>
          <w:footnotePr>
            <w:numRestart w:val="eachSect"/>
          </w:footnotePr>
          <w:endnotePr>
            <w:numFmt w:val="decimal"/>
          </w:endnotePr>
          <w:pgSz w:w="11907" w:h="16840" w:code="9"/>
          <w:pgMar w:top="1701" w:right="1134" w:bottom="2268" w:left="1134" w:header="1134" w:footer="1701" w:gutter="0"/>
          <w:cols w:space="720"/>
          <w:docGrid w:linePitch="272"/>
        </w:sectPr>
      </w:pPr>
    </w:p>
    <w:p w14:paraId="20B066AA" w14:textId="77777777" w:rsidR="00DE6D79" w:rsidRPr="00DE6D79" w:rsidRDefault="00DE6D79" w:rsidP="000F07F0">
      <w:pPr>
        <w:pStyle w:val="HChG"/>
        <w:rPr>
          <w:u w:val="single"/>
        </w:rPr>
      </w:pPr>
      <w:bookmarkStart w:id="140" w:name="_Toc384288978"/>
      <w:r w:rsidRPr="00DE6D79">
        <w:lastRenderedPageBreak/>
        <w:t>Annex 4N</w:t>
      </w:r>
      <w:bookmarkEnd w:id="140"/>
    </w:p>
    <w:p w14:paraId="2A5F5DC7" w14:textId="77777777" w:rsidR="00DE6D79" w:rsidRPr="00DE6D79" w:rsidRDefault="000F07F0" w:rsidP="000F07F0">
      <w:pPr>
        <w:pStyle w:val="HChG"/>
      </w:pPr>
      <w:r>
        <w:tab/>
      </w:r>
      <w:r>
        <w:tab/>
      </w:r>
      <w:bookmarkStart w:id="141" w:name="_Toc384288979"/>
      <w:r w:rsidR="00DE6D79" w:rsidRPr="00DE6D79">
        <w:t xml:space="preserve">Provisions on the approval of the automatic valve, check valve, pressure relief valve, excess flow valve, manual </w:t>
      </w:r>
      <w:proofErr w:type="gramStart"/>
      <w:r w:rsidR="00DE6D79" w:rsidRPr="00DE6D79">
        <w:t>valve</w:t>
      </w:r>
      <w:proofErr w:type="gramEnd"/>
      <w:r w:rsidR="00DE6D79" w:rsidRPr="00DE6D79">
        <w:t xml:space="preserve"> and non-return valve</w:t>
      </w:r>
      <w:r w:rsidR="00DE6D79" w:rsidRPr="00DE6D79" w:rsidDel="00FA1320">
        <w:t xml:space="preserve"> </w:t>
      </w:r>
      <w:r w:rsidR="00DE6D79" w:rsidRPr="00DE6D79">
        <w:t>for LNG applications.</w:t>
      </w:r>
      <w:bookmarkEnd w:id="141"/>
    </w:p>
    <w:p w14:paraId="279D62DA" w14:textId="77777777" w:rsidR="00DE6D79" w:rsidRPr="00DE6D79" w:rsidRDefault="00DE6D79" w:rsidP="00DE6D79">
      <w:pPr>
        <w:spacing w:after="120" w:line="240" w:lineRule="auto"/>
        <w:ind w:left="2268" w:right="1134" w:hanging="1134"/>
        <w:jc w:val="both"/>
      </w:pPr>
      <w:r w:rsidRPr="00DE6D79">
        <w:t>1.</w:t>
      </w:r>
      <w:r w:rsidRPr="00DE6D79">
        <w:tab/>
        <w:t xml:space="preserve">The purpose of this annex is to determine the provisions on the approval of the automatic valve, the check valve, the pressure relief </w:t>
      </w:r>
      <w:proofErr w:type="gramStart"/>
      <w:r w:rsidRPr="00DE6D79">
        <w:t>valve</w:t>
      </w:r>
      <w:proofErr w:type="gramEnd"/>
      <w:r w:rsidRPr="00DE6D79">
        <w:t xml:space="preserve"> and the excess flow valve only for LNG applications.</w:t>
      </w:r>
    </w:p>
    <w:p w14:paraId="5BE60A94" w14:textId="77777777" w:rsidR="00DE6D79" w:rsidRPr="00DE6D79" w:rsidRDefault="00DE6D79" w:rsidP="00DE6D79">
      <w:pPr>
        <w:spacing w:after="120" w:line="240" w:lineRule="auto"/>
        <w:ind w:left="2268" w:right="1134" w:hanging="1134"/>
        <w:jc w:val="both"/>
      </w:pPr>
      <w:r w:rsidRPr="00DE6D79">
        <w:t>2.</w:t>
      </w:r>
      <w:r w:rsidRPr="00DE6D79">
        <w:tab/>
        <w:t>The LNG automatic valve</w:t>
      </w:r>
    </w:p>
    <w:p w14:paraId="2330B140" w14:textId="77777777" w:rsidR="00DE6D79" w:rsidRPr="00DE6D79" w:rsidRDefault="00DE6D79" w:rsidP="00DE6D79">
      <w:pPr>
        <w:spacing w:after="120" w:line="240" w:lineRule="auto"/>
        <w:ind w:left="2268" w:right="1134" w:hanging="1134"/>
        <w:jc w:val="both"/>
      </w:pPr>
      <w:r w:rsidRPr="00DE6D79">
        <w:t>2.1.</w:t>
      </w:r>
      <w:r w:rsidRPr="00DE6D79">
        <w:tab/>
        <w:t xml:space="preserve">The materials constituting the LNG automatic valve, which are in contact with the LNG when operating, shall be compatible with the test LNG. In order to verify this </w:t>
      </w:r>
      <w:proofErr w:type="gramStart"/>
      <w:r w:rsidRPr="00DE6D79">
        <w:t>compatibility</w:t>
      </w:r>
      <w:proofErr w:type="gramEnd"/>
      <w:r w:rsidRPr="00DE6D79">
        <w:t xml:space="preserve"> the procedure described in Annex 5D shall be used.</w:t>
      </w:r>
    </w:p>
    <w:p w14:paraId="1E0CA3CB" w14:textId="77777777" w:rsidR="00DE6D79" w:rsidRPr="00DE6D79" w:rsidRDefault="00DE6D79" w:rsidP="00DE6D79">
      <w:pPr>
        <w:spacing w:after="120" w:line="240" w:lineRule="auto"/>
        <w:ind w:left="2268" w:right="1134" w:hanging="1134"/>
        <w:jc w:val="both"/>
      </w:pPr>
      <w:r w:rsidRPr="00DE6D79">
        <w:t>2.2.</w:t>
      </w:r>
      <w:r w:rsidRPr="00DE6D79">
        <w:tab/>
        <w:t>Operating specifications</w:t>
      </w:r>
    </w:p>
    <w:p w14:paraId="65F4576B" w14:textId="77777777" w:rsidR="00DE6D79" w:rsidRPr="00DE6D79" w:rsidRDefault="00DE6D79" w:rsidP="00DE6D79">
      <w:pPr>
        <w:spacing w:after="120" w:line="240" w:lineRule="auto"/>
        <w:ind w:left="2268" w:right="1134" w:hanging="1134"/>
        <w:jc w:val="both"/>
      </w:pPr>
      <w:r w:rsidRPr="00DE6D79">
        <w:t>2.2.1.</w:t>
      </w:r>
      <w:r w:rsidRPr="00DE6D79">
        <w:tab/>
        <w:t>The LNG automatic valve shall be so designed as to withstand a pressure of 1.5 times the working pressure (MPa) without leakage or deformation (see Annex 5A).</w:t>
      </w:r>
    </w:p>
    <w:p w14:paraId="69CA984F" w14:textId="77777777" w:rsidR="00DE6D79" w:rsidRPr="00DE6D79" w:rsidRDefault="00DE6D79" w:rsidP="00DE6D79">
      <w:pPr>
        <w:spacing w:after="120" w:line="240" w:lineRule="auto"/>
        <w:ind w:left="2268" w:right="1134" w:hanging="1134"/>
        <w:jc w:val="both"/>
      </w:pPr>
      <w:r w:rsidRPr="00DE6D79">
        <w:t>2.2.2.</w:t>
      </w:r>
      <w:r w:rsidRPr="00DE6D79">
        <w:tab/>
        <w:t>The LNG automatic valve shall be so designed as to be leak-proof at a pressure of 1.5 times the working pressure (MPa) (see Annex 5B).</w:t>
      </w:r>
    </w:p>
    <w:p w14:paraId="1C41F2E1" w14:textId="77777777" w:rsidR="00DE6D79" w:rsidRPr="00DE6D79" w:rsidRDefault="00DE6D79" w:rsidP="00DE6D79">
      <w:pPr>
        <w:spacing w:after="120" w:line="240" w:lineRule="auto"/>
        <w:ind w:left="2268" w:right="1134" w:hanging="1134"/>
        <w:jc w:val="both"/>
      </w:pPr>
      <w:r w:rsidRPr="00DE6D79">
        <w:t>2.2.3.</w:t>
      </w:r>
      <w:r w:rsidRPr="00DE6D79">
        <w:tab/>
        <w:t>The LNG automatic valve, being in the normal position of use specified by the manufacturer, is submitted to 7,000 operations; then it is deactivated. The automatic valve shall remain leak-proof according to Annex 5B and 5C at a pressure of 1.5 times the working pressure. This test is performed for 96 per cent of its cycles at cryogenic temperatures, 2 per cent at ambient temperature and 2 per cent at high temperature according to the table in Annex 5O.</w:t>
      </w:r>
    </w:p>
    <w:p w14:paraId="290F75F6" w14:textId="77777777" w:rsidR="00DE6D79" w:rsidRPr="00DE6D79" w:rsidRDefault="00DE6D79" w:rsidP="00DE6D79">
      <w:pPr>
        <w:spacing w:after="120" w:line="240" w:lineRule="auto"/>
        <w:ind w:left="2268" w:right="1134" w:hanging="1134"/>
        <w:jc w:val="both"/>
      </w:pPr>
      <w:r w:rsidRPr="00DE6D79">
        <w:t>2.2.4.</w:t>
      </w:r>
      <w:r w:rsidRPr="00DE6D79">
        <w:tab/>
        <w:t>The LNG automatic valve shall be so designed to operate at temperatures as specified in Annex 5O.</w:t>
      </w:r>
    </w:p>
    <w:p w14:paraId="512D1823" w14:textId="77777777" w:rsidR="00DE6D79" w:rsidRPr="00DE6D79" w:rsidRDefault="00DE6D79" w:rsidP="00DE6D79">
      <w:pPr>
        <w:spacing w:after="120" w:line="240" w:lineRule="auto"/>
        <w:ind w:left="2268" w:right="1134" w:hanging="1134"/>
        <w:jc w:val="both"/>
      </w:pPr>
      <w:r w:rsidRPr="00DE6D79">
        <w:t>2.2.5.</w:t>
      </w:r>
      <w:r w:rsidRPr="00DE6D79">
        <w:tab/>
        <w:t>The insulation resistance test.</w:t>
      </w:r>
    </w:p>
    <w:p w14:paraId="4A03D247" w14:textId="77777777" w:rsidR="00DE6D79" w:rsidRPr="00DE6D79" w:rsidRDefault="00DE6D79" w:rsidP="00DE6D79">
      <w:pPr>
        <w:spacing w:after="120" w:line="240" w:lineRule="auto"/>
        <w:ind w:left="2268" w:right="1134"/>
        <w:jc w:val="both"/>
      </w:pPr>
      <w:r w:rsidRPr="00DE6D79">
        <w:t>This test is designed to check for a potential failure of the insulation between the two-pin coil assembly and the LNG automatic valve casing.</w:t>
      </w:r>
    </w:p>
    <w:p w14:paraId="0FA6C649" w14:textId="77777777" w:rsidR="00DE6D79" w:rsidRPr="00DE6D79" w:rsidRDefault="00DE6D79" w:rsidP="00DE6D79">
      <w:pPr>
        <w:spacing w:after="120" w:line="240" w:lineRule="auto"/>
        <w:ind w:left="2268" w:right="1134"/>
        <w:jc w:val="both"/>
      </w:pPr>
      <w:r w:rsidRPr="00DE6D79">
        <w:t>Apply 1,000 V DC between one of the connector pins and the housing of the automatic valve for at least 2 seconds. The minimum allowable resistance shall be 10 MΩ.</w:t>
      </w:r>
    </w:p>
    <w:p w14:paraId="0C11A5DB" w14:textId="77777777" w:rsidR="00DE6D79" w:rsidRPr="00DE6D79" w:rsidRDefault="00DE6D79" w:rsidP="00DE6D79">
      <w:pPr>
        <w:spacing w:after="120" w:line="240" w:lineRule="auto"/>
        <w:ind w:left="2268" w:right="1134" w:hanging="1134"/>
        <w:jc w:val="both"/>
      </w:pPr>
      <w:r w:rsidRPr="00DE6D79">
        <w:t>3.</w:t>
      </w:r>
      <w:r w:rsidRPr="00DE6D79">
        <w:tab/>
        <w:t>The LNG check valve</w:t>
      </w:r>
    </w:p>
    <w:p w14:paraId="1C14730A" w14:textId="77777777" w:rsidR="00DE6D79" w:rsidRPr="00DE6D79" w:rsidRDefault="00DE6D79" w:rsidP="00DE6D79">
      <w:pPr>
        <w:spacing w:after="120" w:line="240" w:lineRule="auto"/>
        <w:ind w:left="2268" w:right="1134" w:hanging="1134"/>
        <w:jc w:val="both"/>
      </w:pPr>
      <w:r w:rsidRPr="00DE6D79">
        <w:t>3.1.</w:t>
      </w:r>
      <w:r w:rsidRPr="00DE6D79">
        <w:tab/>
        <w:t xml:space="preserve">The materials constituting the LNG check valve which are in contact with the LNG when operating, shall be compatible with the test LNG. In order to verify this </w:t>
      </w:r>
      <w:proofErr w:type="gramStart"/>
      <w:r w:rsidRPr="00DE6D79">
        <w:t>compatibility</w:t>
      </w:r>
      <w:proofErr w:type="gramEnd"/>
      <w:r w:rsidRPr="00DE6D79">
        <w:t xml:space="preserve"> the procedure described in Annex 5D shall be used.</w:t>
      </w:r>
    </w:p>
    <w:p w14:paraId="578E0E1D" w14:textId="77777777" w:rsidR="00DE6D79" w:rsidRPr="00DE6D79" w:rsidRDefault="00DE6D79" w:rsidP="00DE6D79">
      <w:pPr>
        <w:spacing w:after="120" w:line="240" w:lineRule="auto"/>
        <w:ind w:left="2268" w:right="1134" w:hanging="1134"/>
        <w:jc w:val="both"/>
      </w:pPr>
      <w:r w:rsidRPr="00DE6D79">
        <w:t>3.2.</w:t>
      </w:r>
      <w:r w:rsidRPr="00DE6D79">
        <w:tab/>
        <w:t>Operating specifications</w:t>
      </w:r>
    </w:p>
    <w:p w14:paraId="7FC0534F" w14:textId="77777777" w:rsidR="00DE6D79" w:rsidRPr="00DE6D79" w:rsidRDefault="00DE6D79" w:rsidP="00DE6D79">
      <w:pPr>
        <w:spacing w:after="120" w:line="240" w:lineRule="auto"/>
        <w:ind w:left="2268" w:right="1134" w:hanging="1134"/>
        <w:jc w:val="both"/>
      </w:pPr>
      <w:r w:rsidRPr="00DE6D79">
        <w:t>3.2.1.</w:t>
      </w:r>
      <w:r w:rsidRPr="00DE6D79">
        <w:tab/>
        <w:t>The LNG check valve shall be so designed as to withstand a pressure of 1.5 times the working pressure (MPa) without leakage and deformation at cryogenic temperature.</w:t>
      </w:r>
    </w:p>
    <w:p w14:paraId="104909AB" w14:textId="77777777" w:rsidR="00DE6D79" w:rsidRPr="00DE6D79" w:rsidRDefault="00DE6D79" w:rsidP="00DE6D79">
      <w:pPr>
        <w:spacing w:after="120" w:line="240" w:lineRule="auto"/>
        <w:ind w:left="2268" w:right="1134" w:hanging="1134"/>
        <w:jc w:val="both"/>
      </w:pPr>
      <w:r w:rsidRPr="00DE6D79">
        <w:lastRenderedPageBreak/>
        <w:t>3.2.2.</w:t>
      </w:r>
      <w:r w:rsidRPr="00DE6D79">
        <w:tab/>
        <w:t>The LNG check valve shall be so designed as to be leak-proof (external) at a pressure of 1.5 times the working pressure (MPa) (see Annex 5B) with the temperatures given in Annex 5O.</w:t>
      </w:r>
    </w:p>
    <w:p w14:paraId="5D04A449" w14:textId="77777777" w:rsidR="00DE6D79" w:rsidRPr="00DE6D79" w:rsidRDefault="00DE6D79" w:rsidP="00DE6D79">
      <w:pPr>
        <w:spacing w:after="120" w:line="240" w:lineRule="auto"/>
        <w:ind w:left="2268" w:right="1134" w:hanging="1134"/>
        <w:jc w:val="both"/>
      </w:pPr>
      <w:r w:rsidRPr="00DE6D79">
        <w:t>3.2.3.</w:t>
      </w:r>
      <w:r w:rsidRPr="00DE6D79">
        <w:tab/>
        <w:t>The LNG check valve, being in the normal position of use specified by the manufacturer, is submitted to 7,000 operations at cryogenic temperature (see Annex 5O); then it is deactivated. The check valve shall remain leak-proof (external) at a pressure of 1.5 times the working pressure (MPa) (see Annex 5B).</w:t>
      </w:r>
    </w:p>
    <w:p w14:paraId="161F6315" w14:textId="77777777" w:rsidR="00DE6D79" w:rsidRPr="00DE6D79" w:rsidRDefault="00DE6D79" w:rsidP="00DE6D79">
      <w:pPr>
        <w:spacing w:after="120" w:line="240" w:lineRule="auto"/>
        <w:ind w:left="2268" w:right="1134" w:hanging="1134"/>
        <w:jc w:val="both"/>
      </w:pPr>
      <w:r w:rsidRPr="00DE6D79">
        <w:t>3.2.4.</w:t>
      </w:r>
      <w:r w:rsidRPr="00DE6D79">
        <w:tab/>
        <w:t>The LNG check valve shall be so designed to operate at temperatures as specified in Annex 5O.</w:t>
      </w:r>
    </w:p>
    <w:p w14:paraId="4D28D8F2" w14:textId="77777777" w:rsidR="00DE6D79" w:rsidRPr="00DE6D79" w:rsidRDefault="00DE6D79" w:rsidP="00DE6D79">
      <w:pPr>
        <w:spacing w:after="120" w:line="240" w:lineRule="auto"/>
        <w:ind w:left="2268" w:right="1134" w:hanging="1134"/>
        <w:jc w:val="both"/>
      </w:pPr>
      <w:r w:rsidRPr="00DE6D79">
        <w:t>3.3.</w:t>
      </w:r>
      <w:r w:rsidRPr="00DE6D79">
        <w:tab/>
        <w:t xml:space="preserve">The LNG check valve </w:t>
      </w:r>
      <w:proofErr w:type="gramStart"/>
      <w:r w:rsidRPr="00DE6D79">
        <w:t>has to</w:t>
      </w:r>
      <w:proofErr w:type="gramEnd"/>
      <w:r w:rsidRPr="00DE6D79">
        <w:t xml:space="preserve"> comply with the test procedures for the Class 5 component.</w:t>
      </w:r>
    </w:p>
    <w:p w14:paraId="33179E39" w14:textId="77777777" w:rsidR="00DE6D79" w:rsidRPr="00DE6D79" w:rsidRDefault="00DE6D79" w:rsidP="00DE6D79">
      <w:pPr>
        <w:spacing w:after="120" w:line="240" w:lineRule="auto"/>
        <w:ind w:left="2268" w:right="1134" w:hanging="1134"/>
        <w:jc w:val="both"/>
      </w:pPr>
      <w:r w:rsidRPr="00DE6D79">
        <w:t>4.</w:t>
      </w:r>
      <w:r w:rsidRPr="00DE6D79">
        <w:tab/>
        <w:t>The LNG pressure relief valve</w:t>
      </w:r>
    </w:p>
    <w:p w14:paraId="2C1DB02C" w14:textId="77777777" w:rsidR="00DE6D79" w:rsidRPr="00DE6D79" w:rsidRDefault="00DE6D79" w:rsidP="00DE6D79">
      <w:pPr>
        <w:spacing w:after="120" w:line="240" w:lineRule="auto"/>
        <w:ind w:left="2268" w:right="1134" w:hanging="1134"/>
        <w:jc w:val="both"/>
      </w:pPr>
      <w:r w:rsidRPr="00DE6D79">
        <w:t>4.1.</w:t>
      </w:r>
      <w:r w:rsidRPr="00DE6D79">
        <w:tab/>
        <w:t xml:space="preserve">The materials constituting the pressure relief valve which are in contact with the LNG when operating, shall be compatible with the test LNG. </w:t>
      </w:r>
      <w:proofErr w:type="gramStart"/>
      <w:r w:rsidRPr="00DE6D79">
        <w:t>In order to</w:t>
      </w:r>
      <w:proofErr w:type="gramEnd"/>
      <w:r w:rsidRPr="00DE6D79">
        <w:t xml:space="preserve"> verify this compatibility, the procedure described in Annex 5D shall be used.</w:t>
      </w:r>
    </w:p>
    <w:p w14:paraId="09FC5C0F" w14:textId="77777777" w:rsidR="00DE6D79" w:rsidRPr="00DE6D79" w:rsidRDefault="00DE6D79" w:rsidP="00DE6D79">
      <w:pPr>
        <w:spacing w:after="120" w:line="240" w:lineRule="auto"/>
        <w:ind w:left="2268" w:right="1134" w:hanging="1134"/>
        <w:jc w:val="both"/>
      </w:pPr>
      <w:r w:rsidRPr="00DE6D79">
        <w:t>4.2.</w:t>
      </w:r>
      <w:r w:rsidRPr="00DE6D79">
        <w:tab/>
        <w:t>Operating specifications</w:t>
      </w:r>
    </w:p>
    <w:p w14:paraId="31645749" w14:textId="77777777" w:rsidR="00DE6D79" w:rsidRPr="00DE6D79" w:rsidRDefault="00DE6D79" w:rsidP="00DE6D79">
      <w:pPr>
        <w:spacing w:after="120" w:line="240" w:lineRule="auto"/>
        <w:ind w:left="2268" w:right="1134" w:hanging="1134"/>
        <w:jc w:val="both"/>
      </w:pPr>
      <w:r w:rsidRPr="00DE6D79">
        <w:t>4.2.1.</w:t>
      </w:r>
      <w:r w:rsidRPr="00DE6D79">
        <w:tab/>
        <w:t>The LNG pressure relief valve in Class 5 shall be so designed as to withstand a pressure of 1.5 times the working pressure (MPa) at cryogenic temperature with the outlet closed off.</w:t>
      </w:r>
    </w:p>
    <w:p w14:paraId="717548F5" w14:textId="77777777" w:rsidR="00DE6D79" w:rsidRPr="00DE6D79" w:rsidRDefault="00DE6D79" w:rsidP="00DE6D79">
      <w:pPr>
        <w:spacing w:after="120" w:line="240" w:lineRule="auto"/>
        <w:ind w:left="2268" w:right="1134" w:hanging="1134"/>
        <w:jc w:val="both"/>
      </w:pPr>
      <w:r w:rsidRPr="00DE6D79">
        <w:t>4.2.2.</w:t>
      </w:r>
      <w:r w:rsidRPr="00DE6D79">
        <w:tab/>
        <w:t>The pressure relief valve and pressure relief device of Class 5 shall be so designed as to be leak-proof at a pressure of 1.5 times the working pressure (MPa) with the outlet closed off (see Annex 5B).</w:t>
      </w:r>
    </w:p>
    <w:p w14:paraId="3B7CDD1C" w14:textId="77777777" w:rsidR="00DE6D79" w:rsidRPr="00DE6D79" w:rsidRDefault="00DE6D79" w:rsidP="00DE6D79">
      <w:pPr>
        <w:spacing w:after="120" w:line="240" w:lineRule="auto"/>
        <w:ind w:left="2268" w:right="1134" w:hanging="1134"/>
        <w:jc w:val="both"/>
      </w:pPr>
      <w:r w:rsidRPr="00DE6D79">
        <w:t>4.3.</w:t>
      </w:r>
      <w:r w:rsidRPr="00DE6D79">
        <w:tab/>
        <w:t>The LNG pressure relief valve shall be so designed to operate at temperatures as specified in Annex 5O.</w:t>
      </w:r>
    </w:p>
    <w:p w14:paraId="403B499F" w14:textId="77777777" w:rsidR="00DE6D79" w:rsidRPr="00DE6D79" w:rsidRDefault="00DE6D79" w:rsidP="00DE6D79">
      <w:pPr>
        <w:spacing w:after="120" w:line="240" w:lineRule="auto"/>
        <w:ind w:left="2268" w:right="1134" w:hanging="1134"/>
        <w:jc w:val="both"/>
      </w:pPr>
      <w:r w:rsidRPr="00DE6D79">
        <w:t>4.4.</w:t>
      </w:r>
      <w:r w:rsidRPr="00DE6D79">
        <w:tab/>
        <w:t xml:space="preserve">The LNG pressure relief valve </w:t>
      </w:r>
      <w:proofErr w:type="gramStart"/>
      <w:r w:rsidRPr="00DE6D79">
        <w:t>has to</w:t>
      </w:r>
      <w:proofErr w:type="gramEnd"/>
      <w:r w:rsidRPr="00DE6D79">
        <w:t xml:space="preserve"> comply with the test procedures for the Class 5 component.</w:t>
      </w:r>
    </w:p>
    <w:p w14:paraId="3D84396B" w14:textId="77777777" w:rsidR="00DE6D79" w:rsidRPr="00DE6D79" w:rsidRDefault="00DE6D79" w:rsidP="00DE6D79">
      <w:pPr>
        <w:spacing w:after="120" w:line="240" w:lineRule="auto"/>
        <w:ind w:left="2268" w:right="1134" w:hanging="1134"/>
        <w:jc w:val="both"/>
      </w:pPr>
      <w:r w:rsidRPr="00DE6D79">
        <w:t>5.</w:t>
      </w:r>
      <w:r w:rsidRPr="00DE6D79">
        <w:tab/>
        <w:t>The LNG excess flow valve</w:t>
      </w:r>
    </w:p>
    <w:p w14:paraId="149BA3DA" w14:textId="77777777" w:rsidR="00DE6D79" w:rsidRPr="00DE6D79" w:rsidRDefault="00DE6D79" w:rsidP="00DE6D79">
      <w:pPr>
        <w:spacing w:after="120" w:line="240" w:lineRule="auto"/>
        <w:ind w:left="2268" w:right="1134" w:hanging="1134"/>
        <w:jc w:val="both"/>
      </w:pPr>
      <w:r w:rsidRPr="00DE6D79">
        <w:t>5.1.</w:t>
      </w:r>
      <w:r w:rsidRPr="00DE6D79">
        <w:tab/>
        <w:t xml:space="preserve">The materials constituting the LNG excess flow valve, which are in contact with the LNG when operating, shall be compatible with the test LNG. </w:t>
      </w:r>
      <w:proofErr w:type="gramStart"/>
      <w:r w:rsidRPr="00DE6D79">
        <w:t>In order to</w:t>
      </w:r>
      <w:proofErr w:type="gramEnd"/>
      <w:r w:rsidRPr="00DE6D79">
        <w:t xml:space="preserve"> verify this compatibility, the procedure described in Annex 5D shall be used.</w:t>
      </w:r>
    </w:p>
    <w:p w14:paraId="31E99DD7" w14:textId="77777777" w:rsidR="00DE6D79" w:rsidRPr="00DE6D79" w:rsidRDefault="00DE6D79" w:rsidP="00DE6D79">
      <w:pPr>
        <w:spacing w:after="120" w:line="240" w:lineRule="auto"/>
        <w:ind w:left="2268" w:right="1134" w:hanging="1134"/>
        <w:jc w:val="both"/>
      </w:pPr>
      <w:r w:rsidRPr="00DE6D79">
        <w:t>5.2.</w:t>
      </w:r>
      <w:r w:rsidRPr="00DE6D79">
        <w:tab/>
        <w:t>Operating specifications</w:t>
      </w:r>
    </w:p>
    <w:p w14:paraId="6A590B0F" w14:textId="77777777" w:rsidR="00DE6D79" w:rsidRPr="00DE6D79" w:rsidRDefault="00DE6D79" w:rsidP="00DE6D79">
      <w:pPr>
        <w:spacing w:after="120" w:line="240" w:lineRule="auto"/>
        <w:ind w:left="2268" w:right="1134" w:hanging="1134"/>
        <w:jc w:val="both"/>
      </w:pPr>
      <w:r w:rsidRPr="00DE6D79">
        <w:t>5.2.1.</w:t>
      </w:r>
      <w:r w:rsidRPr="00DE6D79">
        <w:tab/>
        <w:t>The LNG excess flow valve, if it is not mounted inside the tank, shall be so designed as to withstand a pressure of 1.5 times the working pressure (MPa) at cryogenic temperature.</w:t>
      </w:r>
    </w:p>
    <w:p w14:paraId="750A2300" w14:textId="77777777" w:rsidR="00DE6D79" w:rsidRPr="00DE6D79" w:rsidRDefault="00DE6D79" w:rsidP="00DE6D79">
      <w:pPr>
        <w:spacing w:after="120" w:line="240" w:lineRule="auto"/>
        <w:ind w:left="2268" w:right="1134" w:hanging="1134"/>
        <w:jc w:val="both"/>
      </w:pPr>
      <w:r w:rsidRPr="00DE6D79">
        <w:t>5.2.2.</w:t>
      </w:r>
      <w:r w:rsidRPr="00DE6D79">
        <w:tab/>
        <w:t>The LNG excess flow valve shall, if it is not mounted inside the tank, be so designed as to be external leak-proof (Annex 5B) at a pressure of 1.5 times the working pressure (MPa).</w:t>
      </w:r>
    </w:p>
    <w:p w14:paraId="20EDAE10" w14:textId="77777777" w:rsidR="00DE6D79" w:rsidRPr="00DE6D79" w:rsidRDefault="00DE6D79" w:rsidP="00DE6D79">
      <w:pPr>
        <w:spacing w:after="120" w:line="240" w:lineRule="auto"/>
        <w:ind w:left="2268" w:right="1134" w:hanging="1134"/>
        <w:jc w:val="both"/>
      </w:pPr>
      <w:r w:rsidRPr="00DE6D79">
        <w:t>5.2.3.</w:t>
      </w:r>
      <w:r w:rsidRPr="00DE6D79">
        <w:tab/>
        <w:t>The LNG excess flow valve shall be so designed to operate at temperatures as specified in Annex 5O.</w:t>
      </w:r>
    </w:p>
    <w:p w14:paraId="593B676A" w14:textId="77777777" w:rsidR="00DE6D79" w:rsidRPr="00DE6D79" w:rsidRDefault="00DE6D79" w:rsidP="00DE6D79">
      <w:pPr>
        <w:spacing w:after="120" w:line="240" w:lineRule="auto"/>
        <w:ind w:left="2268" w:right="1134" w:hanging="1134"/>
        <w:jc w:val="both"/>
      </w:pPr>
      <w:r w:rsidRPr="00DE6D79">
        <w:t>5.3.</w:t>
      </w:r>
      <w:r w:rsidRPr="00DE6D79">
        <w:tab/>
        <w:t>The LNG excess flow valve shall be designed with a bypass (internal leak) to allow for equalization of pressures.</w:t>
      </w:r>
    </w:p>
    <w:p w14:paraId="56FB31E9" w14:textId="77777777" w:rsidR="00DE6D79" w:rsidRPr="00DE6D79" w:rsidRDefault="00DE6D79" w:rsidP="00DE6D79">
      <w:pPr>
        <w:spacing w:after="120" w:line="240" w:lineRule="auto"/>
        <w:ind w:left="2268" w:right="1134" w:hanging="1134"/>
        <w:jc w:val="both"/>
      </w:pPr>
      <w:r w:rsidRPr="00DE6D79">
        <w:lastRenderedPageBreak/>
        <w:t>5.4.</w:t>
      </w:r>
      <w:r w:rsidRPr="00DE6D79">
        <w:tab/>
        <w:t>An excess flow valve shall operate at not more than 10 per cent above, nor less than 20 per cent below the rated closing mass flow capacity specified by the manufacturer.</w:t>
      </w:r>
    </w:p>
    <w:p w14:paraId="7DB6A0C4" w14:textId="77777777" w:rsidR="00DE6D79" w:rsidRPr="00DE6D79" w:rsidRDefault="00DE6D79" w:rsidP="00DE6D79">
      <w:pPr>
        <w:spacing w:after="120" w:line="240" w:lineRule="auto"/>
        <w:ind w:left="2268" w:right="1134" w:hanging="1134"/>
        <w:jc w:val="both"/>
      </w:pPr>
      <w:r w:rsidRPr="00DE6D79">
        <w:t>5.4.1.</w:t>
      </w:r>
      <w:r w:rsidRPr="00DE6D79">
        <w:tab/>
        <w:t>Three samples of each size and style of valve are to be subjected to these tests. The LNG valve intended for use only with liquid is to be tested with water. Except as indicated in paragraph 5.4.3.</w:t>
      </w:r>
      <w:r w:rsidR="0057499B">
        <w:t xml:space="preserve"> below</w:t>
      </w:r>
      <w:r w:rsidRPr="00DE6D79">
        <w:t xml:space="preserve">, separate tests are to be run with each sample installed in vertical, </w:t>
      </w:r>
      <w:proofErr w:type="gramStart"/>
      <w:r w:rsidRPr="00DE6D79">
        <w:t>horizontal</w:t>
      </w:r>
      <w:proofErr w:type="gramEnd"/>
      <w:r w:rsidRPr="00DE6D79">
        <w:t xml:space="preserve"> and inverted positions.</w:t>
      </w:r>
    </w:p>
    <w:p w14:paraId="62427956" w14:textId="77777777" w:rsidR="00DE6D79" w:rsidRPr="00DE6D79" w:rsidRDefault="00DE6D79" w:rsidP="00DE6D79">
      <w:pPr>
        <w:spacing w:after="120" w:line="240" w:lineRule="auto"/>
        <w:ind w:left="2268" w:right="1134" w:hanging="1134"/>
        <w:jc w:val="both"/>
      </w:pPr>
      <w:r w:rsidRPr="00DE6D79">
        <w:t>5.4.2.</w:t>
      </w:r>
      <w:r w:rsidRPr="00DE6D79">
        <w:tab/>
        <w:t>The test with water is to be conducted using a liquid flow meter (or equivalent) installed in a piping system having sufficient pressure to provide the required flow.</w:t>
      </w:r>
    </w:p>
    <w:p w14:paraId="2B35B514" w14:textId="77777777" w:rsidR="00DE6D79" w:rsidRPr="00DE6D79" w:rsidRDefault="00DE6D79" w:rsidP="00DE6D79">
      <w:pPr>
        <w:spacing w:after="120" w:line="240" w:lineRule="auto"/>
        <w:ind w:left="2268" w:right="1134"/>
        <w:jc w:val="both"/>
      </w:pPr>
      <w:r w:rsidRPr="00DE6D79">
        <w:t>The system is to include an inlet piezometer or pipe at least one pipe size larger than the valve to be tested, with a flow control valve connected between the flow meter and piezometer. A hose or hydrostatic relief valve, or both, may be used to reduce the effect of the pressure shock when the excess flow valve closes.</w:t>
      </w:r>
    </w:p>
    <w:p w14:paraId="46709C21" w14:textId="77777777" w:rsidR="00DE6D79" w:rsidRPr="00DE6D79" w:rsidRDefault="00DE6D79" w:rsidP="00DE6D79">
      <w:pPr>
        <w:spacing w:after="120" w:line="240" w:lineRule="auto"/>
        <w:ind w:left="2268" w:right="1134" w:hanging="1134"/>
        <w:jc w:val="both"/>
      </w:pPr>
      <w:r w:rsidRPr="00DE6D79">
        <w:t>5.4.3.</w:t>
      </w:r>
      <w:r w:rsidRPr="00DE6D79">
        <w:tab/>
        <w:t>A valve intended for installation in one position only may be tested only in that position.</w:t>
      </w:r>
    </w:p>
    <w:p w14:paraId="69226BFD" w14:textId="77777777" w:rsidR="00DE6D79" w:rsidRPr="00DE6D79" w:rsidRDefault="00DE6D79" w:rsidP="00DE6D79">
      <w:pPr>
        <w:spacing w:after="120" w:line="240" w:lineRule="auto"/>
        <w:ind w:left="2268" w:right="1134" w:hanging="1134"/>
        <w:jc w:val="both"/>
      </w:pPr>
      <w:r w:rsidRPr="00DE6D79">
        <w:t>5.5.</w:t>
      </w:r>
      <w:r w:rsidRPr="00DE6D79">
        <w:tab/>
        <w:t>When the LNG excess flow valve is at cut-off position, the by-pass flow through the valve shall not exceed an airflow rate declared by the manufacturer in cm</w:t>
      </w:r>
      <w:r w:rsidRPr="00DE6D79">
        <w:rPr>
          <w:vertAlign w:val="superscript"/>
        </w:rPr>
        <w:t>3</w:t>
      </w:r>
      <w:r w:rsidRPr="00DE6D79">
        <w:t>/minute at service pressure.</w:t>
      </w:r>
    </w:p>
    <w:p w14:paraId="6895A61E" w14:textId="77777777" w:rsidR="00DE6D79" w:rsidRPr="00DE6D79" w:rsidRDefault="00DE6D79" w:rsidP="00DE6D79">
      <w:pPr>
        <w:spacing w:after="120" w:line="240" w:lineRule="auto"/>
        <w:ind w:left="2268" w:right="1134" w:hanging="1134"/>
        <w:jc w:val="both"/>
      </w:pPr>
      <w:r w:rsidRPr="00DE6D79">
        <w:t>5.6.</w:t>
      </w:r>
      <w:r w:rsidRPr="00DE6D79">
        <w:tab/>
        <w:t>The device shall comply with the test procedures for the Class 5 components.</w:t>
      </w:r>
    </w:p>
    <w:p w14:paraId="5012CB9A" w14:textId="77777777" w:rsidR="00DE6D79" w:rsidRPr="00DE6D79" w:rsidRDefault="00DE6D79" w:rsidP="00DE6D79">
      <w:pPr>
        <w:spacing w:after="120" w:line="240" w:lineRule="auto"/>
        <w:ind w:left="2268" w:right="1134" w:hanging="1134"/>
        <w:jc w:val="both"/>
      </w:pPr>
      <w:r w:rsidRPr="00DE6D79">
        <w:t>6.</w:t>
      </w:r>
      <w:r w:rsidRPr="00DE6D79">
        <w:tab/>
        <w:t>The LNG manual valve</w:t>
      </w:r>
    </w:p>
    <w:p w14:paraId="7C19B2B3" w14:textId="77777777" w:rsidR="00DE6D79" w:rsidRPr="00DE6D79" w:rsidRDefault="00DE6D79" w:rsidP="00DE6D79">
      <w:pPr>
        <w:spacing w:after="120" w:line="240" w:lineRule="auto"/>
        <w:ind w:left="2268" w:right="1134" w:hanging="1134"/>
        <w:jc w:val="both"/>
      </w:pPr>
      <w:r w:rsidRPr="00DE6D79">
        <w:t>6.1.</w:t>
      </w:r>
      <w:r w:rsidRPr="00DE6D79">
        <w:tab/>
        <w:t xml:space="preserve">The materials constituting the LNG manual valve which are in contact with the LNG when operating, shall be compatible with the test LNG. </w:t>
      </w:r>
      <w:proofErr w:type="gramStart"/>
      <w:r w:rsidRPr="00DE6D79">
        <w:t>In order to</w:t>
      </w:r>
      <w:proofErr w:type="gramEnd"/>
      <w:r w:rsidRPr="00DE6D79">
        <w:t xml:space="preserve"> verify this compatibility, the procedure described in Annex 5D shall be used.</w:t>
      </w:r>
    </w:p>
    <w:p w14:paraId="00E9827B" w14:textId="77777777" w:rsidR="00DE6D79" w:rsidRPr="00DE6D79" w:rsidRDefault="00DE6D79" w:rsidP="00DE6D79">
      <w:pPr>
        <w:spacing w:after="120" w:line="240" w:lineRule="auto"/>
        <w:ind w:left="2268" w:right="1134" w:hanging="1134"/>
        <w:jc w:val="both"/>
      </w:pPr>
      <w:r w:rsidRPr="00DE6D79">
        <w:t>6.2.</w:t>
      </w:r>
      <w:r w:rsidRPr="00DE6D79">
        <w:tab/>
        <w:t>Operating specifications</w:t>
      </w:r>
    </w:p>
    <w:p w14:paraId="193F4921" w14:textId="77777777" w:rsidR="00DE6D79" w:rsidRPr="00DE6D79" w:rsidRDefault="00DE6D79" w:rsidP="00DE6D79">
      <w:pPr>
        <w:spacing w:after="120" w:line="240" w:lineRule="auto"/>
        <w:ind w:left="2268" w:right="1134" w:hanging="1134"/>
        <w:jc w:val="both"/>
      </w:pPr>
      <w:r w:rsidRPr="00DE6D79">
        <w:t>6.2.1.</w:t>
      </w:r>
      <w:r w:rsidRPr="00DE6D79">
        <w:tab/>
        <w:t>The LNG manual valve device in Class 5 shall be designed to withstand a pressure of 1.5 times the working pressure at cryogenic temperature.</w:t>
      </w:r>
    </w:p>
    <w:p w14:paraId="2BE5436B" w14:textId="77777777" w:rsidR="00DE6D79" w:rsidRPr="00DE6D79" w:rsidRDefault="00DE6D79" w:rsidP="00DE6D79">
      <w:pPr>
        <w:spacing w:after="120" w:line="240" w:lineRule="auto"/>
        <w:ind w:left="2268" w:right="1134" w:hanging="1134"/>
        <w:jc w:val="both"/>
      </w:pPr>
      <w:r w:rsidRPr="00DE6D79">
        <w:t>6.2.2.</w:t>
      </w:r>
      <w:r w:rsidRPr="00DE6D79">
        <w:tab/>
        <w:t>The LNG manual valve device in Class 5 shall be designed to operate at a temperature from -162 °C to 85 °C.</w:t>
      </w:r>
    </w:p>
    <w:p w14:paraId="15582957" w14:textId="77777777" w:rsidR="00DE6D79" w:rsidRPr="00DE6D79" w:rsidRDefault="00DE6D79" w:rsidP="00DE6D79">
      <w:pPr>
        <w:spacing w:after="120" w:line="240" w:lineRule="auto"/>
        <w:ind w:left="2268" w:right="1134" w:hanging="1134"/>
        <w:jc w:val="both"/>
      </w:pPr>
      <w:r w:rsidRPr="00DE6D79">
        <w:t>6.3.</w:t>
      </w:r>
      <w:r w:rsidRPr="00DE6D79">
        <w:tab/>
        <w:t>LNG manual valve device requirements</w:t>
      </w:r>
    </w:p>
    <w:p w14:paraId="7236B90B" w14:textId="77777777" w:rsidR="00DE6D79" w:rsidRPr="00DE6D79" w:rsidRDefault="00DE6D79" w:rsidP="00DE6D79">
      <w:pPr>
        <w:spacing w:after="120" w:line="240" w:lineRule="auto"/>
        <w:ind w:left="2268" w:right="1134"/>
        <w:jc w:val="both"/>
      </w:pPr>
      <w:r w:rsidRPr="00DE6D79">
        <w:t>One specimen shall be submitted to a fatigue test at a pressure-cycling rate not to exceed 4 cycles a minute as follows:</w:t>
      </w:r>
    </w:p>
    <w:p w14:paraId="3865D9AA" w14:textId="77777777" w:rsidR="00DE6D79" w:rsidRPr="00DE6D79" w:rsidRDefault="00DE6D79" w:rsidP="00DE6D79">
      <w:pPr>
        <w:tabs>
          <w:tab w:val="left" w:pos="2268"/>
        </w:tabs>
        <w:spacing w:after="120" w:line="240" w:lineRule="auto"/>
        <w:ind w:left="2268" w:right="1134"/>
        <w:jc w:val="both"/>
      </w:pPr>
      <w:r w:rsidRPr="00DE6D79">
        <w:t>Held at -162 °C or lower while pressured for 100 cycles between 0 and working pressure WP. The maximum torque on the valve shall than comply with 2 times the force mentioned in Table 5.3 in Annex 5L. After the test the LNG manual valve shall comply with the external leak test in Annex 5B.</w:t>
      </w:r>
    </w:p>
    <w:p w14:paraId="365C17F7" w14:textId="77777777" w:rsidR="00DE6D79" w:rsidRPr="00DE6D79" w:rsidRDefault="00DE6D79" w:rsidP="00DE6D79">
      <w:pPr>
        <w:spacing w:after="120" w:line="240" w:lineRule="auto"/>
        <w:ind w:left="2268" w:right="1134"/>
        <w:jc w:val="both"/>
      </w:pPr>
      <w:r w:rsidRPr="00DE6D79">
        <w:t>If during this test icing occurs, the LNG manual valve may be de-iced and dried.</w:t>
      </w:r>
    </w:p>
    <w:p w14:paraId="061023F8" w14:textId="77777777" w:rsidR="00DE6D79" w:rsidRPr="00DE6D79" w:rsidRDefault="00DE6D79" w:rsidP="00DE6D79">
      <w:pPr>
        <w:spacing w:after="120" w:line="240" w:lineRule="auto"/>
        <w:ind w:left="2268" w:right="1134" w:hanging="1134"/>
        <w:jc w:val="both"/>
      </w:pPr>
      <w:r w:rsidRPr="00DE6D79">
        <w:t>6.4.</w:t>
      </w:r>
      <w:r w:rsidRPr="00DE6D79">
        <w:tab/>
        <w:t xml:space="preserve">The LNG </w:t>
      </w:r>
      <w:r w:rsidR="005B7743">
        <w:t>manual</w:t>
      </w:r>
      <w:r w:rsidRPr="00DE6D79">
        <w:t xml:space="preserve"> valve </w:t>
      </w:r>
      <w:proofErr w:type="gramStart"/>
      <w:r w:rsidRPr="00DE6D79">
        <w:t>has to</w:t>
      </w:r>
      <w:proofErr w:type="gramEnd"/>
      <w:r w:rsidRPr="00DE6D79">
        <w:t xml:space="preserve"> comply with the test procedures for the Class 5 component.</w:t>
      </w:r>
    </w:p>
    <w:p w14:paraId="34408E47" w14:textId="77777777" w:rsidR="00DE6D79" w:rsidRPr="00DE6D79" w:rsidRDefault="00DE6D79" w:rsidP="00DE6D79">
      <w:pPr>
        <w:spacing w:after="120" w:line="240" w:lineRule="auto"/>
        <w:ind w:left="2268" w:right="1134" w:hanging="1134"/>
        <w:jc w:val="both"/>
      </w:pPr>
    </w:p>
    <w:p w14:paraId="2B9F0193" w14:textId="77777777" w:rsidR="00DE6D79" w:rsidRPr="00DE6D79" w:rsidRDefault="00DE6D79" w:rsidP="00DE6D79">
      <w:pPr>
        <w:keepNext/>
        <w:keepLines/>
        <w:spacing w:after="120" w:line="240" w:lineRule="auto"/>
        <w:ind w:left="1134" w:right="1134" w:hanging="1134"/>
        <w:rPr>
          <w:rFonts w:ascii="Arial" w:hAnsi="Arial"/>
        </w:rPr>
        <w:sectPr w:rsidR="00DE6D79" w:rsidRPr="00DE6D79" w:rsidSect="00DE6D79">
          <w:headerReference w:type="even" r:id="rId139"/>
          <w:headerReference w:type="default" r:id="rId140"/>
          <w:footnotePr>
            <w:numRestart w:val="eachSect"/>
          </w:footnotePr>
          <w:endnotePr>
            <w:numFmt w:val="decimal"/>
          </w:endnotePr>
          <w:pgSz w:w="11907" w:h="16840" w:code="9"/>
          <w:pgMar w:top="1701" w:right="1134" w:bottom="2268" w:left="1134" w:header="1134" w:footer="1701" w:gutter="0"/>
          <w:cols w:space="720"/>
          <w:docGrid w:linePitch="272"/>
        </w:sectPr>
      </w:pPr>
    </w:p>
    <w:p w14:paraId="0E0C3EB2" w14:textId="77777777" w:rsidR="00DE6D79" w:rsidRPr="00DE6D79" w:rsidRDefault="00DE6D79" w:rsidP="000F07F0">
      <w:pPr>
        <w:pStyle w:val="HChG"/>
      </w:pPr>
      <w:bookmarkStart w:id="142" w:name="_Toc384288980"/>
      <w:r w:rsidRPr="00DE6D79">
        <w:lastRenderedPageBreak/>
        <w:t>Annex 4O</w:t>
      </w:r>
      <w:bookmarkEnd w:id="142"/>
    </w:p>
    <w:p w14:paraId="06CDE16C" w14:textId="77777777" w:rsidR="00DE6D79" w:rsidRPr="00DE6D79" w:rsidRDefault="000F07F0" w:rsidP="000F07F0">
      <w:pPr>
        <w:pStyle w:val="HChG"/>
      </w:pPr>
      <w:r>
        <w:tab/>
      </w:r>
      <w:r>
        <w:tab/>
      </w:r>
      <w:bookmarkStart w:id="143" w:name="_Toc384288981"/>
      <w:r w:rsidR="00DE6D79" w:rsidRPr="00DE6D79">
        <w:t>Provisions on the approval of the LNG fuel pump</w:t>
      </w:r>
      <w:bookmarkEnd w:id="143"/>
    </w:p>
    <w:p w14:paraId="234DACE6" w14:textId="77777777" w:rsidR="00DE6D79" w:rsidRPr="00DE6D79" w:rsidRDefault="00DE6D79" w:rsidP="00DE6D79">
      <w:pPr>
        <w:spacing w:after="120" w:line="240" w:lineRule="auto"/>
        <w:ind w:left="2268" w:right="1134" w:hanging="1134"/>
        <w:jc w:val="both"/>
      </w:pPr>
      <w:r w:rsidRPr="00DE6D79">
        <w:t>1.</w:t>
      </w:r>
      <w:r w:rsidRPr="00DE6D79">
        <w:tab/>
        <w:t>The purpose of this annex is to determine the provisions on the approval of the LNG fuel pump.</w:t>
      </w:r>
    </w:p>
    <w:p w14:paraId="75EEC406" w14:textId="77777777" w:rsidR="00DE6D79" w:rsidRPr="00DE6D79" w:rsidRDefault="00DE6D79" w:rsidP="00DE6D79">
      <w:pPr>
        <w:spacing w:after="120" w:line="240" w:lineRule="auto"/>
        <w:ind w:left="2268" w:right="1134" w:hanging="1134"/>
        <w:jc w:val="both"/>
      </w:pPr>
      <w:r w:rsidRPr="00DE6D79">
        <w:t>2.</w:t>
      </w:r>
      <w:r w:rsidRPr="00DE6D79">
        <w:tab/>
        <w:t>The LNG fuel pump requirements:</w:t>
      </w:r>
    </w:p>
    <w:p w14:paraId="63E31D87" w14:textId="77777777" w:rsidR="00DE6D79" w:rsidRPr="00DE6D79" w:rsidRDefault="00DE6D79" w:rsidP="00DE6D79">
      <w:pPr>
        <w:spacing w:after="120" w:line="240" w:lineRule="auto"/>
        <w:ind w:left="2268" w:right="1134" w:hanging="1134"/>
        <w:jc w:val="both"/>
      </w:pPr>
      <w:r w:rsidRPr="00DE6D79">
        <w:t>2.1.</w:t>
      </w:r>
      <w:r w:rsidRPr="00DE6D79">
        <w:tab/>
        <w:t xml:space="preserve">The materials constituting the LNG fuel pump which are in contact with the LNG when operating, shall be compatible with the test LNG. </w:t>
      </w:r>
      <w:proofErr w:type="gramStart"/>
      <w:r w:rsidRPr="00DE6D79">
        <w:t>In order to</w:t>
      </w:r>
      <w:proofErr w:type="gramEnd"/>
      <w:r w:rsidRPr="00DE6D79">
        <w:t xml:space="preserve"> verify this compatibility, the procedure described in Annex 5D shall be used.</w:t>
      </w:r>
    </w:p>
    <w:p w14:paraId="1AF0ADEB" w14:textId="77777777" w:rsidR="00DE6D79" w:rsidRPr="00DE6D79" w:rsidRDefault="00DE6D79" w:rsidP="00DE6D79">
      <w:pPr>
        <w:spacing w:after="120" w:line="240" w:lineRule="auto"/>
        <w:ind w:left="2268" w:right="1134" w:hanging="1134"/>
        <w:jc w:val="both"/>
      </w:pPr>
      <w:r w:rsidRPr="00DE6D79">
        <w:t>2.2.</w:t>
      </w:r>
      <w:r w:rsidRPr="00DE6D79">
        <w:tab/>
        <w:t>The LNG fuel pump, in Class 5 shall be designed to operate at a temperature from -162 °C to 85 °C.</w:t>
      </w:r>
    </w:p>
    <w:p w14:paraId="1E4CDD1A" w14:textId="77777777" w:rsidR="00DE6D79" w:rsidRPr="00DE6D79" w:rsidRDefault="00DE6D79" w:rsidP="00DE6D79">
      <w:pPr>
        <w:spacing w:after="120" w:line="240" w:lineRule="auto"/>
        <w:ind w:left="2268" w:right="1134" w:hanging="1134"/>
        <w:jc w:val="both"/>
      </w:pPr>
      <w:r w:rsidRPr="00DE6D79">
        <w:t>2.3.</w:t>
      </w:r>
      <w:r w:rsidRPr="00DE6D79">
        <w:tab/>
        <w:t>The device shall comply with the test procedures for the Class 5 components.</w:t>
      </w:r>
    </w:p>
    <w:p w14:paraId="05CAE1ED" w14:textId="77777777" w:rsidR="00DE6D79" w:rsidRPr="00DE6D79" w:rsidRDefault="00DE6D79" w:rsidP="00DE6D79">
      <w:pPr>
        <w:spacing w:after="120" w:line="240" w:lineRule="auto"/>
        <w:ind w:left="2268" w:right="1134" w:hanging="1134"/>
        <w:jc w:val="both"/>
      </w:pPr>
      <w:r w:rsidRPr="00DE6D79">
        <w:t>2.4.</w:t>
      </w:r>
      <w:r w:rsidRPr="00DE6D79">
        <w:tab/>
        <w:t>The LNG fuel pump shall be constructed in such a manner as to avoid LNG trapping.</w:t>
      </w:r>
    </w:p>
    <w:p w14:paraId="5349EC68" w14:textId="77777777" w:rsidR="00DE6D79" w:rsidRPr="00DE6D79" w:rsidRDefault="00DE6D79" w:rsidP="00DE6D79">
      <w:pPr>
        <w:spacing w:after="120" w:line="240" w:lineRule="auto"/>
        <w:ind w:left="2268" w:right="1134" w:hanging="1134"/>
        <w:jc w:val="both"/>
      </w:pPr>
      <w:r w:rsidRPr="00DE6D79">
        <w:t>2.5.</w:t>
      </w:r>
      <w:r w:rsidRPr="00DE6D79">
        <w:tab/>
        <w:t>Means shall be provided for the LNG present in the pump at engine shut-off, to be safely processed without pressure increase above maximum safe working pressure.</w:t>
      </w:r>
    </w:p>
    <w:p w14:paraId="55FF2B2B" w14:textId="77777777" w:rsidR="00DE6D79" w:rsidRPr="00DE6D79" w:rsidRDefault="00DE6D79" w:rsidP="00DE6D79">
      <w:pPr>
        <w:spacing w:after="120" w:line="240" w:lineRule="auto"/>
        <w:ind w:left="2268" w:right="1134" w:hanging="1134"/>
        <w:jc w:val="both"/>
      </w:pPr>
      <w:r w:rsidRPr="00DE6D79">
        <w:t>2.6.</w:t>
      </w:r>
      <w:r w:rsidRPr="00DE6D79">
        <w:tab/>
        <w:t>The LNG fuel pump shall be provided with pressure control device to maintain the pressure within the operating pressure range.</w:t>
      </w:r>
    </w:p>
    <w:p w14:paraId="39280536" w14:textId="77777777" w:rsidR="00DE6D79" w:rsidRPr="00DE6D79" w:rsidRDefault="00DE6D79" w:rsidP="00DE6D79">
      <w:pPr>
        <w:spacing w:after="120" w:line="240" w:lineRule="auto"/>
        <w:ind w:left="2268" w:right="1134" w:hanging="1134"/>
        <w:jc w:val="both"/>
      </w:pPr>
      <w:r w:rsidRPr="00DE6D79">
        <w:t>2.6.1.</w:t>
      </w:r>
      <w:r w:rsidRPr="00DE6D79">
        <w:tab/>
        <w:t>The limitation of the power supplied by the actuating mechanism can be accepted in lieu of pressure control device.</w:t>
      </w:r>
    </w:p>
    <w:p w14:paraId="4F5CB45E" w14:textId="77777777" w:rsidR="00DE6D79" w:rsidRPr="00DE6D79" w:rsidRDefault="00DE6D79" w:rsidP="00DE6D79">
      <w:pPr>
        <w:spacing w:after="120" w:line="240" w:lineRule="auto"/>
        <w:ind w:left="2268" w:right="1134" w:hanging="1134"/>
        <w:jc w:val="both"/>
      </w:pPr>
      <w:r w:rsidRPr="00DE6D79">
        <w:t>2.6.2.</w:t>
      </w:r>
      <w:r w:rsidRPr="00DE6D79">
        <w:tab/>
        <w:t>An electronic control system can be accepted in lieu of pressure control device.</w:t>
      </w:r>
    </w:p>
    <w:p w14:paraId="32806C7D" w14:textId="77777777" w:rsidR="00DE6D79" w:rsidRPr="00DE6D79" w:rsidRDefault="00DE6D79" w:rsidP="00DE6D79">
      <w:pPr>
        <w:spacing w:after="120" w:line="240" w:lineRule="auto"/>
        <w:ind w:left="2268" w:right="1134" w:hanging="1134"/>
        <w:jc w:val="both"/>
      </w:pPr>
      <w:r w:rsidRPr="00DE6D79">
        <w:t>2.6.3.</w:t>
      </w:r>
      <w:r w:rsidRPr="00DE6D79">
        <w:tab/>
        <w:t>The pressure control device is not allowed to vent natural gas to atmosphere during normal function.</w:t>
      </w:r>
    </w:p>
    <w:p w14:paraId="03CED84C" w14:textId="77777777" w:rsidR="00DE6D79" w:rsidRPr="00DE6D79" w:rsidRDefault="00DE6D79" w:rsidP="00DE6D79">
      <w:pPr>
        <w:spacing w:after="120" w:line="240" w:lineRule="auto"/>
        <w:ind w:left="2268" w:right="1134" w:hanging="1134"/>
        <w:jc w:val="both"/>
      </w:pPr>
      <w:r w:rsidRPr="00DE6D79">
        <w:t>2.7.</w:t>
      </w:r>
      <w:r w:rsidRPr="00DE6D79">
        <w:tab/>
        <w:t>LNG fuel pump shall be provided with pressure relief valve to limit the pressure to the maximum safe working pressure of the pump.</w:t>
      </w:r>
    </w:p>
    <w:p w14:paraId="314C89C4" w14:textId="77777777" w:rsidR="00DE6D79" w:rsidRPr="00DE6D79" w:rsidRDefault="00DE6D79" w:rsidP="00DE6D79">
      <w:pPr>
        <w:spacing w:after="120" w:line="240" w:lineRule="auto"/>
        <w:ind w:left="2268" w:right="1134" w:hanging="1134"/>
        <w:jc w:val="both"/>
      </w:pPr>
      <w:r w:rsidRPr="00DE6D79">
        <w:t>2.7.1.</w:t>
      </w:r>
      <w:r w:rsidRPr="00DE6D79">
        <w:tab/>
        <w:t>The fuel system pressure relief valve is acceptable in place of pump pressure relief valve if by relieving system pressure it relieves the pump pressure.</w:t>
      </w:r>
    </w:p>
    <w:p w14:paraId="604DF9D8" w14:textId="77777777" w:rsidR="00DE6D79" w:rsidRPr="00DE6D79" w:rsidRDefault="00DE6D79" w:rsidP="00DE6D79">
      <w:pPr>
        <w:spacing w:after="120" w:line="240" w:lineRule="auto"/>
        <w:ind w:left="2268" w:right="1134" w:hanging="1134"/>
        <w:jc w:val="both"/>
      </w:pPr>
      <w:r w:rsidRPr="00DE6D79">
        <w:t>2.8.</w:t>
      </w:r>
      <w:r w:rsidRPr="00DE6D79">
        <w:tab/>
        <w:t>The LNG fuel pump is allowed to function before the engine is started to produce required pressure in the fuel system. This function shall be achieved without delivering fuel to the engine if the engine is not running.</w:t>
      </w:r>
    </w:p>
    <w:p w14:paraId="2A76C4E9" w14:textId="77777777" w:rsidR="00DE6D79" w:rsidRPr="00DE6D79" w:rsidRDefault="00DE6D79" w:rsidP="00DE6D79">
      <w:pPr>
        <w:spacing w:after="120" w:line="240" w:lineRule="auto"/>
        <w:ind w:left="2268" w:right="1134" w:hanging="1134"/>
        <w:jc w:val="both"/>
      </w:pPr>
      <w:r w:rsidRPr="00DE6D79">
        <w:t>3.</w:t>
      </w:r>
      <w:r w:rsidRPr="00DE6D79">
        <w:tab/>
        <w:t>Applicable test procedures:</w:t>
      </w:r>
    </w:p>
    <w:p w14:paraId="296CF8A3" w14:textId="77777777" w:rsidR="00DE6D79" w:rsidRPr="00DE6D79" w:rsidRDefault="00DE6D79" w:rsidP="00DE6D79">
      <w:pPr>
        <w:spacing w:after="120" w:line="240" w:lineRule="auto"/>
        <w:ind w:left="2268" w:right="1134" w:hanging="1134"/>
        <w:jc w:val="both"/>
      </w:pPr>
      <w:r w:rsidRPr="00DE6D79">
        <w:t>3.1.</w:t>
      </w:r>
      <w:r w:rsidRPr="00DE6D79">
        <w:tab/>
        <w:t>LNG fuel pump mounted inside the tank:</w:t>
      </w:r>
    </w:p>
    <w:p w14:paraId="548B3E76" w14:textId="77777777" w:rsidR="00DE6D79" w:rsidRPr="00DE6D79" w:rsidRDefault="00DE6D79" w:rsidP="00DE6D79">
      <w:pPr>
        <w:tabs>
          <w:tab w:val="left" w:pos="5670"/>
        </w:tabs>
        <w:spacing w:after="120" w:line="240" w:lineRule="auto"/>
        <w:ind w:left="2268" w:right="1134"/>
        <w:jc w:val="both"/>
      </w:pPr>
      <w:r w:rsidRPr="00DE6D79">
        <w:t>LNG compatibility test</w:t>
      </w:r>
      <w:r w:rsidRPr="00DE6D79">
        <w:tab/>
        <w:t>Annex 5D</w:t>
      </w:r>
    </w:p>
    <w:p w14:paraId="7CE80603" w14:textId="77777777" w:rsidR="00DE6D79" w:rsidRPr="00DE6D79" w:rsidRDefault="00DE6D79" w:rsidP="00DE6D79">
      <w:pPr>
        <w:tabs>
          <w:tab w:val="left" w:pos="5670"/>
        </w:tabs>
        <w:spacing w:after="120" w:line="240" w:lineRule="auto"/>
        <w:ind w:left="2268" w:right="1134"/>
        <w:jc w:val="both"/>
      </w:pPr>
      <w:r w:rsidRPr="00DE6D79">
        <w:t>Resistance to dry heat</w:t>
      </w:r>
      <w:r w:rsidRPr="00DE6D79">
        <w:tab/>
        <w:t>Annex 5F</w:t>
      </w:r>
    </w:p>
    <w:p w14:paraId="6C3B966D" w14:textId="77777777" w:rsidR="00DE6D79" w:rsidRPr="00DE6D79" w:rsidRDefault="00DE6D79" w:rsidP="00DE6D79">
      <w:pPr>
        <w:tabs>
          <w:tab w:val="left" w:pos="5670"/>
        </w:tabs>
        <w:spacing w:after="120" w:line="240" w:lineRule="auto"/>
        <w:ind w:left="2268" w:right="1134"/>
        <w:jc w:val="both"/>
      </w:pPr>
      <w:r w:rsidRPr="00DE6D79">
        <w:t>Ozone ageing</w:t>
      </w:r>
      <w:r w:rsidRPr="00DE6D79">
        <w:tab/>
        <w:t>Annex 5G</w:t>
      </w:r>
    </w:p>
    <w:p w14:paraId="4506BED2" w14:textId="77777777" w:rsidR="00DE6D79" w:rsidRPr="00DE6D79" w:rsidRDefault="00DE6D79" w:rsidP="00DE6D79">
      <w:pPr>
        <w:tabs>
          <w:tab w:val="left" w:pos="5670"/>
        </w:tabs>
        <w:spacing w:after="120" w:line="240" w:lineRule="auto"/>
        <w:ind w:left="2268" w:right="1134"/>
        <w:jc w:val="both"/>
      </w:pPr>
      <w:r w:rsidRPr="00DE6D79">
        <w:t>Low temperature test</w:t>
      </w:r>
      <w:r w:rsidRPr="00DE6D79">
        <w:tab/>
        <w:t>Annex 5P</w:t>
      </w:r>
    </w:p>
    <w:p w14:paraId="2ED3556F" w14:textId="77777777" w:rsidR="00DE6D79" w:rsidRPr="00DE6D79" w:rsidRDefault="00DE6D79" w:rsidP="002F2919">
      <w:pPr>
        <w:keepNext/>
        <w:keepLines/>
        <w:spacing w:after="120" w:line="240" w:lineRule="auto"/>
        <w:ind w:left="2268" w:right="1134" w:hanging="1134"/>
        <w:jc w:val="both"/>
      </w:pPr>
      <w:r w:rsidRPr="00DE6D79">
        <w:lastRenderedPageBreak/>
        <w:t>3.2.</w:t>
      </w:r>
      <w:r w:rsidRPr="00DE6D79">
        <w:tab/>
        <w:t>LNG fuel pump mounted outside the tank:</w:t>
      </w:r>
    </w:p>
    <w:p w14:paraId="7C814050" w14:textId="77777777" w:rsidR="00DE6D79" w:rsidRPr="00DE6D79" w:rsidRDefault="00DE6D79" w:rsidP="002F2919">
      <w:pPr>
        <w:keepNext/>
        <w:keepLines/>
        <w:tabs>
          <w:tab w:val="left" w:pos="5670"/>
        </w:tabs>
        <w:spacing w:after="120" w:line="240" w:lineRule="auto"/>
        <w:ind w:left="2268" w:right="1134"/>
        <w:jc w:val="both"/>
      </w:pPr>
      <w:r w:rsidRPr="00DE6D79">
        <w:t>Overpressure or strength</w:t>
      </w:r>
      <w:r w:rsidRPr="00DE6D79">
        <w:tab/>
        <w:t>Annex 5A</w:t>
      </w:r>
    </w:p>
    <w:p w14:paraId="058D37B9" w14:textId="77777777" w:rsidR="00DE6D79" w:rsidRPr="00DE6D79" w:rsidRDefault="00DE6D79" w:rsidP="00DE6D79">
      <w:pPr>
        <w:tabs>
          <w:tab w:val="left" w:pos="5670"/>
        </w:tabs>
        <w:spacing w:after="120" w:line="240" w:lineRule="auto"/>
        <w:ind w:left="2268" w:right="1134"/>
        <w:jc w:val="both"/>
      </w:pPr>
      <w:r w:rsidRPr="00DE6D79">
        <w:t>External leakage</w:t>
      </w:r>
      <w:r w:rsidRPr="00DE6D79">
        <w:tab/>
        <w:t>Annex 5B</w:t>
      </w:r>
    </w:p>
    <w:p w14:paraId="159F7506" w14:textId="77777777" w:rsidR="00DE6D79" w:rsidRPr="00DE6D79" w:rsidRDefault="00DE6D79" w:rsidP="00DE6D79">
      <w:pPr>
        <w:tabs>
          <w:tab w:val="left" w:pos="5670"/>
        </w:tabs>
        <w:spacing w:after="120" w:line="240" w:lineRule="auto"/>
        <w:ind w:left="2268" w:right="1134"/>
        <w:jc w:val="both"/>
      </w:pPr>
      <w:r w:rsidRPr="00DE6D79">
        <w:t>LNG compatibility</w:t>
      </w:r>
      <w:r w:rsidRPr="00DE6D79">
        <w:tab/>
        <w:t>Annex 5D</w:t>
      </w:r>
    </w:p>
    <w:p w14:paraId="21591F3A" w14:textId="77777777" w:rsidR="00DE6D79" w:rsidRPr="00DE6D79" w:rsidRDefault="00DE6D79" w:rsidP="00DE6D79">
      <w:pPr>
        <w:tabs>
          <w:tab w:val="left" w:pos="5670"/>
        </w:tabs>
        <w:spacing w:after="120" w:line="240" w:lineRule="auto"/>
        <w:ind w:left="2268" w:right="1134"/>
        <w:jc w:val="both"/>
      </w:pPr>
      <w:r w:rsidRPr="00DE6D79">
        <w:t>Corrosion resistance</w:t>
      </w:r>
      <w:r w:rsidRPr="00DE6D79">
        <w:tab/>
        <w:t>Annex 5E</w:t>
      </w:r>
    </w:p>
    <w:p w14:paraId="730FC8D0" w14:textId="77777777" w:rsidR="00DE6D79" w:rsidRPr="00DE6D79" w:rsidRDefault="00DE6D79" w:rsidP="00DE6D79">
      <w:pPr>
        <w:tabs>
          <w:tab w:val="left" w:pos="5670"/>
        </w:tabs>
        <w:spacing w:after="120" w:line="240" w:lineRule="auto"/>
        <w:ind w:left="2268" w:right="1134"/>
        <w:jc w:val="both"/>
      </w:pPr>
      <w:r w:rsidRPr="00DE6D79">
        <w:t>Resistance to dry heat</w:t>
      </w:r>
      <w:r w:rsidRPr="00DE6D79">
        <w:tab/>
        <w:t>Annex 5F</w:t>
      </w:r>
    </w:p>
    <w:p w14:paraId="3F97BE1C" w14:textId="77777777" w:rsidR="00DE6D79" w:rsidRPr="00DE6D79" w:rsidRDefault="00DE6D79" w:rsidP="00DE6D79">
      <w:pPr>
        <w:tabs>
          <w:tab w:val="left" w:pos="5670"/>
        </w:tabs>
        <w:spacing w:after="120" w:line="240" w:lineRule="auto"/>
        <w:ind w:left="2268" w:right="1134"/>
        <w:jc w:val="both"/>
      </w:pPr>
      <w:r w:rsidRPr="00DE6D79">
        <w:t>Ozone ageing</w:t>
      </w:r>
      <w:r w:rsidRPr="00DE6D79">
        <w:tab/>
        <w:t>Annex 5G</w:t>
      </w:r>
    </w:p>
    <w:p w14:paraId="3B651D67" w14:textId="77777777" w:rsidR="00DE6D79" w:rsidRPr="00DE6D79" w:rsidRDefault="00DE6D79" w:rsidP="00DE6D79">
      <w:pPr>
        <w:tabs>
          <w:tab w:val="left" w:pos="5670"/>
        </w:tabs>
        <w:spacing w:after="120" w:line="240" w:lineRule="auto"/>
        <w:ind w:left="2268" w:right="1134"/>
        <w:jc w:val="both"/>
      </w:pPr>
      <w:r w:rsidRPr="00DE6D79">
        <w:t>Temperature cycle</w:t>
      </w:r>
      <w:r w:rsidRPr="00DE6D79">
        <w:tab/>
        <w:t>Annex 5H</w:t>
      </w:r>
    </w:p>
    <w:p w14:paraId="3125BB1B" w14:textId="77777777" w:rsidR="00DE6D79" w:rsidRPr="00DE6D79" w:rsidRDefault="00DE6D79" w:rsidP="00DE6D79">
      <w:pPr>
        <w:tabs>
          <w:tab w:val="left" w:pos="5670"/>
        </w:tabs>
        <w:spacing w:after="120" w:line="240" w:lineRule="auto"/>
        <w:ind w:left="2268" w:right="1134"/>
        <w:jc w:val="both"/>
      </w:pPr>
      <w:r w:rsidRPr="00DE6D79">
        <w:t>Vibration resistance</w:t>
      </w:r>
      <w:r w:rsidRPr="00DE6D79">
        <w:tab/>
        <w:t>Annex 5N</w:t>
      </w:r>
    </w:p>
    <w:p w14:paraId="0F87C79D" w14:textId="77777777" w:rsidR="00DE6D79" w:rsidRPr="00DE6D79" w:rsidRDefault="00DE6D79" w:rsidP="00DE6D79">
      <w:pPr>
        <w:tabs>
          <w:tab w:val="left" w:pos="5670"/>
        </w:tabs>
        <w:spacing w:after="120" w:line="240" w:lineRule="auto"/>
        <w:ind w:left="2268" w:right="1134"/>
        <w:jc w:val="both"/>
      </w:pPr>
      <w:r w:rsidRPr="00DE6D79">
        <w:t>Low temperature test</w:t>
      </w:r>
      <w:r w:rsidRPr="00DE6D79">
        <w:tab/>
        <w:t>Annex 5P</w:t>
      </w:r>
    </w:p>
    <w:p w14:paraId="67018C7A" w14:textId="77777777" w:rsidR="00DE6D79" w:rsidRPr="00DE6D79" w:rsidRDefault="00DE6D79" w:rsidP="00DE6D79">
      <w:pPr>
        <w:spacing w:after="120" w:line="240" w:lineRule="auto"/>
        <w:ind w:left="2268" w:right="1134" w:hanging="1134"/>
        <w:jc w:val="both"/>
      </w:pPr>
    </w:p>
    <w:p w14:paraId="4177183C" w14:textId="77777777" w:rsidR="00DE6D79" w:rsidRPr="00DE6D79" w:rsidRDefault="00DE6D79" w:rsidP="00DE6D79">
      <w:pPr>
        <w:spacing w:after="120" w:line="240" w:lineRule="auto"/>
        <w:ind w:left="2268" w:right="1134" w:hanging="1134"/>
        <w:jc w:val="both"/>
        <w:sectPr w:rsidR="00DE6D79" w:rsidRPr="00DE6D79" w:rsidSect="00DE6D79">
          <w:headerReference w:type="even" r:id="rId141"/>
          <w:headerReference w:type="default" r:id="rId142"/>
          <w:footnotePr>
            <w:numRestart w:val="eachSect"/>
          </w:footnotePr>
          <w:endnotePr>
            <w:numFmt w:val="decimal"/>
          </w:endnotePr>
          <w:pgSz w:w="11907" w:h="16840" w:code="9"/>
          <w:pgMar w:top="1701" w:right="1134" w:bottom="2268" w:left="1134" w:header="1134" w:footer="1701" w:gutter="0"/>
          <w:cols w:space="720"/>
          <w:docGrid w:linePitch="272"/>
        </w:sectPr>
      </w:pPr>
    </w:p>
    <w:p w14:paraId="10E98F90" w14:textId="77777777" w:rsidR="00DE6D79" w:rsidRPr="00DE6D79" w:rsidRDefault="00DE6D79" w:rsidP="000F07F0">
      <w:pPr>
        <w:pStyle w:val="HChG"/>
      </w:pPr>
      <w:bookmarkStart w:id="144" w:name="_Toc384288982"/>
      <w:r w:rsidRPr="00DE6D79">
        <w:lastRenderedPageBreak/>
        <w:t>Annex 5</w:t>
      </w:r>
      <w:bookmarkEnd w:id="144"/>
    </w:p>
    <w:p w14:paraId="6B355204" w14:textId="77777777" w:rsidR="00DE6D79" w:rsidRPr="00DE6D79" w:rsidRDefault="000F07F0" w:rsidP="000F07F0">
      <w:pPr>
        <w:pStyle w:val="HChG"/>
      </w:pPr>
      <w:r>
        <w:tab/>
      </w:r>
      <w:r>
        <w:tab/>
      </w:r>
      <w:bookmarkStart w:id="145" w:name="_Toc384288983"/>
      <w:r w:rsidR="00DE6D79" w:rsidRPr="00DE6D79">
        <w:t>Test procedures</w:t>
      </w:r>
      <w:bookmarkEnd w:id="145"/>
    </w:p>
    <w:p w14:paraId="779840F6" w14:textId="77777777" w:rsidR="00DE6D79" w:rsidRPr="00DE6D79" w:rsidRDefault="00DE6D79" w:rsidP="00DE6D79">
      <w:pPr>
        <w:spacing w:after="120" w:line="240" w:lineRule="auto"/>
        <w:ind w:left="2268" w:right="1134" w:hanging="1134"/>
        <w:jc w:val="both"/>
      </w:pPr>
      <w:r w:rsidRPr="00DE6D79">
        <w:t>1.</w:t>
      </w:r>
      <w:r w:rsidRPr="00DE6D79">
        <w:tab/>
        <w:t>Classification</w:t>
      </w:r>
    </w:p>
    <w:p w14:paraId="27011195" w14:textId="77777777" w:rsidR="00DE6D79" w:rsidRPr="00DE6D79" w:rsidRDefault="00DE6D79" w:rsidP="00DE6D79">
      <w:pPr>
        <w:spacing w:after="120" w:line="240" w:lineRule="auto"/>
        <w:ind w:left="2268" w:right="1134" w:hanging="1134"/>
        <w:jc w:val="both"/>
      </w:pPr>
      <w:r w:rsidRPr="00DE6D79">
        <w:t>1.1.</w:t>
      </w:r>
      <w:r w:rsidRPr="00DE6D79">
        <w:tab/>
        <w:t xml:space="preserve">CNG components for use in vehicles shall be classified </w:t>
      </w:r>
      <w:proofErr w:type="gramStart"/>
      <w:r w:rsidRPr="00DE6D79">
        <w:t>with regard to</w:t>
      </w:r>
      <w:proofErr w:type="gramEnd"/>
      <w:r w:rsidRPr="00DE6D79">
        <w:t xml:space="preserve"> the maximum working pressure and function, according to paragraph 2. of this Regulation. LNG components for use in vehicles shall be classified with regards to the minimum temperature, according to paragraph 3. of this Regulation.</w:t>
      </w:r>
    </w:p>
    <w:p w14:paraId="6F0C507A" w14:textId="77777777" w:rsidR="00DE6D79" w:rsidRPr="00DE6D79" w:rsidRDefault="00DE6D79" w:rsidP="00DE6D79">
      <w:pPr>
        <w:spacing w:after="120" w:line="240" w:lineRule="auto"/>
        <w:ind w:left="2268" w:right="1134" w:hanging="1134"/>
        <w:jc w:val="both"/>
      </w:pPr>
      <w:r w:rsidRPr="00DE6D79">
        <w:t>1.2.</w:t>
      </w:r>
      <w:r w:rsidRPr="00DE6D79">
        <w:tab/>
        <w:t xml:space="preserve">The classification of the components determines the tests which </w:t>
      </w:r>
      <w:proofErr w:type="gramStart"/>
      <w:r w:rsidRPr="00DE6D79">
        <w:t>have to</w:t>
      </w:r>
      <w:proofErr w:type="gramEnd"/>
      <w:r w:rsidRPr="00DE6D79">
        <w:t xml:space="preserve"> be performed for type-approval of the components or parts of the components.</w:t>
      </w:r>
    </w:p>
    <w:p w14:paraId="46783FDF" w14:textId="77777777" w:rsidR="00DE6D79" w:rsidRPr="00DE6D79" w:rsidRDefault="00DE6D79" w:rsidP="00DE6D79">
      <w:pPr>
        <w:spacing w:after="120" w:line="240" w:lineRule="auto"/>
        <w:ind w:left="2268" w:right="1134" w:hanging="1134"/>
        <w:jc w:val="both"/>
      </w:pPr>
      <w:r w:rsidRPr="00DE6D79">
        <w:t>2.</w:t>
      </w:r>
      <w:r w:rsidRPr="00DE6D79">
        <w:tab/>
        <w:t>Applicable test procedures:</w:t>
      </w:r>
    </w:p>
    <w:p w14:paraId="0E37290E" w14:textId="77777777" w:rsidR="00DE6D79" w:rsidRPr="00DE6D79" w:rsidRDefault="00DE6D79" w:rsidP="00DE6D79">
      <w:pPr>
        <w:spacing w:after="120" w:line="240" w:lineRule="auto"/>
        <w:ind w:left="2268" w:right="1134"/>
        <w:jc w:val="both"/>
      </w:pPr>
      <w:r w:rsidRPr="00DE6D79">
        <w:t>In Table 5.1 below</w:t>
      </w:r>
      <w:r w:rsidR="00472817">
        <w:t>,</w:t>
      </w:r>
      <w:r w:rsidRPr="00DE6D79">
        <w:t xml:space="preserve"> the applicable test procedures dependent on the classification are shown.</w:t>
      </w:r>
    </w:p>
    <w:p w14:paraId="752EA5CC" w14:textId="77777777" w:rsidR="00DE6D79" w:rsidRPr="00DE6D79" w:rsidRDefault="00DE6D79" w:rsidP="00DE6D79">
      <w:pPr>
        <w:spacing w:after="120" w:line="240" w:lineRule="auto"/>
        <w:ind w:left="1134"/>
        <w:outlineLvl w:val="0"/>
      </w:pPr>
      <w:bookmarkStart w:id="146" w:name="_Toc343849587"/>
      <w:r w:rsidRPr="00DE6D79">
        <w:t>Table 5.1</w:t>
      </w:r>
      <w:bookmarkEnd w:id="146"/>
    </w:p>
    <w:tbl>
      <w:tblPr>
        <w:tblW w:w="793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708"/>
        <w:gridCol w:w="709"/>
        <w:gridCol w:w="709"/>
        <w:gridCol w:w="709"/>
        <w:gridCol w:w="708"/>
        <w:gridCol w:w="709"/>
        <w:gridCol w:w="709"/>
        <w:gridCol w:w="709"/>
      </w:tblGrid>
      <w:tr w:rsidR="009B7FAB" w:rsidRPr="000F1A70" w14:paraId="57339B7E" w14:textId="77777777" w:rsidTr="009B7FAB">
        <w:tc>
          <w:tcPr>
            <w:tcW w:w="2268" w:type="dxa"/>
            <w:tcBorders>
              <w:bottom w:val="single" w:sz="12" w:space="0" w:color="auto"/>
            </w:tcBorders>
          </w:tcPr>
          <w:p w14:paraId="199B674B" w14:textId="77777777" w:rsidR="009B7FAB" w:rsidRPr="000F1A70" w:rsidRDefault="009B7FAB" w:rsidP="00EB1A41">
            <w:pPr>
              <w:spacing w:beforeLines="30" w:before="72" w:afterLines="30" w:after="72" w:line="240" w:lineRule="auto"/>
              <w:ind w:left="85" w:right="85"/>
              <w:jc w:val="both"/>
              <w:rPr>
                <w:i/>
                <w:sz w:val="16"/>
                <w:szCs w:val="16"/>
                <w:lang w:val="fr-CH"/>
              </w:rPr>
            </w:pPr>
            <w:r w:rsidRPr="000F1A70">
              <w:rPr>
                <w:i/>
                <w:sz w:val="16"/>
                <w:szCs w:val="16"/>
                <w:lang w:val="fr-CH"/>
              </w:rPr>
              <w:t>Test</w:t>
            </w:r>
          </w:p>
        </w:tc>
        <w:tc>
          <w:tcPr>
            <w:tcW w:w="708" w:type="dxa"/>
            <w:tcBorders>
              <w:bottom w:val="single" w:sz="12" w:space="0" w:color="auto"/>
            </w:tcBorders>
          </w:tcPr>
          <w:p w14:paraId="79D6562D" w14:textId="77777777" w:rsidR="009B7FAB" w:rsidRPr="000F1A70" w:rsidRDefault="009B7FAB" w:rsidP="00EB1A41">
            <w:pPr>
              <w:spacing w:beforeLines="30" w:before="72" w:afterLines="30" w:after="72" w:line="240" w:lineRule="auto"/>
              <w:ind w:left="85" w:right="85"/>
              <w:jc w:val="center"/>
              <w:rPr>
                <w:i/>
                <w:sz w:val="16"/>
                <w:szCs w:val="16"/>
                <w:lang w:val="fr-CH"/>
              </w:rPr>
            </w:pPr>
            <w:r w:rsidRPr="000F1A70">
              <w:rPr>
                <w:i/>
                <w:sz w:val="16"/>
                <w:szCs w:val="16"/>
                <w:lang w:val="fr-CH"/>
              </w:rPr>
              <w:t>Class 0</w:t>
            </w:r>
          </w:p>
        </w:tc>
        <w:tc>
          <w:tcPr>
            <w:tcW w:w="709" w:type="dxa"/>
            <w:tcBorders>
              <w:bottom w:val="single" w:sz="12" w:space="0" w:color="auto"/>
            </w:tcBorders>
          </w:tcPr>
          <w:p w14:paraId="2EB4E373" w14:textId="77777777" w:rsidR="009B7FAB" w:rsidRPr="000F1A70" w:rsidRDefault="009B7FAB" w:rsidP="00EB1A41">
            <w:pPr>
              <w:spacing w:beforeLines="30" w:before="72" w:afterLines="30" w:after="72" w:line="240" w:lineRule="auto"/>
              <w:ind w:left="85" w:right="85"/>
              <w:jc w:val="center"/>
              <w:rPr>
                <w:i/>
                <w:sz w:val="16"/>
                <w:szCs w:val="16"/>
                <w:lang w:val="fr-CH"/>
              </w:rPr>
            </w:pPr>
            <w:r w:rsidRPr="000F1A70">
              <w:rPr>
                <w:i/>
                <w:sz w:val="16"/>
                <w:szCs w:val="16"/>
                <w:lang w:val="fr-CH"/>
              </w:rPr>
              <w:t>Class 1</w:t>
            </w:r>
          </w:p>
        </w:tc>
        <w:tc>
          <w:tcPr>
            <w:tcW w:w="709" w:type="dxa"/>
            <w:tcBorders>
              <w:bottom w:val="single" w:sz="12" w:space="0" w:color="auto"/>
            </w:tcBorders>
          </w:tcPr>
          <w:p w14:paraId="6C868A37" w14:textId="77777777" w:rsidR="009B7FAB" w:rsidRPr="000F1A70" w:rsidRDefault="009B7FAB" w:rsidP="00EB1A41">
            <w:pPr>
              <w:spacing w:beforeLines="30" w:before="72" w:afterLines="30" w:after="72" w:line="240" w:lineRule="auto"/>
              <w:ind w:left="85" w:right="85"/>
              <w:jc w:val="center"/>
              <w:rPr>
                <w:i/>
                <w:sz w:val="16"/>
                <w:szCs w:val="16"/>
                <w:lang w:val="fr-CH"/>
              </w:rPr>
            </w:pPr>
            <w:r w:rsidRPr="000F1A70">
              <w:rPr>
                <w:i/>
                <w:sz w:val="16"/>
                <w:szCs w:val="16"/>
                <w:lang w:val="fr-CH"/>
              </w:rPr>
              <w:t>Class 2</w:t>
            </w:r>
          </w:p>
        </w:tc>
        <w:tc>
          <w:tcPr>
            <w:tcW w:w="709" w:type="dxa"/>
            <w:tcBorders>
              <w:bottom w:val="single" w:sz="12" w:space="0" w:color="auto"/>
            </w:tcBorders>
          </w:tcPr>
          <w:p w14:paraId="00715F37" w14:textId="77777777" w:rsidR="009B7FAB" w:rsidRPr="000F1A70" w:rsidRDefault="009B7FAB" w:rsidP="00EB1A41">
            <w:pPr>
              <w:spacing w:beforeLines="30" w:before="72" w:afterLines="30" w:after="72" w:line="240" w:lineRule="auto"/>
              <w:ind w:left="85" w:right="85"/>
              <w:jc w:val="center"/>
              <w:rPr>
                <w:i/>
                <w:sz w:val="16"/>
                <w:szCs w:val="16"/>
                <w:lang w:val="fr-CH"/>
              </w:rPr>
            </w:pPr>
            <w:r w:rsidRPr="000F1A70">
              <w:rPr>
                <w:i/>
                <w:sz w:val="16"/>
                <w:szCs w:val="16"/>
                <w:lang w:val="fr-CH"/>
              </w:rPr>
              <w:t>Class 3</w:t>
            </w:r>
          </w:p>
        </w:tc>
        <w:tc>
          <w:tcPr>
            <w:tcW w:w="708" w:type="dxa"/>
            <w:tcBorders>
              <w:bottom w:val="single" w:sz="12" w:space="0" w:color="auto"/>
            </w:tcBorders>
          </w:tcPr>
          <w:p w14:paraId="185E5E94" w14:textId="77777777" w:rsidR="009B7FAB" w:rsidRPr="000F1A70" w:rsidRDefault="009B7FAB" w:rsidP="00EB1A41">
            <w:pPr>
              <w:spacing w:beforeLines="30" w:before="72" w:afterLines="30" w:after="72" w:line="240" w:lineRule="auto"/>
              <w:ind w:left="85" w:right="85"/>
              <w:jc w:val="center"/>
              <w:rPr>
                <w:i/>
                <w:sz w:val="16"/>
                <w:szCs w:val="16"/>
                <w:lang w:val="fr-CH"/>
              </w:rPr>
            </w:pPr>
            <w:r w:rsidRPr="000F1A70">
              <w:rPr>
                <w:i/>
                <w:sz w:val="16"/>
                <w:szCs w:val="16"/>
                <w:lang w:val="fr-CH"/>
              </w:rPr>
              <w:t>Class 4</w:t>
            </w:r>
          </w:p>
        </w:tc>
        <w:tc>
          <w:tcPr>
            <w:tcW w:w="709" w:type="dxa"/>
            <w:tcBorders>
              <w:bottom w:val="single" w:sz="12" w:space="0" w:color="auto"/>
            </w:tcBorders>
          </w:tcPr>
          <w:p w14:paraId="775F23F0" w14:textId="77777777" w:rsidR="009B7FAB" w:rsidRPr="000F1A70" w:rsidRDefault="009B7FAB" w:rsidP="00EB1A41">
            <w:pPr>
              <w:spacing w:beforeLines="30" w:before="72" w:afterLines="30" w:after="72" w:line="240" w:lineRule="auto"/>
              <w:ind w:left="85" w:right="85"/>
              <w:jc w:val="center"/>
              <w:rPr>
                <w:i/>
                <w:sz w:val="16"/>
                <w:szCs w:val="16"/>
                <w:lang w:val="fr-CH"/>
              </w:rPr>
            </w:pPr>
            <w:r w:rsidRPr="000F1A70">
              <w:rPr>
                <w:i/>
                <w:sz w:val="16"/>
                <w:szCs w:val="16"/>
                <w:lang w:val="fr-CH"/>
              </w:rPr>
              <w:t>Class 5</w:t>
            </w:r>
          </w:p>
        </w:tc>
        <w:tc>
          <w:tcPr>
            <w:tcW w:w="709" w:type="dxa"/>
            <w:tcBorders>
              <w:bottom w:val="single" w:sz="12" w:space="0" w:color="auto"/>
            </w:tcBorders>
          </w:tcPr>
          <w:p w14:paraId="17F2A12B" w14:textId="77777777" w:rsidR="009B7FAB" w:rsidRPr="000F1A70" w:rsidRDefault="009B7FAB" w:rsidP="00EB1A41">
            <w:pPr>
              <w:spacing w:beforeLines="30" w:before="72" w:afterLines="30" w:after="72" w:line="240" w:lineRule="auto"/>
              <w:ind w:left="85" w:right="85"/>
              <w:jc w:val="center"/>
              <w:rPr>
                <w:i/>
                <w:sz w:val="16"/>
                <w:szCs w:val="16"/>
                <w:lang w:val="fr-CH"/>
              </w:rPr>
            </w:pPr>
            <w:r w:rsidRPr="000F1A70">
              <w:rPr>
                <w:i/>
                <w:sz w:val="16"/>
                <w:szCs w:val="16"/>
                <w:lang w:val="fr-CH"/>
              </w:rPr>
              <w:t>Class 6</w:t>
            </w:r>
          </w:p>
        </w:tc>
        <w:tc>
          <w:tcPr>
            <w:tcW w:w="709" w:type="dxa"/>
            <w:tcBorders>
              <w:bottom w:val="single" w:sz="12" w:space="0" w:color="auto"/>
            </w:tcBorders>
          </w:tcPr>
          <w:p w14:paraId="521DAAF0" w14:textId="77777777" w:rsidR="009B7FAB" w:rsidRPr="000F1A70" w:rsidRDefault="009B7FAB" w:rsidP="00EB1A41">
            <w:pPr>
              <w:spacing w:beforeLines="30" w:before="72" w:afterLines="30" w:after="72" w:line="240" w:lineRule="auto"/>
              <w:ind w:left="85" w:right="85"/>
              <w:jc w:val="center"/>
              <w:rPr>
                <w:i/>
                <w:sz w:val="16"/>
                <w:szCs w:val="16"/>
                <w:lang w:val="fr-CH"/>
              </w:rPr>
            </w:pPr>
            <w:r w:rsidRPr="000F1A70">
              <w:rPr>
                <w:i/>
                <w:sz w:val="16"/>
                <w:szCs w:val="16"/>
                <w:lang w:val="fr-CH"/>
              </w:rPr>
              <w:t>Annex</w:t>
            </w:r>
          </w:p>
        </w:tc>
      </w:tr>
      <w:tr w:rsidR="009B7FAB" w:rsidRPr="000F1A70" w14:paraId="464BE13F" w14:textId="77777777" w:rsidTr="009B7FAB">
        <w:tc>
          <w:tcPr>
            <w:tcW w:w="2268" w:type="dxa"/>
            <w:tcBorders>
              <w:top w:val="single" w:sz="12" w:space="0" w:color="auto"/>
            </w:tcBorders>
          </w:tcPr>
          <w:p w14:paraId="71E11699" w14:textId="77777777" w:rsidR="009B7FAB" w:rsidRPr="000F1A70" w:rsidRDefault="009B7FAB" w:rsidP="00EB1A41">
            <w:pPr>
              <w:spacing w:beforeLines="30" w:before="72" w:afterLines="30" w:after="72" w:line="240" w:lineRule="auto"/>
              <w:ind w:left="113" w:right="113"/>
              <w:jc w:val="both"/>
              <w:rPr>
                <w:lang w:val="fr-CH"/>
              </w:rPr>
            </w:pPr>
            <w:proofErr w:type="spellStart"/>
            <w:r w:rsidRPr="000F1A70">
              <w:rPr>
                <w:lang w:val="fr-CH"/>
              </w:rPr>
              <w:t>Overpressure</w:t>
            </w:r>
            <w:proofErr w:type="spellEnd"/>
            <w:r w:rsidRPr="000F1A70">
              <w:rPr>
                <w:lang w:val="fr-CH"/>
              </w:rPr>
              <w:t xml:space="preserve"> or </w:t>
            </w:r>
            <w:proofErr w:type="spellStart"/>
            <w:r w:rsidRPr="000F1A70">
              <w:rPr>
                <w:lang w:val="fr-CH"/>
              </w:rPr>
              <w:t>strength</w:t>
            </w:r>
            <w:proofErr w:type="spellEnd"/>
          </w:p>
        </w:tc>
        <w:tc>
          <w:tcPr>
            <w:tcW w:w="708" w:type="dxa"/>
            <w:tcBorders>
              <w:top w:val="single" w:sz="12" w:space="0" w:color="auto"/>
            </w:tcBorders>
          </w:tcPr>
          <w:p w14:paraId="632CE603"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Borders>
              <w:top w:val="single" w:sz="12" w:space="0" w:color="auto"/>
            </w:tcBorders>
          </w:tcPr>
          <w:p w14:paraId="4C80F9CD"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Borders>
              <w:top w:val="single" w:sz="12" w:space="0" w:color="auto"/>
            </w:tcBorders>
          </w:tcPr>
          <w:p w14:paraId="0AFBF8DB"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Borders>
              <w:top w:val="single" w:sz="12" w:space="0" w:color="auto"/>
            </w:tcBorders>
          </w:tcPr>
          <w:p w14:paraId="7F8692B1"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8" w:type="dxa"/>
            <w:tcBorders>
              <w:top w:val="single" w:sz="12" w:space="0" w:color="auto"/>
            </w:tcBorders>
          </w:tcPr>
          <w:p w14:paraId="68B685C9"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Borders>
              <w:top w:val="single" w:sz="12" w:space="0" w:color="auto"/>
            </w:tcBorders>
          </w:tcPr>
          <w:p w14:paraId="3D376907"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Borders>
              <w:top w:val="single" w:sz="12" w:space="0" w:color="auto"/>
            </w:tcBorders>
          </w:tcPr>
          <w:p w14:paraId="11C518CC"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Borders>
              <w:top w:val="single" w:sz="12" w:space="0" w:color="auto"/>
            </w:tcBorders>
          </w:tcPr>
          <w:p w14:paraId="51550920"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5A</w:t>
            </w:r>
          </w:p>
        </w:tc>
      </w:tr>
      <w:tr w:rsidR="009B7FAB" w:rsidRPr="000F1A70" w14:paraId="39EA474C" w14:textId="77777777" w:rsidTr="009B7FAB">
        <w:tc>
          <w:tcPr>
            <w:tcW w:w="2268" w:type="dxa"/>
          </w:tcPr>
          <w:p w14:paraId="680D18CF" w14:textId="77777777" w:rsidR="009B7FAB" w:rsidRPr="000F1A70" w:rsidRDefault="009B7FAB" w:rsidP="00EB1A41">
            <w:pPr>
              <w:spacing w:beforeLines="30" w:before="72" w:afterLines="30" w:after="72" w:line="240" w:lineRule="auto"/>
              <w:ind w:left="113" w:right="113"/>
              <w:jc w:val="both"/>
              <w:rPr>
                <w:lang w:val="fr-CH"/>
              </w:rPr>
            </w:pPr>
            <w:proofErr w:type="spellStart"/>
            <w:r w:rsidRPr="000F1A70">
              <w:rPr>
                <w:lang w:val="fr-CH"/>
              </w:rPr>
              <w:t>External</w:t>
            </w:r>
            <w:proofErr w:type="spellEnd"/>
            <w:r w:rsidRPr="000F1A70">
              <w:rPr>
                <w:lang w:val="fr-CH"/>
              </w:rPr>
              <w:t xml:space="preserve"> </w:t>
            </w:r>
            <w:proofErr w:type="spellStart"/>
            <w:r w:rsidRPr="000F1A70">
              <w:rPr>
                <w:lang w:val="fr-CH"/>
              </w:rPr>
              <w:t>leakage</w:t>
            </w:r>
            <w:proofErr w:type="spellEnd"/>
          </w:p>
        </w:tc>
        <w:tc>
          <w:tcPr>
            <w:tcW w:w="708" w:type="dxa"/>
          </w:tcPr>
          <w:p w14:paraId="597D9EC1"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Pr>
          <w:p w14:paraId="43403EFC"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Pr>
          <w:p w14:paraId="12BD2077"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Pr>
          <w:p w14:paraId="7C9343AD"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8" w:type="dxa"/>
          </w:tcPr>
          <w:p w14:paraId="38984ADF"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Pr>
          <w:p w14:paraId="457D0CC7"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Pr>
          <w:p w14:paraId="695FF7DF"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Pr>
          <w:p w14:paraId="21B50E17"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5B</w:t>
            </w:r>
          </w:p>
        </w:tc>
      </w:tr>
      <w:tr w:rsidR="009B7FAB" w:rsidRPr="000F1A70" w14:paraId="26ABD2A9" w14:textId="77777777" w:rsidTr="009B7FAB">
        <w:tc>
          <w:tcPr>
            <w:tcW w:w="2268" w:type="dxa"/>
          </w:tcPr>
          <w:p w14:paraId="6BBDF843" w14:textId="77777777" w:rsidR="009B7FAB" w:rsidRPr="000F1A70" w:rsidRDefault="009B7FAB" w:rsidP="00EB1A41">
            <w:pPr>
              <w:spacing w:beforeLines="30" w:before="72" w:afterLines="30" w:after="72" w:line="240" w:lineRule="auto"/>
              <w:ind w:left="113" w:right="113"/>
              <w:jc w:val="both"/>
              <w:rPr>
                <w:lang w:val="fr-CH"/>
              </w:rPr>
            </w:pPr>
            <w:proofErr w:type="spellStart"/>
            <w:r w:rsidRPr="000F1A70">
              <w:rPr>
                <w:lang w:val="fr-CH"/>
              </w:rPr>
              <w:t>Internal</w:t>
            </w:r>
            <w:proofErr w:type="spellEnd"/>
            <w:r w:rsidRPr="000F1A70">
              <w:rPr>
                <w:lang w:val="fr-CH"/>
              </w:rPr>
              <w:t xml:space="preserve"> </w:t>
            </w:r>
            <w:proofErr w:type="spellStart"/>
            <w:r w:rsidRPr="000F1A70">
              <w:rPr>
                <w:lang w:val="fr-CH"/>
              </w:rPr>
              <w:t>leakage</w:t>
            </w:r>
            <w:proofErr w:type="spellEnd"/>
          </w:p>
        </w:tc>
        <w:tc>
          <w:tcPr>
            <w:tcW w:w="708" w:type="dxa"/>
          </w:tcPr>
          <w:p w14:paraId="71EA1162"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3BA9BDEF"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79E851DD"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60997588"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8" w:type="dxa"/>
          </w:tcPr>
          <w:p w14:paraId="7A3ED21F"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Pr>
          <w:p w14:paraId="570FE8CB"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1862A591"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1B765BC8"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5C</w:t>
            </w:r>
          </w:p>
        </w:tc>
      </w:tr>
      <w:tr w:rsidR="009B7FAB" w:rsidRPr="000F1A70" w14:paraId="3ADF7DB6" w14:textId="77777777" w:rsidTr="009B7FAB">
        <w:tc>
          <w:tcPr>
            <w:tcW w:w="2268" w:type="dxa"/>
          </w:tcPr>
          <w:p w14:paraId="28BD706B" w14:textId="77777777" w:rsidR="009B7FAB" w:rsidRPr="000F1A70" w:rsidRDefault="009B7FAB" w:rsidP="00EB1A41">
            <w:pPr>
              <w:spacing w:beforeLines="30" w:before="72" w:afterLines="30" w:after="72" w:line="240" w:lineRule="auto"/>
              <w:ind w:left="113" w:right="113"/>
              <w:jc w:val="both"/>
              <w:rPr>
                <w:lang w:val="fr-CH"/>
              </w:rPr>
            </w:pPr>
            <w:proofErr w:type="spellStart"/>
            <w:r w:rsidRPr="000F1A70">
              <w:rPr>
                <w:lang w:val="fr-CH"/>
              </w:rPr>
              <w:t>Durability</w:t>
            </w:r>
            <w:proofErr w:type="spellEnd"/>
            <w:r w:rsidRPr="000F1A70">
              <w:rPr>
                <w:lang w:val="fr-CH"/>
              </w:rPr>
              <w:t xml:space="preserve"> tests</w:t>
            </w:r>
          </w:p>
        </w:tc>
        <w:tc>
          <w:tcPr>
            <w:tcW w:w="708" w:type="dxa"/>
          </w:tcPr>
          <w:p w14:paraId="068E763E"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225AD2EF"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115AED53"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684F3C1A"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8" w:type="dxa"/>
          </w:tcPr>
          <w:p w14:paraId="42C19F11"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Pr>
          <w:p w14:paraId="19001F0D"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34B40154"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78A3B18E"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5L</w:t>
            </w:r>
          </w:p>
        </w:tc>
      </w:tr>
      <w:tr w:rsidR="009B7FAB" w:rsidRPr="000F1A70" w14:paraId="7497C645" w14:textId="77777777" w:rsidTr="009B7FAB">
        <w:tc>
          <w:tcPr>
            <w:tcW w:w="2268" w:type="dxa"/>
          </w:tcPr>
          <w:p w14:paraId="2AE682F7" w14:textId="77777777" w:rsidR="009B7FAB" w:rsidRPr="000F1A70" w:rsidRDefault="009B7FAB" w:rsidP="00EB1A41">
            <w:pPr>
              <w:spacing w:beforeLines="30" w:before="72" w:afterLines="30" w:after="72" w:line="240" w:lineRule="auto"/>
              <w:ind w:left="113" w:right="113"/>
              <w:jc w:val="both"/>
              <w:rPr>
                <w:lang w:val="fr-CH"/>
              </w:rPr>
            </w:pPr>
            <w:r w:rsidRPr="000F1A70">
              <w:rPr>
                <w:lang w:val="fr-CH"/>
              </w:rPr>
              <w:t>CNG/LNG compatibility</w:t>
            </w:r>
          </w:p>
        </w:tc>
        <w:tc>
          <w:tcPr>
            <w:tcW w:w="708" w:type="dxa"/>
          </w:tcPr>
          <w:p w14:paraId="683AFB05"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39BCDEFC"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1DC3402B"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66816432"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8" w:type="dxa"/>
          </w:tcPr>
          <w:p w14:paraId="0CEDC34F"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186A6BD1"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45B6FAA8"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17BACEAF"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5D</w:t>
            </w:r>
          </w:p>
        </w:tc>
      </w:tr>
      <w:tr w:rsidR="009B7FAB" w:rsidRPr="000F1A70" w14:paraId="50CC2827" w14:textId="77777777" w:rsidTr="009B7FAB">
        <w:tc>
          <w:tcPr>
            <w:tcW w:w="2268" w:type="dxa"/>
          </w:tcPr>
          <w:p w14:paraId="7D9E35D4" w14:textId="77777777" w:rsidR="009B7FAB" w:rsidRPr="000F1A70" w:rsidRDefault="009B7FAB" w:rsidP="00EB1A41">
            <w:pPr>
              <w:spacing w:beforeLines="30" w:before="72" w:afterLines="30" w:after="72" w:line="240" w:lineRule="auto"/>
              <w:ind w:left="113" w:right="113"/>
              <w:jc w:val="both"/>
              <w:rPr>
                <w:lang w:val="fr-CH"/>
              </w:rPr>
            </w:pPr>
            <w:r w:rsidRPr="000F1A70">
              <w:rPr>
                <w:lang w:val="fr-CH"/>
              </w:rPr>
              <w:t xml:space="preserve">Corrosion </w:t>
            </w:r>
            <w:proofErr w:type="spellStart"/>
            <w:r w:rsidRPr="000F1A70">
              <w:rPr>
                <w:lang w:val="fr-CH"/>
              </w:rPr>
              <w:t>resistance</w:t>
            </w:r>
            <w:proofErr w:type="spellEnd"/>
          </w:p>
        </w:tc>
        <w:tc>
          <w:tcPr>
            <w:tcW w:w="708" w:type="dxa"/>
          </w:tcPr>
          <w:p w14:paraId="39841474"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Pr>
          <w:p w14:paraId="1B118B85"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Pr>
          <w:p w14:paraId="0B223DF1"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Pr>
          <w:p w14:paraId="3BAF0B1C"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8" w:type="dxa"/>
          </w:tcPr>
          <w:p w14:paraId="454A12BA"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Pr>
          <w:p w14:paraId="45BD5671"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0BAA03F9"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Pr>
          <w:p w14:paraId="14670F8C"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5E</w:t>
            </w:r>
          </w:p>
        </w:tc>
      </w:tr>
      <w:tr w:rsidR="009B7FAB" w:rsidRPr="000F1A70" w14:paraId="7EF31409" w14:textId="77777777" w:rsidTr="009B7FAB">
        <w:tc>
          <w:tcPr>
            <w:tcW w:w="2268" w:type="dxa"/>
          </w:tcPr>
          <w:p w14:paraId="432D4625" w14:textId="77777777" w:rsidR="009B7FAB" w:rsidRPr="000F1A70" w:rsidRDefault="009B7FAB" w:rsidP="00EB1A41">
            <w:pPr>
              <w:spacing w:beforeLines="30" w:before="72" w:afterLines="30" w:after="72" w:line="240" w:lineRule="auto"/>
              <w:ind w:left="113" w:right="113"/>
              <w:jc w:val="both"/>
              <w:rPr>
                <w:lang w:val="fr-CH"/>
              </w:rPr>
            </w:pPr>
            <w:r w:rsidRPr="000F1A70">
              <w:rPr>
                <w:lang w:val="fr-CH"/>
              </w:rPr>
              <w:t xml:space="preserve">Resistance to dry </w:t>
            </w:r>
            <w:proofErr w:type="spellStart"/>
            <w:r w:rsidRPr="000F1A70">
              <w:rPr>
                <w:lang w:val="fr-CH"/>
              </w:rPr>
              <w:t>heat</w:t>
            </w:r>
            <w:proofErr w:type="spellEnd"/>
          </w:p>
        </w:tc>
        <w:tc>
          <w:tcPr>
            <w:tcW w:w="708" w:type="dxa"/>
          </w:tcPr>
          <w:p w14:paraId="3AE8DB73"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123794BC"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7951AE7C"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4D9FC21C"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8" w:type="dxa"/>
          </w:tcPr>
          <w:p w14:paraId="04E677C7"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188DCB56"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12BE6502"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2D35AB22"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5F</w:t>
            </w:r>
          </w:p>
        </w:tc>
      </w:tr>
      <w:tr w:rsidR="009B7FAB" w:rsidRPr="000F1A70" w14:paraId="355E112B" w14:textId="77777777" w:rsidTr="009B7FAB">
        <w:tc>
          <w:tcPr>
            <w:tcW w:w="2268" w:type="dxa"/>
          </w:tcPr>
          <w:p w14:paraId="4E54918F" w14:textId="77777777" w:rsidR="009B7FAB" w:rsidRPr="000F1A70" w:rsidRDefault="009B7FAB" w:rsidP="00EB1A41">
            <w:pPr>
              <w:spacing w:beforeLines="30" w:before="72" w:afterLines="30" w:after="72" w:line="240" w:lineRule="auto"/>
              <w:ind w:left="113" w:right="113"/>
              <w:jc w:val="both"/>
              <w:rPr>
                <w:lang w:val="fr-CH"/>
              </w:rPr>
            </w:pPr>
            <w:r w:rsidRPr="000F1A70">
              <w:rPr>
                <w:lang w:val="fr-CH"/>
              </w:rPr>
              <w:t xml:space="preserve">Ozone </w:t>
            </w:r>
            <w:proofErr w:type="spellStart"/>
            <w:r w:rsidRPr="000F1A70">
              <w:rPr>
                <w:lang w:val="fr-CH"/>
              </w:rPr>
              <w:t>ageing</w:t>
            </w:r>
            <w:proofErr w:type="spellEnd"/>
          </w:p>
        </w:tc>
        <w:tc>
          <w:tcPr>
            <w:tcW w:w="708" w:type="dxa"/>
          </w:tcPr>
          <w:p w14:paraId="1D60F132"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2B11C144"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633006B9"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447EC9D0"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8" w:type="dxa"/>
          </w:tcPr>
          <w:p w14:paraId="4F110BE6"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5C026080"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623D088E"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5A7E2BAA"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5G</w:t>
            </w:r>
          </w:p>
        </w:tc>
      </w:tr>
      <w:tr w:rsidR="009B7FAB" w:rsidRPr="000F1A70" w14:paraId="1C308E06" w14:textId="77777777" w:rsidTr="009B7FAB">
        <w:tc>
          <w:tcPr>
            <w:tcW w:w="2268" w:type="dxa"/>
          </w:tcPr>
          <w:p w14:paraId="74C5747C" w14:textId="77777777" w:rsidR="009B7FAB" w:rsidRPr="000F1A70" w:rsidRDefault="009B7FAB" w:rsidP="00EB1A41">
            <w:pPr>
              <w:spacing w:beforeLines="30" w:before="72" w:afterLines="30" w:after="72" w:line="240" w:lineRule="auto"/>
              <w:ind w:left="113" w:right="113"/>
              <w:jc w:val="both"/>
              <w:rPr>
                <w:lang w:val="fr-CH"/>
              </w:rPr>
            </w:pPr>
            <w:proofErr w:type="spellStart"/>
            <w:r w:rsidRPr="000F1A70">
              <w:rPr>
                <w:lang w:val="fr-CH"/>
              </w:rPr>
              <w:t>Burst</w:t>
            </w:r>
            <w:proofErr w:type="spellEnd"/>
            <w:r w:rsidRPr="000F1A70">
              <w:rPr>
                <w:lang w:val="fr-CH"/>
              </w:rPr>
              <w:t>/destructive tests</w:t>
            </w:r>
          </w:p>
        </w:tc>
        <w:tc>
          <w:tcPr>
            <w:tcW w:w="708" w:type="dxa"/>
          </w:tcPr>
          <w:p w14:paraId="5612BF64"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Pr>
          <w:p w14:paraId="28455365"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Pr>
          <w:p w14:paraId="069D0B08"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Pr>
          <w:p w14:paraId="51BCF45E"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8" w:type="dxa"/>
          </w:tcPr>
          <w:p w14:paraId="58F79868"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Pr>
          <w:p w14:paraId="2D9EBAF4"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3D76EF11"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Pr>
          <w:p w14:paraId="16BE4382"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5M</w:t>
            </w:r>
          </w:p>
        </w:tc>
      </w:tr>
      <w:tr w:rsidR="009B7FAB" w:rsidRPr="000F1A70" w14:paraId="10386CB8" w14:textId="77777777" w:rsidTr="009B7FAB">
        <w:tc>
          <w:tcPr>
            <w:tcW w:w="2268" w:type="dxa"/>
          </w:tcPr>
          <w:p w14:paraId="0DC52DB6" w14:textId="77777777" w:rsidR="009B7FAB" w:rsidRPr="000F1A70" w:rsidRDefault="009B7FAB" w:rsidP="00EB1A41">
            <w:pPr>
              <w:spacing w:beforeLines="30" w:before="72" w:afterLines="30" w:after="72" w:line="240" w:lineRule="auto"/>
              <w:ind w:left="113" w:right="113"/>
              <w:jc w:val="both"/>
              <w:rPr>
                <w:lang w:val="fr-CH"/>
              </w:rPr>
            </w:pPr>
            <w:proofErr w:type="spellStart"/>
            <w:r w:rsidRPr="000F1A70">
              <w:rPr>
                <w:lang w:val="fr-CH"/>
              </w:rPr>
              <w:t>Temperature</w:t>
            </w:r>
            <w:proofErr w:type="spellEnd"/>
            <w:r w:rsidRPr="000F1A70">
              <w:rPr>
                <w:lang w:val="fr-CH"/>
              </w:rPr>
              <w:t xml:space="preserve"> cycle</w:t>
            </w:r>
          </w:p>
        </w:tc>
        <w:tc>
          <w:tcPr>
            <w:tcW w:w="708" w:type="dxa"/>
          </w:tcPr>
          <w:p w14:paraId="60775510"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5D073E9F"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79FA449B"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1126EF43"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8" w:type="dxa"/>
          </w:tcPr>
          <w:p w14:paraId="1DB5A80C"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Pr>
          <w:p w14:paraId="5CFC8B81"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5F80C813"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6A88768A"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5H</w:t>
            </w:r>
          </w:p>
        </w:tc>
      </w:tr>
      <w:tr w:rsidR="009B7FAB" w:rsidRPr="000F1A70" w14:paraId="62E0F290" w14:textId="77777777" w:rsidTr="009B7FAB">
        <w:tc>
          <w:tcPr>
            <w:tcW w:w="2268" w:type="dxa"/>
          </w:tcPr>
          <w:p w14:paraId="5FAF877D" w14:textId="77777777" w:rsidR="009B7FAB" w:rsidRPr="000F1A70" w:rsidRDefault="009B7FAB" w:rsidP="00EB1A41">
            <w:pPr>
              <w:spacing w:beforeLines="30" w:before="72" w:afterLines="30" w:after="72" w:line="240" w:lineRule="auto"/>
              <w:ind w:left="113" w:right="113"/>
              <w:jc w:val="both"/>
              <w:rPr>
                <w:lang w:val="fr-CH"/>
              </w:rPr>
            </w:pPr>
            <w:r w:rsidRPr="000F1A70">
              <w:rPr>
                <w:lang w:val="fr-CH"/>
              </w:rPr>
              <w:t>Pressure cycle</w:t>
            </w:r>
          </w:p>
        </w:tc>
        <w:tc>
          <w:tcPr>
            <w:tcW w:w="708" w:type="dxa"/>
          </w:tcPr>
          <w:p w14:paraId="6BEDAC89"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Pr>
          <w:p w14:paraId="1800F3B7"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Pr>
          <w:p w14:paraId="77927557"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Pr>
          <w:p w14:paraId="48AC7DD8"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8" w:type="dxa"/>
          </w:tcPr>
          <w:p w14:paraId="1C64AF66"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Pr>
          <w:p w14:paraId="5DA98D0E"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4C954A58"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Pr>
          <w:p w14:paraId="16520044"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5I</w:t>
            </w:r>
          </w:p>
        </w:tc>
      </w:tr>
      <w:tr w:rsidR="009B7FAB" w:rsidRPr="000F1A70" w14:paraId="725AF9CE" w14:textId="77777777" w:rsidTr="009B7FAB">
        <w:tc>
          <w:tcPr>
            <w:tcW w:w="2268" w:type="dxa"/>
          </w:tcPr>
          <w:p w14:paraId="6AC6718D" w14:textId="77777777" w:rsidR="009B7FAB" w:rsidRPr="000F1A70" w:rsidRDefault="009B7FAB" w:rsidP="00EB1A41">
            <w:pPr>
              <w:spacing w:beforeLines="30" w:before="72" w:afterLines="30" w:after="72" w:line="240" w:lineRule="auto"/>
              <w:ind w:left="113" w:right="113"/>
              <w:jc w:val="both"/>
              <w:rPr>
                <w:lang w:val="fr-CH"/>
              </w:rPr>
            </w:pPr>
            <w:r w:rsidRPr="000F1A70">
              <w:rPr>
                <w:lang w:val="fr-CH"/>
              </w:rPr>
              <w:t xml:space="preserve">Vibration </w:t>
            </w:r>
            <w:proofErr w:type="spellStart"/>
            <w:r w:rsidRPr="000F1A70">
              <w:rPr>
                <w:lang w:val="fr-CH"/>
              </w:rPr>
              <w:t>resistance</w:t>
            </w:r>
            <w:proofErr w:type="spellEnd"/>
          </w:p>
        </w:tc>
        <w:tc>
          <w:tcPr>
            <w:tcW w:w="708" w:type="dxa"/>
          </w:tcPr>
          <w:p w14:paraId="59FF15FF"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29FBC782"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3B2180F9"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0F5D9385"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8" w:type="dxa"/>
          </w:tcPr>
          <w:p w14:paraId="13F11E99"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Pr>
          <w:p w14:paraId="242F9FC9"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5211B171"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A</w:t>
            </w:r>
          </w:p>
        </w:tc>
        <w:tc>
          <w:tcPr>
            <w:tcW w:w="709" w:type="dxa"/>
          </w:tcPr>
          <w:p w14:paraId="0BD12A93"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5N</w:t>
            </w:r>
          </w:p>
        </w:tc>
      </w:tr>
      <w:tr w:rsidR="009B7FAB" w:rsidRPr="000F1A70" w14:paraId="73068ADE" w14:textId="77777777" w:rsidTr="009B7FAB">
        <w:tc>
          <w:tcPr>
            <w:tcW w:w="2268" w:type="dxa"/>
            <w:tcBorders>
              <w:bottom w:val="single" w:sz="4" w:space="0" w:color="auto"/>
            </w:tcBorders>
          </w:tcPr>
          <w:p w14:paraId="272E3AB7" w14:textId="77777777" w:rsidR="009B7FAB" w:rsidRPr="000F1A70" w:rsidRDefault="009B7FAB" w:rsidP="00EB1A41">
            <w:pPr>
              <w:spacing w:beforeLines="30" w:before="72" w:afterLines="30" w:after="72" w:line="240" w:lineRule="auto"/>
              <w:ind w:left="113" w:right="113"/>
              <w:jc w:val="both"/>
              <w:rPr>
                <w:lang w:val="fr-CH"/>
              </w:rPr>
            </w:pPr>
            <w:r w:rsidRPr="000F1A70">
              <w:rPr>
                <w:lang w:val="fr-CH"/>
              </w:rPr>
              <w:t xml:space="preserve">Operating </w:t>
            </w:r>
            <w:proofErr w:type="spellStart"/>
            <w:r w:rsidRPr="000F1A70">
              <w:rPr>
                <w:lang w:val="fr-CH"/>
              </w:rPr>
              <w:t>temperatures</w:t>
            </w:r>
            <w:proofErr w:type="spellEnd"/>
          </w:p>
        </w:tc>
        <w:tc>
          <w:tcPr>
            <w:tcW w:w="708" w:type="dxa"/>
            <w:tcBorders>
              <w:bottom w:val="single" w:sz="4" w:space="0" w:color="auto"/>
            </w:tcBorders>
          </w:tcPr>
          <w:p w14:paraId="338F4118"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Borders>
              <w:bottom w:val="single" w:sz="4" w:space="0" w:color="auto"/>
            </w:tcBorders>
          </w:tcPr>
          <w:p w14:paraId="19C0FB8E"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Borders>
              <w:bottom w:val="single" w:sz="4" w:space="0" w:color="auto"/>
            </w:tcBorders>
          </w:tcPr>
          <w:p w14:paraId="1B7F3527"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Borders>
              <w:bottom w:val="single" w:sz="4" w:space="0" w:color="auto"/>
            </w:tcBorders>
          </w:tcPr>
          <w:p w14:paraId="7A26E657"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8" w:type="dxa"/>
            <w:tcBorders>
              <w:bottom w:val="single" w:sz="4" w:space="0" w:color="auto"/>
            </w:tcBorders>
          </w:tcPr>
          <w:p w14:paraId="415F9B41"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Borders>
              <w:bottom w:val="single" w:sz="4" w:space="0" w:color="auto"/>
            </w:tcBorders>
          </w:tcPr>
          <w:p w14:paraId="0BD3EC00"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Borders>
              <w:bottom w:val="single" w:sz="4" w:space="0" w:color="auto"/>
            </w:tcBorders>
          </w:tcPr>
          <w:p w14:paraId="5C11783E"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Borders>
              <w:bottom w:val="single" w:sz="4" w:space="0" w:color="auto"/>
            </w:tcBorders>
          </w:tcPr>
          <w:p w14:paraId="253EBDDD"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5O</w:t>
            </w:r>
          </w:p>
        </w:tc>
      </w:tr>
      <w:tr w:rsidR="009B7FAB" w:rsidRPr="000F1A70" w14:paraId="7E176415" w14:textId="77777777" w:rsidTr="009B7FAB">
        <w:tc>
          <w:tcPr>
            <w:tcW w:w="2268" w:type="dxa"/>
            <w:tcBorders>
              <w:bottom w:val="single" w:sz="12" w:space="0" w:color="auto"/>
            </w:tcBorders>
          </w:tcPr>
          <w:p w14:paraId="5D0A60B5" w14:textId="77777777" w:rsidR="009B7FAB" w:rsidRPr="000F1A70" w:rsidRDefault="009B7FAB" w:rsidP="00EB1A41">
            <w:pPr>
              <w:tabs>
                <w:tab w:val="left" w:pos="1276"/>
                <w:tab w:val="left" w:pos="1701"/>
              </w:tabs>
              <w:spacing w:beforeLines="30" w:before="72" w:afterLines="30" w:after="72" w:line="240" w:lineRule="auto"/>
              <w:ind w:left="113" w:right="113"/>
              <w:rPr>
                <w:lang w:val="fr-CH"/>
              </w:rPr>
            </w:pPr>
            <w:r w:rsidRPr="000F1A70">
              <w:rPr>
                <w:lang w:val="fr-CH"/>
              </w:rPr>
              <w:t xml:space="preserve">LNG </w:t>
            </w:r>
            <w:proofErr w:type="spellStart"/>
            <w:r w:rsidRPr="000F1A70">
              <w:rPr>
                <w:lang w:val="fr-CH"/>
              </w:rPr>
              <w:t>low</w:t>
            </w:r>
            <w:proofErr w:type="spellEnd"/>
            <w:r w:rsidRPr="000F1A70">
              <w:rPr>
                <w:lang w:val="fr-CH"/>
              </w:rPr>
              <w:t xml:space="preserve"> </w:t>
            </w:r>
            <w:proofErr w:type="spellStart"/>
            <w:r w:rsidRPr="000F1A70">
              <w:rPr>
                <w:lang w:val="fr-CH"/>
              </w:rPr>
              <w:t>temperature</w:t>
            </w:r>
            <w:proofErr w:type="spellEnd"/>
          </w:p>
        </w:tc>
        <w:tc>
          <w:tcPr>
            <w:tcW w:w="708" w:type="dxa"/>
            <w:tcBorders>
              <w:bottom w:val="single" w:sz="12" w:space="0" w:color="auto"/>
            </w:tcBorders>
          </w:tcPr>
          <w:p w14:paraId="722CD58B"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Borders>
              <w:bottom w:val="single" w:sz="12" w:space="0" w:color="auto"/>
            </w:tcBorders>
          </w:tcPr>
          <w:p w14:paraId="3D0934E0"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Borders>
              <w:bottom w:val="single" w:sz="12" w:space="0" w:color="auto"/>
            </w:tcBorders>
          </w:tcPr>
          <w:p w14:paraId="253E4720"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Borders>
              <w:bottom w:val="single" w:sz="12" w:space="0" w:color="auto"/>
            </w:tcBorders>
          </w:tcPr>
          <w:p w14:paraId="613B509E"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8" w:type="dxa"/>
            <w:tcBorders>
              <w:bottom w:val="single" w:sz="12" w:space="0" w:color="auto"/>
            </w:tcBorders>
          </w:tcPr>
          <w:p w14:paraId="3B90ADDE"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Borders>
              <w:bottom w:val="single" w:sz="12" w:space="0" w:color="auto"/>
            </w:tcBorders>
          </w:tcPr>
          <w:p w14:paraId="386AE9C7"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X</w:t>
            </w:r>
          </w:p>
        </w:tc>
        <w:tc>
          <w:tcPr>
            <w:tcW w:w="709" w:type="dxa"/>
            <w:tcBorders>
              <w:bottom w:val="single" w:sz="12" w:space="0" w:color="auto"/>
            </w:tcBorders>
          </w:tcPr>
          <w:p w14:paraId="78973FBF"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O</w:t>
            </w:r>
          </w:p>
        </w:tc>
        <w:tc>
          <w:tcPr>
            <w:tcW w:w="709" w:type="dxa"/>
            <w:tcBorders>
              <w:bottom w:val="single" w:sz="12" w:space="0" w:color="auto"/>
            </w:tcBorders>
          </w:tcPr>
          <w:p w14:paraId="5D757507" w14:textId="77777777" w:rsidR="009B7FAB" w:rsidRPr="000F1A70" w:rsidRDefault="009B7FAB" w:rsidP="00EB1A41">
            <w:pPr>
              <w:spacing w:beforeLines="30" w:before="72" w:afterLines="30" w:after="72" w:line="240" w:lineRule="auto"/>
              <w:ind w:left="113" w:right="113"/>
              <w:jc w:val="center"/>
              <w:rPr>
                <w:lang w:val="fr-CH"/>
              </w:rPr>
            </w:pPr>
            <w:r w:rsidRPr="000F1A70">
              <w:rPr>
                <w:lang w:val="fr-CH"/>
              </w:rPr>
              <w:t>5P</w:t>
            </w:r>
          </w:p>
        </w:tc>
      </w:tr>
    </w:tbl>
    <w:p w14:paraId="626771F6" w14:textId="77777777" w:rsidR="009B7FAB" w:rsidRDefault="009B7FAB" w:rsidP="006E5A29">
      <w:pPr>
        <w:suppressAutoHyphens w:val="0"/>
        <w:autoSpaceDE w:val="0"/>
        <w:autoSpaceDN w:val="0"/>
        <w:adjustRightInd w:val="0"/>
        <w:spacing w:before="120" w:line="240" w:lineRule="auto"/>
        <w:ind w:left="1134"/>
        <w:jc w:val="both"/>
        <w:rPr>
          <w:rFonts w:cs="Arial"/>
          <w:sz w:val="18"/>
          <w:szCs w:val="18"/>
        </w:rPr>
      </w:pPr>
    </w:p>
    <w:p w14:paraId="358BDFC8" w14:textId="77777777" w:rsidR="00DE6D79" w:rsidRPr="006E5A29" w:rsidRDefault="00DE6D79" w:rsidP="006E5A29">
      <w:pPr>
        <w:suppressAutoHyphens w:val="0"/>
        <w:autoSpaceDE w:val="0"/>
        <w:autoSpaceDN w:val="0"/>
        <w:adjustRightInd w:val="0"/>
        <w:spacing w:before="120" w:line="240" w:lineRule="auto"/>
        <w:ind w:left="1134"/>
        <w:jc w:val="both"/>
        <w:rPr>
          <w:rFonts w:cs="Arial"/>
          <w:sz w:val="18"/>
          <w:szCs w:val="18"/>
        </w:rPr>
      </w:pPr>
      <w:r w:rsidRPr="006E5A29">
        <w:rPr>
          <w:rFonts w:cs="Arial"/>
          <w:sz w:val="18"/>
          <w:szCs w:val="18"/>
        </w:rPr>
        <w:t>X = Applicable</w:t>
      </w:r>
    </w:p>
    <w:p w14:paraId="5214C755" w14:textId="77777777" w:rsidR="00DE6D79" w:rsidRPr="006E5A29" w:rsidRDefault="00DE6D79" w:rsidP="006E5A29">
      <w:pPr>
        <w:spacing w:line="240" w:lineRule="auto"/>
        <w:ind w:left="1134"/>
        <w:jc w:val="both"/>
        <w:rPr>
          <w:sz w:val="18"/>
          <w:szCs w:val="18"/>
        </w:rPr>
      </w:pPr>
      <w:r w:rsidRPr="006E5A29">
        <w:rPr>
          <w:sz w:val="18"/>
          <w:szCs w:val="18"/>
        </w:rPr>
        <w:t>O = Not applicable</w:t>
      </w:r>
    </w:p>
    <w:p w14:paraId="022FF341" w14:textId="77777777" w:rsidR="00DE6D79" w:rsidRPr="006E5A29" w:rsidRDefault="00DE6D79" w:rsidP="006E5A29">
      <w:pPr>
        <w:spacing w:after="120" w:line="240" w:lineRule="auto"/>
        <w:ind w:left="1134"/>
        <w:jc w:val="both"/>
        <w:rPr>
          <w:sz w:val="18"/>
          <w:szCs w:val="18"/>
        </w:rPr>
      </w:pPr>
      <w:r w:rsidRPr="006E5A29">
        <w:rPr>
          <w:sz w:val="18"/>
          <w:szCs w:val="18"/>
        </w:rPr>
        <w:t>A = As applicable</w:t>
      </w:r>
    </w:p>
    <w:p w14:paraId="0493C342" w14:textId="77777777" w:rsidR="00DE6D79" w:rsidRPr="00DE6D79" w:rsidRDefault="00DE6D79" w:rsidP="00DE6D79">
      <w:pPr>
        <w:tabs>
          <w:tab w:val="left" w:pos="5103"/>
        </w:tabs>
        <w:spacing w:after="120" w:line="240" w:lineRule="auto"/>
        <w:ind w:left="2268" w:right="1134"/>
        <w:jc w:val="both"/>
      </w:pPr>
      <w:r w:rsidRPr="00DE6D79">
        <w:t>Remarks:</w:t>
      </w:r>
    </w:p>
    <w:p w14:paraId="33B668C3" w14:textId="77777777" w:rsidR="00DE6D79" w:rsidRPr="00DE6D79" w:rsidRDefault="00DE6D79" w:rsidP="00DE6D79">
      <w:pPr>
        <w:spacing w:after="120" w:line="240" w:lineRule="auto"/>
        <w:ind w:left="2835" w:right="1134" w:hanging="567"/>
        <w:jc w:val="both"/>
      </w:pPr>
      <w:r w:rsidRPr="00DE6D79">
        <w:lastRenderedPageBreak/>
        <w:t>(a)</w:t>
      </w:r>
      <w:r w:rsidRPr="00DE6D79">
        <w:tab/>
        <w:t xml:space="preserve">Internal leakage: Applicable if the Class of the component consists of internal valve seats that are normally closed during engine "OFF" </w:t>
      </w:r>
      <w:proofErr w:type="gramStart"/>
      <w:r w:rsidRPr="00DE6D79">
        <w:t>condition;</w:t>
      </w:r>
      <w:proofErr w:type="gramEnd"/>
    </w:p>
    <w:p w14:paraId="77DDCAA2" w14:textId="77777777" w:rsidR="00DE6D79" w:rsidRPr="00DE6D79" w:rsidRDefault="00DE6D79" w:rsidP="00DE6D79">
      <w:pPr>
        <w:spacing w:after="120" w:line="240" w:lineRule="auto"/>
        <w:ind w:left="2835" w:right="1134" w:hanging="567"/>
        <w:jc w:val="both"/>
      </w:pPr>
      <w:r w:rsidRPr="00DE6D79">
        <w:t>(b)</w:t>
      </w:r>
      <w:r w:rsidRPr="00DE6D79">
        <w:tab/>
        <w:t xml:space="preserve">Durability test: Applicable if the Class of the component consists of integral parts that will move repeatedly during engine </w:t>
      </w:r>
      <w:proofErr w:type="gramStart"/>
      <w:r w:rsidRPr="00DE6D79">
        <w:t>operation;</w:t>
      </w:r>
      <w:proofErr w:type="gramEnd"/>
    </w:p>
    <w:p w14:paraId="12B39696" w14:textId="77777777" w:rsidR="00DE6D79" w:rsidRPr="00DE6D79" w:rsidRDefault="00DE6D79" w:rsidP="00DE6D79">
      <w:pPr>
        <w:spacing w:after="120" w:line="240" w:lineRule="auto"/>
        <w:ind w:left="2835" w:right="1134" w:hanging="567"/>
        <w:jc w:val="both"/>
      </w:pPr>
      <w:r w:rsidRPr="00DE6D79">
        <w:t>(c)</w:t>
      </w:r>
      <w:r w:rsidRPr="00DE6D79">
        <w:tab/>
        <w:t xml:space="preserve">CNG compatibility, resistance to dry heat, ozone ageing: Applicable if the class of the component consists of synthetic / non-metallic </w:t>
      </w:r>
      <w:proofErr w:type="gramStart"/>
      <w:r w:rsidRPr="00DE6D79">
        <w:t>parts;</w:t>
      </w:r>
      <w:proofErr w:type="gramEnd"/>
    </w:p>
    <w:p w14:paraId="0EA4BFC1" w14:textId="77777777" w:rsidR="00DE6D79" w:rsidRPr="00DE6D79" w:rsidRDefault="00DE6D79" w:rsidP="00DE6D79">
      <w:pPr>
        <w:spacing w:after="120" w:line="240" w:lineRule="auto"/>
        <w:ind w:left="2835" w:right="1134" w:hanging="567"/>
        <w:jc w:val="both"/>
      </w:pPr>
      <w:r w:rsidRPr="00DE6D79">
        <w:t>(d)</w:t>
      </w:r>
      <w:r w:rsidRPr="00DE6D79">
        <w:tab/>
        <w:t xml:space="preserve">Temperature cyclic test: Applicable if the class of the component consists of synthetic / non-metallic </w:t>
      </w:r>
      <w:proofErr w:type="gramStart"/>
      <w:r w:rsidRPr="00DE6D79">
        <w:t>parts;</w:t>
      </w:r>
      <w:proofErr w:type="gramEnd"/>
    </w:p>
    <w:p w14:paraId="615CF89F" w14:textId="77777777" w:rsidR="00DE6D79" w:rsidRPr="00DE6D79" w:rsidRDefault="00DE6D79" w:rsidP="00DE6D79">
      <w:pPr>
        <w:tabs>
          <w:tab w:val="left" w:pos="5103"/>
        </w:tabs>
        <w:spacing w:after="120" w:line="240" w:lineRule="auto"/>
        <w:ind w:left="2835" w:right="1134" w:hanging="567"/>
        <w:jc w:val="both"/>
      </w:pPr>
      <w:r w:rsidRPr="00DE6D79">
        <w:t>(e)</w:t>
      </w:r>
      <w:r w:rsidRPr="00DE6D79">
        <w:tab/>
        <w:t>Vibration resistance test: Applicable if the Class of the component consists of integral parts that will move repeatedly during engine operation.</w:t>
      </w:r>
    </w:p>
    <w:p w14:paraId="46BADDBA" w14:textId="77777777" w:rsidR="00DE6D79" w:rsidRPr="00DE6D79" w:rsidRDefault="00DE6D79" w:rsidP="00DE6D79">
      <w:pPr>
        <w:spacing w:after="120" w:line="240" w:lineRule="auto"/>
        <w:ind w:left="2268" w:right="1134"/>
        <w:jc w:val="both"/>
      </w:pPr>
      <w:r w:rsidRPr="00DE6D79">
        <w:t>The materials used for the components shall have written specifications that fulfil at least or exceed the (test) requirements laid down in this annex with respect to:</w:t>
      </w:r>
    </w:p>
    <w:p w14:paraId="09D90CFA" w14:textId="77777777" w:rsidR="00DE6D79" w:rsidRPr="00DE6D79" w:rsidRDefault="00DE6D79" w:rsidP="00DE6D79">
      <w:pPr>
        <w:spacing w:after="120" w:line="240" w:lineRule="auto"/>
        <w:ind w:left="2835" w:right="1134" w:hanging="567"/>
        <w:jc w:val="both"/>
      </w:pPr>
      <w:r w:rsidRPr="00DE6D79">
        <w:t>(a)</w:t>
      </w:r>
      <w:r w:rsidRPr="00DE6D79">
        <w:tab/>
      </w:r>
      <w:proofErr w:type="gramStart"/>
      <w:r w:rsidRPr="00DE6D79">
        <w:t>Temperature;</w:t>
      </w:r>
      <w:proofErr w:type="gramEnd"/>
    </w:p>
    <w:p w14:paraId="66D39594" w14:textId="77777777" w:rsidR="00DE6D79" w:rsidRPr="00DE6D79" w:rsidRDefault="00DE6D79" w:rsidP="00DE6D79">
      <w:pPr>
        <w:spacing w:after="120" w:line="240" w:lineRule="auto"/>
        <w:ind w:left="2835" w:right="1134" w:hanging="567"/>
        <w:jc w:val="both"/>
      </w:pPr>
      <w:r w:rsidRPr="00DE6D79">
        <w:t>(b)</w:t>
      </w:r>
      <w:r w:rsidRPr="00DE6D79">
        <w:tab/>
      </w:r>
      <w:proofErr w:type="gramStart"/>
      <w:r w:rsidRPr="00DE6D79">
        <w:t>Pressure;</w:t>
      </w:r>
      <w:proofErr w:type="gramEnd"/>
    </w:p>
    <w:p w14:paraId="5E1E48E6" w14:textId="77777777" w:rsidR="00DE6D79" w:rsidRPr="00DE6D79" w:rsidRDefault="00DE6D79" w:rsidP="00DE6D79">
      <w:pPr>
        <w:spacing w:after="120" w:line="240" w:lineRule="auto"/>
        <w:ind w:left="2835" w:right="1134" w:hanging="567"/>
        <w:jc w:val="both"/>
      </w:pPr>
      <w:r w:rsidRPr="00DE6D79">
        <w:t>(c)</w:t>
      </w:r>
      <w:r w:rsidRPr="00DE6D79">
        <w:tab/>
        <w:t xml:space="preserve">CNG/LNG </w:t>
      </w:r>
      <w:proofErr w:type="gramStart"/>
      <w:r w:rsidRPr="00DE6D79">
        <w:t>compatibility;</w:t>
      </w:r>
      <w:proofErr w:type="gramEnd"/>
    </w:p>
    <w:p w14:paraId="4ADF7C3E" w14:textId="77777777" w:rsidR="00DE6D79" w:rsidRPr="00DE6D79" w:rsidRDefault="00DE6D79" w:rsidP="00DE6D79">
      <w:pPr>
        <w:spacing w:after="120" w:line="240" w:lineRule="auto"/>
        <w:ind w:left="2835" w:right="1134" w:hanging="567"/>
        <w:jc w:val="both"/>
      </w:pPr>
      <w:r w:rsidRPr="00DE6D79">
        <w:t>(d)</w:t>
      </w:r>
      <w:r w:rsidRPr="00DE6D79">
        <w:tab/>
        <w:t>Durability.</w:t>
      </w:r>
    </w:p>
    <w:p w14:paraId="7AAE2472" w14:textId="77777777" w:rsidR="00DE6D79" w:rsidRPr="00DE6D79" w:rsidRDefault="00DE6D79" w:rsidP="00DE6D79">
      <w:pPr>
        <w:spacing w:after="120" w:line="240" w:lineRule="auto"/>
        <w:ind w:left="2268" w:right="1134" w:hanging="1134"/>
        <w:jc w:val="both"/>
      </w:pPr>
      <w:r w:rsidRPr="00DE6D79">
        <w:t>3.</w:t>
      </w:r>
      <w:r w:rsidRPr="00DE6D79">
        <w:tab/>
        <w:t>General requirements</w:t>
      </w:r>
    </w:p>
    <w:p w14:paraId="05B92606" w14:textId="77777777" w:rsidR="00DE6D79" w:rsidRPr="00DE6D79" w:rsidRDefault="00DE6D79" w:rsidP="00DE6D79">
      <w:pPr>
        <w:spacing w:after="120" w:line="240" w:lineRule="auto"/>
        <w:ind w:left="2268" w:right="1134" w:hanging="1134"/>
        <w:jc w:val="both"/>
      </w:pPr>
      <w:r w:rsidRPr="00DE6D79">
        <w:t>3.1.</w:t>
      </w:r>
      <w:r w:rsidRPr="00DE6D79">
        <w:tab/>
        <w:t>Leakage tests shall have to be conducted with pressurized gas like air or nitrogen for CNG. For LNG, cryogenic fluid shall be used.</w:t>
      </w:r>
    </w:p>
    <w:p w14:paraId="2AF46A5B" w14:textId="77777777" w:rsidR="00DE6D79" w:rsidRPr="00DE6D79" w:rsidRDefault="00DE6D79" w:rsidP="00DE6D79">
      <w:pPr>
        <w:spacing w:after="120" w:line="240" w:lineRule="auto"/>
        <w:ind w:left="2268" w:right="1134" w:hanging="1134"/>
        <w:jc w:val="both"/>
      </w:pPr>
      <w:r w:rsidRPr="00DE6D79">
        <w:t>3.2.</w:t>
      </w:r>
      <w:r w:rsidRPr="00DE6D79">
        <w:tab/>
        <w:t>Water or another fluid may be used to obtain the required pressure for the hydrostatic strength test.</w:t>
      </w:r>
    </w:p>
    <w:p w14:paraId="7DA0E50B" w14:textId="77777777" w:rsidR="00DE6D79" w:rsidRPr="00DE6D79" w:rsidRDefault="00DE6D79" w:rsidP="00DE6D79">
      <w:pPr>
        <w:spacing w:after="120" w:line="240" w:lineRule="auto"/>
        <w:ind w:left="2268" w:right="1134" w:hanging="1134"/>
        <w:jc w:val="both"/>
      </w:pPr>
      <w:r w:rsidRPr="00DE6D79">
        <w:t>3.3.</w:t>
      </w:r>
      <w:r w:rsidRPr="00DE6D79">
        <w:tab/>
        <w:t>The test period for the leakage test and the hydrostatic strength test shall be not less than 3 minutes.</w:t>
      </w:r>
    </w:p>
    <w:p w14:paraId="207FDBD9" w14:textId="77777777" w:rsidR="00DE6D79" w:rsidRPr="00DE6D79" w:rsidRDefault="00DE6D79" w:rsidP="00DE6D79">
      <w:pPr>
        <w:tabs>
          <w:tab w:val="left" w:pos="5103"/>
        </w:tabs>
        <w:spacing w:after="120" w:line="240" w:lineRule="auto"/>
        <w:ind w:left="2268" w:right="1134" w:hanging="1134"/>
        <w:jc w:val="both"/>
      </w:pPr>
    </w:p>
    <w:p w14:paraId="6421C941" w14:textId="77777777" w:rsidR="00DE6D79" w:rsidRPr="00DE6D79" w:rsidRDefault="00DE6D79" w:rsidP="00DE6D79">
      <w:pPr>
        <w:spacing w:after="120" w:line="240" w:lineRule="auto"/>
        <w:jc w:val="center"/>
        <w:sectPr w:rsidR="00DE6D79" w:rsidRPr="00DE6D79" w:rsidSect="00DE6D79">
          <w:headerReference w:type="even" r:id="rId143"/>
          <w:headerReference w:type="default" r:id="rId144"/>
          <w:headerReference w:type="first" r:id="rId145"/>
          <w:footerReference w:type="first" r:id="rId146"/>
          <w:footnotePr>
            <w:numRestart w:val="eachSect"/>
          </w:footnotePr>
          <w:endnotePr>
            <w:numFmt w:val="decimal"/>
          </w:endnotePr>
          <w:pgSz w:w="11907" w:h="16840" w:code="9"/>
          <w:pgMar w:top="1701" w:right="1134" w:bottom="2268" w:left="1134" w:header="1134" w:footer="1701" w:gutter="0"/>
          <w:cols w:space="720"/>
          <w:docGrid w:linePitch="272"/>
        </w:sectPr>
      </w:pPr>
    </w:p>
    <w:p w14:paraId="7F32B001" w14:textId="77777777" w:rsidR="00DE6D79" w:rsidRPr="00DE6D79" w:rsidRDefault="00DE6D79" w:rsidP="000F07F0">
      <w:pPr>
        <w:pStyle w:val="HChG"/>
      </w:pPr>
      <w:bookmarkStart w:id="147" w:name="_Toc384288984"/>
      <w:r w:rsidRPr="00DE6D79">
        <w:lastRenderedPageBreak/>
        <w:t>Annex 5A</w:t>
      </w:r>
      <w:bookmarkEnd w:id="147"/>
    </w:p>
    <w:p w14:paraId="56971E0F" w14:textId="77777777" w:rsidR="00DE6D79" w:rsidRPr="00DE6D79" w:rsidRDefault="000F07F0" w:rsidP="000F07F0">
      <w:pPr>
        <w:pStyle w:val="HChG"/>
      </w:pPr>
      <w:r>
        <w:tab/>
      </w:r>
      <w:r>
        <w:tab/>
      </w:r>
      <w:bookmarkStart w:id="148" w:name="_Toc384288985"/>
      <w:r w:rsidR="00DE6D79" w:rsidRPr="00DE6D79">
        <w:t>Overpressure test (strength test)</w:t>
      </w:r>
      <w:bookmarkEnd w:id="148"/>
    </w:p>
    <w:p w14:paraId="7E68FD7D" w14:textId="77777777" w:rsidR="00DE6D79" w:rsidRPr="00DE6D79" w:rsidRDefault="00DE6D79" w:rsidP="00DE6D79">
      <w:pPr>
        <w:spacing w:after="120" w:line="240" w:lineRule="auto"/>
        <w:ind w:left="2268" w:right="1134" w:hanging="1134"/>
        <w:jc w:val="both"/>
      </w:pPr>
      <w:r w:rsidRPr="00DE6D79">
        <w:t>1.</w:t>
      </w:r>
      <w:r w:rsidRPr="00DE6D79">
        <w:tab/>
        <w:t>A CNG/LNG containing component shall withstand without any visible evidence of rupture or permanent distortion a hydraulic pressure of 1.5 to 2 times the maximum working pressure during a minimum of 3 minutes at room temperature with the outlet of the high-pressure part plugged. Water or any other suitable hydraulic fluid may be used as a test medium.</w:t>
      </w:r>
    </w:p>
    <w:p w14:paraId="1CD18EA9" w14:textId="77777777" w:rsidR="00DE6D79" w:rsidRPr="00DE6D79" w:rsidRDefault="00DE6D79" w:rsidP="00DE6D79">
      <w:pPr>
        <w:spacing w:after="120" w:line="240" w:lineRule="auto"/>
        <w:ind w:left="2268" w:right="1134" w:hanging="1134"/>
        <w:jc w:val="both"/>
      </w:pPr>
      <w:r w:rsidRPr="00DE6D79">
        <w:t>2.</w:t>
      </w:r>
      <w:r w:rsidRPr="00DE6D79">
        <w:tab/>
        <w:t>The samples, previously subjected to the durability test of Annex 5L are to be connected to a source of hydrostatic pressure. A positive shut-off valve and a pressure gauge, having a pressure of not less than 1.5 times nor more than 2 times the test pressure, are to be installed in the hydrostatic pressure supply piping.</w:t>
      </w:r>
    </w:p>
    <w:p w14:paraId="2E5AB2C0" w14:textId="77777777" w:rsidR="00DE6D79" w:rsidRPr="00DE6D79" w:rsidRDefault="00DE6D79" w:rsidP="00DE6D79">
      <w:pPr>
        <w:spacing w:after="120" w:line="240" w:lineRule="auto"/>
        <w:ind w:left="2268" w:right="1134" w:hanging="1134"/>
        <w:jc w:val="both"/>
      </w:pPr>
      <w:r w:rsidRPr="00DE6D79">
        <w:t>3.</w:t>
      </w:r>
      <w:r w:rsidRPr="00DE6D79">
        <w:tab/>
        <w:t xml:space="preserve">Table 5.2 below shows the working and burst test pressures according to the </w:t>
      </w:r>
      <w:r w:rsidR="00472817">
        <w:t>c</w:t>
      </w:r>
      <w:r w:rsidR="00472817" w:rsidRPr="00DE6D79">
        <w:t xml:space="preserve">lassification </w:t>
      </w:r>
      <w:r w:rsidRPr="00DE6D79">
        <w:t>of paragraph 2. of this Regulation.</w:t>
      </w:r>
    </w:p>
    <w:p w14:paraId="688842EB" w14:textId="77777777" w:rsidR="00DE6D79" w:rsidRPr="00DE6D79" w:rsidRDefault="00DE6D79" w:rsidP="00DE6D79">
      <w:pPr>
        <w:spacing w:after="120" w:line="240" w:lineRule="auto"/>
        <w:ind w:left="1134"/>
        <w:outlineLvl w:val="0"/>
      </w:pPr>
      <w:bookmarkStart w:id="149" w:name="_Toc343849590"/>
      <w:r w:rsidRPr="00DE6D79">
        <w:t>Table 5.2</w:t>
      </w:r>
      <w:bookmarkEnd w:id="149"/>
    </w:p>
    <w:tbl>
      <w:tblPr>
        <w:tblW w:w="0" w:type="auto"/>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5" w:type="dxa"/>
          <w:right w:w="145" w:type="dxa"/>
        </w:tblCellMar>
        <w:tblLook w:val="0000" w:firstRow="0" w:lastRow="0" w:firstColumn="0" w:lastColumn="0" w:noHBand="0" w:noVBand="0"/>
      </w:tblPr>
      <w:tblGrid>
        <w:gridCol w:w="1985"/>
        <w:gridCol w:w="2693"/>
        <w:gridCol w:w="2693"/>
      </w:tblGrid>
      <w:tr w:rsidR="00BB22E9" w:rsidRPr="000F1A70" w14:paraId="622ED9FC" w14:textId="77777777" w:rsidTr="00EB1A41">
        <w:trPr>
          <w:trHeight w:val="150"/>
        </w:trPr>
        <w:tc>
          <w:tcPr>
            <w:tcW w:w="1985" w:type="dxa"/>
            <w:tcBorders>
              <w:bottom w:val="single" w:sz="12" w:space="0" w:color="auto"/>
            </w:tcBorders>
            <w:vAlign w:val="center"/>
          </w:tcPr>
          <w:p w14:paraId="4E7C2309" w14:textId="77777777" w:rsidR="00BB22E9" w:rsidRPr="000F1A70" w:rsidRDefault="00BB22E9" w:rsidP="00EB1A41">
            <w:pPr>
              <w:widowControl w:val="0"/>
              <w:suppressAutoHyphens w:val="0"/>
              <w:autoSpaceDE w:val="0"/>
              <w:autoSpaceDN w:val="0"/>
              <w:adjustRightInd w:val="0"/>
              <w:spacing w:before="40" w:after="40" w:line="240" w:lineRule="auto"/>
              <w:rPr>
                <w:i/>
                <w:sz w:val="16"/>
                <w:szCs w:val="16"/>
                <w:lang w:val="fr-CH"/>
              </w:rPr>
            </w:pPr>
            <w:r w:rsidRPr="000F1A70">
              <w:rPr>
                <w:i/>
                <w:sz w:val="16"/>
                <w:szCs w:val="16"/>
                <w:lang w:val="fr-CH"/>
              </w:rPr>
              <w:t>Classification of component</w:t>
            </w:r>
          </w:p>
        </w:tc>
        <w:tc>
          <w:tcPr>
            <w:tcW w:w="2693" w:type="dxa"/>
            <w:tcBorders>
              <w:bottom w:val="single" w:sz="12" w:space="0" w:color="auto"/>
            </w:tcBorders>
            <w:vAlign w:val="center"/>
          </w:tcPr>
          <w:p w14:paraId="0B58FF2B" w14:textId="77777777" w:rsidR="00BB22E9" w:rsidRPr="000F1A70" w:rsidRDefault="00BB22E9" w:rsidP="00EB1A41">
            <w:pPr>
              <w:widowControl w:val="0"/>
              <w:suppressAutoHyphens w:val="0"/>
              <w:autoSpaceDE w:val="0"/>
              <w:autoSpaceDN w:val="0"/>
              <w:adjustRightInd w:val="0"/>
              <w:spacing w:before="40" w:after="40" w:line="240" w:lineRule="auto"/>
              <w:jc w:val="center"/>
              <w:rPr>
                <w:i/>
                <w:sz w:val="16"/>
                <w:szCs w:val="16"/>
                <w:lang w:val="fr-CH"/>
              </w:rPr>
            </w:pPr>
            <w:proofErr w:type="spellStart"/>
            <w:r w:rsidRPr="000F1A70">
              <w:rPr>
                <w:i/>
                <w:sz w:val="16"/>
                <w:szCs w:val="16"/>
                <w:lang w:val="fr-CH"/>
              </w:rPr>
              <w:t>Working</w:t>
            </w:r>
            <w:proofErr w:type="spellEnd"/>
            <w:r w:rsidRPr="000F1A70">
              <w:rPr>
                <w:i/>
                <w:sz w:val="16"/>
                <w:szCs w:val="16"/>
                <w:lang w:val="fr-CH"/>
              </w:rPr>
              <w:t xml:space="preserve"> pressure</w:t>
            </w:r>
          </w:p>
          <w:p w14:paraId="7041C180" w14:textId="77777777" w:rsidR="00BB22E9" w:rsidRPr="000F1A70" w:rsidRDefault="00BB22E9" w:rsidP="00EB1A41">
            <w:pPr>
              <w:widowControl w:val="0"/>
              <w:suppressAutoHyphens w:val="0"/>
              <w:autoSpaceDE w:val="0"/>
              <w:autoSpaceDN w:val="0"/>
              <w:adjustRightInd w:val="0"/>
              <w:spacing w:before="40" w:after="40" w:line="240" w:lineRule="auto"/>
              <w:jc w:val="center"/>
              <w:rPr>
                <w:i/>
                <w:sz w:val="16"/>
                <w:szCs w:val="16"/>
                <w:lang w:val="fr-CH"/>
              </w:rPr>
            </w:pPr>
            <w:r w:rsidRPr="000F1A70">
              <w:rPr>
                <w:i/>
                <w:sz w:val="16"/>
                <w:szCs w:val="16"/>
                <w:lang w:val="fr-CH"/>
              </w:rPr>
              <w:t>[</w:t>
            </w:r>
            <w:proofErr w:type="gramStart"/>
            <w:r w:rsidRPr="000F1A70">
              <w:rPr>
                <w:i/>
                <w:sz w:val="16"/>
                <w:szCs w:val="16"/>
                <w:lang w:val="fr-CH"/>
              </w:rPr>
              <w:t>kPa</w:t>
            </w:r>
            <w:proofErr w:type="gramEnd"/>
            <w:r w:rsidRPr="000F1A70">
              <w:rPr>
                <w:i/>
                <w:sz w:val="16"/>
                <w:szCs w:val="16"/>
                <w:lang w:val="fr-CH"/>
              </w:rPr>
              <w:t>]</w:t>
            </w:r>
          </w:p>
        </w:tc>
        <w:tc>
          <w:tcPr>
            <w:tcW w:w="2693" w:type="dxa"/>
            <w:tcBorders>
              <w:bottom w:val="single" w:sz="12" w:space="0" w:color="auto"/>
            </w:tcBorders>
            <w:vAlign w:val="center"/>
          </w:tcPr>
          <w:p w14:paraId="25A94423" w14:textId="77777777" w:rsidR="00BB22E9" w:rsidRPr="000F1A70" w:rsidRDefault="00BB22E9" w:rsidP="00EB1A41">
            <w:pPr>
              <w:widowControl w:val="0"/>
              <w:suppressAutoHyphens w:val="0"/>
              <w:autoSpaceDE w:val="0"/>
              <w:autoSpaceDN w:val="0"/>
              <w:adjustRightInd w:val="0"/>
              <w:spacing w:before="40" w:after="40" w:line="240" w:lineRule="auto"/>
              <w:jc w:val="center"/>
              <w:rPr>
                <w:i/>
                <w:sz w:val="16"/>
                <w:szCs w:val="16"/>
                <w:lang w:val="fr-CH"/>
              </w:rPr>
            </w:pPr>
            <w:proofErr w:type="spellStart"/>
            <w:r w:rsidRPr="000F1A70">
              <w:rPr>
                <w:i/>
                <w:sz w:val="16"/>
                <w:szCs w:val="16"/>
                <w:lang w:val="fr-CH"/>
              </w:rPr>
              <w:t>Overpressure</w:t>
            </w:r>
            <w:proofErr w:type="spellEnd"/>
          </w:p>
          <w:p w14:paraId="69A7B746" w14:textId="77777777" w:rsidR="00BB22E9" w:rsidRPr="000F1A70" w:rsidRDefault="00BB22E9" w:rsidP="00EB1A41">
            <w:pPr>
              <w:widowControl w:val="0"/>
              <w:suppressAutoHyphens w:val="0"/>
              <w:autoSpaceDE w:val="0"/>
              <w:autoSpaceDN w:val="0"/>
              <w:adjustRightInd w:val="0"/>
              <w:spacing w:before="40" w:after="40" w:line="240" w:lineRule="auto"/>
              <w:jc w:val="center"/>
              <w:rPr>
                <w:i/>
                <w:sz w:val="16"/>
                <w:szCs w:val="16"/>
                <w:lang w:val="fr-CH"/>
              </w:rPr>
            </w:pPr>
            <w:r w:rsidRPr="000F1A70">
              <w:rPr>
                <w:i/>
                <w:sz w:val="16"/>
                <w:szCs w:val="16"/>
                <w:lang w:val="fr-CH"/>
              </w:rPr>
              <w:t>[</w:t>
            </w:r>
            <w:proofErr w:type="gramStart"/>
            <w:r w:rsidRPr="000F1A70">
              <w:rPr>
                <w:i/>
                <w:sz w:val="16"/>
                <w:szCs w:val="16"/>
                <w:lang w:val="fr-CH"/>
              </w:rPr>
              <w:t>kPa</w:t>
            </w:r>
            <w:proofErr w:type="gramEnd"/>
            <w:r w:rsidRPr="000F1A70">
              <w:rPr>
                <w:i/>
                <w:sz w:val="16"/>
                <w:szCs w:val="16"/>
                <w:lang w:val="fr-CH"/>
              </w:rPr>
              <w:t>]</w:t>
            </w:r>
          </w:p>
        </w:tc>
      </w:tr>
      <w:tr w:rsidR="00BB22E9" w:rsidRPr="000F1A70" w14:paraId="2CFE630A" w14:textId="77777777" w:rsidTr="00EB1A41">
        <w:trPr>
          <w:trHeight w:val="128"/>
        </w:trPr>
        <w:tc>
          <w:tcPr>
            <w:tcW w:w="1985" w:type="dxa"/>
            <w:tcBorders>
              <w:top w:val="single" w:sz="12" w:space="0" w:color="auto"/>
            </w:tcBorders>
            <w:vAlign w:val="center"/>
          </w:tcPr>
          <w:p w14:paraId="3A6D856B" w14:textId="77777777" w:rsidR="00BB22E9" w:rsidRPr="000F1A70" w:rsidRDefault="00BB22E9" w:rsidP="00EB1A41">
            <w:pPr>
              <w:widowControl w:val="0"/>
              <w:suppressAutoHyphens w:val="0"/>
              <w:autoSpaceDE w:val="0"/>
              <w:autoSpaceDN w:val="0"/>
              <w:adjustRightInd w:val="0"/>
              <w:spacing w:before="40" w:after="40" w:line="240" w:lineRule="auto"/>
              <w:rPr>
                <w:lang w:val="fr-CH"/>
              </w:rPr>
            </w:pPr>
            <w:r w:rsidRPr="000F1A70">
              <w:rPr>
                <w:lang w:val="fr-CH"/>
              </w:rPr>
              <w:t>Class 0</w:t>
            </w:r>
          </w:p>
        </w:tc>
        <w:tc>
          <w:tcPr>
            <w:tcW w:w="2693" w:type="dxa"/>
            <w:tcBorders>
              <w:top w:val="single" w:sz="12" w:space="0" w:color="auto"/>
            </w:tcBorders>
            <w:vAlign w:val="center"/>
          </w:tcPr>
          <w:p w14:paraId="16A430CA" w14:textId="77777777" w:rsidR="00BB22E9" w:rsidRPr="000F1A70" w:rsidRDefault="00BB22E9" w:rsidP="00EB1A41">
            <w:pPr>
              <w:widowControl w:val="0"/>
              <w:suppressAutoHyphens w:val="0"/>
              <w:autoSpaceDE w:val="0"/>
              <w:autoSpaceDN w:val="0"/>
              <w:adjustRightInd w:val="0"/>
              <w:spacing w:before="40" w:after="40" w:line="240" w:lineRule="auto"/>
              <w:jc w:val="center"/>
              <w:rPr>
                <w:lang w:val="fr-CH"/>
              </w:rPr>
            </w:pPr>
            <w:r w:rsidRPr="000F1A70">
              <w:rPr>
                <w:lang w:val="fr-CH"/>
              </w:rPr>
              <w:t>3,000 &lt; p &lt; 26,000</w:t>
            </w:r>
          </w:p>
        </w:tc>
        <w:tc>
          <w:tcPr>
            <w:tcW w:w="2693" w:type="dxa"/>
            <w:tcBorders>
              <w:top w:val="single" w:sz="12" w:space="0" w:color="auto"/>
            </w:tcBorders>
            <w:vAlign w:val="center"/>
          </w:tcPr>
          <w:p w14:paraId="33F083D5" w14:textId="77777777" w:rsidR="00BB22E9" w:rsidRPr="000F1A70" w:rsidRDefault="00BB22E9" w:rsidP="00EB1A41">
            <w:pPr>
              <w:widowControl w:val="0"/>
              <w:suppressAutoHyphens w:val="0"/>
              <w:autoSpaceDE w:val="0"/>
              <w:autoSpaceDN w:val="0"/>
              <w:adjustRightInd w:val="0"/>
              <w:spacing w:before="40" w:after="40" w:line="240" w:lineRule="auto"/>
              <w:jc w:val="center"/>
              <w:rPr>
                <w:lang w:val="fr-CH"/>
              </w:rPr>
            </w:pPr>
            <w:r w:rsidRPr="000F1A70">
              <w:rPr>
                <w:lang w:val="fr-CH"/>
              </w:rPr>
              <w:t xml:space="preserve">1.5 times the </w:t>
            </w:r>
            <w:proofErr w:type="spellStart"/>
            <w:r w:rsidRPr="000F1A70">
              <w:rPr>
                <w:lang w:val="fr-CH"/>
              </w:rPr>
              <w:t>working</w:t>
            </w:r>
            <w:proofErr w:type="spellEnd"/>
            <w:r w:rsidRPr="000F1A70">
              <w:rPr>
                <w:lang w:val="fr-CH"/>
              </w:rPr>
              <w:t xml:space="preserve"> pressure</w:t>
            </w:r>
          </w:p>
        </w:tc>
      </w:tr>
      <w:tr w:rsidR="00BB22E9" w:rsidRPr="000F1A70" w14:paraId="7144AEFE" w14:textId="77777777" w:rsidTr="00EB1A41">
        <w:trPr>
          <w:trHeight w:val="50"/>
        </w:trPr>
        <w:tc>
          <w:tcPr>
            <w:tcW w:w="1985" w:type="dxa"/>
            <w:vAlign w:val="center"/>
          </w:tcPr>
          <w:p w14:paraId="362A363F" w14:textId="77777777" w:rsidR="00BB22E9" w:rsidRPr="000F1A70" w:rsidRDefault="00BB22E9" w:rsidP="00EB1A41">
            <w:pPr>
              <w:widowControl w:val="0"/>
              <w:suppressAutoHyphens w:val="0"/>
              <w:autoSpaceDE w:val="0"/>
              <w:autoSpaceDN w:val="0"/>
              <w:adjustRightInd w:val="0"/>
              <w:spacing w:before="40" w:after="40" w:line="240" w:lineRule="auto"/>
              <w:rPr>
                <w:lang w:val="fr-CH"/>
              </w:rPr>
            </w:pPr>
            <w:r w:rsidRPr="000F1A70">
              <w:rPr>
                <w:lang w:val="fr-CH"/>
              </w:rPr>
              <w:t>Class 1</w:t>
            </w:r>
          </w:p>
        </w:tc>
        <w:tc>
          <w:tcPr>
            <w:tcW w:w="2693" w:type="dxa"/>
            <w:vAlign w:val="center"/>
          </w:tcPr>
          <w:p w14:paraId="0C6FF0E5" w14:textId="77777777" w:rsidR="00BB22E9" w:rsidRPr="000F1A70" w:rsidRDefault="00BB22E9" w:rsidP="00EB1A41">
            <w:pPr>
              <w:widowControl w:val="0"/>
              <w:suppressAutoHyphens w:val="0"/>
              <w:autoSpaceDE w:val="0"/>
              <w:autoSpaceDN w:val="0"/>
              <w:adjustRightInd w:val="0"/>
              <w:spacing w:before="40" w:after="40" w:line="240" w:lineRule="auto"/>
              <w:jc w:val="center"/>
              <w:rPr>
                <w:lang w:val="fr-CH"/>
              </w:rPr>
            </w:pPr>
            <w:r w:rsidRPr="000F1A70">
              <w:rPr>
                <w:lang w:val="fr-CH"/>
              </w:rPr>
              <w:t>450 &lt; p &lt; 3,000</w:t>
            </w:r>
          </w:p>
        </w:tc>
        <w:tc>
          <w:tcPr>
            <w:tcW w:w="2693" w:type="dxa"/>
            <w:vAlign w:val="center"/>
          </w:tcPr>
          <w:p w14:paraId="3D794B25" w14:textId="77777777" w:rsidR="00BB22E9" w:rsidRPr="000F1A70" w:rsidRDefault="00BB22E9" w:rsidP="00EB1A41">
            <w:pPr>
              <w:widowControl w:val="0"/>
              <w:suppressAutoHyphens w:val="0"/>
              <w:autoSpaceDE w:val="0"/>
              <w:autoSpaceDN w:val="0"/>
              <w:adjustRightInd w:val="0"/>
              <w:spacing w:before="40" w:after="40" w:line="240" w:lineRule="auto"/>
              <w:jc w:val="center"/>
              <w:rPr>
                <w:lang w:val="fr-CH"/>
              </w:rPr>
            </w:pPr>
            <w:r w:rsidRPr="000F1A70">
              <w:rPr>
                <w:lang w:val="fr-CH"/>
              </w:rPr>
              <w:t xml:space="preserve">1.5 times the </w:t>
            </w:r>
            <w:proofErr w:type="spellStart"/>
            <w:r w:rsidRPr="000F1A70">
              <w:rPr>
                <w:lang w:val="fr-CH"/>
              </w:rPr>
              <w:t>working</w:t>
            </w:r>
            <w:proofErr w:type="spellEnd"/>
            <w:r w:rsidRPr="000F1A70">
              <w:rPr>
                <w:lang w:val="fr-CH"/>
              </w:rPr>
              <w:t xml:space="preserve"> pressure</w:t>
            </w:r>
          </w:p>
        </w:tc>
      </w:tr>
      <w:tr w:rsidR="00BB22E9" w:rsidRPr="000F1A70" w14:paraId="4698FD02" w14:textId="77777777" w:rsidTr="00EB1A41">
        <w:trPr>
          <w:trHeight w:val="50"/>
        </w:trPr>
        <w:tc>
          <w:tcPr>
            <w:tcW w:w="1985" w:type="dxa"/>
            <w:vAlign w:val="center"/>
          </w:tcPr>
          <w:p w14:paraId="72FA3D55" w14:textId="77777777" w:rsidR="00BB22E9" w:rsidRPr="000F1A70" w:rsidRDefault="00BB22E9" w:rsidP="00EB1A41">
            <w:pPr>
              <w:widowControl w:val="0"/>
              <w:suppressAutoHyphens w:val="0"/>
              <w:autoSpaceDE w:val="0"/>
              <w:autoSpaceDN w:val="0"/>
              <w:adjustRightInd w:val="0"/>
              <w:spacing w:before="40" w:after="40" w:line="240" w:lineRule="auto"/>
              <w:rPr>
                <w:lang w:val="fr-CH"/>
              </w:rPr>
            </w:pPr>
            <w:r w:rsidRPr="000F1A70">
              <w:rPr>
                <w:lang w:val="fr-CH"/>
              </w:rPr>
              <w:t>Class 2</w:t>
            </w:r>
          </w:p>
        </w:tc>
        <w:tc>
          <w:tcPr>
            <w:tcW w:w="2693" w:type="dxa"/>
            <w:vAlign w:val="center"/>
          </w:tcPr>
          <w:p w14:paraId="050FD7D9" w14:textId="77777777" w:rsidR="00BB22E9" w:rsidRPr="000F1A70" w:rsidRDefault="00BB22E9" w:rsidP="00EB1A41">
            <w:pPr>
              <w:widowControl w:val="0"/>
              <w:suppressAutoHyphens w:val="0"/>
              <w:autoSpaceDE w:val="0"/>
              <w:autoSpaceDN w:val="0"/>
              <w:adjustRightInd w:val="0"/>
              <w:spacing w:before="40" w:after="40" w:line="240" w:lineRule="auto"/>
              <w:jc w:val="center"/>
              <w:rPr>
                <w:lang w:val="fr-CH"/>
              </w:rPr>
            </w:pPr>
            <w:r w:rsidRPr="000F1A70">
              <w:rPr>
                <w:lang w:val="fr-CH"/>
              </w:rPr>
              <w:t>20 &lt; p &lt; 450</w:t>
            </w:r>
          </w:p>
        </w:tc>
        <w:tc>
          <w:tcPr>
            <w:tcW w:w="2693" w:type="dxa"/>
            <w:vAlign w:val="center"/>
          </w:tcPr>
          <w:p w14:paraId="4BD85DF2" w14:textId="77777777" w:rsidR="00BB22E9" w:rsidRPr="000F1A70" w:rsidRDefault="00BB22E9" w:rsidP="00EB1A41">
            <w:pPr>
              <w:widowControl w:val="0"/>
              <w:suppressAutoHyphens w:val="0"/>
              <w:autoSpaceDE w:val="0"/>
              <w:autoSpaceDN w:val="0"/>
              <w:adjustRightInd w:val="0"/>
              <w:spacing w:before="40" w:after="40" w:line="240" w:lineRule="auto"/>
              <w:jc w:val="center"/>
              <w:rPr>
                <w:lang w:val="fr-CH"/>
              </w:rPr>
            </w:pPr>
            <w:r w:rsidRPr="000F1A70">
              <w:rPr>
                <w:lang w:val="fr-CH"/>
              </w:rPr>
              <w:t xml:space="preserve">2 times the </w:t>
            </w:r>
            <w:proofErr w:type="spellStart"/>
            <w:r w:rsidRPr="000F1A70">
              <w:rPr>
                <w:lang w:val="fr-CH"/>
              </w:rPr>
              <w:t>working</w:t>
            </w:r>
            <w:proofErr w:type="spellEnd"/>
            <w:r w:rsidRPr="000F1A70">
              <w:rPr>
                <w:lang w:val="fr-CH"/>
              </w:rPr>
              <w:t xml:space="preserve"> pressure</w:t>
            </w:r>
          </w:p>
        </w:tc>
      </w:tr>
      <w:tr w:rsidR="00BB22E9" w:rsidRPr="000F1A70" w14:paraId="493FF599" w14:textId="77777777" w:rsidTr="00EB1A41">
        <w:trPr>
          <w:trHeight w:val="50"/>
        </w:trPr>
        <w:tc>
          <w:tcPr>
            <w:tcW w:w="1985" w:type="dxa"/>
            <w:tcBorders>
              <w:bottom w:val="single" w:sz="4" w:space="0" w:color="auto"/>
            </w:tcBorders>
            <w:vAlign w:val="center"/>
          </w:tcPr>
          <w:p w14:paraId="762F055F" w14:textId="77777777" w:rsidR="00BB22E9" w:rsidRPr="000F1A70" w:rsidRDefault="00BB22E9" w:rsidP="00EB1A41">
            <w:pPr>
              <w:widowControl w:val="0"/>
              <w:suppressAutoHyphens w:val="0"/>
              <w:autoSpaceDE w:val="0"/>
              <w:autoSpaceDN w:val="0"/>
              <w:adjustRightInd w:val="0"/>
              <w:spacing w:before="40" w:after="40" w:line="240" w:lineRule="auto"/>
              <w:rPr>
                <w:lang w:val="fr-CH"/>
              </w:rPr>
            </w:pPr>
            <w:r w:rsidRPr="000F1A70">
              <w:rPr>
                <w:lang w:val="fr-CH"/>
              </w:rPr>
              <w:t>Class 3</w:t>
            </w:r>
          </w:p>
        </w:tc>
        <w:tc>
          <w:tcPr>
            <w:tcW w:w="2693" w:type="dxa"/>
            <w:tcBorders>
              <w:bottom w:val="single" w:sz="4" w:space="0" w:color="auto"/>
            </w:tcBorders>
            <w:vAlign w:val="center"/>
          </w:tcPr>
          <w:p w14:paraId="04EE10F1" w14:textId="77777777" w:rsidR="00BB22E9" w:rsidRPr="000F1A70" w:rsidRDefault="00BB22E9" w:rsidP="00EB1A41">
            <w:pPr>
              <w:widowControl w:val="0"/>
              <w:suppressAutoHyphens w:val="0"/>
              <w:autoSpaceDE w:val="0"/>
              <w:autoSpaceDN w:val="0"/>
              <w:adjustRightInd w:val="0"/>
              <w:spacing w:before="40" w:after="40" w:line="240" w:lineRule="auto"/>
              <w:jc w:val="center"/>
              <w:rPr>
                <w:lang w:val="fr-CH"/>
              </w:rPr>
            </w:pPr>
            <w:r w:rsidRPr="000F1A70">
              <w:rPr>
                <w:lang w:val="fr-CH"/>
              </w:rPr>
              <w:t>450 &lt; p &lt; 3,000</w:t>
            </w:r>
          </w:p>
        </w:tc>
        <w:tc>
          <w:tcPr>
            <w:tcW w:w="2693" w:type="dxa"/>
            <w:tcBorders>
              <w:bottom w:val="single" w:sz="4" w:space="0" w:color="auto"/>
            </w:tcBorders>
            <w:vAlign w:val="center"/>
          </w:tcPr>
          <w:p w14:paraId="3C0C91BE" w14:textId="77777777" w:rsidR="00BB22E9" w:rsidRPr="000F1A70" w:rsidRDefault="00BB22E9" w:rsidP="00EB1A41">
            <w:pPr>
              <w:widowControl w:val="0"/>
              <w:suppressAutoHyphens w:val="0"/>
              <w:autoSpaceDE w:val="0"/>
              <w:autoSpaceDN w:val="0"/>
              <w:adjustRightInd w:val="0"/>
              <w:spacing w:before="40" w:after="40" w:line="240" w:lineRule="auto"/>
              <w:jc w:val="center"/>
              <w:rPr>
                <w:lang w:val="fr-CH"/>
              </w:rPr>
            </w:pPr>
            <w:r w:rsidRPr="000F1A70">
              <w:rPr>
                <w:lang w:val="fr-CH"/>
              </w:rPr>
              <w:t>2 times the relief pressure</w:t>
            </w:r>
          </w:p>
        </w:tc>
      </w:tr>
      <w:tr w:rsidR="00BB22E9" w:rsidRPr="000F1A70" w14:paraId="4392DB92" w14:textId="77777777" w:rsidTr="00EB1A41">
        <w:trPr>
          <w:trHeight w:val="86"/>
        </w:trPr>
        <w:tc>
          <w:tcPr>
            <w:tcW w:w="1985" w:type="dxa"/>
            <w:vAlign w:val="center"/>
          </w:tcPr>
          <w:p w14:paraId="35BDC4AD" w14:textId="77777777" w:rsidR="00BB22E9" w:rsidRPr="000F1A70" w:rsidRDefault="00BB22E9" w:rsidP="00EB1A41">
            <w:pPr>
              <w:widowControl w:val="0"/>
              <w:suppressAutoHyphens w:val="0"/>
              <w:autoSpaceDE w:val="0"/>
              <w:autoSpaceDN w:val="0"/>
              <w:adjustRightInd w:val="0"/>
              <w:spacing w:before="40" w:after="40" w:line="240" w:lineRule="auto"/>
              <w:rPr>
                <w:lang w:val="fr-CH"/>
              </w:rPr>
            </w:pPr>
            <w:r w:rsidRPr="000F1A70">
              <w:rPr>
                <w:lang w:val="fr-CH"/>
              </w:rPr>
              <w:t>Class 5</w:t>
            </w:r>
          </w:p>
        </w:tc>
        <w:tc>
          <w:tcPr>
            <w:tcW w:w="2693" w:type="dxa"/>
            <w:vAlign w:val="center"/>
          </w:tcPr>
          <w:p w14:paraId="4C2EEF5F" w14:textId="77777777" w:rsidR="00BB22E9" w:rsidRPr="000F1A70" w:rsidRDefault="00BB22E9" w:rsidP="00EB1A41">
            <w:pPr>
              <w:widowControl w:val="0"/>
              <w:suppressAutoHyphens w:val="0"/>
              <w:autoSpaceDE w:val="0"/>
              <w:autoSpaceDN w:val="0"/>
              <w:adjustRightInd w:val="0"/>
              <w:spacing w:before="40" w:after="40" w:line="240" w:lineRule="auto"/>
              <w:jc w:val="center"/>
              <w:rPr>
                <w:lang w:val="en-US"/>
              </w:rPr>
            </w:pPr>
            <w:r w:rsidRPr="000F1A70">
              <w:rPr>
                <w:lang w:val="en-US"/>
              </w:rPr>
              <w:t>as specified by the manufacturer</w:t>
            </w:r>
          </w:p>
        </w:tc>
        <w:tc>
          <w:tcPr>
            <w:tcW w:w="2693" w:type="dxa"/>
            <w:vAlign w:val="center"/>
          </w:tcPr>
          <w:p w14:paraId="3FA1F723" w14:textId="77777777" w:rsidR="00BB22E9" w:rsidRPr="000F1A70" w:rsidRDefault="00BB22E9" w:rsidP="00EB1A41">
            <w:pPr>
              <w:widowControl w:val="0"/>
              <w:suppressAutoHyphens w:val="0"/>
              <w:autoSpaceDE w:val="0"/>
              <w:autoSpaceDN w:val="0"/>
              <w:adjustRightInd w:val="0"/>
              <w:spacing w:before="40" w:after="40" w:line="240" w:lineRule="auto"/>
              <w:jc w:val="center"/>
              <w:rPr>
                <w:lang w:val="fr-CH"/>
              </w:rPr>
            </w:pPr>
            <w:r w:rsidRPr="000F1A70">
              <w:rPr>
                <w:lang w:val="fr-CH"/>
              </w:rPr>
              <w:t xml:space="preserve">1.5 times the </w:t>
            </w:r>
            <w:proofErr w:type="spellStart"/>
            <w:r w:rsidRPr="000F1A70">
              <w:rPr>
                <w:lang w:val="fr-CH"/>
              </w:rPr>
              <w:t>working</w:t>
            </w:r>
            <w:proofErr w:type="spellEnd"/>
            <w:r w:rsidRPr="000F1A70">
              <w:rPr>
                <w:lang w:val="fr-CH"/>
              </w:rPr>
              <w:t xml:space="preserve"> pressure</w:t>
            </w:r>
          </w:p>
        </w:tc>
      </w:tr>
      <w:tr w:rsidR="00BB22E9" w:rsidRPr="000F1A70" w14:paraId="2C4B2C30" w14:textId="77777777" w:rsidTr="00EB1A41">
        <w:trPr>
          <w:trHeight w:val="86"/>
        </w:trPr>
        <w:tc>
          <w:tcPr>
            <w:tcW w:w="1985" w:type="dxa"/>
            <w:tcBorders>
              <w:bottom w:val="single" w:sz="12" w:space="0" w:color="auto"/>
            </w:tcBorders>
            <w:vAlign w:val="center"/>
          </w:tcPr>
          <w:p w14:paraId="73FE526B" w14:textId="77777777" w:rsidR="00BB22E9" w:rsidRPr="000F1A70" w:rsidRDefault="00BB22E9" w:rsidP="00EB1A41">
            <w:pPr>
              <w:widowControl w:val="0"/>
              <w:suppressAutoHyphens w:val="0"/>
              <w:autoSpaceDE w:val="0"/>
              <w:autoSpaceDN w:val="0"/>
              <w:adjustRightInd w:val="0"/>
              <w:spacing w:before="40" w:after="40" w:line="240" w:lineRule="auto"/>
              <w:rPr>
                <w:lang w:val="fr-CH"/>
              </w:rPr>
            </w:pPr>
            <w:r w:rsidRPr="000F1A70">
              <w:rPr>
                <w:lang w:val="fr-CH"/>
              </w:rPr>
              <w:t>Class 6</w:t>
            </w:r>
          </w:p>
        </w:tc>
        <w:tc>
          <w:tcPr>
            <w:tcW w:w="2693" w:type="dxa"/>
            <w:tcBorders>
              <w:bottom w:val="single" w:sz="12" w:space="0" w:color="auto"/>
            </w:tcBorders>
            <w:vAlign w:val="center"/>
          </w:tcPr>
          <w:p w14:paraId="7EACBFAA" w14:textId="77777777" w:rsidR="00BB22E9" w:rsidRPr="000F1A70" w:rsidRDefault="00BB22E9" w:rsidP="00EB1A41">
            <w:pPr>
              <w:widowControl w:val="0"/>
              <w:suppressAutoHyphens w:val="0"/>
              <w:autoSpaceDE w:val="0"/>
              <w:autoSpaceDN w:val="0"/>
              <w:adjustRightInd w:val="0"/>
              <w:spacing w:before="40" w:after="40" w:line="240" w:lineRule="auto"/>
              <w:jc w:val="center"/>
              <w:rPr>
                <w:lang w:val="en-US"/>
              </w:rPr>
            </w:pPr>
            <w:r w:rsidRPr="000F1A70">
              <w:rPr>
                <w:lang w:val="en-US"/>
              </w:rPr>
              <w:t>as specified by the manufacturer</w:t>
            </w:r>
          </w:p>
        </w:tc>
        <w:tc>
          <w:tcPr>
            <w:tcW w:w="2693" w:type="dxa"/>
            <w:tcBorders>
              <w:bottom w:val="single" w:sz="12" w:space="0" w:color="auto"/>
            </w:tcBorders>
            <w:vAlign w:val="center"/>
          </w:tcPr>
          <w:p w14:paraId="4441D312" w14:textId="77777777" w:rsidR="00BB22E9" w:rsidRPr="000F1A70" w:rsidRDefault="00BB22E9" w:rsidP="00EB1A41">
            <w:pPr>
              <w:widowControl w:val="0"/>
              <w:suppressAutoHyphens w:val="0"/>
              <w:autoSpaceDE w:val="0"/>
              <w:autoSpaceDN w:val="0"/>
              <w:adjustRightInd w:val="0"/>
              <w:spacing w:before="40" w:after="40" w:line="240" w:lineRule="auto"/>
              <w:jc w:val="center"/>
              <w:rPr>
                <w:lang w:val="fr-CH"/>
              </w:rPr>
            </w:pPr>
            <w:r w:rsidRPr="000F1A70">
              <w:rPr>
                <w:lang w:val="fr-CH"/>
              </w:rPr>
              <w:t xml:space="preserve">1.5 times the </w:t>
            </w:r>
            <w:proofErr w:type="spellStart"/>
            <w:r w:rsidRPr="000F1A70">
              <w:rPr>
                <w:lang w:val="fr-CH"/>
              </w:rPr>
              <w:t>working</w:t>
            </w:r>
            <w:proofErr w:type="spellEnd"/>
            <w:r w:rsidRPr="000F1A70">
              <w:rPr>
                <w:lang w:val="fr-CH"/>
              </w:rPr>
              <w:t xml:space="preserve"> pressure</w:t>
            </w:r>
          </w:p>
        </w:tc>
      </w:tr>
    </w:tbl>
    <w:p w14:paraId="5AEAEE53" w14:textId="77777777" w:rsidR="00BB22E9" w:rsidRDefault="00BB22E9" w:rsidP="00DE6D79">
      <w:pPr>
        <w:spacing w:before="120" w:after="120" w:line="240" w:lineRule="auto"/>
        <w:ind w:left="1134" w:right="1134"/>
        <w:jc w:val="center"/>
      </w:pPr>
    </w:p>
    <w:p w14:paraId="01C5CB89" w14:textId="77777777" w:rsidR="00BB22E9" w:rsidRPr="00DE6D79" w:rsidRDefault="00BB22E9" w:rsidP="00BB22E9">
      <w:pPr>
        <w:spacing w:before="120" w:after="120" w:line="240" w:lineRule="auto"/>
        <w:ind w:right="1134"/>
        <w:sectPr w:rsidR="00BB22E9" w:rsidRPr="00DE6D79" w:rsidSect="00DE6D79">
          <w:headerReference w:type="even" r:id="rId147"/>
          <w:headerReference w:type="default" r:id="rId148"/>
          <w:headerReference w:type="first" r:id="rId149"/>
          <w:footerReference w:type="first" r:id="rId150"/>
          <w:footnotePr>
            <w:numRestart w:val="eachSect"/>
          </w:footnotePr>
          <w:endnotePr>
            <w:numFmt w:val="decimal"/>
          </w:endnotePr>
          <w:pgSz w:w="11907" w:h="16840" w:code="9"/>
          <w:pgMar w:top="1701" w:right="1134" w:bottom="2268" w:left="1134" w:header="1134" w:footer="1701" w:gutter="0"/>
          <w:cols w:space="720"/>
          <w:docGrid w:linePitch="272"/>
        </w:sectPr>
      </w:pPr>
    </w:p>
    <w:p w14:paraId="1C1DF108" w14:textId="77777777" w:rsidR="00DE6D79" w:rsidRPr="00DE6D79" w:rsidRDefault="00DE6D79" w:rsidP="000F07F0">
      <w:pPr>
        <w:pStyle w:val="HChG"/>
      </w:pPr>
      <w:bookmarkStart w:id="150" w:name="_Toc384288986"/>
      <w:r w:rsidRPr="00DE6D79">
        <w:lastRenderedPageBreak/>
        <w:t>Annex 5B</w:t>
      </w:r>
      <w:bookmarkEnd w:id="150"/>
    </w:p>
    <w:p w14:paraId="43B48478" w14:textId="77777777" w:rsidR="00DE6D79" w:rsidRPr="00DE6D79" w:rsidRDefault="000F07F0" w:rsidP="000F07F0">
      <w:pPr>
        <w:pStyle w:val="HChG"/>
      </w:pPr>
      <w:r>
        <w:tab/>
      </w:r>
      <w:r>
        <w:tab/>
      </w:r>
      <w:bookmarkStart w:id="151" w:name="_Toc384288987"/>
      <w:r w:rsidR="00DE6D79" w:rsidRPr="00DE6D79">
        <w:t>External leakage test</w:t>
      </w:r>
      <w:bookmarkEnd w:id="151"/>
    </w:p>
    <w:p w14:paraId="7F4AC1C9" w14:textId="77777777" w:rsidR="00DE6D79" w:rsidRPr="00DE6D79" w:rsidRDefault="00DE6D79" w:rsidP="00DE6D79">
      <w:pPr>
        <w:spacing w:after="120" w:line="240" w:lineRule="auto"/>
        <w:ind w:left="2268" w:right="1134" w:hanging="1134"/>
        <w:jc w:val="both"/>
      </w:pPr>
      <w:r w:rsidRPr="00DE6D79">
        <w:t>1.</w:t>
      </w:r>
      <w:r w:rsidRPr="00DE6D79">
        <w:tab/>
        <w:t xml:space="preserve">A component shall be free from leakage through stem or body seals or other </w:t>
      </w:r>
      <w:proofErr w:type="gramStart"/>
      <w:r w:rsidRPr="00DE6D79">
        <w:t>joints, and</w:t>
      </w:r>
      <w:proofErr w:type="gramEnd"/>
      <w:r w:rsidRPr="00DE6D79">
        <w:t xml:space="preserve"> shall not show evidence of porosity in casting when tested as described in paragraphs 2. and 3. of this annex at any aerostatic pressure between 0 and the pressure shown in Table 5.2.</w:t>
      </w:r>
      <w:r w:rsidR="0057499B">
        <w:t xml:space="preserve"> of Annex 5A.</w:t>
      </w:r>
    </w:p>
    <w:p w14:paraId="71F9462F" w14:textId="77777777" w:rsidR="00DE6D79" w:rsidRPr="00DE6D79" w:rsidRDefault="00DE6D79" w:rsidP="00DE6D79">
      <w:pPr>
        <w:spacing w:after="120" w:line="240" w:lineRule="auto"/>
        <w:ind w:left="2268" w:right="1134" w:hanging="1134"/>
        <w:jc w:val="both"/>
      </w:pPr>
      <w:r w:rsidRPr="00DE6D79">
        <w:t>2.</w:t>
      </w:r>
      <w:r w:rsidRPr="00DE6D79">
        <w:tab/>
        <w:t>The test shall be performed at the following conditions:</w:t>
      </w:r>
    </w:p>
    <w:p w14:paraId="0306772F" w14:textId="77777777" w:rsidR="00DE6D79" w:rsidRPr="00DE6D79" w:rsidRDefault="00DE6D79" w:rsidP="00DE6D79">
      <w:pPr>
        <w:spacing w:after="120" w:line="240" w:lineRule="auto"/>
        <w:ind w:left="2835" w:right="1134" w:hanging="567"/>
        <w:jc w:val="both"/>
      </w:pPr>
      <w:r w:rsidRPr="00DE6D79">
        <w:t>(a)</w:t>
      </w:r>
      <w:r w:rsidRPr="00DE6D79">
        <w:tab/>
        <w:t xml:space="preserve">At room </w:t>
      </w:r>
      <w:proofErr w:type="gramStart"/>
      <w:r w:rsidRPr="00DE6D79">
        <w:t>temperature;</w:t>
      </w:r>
      <w:proofErr w:type="gramEnd"/>
    </w:p>
    <w:p w14:paraId="2A16EE2A" w14:textId="77777777" w:rsidR="00DE6D79" w:rsidRPr="00DE6D79" w:rsidRDefault="00DE6D79" w:rsidP="00DE6D79">
      <w:pPr>
        <w:spacing w:after="120" w:line="240" w:lineRule="auto"/>
        <w:ind w:left="2835" w:right="1134" w:hanging="567"/>
        <w:jc w:val="both"/>
      </w:pPr>
      <w:r w:rsidRPr="00DE6D79">
        <w:t>(b)</w:t>
      </w:r>
      <w:r w:rsidRPr="00DE6D79">
        <w:tab/>
        <w:t xml:space="preserve">At the minimum operating </w:t>
      </w:r>
      <w:proofErr w:type="gramStart"/>
      <w:r w:rsidRPr="00DE6D79">
        <w:t>temperature;</w:t>
      </w:r>
      <w:proofErr w:type="gramEnd"/>
    </w:p>
    <w:p w14:paraId="4CBB7B8E" w14:textId="77777777" w:rsidR="00DE6D79" w:rsidRPr="00DE6D79" w:rsidRDefault="00DE6D79" w:rsidP="00DE6D79">
      <w:pPr>
        <w:spacing w:after="120" w:line="240" w:lineRule="auto"/>
        <w:ind w:left="2835" w:right="1134" w:hanging="567"/>
        <w:jc w:val="both"/>
      </w:pPr>
      <w:r w:rsidRPr="00DE6D79">
        <w:t>(c)</w:t>
      </w:r>
      <w:r w:rsidRPr="00DE6D79">
        <w:tab/>
        <w:t>At the maximum operating temperature.</w:t>
      </w:r>
    </w:p>
    <w:p w14:paraId="4F7FCD34" w14:textId="77777777" w:rsidR="00DE6D79" w:rsidRPr="00DE6D79" w:rsidRDefault="00DE6D79" w:rsidP="00DE6D79">
      <w:pPr>
        <w:spacing w:after="120" w:line="240" w:lineRule="auto"/>
        <w:ind w:left="2268" w:right="1134"/>
        <w:jc w:val="both"/>
      </w:pPr>
      <w:r w:rsidRPr="00DE6D79">
        <w:t>The maximum and minimum operating temperatures are given in Annex 5O.</w:t>
      </w:r>
    </w:p>
    <w:p w14:paraId="74F01CD4" w14:textId="77777777" w:rsidR="00DE6D79" w:rsidRPr="00DE6D79" w:rsidRDefault="00DE6D79" w:rsidP="00DE6D79">
      <w:pPr>
        <w:spacing w:after="120" w:line="240" w:lineRule="auto"/>
        <w:ind w:left="2268" w:right="1134" w:hanging="1134"/>
        <w:jc w:val="both"/>
      </w:pPr>
      <w:r w:rsidRPr="00DE6D79">
        <w:t>3.</w:t>
      </w:r>
      <w:r w:rsidRPr="00DE6D79">
        <w:tab/>
        <w:t>For CNG</w:t>
      </w:r>
    </w:p>
    <w:p w14:paraId="3A8EE228" w14:textId="77777777" w:rsidR="00DE6D79" w:rsidRPr="00DE6D79" w:rsidRDefault="00DE6D79" w:rsidP="00DE6D79">
      <w:pPr>
        <w:spacing w:after="120" w:line="240" w:lineRule="auto"/>
        <w:ind w:left="2268" w:right="1134"/>
        <w:jc w:val="both"/>
      </w:pPr>
      <w:r w:rsidRPr="00DE6D79">
        <w:t xml:space="preserve">During this test, the equipment under test (EUT) will be connected to a source of aerostatic pressure. An automatic valve and a pressure gauge having a pressure range of not less than 1.5 times nor more than 2 times the test pressure </w:t>
      </w:r>
      <w:proofErr w:type="gramStart"/>
      <w:r w:rsidRPr="00DE6D79">
        <w:t>have to</w:t>
      </w:r>
      <w:proofErr w:type="gramEnd"/>
      <w:r w:rsidRPr="00DE6D79">
        <w:t xml:space="preserve"> be installed in the pressure supply piping. The pressure gauge is to be installed between the automatic valve and the sample under test. While under the applied test pressure, the sample shall be submerged in water to detect leakage or any other equivalent test method (flow measurement or pressure drop).</w:t>
      </w:r>
    </w:p>
    <w:p w14:paraId="1686FD2A" w14:textId="77777777" w:rsidR="00DE6D79" w:rsidRPr="00DE6D79" w:rsidRDefault="00DE6D79" w:rsidP="00DE6D79">
      <w:pPr>
        <w:spacing w:after="120" w:line="240" w:lineRule="auto"/>
        <w:ind w:left="2268" w:right="1134" w:hanging="1134"/>
        <w:jc w:val="both"/>
      </w:pPr>
      <w:r w:rsidRPr="00DE6D79">
        <w:t>3.1.</w:t>
      </w:r>
      <w:r w:rsidRPr="00DE6D79">
        <w:tab/>
        <w:t>For LNG</w:t>
      </w:r>
    </w:p>
    <w:p w14:paraId="53AAE58F" w14:textId="77777777" w:rsidR="00DE6D79" w:rsidRPr="00DE6D79" w:rsidRDefault="00DE6D79" w:rsidP="00DE6D79">
      <w:pPr>
        <w:spacing w:after="120" w:line="240" w:lineRule="auto"/>
        <w:ind w:left="2268" w:right="1134"/>
        <w:jc w:val="both"/>
      </w:pPr>
      <w:r w:rsidRPr="00DE6D79">
        <w:t>During this test the inlet of the component is connected to a source of cryogenic fluid according to the table in Annex 5O or lower temperature with the working pressure as declared by the manufacture. The flow is maintained for 0.5 hour.</w:t>
      </w:r>
    </w:p>
    <w:p w14:paraId="5E358CB8" w14:textId="77777777" w:rsidR="00DE6D79" w:rsidRPr="00DE6D79" w:rsidRDefault="00DE6D79" w:rsidP="00DE6D79">
      <w:pPr>
        <w:spacing w:after="120" w:line="240" w:lineRule="auto"/>
        <w:ind w:left="2268" w:right="1134" w:hanging="1134"/>
        <w:jc w:val="both"/>
      </w:pPr>
      <w:r w:rsidRPr="00DE6D79">
        <w:t>4.</w:t>
      </w:r>
      <w:r w:rsidRPr="00DE6D79">
        <w:tab/>
        <w:t>The external leakage shall be lower than the requirements stated in the annexes or if no requirements are mentioned the external leakage shall be lower than 15 cm</w:t>
      </w:r>
      <w:r w:rsidRPr="00DE6D79">
        <w:rPr>
          <w:vertAlign w:val="superscript"/>
        </w:rPr>
        <w:t>3</w:t>
      </w:r>
      <w:r w:rsidRPr="00DE6D79">
        <w:t>/hour.</w:t>
      </w:r>
    </w:p>
    <w:p w14:paraId="47644CA7" w14:textId="77777777" w:rsidR="00DE6D79" w:rsidRPr="00DE6D79" w:rsidRDefault="00DE6D79" w:rsidP="00DE6D79">
      <w:pPr>
        <w:spacing w:after="120" w:line="240" w:lineRule="auto"/>
        <w:ind w:left="2268" w:right="1134" w:hanging="1134"/>
        <w:jc w:val="both"/>
      </w:pPr>
      <w:r w:rsidRPr="00DE6D79">
        <w:t>5.</w:t>
      </w:r>
      <w:r w:rsidRPr="00DE6D79">
        <w:tab/>
        <w:t>High temperature test</w:t>
      </w:r>
    </w:p>
    <w:p w14:paraId="6DDD8C64" w14:textId="77777777" w:rsidR="00DE6D79" w:rsidRPr="00DE6D79" w:rsidRDefault="00DE6D79" w:rsidP="00DE6D79">
      <w:pPr>
        <w:spacing w:after="120" w:line="240" w:lineRule="auto"/>
        <w:ind w:left="2268" w:right="1134"/>
        <w:jc w:val="both"/>
      </w:pPr>
      <w:r w:rsidRPr="00DE6D79">
        <w:t>For CNG</w:t>
      </w:r>
    </w:p>
    <w:p w14:paraId="675FBD7B" w14:textId="77777777" w:rsidR="00DE6D79" w:rsidRPr="00DE6D79" w:rsidRDefault="00DE6D79" w:rsidP="00DE6D79">
      <w:pPr>
        <w:spacing w:after="120" w:line="240" w:lineRule="auto"/>
        <w:ind w:left="2268" w:right="1134"/>
        <w:jc w:val="both"/>
      </w:pPr>
      <w:r w:rsidRPr="00DE6D79">
        <w:t>A CNG containing component shall not leak more than 15 cm</w:t>
      </w:r>
      <w:r w:rsidRPr="00DE6D79">
        <w:rPr>
          <w:vertAlign w:val="superscript"/>
        </w:rPr>
        <w:t>3</w:t>
      </w:r>
      <w:r w:rsidRPr="00DE6D79">
        <w:t>/hour with the outlet plugged when submitted to a gas pressure, at maximum operating temperature as indicated in Annex 5O, equal to the maximum working pressure. The component shall be conditioned for at least 8 hours at this temperature.</w:t>
      </w:r>
    </w:p>
    <w:p w14:paraId="5EF4F9EA" w14:textId="77777777" w:rsidR="00DE6D79" w:rsidRPr="00DE6D79" w:rsidRDefault="00DE6D79" w:rsidP="00DE6D79">
      <w:pPr>
        <w:spacing w:after="120" w:line="240" w:lineRule="auto"/>
        <w:ind w:left="2268" w:right="1134" w:hanging="1134"/>
        <w:jc w:val="both"/>
      </w:pPr>
      <w:r w:rsidRPr="00DE6D79">
        <w:t>5.1.</w:t>
      </w:r>
      <w:r w:rsidRPr="00DE6D79">
        <w:tab/>
        <w:t>For LNG</w:t>
      </w:r>
    </w:p>
    <w:p w14:paraId="772464DD" w14:textId="77777777" w:rsidR="00DE6D79" w:rsidRPr="00DE6D79" w:rsidRDefault="00DE6D79" w:rsidP="00DE6D79">
      <w:pPr>
        <w:spacing w:after="120" w:line="240" w:lineRule="auto"/>
        <w:ind w:left="2268" w:right="1134"/>
        <w:jc w:val="both"/>
      </w:pPr>
      <w:proofErr w:type="gramStart"/>
      <w:r w:rsidRPr="00DE6D79">
        <w:t>A</w:t>
      </w:r>
      <w:proofErr w:type="gramEnd"/>
      <w:r w:rsidRPr="00DE6D79">
        <w:t xml:space="preserve"> LNG containing component shall not leak more than 15 cm</w:t>
      </w:r>
      <w:r w:rsidRPr="00DE6D79">
        <w:rPr>
          <w:vertAlign w:val="superscript"/>
        </w:rPr>
        <w:t>3</w:t>
      </w:r>
      <w:r w:rsidRPr="00DE6D79">
        <w:t>/hour with the flow mentioned in paragraph 3.1. in place when submitted to an outside temperature at the maximum operating temperatures mentioned in Annex 5O.</w:t>
      </w:r>
    </w:p>
    <w:p w14:paraId="4A3E70D7" w14:textId="77777777" w:rsidR="00DE6D79" w:rsidRPr="00DE6D79" w:rsidRDefault="00DE6D79" w:rsidP="00DE6D79">
      <w:pPr>
        <w:keepNext/>
        <w:keepLines/>
        <w:spacing w:after="120" w:line="240" w:lineRule="auto"/>
        <w:ind w:left="2268" w:right="1134" w:hanging="1134"/>
        <w:jc w:val="both"/>
      </w:pPr>
      <w:r w:rsidRPr="00DE6D79">
        <w:lastRenderedPageBreak/>
        <w:t>6.</w:t>
      </w:r>
      <w:r w:rsidRPr="00DE6D79">
        <w:tab/>
        <w:t>Low temperature test</w:t>
      </w:r>
    </w:p>
    <w:p w14:paraId="587BBA00" w14:textId="77777777" w:rsidR="00DE6D79" w:rsidRPr="00DE6D79" w:rsidRDefault="00DE6D79" w:rsidP="00DE6D79">
      <w:pPr>
        <w:keepNext/>
        <w:keepLines/>
        <w:spacing w:after="120" w:line="240" w:lineRule="auto"/>
        <w:ind w:left="2268" w:right="1134"/>
        <w:jc w:val="both"/>
      </w:pPr>
      <w:r w:rsidRPr="00DE6D79">
        <w:t>For CNG</w:t>
      </w:r>
    </w:p>
    <w:p w14:paraId="1D9B804C" w14:textId="77777777" w:rsidR="00DE6D79" w:rsidRPr="00DE6D79" w:rsidRDefault="00DE6D79" w:rsidP="00DE6D79">
      <w:pPr>
        <w:keepNext/>
        <w:keepLines/>
        <w:spacing w:after="120" w:line="240" w:lineRule="auto"/>
        <w:ind w:left="2268" w:right="1134"/>
        <w:jc w:val="both"/>
      </w:pPr>
      <w:r w:rsidRPr="00DE6D79">
        <w:t>A CNG containing component shall not leak more than 15 cm</w:t>
      </w:r>
      <w:r w:rsidRPr="00DE6D79">
        <w:rPr>
          <w:vertAlign w:val="superscript"/>
        </w:rPr>
        <w:t>3</w:t>
      </w:r>
      <w:r w:rsidRPr="00DE6D79">
        <w:t>/hour with the outlet plugged when submitted to a gas pressure, at the minimum operating temperature, equal to the maximum working pressure as declared by the manufacturer. The component shall be conditioned for at least 8 hours at this temperature.</w:t>
      </w:r>
    </w:p>
    <w:p w14:paraId="7195A578" w14:textId="77777777" w:rsidR="00DE6D79" w:rsidRPr="00DE6D79" w:rsidRDefault="00DE6D79" w:rsidP="00DE6D79">
      <w:pPr>
        <w:spacing w:after="120" w:line="240" w:lineRule="auto"/>
        <w:ind w:left="2268" w:right="1134" w:hanging="1134"/>
        <w:jc w:val="both"/>
      </w:pPr>
      <w:r w:rsidRPr="00DE6D79">
        <w:t>6.1.</w:t>
      </w:r>
      <w:r w:rsidRPr="00DE6D79">
        <w:tab/>
        <w:t>For LNG</w:t>
      </w:r>
    </w:p>
    <w:p w14:paraId="14F9DFD6" w14:textId="77777777" w:rsidR="00DE6D79" w:rsidRPr="00DE6D79" w:rsidRDefault="00DE6D79" w:rsidP="00DE6D79">
      <w:pPr>
        <w:spacing w:after="120" w:line="240" w:lineRule="auto"/>
        <w:ind w:left="2268" w:right="1134"/>
        <w:jc w:val="both"/>
      </w:pPr>
      <w:proofErr w:type="gramStart"/>
      <w:r w:rsidRPr="00DE6D79">
        <w:t>A</w:t>
      </w:r>
      <w:proofErr w:type="gramEnd"/>
      <w:r w:rsidRPr="00DE6D79">
        <w:t xml:space="preserve"> LNG containing component shall not leak more than 15 cm</w:t>
      </w:r>
      <w:r w:rsidRPr="00DE6D79">
        <w:rPr>
          <w:vertAlign w:val="superscript"/>
        </w:rPr>
        <w:t>3</w:t>
      </w:r>
      <w:r w:rsidRPr="00DE6D79">
        <w:t>/hour with the flow mentioned in paragraph 3.1. in place when submitted to an outside temperature at the minimum operating temperature mentioned in Annex 5O.</w:t>
      </w:r>
    </w:p>
    <w:p w14:paraId="510CD64E" w14:textId="77777777" w:rsidR="00DE6D79" w:rsidRPr="00DE6D79" w:rsidRDefault="00DE6D79" w:rsidP="00DE6D79">
      <w:pPr>
        <w:spacing w:after="120" w:line="240" w:lineRule="auto"/>
        <w:ind w:left="1134" w:right="1134"/>
        <w:jc w:val="both"/>
      </w:pPr>
    </w:p>
    <w:p w14:paraId="748645B3" w14:textId="77777777" w:rsidR="00DE6D79" w:rsidRPr="00DE6D79" w:rsidRDefault="00DE6D79" w:rsidP="00DE6D79">
      <w:pPr>
        <w:spacing w:after="120" w:line="240" w:lineRule="auto"/>
        <w:ind w:left="1134" w:right="1134"/>
        <w:jc w:val="both"/>
        <w:sectPr w:rsidR="00DE6D79" w:rsidRPr="00DE6D79" w:rsidSect="00DE6D79">
          <w:headerReference w:type="even" r:id="rId151"/>
          <w:headerReference w:type="default" r:id="rId152"/>
          <w:headerReference w:type="first" r:id="rId153"/>
          <w:footnotePr>
            <w:numRestart w:val="eachSect"/>
          </w:footnotePr>
          <w:endnotePr>
            <w:numFmt w:val="decimal"/>
          </w:endnotePr>
          <w:pgSz w:w="11907" w:h="16840" w:code="9"/>
          <w:pgMar w:top="1701" w:right="1134" w:bottom="2268" w:left="1134" w:header="1134" w:footer="1701" w:gutter="0"/>
          <w:cols w:space="720"/>
          <w:docGrid w:linePitch="272"/>
        </w:sectPr>
      </w:pPr>
    </w:p>
    <w:p w14:paraId="5E2CDC49" w14:textId="77777777" w:rsidR="00DE6D79" w:rsidRPr="00DE6D79" w:rsidRDefault="00DE6D79" w:rsidP="000F07F0">
      <w:pPr>
        <w:pStyle w:val="HChG"/>
      </w:pPr>
      <w:bookmarkStart w:id="152" w:name="_Toc384288988"/>
      <w:r w:rsidRPr="00DE6D79">
        <w:lastRenderedPageBreak/>
        <w:t>Annex 5C</w:t>
      </w:r>
      <w:bookmarkEnd w:id="152"/>
    </w:p>
    <w:p w14:paraId="7A0BCAE3" w14:textId="77777777" w:rsidR="00DE6D79" w:rsidRPr="00DE6D79" w:rsidRDefault="000F07F0" w:rsidP="000F07F0">
      <w:pPr>
        <w:pStyle w:val="HChG"/>
      </w:pPr>
      <w:r>
        <w:tab/>
      </w:r>
      <w:r>
        <w:tab/>
      </w:r>
      <w:bookmarkStart w:id="153" w:name="_Toc384288989"/>
      <w:r w:rsidR="00DE6D79" w:rsidRPr="00DE6D79">
        <w:t>Internal leakage test</w:t>
      </w:r>
      <w:bookmarkEnd w:id="153"/>
    </w:p>
    <w:p w14:paraId="317355A9" w14:textId="77777777" w:rsidR="00DE6D79" w:rsidRPr="00DE6D79" w:rsidRDefault="00DE6D79" w:rsidP="00DE6D79">
      <w:pPr>
        <w:spacing w:after="120" w:line="240" w:lineRule="auto"/>
        <w:ind w:left="2268" w:right="1134" w:hanging="1134"/>
        <w:jc w:val="both"/>
      </w:pPr>
      <w:r w:rsidRPr="00DE6D79">
        <w:t>1.</w:t>
      </w:r>
      <w:r w:rsidRPr="00DE6D79">
        <w:tab/>
        <w:t>The following tests are to be conducted on samples of valves or filling unit which have previously been subjected to the external leak test of Annex 5B above.</w:t>
      </w:r>
    </w:p>
    <w:p w14:paraId="30A9FD27" w14:textId="77777777" w:rsidR="00DE6D79" w:rsidRPr="00DE6D79" w:rsidRDefault="00DE6D79" w:rsidP="00DE6D79">
      <w:pPr>
        <w:spacing w:after="120" w:line="240" w:lineRule="auto"/>
        <w:ind w:left="2268" w:right="1134" w:hanging="1134"/>
        <w:jc w:val="both"/>
      </w:pPr>
      <w:r w:rsidRPr="00DE6D79">
        <w:t>2.</w:t>
      </w:r>
      <w:r w:rsidRPr="00DE6D79">
        <w:tab/>
        <w:t>The seat of the valves, when in the closed position, shall be free from leakage at any aerostatic pressure between 0 to 1.5 times the working pressure (kPa). For LNG components, the temperature used is the cryogenic temperature (see Annex 5O).</w:t>
      </w:r>
    </w:p>
    <w:p w14:paraId="046182F5" w14:textId="77777777" w:rsidR="00DE6D79" w:rsidRPr="00DE6D79" w:rsidRDefault="00DE6D79" w:rsidP="00DE6D79">
      <w:pPr>
        <w:spacing w:after="120" w:line="240" w:lineRule="auto"/>
        <w:ind w:left="2268" w:right="1134" w:hanging="1134"/>
        <w:jc w:val="both"/>
      </w:pPr>
      <w:r w:rsidRPr="00DE6D79">
        <w:t>3.</w:t>
      </w:r>
      <w:r w:rsidRPr="00DE6D79">
        <w:tab/>
        <w:t>A CNG non-return valve provided with a resilient seat (elastic), when in the closed position, shall not leak when subjected to any aerostatic pressure between 0 and 1.5 times the working pressure (kPa).</w:t>
      </w:r>
    </w:p>
    <w:p w14:paraId="2BE9B6EA" w14:textId="77777777" w:rsidR="00DE6D79" w:rsidRPr="00DE6D79" w:rsidRDefault="00DE6D79" w:rsidP="00DE6D79">
      <w:pPr>
        <w:spacing w:after="120" w:line="240" w:lineRule="auto"/>
        <w:ind w:left="2268" w:right="1134" w:hanging="1134"/>
        <w:jc w:val="both"/>
      </w:pPr>
      <w:r w:rsidRPr="00DE6D79">
        <w:t>4.</w:t>
      </w:r>
      <w:r w:rsidRPr="00DE6D79">
        <w:tab/>
        <w:t>A CNG non-return valve provided with a metal-to-metal seat, when in the closed position, shall not leak at a rate exceeding 0.47 dm</w:t>
      </w:r>
      <w:r w:rsidRPr="00DE6D79">
        <w:rPr>
          <w:vertAlign w:val="superscript"/>
        </w:rPr>
        <w:t>3</w:t>
      </w:r>
      <w:r w:rsidRPr="00DE6D79">
        <w:t>/s when subjected to an aerostatic pressure difference of 138 kPa effective pressure.</w:t>
      </w:r>
    </w:p>
    <w:p w14:paraId="401AF48B" w14:textId="77777777" w:rsidR="00DE6D79" w:rsidRPr="00DE6D79" w:rsidRDefault="00DE6D79" w:rsidP="00DE6D79">
      <w:pPr>
        <w:spacing w:after="120" w:line="240" w:lineRule="auto"/>
        <w:ind w:left="2268" w:right="1134" w:hanging="1134"/>
        <w:jc w:val="both"/>
      </w:pPr>
      <w:r w:rsidRPr="00DE6D79">
        <w:t>5.</w:t>
      </w:r>
      <w:r w:rsidRPr="00DE6D79">
        <w:tab/>
        <w:t>The seat of the upper CNG non-return valve used in the assembly of a filling unit, when in the closed position, shall be free from leakage at any aerostatic pressure between 0 and 1.5 times the working pressure (kPa).</w:t>
      </w:r>
    </w:p>
    <w:p w14:paraId="6524418D" w14:textId="77777777" w:rsidR="00DE6D79" w:rsidRPr="00DE6D79" w:rsidRDefault="00DE6D79" w:rsidP="00DE6D79">
      <w:pPr>
        <w:spacing w:after="120" w:line="240" w:lineRule="auto"/>
        <w:ind w:left="2268" w:right="1134" w:hanging="1134"/>
        <w:jc w:val="both"/>
      </w:pPr>
      <w:r w:rsidRPr="00DE6D79">
        <w:t>6.</w:t>
      </w:r>
      <w:r w:rsidRPr="00DE6D79">
        <w:tab/>
        <w:t>The internal leakage tests are conducted with the inlet of the sample valve connected to a source of aerostatic pressure, the valve in the closed position, and with the outlet open. An automatic valve and a pressure gauge having a pressure range of not less than 1.5 times nor more than 2 times the test pressures are to be installed in the pressure supply piping. The pressure gauge is to be installed between the automatic valve and the sample under test. While under the applied test pressure, observations for leakage are to be made with the open outlet submerged in water unless otherwise indicated.</w:t>
      </w:r>
    </w:p>
    <w:p w14:paraId="3AF39BE2" w14:textId="77777777" w:rsidR="00DE6D79" w:rsidRPr="00DE6D79" w:rsidRDefault="00DE6D79" w:rsidP="00DE6D79">
      <w:pPr>
        <w:spacing w:after="120" w:line="240" w:lineRule="auto"/>
        <w:ind w:left="2268" w:right="1134" w:hanging="1134"/>
        <w:jc w:val="both"/>
      </w:pPr>
      <w:r w:rsidRPr="00DE6D79">
        <w:t>7.</w:t>
      </w:r>
      <w:r w:rsidRPr="00DE6D79">
        <w:tab/>
        <w:t xml:space="preserve">Compliance with paragraphs 2. to 5. </w:t>
      </w:r>
      <w:r w:rsidR="0057499B">
        <w:t xml:space="preserve">below </w:t>
      </w:r>
      <w:r w:rsidRPr="00DE6D79">
        <w:t xml:space="preserve">is to be determined by connecting a length of tubing to the valve outlet. The open end of this outlet tube is to be located within an inverted graduated cylinder which is calibrated in cubic centimetres. The inverted cylinder is to be closed by a </w:t>
      </w:r>
      <w:proofErr w:type="gramStart"/>
      <w:r w:rsidRPr="00DE6D79">
        <w:t>water tight</w:t>
      </w:r>
      <w:proofErr w:type="gramEnd"/>
      <w:r w:rsidRPr="00DE6D79">
        <w:t xml:space="preserve"> seal. The apparatus is to be adjusted so that:</w:t>
      </w:r>
    </w:p>
    <w:p w14:paraId="2EB008E4" w14:textId="77777777" w:rsidR="00DE6D79" w:rsidRPr="00DE6D79" w:rsidRDefault="00DE6D79" w:rsidP="00DE6D79">
      <w:pPr>
        <w:spacing w:after="120" w:line="240" w:lineRule="auto"/>
        <w:ind w:left="2835" w:right="1134" w:hanging="567"/>
        <w:jc w:val="both"/>
      </w:pPr>
      <w:r w:rsidRPr="00DE6D79">
        <w:t>(a)</w:t>
      </w:r>
      <w:r w:rsidRPr="00DE6D79">
        <w:tab/>
        <w:t xml:space="preserve">The end of the outlet tube is located approximately 13 mm above the water level within the inverted graduated cylinder, and </w:t>
      </w:r>
    </w:p>
    <w:p w14:paraId="3251D9DC" w14:textId="77777777" w:rsidR="00DE6D79" w:rsidRPr="00DE6D79" w:rsidRDefault="00DE6D79" w:rsidP="00DE6D79">
      <w:pPr>
        <w:spacing w:after="120" w:line="240" w:lineRule="auto"/>
        <w:ind w:left="2835" w:right="1134" w:hanging="567"/>
        <w:jc w:val="both"/>
      </w:pPr>
      <w:r w:rsidRPr="00DE6D79">
        <w:t>(b)</w:t>
      </w:r>
      <w:r w:rsidRPr="00DE6D79">
        <w:tab/>
        <w:t>The water within and exterior to the graduated cylinder is at the same level. With these adjustments made, the water level within the graduated cylinder is to be recorded. With the valve in the closed position assumed as the result of normal operation, air or nitrogen at the specified test pressure is to be applied to the valve inlet for a test period of not less than 2 minutes. During this time, the vertical position of the graduated cylinder is to be adjusted, if necessary, to maintain the same water level within and exterior to it.</w:t>
      </w:r>
    </w:p>
    <w:p w14:paraId="091FAE42" w14:textId="77777777" w:rsidR="00DE6D79" w:rsidRPr="00DE6D79" w:rsidRDefault="00DE6D79" w:rsidP="006E5A29">
      <w:pPr>
        <w:keepNext/>
        <w:keepLines/>
        <w:spacing w:after="120" w:line="240" w:lineRule="auto"/>
        <w:ind w:left="2268" w:right="1134"/>
        <w:jc w:val="both"/>
      </w:pPr>
      <w:r w:rsidRPr="00DE6D79">
        <w:lastRenderedPageBreak/>
        <w:t>At the end of the test period and with the water within and exterior to the graduated cylinder at the same level, the level of water within the graduated cylinder is again recorded. From the change of volume within the graduated cylinder, the leakage rate is to be calculated according to the following formula:</w:t>
      </w:r>
    </w:p>
    <w:p w14:paraId="1F6CCB95" w14:textId="77777777" w:rsidR="00E01611" w:rsidRPr="00DE6D79" w:rsidRDefault="00E01611" w:rsidP="00DE6D79">
      <w:pPr>
        <w:spacing w:after="120" w:line="240" w:lineRule="auto"/>
        <w:ind w:left="2268" w:right="1134"/>
        <w:jc w:val="center"/>
      </w:pPr>
      <w:r w:rsidRPr="00E01611">
        <w:rPr>
          <w:position w:val="-22"/>
        </w:rPr>
        <w:object w:dxaOrig="2299" w:dyaOrig="540" w14:anchorId="2FB5693D">
          <v:shape id="_x0000_i1039" type="#_x0000_t75" style="width:115.2pt;height:27pt" o:ole="">
            <v:imagedata r:id="rId154" o:title=""/>
          </v:shape>
          <o:OLEObject Type="Embed" ProgID="Equation.3" ShapeID="_x0000_i1039" DrawAspect="Content" ObjectID="_1718518762" r:id="rId155"/>
        </w:object>
      </w:r>
    </w:p>
    <w:p w14:paraId="2BCAD00C" w14:textId="77777777" w:rsidR="00DE6D79" w:rsidRPr="00DE6D79" w:rsidRDefault="00E01611" w:rsidP="00DE6D79">
      <w:pPr>
        <w:spacing w:after="120" w:line="240" w:lineRule="auto"/>
        <w:ind w:left="2268" w:right="1134"/>
        <w:jc w:val="both"/>
      </w:pPr>
      <w:r w:rsidRPr="00DE6D79">
        <w:t>Where</w:t>
      </w:r>
      <w:r w:rsidR="00DE6D79" w:rsidRPr="00DE6D79">
        <w:t>:</w:t>
      </w:r>
    </w:p>
    <w:p w14:paraId="1E9C29B0" w14:textId="77777777" w:rsidR="00DE6D79" w:rsidRPr="00DE6D79" w:rsidRDefault="00DE6D79" w:rsidP="00DE6D79">
      <w:pPr>
        <w:spacing w:after="120" w:line="240" w:lineRule="auto"/>
        <w:ind w:left="2835" w:right="1134" w:hanging="567"/>
        <w:jc w:val="both"/>
      </w:pPr>
      <w:r w:rsidRPr="00DE6D79">
        <w:t>V</w:t>
      </w:r>
      <w:r w:rsidRPr="00DE6D79">
        <w:rPr>
          <w:vertAlign w:val="subscript"/>
        </w:rPr>
        <w:t>1</w:t>
      </w:r>
      <w:r w:rsidRPr="00DE6D79">
        <w:tab/>
        <w:t>=</w:t>
      </w:r>
      <w:r w:rsidRPr="00DE6D79">
        <w:tab/>
        <w:t>leakage rate, cubic centimetres of air or nitrogen per hour.</w:t>
      </w:r>
    </w:p>
    <w:p w14:paraId="67F809CB" w14:textId="77777777" w:rsidR="00DE6D79" w:rsidRPr="00DE6D79" w:rsidRDefault="00DE6D79" w:rsidP="00DE6D79">
      <w:pPr>
        <w:spacing w:after="120" w:line="240" w:lineRule="auto"/>
        <w:ind w:left="2835" w:right="1134" w:hanging="567"/>
        <w:jc w:val="both"/>
      </w:pPr>
      <w:r w:rsidRPr="00DE6D79">
        <w:t>V</w:t>
      </w:r>
      <w:r w:rsidRPr="00DE6D79">
        <w:rPr>
          <w:vertAlign w:val="subscript"/>
        </w:rPr>
        <w:t>t</w:t>
      </w:r>
      <w:r w:rsidRPr="00DE6D79">
        <w:tab/>
        <w:t>=</w:t>
      </w:r>
      <w:r w:rsidRPr="00DE6D79">
        <w:tab/>
        <w:t>increase in volume within graduated cylinder during test.</w:t>
      </w:r>
    </w:p>
    <w:p w14:paraId="319CAE2D" w14:textId="77777777" w:rsidR="00DE6D79" w:rsidRPr="00DE6D79" w:rsidRDefault="00DE6D79" w:rsidP="00DE6D79">
      <w:pPr>
        <w:spacing w:after="120" w:line="240" w:lineRule="auto"/>
        <w:ind w:left="2835" w:right="1134" w:hanging="567"/>
        <w:jc w:val="both"/>
      </w:pPr>
      <w:r w:rsidRPr="00DE6D79">
        <w:t>t</w:t>
      </w:r>
      <w:r w:rsidRPr="00DE6D79">
        <w:tab/>
        <w:t>=</w:t>
      </w:r>
      <w:r w:rsidRPr="00DE6D79">
        <w:tab/>
        <w:t>time of test, minutes.</w:t>
      </w:r>
    </w:p>
    <w:p w14:paraId="62D2D0BC" w14:textId="77777777" w:rsidR="00DE6D79" w:rsidRPr="00DE6D79" w:rsidRDefault="00DE6D79" w:rsidP="00DE6D79">
      <w:pPr>
        <w:spacing w:after="120" w:line="240" w:lineRule="auto"/>
        <w:ind w:left="2835" w:right="1134" w:hanging="567"/>
        <w:jc w:val="both"/>
      </w:pPr>
      <w:r w:rsidRPr="00DE6D79">
        <w:t>P</w:t>
      </w:r>
      <w:r w:rsidRPr="00DE6D79">
        <w:tab/>
        <w:t>=</w:t>
      </w:r>
      <w:r w:rsidRPr="00DE6D79">
        <w:tab/>
        <w:t>barometric pressure during test, in kPa.</w:t>
      </w:r>
    </w:p>
    <w:p w14:paraId="4C9E94B6" w14:textId="77777777" w:rsidR="00DE6D79" w:rsidRPr="00DE6D79" w:rsidRDefault="00DE6D79" w:rsidP="00DE6D79">
      <w:pPr>
        <w:spacing w:after="120" w:line="240" w:lineRule="auto"/>
        <w:ind w:left="2835" w:right="1134" w:hanging="567"/>
        <w:jc w:val="both"/>
      </w:pPr>
      <w:r w:rsidRPr="00DE6D79">
        <w:t>T</w:t>
      </w:r>
      <w:r w:rsidRPr="00DE6D79">
        <w:tab/>
        <w:t>=</w:t>
      </w:r>
      <w:r w:rsidRPr="00DE6D79">
        <w:tab/>
        <w:t>ambient temperature during test, in K.</w:t>
      </w:r>
    </w:p>
    <w:p w14:paraId="7ABBF0D7" w14:textId="77777777" w:rsidR="00DE6D79" w:rsidRPr="00DE6D79" w:rsidRDefault="00DE6D79" w:rsidP="00DE6D79">
      <w:pPr>
        <w:spacing w:after="120" w:line="240" w:lineRule="auto"/>
        <w:ind w:left="2268" w:right="1134" w:hanging="1134"/>
        <w:jc w:val="both"/>
      </w:pPr>
      <w:r w:rsidRPr="00DE6D79">
        <w:t>8.</w:t>
      </w:r>
      <w:r w:rsidRPr="00DE6D79">
        <w:tab/>
        <w:t>Instead of the method described above, leakage may be measured by a flow meter installed on the inlet side of the valve under test. The flow meter shall be capable of indicating accurately, for the test fluid employed, the maximum leakage flow rates permitted.</w:t>
      </w:r>
    </w:p>
    <w:p w14:paraId="1713696F" w14:textId="77777777" w:rsidR="00DE6D79" w:rsidRPr="00DE6D79" w:rsidRDefault="00DE6D79" w:rsidP="00DE6D79">
      <w:pPr>
        <w:spacing w:after="120" w:line="240" w:lineRule="auto"/>
        <w:ind w:left="1134" w:right="1134"/>
        <w:jc w:val="both"/>
      </w:pPr>
    </w:p>
    <w:p w14:paraId="5EC08E94" w14:textId="77777777" w:rsidR="00DE6D79" w:rsidRPr="00DE6D79" w:rsidRDefault="00DE6D79" w:rsidP="00DE6D79">
      <w:pPr>
        <w:spacing w:after="120" w:line="240" w:lineRule="auto"/>
        <w:ind w:left="1134" w:right="1134"/>
        <w:jc w:val="both"/>
        <w:sectPr w:rsidR="00DE6D79" w:rsidRPr="00DE6D79" w:rsidSect="00DE6D79">
          <w:headerReference w:type="even" r:id="rId156"/>
          <w:headerReference w:type="default" r:id="rId157"/>
          <w:headerReference w:type="first" r:id="rId158"/>
          <w:footerReference w:type="first" r:id="rId159"/>
          <w:footnotePr>
            <w:numRestart w:val="eachSect"/>
          </w:footnotePr>
          <w:endnotePr>
            <w:numFmt w:val="decimal"/>
          </w:endnotePr>
          <w:pgSz w:w="11907" w:h="16840" w:code="9"/>
          <w:pgMar w:top="1701" w:right="1134" w:bottom="2268" w:left="1134" w:header="1134" w:footer="1701" w:gutter="0"/>
          <w:cols w:space="720"/>
          <w:docGrid w:linePitch="272"/>
        </w:sectPr>
      </w:pPr>
    </w:p>
    <w:p w14:paraId="1C2ABA01" w14:textId="77777777" w:rsidR="00DE6D79" w:rsidRPr="00DE6D79" w:rsidRDefault="00DE6D79" w:rsidP="000F07F0">
      <w:pPr>
        <w:pStyle w:val="HChG"/>
      </w:pPr>
      <w:bookmarkStart w:id="154" w:name="_Toc384288990"/>
      <w:r w:rsidRPr="00DE6D79">
        <w:lastRenderedPageBreak/>
        <w:t>Annex 5D</w:t>
      </w:r>
      <w:bookmarkEnd w:id="154"/>
    </w:p>
    <w:p w14:paraId="2E2E83F8" w14:textId="77777777" w:rsidR="00DE6D79" w:rsidRPr="00DE6D79" w:rsidRDefault="000F07F0" w:rsidP="000F07F0">
      <w:pPr>
        <w:pStyle w:val="HChG"/>
      </w:pPr>
      <w:r>
        <w:tab/>
      </w:r>
      <w:r>
        <w:tab/>
      </w:r>
      <w:bookmarkStart w:id="155" w:name="_Toc384288991"/>
      <w:r w:rsidR="00DE6D79" w:rsidRPr="00DE6D79">
        <w:t>CNG/LNG compatibility test</w:t>
      </w:r>
      <w:bookmarkEnd w:id="155"/>
    </w:p>
    <w:p w14:paraId="49897F22" w14:textId="77777777" w:rsidR="00DE6D79" w:rsidRPr="00DE6D79" w:rsidRDefault="00DE6D79" w:rsidP="00DE6D79">
      <w:pPr>
        <w:spacing w:after="120" w:line="240" w:lineRule="auto"/>
        <w:ind w:left="2268" w:right="1134" w:hanging="1134"/>
        <w:jc w:val="both"/>
      </w:pPr>
      <w:r w:rsidRPr="00DE6D79">
        <w:t>1.</w:t>
      </w:r>
      <w:r w:rsidRPr="00DE6D79">
        <w:tab/>
        <w:t>A non-metallic part in contact with CNG/LNG shall not show excessive volume change or loss of weight.</w:t>
      </w:r>
    </w:p>
    <w:p w14:paraId="3ADF247A" w14:textId="77777777" w:rsidR="00DE6D79" w:rsidRPr="00DE6D79" w:rsidRDefault="00DE6D79" w:rsidP="00DE6D79">
      <w:pPr>
        <w:spacing w:after="120" w:line="240" w:lineRule="auto"/>
        <w:ind w:left="2268" w:right="1134"/>
        <w:jc w:val="both"/>
      </w:pPr>
      <w:r w:rsidRPr="00DE6D79">
        <w:t>Resistance to n-pentane according to ISO 1817 with the following conditions:</w:t>
      </w:r>
    </w:p>
    <w:p w14:paraId="1D873018" w14:textId="77777777" w:rsidR="00DE6D79" w:rsidRPr="00DE6D79" w:rsidRDefault="00DE6D79" w:rsidP="00DE6D79">
      <w:pPr>
        <w:spacing w:after="120" w:line="240" w:lineRule="auto"/>
        <w:ind w:left="2835" w:right="1134" w:hanging="567"/>
        <w:jc w:val="both"/>
      </w:pPr>
      <w:r w:rsidRPr="00DE6D79">
        <w:t>(a)</w:t>
      </w:r>
      <w:r w:rsidRPr="00DE6D79">
        <w:tab/>
        <w:t>Medium: n-</w:t>
      </w:r>
      <w:proofErr w:type="gramStart"/>
      <w:r w:rsidRPr="00DE6D79">
        <w:t>pentane;</w:t>
      </w:r>
      <w:proofErr w:type="gramEnd"/>
    </w:p>
    <w:p w14:paraId="664CBF0A" w14:textId="77777777" w:rsidR="00DE6D79" w:rsidRPr="00DE6D79" w:rsidRDefault="00DE6D79" w:rsidP="00DE6D79">
      <w:pPr>
        <w:spacing w:after="120" w:line="240" w:lineRule="auto"/>
        <w:ind w:left="2835" w:right="1134" w:hanging="567"/>
        <w:jc w:val="both"/>
      </w:pPr>
      <w:r w:rsidRPr="00DE6D79">
        <w:t>(b)</w:t>
      </w:r>
      <w:r w:rsidRPr="00DE6D79">
        <w:tab/>
        <w:t>Temperature: 23 °C (tolerance according to ISO 1817</w:t>
      </w:r>
      <w:proofErr w:type="gramStart"/>
      <w:r w:rsidRPr="00DE6D79">
        <w:t>);</w:t>
      </w:r>
      <w:proofErr w:type="gramEnd"/>
    </w:p>
    <w:p w14:paraId="2949D6EC" w14:textId="77777777" w:rsidR="00DE6D79" w:rsidRPr="00DE6D79" w:rsidRDefault="00DE6D79" w:rsidP="00DE6D79">
      <w:pPr>
        <w:spacing w:after="120" w:line="240" w:lineRule="auto"/>
        <w:ind w:left="2835" w:right="1134" w:hanging="567"/>
        <w:jc w:val="both"/>
      </w:pPr>
      <w:r w:rsidRPr="00DE6D79">
        <w:t>(c)</w:t>
      </w:r>
      <w:r w:rsidRPr="00DE6D79">
        <w:tab/>
        <w:t>Immersion period: 72 hours.</w:t>
      </w:r>
    </w:p>
    <w:p w14:paraId="10C6F1FB" w14:textId="77777777" w:rsidR="00DE6D79" w:rsidRPr="00DE6D79" w:rsidRDefault="00DE6D79" w:rsidP="00DE6D79">
      <w:pPr>
        <w:spacing w:after="120" w:line="240" w:lineRule="auto"/>
        <w:ind w:left="2268" w:right="1134" w:hanging="1134"/>
        <w:jc w:val="both"/>
      </w:pPr>
      <w:r w:rsidRPr="00DE6D79">
        <w:t>2.</w:t>
      </w:r>
      <w:r w:rsidRPr="00DE6D79">
        <w:tab/>
        <w:t>Requirements:</w:t>
      </w:r>
    </w:p>
    <w:p w14:paraId="3B3DE048" w14:textId="77777777" w:rsidR="00DE6D79" w:rsidRPr="00DE6D79" w:rsidRDefault="00DE6D79" w:rsidP="00DE6D79">
      <w:pPr>
        <w:spacing w:after="120" w:line="240" w:lineRule="auto"/>
        <w:ind w:left="2268" w:right="1134"/>
        <w:jc w:val="both"/>
      </w:pPr>
      <w:r w:rsidRPr="00DE6D79">
        <w:t xml:space="preserve">Maximum change in volume 20 per </w:t>
      </w:r>
      <w:proofErr w:type="gramStart"/>
      <w:r w:rsidRPr="00DE6D79">
        <w:t>cent;</w:t>
      </w:r>
      <w:proofErr w:type="gramEnd"/>
    </w:p>
    <w:p w14:paraId="4FD2098A" w14:textId="77777777" w:rsidR="00DE6D79" w:rsidRPr="00DE6D79" w:rsidRDefault="00DE6D79" w:rsidP="00DE6D79">
      <w:pPr>
        <w:spacing w:after="120" w:line="240" w:lineRule="auto"/>
        <w:ind w:left="2268" w:right="1134"/>
        <w:jc w:val="both"/>
      </w:pPr>
      <w:r w:rsidRPr="00DE6D79">
        <w:t>After storage in air with a temperature of 40 °C for a period of 48 hours the mass compared to the original value may not decrease more than 5 per cent.</w:t>
      </w:r>
    </w:p>
    <w:p w14:paraId="47C4D5BD" w14:textId="77777777" w:rsidR="00DE6D79" w:rsidRPr="00DE6D79" w:rsidRDefault="00DE6D79" w:rsidP="00DE6D79">
      <w:pPr>
        <w:spacing w:after="120" w:line="240" w:lineRule="auto"/>
        <w:ind w:left="1134" w:right="1134"/>
        <w:jc w:val="both"/>
      </w:pPr>
    </w:p>
    <w:p w14:paraId="65488EFF" w14:textId="77777777" w:rsidR="00DE6D79" w:rsidRPr="00DE6D79" w:rsidRDefault="00DE6D79" w:rsidP="00DE6D79">
      <w:pPr>
        <w:spacing w:after="120" w:line="240" w:lineRule="auto"/>
        <w:ind w:left="1134" w:right="1134"/>
        <w:jc w:val="center"/>
        <w:sectPr w:rsidR="00DE6D79" w:rsidRPr="00DE6D79" w:rsidSect="00DE6D79">
          <w:headerReference w:type="even" r:id="rId160"/>
          <w:headerReference w:type="default" r:id="rId161"/>
          <w:headerReference w:type="first" r:id="rId162"/>
          <w:footnotePr>
            <w:numRestart w:val="eachSect"/>
          </w:footnotePr>
          <w:endnotePr>
            <w:numFmt w:val="decimal"/>
          </w:endnotePr>
          <w:pgSz w:w="11907" w:h="16840" w:code="9"/>
          <w:pgMar w:top="1701" w:right="1134" w:bottom="2268" w:left="1134" w:header="1134" w:footer="1701" w:gutter="0"/>
          <w:cols w:space="720"/>
          <w:docGrid w:linePitch="272"/>
        </w:sectPr>
      </w:pPr>
    </w:p>
    <w:p w14:paraId="2BA2B696" w14:textId="77777777" w:rsidR="00DE6D79" w:rsidRPr="00DE6D79" w:rsidRDefault="00DE6D79" w:rsidP="000F07F0">
      <w:pPr>
        <w:pStyle w:val="HChG"/>
      </w:pPr>
      <w:bookmarkStart w:id="156" w:name="_Toc384288992"/>
      <w:r w:rsidRPr="00DE6D79">
        <w:lastRenderedPageBreak/>
        <w:t>Annex 5E</w:t>
      </w:r>
      <w:bookmarkEnd w:id="156"/>
    </w:p>
    <w:p w14:paraId="1C436C31" w14:textId="77777777" w:rsidR="00DE6D79" w:rsidRPr="00DE6D79" w:rsidRDefault="000F07F0" w:rsidP="000F07F0">
      <w:pPr>
        <w:pStyle w:val="HChG"/>
      </w:pPr>
      <w:r>
        <w:tab/>
      </w:r>
      <w:r>
        <w:tab/>
      </w:r>
      <w:bookmarkStart w:id="157" w:name="_Toc384288993"/>
      <w:r w:rsidR="00DE6D79" w:rsidRPr="00DE6D79">
        <w:t>Corrosion resistance test</w:t>
      </w:r>
      <w:bookmarkEnd w:id="157"/>
    </w:p>
    <w:p w14:paraId="619A4327" w14:textId="77777777" w:rsidR="00DE6D79" w:rsidRPr="00DE6D79" w:rsidRDefault="00DE6D79" w:rsidP="00DE6D79">
      <w:pPr>
        <w:spacing w:after="120" w:line="240" w:lineRule="auto"/>
        <w:ind w:left="2268" w:right="1134" w:hanging="1134"/>
        <w:jc w:val="both"/>
      </w:pPr>
      <w:r w:rsidRPr="00DE6D79">
        <w:t>Corrosion resistance test procedures:</w:t>
      </w:r>
    </w:p>
    <w:p w14:paraId="760F2793" w14:textId="77777777" w:rsidR="00DE6D79" w:rsidRPr="00DE6D79" w:rsidRDefault="00DE6D79" w:rsidP="00DE6D79">
      <w:pPr>
        <w:spacing w:after="120" w:line="240" w:lineRule="auto"/>
        <w:ind w:left="2268" w:right="1134" w:hanging="1134"/>
        <w:jc w:val="both"/>
      </w:pPr>
      <w:r w:rsidRPr="00DE6D79">
        <w:t>1.</w:t>
      </w:r>
      <w:r w:rsidRPr="00DE6D79">
        <w:tab/>
        <w:t>A metal CNG/LNG containing component shall comply with the leakage tests mentioned in Annexes 5B and 5C and after having been submitted to 144 hours salt spray test according to ISO 15500-2, with all connections closed.</w:t>
      </w:r>
    </w:p>
    <w:p w14:paraId="3E6E2EA2" w14:textId="77777777" w:rsidR="00DE6D79" w:rsidRPr="00DE6D79" w:rsidRDefault="00DE6D79" w:rsidP="00DE6D79">
      <w:pPr>
        <w:spacing w:after="120" w:line="240" w:lineRule="auto"/>
        <w:ind w:left="2268" w:right="1134" w:hanging="1134"/>
        <w:jc w:val="both"/>
      </w:pPr>
      <w:r w:rsidRPr="00DE6D79">
        <w:t>2.</w:t>
      </w:r>
      <w:r w:rsidRPr="00DE6D79">
        <w:tab/>
        <w:t>A copper or brass CNG/LNG containing component shall comply with the leakage tests mentioned in Annexes 5B and 5C and after having been submitted to 24 hours immersion in ammonia according to ISO 15500-2 with all connections closed.</w:t>
      </w:r>
    </w:p>
    <w:p w14:paraId="23FFDCFD" w14:textId="77777777" w:rsidR="00DE6D79" w:rsidRPr="00DE6D79" w:rsidRDefault="00DE6D79" w:rsidP="00DE6D79">
      <w:pPr>
        <w:spacing w:after="120" w:line="240" w:lineRule="auto"/>
        <w:ind w:left="2268" w:right="1134" w:hanging="1134"/>
        <w:jc w:val="both"/>
      </w:pPr>
    </w:p>
    <w:p w14:paraId="29CD8B1C" w14:textId="77777777" w:rsidR="00DE6D79" w:rsidRPr="00DE6D79" w:rsidRDefault="00DE6D79" w:rsidP="00DE6D79">
      <w:pPr>
        <w:spacing w:after="120" w:line="240" w:lineRule="auto"/>
        <w:ind w:left="2268" w:right="1134" w:hanging="1134"/>
        <w:jc w:val="both"/>
        <w:sectPr w:rsidR="00DE6D79" w:rsidRPr="00DE6D79" w:rsidSect="00DE6D79">
          <w:headerReference w:type="even" r:id="rId163"/>
          <w:headerReference w:type="default" r:id="rId164"/>
          <w:headerReference w:type="first" r:id="rId165"/>
          <w:footerReference w:type="first" r:id="rId166"/>
          <w:footnotePr>
            <w:numRestart w:val="eachSect"/>
          </w:footnotePr>
          <w:endnotePr>
            <w:numFmt w:val="decimal"/>
          </w:endnotePr>
          <w:pgSz w:w="11907" w:h="16840" w:code="9"/>
          <w:pgMar w:top="1701" w:right="1134" w:bottom="2268" w:left="1134" w:header="1134" w:footer="1701" w:gutter="0"/>
          <w:cols w:space="720"/>
          <w:docGrid w:linePitch="272"/>
        </w:sectPr>
      </w:pPr>
    </w:p>
    <w:p w14:paraId="4D5E89A9" w14:textId="77777777" w:rsidR="00DE6D79" w:rsidRPr="00DE6D79" w:rsidRDefault="00DE6D79" w:rsidP="000F07F0">
      <w:pPr>
        <w:pStyle w:val="HChG"/>
      </w:pPr>
      <w:bookmarkStart w:id="158" w:name="_Toc384288994"/>
      <w:r w:rsidRPr="00DE6D79">
        <w:lastRenderedPageBreak/>
        <w:t>Annex 5F</w:t>
      </w:r>
      <w:bookmarkEnd w:id="158"/>
    </w:p>
    <w:p w14:paraId="3ED40617" w14:textId="77777777" w:rsidR="00DE6D79" w:rsidRPr="00DE6D79" w:rsidRDefault="000F07F0" w:rsidP="000F07F0">
      <w:pPr>
        <w:pStyle w:val="HChG"/>
      </w:pPr>
      <w:r>
        <w:tab/>
      </w:r>
      <w:r>
        <w:tab/>
      </w:r>
      <w:bookmarkStart w:id="159" w:name="_Toc384288995"/>
      <w:r w:rsidR="00DE6D79" w:rsidRPr="00DE6D79">
        <w:t>Resistance to dry heat</w:t>
      </w:r>
      <w:bookmarkEnd w:id="159"/>
    </w:p>
    <w:p w14:paraId="66FA7732" w14:textId="77777777" w:rsidR="00DE6D79" w:rsidRPr="00DE6D79" w:rsidRDefault="00DE6D79" w:rsidP="00DE6D79">
      <w:pPr>
        <w:spacing w:after="120" w:line="240" w:lineRule="auto"/>
        <w:ind w:left="2268" w:right="1134" w:hanging="1134"/>
        <w:jc w:val="both"/>
      </w:pPr>
      <w:r w:rsidRPr="00DE6D79">
        <w:t>1.</w:t>
      </w:r>
      <w:r w:rsidRPr="00DE6D79">
        <w:tab/>
        <w:t xml:space="preserve">The test </w:t>
      </w:r>
      <w:proofErr w:type="gramStart"/>
      <w:r w:rsidRPr="00DE6D79">
        <w:t>has to</w:t>
      </w:r>
      <w:proofErr w:type="gramEnd"/>
      <w:r w:rsidRPr="00DE6D79">
        <w:t xml:space="preserve"> be done in compliance with ISO 188. The test piece </w:t>
      </w:r>
      <w:proofErr w:type="gramStart"/>
      <w:r w:rsidRPr="00DE6D79">
        <w:t>has to</w:t>
      </w:r>
      <w:proofErr w:type="gramEnd"/>
      <w:r w:rsidRPr="00DE6D79">
        <w:t xml:space="preserve"> be exposed to air at a temperature equal to the maximum operating temperature for 168 hours.</w:t>
      </w:r>
    </w:p>
    <w:p w14:paraId="31BBA703" w14:textId="77777777" w:rsidR="00DE6D79" w:rsidRPr="00DE6D79" w:rsidRDefault="00DE6D79" w:rsidP="00DE6D79">
      <w:pPr>
        <w:spacing w:after="120" w:line="240" w:lineRule="auto"/>
        <w:ind w:left="2268" w:right="1134" w:hanging="1134"/>
        <w:jc w:val="both"/>
      </w:pPr>
      <w:r w:rsidRPr="00DE6D79">
        <w:t>2.</w:t>
      </w:r>
      <w:r w:rsidRPr="00DE6D79">
        <w:tab/>
        <w:t>The allowable change in tensile strength should not exceed +25 per cent. The allowable change in ultimate elongation shall not exceed the following values:</w:t>
      </w:r>
    </w:p>
    <w:p w14:paraId="0702DC82" w14:textId="77777777" w:rsidR="00DE6D79" w:rsidRPr="00DE6D79" w:rsidRDefault="00DE6D79" w:rsidP="00DE6D79">
      <w:pPr>
        <w:spacing w:after="120" w:line="240" w:lineRule="auto"/>
        <w:ind w:left="2835" w:right="1134" w:hanging="567"/>
        <w:jc w:val="both"/>
      </w:pPr>
      <w:r w:rsidRPr="00DE6D79">
        <w:t>(a)</w:t>
      </w:r>
      <w:r w:rsidRPr="00DE6D79">
        <w:tab/>
        <w:t xml:space="preserve">Maximum increase 10 per </w:t>
      </w:r>
      <w:proofErr w:type="gramStart"/>
      <w:r w:rsidRPr="00DE6D79">
        <w:t>cent;</w:t>
      </w:r>
      <w:proofErr w:type="gramEnd"/>
    </w:p>
    <w:p w14:paraId="13D22678" w14:textId="77777777" w:rsidR="00DE6D79" w:rsidRPr="00DE6D79" w:rsidRDefault="00DE6D79" w:rsidP="00DE6D79">
      <w:pPr>
        <w:spacing w:after="120" w:line="240" w:lineRule="auto"/>
        <w:ind w:left="2835" w:right="1134" w:hanging="567"/>
        <w:jc w:val="both"/>
      </w:pPr>
      <w:r w:rsidRPr="00DE6D79">
        <w:t>(b)</w:t>
      </w:r>
      <w:r w:rsidRPr="00DE6D79">
        <w:tab/>
        <w:t>Maximum decrease 30 per cent.</w:t>
      </w:r>
    </w:p>
    <w:p w14:paraId="001A88C3" w14:textId="77777777" w:rsidR="00DE6D79" w:rsidRPr="00DE6D79" w:rsidRDefault="00DE6D79" w:rsidP="00DE6D79">
      <w:pPr>
        <w:spacing w:after="120" w:line="240" w:lineRule="auto"/>
        <w:ind w:left="1134" w:right="1134"/>
      </w:pPr>
    </w:p>
    <w:p w14:paraId="14FD590A" w14:textId="77777777" w:rsidR="00DE6D79" w:rsidRPr="00DE6D79" w:rsidRDefault="00DE6D79" w:rsidP="00DE6D79">
      <w:pPr>
        <w:spacing w:after="120" w:line="240" w:lineRule="auto"/>
        <w:ind w:left="1134" w:right="1134"/>
        <w:sectPr w:rsidR="00DE6D79" w:rsidRPr="00DE6D79" w:rsidSect="00DE6D79">
          <w:headerReference w:type="even" r:id="rId167"/>
          <w:headerReference w:type="default" r:id="rId168"/>
          <w:headerReference w:type="first" r:id="rId169"/>
          <w:footerReference w:type="first" r:id="rId170"/>
          <w:footnotePr>
            <w:numRestart w:val="eachSect"/>
          </w:footnotePr>
          <w:endnotePr>
            <w:numFmt w:val="decimal"/>
          </w:endnotePr>
          <w:pgSz w:w="11907" w:h="16840" w:code="9"/>
          <w:pgMar w:top="1701" w:right="1134" w:bottom="2268" w:left="1134" w:header="1134" w:footer="1701" w:gutter="0"/>
          <w:cols w:space="720"/>
          <w:docGrid w:linePitch="272"/>
        </w:sectPr>
      </w:pPr>
    </w:p>
    <w:p w14:paraId="564D90F3" w14:textId="77777777" w:rsidR="00DE6D79" w:rsidRPr="00DE6D79" w:rsidRDefault="00DE6D79" w:rsidP="000F07F0">
      <w:pPr>
        <w:pStyle w:val="HChG"/>
      </w:pPr>
      <w:bookmarkStart w:id="160" w:name="_Toc384288996"/>
      <w:r w:rsidRPr="00DE6D79">
        <w:lastRenderedPageBreak/>
        <w:t>Annex 5G</w:t>
      </w:r>
      <w:bookmarkEnd w:id="160"/>
    </w:p>
    <w:p w14:paraId="78BEAAF3" w14:textId="77777777" w:rsidR="00DE6D79" w:rsidRPr="00DE6D79" w:rsidRDefault="000F07F0" w:rsidP="000F07F0">
      <w:pPr>
        <w:pStyle w:val="HChG"/>
      </w:pPr>
      <w:r>
        <w:tab/>
      </w:r>
      <w:r>
        <w:tab/>
      </w:r>
      <w:bookmarkStart w:id="161" w:name="_Toc384288997"/>
      <w:r w:rsidR="00DE6D79" w:rsidRPr="00DE6D79">
        <w:t>Ozone ageing</w:t>
      </w:r>
      <w:bookmarkEnd w:id="161"/>
    </w:p>
    <w:p w14:paraId="45B1152D" w14:textId="77777777" w:rsidR="00DE6D79" w:rsidRPr="00DE6D79" w:rsidRDefault="00DE6D79" w:rsidP="00DE6D79">
      <w:pPr>
        <w:spacing w:after="120" w:line="240" w:lineRule="auto"/>
        <w:ind w:left="2268" w:right="1134" w:hanging="1134"/>
        <w:jc w:val="both"/>
      </w:pPr>
      <w:r w:rsidRPr="00DE6D79">
        <w:t>1.</w:t>
      </w:r>
      <w:r w:rsidRPr="00DE6D79">
        <w:tab/>
        <w:t xml:space="preserve">The test </w:t>
      </w:r>
      <w:proofErr w:type="gramStart"/>
      <w:r w:rsidRPr="00DE6D79">
        <w:t>has to</w:t>
      </w:r>
      <w:proofErr w:type="gramEnd"/>
      <w:r w:rsidRPr="00DE6D79">
        <w:t xml:space="preserve"> be in compliance with ISO 1431/1.</w:t>
      </w:r>
    </w:p>
    <w:p w14:paraId="35864494" w14:textId="77777777" w:rsidR="00DE6D79" w:rsidRPr="00DE6D79" w:rsidRDefault="00DE6D79" w:rsidP="00DE6D79">
      <w:pPr>
        <w:spacing w:after="120" w:line="240" w:lineRule="auto"/>
        <w:ind w:left="2268" w:right="1134"/>
        <w:jc w:val="both"/>
      </w:pPr>
      <w:r w:rsidRPr="00DE6D79">
        <w:t xml:space="preserve">The test piece, which has to be stressed to 20 per cent elongation, shall be exposed to air at 40 °C with an ozone concentration of 50 parts per hundred million </w:t>
      </w:r>
      <w:proofErr w:type="gramStart"/>
      <w:r w:rsidRPr="00DE6D79">
        <w:t>during</w:t>
      </w:r>
      <w:proofErr w:type="gramEnd"/>
      <w:r w:rsidRPr="00DE6D79">
        <w:t xml:space="preserve"> 72 hours.</w:t>
      </w:r>
    </w:p>
    <w:p w14:paraId="7B01A473" w14:textId="77777777" w:rsidR="00DE6D79" w:rsidRPr="00DE6D79" w:rsidRDefault="00DE6D79" w:rsidP="00DE6D79">
      <w:pPr>
        <w:spacing w:after="120" w:line="240" w:lineRule="auto"/>
        <w:ind w:left="2268" w:right="1134" w:hanging="1134"/>
        <w:jc w:val="both"/>
      </w:pPr>
      <w:r w:rsidRPr="00DE6D79">
        <w:t>2.</w:t>
      </w:r>
      <w:r w:rsidRPr="00DE6D79">
        <w:tab/>
        <w:t>No cracking of the test piece is allowed.</w:t>
      </w:r>
    </w:p>
    <w:p w14:paraId="090EC2F2" w14:textId="77777777" w:rsidR="00DE6D79" w:rsidRPr="00DE6D79" w:rsidRDefault="00DE6D79" w:rsidP="00DE6D79">
      <w:pPr>
        <w:spacing w:after="120" w:line="240" w:lineRule="auto"/>
        <w:ind w:left="1134" w:right="1134"/>
        <w:jc w:val="both"/>
      </w:pPr>
    </w:p>
    <w:p w14:paraId="16597870" w14:textId="77777777" w:rsidR="00DE6D79" w:rsidRPr="00DE6D79" w:rsidRDefault="00DE6D79" w:rsidP="00DE6D79">
      <w:pPr>
        <w:spacing w:after="120" w:line="240" w:lineRule="auto"/>
        <w:ind w:left="1134" w:right="1134"/>
        <w:jc w:val="center"/>
        <w:sectPr w:rsidR="00DE6D79" w:rsidRPr="00DE6D79" w:rsidSect="00DE6D79">
          <w:headerReference w:type="even" r:id="rId171"/>
          <w:headerReference w:type="default" r:id="rId172"/>
          <w:headerReference w:type="first" r:id="rId173"/>
          <w:footerReference w:type="first" r:id="rId174"/>
          <w:footnotePr>
            <w:numRestart w:val="eachSect"/>
          </w:footnotePr>
          <w:endnotePr>
            <w:numFmt w:val="decimal"/>
          </w:endnotePr>
          <w:pgSz w:w="11907" w:h="16840" w:code="9"/>
          <w:pgMar w:top="1701" w:right="1134" w:bottom="2268" w:left="1134" w:header="1134" w:footer="1701" w:gutter="0"/>
          <w:cols w:space="720"/>
          <w:docGrid w:linePitch="272"/>
        </w:sectPr>
      </w:pPr>
    </w:p>
    <w:p w14:paraId="016E0ED9" w14:textId="77777777" w:rsidR="00DE6D79" w:rsidRPr="00DE6D79" w:rsidRDefault="00DE6D79" w:rsidP="000F07F0">
      <w:pPr>
        <w:pStyle w:val="HChG"/>
      </w:pPr>
      <w:bookmarkStart w:id="162" w:name="_Toc384288998"/>
      <w:r w:rsidRPr="00DE6D79">
        <w:lastRenderedPageBreak/>
        <w:t>Annex 5H</w:t>
      </w:r>
      <w:bookmarkEnd w:id="162"/>
    </w:p>
    <w:p w14:paraId="763C4A1C" w14:textId="77777777" w:rsidR="00DE6D79" w:rsidRPr="00DE6D79" w:rsidRDefault="000F07F0" w:rsidP="000F07F0">
      <w:pPr>
        <w:pStyle w:val="HChG"/>
      </w:pPr>
      <w:r>
        <w:tab/>
      </w:r>
      <w:r>
        <w:tab/>
      </w:r>
      <w:bookmarkStart w:id="163" w:name="_Toc384288999"/>
      <w:r w:rsidR="00DE6D79" w:rsidRPr="00DE6D79">
        <w:t>Temperature cycle test</w:t>
      </w:r>
      <w:bookmarkEnd w:id="163"/>
    </w:p>
    <w:p w14:paraId="01F4059E" w14:textId="77777777" w:rsidR="00DE6D79" w:rsidRPr="00DE6D79" w:rsidRDefault="00DE6D79" w:rsidP="00DE6D79">
      <w:pPr>
        <w:spacing w:after="120" w:line="240" w:lineRule="auto"/>
        <w:ind w:left="1134" w:right="1134"/>
        <w:jc w:val="both"/>
      </w:pPr>
      <w:r w:rsidRPr="00DE6D79">
        <w:t>A non-metallic part containing CNG/LNG shall comply with the leakage tests mentioned in Annexes 5B and 5C after having been submitted to 96 hours temperature cycle from the minimum operating temperature up to the maximum operating temperature with a cycle time of 120 minutes, under maximum working pressure.</w:t>
      </w:r>
    </w:p>
    <w:p w14:paraId="09883D91" w14:textId="77777777" w:rsidR="00DE6D79" w:rsidRPr="00DE6D79" w:rsidRDefault="00DE6D79" w:rsidP="00DE6D79">
      <w:pPr>
        <w:spacing w:after="120" w:line="240" w:lineRule="auto"/>
        <w:ind w:left="1134" w:right="1134"/>
        <w:jc w:val="both"/>
      </w:pPr>
    </w:p>
    <w:p w14:paraId="4AAE9BE0" w14:textId="77777777" w:rsidR="00DE6D79" w:rsidRPr="00DE6D79" w:rsidRDefault="00DE6D79" w:rsidP="00DE6D79">
      <w:pPr>
        <w:spacing w:after="120" w:line="240" w:lineRule="auto"/>
        <w:ind w:left="1134" w:right="1134"/>
        <w:jc w:val="center"/>
        <w:sectPr w:rsidR="00DE6D79" w:rsidRPr="00DE6D79" w:rsidSect="00DE6D79">
          <w:headerReference w:type="even" r:id="rId175"/>
          <w:headerReference w:type="default" r:id="rId176"/>
          <w:headerReference w:type="first" r:id="rId177"/>
          <w:footerReference w:type="first" r:id="rId178"/>
          <w:footnotePr>
            <w:numRestart w:val="eachSect"/>
          </w:footnotePr>
          <w:endnotePr>
            <w:numFmt w:val="decimal"/>
          </w:endnotePr>
          <w:pgSz w:w="11907" w:h="16840" w:code="9"/>
          <w:pgMar w:top="1701" w:right="1134" w:bottom="2268" w:left="1134" w:header="1134" w:footer="1701" w:gutter="0"/>
          <w:cols w:space="720"/>
          <w:docGrid w:linePitch="272"/>
        </w:sectPr>
      </w:pPr>
    </w:p>
    <w:p w14:paraId="279EB3B0" w14:textId="77777777" w:rsidR="00DE6D79" w:rsidRPr="00DE6D79" w:rsidRDefault="00DE6D79" w:rsidP="000F07F0">
      <w:pPr>
        <w:pStyle w:val="HChG"/>
      </w:pPr>
      <w:bookmarkStart w:id="164" w:name="_Toc384289000"/>
      <w:r w:rsidRPr="00DE6D79">
        <w:lastRenderedPageBreak/>
        <w:t>Annex 5I</w:t>
      </w:r>
      <w:bookmarkEnd w:id="164"/>
    </w:p>
    <w:p w14:paraId="0E6030E5" w14:textId="77777777" w:rsidR="00162FC6" w:rsidRDefault="000F07F0" w:rsidP="000F07F0">
      <w:pPr>
        <w:pStyle w:val="HChG"/>
      </w:pPr>
      <w:r>
        <w:tab/>
      </w:r>
      <w:r>
        <w:tab/>
      </w:r>
      <w:bookmarkStart w:id="165" w:name="_Toc384289001"/>
      <w:r w:rsidR="00DE6D79" w:rsidRPr="00DE6D79">
        <w:t>Pressure cycle test applicable only to cylinders</w:t>
      </w:r>
      <w:bookmarkEnd w:id="165"/>
      <w:r w:rsidR="00DE6D79" w:rsidRPr="00DE6D79">
        <w:t xml:space="preserve"> </w:t>
      </w:r>
    </w:p>
    <w:p w14:paraId="1B407F62" w14:textId="77777777" w:rsidR="00DE6D79" w:rsidRPr="00DE6D79" w:rsidRDefault="00DE6D79" w:rsidP="00162FC6">
      <w:pPr>
        <w:pStyle w:val="para"/>
      </w:pPr>
      <w:r w:rsidRPr="00DE6D79">
        <w:t>(</w:t>
      </w:r>
      <w:r w:rsidR="00162FC6">
        <w:t>S</w:t>
      </w:r>
      <w:r w:rsidR="00162FC6" w:rsidRPr="00DE6D79">
        <w:t xml:space="preserve">ee </w:t>
      </w:r>
      <w:r w:rsidRPr="00DE6D79">
        <w:t>Annex 3)</w:t>
      </w:r>
    </w:p>
    <w:p w14:paraId="1463A34D" w14:textId="77777777" w:rsidR="00DE6D79" w:rsidRPr="00DE6D79" w:rsidRDefault="00DE6D79" w:rsidP="00DE6D79">
      <w:pPr>
        <w:spacing w:after="120" w:line="240" w:lineRule="auto"/>
        <w:ind w:left="1134" w:right="1134"/>
        <w:jc w:val="both"/>
      </w:pPr>
    </w:p>
    <w:p w14:paraId="4D7C8C80" w14:textId="77777777" w:rsidR="00DE6D79" w:rsidRPr="00DE6D79" w:rsidRDefault="00DE6D79" w:rsidP="00DE6D79">
      <w:pPr>
        <w:spacing w:after="120" w:line="240" w:lineRule="auto"/>
        <w:ind w:left="1134" w:right="1134"/>
        <w:jc w:val="both"/>
        <w:sectPr w:rsidR="00DE6D79" w:rsidRPr="00DE6D79" w:rsidSect="00DE6D79">
          <w:headerReference w:type="even" r:id="rId179"/>
          <w:headerReference w:type="default" r:id="rId180"/>
          <w:headerReference w:type="first" r:id="rId181"/>
          <w:footnotePr>
            <w:numRestart w:val="eachSect"/>
          </w:footnotePr>
          <w:endnotePr>
            <w:numFmt w:val="decimal"/>
          </w:endnotePr>
          <w:pgSz w:w="11907" w:h="16840" w:code="9"/>
          <w:pgMar w:top="1701" w:right="1134" w:bottom="2268" w:left="1134" w:header="1134" w:footer="1701" w:gutter="0"/>
          <w:cols w:space="720"/>
          <w:docGrid w:linePitch="272"/>
        </w:sectPr>
      </w:pPr>
    </w:p>
    <w:p w14:paraId="3E26E7F0" w14:textId="77777777" w:rsidR="00DE6D79" w:rsidRPr="00DE6D79" w:rsidRDefault="00DE6D79" w:rsidP="000F07F0">
      <w:pPr>
        <w:pStyle w:val="HChG"/>
      </w:pPr>
      <w:bookmarkStart w:id="166" w:name="_Toc384289002"/>
      <w:r w:rsidRPr="00DE6D79">
        <w:lastRenderedPageBreak/>
        <w:t>Annexes 5J and 5K - Not allocated</w:t>
      </w:r>
      <w:bookmarkEnd w:id="166"/>
    </w:p>
    <w:p w14:paraId="759CA911" w14:textId="77777777" w:rsidR="00DE6D79" w:rsidRPr="00DE6D79" w:rsidRDefault="00DE6D79" w:rsidP="00DE6D79">
      <w:pPr>
        <w:spacing w:after="120" w:line="240" w:lineRule="auto"/>
        <w:ind w:left="1134" w:right="1134"/>
        <w:jc w:val="both"/>
      </w:pPr>
    </w:p>
    <w:p w14:paraId="160EEAF0" w14:textId="77777777" w:rsidR="00DE6D79" w:rsidRPr="00DE6D79" w:rsidRDefault="00DE6D79" w:rsidP="00DE6D79">
      <w:pPr>
        <w:spacing w:after="120" w:line="240" w:lineRule="auto"/>
        <w:ind w:left="1134" w:right="1134"/>
        <w:jc w:val="both"/>
        <w:sectPr w:rsidR="00DE6D79" w:rsidRPr="00DE6D79" w:rsidSect="00DE6D79">
          <w:headerReference w:type="even" r:id="rId182"/>
          <w:headerReference w:type="default" r:id="rId183"/>
          <w:headerReference w:type="first" r:id="rId184"/>
          <w:footerReference w:type="first" r:id="rId185"/>
          <w:footnotePr>
            <w:numRestart w:val="eachSect"/>
          </w:footnotePr>
          <w:endnotePr>
            <w:numFmt w:val="decimal"/>
          </w:endnotePr>
          <w:pgSz w:w="11907" w:h="16840" w:code="9"/>
          <w:pgMar w:top="1701" w:right="1134" w:bottom="2268" w:left="1134" w:header="1134" w:footer="1701" w:gutter="0"/>
          <w:cols w:space="720"/>
          <w:docGrid w:linePitch="272"/>
        </w:sectPr>
      </w:pPr>
    </w:p>
    <w:p w14:paraId="5557B31B" w14:textId="77777777" w:rsidR="00DE6D79" w:rsidRPr="00DE6D79" w:rsidRDefault="00DE6D79" w:rsidP="000F07F0">
      <w:pPr>
        <w:pStyle w:val="HChG"/>
      </w:pPr>
      <w:bookmarkStart w:id="167" w:name="_Toc384289003"/>
      <w:r w:rsidRPr="00DE6D79">
        <w:lastRenderedPageBreak/>
        <w:t>Annex 5L</w:t>
      </w:r>
      <w:bookmarkEnd w:id="167"/>
    </w:p>
    <w:p w14:paraId="207EFC4F" w14:textId="77777777" w:rsidR="00DE6D79" w:rsidRPr="00DE6D79" w:rsidRDefault="000F07F0" w:rsidP="000F07F0">
      <w:pPr>
        <w:pStyle w:val="HChG"/>
      </w:pPr>
      <w:r>
        <w:tab/>
      </w:r>
      <w:r>
        <w:tab/>
      </w:r>
      <w:bookmarkStart w:id="168" w:name="_Toc384289004"/>
      <w:r w:rsidR="00DE6D79" w:rsidRPr="00DE6D79">
        <w:t>Durability test (continued operation)</w:t>
      </w:r>
      <w:bookmarkEnd w:id="168"/>
    </w:p>
    <w:p w14:paraId="42A232F3" w14:textId="77777777" w:rsidR="00DE6D79" w:rsidRPr="00DE6D79" w:rsidRDefault="00DE6D79" w:rsidP="00DE6D79">
      <w:pPr>
        <w:spacing w:after="120" w:line="240" w:lineRule="auto"/>
        <w:ind w:left="2268" w:right="1134" w:hanging="1134"/>
        <w:jc w:val="both"/>
      </w:pPr>
      <w:r w:rsidRPr="00DE6D79">
        <w:t>1.</w:t>
      </w:r>
      <w:r w:rsidRPr="00DE6D79">
        <w:tab/>
        <w:t>Test method for CNG components</w:t>
      </w:r>
    </w:p>
    <w:p w14:paraId="63895C5B" w14:textId="77777777" w:rsidR="00DE6D79" w:rsidRPr="00DE6D79" w:rsidRDefault="00DE6D79" w:rsidP="00DE6D79">
      <w:pPr>
        <w:spacing w:after="120" w:line="240" w:lineRule="auto"/>
        <w:ind w:left="2268" w:right="1134" w:hanging="1134"/>
        <w:jc w:val="both"/>
      </w:pPr>
      <w:r w:rsidRPr="00DE6D79">
        <w:t>1.1.</w:t>
      </w:r>
      <w:r w:rsidRPr="00DE6D79">
        <w:tab/>
        <w:t>The component shall be connected to a source of pressurized dry air or nitrogen by means of a suitable fitting and subjected to the number of cycles specified for that specific component. A cycle shall consist of one opening and one closing of the component within a period of not less than</w:t>
      </w:r>
      <w:r w:rsidRPr="00DE6D79">
        <w:br/>
        <w:t>10 ± 2 seconds.</w:t>
      </w:r>
    </w:p>
    <w:p w14:paraId="27A90539" w14:textId="77777777" w:rsidR="00DE6D79" w:rsidRPr="00DE6D79" w:rsidRDefault="00DE6D79" w:rsidP="00DE6D79">
      <w:pPr>
        <w:spacing w:after="120" w:line="240" w:lineRule="auto"/>
        <w:ind w:left="2835" w:right="1134" w:hanging="567"/>
        <w:jc w:val="both"/>
      </w:pPr>
      <w:r w:rsidRPr="00DE6D79">
        <w:t>(a)</w:t>
      </w:r>
      <w:r w:rsidRPr="00DE6D79">
        <w:tab/>
        <w:t>Room temperature cycling</w:t>
      </w:r>
    </w:p>
    <w:p w14:paraId="1A3A2058" w14:textId="77777777" w:rsidR="00DE6D79" w:rsidRPr="00DE6D79" w:rsidRDefault="00DE6D79" w:rsidP="00DE6D79">
      <w:pPr>
        <w:spacing w:after="120" w:line="240" w:lineRule="auto"/>
        <w:ind w:left="2835" w:right="1134"/>
        <w:jc w:val="both"/>
      </w:pPr>
      <w:r w:rsidRPr="00DE6D79">
        <w:t>The component shall be operated through 96 per cent of the total cycles at room temperature and at rated service pressure. During the off cycle the downstream pressure of the test fixture should be allowed to decay to 50 per cent of the test pressure. After that, the components shall comply with the leakage test of Annex 5B at room temperature. It is allowed to interrupt this part of the test at 20 per cent intervals for leakage testing.</w:t>
      </w:r>
    </w:p>
    <w:p w14:paraId="42F79221" w14:textId="77777777" w:rsidR="00DE6D79" w:rsidRPr="00DE6D79" w:rsidRDefault="00DE6D79" w:rsidP="00DE6D79">
      <w:pPr>
        <w:spacing w:after="120" w:line="240" w:lineRule="auto"/>
        <w:ind w:left="2835" w:right="1134" w:hanging="567"/>
        <w:jc w:val="both"/>
      </w:pPr>
      <w:r w:rsidRPr="00DE6D79">
        <w:t>(b)</w:t>
      </w:r>
      <w:r w:rsidRPr="00DE6D79">
        <w:tab/>
        <w:t>High temperature cycling</w:t>
      </w:r>
    </w:p>
    <w:p w14:paraId="2EADE4BD" w14:textId="77777777" w:rsidR="00DE6D79" w:rsidRPr="00DE6D79" w:rsidRDefault="00DE6D79" w:rsidP="00DE6D79">
      <w:pPr>
        <w:spacing w:after="120" w:line="240" w:lineRule="auto"/>
        <w:ind w:left="2835" w:right="1134"/>
        <w:jc w:val="both"/>
      </w:pPr>
      <w:r w:rsidRPr="00DE6D79">
        <w:t>The component shall be operated through 2 per cent of the total cycles at the appropriate maximum temperature specified at rated service pressure. The component shall comply with the leakage test of Annex 5B at the appropriate maximum temperature at the completion of the high temperature cycles.</w:t>
      </w:r>
    </w:p>
    <w:p w14:paraId="602CFDF3" w14:textId="77777777" w:rsidR="00DE6D79" w:rsidRPr="00DE6D79" w:rsidRDefault="00DE6D79" w:rsidP="00DE6D79">
      <w:pPr>
        <w:spacing w:after="120" w:line="240" w:lineRule="auto"/>
        <w:ind w:left="2835" w:right="1134" w:hanging="567"/>
        <w:jc w:val="both"/>
      </w:pPr>
      <w:r w:rsidRPr="00DE6D79">
        <w:t>(c)</w:t>
      </w:r>
      <w:r w:rsidRPr="00DE6D79">
        <w:tab/>
        <w:t>Low temperature cycling</w:t>
      </w:r>
    </w:p>
    <w:p w14:paraId="39174492" w14:textId="77777777" w:rsidR="00DE6D79" w:rsidRPr="00DE6D79" w:rsidRDefault="00DE6D79" w:rsidP="00DE6D79">
      <w:pPr>
        <w:spacing w:after="120" w:line="240" w:lineRule="auto"/>
        <w:ind w:left="2835" w:right="1134"/>
        <w:jc w:val="both"/>
      </w:pPr>
      <w:r w:rsidRPr="00DE6D79">
        <w:t>The component shall be operated through 2 per cent of the total cycles at the appropriate minimum temperature specified at rated service pressure. The component shall comply with the leakage test of Annex 5B at the appropriate minimum temperature specified at the completion of the low temperature cycles.</w:t>
      </w:r>
    </w:p>
    <w:p w14:paraId="4CAE6117" w14:textId="77777777" w:rsidR="00DE6D79" w:rsidRPr="00DE6D79" w:rsidRDefault="00DE6D79" w:rsidP="00DE6D79">
      <w:pPr>
        <w:spacing w:after="120" w:line="240" w:lineRule="auto"/>
        <w:ind w:left="2835" w:right="1134"/>
        <w:jc w:val="both"/>
      </w:pPr>
      <w:r w:rsidRPr="00DE6D79">
        <w:t>Following cycling and leakage re-test, the component shall be capable of completely opening and closing when a torque not greater than that specified in Table 5.3</w:t>
      </w:r>
      <w:r w:rsidR="00162FC6">
        <w:t xml:space="preserve"> below</w:t>
      </w:r>
      <w:r w:rsidRPr="00DE6D79">
        <w:t xml:space="preserve"> is applied to the component handle in a direction to open it completely and then in the reverse direction.</w:t>
      </w:r>
    </w:p>
    <w:p w14:paraId="58CF9734" w14:textId="77777777" w:rsidR="00DE6D79" w:rsidRPr="00DE6D79" w:rsidRDefault="00DE6D79" w:rsidP="00DE6D79">
      <w:pPr>
        <w:spacing w:after="120" w:line="240" w:lineRule="auto"/>
        <w:ind w:left="2268" w:right="1134"/>
        <w:jc w:val="both"/>
      </w:pPr>
      <w:bookmarkStart w:id="169" w:name="_Toc343849610"/>
      <w:r w:rsidRPr="00DE6D79">
        <w:t>Table 5.3</w:t>
      </w:r>
      <w:bookmarkEnd w:id="169"/>
    </w:p>
    <w:tbl>
      <w:tblPr>
        <w:tblW w:w="6237" w:type="dxa"/>
        <w:tblInd w:w="2352" w:type="dxa"/>
        <w:tblLayout w:type="fixed"/>
        <w:tblCellMar>
          <w:left w:w="84" w:type="dxa"/>
          <w:right w:w="84" w:type="dxa"/>
        </w:tblCellMar>
        <w:tblLook w:val="0000" w:firstRow="0" w:lastRow="0" w:firstColumn="0" w:lastColumn="0" w:noHBand="0" w:noVBand="0"/>
      </w:tblPr>
      <w:tblGrid>
        <w:gridCol w:w="3119"/>
        <w:gridCol w:w="3118"/>
      </w:tblGrid>
      <w:tr w:rsidR="00DE6D79" w:rsidRPr="00DE6D79" w14:paraId="0A5E8F7F" w14:textId="77777777" w:rsidTr="00DE6D79">
        <w:trPr>
          <w:trHeight w:val="77"/>
        </w:trPr>
        <w:tc>
          <w:tcPr>
            <w:tcW w:w="3119" w:type="dxa"/>
            <w:tcBorders>
              <w:top w:val="single" w:sz="6" w:space="0" w:color="000000"/>
              <w:left w:val="single" w:sz="6" w:space="0" w:color="000000"/>
              <w:bottom w:val="single" w:sz="12" w:space="0" w:color="auto"/>
              <w:right w:val="single" w:sz="6" w:space="0" w:color="FFFFFF"/>
            </w:tcBorders>
          </w:tcPr>
          <w:p w14:paraId="2EE89CA7" w14:textId="77777777" w:rsidR="00DE6D79" w:rsidRPr="00DE6D79" w:rsidRDefault="00DE6D79" w:rsidP="00DE6D79">
            <w:pPr>
              <w:widowControl w:val="0"/>
              <w:suppressAutoHyphens w:val="0"/>
              <w:autoSpaceDE w:val="0"/>
              <w:autoSpaceDN w:val="0"/>
              <w:adjustRightInd w:val="0"/>
              <w:spacing w:before="20" w:after="20" w:line="240" w:lineRule="auto"/>
              <w:jc w:val="center"/>
              <w:rPr>
                <w:i/>
                <w:sz w:val="16"/>
                <w:szCs w:val="16"/>
              </w:rPr>
            </w:pPr>
            <w:r w:rsidRPr="00DE6D79">
              <w:rPr>
                <w:i/>
                <w:sz w:val="16"/>
                <w:szCs w:val="16"/>
              </w:rPr>
              <w:t>Component inlet size [mm]</w:t>
            </w:r>
          </w:p>
        </w:tc>
        <w:tc>
          <w:tcPr>
            <w:tcW w:w="3118" w:type="dxa"/>
            <w:tcBorders>
              <w:top w:val="single" w:sz="6" w:space="0" w:color="000000"/>
              <w:left w:val="single" w:sz="6" w:space="0" w:color="000000"/>
              <w:bottom w:val="single" w:sz="12" w:space="0" w:color="auto"/>
              <w:right w:val="single" w:sz="6" w:space="0" w:color="000000"/>
            </w:tcBorders>
          </w:tcPr>
          <w:p w14:paraId="2CCE88B0" w14:textId="77777777" w:rsidR="00DE6D79" w:rsidRPr="00DE6D79" w:rsidRDefault="00DE6D79" w:rsidP="00DE6D79">
            <w:pPr>
              <w:widowControl w:val="0"/>
              <w:suppressAutoHyphens w:val="0"/>
              <w:autoSpaceDE w:val="0"/>
              <w:autoSpaceDN w:val="0"/>
              <w:adjustRightInd w:val="0"/>
              <w:spacing w:before="20" w:after="20" w:line="240" w:lineRule="auto"/>
              <w:jc w:val="center"/>
              <w:rPr>
                <w:i/>
                <w:sz w:val="16"/>
                <w:szCs w:val="16"/>
              </w:rPr>
            </w:pPr>
            <w:r w:rsidRPr="00DE6D79">
              <w:rPr>
                <w:i/>
                <w:sz w:val="16"/>
                <w:szCs w:val="16"/>
              </w:rPr>
              <w:t>Maximum torque [Nm]</w:t>
            </w:r>
          </w:p>
        </w:tc>
      </w:tr>
      <w:tr w:rsidR="00DE6D79" w:rsidRPr="00DE6D79" w14:paraId="7EB26B02" w14:textId="77777777" w:rsidTr="00DE6D79">
        <w:trPr>
          <w:trHeight w:val="45"/>
        </w:trPr>
        <w:tc>
          <w:tcPr>
            <w:tcW w:w="3119" w:type="dxa"/>
            <w:tcBorders>
              <w:top w:val="single" w:sz="12" w:space="0" w:color="auto"/>
              <w:left w:val="single" w:sz="6" w:space="0" w:color="000000"/>
              <w:bottom w:val="single" w:sz="6" w:space="0" w:color="FFFFFF"/>
              <w:right w:val="single" w:sz="6" w:space="0" w:color="FFFFFF"/>
            </w:tcBorders>
          </w:tcPr>
          <w:p w14:paraId="68B3C085" w14:textId="77777777" w:rsidR="00DE6D79" w:rsidRPr="00DE6D79" w:rsidRDefault="00DE6D79" w:rsidP="00DE6D79">
            <w:pPr>
              <w:widowControl w:val="0"/>
              <w:suppressAutoHyphens w:val="0"/>
              <w:autoSpaceDE w:val="0"/>
              <w:autoSpaceDN w:val="0"/>
              <w:adjustRightInd w:val="0"/>
              <w:spacing w:before="20" w:after="20" w:line="240" w:lineRule="auto"/>
              <w:jc w:val="center"/>
              <w:rPr>
                <w:sz w:val="18"/>
                <w:szCs w:val="18"/>
              </w:rPr>
            </w:pPr>
            <w:r w:rsidRPr="00DE6D79">
              <w:rPr>
                <w:sz w:val="18"/>
                <w:szCs w:val="18"/>
              </w:rPr>
              <w:t>6</w:t>
            </w:r>
          </w:p>
        </w:tc>
        <w:tc>
          <w:tcPr>
            <w:tcW w:w="3118" w:type="dxa"/>
            <w:tcBorders>
              <w:top w:val="single" w:sz="12" w:space="0" w:color="auto"/>
              <w:left w:val="single" w:sz="6" w:space="0" w:color="000000"/>
              <w:bottom w:val="single" w:sz="6" w:space="0" w:color="FFFFFF"/>
              <w:right w:val="single" w:sz="6" w:space="0" w:color="000000"/>
            </w:tcBorders>
          </w:tcPr>
          <w:p w14:paraId="52ED8FCC" w14:textId="77777777" w:rsidR="00DE6D79" w:rsidRPr="00DE6D79" w:rsidRDefault="00DE6D79" w:rsidP="00DE6D79">
            <w:pPr>
              <w:widowControl w:val="0"/>
              <w:suppressAutoHyphens w:val="0"/>
              <w:autoSpaceDE w:val="0"/>
              <w:autoSpaceDN w:val="0"/>
              <w:adjustRightInd w:val="0"/>
              <w:spacing w:before="20" w:after="20" w:line="240" w:lineRule="auto"/>
              <w:jc w:val="center"/>
              <w:rPr>
                <w:sz w:val="18"/>
                <w:szCs w:val="18"/>
              </w:rPr>
            </w:pPr>
            <w:r w:rsidRPr="00DE6D79">
              <w:rPr>
                <w:sz w:val="18"/>
                <w:szCs w:val="18"/>
              </w:rPr>
              <w:t>1.7</w:t>
            </w:r>
          </w:p>
        </w:tc>
      </w:tr>
      <w:tr w:rsidR="00DE6D79" w:rsidRPr="00DE6D79" w14:paraId="63213EDC" w14:textId="77777777" w:rsidTr="00DE6D79">
        <w:trPr>
          <w:trHeight w:val="45"/>
        </w:trPr>
        <w:tc>
          <w:tcPr>
            <w:tcW w:w="3119" w:type="dxa"/>
            <w:tcBorders>
              <w:top w:val="single" w:sz="6" w:space="0" w:color="000000"/>
              <w:left w:val="single" w:sz="6" w:space="0" w:color="000000"/>
              <w:bottom w:val="single" w:sz="6" w:space="0" w:color="000000"/>
              <w:right w:val="single" w:sz="6" w:space="0" w:color="FFFFFF"/>
            </w:tcBorders>
          </w:tcPr>
          <w:p w14:paraId="1DC02D21" w14:textId="77777777" w:rsidR="00DE6D79" w:rsidRPr="00DE6D79" w:rsidRDefault="00DE6D79" w:rsidP="00DE6D79">
            <w:pPr>
              <w:widowControl w:val="0"/>
              <w:suppressAutoHyphens w:val="0"/>
              <w:autoSpaceDE w:val="0"/>
              <w:autoSpaceDN w:val="0"/>
              <w:adjustRightInd w:val="0"/>
              <w:spacing w:before="20" w:after="20" w:line="240" w:lineRule="auto"/>
              <w:jc w:val="center"/>
              <w:rPr>
                <w:sz w:val="18"/>
                <w:szCs w:val="18"/>
              </w:rPr>
            </w:pPr>
            <w:r w:rsidRPr="00DE6D79">
              <w:rPr>
                <w:sz w:val="18"/>
                <w:szCs w:val="18"/>
              </w:rPr>
              <w:t>8 or 10</w:t>
            </w:r>
          </w:p>
        </w:tc>
        <w:tc>
          <w:tcPr>
            <w:tcW w:w="3118" w:type="dxa"/>
            <w:tcBorders>
              <w:top w:val="single" w:sz="6" w:space="0" w:color="000000"/>
              <w:left w:val="single" w:sz="6" w:space="0" w:color="000000"/>
              <w:bottom w:val="single" w:sz="6" w:space="0" w:color="000000"/>
              <w:right w:val="single" w:sz="6" w:space="0" w:color="000000"/>
            </w:tcBorders>
          </w:tcPr>
          <w:p w14:paraId="70901923" w14:textId="77777777" w:rsidR="00DE6D79" w:rsidRPr="00DE6D79" w:rsidRDefault="00DE6D79" w:rsidP="00DE6D79">
            <w:pPr>
              <w:widowControl w:val="0"/>
              <w:suppressAutoHyphens w:val="0"/>
              <w:autoSpaceDE w:val="0"/>
              <w:autoSpaceDN w:val="0"/>
              <w:adjustRightInd w:val="0"/>
              <w:spacing w:before="20" w:after="20" w:line="240" w:lineRule="auto"/>
              <w:jc w:val="center"/>
              <w:rPr>
                <w:sz w:val="18"/>
                <w:szCs w:val="18"/>
              </w:rPr>
            </w:pPr>
            <w:r w:rsidRPr="00DE6D79">
              <w:rPr>
                <w:sz w:val="18"/>
                <w:szCs w:val="18"/>
              </w:rPr>
              <w:t>2.3</w:t>
            </w:r>
          </w:p>
        </w:tc>
      </w:tr>
      <w:tr w:rsidR="00DE6D79" w:rsidRPr="00DE6D79" w14:paraId="3BDD41FF" w14:textId="77777777" w:rsidTr="00DE6D79">
        <w:trPr>
          <w:trHeight w:val="45"/>
        </w:trPr>
        <w:tc>
          <w:tcPr>
            <w:tcW w:w="3119" w:type="dxa"/>
            <w:tcBorders>
              <w:top w:val="single" w:sz="6" w:space="0" w:color="000000"/>
              <w:left w:val="single" w:sz="6" w:space="0" w:color="000000"/>
              <w:bottom w:val="single" w:sz="12" w:space="0" w:color="auto"/>
              <w:right w:val="single" w:sz="6" w:space="0" w:color="FFFFFF"/>
            </w:tcBorders>
          </w:tcPr>
          <w:p w14:paraId="0D757489" w14:textId="77777777" w:rsidR="00DE6D79" w:rsidRPr="00DE6D79" w:rsidRDefault="00DE6D79" w:rsidP="00DE6D79">
            <w:pPr>
              <w:widowControl w:val="0"/>
              <w:suppressAutoHyphens w:val="0"/>
              <w:autoSpaceDE w:val="0"/>
              <w:autoSpaceDN w:val="0"/>
              <w:adjustRightInd w:val="0"/>
              <w:spacing w:before="20" w:after="20" w:line="240" w:lineRule="auto"/>
              <w:jc w:val="center"/>
              <w:rPr>
                <w:sz w:val="18"/>
                <w:szCs w:val="18"/>
              </w:rPr>
            </w:pPr>
            <w:r w:rsidRPr="00DE6D79">
              <w:rPr>
                <w:sz w:val="18"/>
                <w:szCs w:val="18"/>
              </w:rPr>
              <w:t>12</w:t>
            </w:r>
          </w:p>
        </w:tc>
        <w:tc>
          <w:tcPr>
            <w:tcW w:w="3118" w:type="dxa"/>
            <w:tcBorders>
              <w:top w:val="single" w:sz="6" w:space="0" w:color="000000"/>
              <w:left w:val="single" w:sz="6" w:space="0" w:color="000000"/>
              <w:bottom w:val="single" w:sz="12" w:space="0" w:color="auto"/>
              <w:right w:val="single" w:sz="6" w:space="0" w:color="000000"/>
            </w:tcBorders>
          </w:tcPr>
          <w:p w14:paraId="6E0473D9" w14:textId="77777777" w:rsidR="00DE6D79" w:rsidRPr="00DE6D79" w:rsidRDefault="00DE6D79" w:rsidP="00DE6D79">
            <w:pPr>
              <w:widowControl w:val="0"/>
              <w:suppressAutoHyphens w:val="0"/>
              <w:autoSpaceDE w:val="0"/>
              <w:autoSpaceDN w:val="0"/>
              <w:adjustRightInd w:val="0"/>
              <w:spacing w:before="20" w:after="20" w:line="240" w:lineRule="auto"/>
              <w:jc w:val="center"/>
              <w:rPr>
                <w:sz w:val="18"/>
                <w:szCs w:val="18"/>
              </w:rPr>
            </w:pPr>
            <w:r w:rsidRPr="00DE6D79">
              <w:rPr>
                <w:sz w:val="18"/>
                <w:szCs w:val="18"/>
              </w:rPr>
              <w:t>2.8</w:t>
            </w:r>
          </w:p>
        </w:tc>
      </w:tr>
    </w:tbl>
    <w:p w14:paraId="32399859" w14:textId="77777777" w:rsidR="00DE6D79" w:rsidRPr="00DE6D79" w:rsidRDefault="00DE6D79" w:rsidP="00DE6D79">
      <w:pPr>
        <w:spacing w:before="120" w:after="120" w:line="240" w:lineRule="auto"/>
        <w:ind w:left="2268" w:right="1134" w:hanging="1134"/>
        <w:jc w:val="both"/>
      </w:pPr>
      <w:r w:rsidRPr="00DE6D79">
        <w:t>1.2.</w:t>
      </w:r>
      <w:r w:rsidRPr="00DE6D79">
        <w:tab/>
        <w:t>This test shall be conducted at the appropriate maximum temperature specified, and shall be repeated at a temperature of -40 °C.</w:t>
      </w:r>
    </w:p>
    <w:p w14:paraId="66965776" w14:textId="77777777" w:rsidR="00DE6D79" w:rsidRPr="00DE6D79" w:rsidRDefault="00DE6D79" w:rsidP="00DE6D79">
      <w:pPr>
        <w:spacing w:after="120" w:line="240" w:lineRule="auto"/>
        <w:ind w:left="2268" w:right="1134" w:hanging="1134"/>
        <w:jc w:val="both"/>
      </w:pPr>
      <w:r w:rsidRPr="00DE6D79">
        <w:t>1.3.</w:t>
      </w:r>
      <w:r w:rsidRPr="00DE6D79">
        <w:tab/>
        <w:t xml:space="preserve">Durability test for LNG products </w:t>
      </w:r>
      <w:proofErr w:type="gramStart"/>
      <w:r w:rsidRPr="00DE6D79">
        <w:t>are</w:t>
      </w:r>
      <w:proofErr w:type="gramEnd"/>
      <w:r w:rsidRPr="00DE6D79">
        <w:t xml:space="preserve"> me</w:t>
      </w:r>
      <w:r w:rsidR="006E5A29">
        <w:t>ntioned in their specific Annex</w:t>
      </w:r>
      <w:r w:rsidRPr="00DE6D79">
        <w:t xml:space="preserve"> 4I up to Annex 4O, where applicable.</w:t>
      </w:r>
    </w:p>
    <w:p w14:paraId="30A62E7F" w14:textId="77777777" w:rsidR="00DE6D79" w:rsidRPr="00DE6D79" w:rsidRDefault="00DE6D79" w:rsidP="00DE6D79">
      <w:pPr>
        <w:spacing w:after="120" w:line="240" w:lineRule="auto"/>
        <w:ind w:left="1134" w:right="1134"/>
        <w:jc w:val="both"/>
      </w:pPr>
    </w:p>
    <w:p w14:paraId="725295CD" w14:textId="77777777" w:rsidR="00DE6D79" w:rsidRPr="00DE6D79" w:rsidRDefault="00DE6D79" w:rsidP="00DE6D79">
      <w:pPr>
        <w:spacing w:after="120" w:line="240" w:lineRule="auto"/>
        <w:ind w:left="1134" w:right="1134"/>
        <w:jc w:val="both"/>
        <w:sectPr w:rsidR="00DE6D79" w:rsidRPr="00DE6D79" w:rsidSect="00DE6D79">
          <w:headerReference w:type="even" r:id="rId186"/>
          <w:headerReference w:type="default" r:id="rId187"/>
          <w:headerReference w:type="first" r:id="rId188"/>
          <w:footnotePr>
            <w:numRestart w:val="eachSect"/>
          </w:footnotePr>
          <w:endnotePr>
            <w:numFmt w:val="decimal"/>
          </w:endnotePr>
          <w:pgSz w:w="11907" w:h="16840" w:code="9"/>
          <w:pgMar w:top="1701" w:right="1134" w:bottom="2268" w:left="1134" w:header="1134" w:footer="1701" w:gutter="0"/>
          <w:cols w:space="720"/>
          <w:docGrid w:linePitch="272"/>
        </w:sectPr>
      </w:pPr>
    </w:p>
    <w:p w14:paraId="6549C73E" w14:textId="77777777" w:rsidR="00DE6D79" w:rsidRPr="00DE6D79" w:rsidRDefault="00DE6D79" w:rsidP="000F07F0">
      <w:pPr>
        <w:pStyle w:val="HChG"/>
      </w:pPr>
      <w:bookmarkStart w:id="170" w:name="_Toc384289005"/>
      <w:r w:rsidRPr="00DE6D79">
        <w:lastRenderedPageBreak/>
        <w:t>Annex 5M</w:t>
      </w:r>
      <w:bookmarkEnd w:id="170"/>
    </w:p>
    <w:p w14:paraId="5A6D7368" w14:textId="77777777" w:rsidR="00162FC6" w:rsidRDefault="000F07F0" w:rsidP="000F07F0">
      <w:pPr>
        <w:pStyle w:val="HChG"/>
        <w:rPr>
          <w:spacing w:val="-2"/>
        </w:rPr>
      </w:pPr>
      <w:r>
        <w:rPr>
          <w:spacing w:val="-2"/>
        </w:rPr>
        <w:tab/>
      </w:r>
      <w:r>
        <w:rPr>
          <w:spacing w:val="-2"/>
        </w:rPr>
        <w:tab/>
      </w:r>
      <w:bookmarkStart w:id="171" w:name="_Toc384289006"/>
      <w:r w:rsidR="00DE6D79" w:rsidRPr="00DE6D79">
        <w:rPr>
          <w:spacing w:val="-2"/>
        </w:rPr>
        <w:t>Burst/destructive test applicable only to CNG cylinders</w:t>
      </w:r>
      <w:bookmarkEnd w:id="171"/>
      <w:r w:rsidR="00DE6D79" w:rsidRPr="00DE6D79">
        <w:rPr>
          <w:spacing w:val="-2"/>
        </w:rPr>
        <w:t xml:space="preserve"> </w:t>
      </w:r>
    </w:p>
    <w:p w14:paraId="33F14D79" w14:textId="77777777" w:rsidR="00DE6D79" w:rsidRPr="00DE6D79" w:rsidRDefault="00DE6D79" w:rsidP="00162FC6">
      <w:pPr>
        <w:pStyle w:val="para"/>
      </w:pPr>
      <w:r w:rsidRPr="00DE6D79">
        <w:t>(</w:t>
      </w:r>
      <w:r w:rsidR="00162FC6">
        <w:t>S</w:t>
      </w:r>
      <w:r w:rsidR="00162FC6" w:rsidRPr="00DE6D79">
        <w:t xml:space="preserve">ee </w:t>
      </w:r>
      <w:r w:rsidRPr="00DE6D79">
        <w:t>Annex 3A)</w:t>
      </w:r>
    </w:p>
    <w:p w14:paraId="4B35FBFD" w14:textId="77777777" w:rsidR="00DE6D79" w:rsidRPr="00DE6D79" w:rsidRDefault="00DE6D79" w:rsidP="00DE6D79">
      <w:pPr>
        <w:keepNext/>
        <w:keepLines/>
        <w:spacing w:after="120" w:line="240" w:lineRule="auto"/>
        <w:ind w:left="1134" w:right="1134"/>
        <w:rPr>
          <w:spacing w:val="-2"/>
          <w:sz w:val="24"/>
          <w:szCs w:val="24"/>
        </w:rPr>
      </w:pPr>
    </w:p>
    <w:p w14:paraId="7110FB5D" w14:textId="77777777" w:rsidR="00DE6D79" w:rsidRPr="00DE6D79" w:rsidRDefault="00DE6D79" w:rsidP="00DE6D79">
      <w:pPr>
        <w:keepNext/>
        <w:keepLines/>
        <w:spacing w:after="120" w:line="240" w:lineRule="auto"/>
        <w:ind w:left="1134" w:right="1134"/>
        <w:rPr>
          <w:spacing w:val="-2"/>
          <w:sz w:val="24"/>
          <w:szCs w:val="24"/>
        </w:rPr>
        <w:sectPr w:rsidR="00DE6D79" w:rsidRPr="00DE6D79" w:rsidSect="00DE6D79">
          <w:headerReference w:type="even" r:id="rId189"/>
          <w:headerReference w:type="default" r:id="rId190"/>
          <w:headerReference w:type="first" r:id="rId191"/>
          <w:footerReference w:type="first" r:id="rId192"/>
          <w:footnotePr>
            <w:numRestart w:val="eachSect"/>
          </w:footnotePr>
          <w:endnotePr>
            <w:numFmt w:val="decimal"/>
          </w:endnotePr>
          <w:pgSz w:w="11907" w:h="16840" w:code="9"/>
          <w:pgMar w:top="1701" w:right="1134" w:bottom="2268" w:left="1134" w:header="1134" w:footer="1701" w:gutter="0"/>
          <w:cols w:space="720"/>
          <w:docGrid w:linePitch="272"/>
        </w:sectPr>
      </w:pPr>
    </w:p>
    <w:p w14:paraId="3388128D" w14:textId="77777777" w:rsidR="00DE6D79" w:rsidRPr="00DE6D79" w:rsidRDefault="00DE6D79" w:rsidP="000F07F0">
      <w:pPr>
        <w:pStyle w:val="HChG"/>
      </w:pPr>
      <w:bookmarkStart w:id="172" w:name="_Toc384289007"/>
      <w:r w:rsidRPr="00DE6D79">
        <w:lastRenderedPageBreak/>
        <w:t>Annex 5N</w:t>
      </w:r>
      <w:bookmarkEnd w:id="172"/>
    </w:p>
    <w:p w14:paraId="063C7721" w14:textId="77777777" w:rsidR="00DE6D79" w:rsidRPr="00DE6D79" w:rsidRDefault="000F07F0" w:rsidP="000F07F0">
      <w:pPr>
        <w:pStyle w:val="HChG"/>
      </w:pPr>
      <w:r>
        <w:tab/>
      </w:r>
      <w:r>
        <w:tab/>
      </w:r>
      <w:bookmarkStart w:id="173" w:name="_Toc384289008"/>
      <w:r w:rsidR="00DE6D79" w:rsidRPr="00DE6D79">
        <w:t>Vibration resistance test</w:t>
      </w:r>
      <w:bookmarkEnd w:id="173"/>
    </w:p>
    <w:p w14:paraId="58B2E08A" w14:textId="77777777" w:rsidR="00DE6D79" w:rsidRPr="00DE6D79" w:rsidRDefault="00DE6D79" w:rsidP="00DE6D79">
      <w:pPr>
        <w:tabs>
          <w:tab w:val="left" w:pos="2268"/>
        </w:tabs>
        <w:spacing w:after="120" w:line="240" w:lineRule="auto"/>
        <w:ind w:left="2268" w:right="1134" w:hanging="1134"/>
        <w:jc w:val="both"/>
      </w:pPr>
      <w:r w:rsidRPr="00DE6D79">
        <w:t>1.</w:t>
      </w:r>
      <w:r w:rsidRPr="00DE6D79">
        <w:tab/>
        <w:t>All components with moving parts shall remain undamaged, continue to operate, and comply with the component's leakage tests after 6 hours of vibration in accordance with the following test method.</w:t>
      </w:r>
    </w:p>
    <w:p w14:paraId="615CE6C5" w14:textId="77777777" w:rsidR="00DE6D79" w:rsidRPr="00DE6D79" w:rsidRDefault="00DE6D79" w:rsidP="00DE6D79">
      <w:pPr>
        <w:tabs>
          <w:tab w:val="left" w:pos="2268"/>
        </w:tabs>
        <w:spacing w:after="120" w:line="240" w:lineRule="auto"/>
        <w:ind w:left="2268" w:right="1134" w:hanging="1134"/>
        <w:jc w:val="both"/>
      </w:pPr>
      <w:r w:rsidRPr="00DE6D79">
        <w:t>2.</w:t>
      </w:r>
      <w:r w:rsidRPr="00DE6D79">
        <w:tab/>
        <w:t>Test method</w:t>
      </w:r>
    </w:p>
    <w:p w14:paraId="440E0F33" w14:textId="77777777" w:rsidR="00DE6D79" w:rsidRPr="00DE6D79" w:rsidRDefault="00DE6D79" w:rsidP="00DE6D79">
      <w:pPr>
        <w:tabs>
          <w:tab w:val="left" w:pos="2268"/>
        </w:tabs>
        <w:spacing w:after="120" w:line="240" w:lineRule="auto"/>
        <w:ind w:left="2268" w:right="1134" w:hanging="1134"/>
        <w:jc w:val="both"/>
      </w:pPr>
      <w:r w:rsidRPr="00DE6D79">
        <w:t>2.1.</w:t>
      </w:r>
      <w:r w:rsidRPr="00DE6D79">
        <w:tab/>
        <w:t>The component shall be secured in an apparatus and vibrated for 2 hours at 17 Hz with an amplitude of 1.5 mm (0.06 inch) in each of three orientation axes. On completion of 6 hours of vibration the component shall comply with Annex 5C.</w:t>
      </w:r>
    </w:p>
    <w:p w14:paraId="6A69E620" w14:textId="77777777" w:rsidR="00DE6D79" w:rsidRPr="00DE6D79" w:rsidRDefault="00DE6D79" w:rsidP="00DE6D79">
      <w:pPr>
        <w:spacing w:after="120" w:line="240" w:lineRule="auto"/>
        <w:ind w:left="1134" w:right="1134"/>
      </w:pPr>
    </w:p>
    <w:p w14:paraId="7BAE4837" w14:textId="77777777" w:rsidR="00DE6D79" w:rsidRPr="00DE6D79" w:rsidRDefault="00DE6D79" w:rsidP="00DE6D79">
      <w:pPr>
        <w:spacing w:after="120" w:line="240" w:lineRule="auto"/>
        <w:ind w:left="1134" w:right="1134"/>
        <w:sectPr w:rsidR="00DE6D79" w:rsidRPr="00DE6D79" w:rsidSect="00DE6D79">
          <w:headerReference w:type="even" r:id="rId193"/>
          <w:headerReference w:type="default" r:id="rId194"/>
          <w:headerReference w:type="first" r:id="rId195"/>
          <w:footnotePr>
            <w:numRestart w:val="eachSect"/>
          </w:footnotePr>
          <w:endnotePr>
            <w:numFmt w:val="decimal"/>
          </w:endnotePr>
          <w:pgSz w:w="11907" w:h="16840" w:code="9"/>
          <w:pgMar w:top="1701" w:right="1134" w:bottom="2268" w:left="1134" w:header="1134" w:footer="1701" w:gutter="0"/>
          <w:cols w:space="720"/>
          <w:docGrid w:linePitch="272"/>
        </w:sectPr>
      </w:pPr>
    </w:p>
    <w:p w14:paraId="68156A14" w14:textId="77777777" w:rsidR="00DE6D79" w:rsidRPr="00DE6D79" w:rsidRDefault="00DE6D79" w:rsidP="000F07F0">
      <w:pPr>
        <w:pStyle w:val="HChG"/>
      </w:pPr>
      <w:bookmarkStart w:id="174" w:name="_Toc384289009"/>
      <w:r w:rsidRPr="00DE6D79">
        <w:lastRenderedPageBreak/>
        <w:t>Annex 5O</w:t>
      </w:r>
      <w:bookmarkEnd w:id="174"/>
    </w:p>
    <w:p w14:paraId="18936419" w14:textId="77777777" w:rsidR="00DE6D79" w:rsidRPr="00DE6D79" w:rsidRDefault="000F07F0" w:rsidP="000F07F0">
      <w:pPr>
        <w:pStyle w:val="HChG"/>
      </w:pPr>
      <w:r>
        <w:tab/>
      </w:r>
      <w:r>
        <w:tab/>
      </w:r>
      <w:bookmarkStart w:id="175" w:name="_Toc384289010"/>
      <w:r w:rsidR="00DE6D79" w:rsidRPr="00DE6D79">
        <w:t>Operating temperatures</w:t>
      </w:r>
      <w:bookmarkEnd w:id="175"/>
    </w:p>
    <w:p w14:paraId="6973DCF6" w14:textId="77777777" w:rsidR="00DE6D79" w:rsidRPr="00DE6D79" w:rsidRDefault="00DE6D79" w:rsidP="00DE6D79">
      <w:pPr>
        <w:tabs>
          <w:tab w:val="left" w:pos="2268"/>
        </w:tabs>
        <w:spacing w:after="120" w:line="240" w:lineRule="auto"/>
        <w:ind w:left="2268" w:right="1134" w:hanging="1134"/>
        <w:jc w:val="both"/>
      </w:pPr>
      <w:r w:rsidRPr="00DE6D79">
        <w:t>The operating temperatures shall be:</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984"/>
        <w:gridCol w:w="1985"/>
        <w:gridCol w:w="1984"/>
      </w:tblGrid>
      <w:tr w:rsidR="00DE6D79" w:rsidRPr="00DE6D79" w14:paraId="56FDF06B" w14:textId="77777777" w:rsidTr="006E5A29">
        <w:trPr>
          <w:trHeight w:val="320"/>
        </w:trPr>
        <w:tc>
          <w:tcPr>
            <w:tcW w:w="1418" w:type="dxa"/>
            <w:tcBorders>
              <w:top w:val="single" w:sz="4" w:space="0" w:color="auto"/>
              <w:left w:val="single" w:sz="4" w:space="0" w:color="auto"/>
              <w:bottom w:val="single" w:sz="12" w:space="0" w:color="auto"/>
            </w:tcBorders>
          </w:tcPr>
          <w:p w14:paraId="1CF0A6F5" w14:textId="77777777" w:rsidR="00DE6D79" w:rsidRPr="00DE6D79" w:rsidRDefault="00DE6D79" w:rsidP="00DE6D79">
            <w:pPr>
              <w:spacing w:before="20" w:after="20" w:line="240" w:lineRule="auto"/>
              <w:jc w:val="both"/>
              <w:rPr>
                <w:sz w:val="16"/>
              </w:rPr>
            </w:pPr>
          </w:p>
        </w:tc>
        <w:tc>
          <w:tcPr>
            <w:tcW w:w="1984" w:type="dxa"/>
            <w:tcBorders>
              <w:bottom w:val="single" w:sz="12" w:space="0" w:color="auto"/>
            </w:tcBorders>
          </w:tcPr>
          <w:p w14:paraId="5741B375" w14:textId="77777777" w:rsidR="00DE6D79" w:rsidRPr="00DE6D79" w:rsidRDefault="00DE6D79" w:rsidP="00DE6D79">
            <w:pPr>
              <w:spacing w:before="20" w:after="20" w:line="240" w:lineRule="auto"/>
              <w:jc w:val="center"/>
              <w:rPr>
                <w:bCs/>
                <w:i/>
                <w:sz w:val="16"/>
              </w:rPr>
            </w:pPr>
            <w:r w:rsidRPr="00DE6D79">
              <w:rPr>
                <w:bCs/>
                <w:i/>
                <w:sz w:val="16"/>
              </w:rPr>
              <w:t>Engine compartment</w:t>
            </w:r>
          </w:p>
        </w:tc>
        <w:tc>
          <w:tcPr>
            <w:tcW w:w="1985" w:type="dxa"/>
            <w:tcBorders>
              <w:bottom w:val="single" w:sz="12" w:space="0" w:color="auto"/>
            </w:tcBorders>
          </w:tcPr>
          <w:p w14:paraId="0E8E8106" w14:textId="77777777" w:rsidR="00DE6D79" w:rsidRPr="00DE6D79" w:rsidRDefault="00DE6D79" w:rsidP="00DE6D79">
            <w:pPr>
              <w:spacing w:before="20" w:after="20" w:line="240" w:lineRule="auto"/>
              <w:jc w:val="center"/>
              <w:rPr>
                <w:bCs/>
                <w:i/>
                <w:sz w:val="16"/>
              </w:rPr>
            </w:pPr>
            <w:r w:rsidRPr="00DE6D79">
              <w:rPr>
                <w:bCs/>
                <w:i/>
                <w:sz w:val="16"/>
              </w:rPr>
              <w:t>Assembled on the engine</w:t>
            </w:r>
          </w:p>
        </w:tc>
        <w:tc>
          <w:tcPr>
            <w:tcW w:w="1984" w:type="dxa"/>
            <w:tcBorders>
              <w:bottom w:val="single" w:sz="12" w:space="0" w:color="auto"/>
            </w:tcBorders>
          </w:tcPr>
          <w:p w14:paraId="0BF87DC7" w14:textId="77777777" w:rsidR="00DE6D79" w:rsidRPr="00DE6D79" w:rsidRDefault="00DE6D79" w:rsidP="00DE6D79">
            <w:pPr>
              <w:spacing w:before="20" w:after="20" w:line="240" w:lineRule="auto"/>
              <w:jc w:val="center"/>
              <w:rPr>
                <w:bCs/>
                <w:i/>
                <w:sz w:val="16"/>
              </w:rPr>
            </w:pPr>
            <w:r w:rsidRPr="00DE6D79">
              <w:rPr>
                <w:bCs/>
                <w:i/>
                <w:sz w:val="16"/>
              </w:rPr>
              <w:t>On board</w:t>
            </w:r>
          </w:p>
        </w:tc>
      </w:tr>
      <w:tr w:rsidR="00DE6D79" w:rsidRPr="00DE6D79" w14:paraId="697A6D53" w14:textId="77777777" w:rsidTr="00DE6D79">
        <w:tc>
          <w:tcPr>
            <w:tcW w:w="1418" w:type="dxa"/>
            <w:tcBorders>
              <w:top w:val="single" w:sz="12" w:space="0" w:color="auto"/>
            </w:tcBorders>
            <w:vAlign w:val="center"/>
          </w:tcPr>
          <w:p w14:paraId="66FD0A64" w14:textId="77777777" w:rsidR="00DE6D79" w:rsidRPr="00DE6D79" w:rsidRDefault="00DE6D79" w:rsidP="00DE6D79">
            <w:pPr>
              <w:spacing w:before="20" w:after="20" w:line="240" w:lineRule="auto"/>
              <w:rPr>
                <w:sz w:val="18"/>
              </w:rPr>
            </w:pPr>
            <w:r w:rsidRPr="00DE6D79">
              <w:rPr>
                <w:sz w:val="18"/>
              </w:rPr>
              <w:t>Moderate (M)</w:t>
            </w:r>
          </w:p>
        </w:tc>
        <w:tc>
          <w:tcPr>
            <w:tcW w:w="1984" w:type="dxa"/>
            <w:tcBorders>
              <w:top w:val="single" w:sz="12" w:space="0" w:color="auto"/>
            </w:tcBorders>
          </w:tcPr>
          <w:p w14:paraId="14849026" w14:textId="77777777" w:rsidR="00DE6D79" w:rsidRPr="00DE6D79" w:rsidRDefault="00DE6D79" w:rsidP="00DE6D79">
            <w:pPr>
              <w:spacing w:before="20" w:after="20" w:line="240" w:lineRule="auto"/>
              <w:jc w:val="center"/>
              <w:rPr>
                <w:sz w:val="18"/>
              </w:rPr>
            </w:pPr>
            <w:r w:rsidRPr="00DE6D79">
              <w:rPr>
                <w:sz w:val="18"/>
              </w:rPr>
              <w:t>-20 °C to 105 °C</w:t>
            </w:r>
          </w:p>
        </w:tc>
        <w:tc>
          <w:tcPr>
            <w:tcW w:w="1985" w:type="dxa"/>
            <w:tcBorders>
              <w:top w:val="single" w:sz="12" w:space="0" w:color="auto"/>
            </w:tcBorders>
          </w:tcPr>
          <w:p w14:paraId="3C9AB1E9" w14:textId="77777777" w:rsidR="00DE6D79" w:rsidRPr="00DE6D79" w:rsidRDefault="00DE6D79" w:rsidP="00DE6D79">
            <w:pPr>
              <w:spacing w:before="20" w:after="20" w:line="240" w:lineRule="auto"/>
              <w:jc w:val="center"/>
              <w:rPr>
                <w:sz w:val="18"/>
              </w:rPr>
            </w:pPr>
            <w:r w:rsidRPr="00DE6D79">
              <w:rPr>
                <w:sz w:val="18"/>
              </w:rPr>
              <w:t>-20 °C to 120 °C</w:t>
            </w:r>
          </w:p>
        </w:tc>
        <w:tc>
          <w:tcPr>
            <w:tcW w:w="1984" w:type="dxa"/>
            <w:tcBorders>
              <w:top w:val="single" w:sz="12" w:space="0" w:color="auto"/>
            </w:tcBorders>
          </w:tcPr>
          <w:p w14:paraId="15A802A7" w14:textId="77777777" w:rsidR="00DE6D79" w:rsidRPr="00DE6D79" w:rsidRDefault="00DE6D79" w:rsidP="00DE6D79">
            <w:pPr>
              <w:spacing w:before="20" w:after="20" w:line="240" w:lineRule="auto"/>
              <w:jc w:val="center"/>
              <w:rPr>
                <w:sz w:val="18"/>
              </w:rPr>
            </w:pPr>
            <w:r w:rsidRPr="00DE6D79">
              <w:rPr>
                <w:sz w:val="18"/>
              </w:rPr>
              <w:t>-20 °C to 85 °C</w:t>
            </w:r>
          </w:p>
        </w:tc>
      </w:tr>
      <w:tr w:rsidR="00DE6D79" w:rsidRPr="00DE6D79" w14:paraId="0AD0DEC7" w14:textId="77777777" w:rsidTr="00DE6D79">
        <w:trPr>
          <w:trHeight w:val="147"/>
        </w:trPr>
        <w:tc>
          <w:tcPr>
            <w:tcW w:w="1418" w:type="dxa"/>
            <w:tcBorders>
              <w:bottom w:val="single" w:sz="4" w:space="0" w:color="auto"/>
            </w:tcBorders>
            <w:vAlign w:val="center"/>
          </w:tcPr>
          <w:p w14:paraId="18C0ECE2" w14:textId="77777777" w:rsidR="00DE6D79" w:rsidRPr="00DE6D79" w:rsidRDefault="00DE6D79" w:rsidP="00DE6D79">
            <w:pPr>
              <w:spacing w:before="20" w:after="20" w:line="240" w:lineRule="auto"/>
              <w:rPr>
                <w:sz w:val="18"/>
              </w:rPr>
            </w:pPr>
            <w:r w:rsidRPr="00DE6D79">
              <w:rPr>
                <w:sz w:val="18"/>
              </w:rPr>
              <w:t>Cold (C)</w:t>
            </w:r>
          </w:p>
        </w:tc>
        <w:tc>
          <w:tcPr>
            <w:tcW w:w="1984" w:type="dxa"/>
            <w:tcBorders>
              <w:bottom w:val="single" w:sz="4" w:space="0" w:color="auto"/>
            </w:tcBorders>
          </w:tcPr>
          <w:p w14:paraId="3C4C6AE0" w14:textId="77777777" w:rsidR="00DE6D79" w:rsidRPr="00DE6D79" w:rsidRDefault="00DE6D79" w:rsidP="00DE6D79">
            <w:pPr>
              <w:spacing w:before="20" w:after="20" w:line="240" w:lineRule="auto"/>
              <w:jc w:val="center"/>
              <w:rPr>
                <w:sz w:val="18"/>
              </w:rPr>
            </w:pPr>
            <w:r w:rsidRPr="00DE6D79">
              <w:rPr>
                <w:sz w:val="18"/>
              </w:rPr>
              <w:t>-40 °C to 105 °C</w:t>
            </w:r>
          </w:p>
        </w:tc>
        <w:tc>
          <w:tcPr>
            <w:tcW w:w="1985" w:type="dxa"/>
            <w:tcBorders>
              <w:bottom w:val="single" w:sz="4" w:space="0" w:color="auto"/>
            </w:tcBorders>
          </w:tcPr>
          <w:p w14:paraId="5AACE5DF" w14:textId="77777777" w:rsidR="00DE6D79" w:rsidRPr="00DE6D79" w:rsidRDefault="00DE6D79" w:rsidP="00DE6D79">
            <w:pPr>
              <w:spacing w:before="20" w:after="20" w:line="240" w:lineRule="auto"/>
              <w:jc w:val="center"/>
              <w:rPr>
                <w:sz w:val="18"/>
              </w:rPr>
            </w:pPr>
            <w:r w:rsidRPr="00DE6D79">
              <w:rPr>
                <w:sz w:val="18"/>
              </w:rPr>
              <w:t>-40 °C to 120 °C</w:t>
            </w:r>
          </w:p>
        </w:tc>
        <w:tc>
          <w:tcPr>
            <w:tcW w:w="1984" w:type="dxa"/>
            <w:tcBorders>
              <w:bottom w:val="single" w:sz="4" w:space="0" w:color="auto"/>
            </w:tcBorders>
          </w:tcPr>
          <w:p w14:paraId="35FB7554" w14:textId="77777777" w:rsidR="00DE6D79" w:rsidRPr="00DE6D79" w:rsidRDefault="00DE6D79" w:rsidP="00DE6D79">
            <w:pPr>
              <w:spacing w:before="20" w:after="20" w:line="240" w:lineRule="auto"/>
              <w:jc w:val="center"/>
              <w:rPr>
                <w:sz w:val="18"/>
              </w:rPr>
            </w:pPr>
            <w:r w:rsidRPr="00DE6D79">
              <w:rPr>
                <w:sz w:val="18"/>
              </w:rPr>
              <w:t>-40 °C to 85 °C</w:t>
            </w:r>
          </w:p>
        </w:tc>
      </w:tr>
      <w:tr w:rsidR="00DE6D79" w:rsidRPr="00DE6D79" w14:paraId="55D36974" w14:textId="77777777" w:rsidTr="00DE6D79">
        <w:trPr>
          <w:trHeight w:val="147"/>
        </w:trPr>
        <w:tc>
          <w:tcPr>
            <w:tcW w:w="1418" w:type="dxa"/>
            <w:tcBorders>
              <w:bottom w:val="single" w:sz="12" w:space="0" w:color="auto"/>
            </w:tcBorders>
            <w:vAlign w:val="center"/>
          </w:tcPr>
          <w:p w14:paraId="09FF21CF" w14:textId="77777777" w:rsidR="00DE6D79" w:rsidRPr="00DE6D79" w:rsidRDefault="00DE6D79" w:rsidP="00DE6D79">
            <w:pPr>
              <w:spacing w:before="20" w:after="20" w:line="240" w:lineRule="auto"/>
              <w:rPr>
                <w:sz w:val="18"/>
              </w:rPr>
            </w:pPr>
            <w:r w:rsidRPr="00DE6D79">
              <w:rPr>
                <w:sz w:val="18"/>
              </w:rPr>
              <w:t>LNG (L)</w:t>
            </w:r>
          </w:p>
        </w:tc>
        <w:tc>
          <w:tcPr>
            <w:tcW w:w="1984" w:type="dxa"/>
            <w:tcBorders>
              <w:bottom w:val="single" w:sz="12" w:space="0" w:color="auto"/>
            </w:tcBorders>
          </w:tcPr>
          <w:p w14:paraId="1BC0A771" w14:textId="77777777" w:rsidR="00DE6D79" w:rsidRPr="00DE6D79" w:rsidRDefault="00DE6D79" w:rsidP="00DE6D79">
            <w:pPr>
              <w:spacing w:before="20" w:after="20" w:line="240" w:lineRule="auto"/>
              <w:jc w:val="center"/>
              <w:rPr>
                <w:sz w:val="18"/>
              </w:rPr>
            </w:pPr>
            <w:r w:rsidRPr="00DE6D79">
              <w:rPr>
                <w:sz w:val="18"/>
              </w:rPr>
              <w:t>-162 °C to 105 °C</w:t>
            </w:r>
          </w:p>
        </w:tc>
        <w:tc>
          <w:tcPr>
            <w:tcW w:w="1985" w:type="dxa"/>
            <w:tcBorders>
              <w:bottom w:val="single" w:sz="12" w:space="0" w:color="auto"/>
            </w:tcBorders>
          </w:tcPr>
          <w:p w14:paraId="48E45817" w14:textId="77777777" w:rsidR="00DE6D79" w:rsidRPr="00DE6D79" w:rsidRDefault="00DE6D79" w:rsidP="00DE6D79">
            <w:pPr>
              <w:spacing w:before="20" w:after="20" w:line="240" w:lineRule="auto"/>
              <w:jc w:val="center"/>
              <w:rPr>
                <w:sz w:val="18"/>
              </w:rPr>
            </w:pPr>
            <w:r w:rsidRPr="00DE6D79">
              <w:rPr>
                <w:sz w:val="18"/>
              </w:rPr>
              <w:t>-162 °C to 120 °C</w:t>
            </w:r>
          </w:p>
        </w:tc>
        <w:tc>
          <w:tcPr>
            <w:tcW w:w="1984" w:type="dxa"/>
            <w:tcBorders>
              <w:bottom w:val="single" w:sz="12" w:space="0" w:color="auto"/>
            </w:tcBorders>
          </w:tcPr>
          <w:p w14:paraId="7B14537A" w14:textId="77777777" w:rsidR="00DE6D79" w:rsidRPr="00DE6D79" w:rsidRDefault="00DE6D79" w:rsidP="00DE6D79">
            <w:pPr>
              <w:spacing w:before="20" w:after="20" w:line="240" w:lineRule="auto"/>
              <w:jc w:val="center"/>
              <w:rPr>
                <w:sz w:val="18"/>
              </w:rPr>
            </w:pPr>
            <w:r w:rsidRPr="00DE6D79">
              <w:rPr>
                <w:sz w:val="18"/>
              </w:rPr>
              <w:t>-162 °C to 85 °C</w:t>
            </w:r>
          </w:p>
        </w:tc>
      </w:tr>
    </w:tbl>
    <w:p w14:paraId="2A8163FA" w14:textId="77777777" w:rsidR="00DE6D79" w:rsidRPr="00DE6D79" w:rsidRDefault="00DE6D79" w:rsidP="00DE6D79">
      <w:pPr>
        <w:spacing w:before="120" w:after="120" w:line="240" w:lineRule="auto"/>
        <w:ind w:left="1134" w:right="1134"/>
        <w:jc w:val="both"/>
      </w:pPr>
      <w:r w:rsidRPr="00DE6D79">
        <w:rPr>
          <w:i/>
        </w:rPr>
        <w:t xml:space="preserve">Note - </w:t>
      </w:r>
      <w:r w:rsidR="006E5A29">
        <w:t>T</w:t>
      </w:r>
      <w:r w:rsidRPr="00DE6D79">
        <w:t>he LNG (L) temperature is the temperature of the fluid inside the components. For surrounding temperatures use M or C. Since, for LNG, saturation temperature and pressure have a direct relationship as shown in the table below, higher minimum temperatures shall be allowed for LNG components based on the described test pressure.</w:t>
      </w:r>
    </w:p>
    <w:tbl>
      <w:tblPr>
        <w:tblW w:w="3358" w:type="dxa"/>
        <w:jc w:val="center"/>
        <w:tblCellMar>
          <w:left w:w="0" w:type="dxa"/>
          <w:right w:w="0" w:type="dxa"/>
        </w:tblCellMar>
        <w:tblLook w:val="0000" w:firstRow="0" w:lastRow="0" w:firstColumn="0" w:lastColumn="0" w:noHBand="0" w:noVBand="0"/>
      </w:tblPr>
      <w:tblGrid>
        <w:gridCol w:w="1713"/>
        <w:gridCol w:w="1645"/>
      </w:tblGrid>
      <w:tr w:rsidR="00DE6D79" w:rsidRPr="00DE6D79" w14:paraId="7545C09C" w14:textId="77777777" w:rsidTr="00DE6D79">
        <w:trPr>
          <w:trHeight w:val="92"/>
          <w:jc w:val="center"/>
        </w:trPr>
        <w:tc>
          <w:tcPr>
            <w:tcW w:w="0" w:type="auto"/>
            <w:tcBorders>
              <w:top w:val="single" w:sz="4" w:space="0" w:color="auto"/>
              <w:left w:val="single" w:sz="4" w:space="0" w:color="auto"/>
              <w:bottom w:val="single" w:sz="12" w:space="0" w:color="auto"/>
              <w:right w:val="single" w:sz="4" w:space="0" w:color="auto"/>
            </w:tcBorders>
            <w:noWrap/>
            <w:tcMar>
              <w:top w:w="12" w:type="dxa"/>
              <w:left w:w="12" w:type="dxa"/>
              <w:bottom w:w="0" w:type="dxa"/>
              <w:right w:w="12" w:type="dxa"/>
            </w:tcMar>
            <w:vAlign w:val="bottom"/>
          </w:tcPr>
          <w:p w14:paraId="40E549AF" w14:textId="77777777" w:rsidR="00DE6D79" w:rsidRPr="00DE6D79" w:rsidRDefault="00DE6D79" w:rsidP="00DE6D79">
            <w:pPr>
              <w:spacing w:before="20" w:after="20" w:line="240" w:lineRule="auto"/>
              <w:jc w:val="center"/>
              <w:rPr>
                <w:i/>
                <w:sz w:val="16"/>
              </w:rPr>
            </w:pPr>
            <w:r w:rsidRPr="00DE6D79">
              <w:rPr>
                <w:i/>
                <w:sz w:val="16"/>
              </w:rPr>
              <w:t>Temperature [°C]</w:t>
            </w:r>
          </w:p>
        </w:tc>
        <w:tc>
          <w:tcPr>
            <w:tcW w:w="1645" w:type="dxa"/>
            <w:tcBorders>
              <w:top w:val="single" w:sz="4" w:space="0" w:color="auto"/>
              <w:left w:val="single" w:sz="4" w:space="0" w:color="auto"/>
              <w:bottom w:val="single" w:sz="12" w:space="0" w:color="auto"/>
              <w:right w:val="single" w:sz="4" w:space="0" w:color="auto"/>
            </w:tcBorders>
            <w:noWrap/>
            <w:tcMar>
              <w:top w:w="12" w:type="dxa"/>
              <w:left w:w="12" w:type="dxa"/>
              <w:bottom w:w="0" w:type="dxa"/>
              <w:right w:w="12" w:type="dxa"/>
            </w:tcMar>
            <w:vAlign w:val="bottom"/>
          </w:tcPr>
          <w:p w14:paraId="37488C93" w14:textId="77777777" w:rsidR="00DE6D79" w:rsidRPr="00DE6D79" w:rsidRDefault="00DE6D79" w:rsidP="00DE6D79">
            <w:pPr>
              <w:spacing w:before="20" w:after="20" w:line="240" w:lineRule="auto"/>
              <w:jc w:val="center"/>
              <w:rPr>
                <w:i/>
                <w:sz w:val="16"/>
              </w:rPr>
            </w:pPr>
            <w:r w:rsidRPr="00DE6D79">
              <w:rPr>
                <w:i/>
                <w:sz w:val="16"/>
              </w:rPr>
              <w:t>Pressure [</w:t>
            </w:r>
            <w:proofErr w:type="spellStart"/>
            <w:r w:rsidRPr="00DE6D79">
              <w:rPr>
                <w:i/>
                <w:sz w:val="16"/>
              </w:rPr>
              <w:t>barg</w:t>
            </w:r>
            <w:proofErr w:type="spellEnd"/>
            <w:r w:rsidRPr="00DE6D79">
              <w:rPr>
                <w:i/>
                <w:sz w:val="16"/>
              </w:rPr>
              <w:t>]</w:t>
            </w:r>
          </w:p>
        </w:tc>
      </w:tr>
      <w:tr w:rsidR="00DE6D79" w:rsidRPr="00DE6D79" w14:paraId="12E956CF" w14:textId="77777777" w:rsidTr="00DE6D79">
        <w:trPr>
          <w:trHeight w:val="38"/>
          <w:jc w:val="center"/>
        </w:trPr>
        <w:tc>
          <w:tcPr>
            <w:tcW w:w="171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tcPr>
          <w:p w14:paraId="0FFB1F61" w14:textId="77777777" w:rsidR="00DE6D79" w:rsidRPr="00DE6D79" w:rsidRDefault="00DE6D79" w:rsidP="00DE6D79">
            <w:pPr>
              <w:spacing w:before="20" w:after="20" w:line="240" w:lineRule="auto"/>
              <w:jc w:val="center"/>
              <w:rPr>
                <w:sz w:val="18"/>
                <w:szCs w:val="18"/>
              </w:rPr>
            </w:pPr>
            <w:r w:rsidRPr="00DE6D79">
              <w:rPr>
                <w:sz w:val="18"/>
                <w:szCs w:val="18"/>
              </w:rPr>
              <w:t>-161.6</w:t>
            </w:r>
          </w:p>
        </w:tc>
        <w:tc>
          <w:tcPr>
            <w:tcW w:w="16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bottom"/>
          </w:tcPr>
          <w:p w14:paraId="2FEF85B6" w14:textId="77777777" w:rsidR="00DE6D79" w:rsidRPr="00DE6D79" w:rsidRDefault="00DE6D79" w:rsidP="00DE6D79">
            <w:pPr>
              <w:spacing w:before="20" w:after="20" w:line="240" w:lineRule="auto"/>
              <w:jc w:val="center"/>
              <w:rPr>
                <w:sz w:val="18"/>
                <w:szCs w:val="18"/>
              </w:rPr>
            </w:pPr>
            <w:r w:rsidRPr="00DE6D79">
              <w:rPr>
                <w:sz w:val="18"/>
                <w:szCs w:val="18"/>
              </w:rPr>
              <w:t>0</w:t>
            </w:r>
          </w:p>
        </w:tc>
      </w:tr>
      <w:tr w:rsidR="00DE6D79" w:rsidRPr="00DE6D79" w14:paraId="2BE1819F" w14:textId="77777777" w:rsidTr="00DE6D79">
        <w:trPr>
          <w:trHeight w:val="48"/>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1CB405D0" w14:textId="77777777" w:rsidR="00DE6D79" w:rsidRPr="00DE6D79" w:rsidRDefault="00DE6D79" w:rsidP="00DE6D79">
            <w:pPr>
              <w:spacing w:before="20" w:after="20" w:line="240" w:lineRule="auto"/>
              <w:jc w:val="center"/>
              <w:rPr>
                <w:sz w:val="18"/>
                <w:szCs w:val="18"/>
              </w:rPr>
            </w:pPr>
            <w:r w:rsidRPr="00DE6D79">
              <w:rPr>
                <w:sz w:val="18"/>
                <w:szCs w:val="18"/>
              </w:rPr>
              <w:t>-152.5</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414FC265" w14:textId="77777777" w:rsidR="00DE6D79" w:rsidRPr="00DE6D79" w:rsidRDefault="00DE6D79" w:rsidP="00DE6D79">
            <w:pPr>
              <w:spacing w:before="20" w:after="20" w:line="240" w:lineRule="auto"/>
              <w:jc w:val="center"/>
              <w:rPr>
                <w:sz w:val="18"/>
                <w:szCs w:val="18"/>
              </w:rPr>
            </w:pPr>
            <w:r w:rsidRPr="00DE6D79">
              <w:rPr>
                <w:sz w:val="18"/>
                <w:szCs w:val="18"/>
              </w:rPr>
              <w:t>1</w:t>
            </w:r>
          </w:p>
        </w:tc>
      </w:tr>
      <w:tr w:rsidR="00DE6D79" w:rsidRPr="00DE6D79" w14:paraId="50652A44" w14:textId="77777777" w:rsidTr="00DE6D79">
        <w:trPr>
          <w:trHeight w:val="48"/>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05367DF1" w14:textId="77777777" w:rsidR="00DE6D79" w:rsidRPr="00DE6D79" w:rsidRDefault="00DE6D79" w:rsidP="00DE6D79">
            <w:pPr>
              <w:spacing w:before="20" w:after="20" w:line="240" w:lineRule="auto"/>
              <w:jc w:val="center"/>
              <w:rPr>
                <w:sz w:val="18"/>
                <w:szCs w:val="18"/>
              </w:rPr>
            </w:pPr>
            <w:r w:rsidRPr="00DE6D79">
              <w:rPr>
                <w:sz w:val="18"/>
                <w:szCs w:val="18"/>
              </w:rPr>
              <w:t>-146.4</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168A3D7A" w14:textId="77777777" w:rsidR="00DE6D79" w:rsidRPr="00DE6D79" w:rsidRDefault="00DE6D79" w:rsidP="00DE6D79">
            <w:pPr>
              <w:spacing w:before="20" w:after="20" w:line="240" w:lineRule="auto"/>
              <w:jc w:val="center"/>
              <w:rPr>
                <w:sz w:val="18"/>
                <w:szCs w:val="18"/>
              </w:rPr>
            </w:pPr>
            <w:r w:rsidRPr="00DE6D79">
              <w:rPr>
                <w:sz w:val="18"/>
                <w:szCs w:val="18"/>
              </w:rPr>
              <w:t>2</w:t>
            </w:r>
          </w:p>
        </w:tc>
      </w:tr>
      <w:tr w:rsidR="00DE6D79" w:rsidRPr="00DE6D79" w14:paraId="41CD3263" w14:textId="77777777" w:rsidTr="00DE6D79">
        <w:trPr>
          <w:trHeight w:val="60"/>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54134E57" w14:textId="77777777" w:rsidR="00DE6D79" w:rsidRPr="00DE6D79" w:rsidRDefault="00DE6D79" w:rsidP="00DE6D79">
            <w:pPr>
              <w:spacing w:before="20" w:after="20" w:line="240" w:lineRule="auto"/>
              <w:jc w:val="center"/>
              <w:rPr>
                <w:sz w:val="18"/>
                <w:szCs w:val="18"/>
              </w:rPr>
            </w:pPr>
            <w:r w:rsidRPr="00DE6D79">
              <w:rPr>
                <w:sz w:val="18"/>
                <w:szCs w:val="18"/>
              </w:rPr>
              <w:t>-141.7</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03B13F11" w14:textId="77777777" w:rsidR="00DE6D79" w:rsidRPr="00DE6D79" w:rsidRDefault="00DE6D79" w:rsidP="00DE6D79">
            <w:pPr>
              <w:spacing w:before="20" w:after="20" w:line="240" w:lineRule="auto"/>
              <w:jc w:val="center"/>
              <w:rPr>
                <w:sz w:val="18"/>
                <w:szCs w:val="18"/>
              </w:rPr>
            </w:pPr>
            <w:r w:rsidRPr="00DE6D79">
              <w:rPr>
                <w:sz w:val="18"/>
                <w:szCs w:val="18"/>
              </w:rPr>
              <w:t>3</w:t>
            </w:r>
          </w:p>
        </w:tc>
      </w:tr>
      <w:tr w:rsidR="00DE6D79" w:rsidRPr="00DE6D79" w14:paraId="7A802B84" w14:textId="77777777" w:rsidTr="00DE6D79">
        <w:trPr>
          <w:trHeight w:val="48"/>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7812D72E" w14:textId="77777777" w:rsidR="00DE6D79" w:rsidRPr="00DE6D79" w:rsidRDefault="00DE6D79" w:rsidP="00DE6D79">
            <w:pPr>
              <w:spacing w:before="20" w:after="20" w:line="240" w:lineRule="auto"/>
              <w:jc w:val="center"/>
              <w:rPr>
                <w:sz w:val="18"/>
                <w:szCs w:val="18"/>
              </w:rPr>
            </w:pPr>
            <w:r w:rsidRPr="00DE6D79">
              <w:rPr>
                <w:sz w:val="18"/>
                <w:szCs w:val="18"/>
              </w:rPr>
              <w:t>-137.8</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05D5EA0A" w14:textId="77777777" w:rsidR="00DE6D79" w:rsidRPr="00DE6D79" w:rsidRDefault="00DE6D79" w:rsidP="00DE6D79">
            <w:pPr>
              <w:spacing w:before="20" w:after="20" w:line="240" w:lineRule="auto"/>
              <w:jc w:val="center"/>
              <w:rPr>
                <w:sz w:val="18"/>
                <w:szCs w:val="18"/>
              </w:rPr>
            </w:pPr>
            <w:r w:rsidRPr="00DE6D79">
              <w:rPr>
                <w:sz w:val="18"/>
                <w:szCs w:val="18"/>
              </w:rPr>
              <w:t>4</w:t>
            </w:r>
          </w:p>
        </w:tc>
      </w:tr>
      <w:tr w:rsidR="00DE6D79" w:rsidRPr="00DE6D79" w14:paraId="541DCAEF" w14:textId="77777777" w:rsidTr="00DE6D79">
        <w:trPr>
          <w:trHeight w:val="124"/>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22125566" w14:textId="77777777" w:rsidR="00DE6D79" w:rsidRPr="00DE6D79" w:rsidRDefault="00DE6D79" w:rsidP="00DE6D79">
            <w:pPr>
              <w:spacing w:before="20" w:after="20" w:line="240" w:lineRule="auto"/>
              <w:jc w:val="center"/>
              <w:rPr>
                <w:sz w:val="18"/>
                <w:szCs w:val="18"/>
              </w:rPr>
            </w:pPr>
            <w:r w:rsidRPr="00DE6D79">
              <w:rPr>
                <w:sz w:val="18"/>
                <w:szCs w:val="18"/>
              </w:rPr>
              <w:t>-134.4</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3462FA01" w14:textId="77777777" w:rsidR="00DE6D79" w:rsidRPr="00DE6D79" w:rsidRDefault="00DE6D79" w:rsidP="00DE6D79">
            <w:pPr>
              <w:spacing w:before="20" w:after="20" w:line="240" w:lineRule="auto"/>
              <w:jc w:val="center"/>
              <w:rPr>
                <w:sz w:val="18"/>
                <w:szCs w:val="18"/>
              </w:rPr>
            </w:pPr>
            <w:r w:rsidRPr="00DE6D79">
              <w:rPr>
                <w:sz w:val="18"/>
                <w:szCs w:val="18"/>
              </w:rPr>
              <w:t>5</w:t>
            </w:r>
          </w:p>
        </w:tc>
      </w:tr>
      <w:tr w:rsidR="00DE6D79" w:rsidRPr="00DE6D79" w14:paraId="37EC92F3" w14:textId="77777777" w:rsidTr="00DE6D79">
        <w:trPr>
          <w:trHeight w:val="48"/>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15FF131C" w14:textId="77777777" w:rsidR="00DE6D79" w:rsidRPr="00DE6D79" w:rsidRDefault="00DE6D79" w:rsidP="00DE6D79">
            <w:pPr>
              <w:spacing w:before="20" w:after="20" w:line="240" w:lineRule="auto"/>
              <w:jc w:val="center"/>
              <w:rPr>
                <w:sz w:val="18"/>
                <w:szCs w:val="18"/>
              </w:rPr>
            </w:pPr>
            <w:r w:rsidRPr="00DE6D79">
              <w:rPr>
                <w:sz w:val="18"/>
                <w:szCs w:val="18"/>
              </w:rPr>
              <w:t>-131.4</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758CDC4E" w14:textId="77777777" w:rsidR="00DE6D79" w:rsidRPr="00DE6D79" w:rsidRDefault="00DE6D79" w:rsidP="00DE6D79">
            <w:pPr>
              <w:spacing w:before="20" w:after="20" w:line="240" w:lineRule="auto"/>
              <w:jc w:val="center"/>
              <w:rPr>
                <w:sz w:val="18"/>
                <w:szCs w:val="18"/>
              </w:rPr>
            </w:pPr>
            <w:r w:rsidRPr="00DE6D79">
              <w:rPr>
                <w:sz w:val="18"/>
                <w:szCs w:val="18"/>
              </w:rPr>
              <w:t>6</w:t>
            </w:r>
          </w:p>
        </w:tc>
      </w:tr>
      <w:tr w:rsidR="00DE6D79" w:rsidRPr="00DE6D79" w14:paraId="0DF46A3C" w14:textId="77777777" w:rsidTr="00DE6D79">
        <w:trPr>
          <w:trHeight w:val="48"/>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09CE3C70" w14:textId="77777777" w:rsidR="00DE6D79" w:rsidRPr="00DE6D79" w:rsidRDefault="00DE6D79" w:rsidP="00DE6D79">
            <w:pPr>
              <w:spacing w:before="20" w:after="20" w:line="240" w:lineRule="auto"/>
              <w:jc w:val="center"/>
              <w:rPr>
                <w:sz w:val="18"/>
                <w:szCs w:val="18"/>
              </w:rPr>
            </w:pPr>
            <w:r w:rsidRPr="00DE6D79">
              <w:rPr>
                <w:sz w:val="18"/>
                <w:szCs w:val="18"/>
              </w:rPr>
              <w:t>-128.7</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47F14517" w14:textId="77777777" w:rsidR="00DE6D79" w:rsidRPr="00DE6D79" w:rsidRDefault="00DE6D79" w:rsidP="00DE6D79">
            <w:pPr>
              <w:spacing w:before="20" w:after="20" w:line="240" w:lineRule="auto"/>
              <w:jc w:val="center"/>
              <w:rPr>
                <w:sz w:val="18"/>
                <w:szCs w:val="18"/>
              </w:rPr>
            </w:pPr>
            <w:r w:rsidRPr="00DE6D79">
              <w:rPr>
                <w:sz w:val="18"/>
                <w:szCs w:val="18"/>
              </w:rPr>
              <w:t>7</w:t>
            </w:r>
          </w:p>
        </w:tc>
      </w:tr>
      <w:tr w:rsidR="00DE6D79" w:rsidRPr="00DE6D79" w14:paraId="6AD6A0EE" w14:textId="77777777" w:rsidTr="00DE6D79">
        <w:trPr>
          <w:trHeight w:val="78"/>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749C4255" w14:textId="77777777" w:rsidR="00DE6D79" w:rsidRPr="00DE6D79" w:rsidRDefault="00DE6D79" w:rsidP="00DE6D79">
            <w:pPr>
              <w:spacing w:before="20" w:after="20" w:line="240" w:lineRule="auto"/>
              <w:jc w:val="center"/>
              <w:rPr>
                <w:sz w:val="18"/>
                <w:szCs w:val="18"/>
              </w:rPr>
            </w:pPr>
            <w:r w:rsidRPr="00DE6D79">
              <w:rPr>
                <w:sz w:val="18"/>
                <w:szCs w:val="18"/>
              </w:rPr>
              <w:t>-126.3</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29A99C1C" w14:textId="77777777" w:rsidR="00DE6D79" w:rsidRPr="00DE6D79" w:rsidRDefault="00DE6D79" w:rsidP="00DE6D79">
            <w:pPr>
              <w:spacing w:before="20" w:after="20" w:line="240" w:lineRule="auto"/>
              <w:jc w:val="center"/>
              <w:rPr>
                <w:sz w:val="18"/>
                <w:szCs w:val="18"/>
              </w:rPr>
            </w:pPr>
            <w:r w:rsidRPr="00DE6D79">
              <w:rPr>
                <w:sz w:val="18"/>
                <w:szCs w:val="18"/>
              </w:rPr>
              <w:t>8</w:t>
            </w:r>
          </w:p>
        </w:tc>
      </w:tr>
      <w:tr w:rsidR="00DE6D79" w:rsidRPr="00DE6D79" w14:paraId="02CF6CF4" w14:textId="77777777" w:rsidTr="00DE6D79">
        <w:trPr>
          <w:trHeight w:val="110"/>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46E8C498" w14:textId="77777777" w:rsidR="00DE6D79" w:rsidRPr="00DE6D79" w:rsidRDefault="00DE6D79" w:rsidP="00DE6D79">
            <w:pPr>
              <w:spacing w:before="20" w:after="20" w:line="240" w:lineRule="auto"/>
              <w:jc w:val="center"/>
              <w:rPr>
                <w:sz w:val="18"/>
                <w:szCs w:val="18"/>
              </w:rPr>
            </w:pPr>
            <w:r w:rsidRPr="00DE6D79">
              <w:rPr>
                <w:sz w:val="18"/>
                <w:szCs w:val="18"/>
              </w:rPr>
              <w:t>-124.0</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6ACAD80D" w14:textId="77777777" w:rsidR="00DE6D79" w:rsidRPr="00DE6D79" w:rsidRDefault="00DE6D79" w:rsidP="00DE6D79">
            <w:pPr>
              <w:spacing w:before="20" w:after="20" w:line="240" w:lineRule="auto"/>
              <w:jc w:val="center"/>
              <w:rPr>
                <w:sz w:val="18"/>
                <w:szCs w:val="18"/>
              </w:rPr>
            </w:pPr>
            <w:r w:rsidRPr="00DE6D79">
              <w:rPr>
                <w:sz w:val="18"/>
                <w:szCs w:val="18"/>
              </w:rPr>
              <w:t>9</w:t>
            </w:r>
          </w:p>
        </w:tc>
      </w:tr>
      <w:tr w:rsidR="00DE6D79" w:rsidRPr="00DE6D79" w14:paraId="62B3DA7C" w14:textId="77777777" w:rsidTr="00DE6D79">
        <w:trPr>
          <w:trHeight w:val="128"/>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6A93746D" w14:textId="77777777" w:rsidR="00DE6D79" w:rsidRPr="00DE6D79" w:rsidRDefault="00DE6D79" w:rsidP="00DE6D79">
            <w:pPr>
              <w:spacing w:before="20" w:after="20" w:line="240" w:lineRule="auto"/>
              <w:jc w:val="center"/>
              <w:rPr>
                <w:sz w:val="18"/>
                <w:szCs w:val="18"/>
              </w:rPr>
            </w:pPr>
            <w:r w:rsidRPr="00DE6D79">
              <w:rPr>
                <w:sz w:val="18"/>
                <w:szCs w:val="18"/>
              </w:rPr>
              <w:t>-121.9</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35E664C0" w14:textId="77777777" w:rsidR="00DE6D79" w:rsidRPr="00DE6D79" w:rsidRDefault="00DE6D79" w:rsidP="00DE6D79">
            <w:pPr>
              <w:spacing w:before="20" w:after="20" w:line="240" w:lineRule="auto"/>
              <w:jc w:val="center"/>
              <w:rPr>
                <w:sz w:val="18"/>
                <w:szCs w:val="18"/>
              </w:rPr>
            </w:pPr>
            <w:r w:rsidRPr="00DE6D79">
              <w:rPr>
                <w:sz w:val="18"/>
                <w:szCs w:val="18"/>
              </w:rPr>
              <w:t>10</w:t>
            </w:r>
          </w:p>
        </w:tc>
      </w:tr>
      <w:tr w:rsidR="00DE6D79" w:rsidRPr="00DE6D79" w14:paraId="6297019F" w14:textId="77777777" w:rsidTr="00DE6D79">
        <w:trPr>
          <w:trHeight w:val="48"/>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28D1C4DA" w14:textId="77777777" w:rsidR="00DE6D79" w:rsidRPr="00DE6D79" w:rsidRDefault="00DE6D79" w:rsidP="00DE6D79">
            <w:pPr>
              <w:spacing w:before="20" w:after="20" w:line="240" w:lineRule="auto"/>
              <w:jc w:val="center"/>
              <w:rPr>
                <w:sz w:val="18"/>
                <w:szCs w:val="18"/>
              </w:rPr>
            </w:pPr>
            <w:r w:rsidRPr="00DE6D79">
              <w:rPr>
                <w:sz w:val="18"/>
                <w:szCs w:val="18"/>
              </w:rPr>
              <w:t>-119.9</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1279B810" w14:textId="77777777" w:rsidR="00DE6D79" w:rsidRPr="00DE6D79" w:rsidRDefault="00DE6D79" w:rsidP="00DE6D79">
            <w:pPr>
              <w:spacing w:before="20" w:after="20" w:line="240" w:lineRule="auto"/>
              <w:jc w:val="center"/>
              <w:rPr>
                <w:sz w:val="18"/>
                <w:szCs w:val="18"/>
              </w:rPr>
            </w:pPr>
            <w:r w:rsidRPr="00DE6D79">
              <w:rPr>
                <w:sz w:val="18"/>
                <w:szCs w:val="18"/>
              </w:rPr>
              <w:t>11</w:t>
            </w:r>
          </w:p>
        </w:tc>
      </w:tr>
      <w:tr w:rsidR="00DE6D79" w:rsidRPr="00DE6D79" w14:paraId="569C0E3F" w14:textId="77777777" w:rsidTr="00DE6D79">
        <w:trPr>
          <w:trHeight w:val="64"/>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5626195C" w14:textId="77777777" w:rsidR="00DE6D79" w:rsidRPr="00DE6D79" w:rsidRDefault="00DE6D79" w:rsidP="00DE6D79">
            <w:pPr>
              <w:spacing w:before="20" w:after="20" w:line="240" w:lineRule="auto"/>
              <w:jc w:val="center"/>
              <w:rPr>
                <w:sz w:val="18"/>
                <w:szCs w:val="18"/>
              </w:rPr>
            </w:pPr>
            <w:r w:rsidRPr="00DE6D79">
              <w:rPr>
                <w:sz w:val="18"/>
                <w:szCs w:val="18"/>
              </w:rPr>
              <w:t>-118.1</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0EA7CE25" w14:textId="77777777" w:rsidR="00DE6D79" w:rsidRPr="00DE6D79" w:rsidRDefault="00DE6D79" w:rsidP="00DE6D79">
            <w:pPr>
              <w:spacing w:before="20" w:after="20" w:line="240" w:lineRule="auto"/>
              <w:jc w:val="center"/>
              <w:rPr>
                <w:sz w:val="18"/>
                <w:szCs w:val="18"/>
              </w:rPr>
            </w:pPr>
            <w:r w:rsidRPr="00DE6D79">
              <w:rPr>
                <w:sz w:val="18"/>
                <w:szCs w:val="18"/>
              </w:rPr>
              <w:t>12</w:t>
            </w:r>
          </w:p>
        </w:tc>
      </w:tr>
      <w:tr w:rsidR="00DE6D79" w:rsidRPr="00DE6D79" w14:paraId="13BA5A26" w14:textId="77777777" w:rsidTr="00DE6D79">
        <w:trPr>
          <w:trHeight w:val="96"/>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3BDB788E" w14:textId="77777777" w:rsidR="00DE6D79" w:rsidRPr="00DE6D79" w:rsidRDefault="00DE6D79" w:rsidP="00DE6D79">
            <w:pPr>
              <w:spacing w:before="20" w:after="20" w:line="240" w:lineRule="auto"/>
              <w:jc w:val="center"/>
              <w:rPr>
                <w:sz w:val="18"/>
                <w:szCs w:val="18"/>
              </w:rPr>
            </w:pPr>
            <w:r w:rsidRPr="00DE6D79">
              <w:rPr>
                <w:sz w:val="18"/>
                <w:szCs w:val="18"/>
              </w:rPr>
              <w:t>-116.3</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6DACA81D" w14:textId="77777777" w:rsidR="00DE6D79" w:rsidRPr="00DE6D79" w:rsidRDefault="00DE6D79" w:rsidP="00DE6D79">
            <w:pPr>
              <w:spacing w:before="20" w:after="20" w:line="240" w:lineRule="auto"/>
              <w:jc w:val="center"/>
              <w:rPr>
                <w:sz w:val="18"/>
                <w:szCs w:val="18"/>
              </w:rPr>
            </w:pPr>
            <w:r w:rsidRPr="00DE6D79">
              <w:rPr>
                <w:sz w:val="18"/>
                <w:szCs w:val="18"/>
              </w:rPr>
              <w:t>13</w:t>
            </w:r>
          </w:p>
        </w:tc>
      </w:tr>
      <w:tr w:rsidR="00DE6D79" w:rsidRPr="00DE6D79" w14:paraId="38369F7D" w14:textId="77777777" w:rsidTr="00DE6D79">
        <w:trPr>
          <w:trHeight w:val="128"/>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6F210FC9" w14:textId="77777777" w:rsidR="00DE6D79" w:rsidRPr="00DE6D79" w:rsidRDefault="00DE6D79" w:rsidP="00DE6D79">
            <w:pPr>
              <w:spacing w:before="20" w:after="20" w:line="240" w:lineRule="auto"/>
              <w:jc w:val="center"/>
              <w:rPr>
                <w:sz w:val="18"/>
                <w:szCs w:val="18"/>
              </w:rPr>
            </w:pPr>
            <w:r w:rsidRPr="00DE6D79">
              <w:rPr>
                <w:sz w:val="18"/>
                <w:szCs w:val="18"/>
              </w:rPr>
              <w:t>-114.6</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626783C2" w14:textId="77777777" w:rsidR="00DE6D79" w:rsidRPr="00DE6D79" w:rsidRDefault="00DE6D79" w:rsidP="00DE6D79">
            <w:pPr>
              <w:spacing w:before="20" w:after="20" w:line="240" w:lineRule="auto"/>
              <w:jc w:val="center"/>
              <w:rPr>
                <w:sz w:val="18"/>
                <w:szCs w:val="18"/>
              </w:rPr>
            </w:pPr>
            <w:r w:rsidRPr="00DE6D79">
              <w:rPr>
                <w:sz w:val="18"/>
                <w:szCs w:val="18"/>
              </w:rPr>
              <w:t>14</w:t>
            </w:r>
          </w:p>
        </w:tc>
      </w:tr>
      <w:tr w:rsidR="00DE6D79" w:rsidRPr="00DE6D79" w14:paraId="65ADE06C" w14:textId="77777777" w:rsidTr="00DE6D79">
        <w:trPr>
          <w:trHeight w:val="146"/>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22915B79" w14:textId="77777777" w:rsidR="00DE6D79" w:rsidRPr="00DE6D79" w:rsidRDefault="00DE6D79" w:rsidP="00DE6D79">
            <w:pPr>
              <w:spacing w:before="20" w:after="20" w:line="240" w:lineRule="auto"/>
              <w:jc w:val="center"/>
              <w:rPr>
                <w:sz w:val="18"/>
                <w:szCs w:val="18"/>
              </w:rPr>
            </w:pPr>
            <w:r w:rsidRPr="00DE6D79">
              <w:rPr>
                <w:sz w:val="18"/>
                <w:szCs w:val="18"/>
              </w:rPr>
              <w:t>-113.0</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3D6EFB5C" w14:textId="77777777" w:rsidR="00DE6D79" w:rsidRPr="00DE6D79" w:rsidRDefault="00DE6D79" w:rsidP="00DE6D79">
            <w:pPr>
              <w:spacing w:before="20" w:after="20" w:line="240" w:lineRule="auto"/>
              <w:jc w:val="center"/>
              <w:rPr>
                <w:sz w:val="18"/>
                <w:szCs w:val="18"/>
              </w:rPr>
            </w:pPr>
            <w:r w:rsidRPr="00DE6D79">
              <w:rPr>
                <w:sz w:val="18"/>
                <w:szCs w:val="18"/>
              </w:rPr>
              <w:t>15</w:t>
            </w:r>
          </w:p>
        </w:tc>
      </w:tr>
      <w:tr w:rsidR="00DE6D79" w:rsidRPr="00DE6D79" w14:paraId="7F66E53A" w14:textId="77777777" w:rsidTr="00DE6D79">
        <w:trPr>
          <w:trHeight w:val="177"/>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5A876D91" w14:textId="77777777" w:rsidR="00DE6D79" w:rsidRPr="00DE6D79" w:rsidRDefault="00DE6D79" w:rsidP="00DE6D79">
            <w:pPr>
              <w:spacing w:before="20" w:after="20" w:line="240" w:lineRule="auto"/>
              <w:jc w:val="center"/>
              <w:rPr>
                <w:sz w:val="18"/>
                <w:szCs w:val="18"/>
              </w:rPr>
            </w:pPr>
            <w:r w:rsidRPr="00DE6D79">
              <w:rPr>
                <w:sz w:val="18"/>
                <w:szCs w:val="18"/>
              </w:rPr>
              <w:t>-111.5</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188347D1" w14:textId="77777777" w:rsidR="00DE6D79" w:rsidRPr="00DE6D79" w:rsidRDefault="00DE6D79" w:rsidP="00DE6D79">
            <w:pPr>
              <w:spacing w:before="20" w:after="20" w:line="240" w:lineRule="auto"/>
              <w:jc w:val="center"/>
              <w:rPr>
                <w:sz w:val="18"/>
                <w:szCs w:val="18"/>
              </w:rPr>
            </w:pPr>
            <w:r w:rsidRPr="00DE6D79">
              <w:rPr>
                <w:sz w:val="18"/>
                <w:szCs w:val="18"/>
              </w:rPr>
              <w:t>16</w:t>
            </w:r>
          </w:p>
        </w:tc>
      </w:tr>
      <w:tr w:rsidR="00DE6D79" w:rsidRPr="00DE6D79" w14:paraId="53C3DDFB" w14:textId="77777777" w:rsidTr="00DE6D79">
        <w:trPr>
          <w:trHeight w:val="68"/>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2974ED24" w14:textId="77777777" w:rsidR="00DE6D79" w:rsidRPr="00DE6D79" w:rsidRDefault="00DE6D79" w:rsidP="00DE6D79">
            <w:pPr>
              <w:spacing w:before="20" w:after="20" w:line="240" w:lineRule="auto"/>
              <w:jc w:val="center"/>
              <w:rPr>
                <w:sz w:val="18"/>
                <w:szCs w:val="18"/>
              </w:rPr>
            </w:pPr>
            <w:r w:rsidRPr="00DE6D79">
              <w:rPr>
                <w:sz w:val="18"/>
                <w:szCs w:val="18"/>
              </w:rPr>
              <w:t>-110.0</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05BA365A" w14:textId="77777777" w:rsidR="00DE6D79" w:rsidRPr="00DE6D79" w:rsidRDefault="00DE6D79" w:rsidP="00DE6D79">
            <w:pPr>
              <w:spacing w:before="20" w:after="20" w:line="240" w:lineRule="auto"/>
              <w:jc w:val="center"/>
              <w:rPr>
                <w:sz w:val="18"/>
                <w:szCs w:val="18"/>
              </w:rPr>
            </w:pPr>
            <w:r w:rsidRPr="00DE6D79">
              <w:rPr>
                <w:sz w:val="18"/>
                <w:szCs w:val="18"/>
              </w:rPr>
              <w:t>17</w:t>
            </w:r>
          </w:p>
        </w:tc>
      </w:tr>
      <w:tr w:rsidR="00DE6D79" w:rsidRPr="00DE6D79" w14:paraId="283CBD3F" w14:textId="77777777" w:rsidTr="00DE6D79">
        <w:trPr>
          <w:trHeight w:val="114"/>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1C27C45F" w14:textId="77777777" w:rsidR="00DE6D79" w:rsidRPr="00DE6D79" w:rsidRDefault="00DE6D79" w:rsidP="00DE6D79">
            <w:pPr>
              <w:spacing w:before="20" w:after="20" w:line="240" w:lineRule="auto"/>
              <w:jc w:val="center"/>
              <w:rPr>
                <w:sz w:val="18"/>
                <w:szCs w:val="18"/>
              </w:rPr>
            </w:pPr>
            <w:r w:rsidRPr="00DE6D79">
              <w:rPr>
                <w:sz w:val="18"/>
                <w:szCs w:val="18"/>
              </w:rPr>
              <w:t>-108.6</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3CA5305A" w14:textId="77777777" w:rsidR="00DE6D79" w:rsidRPr="00DE6D79" w:rsidRDefault="00DE6D79" w:rsidP="00DE6D79">
            <w:pPr>
              <w:spacing w:before="20" w:after="20" w:line="240" w:lineRule="auto"/>
              <w:jc w:val="center"/>
              <w:rPr>
                <w:sz w:val="18"/>
                <w:szCs w:val="18"/>
              </w:rPr>
            </w:pPr>
            <w:r w:rsidRPr="00DE6D79">
              <w:rPr>
                <w:sz w:val="18"/>
                <w:szCs w:val="18"/>
              </w:rPr>
              <w:t>18</w:t>
            </w:r>
          </w:p>
        </w:tc>
      </w:tr>
      <w:tr w:rsidR="00DE6D79" w:rsidRPr="00DE6D79" w14:paraId="106C4B23" w14:textId="77777777" w:rsidTr="00DE6D79">
        <w:trPr>
          <w:trHeight w:val="48"/>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3D34D77A" w14:textId="77777777" w:rsidR="00DE6D79" w:rsidRPr="00DE6D79" w:rsidRDefault="00DE6D79" w:rsidP="00DE6D79">
            <w:pPr>
              <w:spacing w:before="20" w:after="20" w:line="240" w:lineRule="auto"/>
              <w:jc w:val="center"/>
              <w:rPr>
                <w:sz w:val="18"/>
                <w:szCs w:val="18"/>
              </w:rPr>
            </w:pPr>
            <w:r w:rsidRPr="00DE6D79">
              <w:rPr>
                <w:sz w:val="18"/>
                <w:szCs w:val="18"/>
              </w:rPr>
              <w:t>-107.3</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2F3B4900" w14:textId="77777777" w:rsidR="00DE6D79" w:rsidRPr="00DE6D79" w:rsidRDefault="00DE6D79" w:rsidP="00DE6D79">
            <w:pPr>
              <w:spacing w:before="20" w:after="20" w:line="240" w:lineRule="auto"/>
              <w:jc w:val="center"/>
              <w:rPr>
                <w:sz w:val="18"/>
                <w:szCs w:val="18"/>
              </w:rPr>
            </w:pPr>
            <w:r w:rsidRPr="00DE6D79">
              <w:rPr>
                <w:sz w:val="18"/>
                <w:szCs w:val="18"/>
              </w:rPr>
              <w:t>19</w:t>
            </w:r>
          </w:p>
        </w:tc>
      </w:tr>
      <w:tr w:rsidR="00DE6D79" w:rsidRPr="00DE6D79" w14:paraId="2E31A879" w14:textId="77777777" w:rsidTr="00DE6D79">
        <w:trPr>
          <w:trHeight w:val="164"/>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258B31CB" w14:textId="77777777" w:rsidR="00DE6D79" w:rsidRPr="00DE6D79" w:rsidRDefault="00DE6D79" w:rsidP="00DE6D79">
            <w:pPr>
              <w:spacing w:before="20" w:after="20" w:line="240" w:lineRule="auto"/>
              <w:jc w:val="center"/>
              <w:rPr>
                <w:sz w:val="18"/>
                <w:szCs w:val="18"/>
              </w:rPr>
            </w:pPr>
            <w:r w:rsidRPr="00DE6D79">
              <w:rPr>
                <w:sz w:val="18"/>
                <w:szCs w:val="18"/>
              </w:rPr>
              <w:t>-106.0</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6801F570" w14:textId="77777777" w:rsidR="00DE6D79" w:rsidRPr="00DE6D79" w:rsidRDefault="00DE6D79" w:rsidP="00DE6D79">
            <w:pPr>
              <w:spacing w:before="20" w:after="20" w:line="240" w:lineRule="auto"/>
              <w:jc w:val="center"/>
              <w:rPr>
                <w:sz w:val="18"/>
                <w:szCs w:val="18"/>
              </w:rPr>
            </w:pPr>
            <w:r w:rsidRPr="00DE6D79">
              <w:rPr>
                <w:sz w:val="18"/>
                <w:szCs w:val="18"/>
              </w:rPr>
              <w:t>20</w:t>
            </w:r>
          </w:p>
        </w:tc>
      </w:tr>
      <w:tr w:rsidR="00DE6D79" w:rsidRPr="00DE6D79" w14:paraId="7AD8929E" w14:textId="77777777" w:rsidTr="00DE6D79">
        <w:trPr>
          <w:trHeight w:val="54"/>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4218FB2E" w14:textId="77777777" w:rsidR="00DE6D79" w:rsidRPr="00DE6D79" w:rsidRDefault="00DE6D79" w:rsidP="00DE6D79">
            <w:pPr>
              <w:spacing w:before="20" w:after="20" w:line="240" w:lineRule="auto"/>
              <w:jc w:val="center"/>
              <w:rPr>
                <w:sz w:val="18"/>
                <w:szCs w:val="18"/>
              </w:rPr>
            </w:pPr>
            <w:r w:rsidRPr="00DE6D79">
              <w:rPr>
                <w:sz w:val="18"/>
                <w:szCs w:val="18"/>
              </w:rPr>
              <w:t>-104.7</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5368E9A7" w14:textId="77777777" w:rsidR="00DE6D79" w:rsidRPr="00DE6D79" w:rsidRDefault="00DE6D79" w:rsidP="00DE6D79">
            <w:pPr>
              <w:spacing w:before="20" w:after="20" w:line="240" w:lineRule="auto"/>
              <w:jc w:val="center"/>
              <w:rPr>
                <w:sz w:val="18"/>
                <w:szCs w:val="18"/>
              </w:rPr>
            </w:pPr>
            <w:r w:rsidRPr="00DE6D79">
              <w:rPr>
                <w:sz w:val="18"/>
                <w:szCs w:val="18"/>
              </w:rPr>
              <w:t>21</w:t>
            </w:r>
          </w:p>
        </w:tc>
      </w:tr>
      <w:tr w:rsidR="00DE6D79" w:rsidRPr="00DE6D79" w14:paraId="48091A7E" w14:textId="77777777" w:rsidTr="00DE6D79">
        <w:trPr>
          <w:trHeight w:val="86"/>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617DA744" w14:textId="77777777" w:rsidR="00DE6D79" w:rsidRPr="00DE6D79" w:rsidRDefault="00DE6D79" w:rsidP="00DE6D79">
            <w:pPr>
              <w:spacing w:before="20" w:after="20" w:line="240" w:lineRule="auto"/>
              <w:jc w:val="center"/>
              <w:rPr>
                <w:sz w:val="18"/>
                <w:szCs w:val="18"/>
              </w:rPr>
            </w:pPr>
            <w:r w:rsidRPr="00DE6D79">
              <w:rPr>
                <w:sz w:val="18"/>
                <w:szCs w:val="18"/>
              </w:rPr>
              <w:t>-103.5</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2C86BCE3" w14:textId="77777777" w:rsidR="00DE6D79" w:rsidRPr="00DE6D79" w:rsidRDefault="00DE6D79" w:rsidP="00DE6D79">
            <w:pPr>
              <w:spacing w:before="20" w:after="20" w:line="240" w:lineRule="auto"/>
              <w:jc w:val="center"/>
              <w:rPr>
                <w:sz w:val="18"/>
                <w:szCs w:val="18"/>
              </w:rPr>
            </w:pPr>
            <w:r w:rsidRPr="00DE6D79">
              <w:rPr>
                <w:sz w:val="18"/>
                <w:szCs w:val="18"/>
              </w:rPr>
              <w:t>22</w:t>
            </w:r>
          </w:p>
        </w:tc>
      </w:tr>
      <w:tr w:rsidR="00DE6D79" w:rsidRPr="00DE6D79" w14:paraId="35CBE457" w14:textId="77777777" w:rsidTr="00DE6D79">
        <w:trPr>
          <w:trHeight w:val="118"/>
          <w:jc w:val="center"/>
        </w:trPr>
        <w:tc>
          <w:tcPr>
            <w:tcW w:w="1713" w:type="dxa"/>
            <w:tcBorders>
              <w:top w:val="nil"/>
              <w:left w:val="single" w:sz="4" w:space="0" w:color="000000"/>
              <w:bottom w:val="single" w:sz="4" w:space="0" w:color="000000"/>
              <w:right w:val="single" w:sz="4" w:space="0" w:color="000000"/>
            </w:tcBorders>
            <w:tcMar>
              <w:top w:w="12" w:type="dxa"/>
              <w:left w:w="12" w:type="dxa"/>
              <w:bottom w:w="0" w:type="dxa"/>
              <w:right w:w="12" w:type="dxa"/>
            </w:tcMar>
            <w:vAlign w:val="bottom"/>
          </w:tcPr>
          <w:p w14:paraId="204A3F4C" w14:textId="77777777" w:rsidR="00DE6D79" w:rsidRPr="00DE6D79" w:rsidRDefault="00DE6D79" w:rsidP="00DE6D79">
            <w:pPr>
              <w:spacing w:before="20" w:after="20" w:line="240" w:lineRule="auto"/>
              <w:jc w:val="center"/>
              <w:rPr>
                <w:sz w:val="18"/>
                <w:szCs w:val="18"/>
              </w:rPr>
            </w:pPr>
            <w:r w:rsidRPr="00DE6D79">
              <w:rPr>
                <w:sz w:val="18"/>
                <w:szCs w:val="18"/>
              </w:rPr>
              <w:t>-102.3</w:t>
            </w:r>
          </w:p>
        </w:tc>
        <w:tc>
          <w:tcPr>
            <w:tcW w:w="1645" w:type="dxa"/>
            <w:tcBorders>
              <w:top w:val="nil"/>
              <w:left w:val="nil"/>
              <w:bottom w:val="single" w:sz="4" w:space="0" w:color="000000"/>
              <w:right w:val="single" w:sz="4" w:space="0" w:color="000000"/>
            </w:tcBorders>
            <w:tcMar>
              <w:top w:w="12" w:type="dxa"/>
              <w:left w:w="12" w:type="dxa"/>
              <w:bottom w:w="0" w:type="dxa"/>
              <w:right w:w="12" w:type="dxa"/>
            </w:tcMar>
            <w:vAlign w:val="bottom"/>
          </w:tcPr>
          <w:p w14:paraId="5B6B132F" w14:textId="77777777" w:rsidR="00DE6D79" w:rsidRPr="00DE6D79" w:rsidRDefault="00DE6D79" w:rsidP="00DE6D79">
            <w:pPr>
              <w:spacing w:before="20" w:after="20" w:line="240" w:lineRule="auto"/>
              <w:jc w:val="center"/>
              <w:rPr>
                <w:sz w:val="18"/>
                <w:szCs w:val="18"/>
              </w:rPr>
            </w:pPr>
            <w:r w:rsidRPr="00DE6D79">
              <w:rPr>
                <w:sz w:val="18"/>
                <w:szCs w:val="18"/>
              </w:rPr>
              <w:t>23</w:t>
            </w:r>
          </w:p>
        </w:tc>
      </w:tr>
      <w:tr w:rsidR="00DE6D79" w:rsidRPr="00DE6D79" w14:paraId="57832945" w14:textId="77777777" w:rsidTr="00DE6D79">
        <w:trPr>
          <w:trHeight w:val="48"/>
          <w:jc w:val="center"/>
        </w:trPr>
        <w:tc>
          <w:tcPr>
            <w:tcW w:w="1713" w:type="dxa"/>
            <w:tcBorders>
              <w:top w:val="single" w:sz="4" w:space="0" w:color="000000"/>
              <w:left w:val="single" w:sz="4" w:space="0" w:color="000000"/>
              <w:bottom w:val="single" w:sz="12" w:space="0" w:color="auto"/>
              <w:right w:val="single" w:sz="4" w:space="0" w:color="000000"/>
            </w:tcBorders>
            <w:tcMar>
              <w:top w:w="12" w:type="dxa"/>
              <w:left w:w="12" w:type="dxa"/>
              <w:bottom w:w="0" w:type="dxa"/>
              <w:right w:w="12" w:type="dxa"/>
            </w:tcMar>
            <w:vAlign w:val="bottom"/>
          </w:tcPr>
          <w:p w14:paraId="6A03B784" w14:textId="77777777" w:rsidR="00DE6D79" w:rsidRPr="00DE6D79" w:rsidRDefault="00DE6D79" w:rsidP="00DE6D79">
            <w:pPr>
              <w:spacing w:before="20" w:after="20" w:line="240" w:lineRule="auto"/>
              <w:jc w:val="center"/>
              <w:rPr>
                <w:sz w:val="18"/>
                <w:szCs w:val="18"/>
              </w:rPr>
            </w:pPr>
            <w:r w:rsidRPr="00DE6D79">
              <w:rPr>
                <w:sz w:val="18"/>
                <w:szCs w:val="18"/>
              </w:rPr>
              <w:t>-101.2</w:t>
            </w:r>
          </w:p>
        </w:tc>
        <w:tc>
          <w:tcPr>
            <w:tcW w:w="1645" w:type="dxa"/>
            <w:tcBorders>
              <w:top w:val="single" w:sz="4" w:space="0" w:color="000000"/>
              <w:left w:val="nil"/>
              <w:bottom w:val="single" w:sz="12" w:space="0" w:color="auto"/>
              <w:right w:val="single" w:sz="4" w:space="0" w:color="000000"/>
            </w:tcBorders>
            <w:tcMar>
              <w:top w:w="12" w:type="dxa"/>
              <w:left w:w="12" w:type="dxa"/>
              <w:bottom w:w="0" w:type="dxa"/>
              <w:right w:w="12" w:type="dxa"/>
            </w:tcMar>
            <w:vAlign w:val="bottom"/>
          </w:tcPr>
          <w:p w14:paraId="2BA441F5" w14:textId="77777777" w:rsidR="00DE6D79" w:rsidRPr="00DE6D79" w:rsidRDefault="00DE6D79" w:rsidP="00DE6D79">
            <w:pPr>
              <w:spacing w:before="20" w:after="20" w:line="240" w:lineRule="auto"/>
              <w:jc w:val="center"/>
              <w:rPr>
                <w:sz w:val="18"/>
                <w:szCs w:val="18"/>
              </w:rPr>
            </w:pPr>
            <w:r w:rsidRPr="00DE6D79">
              <w:rPr>
                <w:sz w:val="18"/>
                <w:szCs w:val="18"/>
              </w:rPr>
              <w:t>24</w:t>
            </w:r>
          </w:p>
        </w:tc>
      </w:tr>
    </w:tbl>
    <w:p w14:paraId="5DD33107" w14:textId="77777777" w:rsidR="00DE6D79" w:rsidRPr="00F057E1" w:rsidRDefault="00DE6D79" w:rsidP="00DE6D79">
      <w:pPr>
        <w:spacing w:before="120" w:after="120" w:line="240" w:lineRule="auto"/>
        <w:ind w:left="2268" w:right="1134"/>
        <w:rPr>
          <w:lang w:val="fr-CH"/>
        </w:rPr>
      </w:pPr>
      <w:proofErr w:type="gramStart"/>
      <w:r w:rsidRPr="00DE6D79">
        <w:rPr>
          <w:lang w:val="fr-CH"/>
        </w:rPr>
        <w:t>Source:</w:t>
      </w:r>
      <w:proofErr w:type="gramEnd"/>
      <w:r w:rsidRPr="00DE6D79">
        <w:rPr>
          <w:lang w:val="fr-CH"/>
        </w:rPr>
        <w:t xml:space="preserve"> </w:t>
      </w:r>
      <w:hyperlink r:id="rId196" w:history="1">
        <w:r w:rsidRPr="00DE6D79">
          <w:rPr>
            <w:lang w:val="fr-CH"/>
          </w:rPr>
          <w:t>http://webbook.nist.gov/chemistry/fluid/</w:t>
        </w:r>
      </w:hyperlink>
      <w:r w:rsidRPr="00F057E1">
        <w:rPr>
          <w:lang w:val="fr-CH"/>
        </w:rPr>
        <w:t>Saturation</w:t>
      </w:r>
    </w:p>
    <w:p w14:paraId="0A0CC824" w14:textId="77777777" w:rsidR="00DE6D79" w:rsidRPr="00F057E1" w:rsidRDefault="00DE6D79" w:rsidP="00DE6D79">
      <w:pPr>
        <w:spacing w:before="120" w:after="120" w:line="240" w:lineRule="auto"/>
        <w:ind w:left="1134" w:right="1134"/>
        <w:jc w:val="center"/>
        <w:rPr>
          <w:lang w:val="fr-CH"/>
        </w:rPr>
      </w:pPr>
    </w:p>
    <w:p w14:paraId="2766C474" w14:textId="77777777" w:rsidR="00DE6D79" w:rsidRPr="00F057E1" w:rsidRDefault="00DE6D79" w:rsidP="00DE6D79">
      <w:pPr>
        <w:spacing w:before="120" w:after="120" w:line="240" w:lineRule="auto"/>
        <w:ind w:left="1134" w:right="1134"/>
        <w:jc w:val="center"/>
        <w:rPr>
          <w:lang w:val="fr-CH"/>
        </w:rPr>
        <w:sectPr w:rsidR="00DE6D79" w:rsidRPr="00F057E1" w:rsidSect="00DE6D79">
          <w:headerReference w:type="even" r:id="rId197"/>
          <w:headerReference w:type="default" r:id="rId198"/>
          <w:headerReference w:type="first" r:id="rId199"/>
          <w:footerReference w:type="first" r:id="rId200"/>
          <w:footnotePr>
            <w:numRestart w:val="eachSect"/>
          </w:footnotePr>
          <w:endnotePr>
            <w:numFmt w:val="decimal"/>
          </w:endnotePr>
          <w:pgSz w:w="11907" w:h="16840" w:code="9"/>
          <w:pgMar w:top="1701" w:right="1134" w:bottom="2268" w:left="1134" w:header="1134" w:footer="1701" w:gutter="0"/>
          <w:cols w:space="720"/>
          <w:docGrid w:linePitch="272"/>
        </w:sectPr>
      </w:pPr>
    </w:p>
    <w:p w14:paraId="2C8B5289" w14:textId="77777777" w:rsidR="00DE6D79" w:rsidRPr="00DE6D79" w:rsidRDefault="00DE6D79" w:rsidP="000F07F0">
      <w:pPr>
        <w:pStyle w:val="HChG"/>
      </w:pPr>
      <w:bookmarkStart w:id="176" w:name="_Toc384289011"/>
      <w:r w:rsidRPr="00DE6D79">
        <w:lastRenderedPageBreak/>
        <w:t>Annex 5P</w:t>
      </w:r>
      <w:bookmarkEnd w:id="176"/>
    </w:p>
    <w:p w14:paraId="77EA14AD" w14:textId="77777777" w:rsidR="00DE6D79" w:rsidRPr="00DE6D79" w:rsidRDefault="000F07F0" w:rsidP="000F07F0">
      <w:pPr>
        <w:pStyle w:val="HChG"/>
      </w:pPr>
      <w:r>
        <w:tab/>
      </w:r>
      <w:r>
        <w:tab/>
      </w:r>
      <w:bookmarkStart w:id="177" w:name="_Toc384289012"/>
      <w:r w:rsidR="00DE6D79" w:rsidRPr="00DE6D79">
        <w:t>LNG – Low temperature test</w:t>
      </w:r>
      <w:bookmarkEnd w:id="177"/>
    </w:p>
    <w:p w14:paraId="6A2838EA" w14:textId="77777777" w:rsidR="00DE6D79" w:rsidRPr="00DE6D79" w:rsidRDefault="00DE6D79" w:rsidP="00DE6D79">
      <w:pPr>
        <w:spacing w:after="120" w:line="240" w:lineRule="auto"/>
        <w:ind w:left="2268" w:right="1134" w:hanging="1134"/>
        <w:jc w:val="both"/>
      </w:pPr>
      <w:r w:rsidRPr="00DE6D79">
        <w:t>1.</w:t>
      </w:r>
      <w:r w:rsidRPr="00DE6D79">
        <w:tab/>
        <w:t>The component shall be operated through 96 per cent of the total cycles (given in the Annex 4 of the product) at less -162 °C temperature and working pressure.</w:t>
      </w:r>
    </w:p>
    <w:p w14:paraId="241C63D1" w14:textId="77777777" w:rsidR="00DE6D79" w:rsidRPr="00DE6D79" w:rsidRDefault="00DE6D79" w:rsidP="00DE6D79">
      <w:pPr>
        <w:spacing w:after="120" w:line="240" w:lineRule="auto"/>
        <w:ind w:left="2268" w:right="1134" w:hanging="1134"/>
        <w:jc w:val="both"/>
      </w:pPr>
      <w:r w:rsidRPr="00DE6D79">
        <w:t>2.</w:t>
      </w:r>
      <w:r w:rsidRPr="00DE6D79">
        <w:tab/>
        <w:t>The component shall be operated through 4 per cent of the total cycles at the appropriate maximum temperature (specified in Annex 5O) and working pressure and shall comply with Annexes 5B and 5C at the completion of the temperature cycles.</w:t>
      </w:r>
    </w:p>
    <w:p w14:paraId="702E1799" w14:textId="77777777" w:rsidR="00DE6D79" w:rsidRPr="00DE6D79" w:rsidRDefault="00DE6D79" w:rsidP="00DE6D79">
      <w:pPr>
        <w:spacing w:after="120" w:line="240" w:lineRule="auto"/>
        <w:ind w:left="2268" w:right="1134" w:hanging="1134"/>
        <w:jc w:val="both"/>
      </w:pPr>
      <w:r w:rsidRPr="00DE6D79">
        <w:t>3.</w:t>
      </w:r>
      <w:r w:rsidRPr="00DE6D79">
        <w:tab/>
        <w:t>This test may be interrupted, if desired, at 20 per cent intervals for leakage testing.</w:t>
      </w:r>
    </w:p>
    <w:p w14:paraId="334C3E25" w14:textId="77777777" w:rsidR="00DE6D79" w:rsidRPr="00DE6D79" w:rsidRDefault="00DE6D79" w:rsidP="00DE6D79">
      <w:pPr>
        <w:spacing w:after="120" w:line="240" w:lineRule="auto"/>
        <w:ind w:left="2268" w:right="1134" w:hanging="1134"/>
        <w:jc w:val="both"/>
      </w:pPr>
      <w:r w:rsidRPr="00DE6D79">
        <w:t>4.</w:t>
      </w:r>
      <w:r w:rsidRPr="00DE6D79">
        <w:tab/>
        <w:t>Following cycling testing, perform the hydrostatic test.</w:t>
      </w:r>
    </w:p>
    <w:p w14:paraId="0EF8EB22" w14:textId="77777777" w:rsidR="00DE6D79" w:rsidRPr="00DE6D79" w:rsidRDefault="00DE6D79" w:rsidP="00DE6D79">
      <w:pPr>
        <w:tabs>
          <w:tab w:val="left" w:pos="2268"/>
        </w:tabs>
        <w:spacing w:after="120" w:line="240" w:lineRule="auto"/>
        <w:ind w:left="2268" w:right="1134" w:hanging="1134"/>
        <w:jc w:val="both"/>
      </w:pPr>
    </w:p>
    <w:p w14:paraId="7E613B15" w14:textId="77777777" w:rsidR="00DE6D79" w:rsidRPr="00DE6D79" w:rsidRDefault="00DE6D79" w:rsidP="00DE6D79">
      <w:pPr>
        <w:keepNext/>
        <w:keepLines/>
        <w:spacing w:after="120" w:line="240" w:lineRule="auto"/>
        <w:ind w:left="1134" w:right="1134"/>
        <w:rPr>
          <w:u w:val="single"/>
        </w:rPr>
        <w:sectPr w:rsidR="00DE6D79" w:rsidRPr="00DE6D79" w:rsidSect="00DE6D79">
          <w:headerReference w:type="even" r:id="rId201"/>
          <w:headerReference w:type="default" r:id="rId202"/>
          <w:footnotePr>
            <w:numRestart w:val="eachSect"/>
          </w:footnotePr>
          <w:endnotePr>
            <w:numFmt w:val="decimal"/>
          </w:endnotePr>
          <w:pgSz w:w="11907" w:h="16840" w:code="9"/>
          <w:pgMar w:top="1701" w:right="1134" w:bottom="2268" w:left="1134" w:header="1134" w:footer="1701" w:gutter="0"/>
          <w:cols w:space="720"/>
          <w:docGrid w:linePitch="272"/>
        </w:sectPr>
      </w:pPr>
    </w:p>
    <w:p w14:paraId="73249C9F" w14:textId="77777777" w:rsidR="00DE6D79" w:rsidRPr="00DE6D79" w:rsidRDefault="00DE6D79" w:rsidP="000F07F0">
      <w:pPr>
        <w:pStyle w:val="HChG"/>
        <w:rPr>
          <w:u w:val="single"/>
        </w:rPr>
      </w:pPr>
      <w:bookmarkStart w:id="178" w:name="_Toc384289013"/>
      <w:r w:rsidRPr="00DE6D79">
        <w:lastRenderedPageBreak/>
        <w:t>Annex 5Q</w:t>
      </w:r>
      <w:bookmarkEnd w:id="178"/>
    </w:p>
    <w:p w14:paraId="5E9973AD" w14:textId="77777777" w:rsidR="00DE6D79" w:rsidRPr="00DE6D79" w:rsidRDefault="000F07F0" w:rsidP="000F07F0">
      <w:pPr>
        <w:pStyle w:val="HChG"/>
      </w:pPr>
      <w:r>
        <w:tab/>
      </w:r>
      <w:r>
        <w:tab/>
      </w:r>
      <w:bookmarkStart w:id="179" w:name="_Toc384289014"/>
      <w:r w:rsidR="00DE6D79" w:rsidRPr="00DE6D79">
        <w:t>Compatibility with heat exchange fluids of non-metallic parts</w:t>
      </w:r>
      <w:bookmarkEnd w:id="179"/>
    </w:p>
    <w:p w14:paraId="3FF78DB0" w14:textId="77777777" w:rsidR="00DE6D79" w:rsidRPr="00DE6D79" w:rsidRDefault="00DE6D79" w:rsidP="00DE6D79">
      <w:pPr>
        <w:spacing w:after="120" w:line="240" w:lineRule="auto"/>
        <w:ind w:left="2268" w:right="1134" w:hanging="1134"/>
        <w:jc w:val="both"/>
      </w:pPr>
      <w:r w:rsidRPr="00DE6D79">
        <w:t>1.</w:t>
      </w:r>
      <w:r w:rsidRPr="00DE6D79">
        <w:tab/>
        <w:t>The test samples shall be submerged in heat exchange medium for 168 hours at 90 °C then they shall be dried for 48 hours at a temperature of 40 °C. The composition of the heat exchange medium used of the test is water/ethylene-glycol fluid of 50 per cent/50 per cent.</w:t>
      </w:r>
    </w:p>
    <w:p w14:paraId="17036A9D" w14:textId="77777777" w:rsidR="00DE6D79" w:rsidRPr="00DE6D79" w:rsidRDefault="00DE6D79" w:rsidP="00DE6D79">
      <w:pPr>
        <w:spacing w:after="120" w:line="240" w:lineRule="auto"/>
        <w:ind w:left="2268" w:right="1134" w:hanging="1134"/>
        <w:jc w:val="both"/>
        <w:rPr>
          <w:rFonts w:eastAsia="SimSun"/>
          <w:lang w:eastAsia="zh-CN"/>
        </w:rPr>
      </w:pPr>
      <w:r w:rsidRPr="00DE6D79">
        <w:t>2.</w:t>
      </w:r>
      <w:r w:rsidRPr="00DE6D79">
        <w:tab/>
        <w:t>The test is deemed to be satisfactory if the change in volume is less than 20 per cent, the change in mass is less than 5 per cent, the change in tensile strength is less than -25 per cent and the change in elongation at break is within -30 per cent and +10 per cent</w:t>
      </w:r>
      <w:r w:rsidRPr="00DE6D79">
        <w:rPr>
          <w:rFonts w:eastAsia="SimSun"/>
          <w:lang w:eastAsia="zh-CN"/>
        </w:rPr>
        <w:t>.</w:t>
      </w:r>
    </w:p>
    <w:p w14:paraId="791DBC0F" w14:textId="77777777" w:rsidR="00DE6D79" w:rsidRPr="00DE6D79" w:rsidRDefault="00DE6D79" w:rsidP="00DE6D79">
      <w:pPr>
        <w:spacing w:after="120" w:line="240" w:lineRule="auto"/>
        <w:ind w:left="1134" w:right="1134"/>
        <w:jc w:val="both"/>
        <w:rPr>
          <w:rFonts w:eastAsia="SimSun"/>
          <w:lang w:eastAsia="zh-CN"/>
        </w:rPr>
      </w:pPr>
    </w:p>
    <w:p w14:paraId="04C4800B" w14:textId="77777777" w:rsidR="00DE6D79" w:rsidRPr="00DE6D79" w:rsidRDefault="00DE6D79" w:rsidP="00DE6D79">
      <w:pPr>
        <w:spacing w:after="120" w:line="240" w:lineRule="auto"/>
        <w:ind w:left="1134" w:right="1134"/>
        <w:jc w:val="both"/>
        <w:sectPr w:rsidR="00DE6D79" w:rsidRPr="00DE6D79" w:rsidSect="00DE6D79">
          <w:headerReference w:type="even" r:id="rId203"/>
          <w:headerReference w:type="default" r:id="rId204"/>
          <w:footnotePr>
            <w:numRestart w:val="eachSect"/>
          </w:footnotePr>
          <w:endnotePr>
            <w:numFmt w:val="decimal"/>
          </w:endnotePr>
          <w:pgSz w:w="11907" w:h="16840" w:code="9"/>
          <w:pgMar w:top="1701" w:right="1134" w:bottom="2268" w:left="1134" w:header="1134" w:footer="1701" w:gutter="0"/>
          <w:cols w:space="720"/>
          <w:docGrid w:linePitch="272"/>
        </w:sectPr>
      </w:pPr>
    </w:p>
    <w:p w14:paraId="0170CB64" w14:textId="77777777" w:rsidR="00DE6D79" w:rsidRPr="00DE6D79" w:rsidRDefault="00DE6D79" w:rsidP="000F07F0">
      <w:pPr>
        <w:pStyle w:val="HChG"/>
      </w:pPr>
      <w:bookmarkStart w:id="180" w:name="_Toc384289015"/>
      <w:r w:rsidRPr="00DE6D79">
        <w:lastRenderedPageBreak/>
        <w:t>Annex 6</w:t>
      </w:r>
      <w:bookmarkEnd w:id="180"/>
    </w:p>
    <w:p w14:paraId="5F3760F1" w14:textId="77777777" w:rsidR="00B23FF1" w:rsidRDefault="000F07F0" w:rsidP="000F07F0">
      <w:pPr>
        <w:pStyle w:val="HChG"/>
      </w:pPr>
      <w:r>
        <w:tab/>
      </w:r>
      <w:r>
        <w:tab/>
      </w:r>
      <w:bookmarkStart w:id="181" w:name="_Toc384289016"/>
      <w:r w:rsidR="00DE6D79" w:rsidRPr="00DE6D79">
        <w:t>Provisions on CNG identification mark for vehicles of categories M</w:t>
      </w:r>
      <w:r w:rsidR="00DE6D79" w:rsidRPr="00DE6D79">
        <w:rPr>
          <w:vertAlign w:val="subscript"/>
        </w:rPr>
        <w:t>2</w:t>
      </w:r>
      <w:r w:rsidR="00DE6D79" w:rsidRPr="00DE6D79">
        <w:t xml:space="preserve"> and M</w:t>
      </w:r>
      <w:r w:rsidR="00DE6D79" w:rsidRPr="00DE6D79">
        <w:rPr>
          <w:vertAlign w:val="subscript"/>
        </w:rPr>
        <w:t xml:space="preserve">3, </w:t>
      </w:r>
      <w:r w:rsidR="00DE6D79" w:rsidRPr="00DE6D79">
        <w:t>N</w:t>
      </w:r>
      <w:r w:rsidR="00DE6D79" w:rsidRPr="00DE6D79">
        <w:rPr>
          <w:vertAlign w:val="subscript"/>
        </w:rPr>
        <w:t>2</w:t>
      </w:r>
      <w:r w:rsidR="00DE6D79" w:rsidRPr="00DE6D79">
        <w:t xml:space="preserve"> and N</w:t>
      </w:r>
      <w:r w:rsidR="00DE6D79" w:rsidRPr="00DE6D79">
        <w:rPr>
          <w:vertAlign w:val="subscript"/>
        </w:rPr>
        <w:t>3</w:t>
      </w:r>
      <w:bookmarkEnd w:id="181"/>
      <w:r w:rsidR="00DE6D79" w:rsidRPr="00DE6D79">
        <w:t xml:space="preserve"> </w:t>
      </w:r>
    </w:p>
    <w:p w14:paraId="6A8EDE6F" w14:textId="77777777" w:rsidR="00DE6D79" w:rsidRPr="00DE6D79" w:rsidRDefault="00DE6D79" w:rsidP="00B23FF1">
      <w:pPr>
        <w:pStyle w:val="para"/>
      </w:pPr>
      <w:r w:rsidRPr="00DE6D79">
        <w:t>(</w:t>
      </w:r>
      <w:r w:rsidR="00B23FF1">
        <w:t>P</w:t>
      </w:r>
      <w:r w:rsidR="00B23FF1" w:rsidRPr="00DE6D79">
        <w:t>ara</w:t>
      </w:r>
      <w:r w:rsidR="00AA41D1">
        <w:t>graph</w:t>
      </w:r>
      <w:r w:rsidR="00AA41D1" w:rsidRPr="00DE6D79">
        <w:t xml:space="preserve"> </w:t>
      </w:r>
      <w:r w:rsidRPr="00DE6D79">
        <w:t>18.1.8.1.</w:t>
      </w:r>
      <w:r w:rsidR="00B23FF1">
        <w:t xml:space="preserve"> of this Regulation</w:t>
      </w:r>
      <w:r w:rsidRPr="00DE6D79">
        <w:t>)</w:t>
      </w:r>
    </w:p>
    <w:p w14:paraId="05F82850" w14:textId="77777777" w:rsidR="00DE6D79" w:rsidRPr="00DE6D79" w:rsidRDefault="00DE6D79" w:rsidP="00DE6D79">
      <w:pPr>
        <w:spacing w:after="120" w:line="240" w:lineRule="auto"/>
        <w:ind w:left="1134" w:right="1134"/>
        <w:jc w:val="both"/>
      </w:pPr>
      <w:r w:rsidRPr="00DE6D79">
        <w:t>The sign consists of a sticker which shall be weather resistant.</w:t>
      </w:r>
    </w:p>
    <w:p w14:paraId="1C2F2C54" w14:textId="77777777" w:rsidR="00DE6D79" w:rsidRPr="00DE6D79" w:rsidRDefault="00706F1E" w:rsidP="00DE6D79">
      <w:pPr>
        <w:spacing w:after="120" w:line="240" w:lineRule="auto"/>
        <w:ind w:left="1134" w:right="1134"/>
        <w:jc w:val="both"/>
      </w:pPr>
      <w:r>
        <w:rPr>
          <w:i/>
        </w:rPr>
      </w:r>
      <w:r>
        <w:rPr>
          <w:i/>
        </w:rPr>
        <w:pict w14:anchorId="5007E758">
          <v:group id="_x0000_s2314" style="width:368pt;height:208.4pt;mso-position-horizontal-relative:char;mso-position-vertical-relative:line" coordorigin="2288,3516" coordsize="7360,4168">
            <v:rect id="_x0000_s2315" style="position:absolute;left:2288;top:3516;width:7360;height:4168"/>
            <v:rect id="_x0000_s2316" style="position:absolute;left:2595;top:3815;width:6746;height:3571"/>
            <v:shapetype id="_x0000_t110" coordsize="21600,21600" o:spt="110" path="m10800,l,10800,10800,21600,21600,10800xe">
              <v:stroke joinstyle="miter"/>
              <v:path gradientshapeok="t" o:connecttype="rect" textboxrect="5400,5400,16200,16200"/>
            </v:shapetype>
            <v:shape id="_x0000_s2317" type="#_x0000_t110" style="position:absolute;left:2902;top:3963;width:6132;height:3274"/>
            <v:shape id="_x0000_s2318" type="#_x0000_t110" style="position:absolute;left:3362;top:4261;width:5212;height:2679" fillcolor="#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19" type="#_x0000_t136" style="position:absolute;left:5253;top:5178;width:1430;height:844">
              <v:shadow color="#868686"/>
              <v:textpath style="font-family:&quot;Arial Black&quot;;v-text-kern:t" trim="t" fitpath="t" string="CNG"/>
            </v:shape>
            <w10:anchorlock/>
          </v:group>
        </w:pict>
      </w:r>
    </w:p>
    <w:p w14:paraId="58C44CE2" w14:textId="77777777" w:rsidR="00DE6D79" w:rsidRPr="00DE6D79" w:rsidRDefault="00DE6D79" w:rsidP="00DE6D79">
      <w:pPr>
        <w:spacing w:after="120" w:line="240" w:lineRule="auto"/>
        <w:ind w:left="1134" w:right="1134"/>
        <w:jc w:val="both"/>
      </w:pPr>
      <w:r w:rsidRPr="00DE6D79">
        <w:t>The colour and dimensions of the sticker shall fulfil the following requirements:</w:t>
      </w:r>
    </w:p>
    <w:p w14:paraId="7DC6670B" w14:textId="77777777" w:rsidR="00DE6D79" w:rsidRPr="00DE6D79" w:rsidRDefault="00DE6D79" w:rsidP="00DE6D79">
      <w:pPr>
        <w:spacing w:after="120" w:line="240" w:lineRule="auto"/>
        <w:ind w:left="1134" w:right="1134"/>
        <w:jc w:val="both"/>
      </w:pPr>
      <w:r w:rsidRPr="00DE6D79">
        <w:t>Colours:</w:t>
      </w:r>
    </w:p>
    <w:p w14:paraId="3F6C153F" w14:textId="77777777" w:rsidR="00DE6D79" w:rsidRPr="00DE6D79" w:rsidRDefault="00DE6D79" w:rsidP="00DE6D79">
      <w:pPr>
        <w:tabs>
          <w:tab w:val="left" w:pos="3969"/>
        </w:tabs>
        <w:spacing w:after="120" w:line="240" w:lineRule="auto"/>
        <w:ind w:left="1701" w:right="1134"/>
        <w:jc w:val="both"/>
      </w:pPr>
      <w:r w:rsidRPr="00DE6D79">
        <w:t>Background:</w:t>
      </w:r>
      <w:r w:rsidRPr="00DE6D79">
        <w:tab/>
        <w:t>green</w:t>
      </w:r>
    </w:p>
    <w:p w14:paraId="3077DC4B" w14:textId="77777777" w:rsidR="00DE6D79" w:rsidRPr="00DE6D79" w:rsidRDefault="00DE6D79" w:rsidP="00DE6D79">
      <w:pPr>
        <w:tabs>
          <w:tab w:val="left" w:pos="3969"/>
        </w:tabs>
        <w:spacing w:after="120" w:line="240" w:lineRule="auto"/>
        <w:ind w:left="1701" w:right="1134"/>
        <w:jc w:val="both"/>
      </w:pPr>
      <w:r w:rsidRPr="00DE6D79">
        <w:t>Border:</w:t>
      </w:r>
      <w:r w:rsidRPr="00DE6D79">
        <w:tab/>
        <w:t>white or white reflecting</w:t>
      </w:r>
    </w:p>
    <w:p w14:paraId="014AEAE3" w14:textId="77777777" w:rsidR="00DE6D79" w:rsidRPr="00DE6D79" w:rsidRDefault="00DE6D79" w:rsidP="00DE6D79">
      <w:pPr>
        <w:tabs>
          <w:tab w:val="left" w:pos="3969"/>
        </w:tabs>
        <w:spacing w:after="120" w:line="240" w:lineRule="auto"/>
        <w:ind w:left="1701" w:right="1134"/>
        <w:jc w:val="both"/>
      </w:pPr>
      <w:r w:rsidRPr="00DE6D79">
        <w:t>Letters:</w:t>
      </w:r>
      <w:r w:rsidRPr="00DE6D79">
        <w:tab/>
        <w:t>white or white reflecting</w:t>
      </w:r>
    </w:p>
    <w:p w14:paraId="3221BE70" w14:textId="77777777" w:rsidR="00DE6D79" w:rsidRPr="00DE6D79" w:rsidRDefault="00DE6D79" w:rsidP="00DE6D79">
      <w:pPr>
        <w:spacing w:after="120" w:line="240" w:lineRule="auto"/>
        <w:ind w:left="1134" w:right="1134"/>
        <w:jc w:val="both"/>
      </w:pPr>
      <w:r w:rsidRPr="00DE6D79">
        <w:t>Dimensions:</w:t>
      </w:r>
    </w:p>
    <w:p w14:paraId="53939C77" w14:textId="77777777" w:rsidR="00DE6D79" w:rsidRPr="00DE6D79" w:rsidRDefault="00DE6D79" w:rsidP="00DE6D79">
      <w:pPr>
        <w:tabs>
          <w:tab w:val="left" w:pos="3969"/>
        </w:tabs>
        <w:spacing w:after="120" w:line="240" w:lineRule="auto"/>
        <w:ind w:left="1701" w:right="1134"/>
        <w:jc w:val="both"/>
      </w:pPr>
      <w:r w:rsidRPr="00DE6D79">
        <w:t>Border width:</w:t>
      </w:r>
      <w:r w:rsidRPr="00DE6D79">
        <w:tab/>
        <w:t>4 - 6 mm</w:t>
      </w:r>
    </w:p>
    <w:p w14:paraId="60E65509" w14:textId="77777777" w:rsidR="00DE6D79" w:rsidRPr="00DE6D79" w:rsidRDefault="00DE6D79" w:rsidP="00DE6D79">
      <w:pPr>
        <w:tabs>
          <w:tab w:val="left" w:pos="3969"/>
        </w:tabs>
        <w:spacing w:after="120" w:line="240" w:lineRule="auto"/>
        <w:ind w:left="1701" w:right="1134"/>
        <w:jc w:val="both"/>
      </w:pPr>
      <w:r w:rsidRPr="00DE6D79">
        <w:t>Character height:</w:t>
      </w:r>
      <w:r w:rsidRPr="00DE6D79">
        <w:tab/>
        <w:t>≥ 25 mm</w:t>
      </w:r>
    </w:p>
    <w:p w14:paraId="7F592DA8" w14:textId="77777777" w:rsidR="00DE6D79" w:rsidRPr="00DE6D79" w:rsidRDefault="00DE6D79" w:rsidP="00DE6D79">
      <w:pPr>
        <w:tabs>
          <w:tab w:val="left" w:pos="3969"/>
        </w:tabs>
        <w:spacing w:after="120" w:line="240" w:lineRule="auto"/>
        <w:ind w:left="1701" w:right="1134"/>
        <w:jc w:val="both"/>
      </w:pPr>
      <w:r w:rsidRPr="00DE6D79">
        <w:t>Character thickness:</w:t>
      </w:r>
      <w:r w:rsidRPr="00DE6D79">
        <w:tab/>
        <w:t>≥ 4 mm</w:t>
      </w:r>
    </w:p>
    <w:p w14:paraId="1B397BBF" w14:textId="77777777" w:rsidR="00DE6D79" w:rsidRPr="00DE6D79" w:rsidRDefault="00DE6D79" w:rsidP="00DE6D79">
      <w:pPr>
        <w:tabs>
          <w:tab w:val="left" w:pos="3969"/>
        </w:tabs>
        <w:spacing w:after="120" w:line="240" w:lineRule="auto"/>
        <w:ind w:left="1701" w:right="1134"/>
        <w:jc w:val="both"/>
      </w:pPr>
      <w:r w:rsidRPr="00DE6D79">
        <w:t>Sticker width:</w:t>
      </w:r>
      <w:r w:rsidRPr="00DE6D79">
        <w:tab/>
        <w:t>110 - 150 mm</w:t>
      </w:r>
    </w:p>
    <w:p w14:paraId="074D0FA7" w14:textId="77777777" w:rsidR="00DE6D79" w:rsidRPr="00DE6D79" w:rsidRDefault="00DE6D79" w:rsidP="00DE6D79">
      <w:pPr>
        <w:tabs>
          <w:tab w:val="left" w:pos="3969"/>
        </w:tabs>
        <w:spacing w:after="120" w:line="240" w:lineRule="auto"/>
        <w:ind w:left="1701" w:right="1134"/>
        <w:jc w:val="both"/>
      </w:pPr>
      <w:r w:rsidRPr="00DE6D79">
        <w:t xml:space="preserve">Sticker height: </w:t>
      </w:r>
      <w:r w:rsidRPr="00DE6D79">
        <w:tab/>
        <w:t>80 - 110 mm</w:t>
      </w:r>
    </w:p>
    <w:p w14:paraId="325E352A" w14:textId="77777777" w:rsidR="00DE6D79" w:rsidRPr="00DE6D79" w:rsidRDefault="00DE6D79" w:rsidP="00DE6D79">
      <w:pPr>
        <w:spacing w:after="120" w:line="240" w:lineRule="auto"/>
        <w:ind w:left="1134" w:right="1134"/>
        <w:jc w:val="both"/>
      </w:pPr>
      <w:r w:rsidRPr="00DE6D79">
        <w:t>The word "CNG" shall be centred in the middle of the sticker.</w:t>
      </w:r>
    </w:p>
    <w:p w14:paraId="632A4846" w14:textId="77777777" w:rsidR="00DE6D79" w:rsidRPr="00DE6D79" w:rsidRDefault="00DE6D79" w:rsidP="00DE6D79">
      <w:pPr>
        <w:spacing w:after="120" w:line="240" w:lineRule="auto"/>
        <w:ind w:left="1134" w:right="1134"/>
        <w:jc w:val="both"/>
      </w:pPr>
    </w:p>
    <w:p w14:paraId="68239239" w14:textId="77777777" w:rsidR="00DE6D79" w:rsidRPr="00DE6D79" w:rsidRDefault="00DE6D79" w:rsidP="00DE6D79">
      <w:pPr>
        <w:spacing w:after="120" w:line="240" w:lineRule="auto"/>
        <w:ind w:left="1134" w:right="1134"/>
        <w:rPr>
          <w:rFonts w:eastAsia="SimSun"/>
        </w:rPr>
        <w:sectPr w:rsidR="00DE6D79" w:rsidRPr="00DE6D79" w:rsidSect="00DE6D79">
          <w:headerReference w:type="even" r:id="rId205"/>
          <w:headerReference w:type="default" r:id="rId206"/>
          <w:pgSz w:w="11907" w:h="16839" w:code="9"/>
          <w:pgMar w:top="1701" w:right="1134" w:bottom="2268" w:left="1134" w:header="1134" w:footer="1701" w:gutter="0"/>
          <w:cols w:space="708"/>
          <w:docGrid w:linePitch="360"/>
        </w:sectPr>
      </w:pPr>
    </w:p>
    <w:p w14:paraId="37AD8B05" w14:textId="77777777" w:rsidR="00DE6D79" w:rsidRPr="00DE6D79" w:rsidRDefault="00DE6D79" w:rsidP="000F07F0">
      <w:pPr>
        <w:pStyle w:val="HChG"/>
      </w:pPr>
      <w:bookmarkStart w:id="182" w:name="_Toc384289017"/>
      <w:r w:rsidRPr="00DE6D79">
        <w:lastRenderedPageBreak/>
        <w:t>Annex 7</w:t>
      </w:r>
      <w:bookmarkEnd w:id="182"/>
    </w:p>
    <w:p w14:paraId="17BB1164" w14:textId="77777777" w:rsidR="00B23FF1" w:rsidRDefault="000F07F0" w:rsidP="000F07F0">
      <w:pPr>
        <w:pStyle w:val="HChG"/>
      </w:pPr>
      <w:r>
        <w:tab/>
      </w:r>
      <w:r>
        <w:tab/>
      </w:r>
      <w:bookmarkStart w:id="183" w:name="_Toc384289018"/>
      <w:r w:rsidR="00DE6D79" w:rsidRPr="00DE6D79">
        <w:t>Provisions on LNG identification mark for vehicles of categories M</w:t>
      </w:r>
      <w:r w:rsidR="00DE6D79" w:rsidRPr="00DE6D79">
        <w:rPr>
          <w:vertAlign w:val="subscript"/>
        </w:rPr>
        <w:t>2</w:t>
      </w:r>
      <w:r w:rsidR="00DE6D79" w:rsidRPr="00DE6D79">
        <w:t xml:space="preserve"> and M</w:t>
      </w:r>
      <w:r w:rsidR="00DE6D79" w:rsidRPr="00DE6D79">
        <w:rPr>
          <w:vertAlign w:val="subscript"/>
        </w:rPr>
        <w:t>3</w:t>
      </w:r>
      <w:r w:rsidR="00DE6D79" w:rsidRPr="00DE6D79">
        <w:t>,</w:t>
      </w:r>
      <w:r w:rsidR="00DE6D79" w:rsidRPr="00DE6D79">
        <w:rPr>
          <w:vertAlign w:val="subscript"/>
        </w:rPr>
        <w:t xml:space="preserve"> </w:t>
      </w:r>
      <w:r w:rsidR="00DE6D79" w:rsidRPr="00DE6D79">
        <w:t>N</w:t>
      </w:r>
      <w:r w:rsidR="00DE6D79" w:rsidRPr="00DE6D79">
        <w:rPr>
          <w:vertAlign w:val="subscript"/>
        </w:rPr>
        <w:t>2</w:t>
      </w:r>
      <w:r w:rsidR="00DE6D79" w:rsidRPr="00DE6D79">
        <w:t xml:space="preserve"> and N</w:t>
      </w:r>
      <w:r w:rsidR="00DE6D79" w:rsidRPr="00DE6D79">
        <w:rPr>
          <w:vertAlign w:val="subscript"/>
        </w:rPr>
        <w:t>3</w:t>
      </w:r>
      <w:bookmarkEnd w:id="183"/>
      <w:r w:rsidR="00DE6D79" w:rsidRPr="00DE6D79">
        <w:t xml:space="preserve"> </w:t>
      </w:r>
    </w:p>
    <w:p w14:paraId="7E96E33F" w14:textId="77777777" w:rsidR="00DE6D79" w:rsidRPr="00DE6D79" w:rsidRDefault="00DE6D79" w:rsidP="00B23FF1">
      <w:pPr>
        <w:pStyle w:val="para"/>
      </w:pPr>
      <w:r w:rsidRPr="00DE6D79">
        <w:t>(</w:t>
      </w:r>
      <w:r w:rsidR="00B23FF1">
        <w:t>P</w:t>
      </w:r>
      <w:r w:rsidR="00B23FF1" w:rsidRPr="00DE6D79">
        <w:t>ara</w:t>
      </w:r>
      <w:r w:rsidR="00AA41D1">
        <w:t>graph</w:t>
      </w:r>
      <w:r w:rsidR="00AA41D1" w:rsidRPr="00DE6D79">
        <w:t xml:space="preserve"> </w:t>
      </w:r>
      <w:r w:rsidRPr="00DE6D79">
        <w:t>18.1.8.2.</w:t>
      </w:r>
      <w:r w:rsidR="00B23FF1">
        <w:t xml:space="preserve"> of this Regulation</w:t>
      </w:r>
      <w:r w:rsidRPr="00DE6D79">
        <w:t>)</w:t>
      </w:r>
    </w:p>
    <w:p w14:paraId="7D98D162" w14:textId="77777777" w:rsidR="00DE6D79" w:rsidRPr="00DE6D79" w:rsidRDefault="00706F1E" w:rsidP="00DE6D79">
      <w:pPr>
        <w:ind w:left="1134" w:right="1134"/>
        <w:jc w:val="center"/>
        <w:rPr>
          <w:i/>
        </w:rPr>
      </w:pPr>
      <w:r>
        <w:rPr>
          <w:i/>
        </w:rPr>
      </w:r>
      <w:r>
        <w:rPr>
          <w:i/>
        </w:rPr>
        <w:pict w14:anchorId="5A42E96B">
          <v:group id="_x0000_s2320" style="width:368pt;height:208.4pt;mso-position-horizontal-relative:char;mso-position-vertical-relative:line" coordorigin="2288,3516" coordsize="7360,4168">
            <v:rect id="_x0000_s2321" style="position:absolute;left:2288;top:3516;width:7360;height:4168"/>
            <v:rect id="_x0000_s2322" style="position:absolute;left:2595;top:3815;width:6746;height:3571"/>
            <v:shape id="_x0000_s2323" type="#_x0000_t110" style="position:absolute;left:2902;top:3963;width:6132;height:3274"/>
            <v:shape id="_x0000_s2324" type="#_x0000_t110" style="position:absolute;left:3362;top:4261;width:5212;height:2679" fillcolor="#396"/>
            <v:shape id="_x0000_s2325" type="#_x0000_t136" style="position:absolute;left:5253;top:5178;width:1430;height:844">
              <v:shadow color="#868686"/>
              <v:textpath style="font-family:&quot;Arial Black&quot;;v-text-kern:t" trim="t" fitpath="t" string="LNG"/>
            </v:shape>
            <w10:anchorlock/>
          </v:group>
        </w:pict>
      </w:r>
    </w:p>
    <w:p w14:paraId="6AA59336" w14:textId="77777777" w:rsidR="00DE6D79" w:rsidRPr="00DE6D79" w:rsidRDefault="00DE6D79" w:rsidP="00DE6D79">
      <w:pPr>
        <w:spacing w:before="120" w:after="120" w:line="240" w:lineRule="auto"/>
        <w:ind w:left="1134" w:right="1134"/>
        <w:jc w:val="both"/>
      </w:pPr>
      <w:r w:rsidRPr="00DE6D79">
        <w:t>The sign consists of a sticker which shall be weather resistant.</w:t>
      </w:r>
    </w:p>
    <w:p w14:paraId="6D0D6D22" w14:textId="77777777" w:rsidR="00DE6D79" w:rsidRPr="00DE6D79" w:rsidRDefault="00DE6D79" w:rsidP="00DE6D79">
      <w:pPr>
        <w:tabs>
          <w:tab w:val="left" w:pos="3402"/>
        </w:tabs>
        <w:spacing w:after="120" w:line="240" w:lineRule="auto"/>
        <w:ind w:left="3402" w:right="1134" w:hanging="2268"/>
        <w:jc w:val="both"/>
      </w:pPr>
      <w:r w:rsidRPr="00DE6D79">
        <w:t>The colour and dimensions of the sticker shall fulfil the following requirements:</w:t>
      </w:r>
    </w:p>
    <w:p w14:paraId="3720AE7C" w14:textId="77777777" w:rsidR="00DE6D79" w:rsidRPr="00DE6D79" w:rsidRDefault="00DE6D79" w:rsidP="00DE6D79">
      <w:pPr>
        <w:tabs>
          <w:tab w:val="left" w:pos="3402"/>
        </w:tabs>
        <w:spacing w:after="120" w:line="240" w:lineRule="auto"/>
        <w:ind w:left="3402" w:right="1134" w:hanging="2268"/>
        <w:jc w:val="both"/>
      </w:pPr>
      <w:r w:rsidRPr="00DE6D79">
        <w:t>Colours:</w:t>
      </w:r>
    </w:p>
    <w:p w14:paraId="7BD28BB5" w14:textId="77777777" w:rsidR="00DE6D79" w:rsidRPr="00DE6D79" w:rsidRDefault="00DE6D79" w:rsidP="00DE6D79">
      <w:pPr>
        <w:tabs>
          <w:tab w:val="left" w:pos="3969"/>
        </w:tabs>
        <w:spacing w:after="120" w:line="240" w:lineRule="auto"/>
        <w:ind w:left="1701" w:right="1134"/>
        <w:jc w:val="both"/>
      </w:pPr>
      <w:r w:rsidRPr="00DE6D79">
        <w:t>Background:</w:t>
      </w:r>
      <w:r w:rsidRPr="00DE6D79">
        <w:tab/>
        <w:t>green</w:t>
      </w:r>
    </w:p>
    <w:p w14:paraId="57469597" w14:textId="77777777" w:rsidR="00DE6D79" w:rsidRPr="00DE6D79" w:rsidRDefault="00DE6D79" w:rsidP="00DE6D79">
      <w:pPr>
        <w:tabs>
          <w:tab w:val="left" w:pos="3969"/>
        </w:tabs>
        <w:spacing w:after="120" w:line="240" w:lineRule="auto"/>
        <w:ind w:left="1701" w:right="1134"/>
        <w:jc w:val="both"/>
      </w:pPr>
      <w:r w:rsidRPr="00DE6D79">
        <w:t>Border:</w:t>
      </w:r>
      <w:r w:rsidRPr="00DE6D79">
        <w:tab/>
        <w:t>white or white reflecting</w:t>
      </w:r>
    </w:p>
    <w:p w14:paraId="49E59EFE" w14:textId="77777777" w:rsidR="00DE6D79" w:rsidRPr="00DE6D79" w:rsidRDefault="00DE6D79" w:rsidP="00DE6D79">
      <w:pPr>
        <w:tabs>
          <w:tab w:val="left" w:pos="3969"/>
        </w:tabs>
        <w:spacing w:after="120" w:line="240" w:lineRule="auto"/>
        <w:ind w:left="1701" w:right="1134"/>
        <w:jc w:val="both"/>
      </w:pPr>
      <w:r w:rsidRPr="00DE6D79">
        <w:t>Letters:</w:t>
      </w:r>
      <w:r w:rsidRPr="00DE6D79">
        <w:tab/>
        <w:t>white or white reflecting</w:t>
      </w:r>
    </w:p>
    <w:p w14:paraId="091147A6" w14:textId="77777777" w:rsidR="00DE6D79" w:rsidRPr="00DE6D79" w:rsidRDefault="00DE6D79" w:rsidP="00DE6D79">
      <w:pPr>
        <w:tabs>
          <w:tab w:val="left" w:pos="3402"/>
        </w:tabs>
        <w:spacing w:after="120" w:line="240" w:lineRule="auto"/>
        <w:ind w:left="3402" w:right="1134" w:hanging="2268"/>
        <w:jc w:val="both"/>
      </w:pPr>
      <w:r w:rsidRPr="00DE6D79">
        <w:t>Dimensions:</w:t>
      </w:r>
    </w:p>
    <w:p w14:paraId="76F668D1" w14:textId="77777777" w:rsidR="00DE6D79" w:rsidRPr="00DE6D79" w:rsidRDefault="00DE6D79" w:rsidP="00DE6D79">
      <w:pPr>
        <w:tabs>
          <w:tab w:val="left" w:pos="3969"/>
        </w:tabs>
        <w:spacing w:after="120" w:line="240" w:lineRule="auto"/>
        <w:ind w:left="1701" w:right="1134"/>
        <w:jc w:val="both"/>
      </w:pPr>
      <w:r w:rsidRPr="00DE6D79">
        <w:t>Border width:</w:t>
      </w:r>
      <w:r w:rsidRPr="00DE6D79">
        <w:tab/>
        <w:t>4 - 6 mm</w:t>
      </w:r>
    </w:p>
    <w:p w14:paraId="66201EFF" w14:textId="77777777" w:rsidR="00DE6D79" w:rsidRPr="00DE6D79" w:rsidRDefault="00DE6D79" w:rsidP="00DE6D79">
      <w:pPr>
        <w:tabs>
          <w:tab w:val="left" w:pos="3969"/>
        </w:tabs>
        <w:spacing w:after="120" w:line="240" w:lineRule="auto"/>
        <w:ind w:left="1701" w:right="1134"/>
        <w:jc w:val="both"/>
      </w:pPr>
      <w:r w:rsidRPr="00DE6D79">
        <w:t>Character height:</w:t>
      </w:r>
      <w:r w:rsidRPr="00DE6D79">
        <w:tab/>
      </w:r>
      <w:r w:rsidRPr="00DE6D79">
        <w:sym w:font="Symbol" w:char="F0B3"/>
      </w:r>
      <w:r w:rsidRPr="00DE6D79">
        <w:t xml:space="preserve"> 25 mm</w:t>
      </w:r>
    </w:p>
    <w:p w14:paraId="79520D40" w14:textId="77777777" w:rsidR="00DE6D79" w:rsidRPr="00DE6D79" w:rsidRDefault="00DE6D79" w:rsidP="00DE6D79">
      <w:pPr>
        <w:tabs>
          <w:tab w:val="left" w:pos="3969"/>
        </w:tabs>
        <w:spacing w:after="120" w:line="240" w:lineRule="auto"/>
        <w:ind w:left="1701" w:right="1134"/>
        <w:jc w:val="both"/>
      </w:pPr>
      <w:r w:rsidRPr="00DE6D79">
        <w:t>Character thickness:</w:t>
      </w:r>
      <w:r w:rsidRPr="00DE6D79">
        <w:tab/>
      </w:r>
      <w:r w:rsidRPr="00DE6D79">
        <w:sym w:font="Symbol" w:char="F0B3"/>
      </w:r>
      <w:r w:rsidRPr="00DE6D79">
        <w:t xml:space="preserve"> 4 mm</w:t>
      </w:r>
    </w:p>
    <w:p w14:paraId="5BD350AD" w14:textId="77777777" w:rsidR="00DE6D79" w:rsidRPr="00DE6D79" w:rsidRDefault="00DE6D79" w:rsidP="00DE6D79">
      <w:pPr>
        <w:tabs>
          <w:tab w:val="left" w:pos="3969"/>
        </w:tabs>
        <w:spacing w:after="120" w:line="240" w:lineRule="auto"/>
        <w:ind w:left="1701" w:right="1134"/>
        <w:jc w:val="both"/>
      </w:pPr>
      <w:r w:rsidRPr="00DE6D79">
        <w:t>Sticker width:</w:t>
      </w:r>
      <w:r w:rsidRPr="00DE6D79">
        <w:tab/>
        <w:t>110 - 150 mm</w:t>
      </w:r>
    </w:p>
    <w:p w14:paraId="54CAE393" w14:textId="77777777" w:rsidR="00DE6D79" w:rsidRPr="00DE6D79" w:rsidRDefault="00DE6D79" w:rsidP="00DE6D79">
      <w:pPr>
        <w:tabs>
          <w:tab w:val="left" w:pos="3969"/>
        </w:tabs>
        <w:spacing w:after="120" w:line="240" w:lineRule="auto"/>
        <w:ind w:left="1701" w:right="1134"/>
        <w:jc w:val="both"/>
      </w:pPr>
      <w:r w:rsidRPr="00DE6D79">
        <w:t xml:space="preserve">Sticker height: </w:t>
      </w:r>
      <w:r w:rsidRPr="00DE6D79">
        <w:tab/>
        <w:t>80 - 110 mm</w:t>
      </w:r>
    </w:p>
    <w:p w14:paraId="0689595E" w14:textId="77777777" w:rsidR="00DE6D79" w:rsidRPr="00DE6D79" w:rsidRDefault="00DE6D79" w:rsidP="00DE6D79">
      <w:pPr>
        <w:tabs>
          <w:tab w:val="left" w:pos="3402"/>
        </w:tabs>
        <w:spacing w:after="120" w:line="240" w:lineRule="auto"/>
        <w:ind w:left="3402" w:right="1134" w:hanging="2268"/>
        <w:jc w:val="both"/>
      </w:pPr>
      <w:r w:rsidRPr="00DE6D79">
        <w:t>The word "LNG" shall be centred in the middle of the sticker.</w:t>
      </w:r>
    </w:p>
    <w:p w14:paraId="5E363241" w14:textId="77777777" w:rsidR="00DE6D79" w:rsidRPr="00DE6D79" w:rsidRDefault="00DE6D79" w:rsidP="00DE6D79">
      <w:pPr>
        <w:spacing w:before="240"/>
        <w:ind w:left="1134" w:right="1134"/>
        <w:jc w:val="center"/>
        <w:rPr>
          <w:u w:val="single"/>
        </w:rPr>
      </w:pPr>
      <w:r w:rsidRPr="00DE6D79">
        <w:rPr>
          <w:u w:val="single"/>
        </w:rPr>
        <w:tab/>
      </w:r>
      <w:r w:rsidRPr="00DE6D79">
        <w:rPr>
          <w:u w:val="single"/>
        </w:rPr>
        <w:tab/>
      </w:r>
      <w:r w:rsidRPr="00DE6D79">
        <w:rPr>
          <w:u w:val="single"/>
        </w:rPr>
        <w:tab/>
      </w:r>
    </w:p>
    <w:p w14:paraId="6032CFE9" w14:textId="77777777" w:rsidR="0042436D" w:rsidRDefault="0042436D" w:rsidP="00DE6D79">
      <w:pPr>
        <w:pStyle w:val="HChG"/>
        <w:tabs>
          <w:tab w:val="clear" w:pos="851"/>
        </w:tabs>
        <w:spacing w:line="240" w:lineRule="auto"/>
        <w:rPr>
          <w:u w:val="single"/>
        </w:rPr>
      </w:pPr>
    </w:p>
    <w:sectPr w:rsidR="0042436D" w:rsidSect="000365FD">
      <w:headerReference w:type="even" r:id="rId207"/>
      <w:headerReference w:type="first" r:id="rId208"/>
      <w:footerReference w:type="first" r:id="rId209"/>
      <w:footnotePr>
        <w:numRestart w:val="eachSect"/>
      </w:footnotePr>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0B60" w14:textId="77777777" w:rsidR="00B60C03" w:rsidRDefault="00B60C03"/>
  </w:endnote>
  <w:endnote w:type="continuationSeparator" w:id="0">
    <w:p w14:paraId="642C4FEC" w14:textId="77777777" w:rsidR="00B60C03" w:rsidRDefault="00B60C03"/>
  </w:endnote>
  <w:endnote w:type="continuationNotice" w:id="1">
    <w:p w14:paraId="76042BFF" w14:textId="77777777" w:rsidR="00B60C03" w:rsidRDefault="00B60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iner Hand ITC">
    <w:panose1 w:val="0307050203050202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7FD7" w14:textId="77777777" w:rsidR="00BC329B" w:rsidRPr="0042436D" w:rsidRDefault="00BC329B" w:rsidP="0042436D">
    <w:pPr>
      <w:pStyle w:val="Footer"/>
      <w:tabs>
        <w:tab w:val="right" w:pos="9638"/>
      </w:tabs>
      <w:rPr>
        <w:sz w:val="18"/>
      </w:rPr>
    </w:pPr>
    <w:r w:rsidRPr="0042436D">
      <w:rPr>
        <w:b/>
        <w:sz w:val="18"/>
      </w:rPr>
      <w:fldChar w:fldCharType="begin"/>
    </w:r>
    <w:r w:rsidRPr="0042436D">
      <w:rPr>
        <w:b/>
        <w:sz w:val="18"/>
      </w:rPr>
      <w:instrText xml:space="preserve"> PAGE  \* MERGEFORMAT </w:instrText>
    </w:r>
    <w:r w:rsidRPr="0042436D">
      <w:rPr>
        <w:b/>
        <w:sz w:val="18"/>
      </w:rPr>
      <w:fldChar w:fldCharType="separate"/>
    </w:r>
    <w:r>
      <w:rPr>
        <w:b/>
        <w:noProof/>
        <w:sz w:val="18"/>
      </w:rPr>
      <w:t>2</w:t>
    </w:r>
    <w:r w:rsidRPr="0042436D">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5703" w14:textId="77777777" w:rsidR="00BC329B" w:rsidRPr="005830AE" w:rsidRDefault="00BC329B" w:rsidP="00DE6D79">
    <w:pPr>
      <w:pStyle w:val="Footer"/>
      <w:jc w:val="right"/>
      <w:rPr>
        <w:b/>
        <w:sz w:val="18"/>
        <w:szCs w:val="18"/>
      </w:rPr>
    </w:pPr>
    <w:r w:rsidRPr="005830AE">
      <w:rPr>
        <w:b/>
        <w:sz w:val="18"/>
        <w:szCs w:val="18"/>
      </w:rPr>
      <w:fldChar w:fldCharType="begin"/>
    </w:r>
    <w:r w:rsidRPr="005830AE">
      <w:rPr>
        <w:b/>
        <w:sz w:val="18"/>
        <w:szCs w:val="18"/>
      </w:rPr>
      <w:instrText xml:space="preserve"> PAGE   \* MERGEFORMAT </w:instrText>
    </w:r>
    <w:r w:rsidRPr="005830AE">
      <w:rPr>
        <w:b/>
        <w:sz w:val="18"/>
        <w:szCs w:val="18"/>
      </w:rPr>
      <w:fldChar w:fldCharType="separate"/>
    </w:r>
    <w:r>
      <w:rPr>
        <w:b/>
        <w:noProof/>
        <w:sz w:val="18"/>
        <w:szCs w:val="18"/>
      </w:rPr>
      <w:t>50</w:t>
    </w:r>
    <w:r w:rsidRPr="005830AE">
      <w:rPr>
        <w:b/>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01BD" w14:textId="77777777" w:rsidR="00BC329B" w:rsidRPr="00946023" w:rsidRDefault="00BC329B" w:rsidP="00DE6D79">
    <w:pPr>
      <w:pStyle w:val="Footer"/>
      <w:jc w:val="right"/>
    </w:pPr>
    <w:r w:rsidRPr="005830AE">
      <w:rPr>
        <w:b/>
        <w:sz w:val="18"/>
        <w:szCs w:val="18"/>
      </w:rPr>
      <w:fldChar w:fldCharType="begin"/>
    </w:r>
    <w:r w:rsidRPr="005830AE">
      <w:rPr>
        <w:b/>
        <w:sz w:val="18"/>
        <w:szCs w:val="18"/>
      </w:rPr>
      <w:instrText xml:space="preserve"> PAGE   \* MERGEFORMAT </w:instrText>
    </w:r>
    <w:r w:rsidRPr="005830AE">
      <w:rPr>
        <w:b/>
        <w:sz w:val="18"/>
        <w:szCs w:val="18"/>
      </w:rPr>
      <w:fldChar w:fldCharType="separate"/>
    </w:r>
    <w:r>
      <w:rPr>
        <w:b/>
        <w:noProof/>
        <w:sz w:val="18"/>
        <w:szCs w:val="18"/>
      </w:rPr>
      <w:t>82</w:t>
    </w:r>
    <w:r w:rsidRPr="005830AE">
      <w:rPr>
        <w:b/>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1C0B" w14:textId="77777777" w:rsidR="00BC329B" w:rsidRPr="00946023" w:rsidRDefault="00BC329B" w:rsidP="00DE6D79">
    <w:pPr>
      <w:pStyle w:val="Footer"/>
    </w:pPr>
    <w:r w:rsidRPr="005830AE">
      <w:rPr>
        <w:b/>
        <w:sz w:val="18"/>
        <w:szCs w:val="18"/>
      </w:rPr>
      <w:fldChar w:fldCharType="begin"/>
    </w:r>
    <w:r w:rsidRPr="005830AE">
      <w:rPr>
        <w:b/>
        <w:sz w:val="18"/>
        <w:szCs w:val="18"/>
      </w:rPr>
      <w:instrText xml:space="preserve"> PAGE   \* MERGEFORMAT </w:instrText>
    </w:r>
    <w:r w:rsidRPr="005830AE">
      <w:rPr>
        <w:b/>
        <w:sz w:val="18"/>
        <w:szCs w:val="18"/>
      </w:rPr>
      <w:fldChar w:fldCharType="separate"/>
    </w:r>
    <w:r>
      <w:rPr>
        <w:b/>
        <w:noProof/>
        <w:sz w:val="18"/>
        <w:szCs w:val="18"/>
      </w:rPr>
      <w:t>91</w:t>
    </w:r>
    <w:r w:rsidRPr="005830AE">
      <w:rPr>
        <w:b/>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7BE5" w14:textId="77777777" w:rsidR="00BC329B" w:rsidRPr="0017764F" w:rsidRDefault="00BC329B" w:rsidP="00DE6D79">
    <w:pPr>
      <w:pStyle w:val="Footer"/>
      <w:jc w:val="right"/>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92</w:t>
    </w:r>
    <w:r w:rsidRPr="008E05E6">
      <w:rPr>
        <w:b/>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480A" w14:textId="77777777" w:rsidR="00BC329B" w:rsidRPr="0017764F" w:rsidRDefault="00BC329B" w:rsidP="00DE6D79">
    <w:pPr>
      <w:pStyle w:val="Footer"/>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95</w:t>
    </w:r>
    <w:r w:rsidRPr="008E05E6">
      <w:rPr>
        <w:b/>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6D92" w14:textId="77777777" w:rsidR="00BC329B" w:rsidRPr="0017764F" w:rsidRDefault="00BC329B" w:rsidP="00DE6D79">
    <w:pPr>
      <w:pStyle w:val="Footer"/>
      <w:jc w:val="right"/>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96</w:t>
    </w:r>
    <w:r w:rsidRPr="008E05E6">
      <w:rPr>
        <w:b/>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6360" w14:textId="77777777" w:rsidR="00BC329B" w:rsidRPr="0017764F" w:rsidRDefault="00BC329B" w:rsidP="00DE6D79">
    <w:pPr>
      <w:pStyle w:val="Footer"/>
      <w:jc w:val="right"/>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102</w:t>
    </w:r>
    <w:r w:rsidRPr="008E05E6">
      <w:rPr>
        <w:b/>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625C" w14:textId="77777777" w:rsidR="00BC329B" w:rsidRPr="0017764F" w:rsidRDefault="00BC329B" w:rsidP="00DE6D79">
    <w:pPr>
      <w:pStyle w:val="Footer"/>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126</w:t>
    </w:r>
    <w:r w:rsidRPr="008E05E6">
      <w:rPr>
        <w:b/>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D7DB" w14:textId="77777777" w:rsidR="00BC329B" w:rsidRPr="0017764F" w:rsidRDefault="00BC329B" w:rsidP="00DE6D79">
    <w:pPr>
      <w:pStyle w:val="Footer"/>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150</w:t>
    </w:r>
    <w:r w:rsidRPr="008E05E6">
      <w:rPr>
        <w:b/>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7B73" w14:textId="77777777" w:rsidR="00BC329B" w:rsidRPr="0017764F" w:rsidRDefault="00BC329B" w:rsidP="00DE6D79">
    <w:pPr>
      <w:pStyle w:val="Footer"/>
      <w:jc w:val="right"/>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151</w:t>
    </w:r>
    <w:r w:rsidRPr="008E05E6">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8387" w14:textId="77777777" w:rsidR="00BC329B" w:rsidRPr="0042436D" w:rsidRDefault="00BC329B" w:rsidP="0042436D">
    <w:pPr>
      <w:pStyle w:val="Footer"/>
      <w:tabs>
        <w:tab w:val="right" w:pos="9638"/>
      </w:tabs>
      <w:rPr>
        <w:sz w:val="20"/>
      </w:rPr>
    </w:pPr>
    <w:r>
      <w:rPr>
        <w:sz w:val="20"/>
      </w:rPr>
      <w:tab/>
    </w:r>
    <w:r w:rsidRPr="0042436D">
      <w:rPr>
        <w:b/>
        <w:sz w:val="18"/>
      </w:rPr>
      <w:fldChar w:fldCharType="begin"/>
    </w:r>
    <w:r w:rsidRPr="0042436D">
      <w:rPr>
        <w:b/>
        <w:sz w:val="18"/>
      </w:rPr>
      <w:instrText xml:space="preserve"> PAGE  \* MERGEFORMAT </w:instrText>
    </w:r>
    <w:r w:rsidRPr="0042436D">
      <w:rPr>
        <w:b/>
        <w:sz w:val="18"/>
      </w:rPr>
      <w:fldChar w:fldCharType="separate"/>
    </w:r>
    <w:r>
      <w:rPr>
        <w:b/>
        <w:noProof/>
        <w:sz w:val="18"/>
      </w:rPr>
      <w:t>5</w:t>
    </w:r>
    <w:r w:rsidRPr="0042436D">
      <w:rPr>
        <w:b/>
        <w:sz w:val="18"/>
      </w:rPr>
      <w:fldChar w:fldCharType="end"/>
    </w:r>
    <w:r>
      <w:rPr>
        <w:sz w:val="20"/>
      </w:rPr>
      <w:t>GE.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E1DB" w14:textId="77777777" w:rsidR="00BC329B" w:rsidRPr="0017764F" w:rsidRDefault="00BC329B" w:rsidP="00DE6D79">
    <w:pPr>
      <w:pStyle w:val="Footer"/>
      <w:jc w:val="right"/>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153</w:t>
    </w:r>
    <w:r w:rsidRPr="008E05E6">
      <w:rPr>
        <w:b/>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3A90" w14:textId="77777777" w:rsidR="00BC329B" w:rsidRPr="0017764F" w:rsidRDefault="00BC329B" w:rsidP="00DE6D79">
    <w:pPr>
      <w:pStyle w:val="Footer"/>
      <w:jc w:val="right"/>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159</w:t>
    </w:r>
    <w:r w:rsidRPr="008E05E6">
      <w:rPr>
        <w:b/>
        <w:sz w:val="18"/>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1B3B" w14:textId="77777777" w:rsidR="00BC329B" w:rsidRPr="0017764F" w:rsidRDefault="00BC329B" w:rsidP="00DE6D79">
    <w:pPr>
      <w:pStyle w:val="Footer"/>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172</w:t>
    </w:r>
    <w:r w:rsidRPr="008E05E6">
      <w:rPr>
        <w:b/>
        <w:sz w:val="18"/>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A4A7" w14:textId="77777777" w:rsidR="00BC329B" w:rsidRPr="0017764F" w:rsidRDefault="00BC329B" w:rsidP="00DE6D79">
    <w:pPr>
      <w:pStyle w:val="Footer"/>
      <w:jc w:val="right"/>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175</w:t>
    </w:r>
    <w:r w:rsidRPr="008E05E6">
      <w:rPr>
        <w:b/>
        <w:sz w:val="18"/>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09B8" w14:textId="77777777" w:rsidR="00BC329B" w:rsidRPr="0017764F" w:rsidRDefault="00BC329B" w:rsidP="00DE6D79">
    <w:pPr>
      <w:pStyle w:val="Footer"/>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179</w:t>
    </w:r>
    <w:r w:rsidRPr="008E05E6">
      <w:rPr>
        <w:b/>
        <w:sz w:val="18"/>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4784" w14:textId="77777777" w:rsidR="00BC329B" w:rsidRPr="0017764F" w:rsidRDefault="00BC329B" w:rsidP="00DE6D79">
    <w:pPr>
      <w:pStyle w:val="Footer"/>
      <w:jc w:val="right"/>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180</w:t>
    </w:r>
    <w:r w:rsidRPr="008E05E6">
      <w:rPr>
        <w:b/>
        <w:sz w:val="18"/>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E3B4" w14:textId="77777777" w:rsidR="00BC329B" w:rsidRPr="0017764F" w:rsidRDefault="00BC329B" w:rsidP="00DE6D79">
    <w:pPr>
      <w:pStyle w:val="Footer"/>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181</w:t>
    </w:r>
    <w:r w:rsidRPr="008E05E6">
      <w:rPr>
        <w:b/>
        <w:sz w:val="18"/>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9023" w14:textId="77777777" w:rsidR="00BC329B" w:rsidRPr="0017764F" w:rsidRDefault="00BC329B" w:rsidP="00DE6D79">
    <w:pPr>
      <w:pStyle w:val="Footer"/>
      <w:jc w:val="right"/>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182</w:t>
    </w:r>
    <w:r w:rsidRPr="008E05E6">
      <w:rPr>
        <w:b/>
        <w:sz w:val="18"/>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D094" w14:textId="77777777" w:rsidR="00BC329B" w:rsidRPr="0017764F" w:rsidRDefault="00BC329B" w:rsidP="00DE6D79">
    <w:pPr>
      <w:pStyle w:val="Footer"/>
      <w:jc w:val="right"/>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184</w:t>
    </w:r>
    <w:r w:rsidRPr="008E05E6">
      <w:rPr>
        <w:b/>
        <w:sz w:val="18"/>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3EBA" w14:textId="77777777" w:rsidR="00BC329B" w:rsidRPr="0017764F" w:rsidRDefault="00BC329B" w:rsidP="00DE6D79">
    <w:pPr>
      <w:pStyle w:val="Footer"/>
      <w:jc w:val="right"/>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186</w:t>
    </w:r>
    <w:r w:rsidRPr="008E05E6">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4DE6" w14:textId="744BF56B" w:rsidR="005A3418" w:rsidRDefault="005A3418" w:rsidP="005A3418">
    <w:pPr>
      <w:pStyle w:val="Footer"/>
    </w:pPr>
    <w:r>
      <w:rPr>
        <w:noProof/>
      </w:rPr>
      <w:pict w14:anchorId="6BCAA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36.2pt;margin-top:641.25pt;width:50.25pt;height:50.25pt;z-index:25166028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
          <v:imagedata r:id="rId1" o:title=""/>
          <w10:wrap anchorx="margin" anchory="margin"/>
        </v:shape>
      </w:pict>
    </w:r>
    <w:r>
      <w:rPr>
        <w:noProof/>
      </w:rPr>
      <w:pict w14:anchorId="7F8D2BB8">
        <v:shape id="Picture 5" o:spid="_x0000_s1027" type="#_x0000_t75" alt="Please recycle logo" style="position:absolute;margin-left:352.9pt;margin-top:753.1pt;width:73.4pt;height:18.15pt;z-index:251659264;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
          <v:imagedata r:id="rId2" o:title="Please recycle logo"/>
          <w10:wrap anchory="page"/>
          <w10:anchorlock/>
        </v:shape>
      </w:pict>
    </w:r>
  </w:p>
  <w:p w14:paraId="3BD25A5B" w14:textId="27DA145D" w:rsidR="005A3418" w:rsidRPr="00E64592" w:rsidRDefault="005A3418" w:rsidP="005A3418">
    <w:pPr>
      <w:pStyle w:val="Footer"/>
      <w:ind w:right="1134"/>
      <w:rPr>
        <w:sz w:val="20"/>
      </w:rPr>
    </w:pPr>
    <w:r>
      <w:rPr>
        <w:sz w:val="20"/>
      </w:rPr>
      <w:t>GE.22-05952(E)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0A28" w14:textId="77777777" w:rsidR="00BC329B" w:rsidRPr="0017764F" w:rsidRDefault="00BC329B" w:rsidP="00DE6D79">
    <w:pPr>
      <w:pStyle w:val="Footer"/>
      <w:jc w:val="right"/>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189</w:t>
    </w:r>
    <w:r w:rsidRPr="008E05E6">
      <w:rPr>
        <w:b/>
        <w:sz w:val="18"/>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13F0" w14:textId="77777777" w:rsidR="00BC329B" w:rsidRPr="0017764F" w:rsidRDefault="00BC329B" w:rsidP="00DE6D79">
    <w:pPr>
      <w:pStyle w:val="Footer"/>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190</w:t>
    </w:r>
    <w:r w:rsidRPr="008E05E6">
      <w:rPr>
        <w:b/>
        <w:sz w:val="18"/>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BD08" w14:textId="77777777" w:rsidR="00BC329B" w:rsidRPr="0017764F" w:rsidRDefault="00BC329B" w:rsidP="00BB6337">
    <w:pPr>
      <w:pStyle w:val="Footer"/>
      <w:jc w:val="right"/>
    </w:pPr>
    <w:r w:rsidRPr="008E05E6">
      <w:rPr>
        <w:b/>
        <w:sz w:val="18"/>
        <w:szCs w:val="18"/>
      </w:rPr>
      <w:fldChar w:fldCharType="begin"/>
    </w:r>
    <w:r w:rsidRPr="008E05E6">
      <w:rPr>
        <w:b/>
        <w:sz w:val="18"/>
        <w:szCs w:val="18"/>
      </w:rPr>
      <w:instrText xml:space="preserve"> PAGE   \* MERGEFORMAT </w:instrText>
    </w:r>
    <w:r w:rsidRPr="008E05E6">
      <w:rPr>
        <w:b/>
        <w:sz w:val="18"/>
        <w:szCs w:val="18"/>
      </w:rPr>
      <w:fldChar w:fldCharType="separate"/>
    </w:r>
    <w:r>
      <w:rPr>
        <w:b/>
        <w:noProof/>
        <w:sz w:val="18"/>
        <w:szCs w:val="18"/>
      </w:rPr>
      <w:t>200</w:t>
    </w:r>
    <w:r w:rsidRPr="008E05E6">
      <w:rPr>
        <w:b/>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7D4D" w14:textId="77777777" w:rsidR="00BC329B" w:rsidRPr="001D08FF" w:rsidRDefault="00BC329B" w:rsidP="001D08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E479" w14:textId="77777777" w:rsidR="00BC329B" w:rsidRPr="00285794" w:rsidRDefault="00BC329B" w:rsidP="00DE6D79">
    <w:pPr>
      <w:pStyle w:val="Footer"/>
      <w:rPr>
        <w:sz w:val="18"/>
        <w:szCs w:val="18"/>
      </w:rPr>
    </w:pPr>
    <w:r w:rsidRPr="00285794">
      <w:rPr>
        <w:b/>
        <w:sz w:val="18"/>
        <w:szCs w:val="18"/>
      </w:rPr>
      <w:fldChar w:fldCharType="begin"/>
    </w:r>
    <w:r w:rsidRPr="00285794">
      <w:rPr>
        <w:b/>
        <w:sz w:val="18"/>
        <w:szCs w:val="18"/>
      </w:rPr>
      <w:instrText xml:space="preserve"> PAGE   \* MERGEFORMAT </w:instrText>
    </w:r>
    <w:r w:rsidRPr="00285794">
      <w:rPr>
        <w:b/>
        <w:sz w:val="18"/>
        <w:szCs w:val="18"/>
      </w:rPr>
      <w:fldChar w:fldCharType="separate"/>
    </w:r>
    <w:r>
      <w:rPr>
        <w:b/>
        <w:noProof/>
        <w:sz w:val="18"/>
        <w:szCs w:val="18"/>
      </w:rPr>
      <w:t>198</w:t>
    </w:r>
    <w:r w:rsidRPr="00285794">
      <w:rP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0097" w14:textId="77777777" w:rsidR="00BC329B" w:rsidRPr="0042436D" w:rsidRDefault="00BC329B" w:rsidP="00DE6D79">
    <w:pPr>
      <w:pStyle w:val="Footer"/>
      <w:tabs>
        <w:tab w:val="right" w:pos="9638"/>
      </w:tabs>
      <w:rPr>
        <w:sz w:val="20"/>
      </w:rPr>
    </w:pPr>
    <w:r>
      <w:rPr>
        <w:sz w:val="20"/>
      </w:rPr>
      <w:tab/>
    </w:r>
    <w:r w:rsidRPr="0042436D">
      <w:rPr>
        <w:b/>
        <w:sz w:val="18"/>
      </w:rPr>
      <w:fldChar w:fldCharType="begin"/>
    </w:r>
    <w:r w:rsidRPr="0042436D">
      <w:rPr>
        <w:b/>
        <w:sz w:val="18"/>
      </w:rPr>
      <w:instrText xml:space="preserve"> PAGE  \* MERGEFORMAT </w:instrText>
    </w:r>
    <w:r w:rsidRPr="0042436D">
      <w:rPr>
        <w:b/>
        <w:sz w:val="18"/>
      </w:rPr>
      <w:fldChar w:fldCharType="separate"/>
    </w:r>
    <w:r>
      <w:rPr>
        <w:b/>
        <w:noProof/>
        <w:sz w:val="18"/>
      </w:rPr>
      <w:t>199</w:t>
    </w:r>
    <w:r w:rsidRPr="0042436D">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BB75" w14:textId="77777777" w:rsidR="00BC329B" w:rsidRPr="00106C6B" w:rsidRDefault="00BC329B" w:rsidP="00864FF1">
    <w:pPr>
      <w:pStyle w:val="Footer"/>
      <w:jc w:val="right"/>
      <w:rPr>
        <w:sz w:val="20"/>
      </w:rPr>
    </w:pPr>
    <w:r w:rsidRPr="00864FF1">
      <w:rPr>
        <w:b/>
        <w:sz w:val="18"/>
        <w:szCs w:val="18"/>
      </w:rPr>
      <w:fldChar w:fldCharType="begin"/>
    </w:r>
    <w:r w:rsidRPr="00864FF1">
      <w:rPr>
        <w:b/>
        <w:sz w:val="18"/>
        <w:szCs w:val="18"/>
      </w:rPr>
      <w:instrText xml:space="preserve"> PAGE   \* MERGEFORMAT </w:instrText>
    </w:r>
    <w:r w:rsidRPr="00864FF1">
      <w:rPr>
        <w:b/>
        <w:sz w:val="18"/>
        <w:szCs w:val="18"/>
      </w:rPr>
      <w:fldChar w:fldCharType="separate"/>
    </w:r>
    <w:r>
      <w:rPr>
        <w:b/>
        <w:noProof/>
        <w:sz w:val="18"/>
        <w:szCs w:val="18"/>
      </w:rPr>
      <w:t>3</w:t>
    </w:r>
    <w:r w:rsidRPr="00864FF1">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80D6" w14:textId="77777777" w:rsidR="00BC329B" w:rsidRPr="00285794" w:rsidRDefault="00BC329B" w:rsidP="00DE6D79">
    <w:pPr>
      <w:pStyle w:val="Footer"/>
      <w:jc w:val="right"/>
      <w:rPr>
        <w:sz w:val="18"/>
        <w:szCs w:val="18"/>
      </w:rPr>
    </w:pPr>
    <w:r w:rsidRPr="005F2CD0">
      <w:rPr>
        <w:b/>
        <w:sz w:val="18"/>
        <w:szCs w:val="18"/>
      </w:rPr>
      <w:fldChar w:fldCharType="begin"/>
    </w:r>
    <w:r w:rsidRPr="005F2CD0">
      <w:rPr>
        <w:b/>
        <w:sz w:val="18"/>
        <w:szCs w:val="18"/>
      </w:rPr>
      <w:instrText xml:space="preserve"> PAGE   \* MERGEFORMAT </w:instrText>
    </w:r>
    <w:r w:rsidRPr="005F2CD0">
      <w:rPr>
        <w:b/>
        <w:sz w:val="18"/>
        <w:szCs w:val="18"/>
      </w:rPr>
      <w:fldChar w:fldCharType="separate"/>
    </w:r>
    <w:r>
      <w:rPr>
        <w:b/>
        <w:noProof/>
        <w:sz w:val="18"/>
        <w:szCs w:val="18"/>
      </w:rPr>
      <w:t>43</w:t>
    </w:r>
    <w:r w:rsidRPr="005F2CD0">
      <w:rPr>
        <w:b/>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8456" w14:textId="77777777" w:rsidR="00BC329B" w:rsidRPr="00285794" w:rsidRDefault="00BC329B" w:rsidP="00DE6D79">
    <w:pPr>
      <w:pStyle w:val="Footer"/>
      <w:rPr>
        <w:sz w:val="18"/>
        <w:szCs w:val="18"/>
      </w:rPr>
    </w:pPr>
    <w:r w:rsidRPr="005F2CD0">
      <w:rPr>
        <w:b/>
        <w:sz w:val="18"/>
        <w:szCs w:val="18"/>
      </w:rPr>
      <w:fldChar w:fldCharType="begin"/>
    </w:r>
    <w:r w:rsidRPr="005F2CD0">
      <w:rPr>
        <w:b/>
        <w:sz w:val="18"/>
        <w:szCs w:val="18"/>
      </w:rPr>
      <w:instrText xml:space="preserve"> PAGE   \* MERGEFORMAT </w:instrText>
    </w:r>
    <w:r w:rsidRPr="005F2CD0">
      <w:rPr>
        <w:b/>
        <w:sz w:val="18"/>
        <w:szCs w:val="18"/>
      </w:rPr>
      <w:fldChar w:fldCharType="separate"/>
    </w:r>
    <w:r>
      <w:rPr>
        <w:b/>
        <w:noProof/>
        <w:sz w:val="18"/>
        <w:szCs w:val="18"/>
      </w:rPr>
      <w:t>49</w:t>
    </w:r>
    <w:r w:rsidRPr="005F2CD0">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5F96" w14:textId="77777777" w:rsidR="00B60C03" w:rsidRPr="000B175B" w:rsidRDefault="00B60C03" w:rsidP="000B175B">
      <w:pPr>
        <w:tabs>
          <w:tab w:val="right" w:pos="2155"/>
        </w:tabs>
        <w:spacing w:after="80"/>
        <w:ind w:left="680"/>
        <w:rPr>
          <w:u w:val="single"/>
        </w:rPr>
      </w:pPr>
      <w:r>
        <w:rPr>
          <w:u w:val="single"/>
        </w:rPr>
        <w:tab/>
      </w:r>
    </w:p>
  </w:footnote>
  <w:footnote w:type="continuationSeparator" w:id="0">
    <w:p w14:paraId="065F03CB" w14:textId="77777777" w:rsidR="00B60C03" w:rsidRPr="00FC68B7" w:rsidRDefault="00B60C03" w:rsidP="00FC68B7">
      <w:pPr>
        <w:tabs>
          <w:tab w:val="left" w:pos="2155"/>
        </w:tabs>
        <w:spacing w:after="80"/>
        <w:ind w:left="680"/>
        <w:rPr>
          <w:u w:val="single"/>
        </w:rPr>
      </w:pPr>
      <w:r>
        <w:rPr>
          <w:u w:val="single"/>
        </w:rPr>
        <w:tab/>
      </w:r>
    </w:p>
  </w:footnote>
  <w:footnote w:type="continuationNotice" w:id="1">
    <w:p w14:paraId="40FC5378" w14:textId="77777777" w:rsidR="00B60C03" w:rsidRDefault="00B60C03"/>
  </w:footnote>
  <w:footnote w:id="2">
    <w:p w14:paraId="2BC3B32F" w14:textId="77777777" w:rsidR="00BC329B" w:rsidRDefault="00BC329B" w:rsidP="00B95AE0">
      <w:pPr>
        <w:pStyle w:val="FootnoteText"/>
        <w:rPr>
          <w:lang w:val="en-US"/>
        </w:rPr>
      </w:pPr>
      <w:r>
        <w:tab/>
      </w:r>
      <w:r w:rsidRPr="00280EDD">
        <w:rPr>
          <w:rStyle w:val="FootnoteReference"/>
          <w:sz w:val="20"/>
          <w:vertAlign w:val="baseline"/>
        </w:rPr>
        <w:t>*</w:t>
      </w:r>
      <w:r>
        <w:rPr>
          <w:sz w:val="20"/>
        </w:rPr>
        <w:tab/>
      </w:r>
      <w:r w:rsidRPr="00C11F52">
        <w:rPr>
          <w:szCs w:val="18"/>
        </w:rPr>
        <w:t>Former title</w:t>
      </w:r>
      <w:r>
        <w:rPr>
          <w:szCs w:val="18"/>
        </w:rPr>
        <w:t>s</w:t>
      </w:r>
      <w:r w:rsidRPr="00C11F52">
        <w:rPr>
          <w:szCs w:val="18"/>
        </w:rPr>
        <w:t xml:space="preserve"> of the Agreement:</w:t>
      </w:r>
      <w:r>
        <w:rPr>
          <w:szCs w:val="18"/>
        </w:rPr>
        <w:br/>
      </w:r>
      <w:r w:rsidRPr="00C11F52">
        <w:rPr>
          <w:szCs w:val="18"/>
        </w:rPr>
        <w:t>Agreement Concerning the Adoption of Uniform Conditions of Approval and Reciprocal Recognition of Approval for Motor Vehicle Equipment and Parts, done at Geneva on 20 March 1958.</w:t>
      </w:r>
      <w:r w:rsidRPr="00236B64">
        <w:rPr>
          <w:lang w:val="en-US"/>
        </w:rPr>
        <w:t xml:space="preserve"> </w:t>
      </w:r>
    </w:p>
    <w:p w14:paraId="0DBDC960" w14:textId="77777777" w:rsidR="00BC329B" w:rsidRPr="00392685" w:rsidRDefault="00BC329B" w:rsidP="00B95AE0">
      <w:pPr>
        <w:pStyle w:val="FootnoteText"/>
      </w:pPr>
      <w:r>
        <w:rPr>
          <w:rStyle w:val="FootnoteReference"/>
          <w:sz w:val="20"/>
          <w:vertAlign w:val="baseline"/>
        </w:rPr>
        <w:tab/>
      </w:r>
      <w:r>
        <w:rPr>
          <w:sz w:val="20"/>
        </w:rPr>
        <w:tab/>
      </w:r>
      <w:r w:rsidRPr="00024B16">
        <w:rPr>
          <w:lang w:val="en-US"/>
        </w:rPr>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024B16">
        <w:rPr>
          <w:lang w:val="en-US"/>
        </w:rPr>
        <w:t>on the Basis of</w:t>
      </w:r>
      <w:proofErr w:type="gramEnd"/>
      <w:r w:rsidRPr="00024B16">
        <w:rPr>
          <w:lang w:val="en-US"/>
        </w:rPr>
        <w:t xml:space="preserve"> these Prescriptions, done at Geneva on 5 October 1995 (Revision 2).</w:t>
      </w:r>
    </w:p>
  </w:footnote>
  <w:footnote w:id="3">
    <w:p w14:paraId="44E31D4D" w14:textId="77777777" w:rsidR="00BC329B" w:rsidRDefault="00BC329B" w:rsidP="00DE6D79">
      <w:pPr>
        <w:pStyle w:val="FootnoteText"/>
      </w:pPr>
      <w:r>
        <w:tab/>
      </w:r>
      <w:r w:rsidRPr="002B6F00">
        <w:rPr>
          <w:rStyle w:val="FootnoteReference"/>
        </w:rPr>
        <w:footnoteRef/>
      </w:r>
      <w:r>
        <w:tab/>
      </w:r>
      <w:r w:rsidRPr="00BB363F">
        <w:rPr>
          <w:lang w:val="en-US"/>
        </w:rPr>
        <w:t xml:space="preserve">As defined in the </w:t>
      </w:r>
      <w:r w:rsidRPr="006E4719">
        <w:t>Consolidated</w:t>
      </w:r>
      <w:r w:rsidRPr="00BB363F">
        <w:rPr>
          <w:lang w:val="en-US"/>
        </w:rPr>
        <w:t xml:space="preserve"> Resolution on the Construction of Vehicles (R.E.3.), document ECE/TRANS/WP.29/78/Rev.</w:t>
      </w:r>
      <w:proofErr w:type="gramStart"/>
      <w:r>
        <w:rPr>
          <w:lang w:val="en-US"/>
        </w:rPr>
        <w:t>3</w:t>
      </w:r>
      <w:r w:rsidRPr="00BB363F">
        <w:rPr>
          <w:lang w:val="en-US"/>
        </w:rPr>
        <w:t>,</w:t>
      </w:r>
      <w:r>
        <w:rPr>
          <w:lang w:val="en-US"/>
        </w:rPr>
        <w:t xml:space="preserve"> </w:t>
      </w:r>
      <w:r w:rsidRPr="00BB363F">
        <w:rPr>
          <w:lang w:val="en-US"/>
        </w:rPr>
        <w:t xml:space="preserve"> para</w:t>
      </w:r>
      <w:proofErr w:type="gramEnd"/>
      <w:r w:rsidRPr="00BB363F">
        <w:rPr>
          <w:lang w:val="en-US"/>
        </w:rPr>
        <w:t xml:space="preserve">. </w:t>
      </w:r>
      <w:r>
        <w:t>2. –</w:t>
      </w:r>
      <w:hyperlink r:id="rId1" w:history="1">
        <w:r w:rsidRPr="00BB363F">
          <w:rPr>
            <w:rStyle w:val="Hyperlink"/>
          </w:rPr>
          <w:t>www.unece.org/trans/main/wp29/wp29wgs/wp29gen/wp29resolutions.html</w:t>
        </w:r>
      </w:hyperlink>
      <w:r w:rsidRPr="00BB363F">
        <w:t xml:space="preserve"> </w:t>
      </w:r>
    </w:p>
  </w:footnote>
  <w:footnote w:id="4">
    <w:p w14:paraId="57E7DA01" w14:textId="77777777" w:rsidR="00BC329B" w:rsidRPr="00AE7DF5" w:rsidRDefault="00BC329B" w:rsidP="00912318">
      <w:pPr>
        <w:pStyle w:val="FootnoteText"/>
      </w:pPr>
      <w:r w:rsidRPr="00D234C8">
        <w:tab/>
      </w:r>
      <w:r>
        <w:rPr>
          <w:rStyle w:val="FootnoteReference"/>
        </w:rPr>
        <w:footnoteRef/>
      </w:r>
      <w:r w:rsidRPr="00AE7DF5">
        <w:tab/>
        <w:t>American Society for Testing and Materials.</w:t>
      </w:r>
    </w:p>
  </w:footnote>
  <w:footnote w:id="5">
    <w:p w14:paraId="74A339B1" w14:textId="77777777" w:rsidR="00BC329B" w:rsidRPr="00AE7DF5" w:rsidRDefault="00BC329B" w:rsidP="00912318">
      <w:pPr>
        <w:pStyle w:val="FootnoteText"/>
      </w:pPr>
      <w:r w:rsidRPr="00AE7DF5">
        <w:tab/>
      </w:r>
      <w:r>
        <w:rPr>
          <w:rStyle w:val="FootnoteReference"/>
        </w:rPr>
        <w:footnoteRef/>
      </w:r>
      <w:r w:rsidRPr="00AE7DF5">
        <w:tab/>
        <w:t>British Standards Institution.</w:t>
      </w:r>
    </w:p>
  </w:footnote>
  <w:footnote w:id="6">
    <w:p w14:paraId="34E939A2" w14:textId="77777777" w:rsidR="00BC329B" w:rsidRPr="00AE7DF5" w:rsidRDefault="00BC329B" w:rsidP="00912318">
      <w:pPr>
        <w:pStyle w:val="FootnoteText"/>
      </w:pPr>
      <w:r w:rsidRPr="00AE7DF5">
        <w:tab/>
      </w:r>
      <w:r>
        <w:rPr>
          <w:rStyle w:val="FootnoteReference"/>
        </w:rPr>
        <w:footnoteRef/>
      </w:r>
      <w:r w:rsidRPr="00AE7DF5">
        <w:tab/>
        <w:t>European Norm.</w:t>
      </w:r>
    </w:p>
  </w:footnote>
  <w:footnote w:id="7">
    <w:p w14:paraId="7254B8EA" w14:textId="77777777" w:rsidR="00BC329B" w:rsidRPr="00AE7DF5" w:rsidRDefault="00BC329B" w:rsidP="00912318">
      <w:pPr>
        <w:pStyle w:val="FootnoteText"/>
      </w:pPr>
      <w:r w:rsidRPr="00AE7DF5">
        <w:tab/>
      </w:r>
      <w:r>
        <w:rPr>
          <w:rStyle w:val="FootnoteReference"/>
        </w:rPr>
        <w:footnoteRef/>
      </w:r>
      <w:r w:rsidRPr="00AE7DF5">
        <w:tab/>
        <w:t>International Organization for Standardization.</w:t>
      </w:r>
    </w:p>
  </w:footnote>
  <w:footnote w:id="8">
    <w:p w14:paraId="3746EAA2" w14:textId="77777777" w:rsidR="00BC329B" w:rsidRPr="00AE7DF5" w:rsidRDefault="00BC329B" w:rsidP="00912318">
      <w:pPr>
        <w:pStyle w:val="FootnoteText"/>
      </w:pPr>
      <w:r w:rsidRPr="00AE7DF5">
        <w:tab/>
      </w:r>
      <w:r>
        <w:rPr>
          <w:rStyle w:val="FootnoteReference"/>
        </w:rPr>
        <w:footnoteRef/>
      </w:r>
      <w:r w:rsidRPr="00AE7DF5">
        <w:tab/>
        <w:t>National Association of Corrosion Engineers.</w:t>
      </w:r>
    </w:p>
  </w:footnote>
  <w:footnote w:id="9">
    <w:p w14:paraId="36A42BFC" w14:textId="77777777" w:rsidR="00BC329B" w:rsidRPr="00AE7DF5" w:rsidRDefault="00BC329B" w:rsidP="00912318">
      <w:pPr>
        <w:pStyle w:val="FootnoteText"/>
      </w:pPr>
      <w:r w:rsidRPr="00AE7DF5">
        <w:tab/>
      </w:r>
      <w:r>
        <w:rPr>
          <w:rStyle w:val="FootnoteReference"/>
        </w:rPr>
        <w:footnoteRef/>
      </w:r>
      <w:r w:rsidRPr="00AE7DF5">
        <w:tab/>
        <w:t>United Nations Economic Commission for Europe; Regulations.</w:t>
      </w:r>
    </w:p>
  </w:footnote>
  <w:footnote w:id="10">
    <w:p w14:paraId="533821EF" w14:textId="77777777" w:rsidR="00BC329B" w:rsidRPr="00AE7DF5" w:rsidRDefault="00BC329B" w:rsidP="00912318">
      <w:pPr>
        <w:pStyle w:val="FootnoteText"/>
      </w:pPr>
      <w:r>
        <w:rPr>
          <w:lang w:val="en-US"/>
        </w:rPr>
        <w:tab/>
      </w:r>
      <w:r>
        <w:rPr>
          <w:rStyle w:val="FootnoteReference"/>
        </w:rPr>
        <w:footnoteRef/>
      </w:r>
      <w:r>
        <w:rPr>
          <w:lang w:val="en-US"/>
        </w:rPr>
        <w:tab/>
      </w:r>
      <w:r w:rsidRPr="00063C04">
        <w:rPr>
          <w:lang w:val="en-US"/>
        </w:rPr>
        <w:t>U</w:t>
      </w:r>
      <w:r>
        <w:rPr>
          <w:lang w:val="en-US"/>
        </w:rPr>
        <w:t xml:space="preserve">nited </w:t>
      </w:r>
      <w:r w:rsidRPr="00063C04">
        <w:rPr>
          <w:lang w:val="en-US"/>
        </w:rPr>
        <w:t>S</w:t>
      </w:r>
      <w:r>
        <w:rPr>
          <w:lang w:val="en-US"/>
        </w:rPr>
        <w:t xml:space="preserve">tates of </w:t>
      </w:r>
      <w:r w:rsidRPr="00063C04">
        <w:rPr>
          <w:lang w:val="en-US"/>
        </w:rPr>
        <w:t>A</w:t>
      </w:r>
      <w:r>
        <w:rPr>
          <w:lang w:val="en-US"/>
        </w:rPr>
        <w:t>merica</w:t>
      </w:r>
      <w:r w:rsidRPr="00063C04">
        <w:rPr>
          <w:lang w:val="en-US"/>
        </w:rPr>
        <w:t xml:space="preserve"> Federal Regulations</w:t>
      </w:r>
      <w:r>
        <w:rPr>
          <w:lang w:val="en-US"/>
        </w:rPr>
        <w:t>.</w:t>
      </w:r>
    </w:p>
  </w:footnote>
  <w:footnote w:id="11">
    <w:p w14:paraId="2B7AC14A" w14:textId="77777777" w:rsidR="00BC329B" w:rsidRPr="00943E41" w:rsidRDefault="00BC329B" w:rsidP="00912318">
      <w:pPr>
        <w:pStyle w:val="FootnoteText"/>
      </w:pPr>
      <w:r w:rsidRPr="00AE7DF5">
        <w:tab/>
      </w:r>
      <w:r>
        <w:rPr>
          <w:rStyle w:val="FootnoteReference"/>
        </w:rPr>
        <w:footnoteRef/>
      </w:r>
      <w:r>
        <w:tab/>
      </w:r>
      <w:r w:rsidRPr="00947A97">
        <w:t xml:space="preserve">Society </w:t>
      </w:r>
      <w:r w:rsidRPr="003772BC">
        <w:t>of Automotive Engineers</w:t>
      </w:r>
      <w:r>
        <w:t>.</w:t>
      </w:r>
    </w:p>
  </w:footnote>
  <w:footnote w:id="12">
    <w:p w14:paraId="1F560A34" w14:textId="77777777" w:rsidR="00BC329B" w:rsidRPr="0070578F" w:rsidRDefault="00BC329B" w:rsidP="00DE6D79">
      <w:pPr>
        <w:pStyle w:val="FootnoteText"/>
      </w:pPr>
      <w:r>
        <w:tab/>
      </w:r>
      <w:r>
        <w:rPr>
          <w:rStyle w:val="FootnoteReference"/>
        </w:rPr>
        <w:footnoteRef/>
      </w:r>
      <w:r w:rsidRPr="00947A97">
        <w:tab/>
      </w:r>
      <w:r w:rsidRPr="00866889">
        <w:t>[n]</w:t>
      </w:r>
      <w:r>
        <w:t xml:space="preserve"> stands for the sample size and shall be determined by the Type Approval </w:t>
      </w:r>
      <w:proofErr w:type="gramStart"/>
      <w:r>
        <w:t>Authority .</w:t>
      </w:r>
      <w:proofErr w:type="gramEnd"/>
    </w:p>
  </w:footnote>
  <w:footnote w:id="13">
    <w:p w14:paraId="42D229F5" w14:textId="62284CDD" w:rsidR="00BC329B" w:rsidRPr="0068753F" w:rsidRDefault="00BC329B" w:rsidP="00AC1924">
      <w:pPr>
        <w:pStyle w:val="FootnoteText"/>
        <w:rPr>
          <w:lang w:eastAsia="en-GB"/>
        </w:rPr>
      </w:pPr>
      <w:r>
        <w:tab/>
      </w:r>
      <w:r>
        <w:rPr>
          <w:rStyle w:val="FootnoteReference"/>
        </w:rPr>
        <w:footnoteRef/>
      </w:r>
      <w:r>
        <w:tab/>
      </w:r>
      <w:r w:rsidRPr="00BB363F">
        <w:t>The distinguishing numbers of the Contracting Parties to the 1958 Agreement are reproduced in Annex 3 to the Consolidated Resolution on the Construction of Vehicles (R.E.3), document</w:t>
      </w:r>
      <w:r w:rsidRPr="00B54C80">
        <w:t xml:space="preserve"> </w:t>
      </w:r>
      <w:r w:rsidRPr="0068753F">
        <w:t>ECE/TRANS/WP.29/78/Rev.6,</w:t>
      </w:r>
      <w:r w:rsidRPr="0068753F">
        <w:rPr>
          <w:lang w:eastAsia="en-GB"/>
        </w:rPr>
        <w:t xml:space="preserve"> Annex 3 - </w:t>
      </w:r>
      <w:r w:rsidR="0068753F">
        <w:rPr>
          <w:lang w:eastAsia="en-GB"/>
        </w:rPr>
        <w:br/>
      </w:r>
      <w:r w:rsidR="0068753F" w:rsidRPr="0068753F">
        <w:rPr>
          <w:lang w:eastAsia="en-GB"/>
        </w:rPr>
        <w:t>https://unece.org/transport/standards/transport/vehicle-regulations-wp29/resolutions</w:t>
      </w:r>
    </w:p>
  </w:footnote>
  <w:footnote w:id="14">
    <w:p w14:paraId="13A07745" w14:textId="77777777" w:rsidR="00BC329B" w:rsidRPr="00243A49" w:rsidRDefault="00BC329B" w:rsidP="00DE6D79">
      <w:pPr>
        <w:pStyle w:val="FootnoteText"/>
      </w:pPr>
      <w:r>
        <w:tab/>
      </w:r>
      <w:r>
        <w:rPr>
          <w:rStyle w:val="FootnoteReference"/>
        </w:rPr>
        <w:footnoteRef/>
      </w:r>
      <w:r w:rsidRPr="008F1E47">
        <w:tab/>
        <w:t>The distinguishing numbers of the Contracting Parties to the 1958 Agreement are reproduced in Annex 3 to the Consolidated Resolution on the Construction of Vehicles (R.E.3), document ECE/TRANS/WP.29/78/Rev.</w:t>
      </w:r>
      <w:r>
        <w:t>3</w:t>
      </w:r>
      <w:r w:rsidRPr="008104A2">
        <w:t xml:space="preserve">, </w:t>
      </w:r>
      <w:r w:rsidRPr="008104A2">
        <w:rPr>
          <w:lang w:eastAsia="en-GB"/>
        </w:rPr>
        <w:t xml:space="preserve">Annex 3 - </w:t>
      </w:r>
      <w:hyperlink r:id="rId2" w:history="1">
        <w:r w:rsidRPr="008104A2">
          <w:rPr>
            <w:lang w:eastAsia="en-GB"/>
          </w:rPr>
          <w:t>www.unece.org/trans/main/wp29/wp29wgs/wp29gen/wp29resolutions.html</w:t>
        </w:r>
      </w:hyperlink>
      <w:r>
        <w:t>.</w:t>
      </w:r>
    </w:p>
  </w:footnote>
  <w:footnote w:id="15">
    <w:p w14:paraId="0E0C4EB0" w14:textId="77777777" w:rsidR="00BC329B" w:rsidRPr="00606E01" w:rsidRDefault="00BC329B" w:rsidP="00DE6D79">
      <w:pPr>
        <w:pStyle w:val="FootnoteText"/>
      </w:pPr>
      <w:r>
        <w:tab/>
      </w:r>
      <w:r>
        <w:rPr>
          <w:rStyle w:val="FootnoteReference"/>
        </w:rPr>
        <w:footnoteRef/>
      </w:r>
      <w:r>
        <w:tab/>
      </w:r>
      <w:r w:rsidRPr="00EB51ED">
        <w:t>Strike out what does not apply.</w:t>
      </w:r>
      <w:r>
        <w:t xml:space="preserve"> </w:t>
      </w:r>
    </w:p>
  </w:footnote>
  <w:footnote w:id="16">
    <w:p w14:paraId="09336765" w14:textId="77777777" w:rsidR="00BC329B" w:rsidRDefault="00BC329B" w:rsidP="00DE6D79">
      <w:pPr>
        <w:pStyle w:val="FootnoteText"/>
      </w:pPr>
      <w:r>
        <w:tab/>
      </w:r>
      <w:r>
        <w:rPr>
          <w:rStyle w:val="FootnoteReference"/>
        </w:rPr>
        <w:footnoteRef/>
      </w:r>
      <w:r>
        <w:tab/>
      </w:r>
      <w:r w:rsidRPr="00EB51ED">
        <w:t>Specify the tolerance.</w:t>
      </w:r>
      <w:r>
        <w:t xml:space="preserve"> </w:t>
      </w:r>
    </w:p>
  </w:footnote>
  <w:footnote w:id="17">
    <w:p w14:paraId="14123CAD" w14:textId="77777777" w:rsidR="00BC329B" w:rsidRPr="00634EA1" w:rsidRDefault="00BC329B" w:rsidP="00DE6D79">
      <w:pPr>
        <w:pStyle w:val="FootnoteText"/>
      </w:pPr>
      <w:r>
        <w:tab/>
      </w:r>
      <w:r>
        <w:rPr>
          <w:rStyle w:val="FootnoteReference"/>
        </w:rPr>
        <w:footnoteRef/>
      </w:r>
      <w:r>
        <w:tab/>
      </w:r>
      <w:r w:rsidRPr="00485FCA">
        <w:t>Specify the tolerance.</w:t>
      </w:r>
      <w:r>
        <w:t xml:space="preserve"> </w:t>
      </w:r>
    </w:p>
  </w:footnote>
  <w:footnote w:id="18">
    <w:p w14:paraId="1AAE680E" w14:textId="77777777" w:rsidR="00BC329B" w:rsidRPr="00634EA1" w:rsidRDefault="00BC329B" w:rsidP="00DE6D79">
      <w:pPr>
        <w:pStyle w:val="FootnoteText"/>
      </w:pPr>
      <w:r>
        <w:tab/>
      </w:r>
      <w:r>
        <w:rPr>
          <w:rStyle w:val="FootnoteReference"/>
        </w:rPr>
        <w:footnoteRef/>
      </w:r>
      <w:r>
        <w:tab/>
      </w:r>
      <w:r w:rsidRPr="00307575">
        <w:t>Strike out what does not apply.</w:t>
      </w:r>
      <w:r>
        <w:t xml:space="preserve"> </w:t>
      </w:r>
    </w:p>
  </w:footnote>
  <w:footnote w:id="19">
    <w:p w14:paraId="2FDAA532" w14:textId="77777777" w:rsidR="00BC329B" w:rsidRPr="00F057E1" w:rsidRDefault="00BC329B" w:rsidP="00DE6D79">
      <w:pPr>
        <w:pStyle w:val="FootnoteText"/>
        <w:widowControl w:val="0"/>
        <w:tabs>
          <w:tab w:val="clear" w:pos="1021"/>
          <w:tab w:val="right" w:pos="1020"/>
        </w:tabs>
      </w:pPr>
      <w:r>
        <w:tab/>
      </w:r>
      <w:r>
        <w:rPr>
          <w:rStyle w:val="FootnoteReference"/>
        </w:rPr>
        <w:footnoteRef/>
      </w:r>
      <w:r>
        <w:tab/>
      </w:r>
      <w:r w:rsidRPr="002D7031">
        <w:t>Distinguishing number of the country which has granted/extended/refused/withdrawn approval (see approval provisions in the Regulation).</w:t>
      </w:r>
    </w:p>
  </w:footnote>
  <w:footnote w:id="20">
    <w:p w14:paraId="72004D45" w14:textId="77777777" w:rsidR="00BC329B" w:rsidRPr="00634EA1" w:rsidRDefault="00BC329B" w:rsidP="00DE6D79">
      <w:pPr>
        <w:pStyle w:val="FootnoteText"/>
      </w:pPr>
      <w:r>
        <w:tab/>
      </w:r>
      <w:r>
        <w:rPr>
          <w:rStyle w:val="FootnoteReference"/>
        </w:rPr>
        <w:footnoteRef/>
      </w:r>
      <w:r>
        <w:tab/>
        <w:t>Strike out what does not apply.</w:t>
      </w:r>
    </w:p>
  </w:footnote>
  <w:footnote w:id="21">
    <w:p w14:paraId="10A155AB" w14:textId="77777777" w:rsidR="00BC329B" w:rsidRPr="00FA3CAA" w:rsidRDefault="00BC329B" w:rsidP="00DE6D79">
      <w:pPr>
        <w:pStyle w:val="FootnoteText"/>
      </w:pPr>
      <w:r>
        <w:tab/>
      </w:r>
      <w:r>
        <w:rPr>
          <w:rStyle w:val="FootnoteReference"/>
        </w:rPr>
        <w:footnoteRef/>
      </w:r>
      <w:r>
        <w:tab/>
      </w:r>
      <w:r w:rsidRPr="008614B6">
        <w:t>Specify the tolerance.</w:t>
      </w:r>
      <w:r>
        <w:t xml:space="preserve"> </w:t>
      </w:r>
    </w:p>
  </w:footnote>
  <w:footnote w:id="22">
    <w:p w14:paraId="18602F81" w14:textId="77777777" w:rsidR="00BC329B" w:rsidRPr="00F057E1" w:rsidRDefault="00BC329B" w:rsidP="00DE6D79">
      <w:pPr>
        <w:pStyle w:val="FootnoteText"/>
        <w:widowControl w:val="0"/>
        <w:tabs>
          <w:tab w:val="clear" w:pos="1021"/>
          <w:tab w:val="right" w:pos="1020"/>
        </w:tabs>
      </w:pPr>
      <w:r>
        <w:tab/>
      </w:r>
      <w:r>
        <w:rPr>
          <w:rStyle w:val="FootnoteReference"/>
        </w:rPr>
        <w:footnoteRef/>
      </w:r>
      <w:r>
        <w:tab/>
      </w:r>
      <w:r w:rsidRPr="002D7031">
        <w:t>Distinguishing number of the country which has granted/extended/refused/withdrawn approval (see approval provisions in the Regulation).</w:t>
      </w:r>
    </w:p>
  </w:footnote>
  <w:footnote w:id="23">
    <w:p w14:paraId="3D0B2C0C" w14:textId="77777777" w:rsidR="00BC329B" w:rsidRPr="003A1AA0" w:rsidRDefault="00BC329B" w:rsidP="00DE6D79">
      <w:pPr>
        <w:pStyle w:val="FootnoteText"/>
      </w:pPr>
      <w:r>
        <w:tab/>
      </w:r>
      <w:r>
        <w:rPr>
          <w:rStyle w:val="FootnoteReference"/>
        </w:rPr>
        <w:footnoteRef/>
      </w:r>
      <w:r>
        <w:tab/>
        <w:t>Strike out what does not apply.</w:t>
      </w:r>
    </w:p>
  </w:footnote>
  <w:footnote w:id="24">
    <w:p w14:paraId="70A5AD6F" w14:textId="77777777" w:rsidR="00BC329B" w:rsidRPr="001F0B51" w:rsidRDefault="00BC329B" w:rsidP="00DE6D79">
      <w:pPr>
        <w:pStyle w:val="FootnoteText"/>
      </w:pPr>
      <w:r>
        <w:tab/>
      </w:r>
      <w:r>
        <w:rPr>
          <w:rStyle w:val="FootnoteReference"/>
        </w:rPr>
        <w:footnoteRef/>
      </w:r>
      <w:r>
        <w:tab/>
      </w:r>
      <w:r w:rsidRPr="006A3FF6">
        <w:t>The expiry date shall not exceed the specified service life. The expiry date may be applied to the cylinder at the time of dispatch, provided that the cylinders have been stored in a dry location without internal pressure.</w:t>
      </w:r>
      <w:r>
        <w:t xml:space="preserve"> </w:t>
      </w:r>
    </w:p>
  </w:footnote>
  <w:footnote w:id="25">
    <w:p w14:paraId="1EFB7CCD" w14:textId="77777777" w:rsidR="00BC329B" w:rsidRPr="005B56E8" w:rsidRDefault="00BC329B" w:rsidP="00DE6D79">
      <w:pPr>
        <w:pStyle w:val="FootnoteText"/>
      </w:pPr>
      <w:r>
        <w:tab/>
      </w:r>
      <w:r>
        <w:rPr>
          <w:rStyle w:val="FootnoteReference"/>
        </w:rPr>
        <w:footnoteRef/>
      </w:r>
      <w:r>
        <w:tab/>
      </w:r>
      <w:r w:rsidRPr="008D5CB8">
        <w:t xml:space="preserve">Report </w:t>
      </w:r>
      <w:r>
        <w:t>F</w:t>
      </w:r>
      <w:r w:rsidRPr="008D5CB8">
        <w:t xml:space="preserve">orms 2 through 6 shall be developed by the manufacturer and </w:t>
      </w:r>
      <w:r>
        <w:t>shall</w:t>
      </w:r>
      <w:r w:rsidRPr="008D5CB8">
        <w:t xml:space="preserve"> fully identify cylinders and requirements. Each report shall be signed by the </w:t>
      </w:r>
      <w:r>
        <w:t>Type Approval</w:t>
      </w:r>
      <w:r w:rsidRPr="008D5CB8">
        <w:t xml:space="preserve"> Authority and the manufacturer.</w:t>
      </w:r>
      <w:r>
        <w:t xml:space="preserve"> </w:t>
      </w:r>
    </w:p>
  </w:footnote>
  <w:footnote w:id="26">
    <w:p w14:paraId="30EF9984" w14:textId="77777777" w:rsidR="00BC329B" w:rsidRPr="00560927" w:rsidRDefault="00BC329B" w:rsidP="00DE6D79">
      <w:pPr>
        <w:pStyle w:val="FootnoteText"/>
      </w:pPr>
      <w:r>
        <w:tab/>
      </w:r>
      <w:r w:rsidRPr="005512E1">
        <w:rPr>
          <w:rStyle w:val="FootnoteReference"/>
        </w:rPr>
        <w:footnoteRef/>
      </w:r>
      <w:r w:rsidRPr="005512E1">
        <w:tab/>
        <w:t>As defined in the Consolidated Resolution on the Construction of Vehicles (R.E.3.), document ECE/TRANS</w:t>
      </w:r>
      <w:r w:rsidRPr="00E14DAD">
        <w:rPr>
          <w:lang w:val="en-US"/>
        </w:rPr>
        <w:t>/WP.29/78/Rev.</w:t>
      </w:r>
      <w:r>
        <w:rPr>
          <w:lang w:val="en-US"/>
        </w:rPr>
        <w:t>3</w:t>
      </w:r>
      <w:r w:rsidRPr="00E14DAD">
        <w:rPr>
          <w:lang w:val="en-US"/>
        </w:rPr>
        <w:t xml:space="preserve">, para. </w:t>
      </w:r>
      <w:r w:rsidRPr="00E14DAD">
        <w:rPr>
          <w:lang w:val="fr-FR"/>
        </w:rPr>
        <w:t xml:space="preserve">2. </w:t>
      </w:r>
      <w:r>
        <w:t>–</w:t>
      </w:r>
    </w:p>
    <w:p w14:paraId="72E13D02" w14:textId="72EEEA60" w:rsidR="00BC329B" w:rsidRPr="00560927" w:rsidRDefault="00BC329B" w:rsidP="00DE6D79">
      <w:pPr>
        <w:pStyle w:val="FootnoteText"/>
      </w:pPr>
      <w:r>
        <w:tab/>
      </w:r>
      <w:r>
        <w:t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25A" w14:textId="77777777" w:rsidR="00BC329B" w:rsidRPr="0042436D" w:rsidRDefault="00BC329B">
    <w:pPr>
      <w:pStyle w:val="Header"/>
    </w:pPr>
    <w:r>
      <w:t>E/ECE/324/Rev.2/Add.109/Rev.5</w:t>
    </w:r>
    <w:r>
      <w:br/>
      <w:t>E/ECE/TRANS/505/Rev.2/Add.109/Rev.5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7A39" w14:textId="77777777" w:rsidR="00BC329B" w:rsidRDefault="00BC329B" w:rsidP="00DE6D79">
    <w:pPr>
      <w:pStyle w:val="Header"/>
      <w:jc w:val="right"/>
    </w:pPr>
    <w:r w:rsidRPr="00F457EB">
      <w:t>ECE/</w:t>
    </w:r>
    <w:r>
      <w:t>TRANS/WP.29/GRSG/2013/7</w:t>
    </w:r>
    <w:r>
      <w:br/>
      <w:t>Annex 1A</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37DD" w14:textId="77777777" w:rsidR="00BC329B" w:rsidRPr="00BE389E" w:rsidRDefault="00BC329B" w:rsidP="00BE389E">
    <w:pPr>
      <w:pStyle w:val="Header"/>
    </w:pPr>
    <w:r w:rsidRPr="00BE389E">
      <w:t>E/ECE/324/Rev.2/Add.109/Rev.</w:t>
    </w:r>
    <w:r w:rsidR="004A7405">
      <w:t>5</w:t>
    </w:r>
    <w:r w:rsidRPr="00BE389E">
      <w:br/>
      <w:t>E/ECE/TRANS/505/Rev.2/Add.109/Rev.</w:t>
    </w:r>
    <w:r w:rsidR="004A7405">
      <w:t>5</w:t>
    </w:r>
    <w:r w:rsidRPr="00BE389E">
      <w:br/>
      <w:t>Annex 4</w:t>
    </w:r>
    <w:r>
      <w:t>O</w:t>
    </w:r>
  </w:p>
  <w:p w14:paraId="6E99F48C" w14:textId="77777777" w:rsidR="00BC329B" w:rsidRPr="0042436D" w:rsidRDefault="00BC329B" w:rsidP="00BE389E"/>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ED00" w14:textId="77777777" w:rsidR="00BC329B" w:rsidRPr="00BE389E" w:rsidRDefault="00BC329B" w:rsidP="00BE389E">
    <w:pPr>
      <w:pStyle w:val="Header"/>
      <w:jc w:val="right"/>
    </w:pPr>
    <w:r w:rsidRPr="00BE389E">
      <w:t>E/ECE/324/Rev.2/Add.109/Rev.</w:t>
    </w:r>
    <w:r w:rsidR="004A7405">
      <w:t>5</w:t>
    </w:r>
    <w:r w:rsidRPr="00BE389E">
      <w:br/>
      <w:t>E/ECE/TRANS/505/Rev.2/Add.109/Rev.</w:t>
    </w:r>
    <w:r w:rsidR="004A7405">
      <w:t>5</w:t>
    </w:r>
    <w:r w:rsidRPr="00BE389E">
      <w:br/>
      <w:t>Annex 4</w:t>
    </w:r>
    <w:r>
      <w:t>O</w:t>
    </w:r>
  </w:p>
  <w:p w14:paraId="672CCEF2" w14:textId="77777777" w:rsidR="00BC329B" w:rsidRPr="0042436D" w:rsidRDefault="00BC329B" w:rsidP="00BE389E"/>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D10F" w14:textId="77777777" w:rsidR="00BC329B" w:rsidRPr="00BE389E" w:rsidRDefault="00BC329B" w:rsidP="00BE389E">
    <w:pPr>
      <w:pStyle w:val="Header"/>
    </w:pPr>
    <w:r w:rsidRPr="00BE389E">
      <w:t>E/ECE/324/Rev.2/Add.109/Rev.</w:t>
    </w:r>
    <w:r w:rsidR="004A7405">
      <w:t>5</w:t>
    </w:r>
    <w:r w:rsidRPr="00BE389E">
      <w:br/>
      <w:t>E/ECE/TRANS/505/Rev.2/Add.109/Rev.</w:t>
    </w:r>
    <w:r w:rsidR="004A7405">
      <w:t>5</w:t>
    </w:r>
    <w:r w:rsidRPr="00BE389E">
      <w:br/>
      <w:t xml:space="preserve">Annex </w:t>
    </w:r>
    <w:r>
      <w:t>5</w:t>
    </w:r>
  </w:p>
  <w:p w14:paraId="0730E0AE" w14:textId="77777777" w:rsidR="00BC329B" w:rsidRPr="0042436D" w:rsidRDefault="00BC329B" w:rsidP="00BE389E"/>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79DE" w14:textId="77777777" w:rsidR="00BC329B" w:rsidRPr="00BE389E" w:rsidRDefault="00BC329B" w:rsidP="00BE389E">
    <w:pPr>
      <w:pStyle w:val="Header"/>
      <w:jc w:val="right"/>
    </w:pPr>
    <w:r w:rsidRPr="00BE389E">
      <w:t>E/ECE/324/Rev.2/Add.109/Rev.</w:t>
    </w:r>
    <w:r w:rsidR="004A7405">
      <w:t>5</w:t>
    </w:r>
    <w:r w:rsidRPr="00BE389E">
      <w:br/>
      <w:t>E/ECE/TRANS/505/Rev.2/Add.109/Rev.</w:t>
    </w:r>
    <w:r w:rsidR="004A7405">
      <w:t>5</w:t>
    </w:r>
    <w:r w:rsidRPr="00BE389E">
      <w:br/>
      <w:t>Annex 5</w:t>
    </w:r>
  </w:p>
  <w:p w14:paraId="7664E554" w14:textId="77777777" w:rsidR="00BC329B" w:rsidRPr="0042436D" w:rsidRDefault="00BC329B" w:rsidP="00BE389E"/>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5686" w14:textId="77777777" w:rsidR="00BC329B" w:rsidRDefault="00BC329B" w:rsidP="00DE6D79">
    <w:pPr>
      <w:pStyle w:val="Header"/>
      <w:jc w:val="right"/>
    </w:pPr>
    <w:r w:rsidRPr="00285794">
      <w:t>ECE/</w:t>
    </w:r>
    <w:r>
      <w:t>TRANS/WP.29/GRSG/2013/7</w:t>
    </w:r>
    <w:r>
      <w:br/>
      <w:t>Annex 5</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CF0B" w14:textId="7B40BDDF" w:rsidR="00BC329B" w:rsidRPr="004E6747" w:rsidRDefault="00BC329B" w:rsidP="004E6747">
    <w:pPr>
      <w:pStyle w:val="Header"/>
    </w:pPr>
    <w:r w:rsidRPr="004E6747">
      <w:t>E/ECE/324/Rev.2/Add.109/Rev.</w:t>
    </w:r>
    <w:r w:rsidR="00706F1E">
      <w:t>5</w:t>
    </w:r>
    <w:r w:rsidRPr="004E6747">
      <w:br/>
      <w:t>E/ECE/TRANS/505/Rev.2/Add.109/Rev.</w:t>
    </w:r>
    <w:r w:rsidR="00706F1E">
      <w:t>5</w:t>
    </w:r>
    <w:r w:rsidRPr="004E6747">
      <w:br/>
      <w:t>Annex 5</w:t>
    </w:r>
    <w:r>
      <w:t>A</w:t>
    </w:r>
  </w:p>
  <w:p w14:paraId="77D2C6EA" w14:textId="77777777" w:rsidR="00BC329B" w:rsidRPr="0042436D" w:rsidRDefault="00BC329B" w:rsidP="004E6747"/>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AF8B" w14:textId="77777777" w:rsidR="00BC329B" w:rsidRPr="00BE389E" w:rsidRDefault="00BC329B" w:rsidP="00BE389E">
    <w:pPr>
      <w:pStyle w:val="Header"/>
      <w:jc w:val="right"/>
    </w:pPr>
    <w:r w:rsidRPr="00BE389E">
      <w:t>E/ECE/324/Rev.2/Add.109/Rev.</w:t>
    </w:r>
    <w:r w:rsidR="004A7405">
      <w:t>5</w:t>
    </w:r>
    <w:r w:rsidRPr="00BE389E">
      <w:br/>
      <w:t>E/ECE/TRANS/505/Rev.2/Add.109/Rev.</w:t>
    </w:r>
    <w:r w:rsidR="004A7405">
      <w:t>5</w:t>
    </w:r>
    <w:r w:rsidRPr="00BE389E">
      <w:br/>
      <w:t>Annex 5</w:t>
    </w:r>
    <w:r>
      <w:t>A</w:t>
    </w:r>
  </w:p>
  <w:p w14:paraId="199129F6" w14:textId="77777777" w:rsidR="00BC329B" w:rsidRPr="0042436D" w:rsidRDefault="00BC329B" w:rsidP="00BE389E"/>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4983" w14:textId="77777777" w:rsidR="00BC329B" w:rsidRDefault="00BC329B" w:rsidP="00DE6D79">
    <w:pPr>
      <w:pStyle w:val="Header"/>
      <w:jc w:val="right"/>
    </w:pPr>
    <w:r w:rsidRPr="00285794">
      <w:t>ECE/</w:t>
    </w:r>
    <w:r>
      <w:t>TRANS/WP.29/GRSG/2013/7</w:t>
    </w:r>
    <w:r>
      <w:br/>
      <w:t>Annex 5A</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69A8" w14:textId="77777777" w:rsidR="00BC329B" w:rsidRPr="004E6747" w:rsidRDefault="00BC329B" w:rsidP="004E6747">
    <w:pPr>
      <w:pStyle w:val="Header"/>
    </w:pPr>
    <w:r w:rsidRPr="004E6747">
      <w:t>E/ECE/324/Rev.2/Add.109/Rev.</w:t>
    </w:r>
    <w:r w:rsidR="004A7405">
      <w:t>5</w:t>
    </w:r>
    <w:r w:rsidRPr="004E6747">
      <w:br/>
      <w:t>E/ECE/TRANS/505/Rev.2/Add.109/Rev.</w:t>
    </w:r>
    <w:r w:rsidR="004A7405">
      <w:t>5</w:t>
    </w:r>
    <w:r w:rsidRPr="004E6747">
      <w:br/>
      <w:t>Annex 5</w:t>
    </w:r>
    <w:r>
      <w:t>B</w:t>
    </w:r>
  </w:p>
  <w:p w14:paraId="428A2AD2" w14:textId="77777777" w:rsidR="00BC329B" w:rsidRPr="0042436D" w:rsidRDefault="00BC329B" w:rsidP="004E6747"/>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D77F" w14:textId="77777777" w:rsidR="00BC329B" w:rsidRPr="004E6747" w:rsidRDefault="00BC329B" w:rsidP="004E6747">
    <w:pPr>
      <w:pStyle w:val="Header"/>
      <w:jc w:val="right"/>
    </w:pPr>
    <w:r w:rsidRPr="004E6747">
      <w:t>E/ECE/324/Rev.2/Add.109/Rev.</w:t>
    </w:r>
    <w:r w:rsidR="004A7405">
      <w:t>5</w:t>
    </w:r>
    <w:r w:rsidRPr="004E6747">
      <w:br/>
      <w:t>E/ECE/TRANS/505/Rev.2/Add.109/Rev.</w:t>
    </w:r>
    <w:r w:rsidR="004A7405">
      <w:t>5</w:t>
    </w:r>
    <w:r w:rsidRPr="004E6747">
      <w:br/>
      <w:t>Annex 5</w:t>
    </w:r>
    <w:r>
      <w:t>B</w:t>
    </w:r>
  </w:p>
  <w:p w14:paraId="03C6EC1F" w14:textId="77777777" w:rsidR="00BC329B" w:rsidRPr="0042436D" w:rsidRDefault="00BC329B" w:rsidP="004E674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AB8B" w14:textId="77777777" w:rsidR="00BC329B" w:rsidRDefault="00BC329B">
    <w:pPr>
      <w:pStyle w:val="Header"/>
    </w:pPr>
    <w:r>
      <w:t>E/ECE/324/Rev.2/Add.109/Rev.5</w:t>
    </w:r>
    <w:r>
      <w:br/>
      <w:t>E/ECE/TRANS/505/Rev.2/Add.109/Rev.5</w:t>
    </w:r>
    <w:r>
      <w:br/>
      <w:t>Annex 1B</w:t>
    </w:r>
  </w:p>
  <w:p w14:paraId="53C5C3AB" w14:textId="77777777" w:rsidR="00BC329B" w:rsidRPr="0042436D" w:rsidRDefault="00BC329B" w:rsidP="00864FF1"/>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ADC3" w14:textId="77777777" w:rsidR="00BC329B" w:rsidRDefault="00BC329B" w:rsidP="00DE6D79">
    <w:pPr>
      <w:pStyle w:val="Header"/>
      <w:jc w:val="right"/>
    </w:pPr>
    <w:r w:rsidRPr="00285794">
      <w:t>ECE/</w:t>
    </w:r>
    <w:r>
      <w:t>TRANS/WP.29/GRSG/2013/7</w:t>
    </w:r>
    <w:r>
      <w:br/>
      <w:t>Annex 5B</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2E3C" w14:textId="77777777" w:rsidR="00BC329B" w:rsidRPr="004E6747" w:rsidRDefault="00BC329B" w:rsidP="004E6747">
    <w:pPr>
      <w:pStyle w:val="Header"/>
    </w:pPr>
    <w:r w:rsidRPr="004E6747">
      <w:t>E/ECE/324/Rev.2/Add.109/Rev.</w:t>
    </w:r>
    <w:r w:rsidR="004A7405">
      <w:t>5</w:t>
    </w:r>
    <w:r w:rsidRPr="004E6747">
      <w:br/>
      <w:t>E/ECE/TRANS/505/Rev.2/Add.109/Rev.</w:t>
    </w:r>
    <w:r w:rsidR="004A7405">
      <w:t>5</w:t>
    </w:r>
    <w:r w:rsidRPr="004E6747">
      <w:br/>
      <w:t>Annex 5</w:t>
    </w:r>
    <w:r>
      <w:t>C</w:t>
    </w:r>
  </w:p>
  <w:p w14:paraId="4A1EBEB7" w14:textId="77777777" w:rsidR="00BC329B" w:rsidRPr="0042436D" w:rsidRDefault="00BC329B" w:rsidP="004E6747"/>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C6FC" w14:textId="77777777" w:rsidR="00BC329B" w:rsidRPr="004E6747" w:rsidRDefault="00BC329B" w:rsidP="004E6747">
    <w:pPr>
      <w:pStyle w:val="Header"/>
      <w:jc w:val="right"/>
    </w:pPr>
    <w:r w:rsidRPr="004E6747">
      <w:t>E/ECE/324/Rev.2/Add.109/Rev.</w:t>
    </w:r>
    <w:r w:rsidR="004A7405">
      <w:t>5</w:t>
    </w:r>
    <w:r w:rsidRPr="004E6747">
      <w:br/>
      <w:t>E/ECE/TRANS/505/Rev.2/Add.109/Rev.</w:t>
    </w:r>
    <w:r w:rsidR="004A7405">
      <w:t>5</w:t>
    </w:r>
    <w:r w:rsidRPr="004E6747">
      <w:br/>
      <w:t>Annex 5</w:t>
    </w:r>
    <w:r>
      <w:t>C</w:t>
    </w:r>
  </w:p>
  <w:p w14:paraId="55946060" w14:textId="77777777" w:rsidR="00BC329B" w:rsidRPr="0042436D" w:rsidRDefault="00BC329B" w:rsidP="004E6747"/>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A75D" w14:textId="77777777" w:rsidR="00BC329B" w:rsidRDefault="00BC329B" w:rsidP="00DE6D79">
    <w:pPr>
      <w:pStyle w:val="Header"/>
      <w:jc w:val="right"/>
    </w:pPr>
    <w:r w:rsidRPr="00285794">
      <w:t>ECE/</w:t>
    </w:r>
    <w:r>
      <w:t>TRANS/WP.29/GRSG/2013/7</w:t>
    </w:r>
    <w:r>
      <w:br/>
      <w:t>Annex 5C</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3C42" w14:textId="77777777" w:rsidR="00BC329B" w:rsidRPr="004E6747" w:rsidRDefault="00BC329B" w:rsidP="004E6747">
    <w:pPr>
      <w:pStyle w:val="Header"/>
    </w:pPr>
    <w:r w:rsidRPr="004E6747">
      <w:t>E/ECE/324/Rev.2/Add.109/Rev.</w:t>
    </w:r>
    <w:r w:rsidR="004A7405">
      <w:t>5</w:t>
    </w:r>
    <w:r w:rsidRPr="004E6747">
      <w:br/>
      <w:t>E/ECE/TRANS/505/Rev.2/Add.109/Rev.</w:t>
    </w:r>
    <w:r w:rsidR="004A7405">
      <w:t>5</w:t>
    </w:r>
    <w:r w:rsidRPr="004E6747">
      <w:br/>
      <w:t>Annex 5</w:t>
    </w:r>
    <w:r>
      <w:t>D</w:t>
    </w:r>
  </w:p>
  <w:p w14:paraId="757D6FAA" w14:textId="77777777" w:rsidR="00BC329B" w:rsidRPr="0042436D" w:rsidRDefault="00BC329B" w:rsidP="004E6747"/>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B334" w14:textId="6B6A7C6D" w:rsidR="00BC329B" w:rsidRPr="004E6747" w:rsidRDefault="00BC329B" w:rsidP="004E6747">
    <w:pPr>
      <w:pStyle w:val="Header"/>
      <w:jc w:val="right"/>
    </w:pPr>
    <w:r w:rsidRPr="004E6747">
      <w:t>E/ECE/324/Rev.2/Add.109/Rev.</w:t>
    </w:r>
    <w:r w:rsidR="00706F1E">
      <w:t>5</w:t>
    </w:r>
    <w:r w:rsidRPr="004E6747">
      <w:br/>
      <w:t>E/ECE/TRANS/505/Rev.2/Add.109/Rev.</w:t>
    </w:r>
    <w:r w:rsidR="00706F1E">
      <w:t>5</w:t>
    </w:r>
    <w:r w:rsidRPr="004E6747">
      <w:br/>
      <w:t>Annex 5</w:t>
    </w:r>
    <w:r>
      <w:t>D</w:t>
    </w:r>
  </w:p>
  <w:p w14:paraId="1988BDCA" w14:textId="77777777" w:rsidR="00BC329B" w:rsidRPr="0042436D" w:rsidRDefault="00BC329B" w:rsidP="004E6747"/>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2159" w14:textId="77777777" w:rsidR="00BC329B" w:rsidRDefault="00BC329B" w:rsidP="00DE6D79">
    <w:pPr>
      <w:pStyle w:val="Header"/>
      <w:jc w:val="right"/>
    </w:pPr>
    <w:r w:rsidRPr="00285794">
      <w:t>ECE/</w:t>
    </w:r>
    <w:r>
      <w:t>TRANS/WP.29/GRSG/2013/7</w:t>
    </w:r>
    <w:r>
      <w:br/>
      <w:t>Annex 5D</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7F4C" w14:textId="28CC4587" w:rsidR="00BC329B" w:rsidRPr="004E6747" w:rsidRDefault="00BC329B" w:rsidP="004E6747">
    <w:pPr>
      <w:pStyle w:val="Header"/>
    </w:pPr>
    <w:r w:rsidRPr="004E6747">
      <w:t>E/ECE/324/Rev.2/Add.109/Rev.</w:t>
    </w:r>
    <w:r w:rsidR="00706F1E">
      <w:t>5</w:t>
    </w:r>
    <w:r w:rsidRPr="004E6747">
      <w:br/>
      <w:t>E/ECE/TRANS/505/Rev.2/Add.109/Rev.</w:t>
    </w:r>
    <w:r w:rsidR="00706F1E">
      <w:t>5</w:t>
    </w:r>
    <w:r w:rsidRPr="004E6747">
      <w:br/>
      <w:t>Annex 5</w:t>
    </w:r>
    <w:r>
      <w:t>E</w:t>
    </w:r>
  </w:p>
  <w:p w14:paraId="3B5F4194" w14:textId="77777777" w:rsidR="00BC329B" w:rsidRPr="0042436D" w:rsidRDefault="00BC329B" w:rsidP="004E6747"/>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C337" w14:textId="77777777" w:rsidR="00BC329B" w:rsidRPr="004E6747" w:rsidRDefault="00BC329B" w:rsidP="004E6747">
    <w:pPr>
      <w:pStyle w:val="Header"/>
      <w:jc w:val="right"/>
    </w:pPr>
    <w:r w:rsidRPr="004E6747">
      <w:t>E/ECE/324/Rev.2/Add.109/Rev.</w:t>
    </w:r>
    <w:r w:rsidR="004A7405">
      <w:t>5</w:t>
    </w:r>
    <w:r w:rsidRPr="004E6747">
      <w:br/>
      <w:t>E/ECE/TRANS/505/Rev.2/Add.109/Rev.</w:t>
    </w:r>
    <w:r w:rsidR="004A7405">
      <w:t>5</w:t>
    </w:r>
    <w:r w:rsidRPr="004E6747">
      <w:br/>
      <w:t>Annex 5</w:t>
    </w:r>
    <w:r>
      <w:t>E</w:t>
    </w:r>
  </w:p>
  <w:p w14:paraId="165BE24F" w14:textId="77777777" w:rsidR="00BC329B" w:rsidRPr="0042436D" w:rsidRDefault="00BC329B" w:rsidP="004E6747"/>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0605" w14:textId="77777777" w:rsidR="00BC329B" w:rsidRDefault="00BC329B" w:rsidP="00DE6D79">
    <w:pPr>
      <w:pStyle w:val="Header"/>
    </w:pPr>
    <w:r w:rsidRPr="00285794">
      <w:t>ECE/</w:t>
    </w:r>
    <w:r>
      <w:t>TRANS/WP.29/GRSG/2013/7</w:t>
    </w:r>
    <w:r>
      <w:br/>
      <w:t>Annex 5E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E780" w14:textId="77777777" w:rsidR="00BC329B" w:rsidRDefault="00BC329B" w:rsidP="00DE6D79">
    <w:pPr>
      <w:pStyle w:val="Header"/>
      <w:jc w:val="right"/>
    </w:pPr>
    <w:r>
      <w:t>E/ECE/324/Rev.2/Add.109/Rev.5</w:t>
    </w:r>
    <w:r>
      <w:br/>
      <w:t>E/ECE/TRANS/505/Rev.2/Add.109/Rev.5</w:t>
    </w:r>
    <w:r>
      <w:br/>
      <w:t>Annex 1B</w:t>
    </w:r>
  </w:p>
  <w:p w14:paraId="1DE30420" w14:textId="77777777" w:rsidR="00BC329B" w:rsidRPr="0042436D" w:rsidRDefault="00BC329B" w:rsidP="00C94B4D"/>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A109" w14:textId="77777777" w:rsidR="00BC329B" w:rsidRPr="004E6747" w:rsidRDefault="00BC329B" w:rsidP="004E6747">
    <w:pPr>
      <w:pStyle w:val="Header"/>
    </w:pPr>
    <w:r w:rsidRPr="004E6747">
      <w:t>E/ECE/324/Rev.2/Add.109/Rev.</w:t>
    </w:r>
    <w:r w:rsidR="004A7405">
      <w:t>5</w:t>
    </w:r>
    <w:r w:rsidRPr="004E6747">
      <w:br/>
      <w:t>E/ECE/TRANS/505/Rev.2/Add.109/Rev.</w:t>
    </w:r>
    <w:r w:rsidR="004A7405">
      <w:t>5</w:t>
    </w:r>
    <w:r w:rsidRPr="004E6747">
      <w:br/>
      <w:t>Annex 5</w:t>
    </w:r>
    <w:r>
      <w:t>F</w:t>
    </w:r>
  </w:p>
  <w:p w14:paraId="21F6A46C" w14:textId="77777777" w:rsidR="00BC329B" w:rsidRPr="0042436D" w:rsidRDefault="00BC329B" w:rsidP="004E6747"/>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F7EA" w14:textId="31B8AAF8" w:rsidR="00BC329B" w:rsidRPr="003A6D8B" w:rsidRDefault="00BC329B" w:rsidP="003A6D8B">
    <w:pPr>
      <w:pStyle w:val="Header"/>
      <w:jc w:val="right"/>
    </w:pPr>
    <w:r w:rsidRPr="003A6D8B">
      <w:t>E/ECE/324/Rev.2/Add.109/Rev.</w:t>
    </w:r>
    <w:r w:rsidR="00706F1E">
      <w:t>5</w:t>
    </w:r>
    <w:r w:rsidRPr="003A6D8B">
      <w:br/>
      <w:t>E/ECE/TRANS/505/Rev.2/Add.109/Rev.</w:t>
    </w:r>
    <w:r w:rsidR="00706F1E">
      <w:t>5</w:t>
    </w:r>
    <w:r w:rsidRPr="003A6D8B">
      <w:br/>
      <w:t>Annex 5</w:t>
    </w:r>
    <w:r>
      <w:t>F</w:t>
    </w:r>
  </w:p>
  <w:p w14:paraId="2E27AC84" w14:textId="77777777" w:rsidR="00BC329B" w:rsidRPr="003A6D8B" w:rsidRDefault="00BC329B" w:rsidP="003A6D8B"/>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C986" w14:textId="77777777" w:rsidR="00BC329B" w:rsidRDefault="00BC329B" w:rsidP="00DE6D79">
    <w:pPr>
      <w:pStyle w:val="Header"/>
      <w:jc w:val="right"/>
    </w:pPr>
    <w:r w:rsidRPr="00285794">
      <w:t>ECE/</w:t>
    </w:r>
    <w:r>
      <w:t>TRANS/WP.29/GRSG/2013/7</w:t>
    </w:r>
    <w:r>
      <w:br/>
      <w:t>Annex 5F</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582F" w14:textId="39A3F4E2" w:rsidR="00BC329B" w:rsidRPr="004E6747" w:rsidRDefault="00BC329B" w:rsidP="003A6D8B">
    <w:pPr>
      <w:pStyle w:val="Header"/>
    </w:pPr>
    <w:r w:rsidRPr="004E6747">
      <w:t>E/ECE/324/Rev.2/Add.109/Rev.</w:t>
    </w:r>
    <w:r w:rsidR="00706F1E">
      <w:t>5</w:t>
    </w:r>
    <w:r w:rsidRPr="004E6747">
      <w:br/>
      <w:t>E/ECE/TRANS/505/Rev.2/Add.109/Rev.</w:t>
    </w:r>
    <w:r w:rsidR="00706F1E">
      <w:t>5</w:t>
    </w:r>
    <w:r w:rsidRPr="004E6747">
      <w:br/>
      <w:t>Annex 5</w:t>
    </w:r>
    <w:r>
      <w:t>G</w:t>
    </w:r>
  </w:p>
  <w:p w14:paraId="2551DD5D" w14:textId="77777777" w:rsidR="00BC329B" w:rsidRPr="0042436D" w:rsidRDefault="00BC329B" w:rsidP="003A6D8B">
    <w: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3DF3" w14:textId="77777777" w:rsidR="00BC329B" w:rsidRPr="003A6D8B" w:rsidRDefault="00BC329B" w:rsidP="003A6D8B">
    <w:pPr>
      <w:pStyle w:val="Header"/>
      <w:jc w:val="right"/>
    </w:pPr>
    <w:r w:rsidRPr="003A6D8B">
      <w:t>E/ECE/324/Rev.2/Add.109/Rev.</w:t>
    </w:r>
    <w:r w:rsidR="004A7405">
      <w:t>5</w:t>
    </w:r>
    <w:r w:rsidRPr="003A6D8B">
      <w:br/>
      <w:t>E/ECE/TRANS/505/Rev.2/Add.109/Rev.</w:t>
    </w:r>
    <w:r w:rsidR="004A7405">
      <w:t>5</w:t>
    </w:r>
    <w:r w:rsidRPr="003A6D8B">
      <w:br/>
      <w:t>Annex 5</w:t>
    </w:r>
    <w:r>
      <w:t>G</w:t>
    </w:r>
  </w:p>
  <w:p w14:paraId="26053D64" w14:textId="77777777" w:rsidR="00BC329B" w:rsidRPr="003A6D8B" w:rsidRDefault="00BC329B" w:rsidP="003A6D8B"/>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E313" w14:textId="77777777" w:rsidR="00BC329B" w:rsidRDefault="00BC329B" w:rsidP="00DE6D79">
    <w:pPr>
      <w:pStyle w:val="Header"/>
    </w:pPr>
    <w:r w:rsidRPr="00285794">
      <w:t>ECE/</w:t>
    </w:r>
    <w:r>
      <w:t>TRANS/WP.29/GRSG/2013/7</w:t>
    </w:r>
    <w:r>
      <w:br/>
      <w:t>Annex 5G</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AD88" w14:textId="77777777" w:rsidR="00BC329B" w:rsidRPr="004E6747" w:rsidRDefault="00BC329B" w:rsidP="003A6D8B">
    <w:pPr>
      <w:pStyle w:val="Header"/>
    </w:pPr>
    <w:r w:rsidRPr="004E6747">
      <w:t>E/ECE/324/Rev.2/Add.109/Rev.</w:t>
    </w:r>
    <w:r w:rsidR="004A7405">
      <w:t>5</w:t>
    </w:r>
    <w:r w:rsidRPr="004E6747">
      <w:br/>
      <w:t>E/ECE/TRANS/505/Rev.2/Add.109/Rev.</w:t>
    </w:r>
    <w:r w:rsidR="004A7405">
      <w:t>5</w:t>
    </w:r>
    <w:r w:rsidRPr="004E6747">
      <w:br/>
      <w:t>Annex 5</w:t>
    </w:r>
    <w:r>
      <w:t>H</w:t>
    </w:r>
  </w:p>
  <w:p w14:paraId="1899EEA2" w14:textId="77777777" w:rsidR="00BC329B" w:rsidRPr="0042436D" w:rsidRDefault="00BC329B" w:rsidP="003A6D8B">
    <w: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5039" w14:textId="64C199C6" w:rsidR="00BC329B" w:rsidRPr="003A6D8B" w:rsidRDefault="00BC329B" w:rsidP="003A6D8B">
    <w:pPr>
      <w:pStyle w:val="Header"/>
      <w:jc w:val="right"/>
    </w:pPr>
    <w:r w:rsidRPr="003A6D8B">
      <w:t>E/ECE/324/Rev.2/Add.109/Rev.</w:t>
    </w:r>
    <w:r w:rsidR="00706F1E">
      <w:t>5</w:t>
    </w:r>
    <w:r w:rsidRPr="003A6D8B">
      <w:br/>
      <w:t>E/ECE/TRANS/505/Rev.2/Add.109/Rev.</w:t>
    </w:r>
    <w:r w:rsidR="00706F1E">
      <w:t>5</w:t>
    </w:r>
    <w:r w:rsidRPr="003A6D8B">
      <w:br/>
      <w:t>Annex 5</w:t>
    </w:r>
    <w:r>
      <w:t>H</w:t>
    </w:r>
  </w:p>
  <w:p w14:paraId="5D48930A" w14:textId="77777777" w:rsidR="00BC329B" w:rsidRPr="0042436D" w:rsidRDefault="00BC329B" w:rsidP="003A6D8B">
    <w:r>
      <w:t xml:space="preserve"> </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840A" w14:textId="77777777" w:rsidR="00BC329B" w:rsidRDefault="00BC329B" w:rsidP="00DE6D79">
    <w:pPr>
      <w:pStyle w:val="Header"/>
      <w:jc w:val="right"/>
    </w:pPr>
    <w:r w:rsidRPr="00285794">
      <w:t>ECE/</w:t>
    </w:r>
    <w:r>
      <w:t>TRANS/WP.29/GRSG/2013/7</w:t>
    </w:r>
    <w:r>
      <w:br/>
      <w:t>Annex 5H</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2EAC" w14:textId="53931BF3" w:rsidR="00BC329B" w:rsidRPr="00706F1E" w:rsidRDefault="00706F1E" w:rsidP="00706F1E">
    <w:pPr>
      <w:pStyle w:val="Header"/>
    </w:pPr>
    <w:r w:rsidRPr="004E6747">
      <w:t>E/ECE/324/Rev.2/Add.109/Rev.</w:t>
    </w:r>
    <w:r>
      <w:t>5</w:t>
    </w:r>
    <w:r w:rsidRPr="004E6747">
      <w:br/>
      <w:t>E/ECE/TRANS/505/Rev.2/Add.109/Rev.</w:t>
    </w:r>
    <w:r>
      <w:t>5</w:t>
    </w:r>
    <w:r w:rsidRPr="004E6747">
      <w:br/>
      <w:t>Annex 5</w:t>
    </w:r>
    <w:r>
      <w:t>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5E90" w14:textId="77777777" w:rsidR="00BC329B" w:rsidRDefault="00BC329B" w:rsidP="00DE6D79">
    <w:pPr>
      <w:pStyle w:val="Header"/>
    </w:pPr>
    <w:r w:rsidRPr="00F457EB">
      <w:t>ECE/</w:t>
    </w:r>
    <w:r>
      <w:t>TRANS/WP.29/GRSG/2013/7</w:t>
    </w:r>
    <w:r>
      <w:br/>
      <w:t>Annex 1B</w: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4BEC" w14:textId="77777777" w:rsidR="00BC329B" w:rsidRPr="003A6D8B" w:rsidRDefault="00BC329B" w:rsidP="003A6D8B">
    <w:pPr>
      <w:pStyle w:val="Header"/>
      <w:jc w:val="right"/>
    </w:pPr>
    <w:r w:rsidRPr="003A6D8B">
      <w:t>E/ECE/324/Rev.2/Add.109/Rev.</w:t>
    </w:r>
    <w:r w:rsidR="004A7405">
      <w:t>5</w:t>
    </w:r>
    <w:r w:rsidRPr="003A6D8B">
      <w:br/>
      <w:t>E/ECE/TRANS/505/Rev.2/Add.109/Rev.</w:t>
    </w:r>
    <w:r w:rsidR="004A7405">
      <w:t>5</w:t>
    </w:r>
    <w:r w:rsidRPr="003A6D8B">
      <w:br/>
      <w:t>Annex 5</w:t>
    </w:r>
    <w:r>
      <w:t>I</w:t>
    </w:r>
  </w:p>
  <w:p w14:paraId="0D2EA555" w14:textId="77777777" w:rsidR="00BC329B" w:rsidRPr="0042436D" w:rsidRDefault="00BC329B" w:rsidP="003A6D8B">
    <w:r>
      <w:t xml:space="preserve"> </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28F0" w14:textId="77777777" w:rsidR="00BC329B" w:rsidRDefault="00BC329B" w:rsidP="00DE6D79">
    <w:pPr>
      <w:pStyle w:val="Header"/>
    </w:pPr>
    <w:r w:rsidRPr="00285794">
      <w:t>ECE/</w:t>
    </w:r>
    <w:r>
      <w:t>TRANS/WP.29/GRSG/2013/7</w:t>
    </w:r>
    <w:r>
      <w:br/>
      <w:t>Annex 5I</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882B" w14:textId="77777777" w:rsidR="00BC329B" w:rsidRPr="003A6D8B" w:rsidRDefault="00BC329B" w:rsidP="006E5A29">
    <w:pPr>
      <w:pStyle w:val="Header"/>
    </w:pPr>
    <w:r w:rsidRPr="003A6D8B">
      <w:t>E/ECE/324/Rev.2/Add.109/Rev.</w:t>
    </w:r>
    <w:r w:rsidR="004A7405">
      <w:t>5</w:t>
    </w:r>
    <w:r w:rsidRPr="003A6D8B">
      <w:br/>
      <w:t>E/ECE/TRANS/505/Rev.2/Add.109/Rev.</w:t>
    </w:r>
    <w:r w:rsidR="004A7405">
      <w:t>5</w:t>
    </w:r>
    <w:r w:rsidRPr="003A6D8B">
      <w:br/>
      <w:t>Annex</w:t>
    </w:r>
    <w:r>
      <w:t>es 5J and 5K</w:t>
    </w:r>
    <w:r w:rsidRPr="003A6D8B">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AFE4" w14:textId="34EBB2E9" w:rsidR="00BC329B" w:rsidRPr="003A6D8B" w:rsidRDefault="00BC329B" w:rsidP="003A6D8B">
    <w:pPr>
      <w:pStyle w:val="Header"/>
      <w:jc w:val="right"/>
    </w:pPr>
    <w:r w:rsidRPr="003A6D8B">
      <w:t>E/ECE/324/Rev.2/Add.109/Rev.</w:t>
    </w:r>
    <w:r w:rsidR="00706F1E">
      <w:t>5</w:t>
    </w:r>
    <w:r w:rsidRPr="003A6D8B">
      <w:br/>
      <w:t>E/ECE/TRANS/505/Rev.2/Add.109/Rev.</w:t>
    </w:r>
    <w:r w:rsidR="00706F1E">
      <w:t>5</w:t>
    </w:r>
    <w:r w:rsidRPr="003A6D8B">
      <w:br/>
      <w:t>Annex</w:t>
    </w:r>
    <w:r>
      <w:t>es</w:t>
    </w:r>
    <w:r w:rsidRPr="003A6D8B">
      <w:t xml:space="preserve"> 5</w:t>
    </w:r>
    <w:r>
      <w:t>J and 5K</w:t>
    </w:r>
  </w:p>
  <w:p w14:paraId="0B2184A4" w14:textId="77777777" w:rsidR="00BC329B" w:rsidRPr="0042436D" w:rsidRDefault="00BC329B" w:rsidP="003A6D8B">
    <w:r>
      <w:t xml:space="preserve"> </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D0E7" w14:textId="77777777" w:rsidR="00BC329B" w:rsidRDefault="00BC329B" w:rsidP="00DE6D79">
    <w:pPr>
      <w:pStyle w:val="Header"/>
      <w:jc w:val="right"/>
    </w:pPr>
    <w:r w:rsidRPr="00285794">
      <w:t>ECE/</w:t>
    </w:r>
    <w:r>
      <w:t>TRANS/WP.29/GRSG/2013/7</w:t>
    </w:r>
    <w:r>
      <w:br/>
      <w:t>Annexes 5J and 5K</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F4A4" w14:textId="05760906" w:rsidR="00BC329B" w:rsidRPr="003A6D8B" w:rsidRDefault="00BC329B" w:rsidP="003A6D8B">
    <w:pPr>
      <w:pStyle w:val="Header"/>
    </w:pPr>
    <w:r w:rsidRPr="003A6D8B">
      <w:t>E/ECE/324/Rev.2/Add.109/Rev.</w:t>
    </w:r>
    <w:r w:rsidR="00706F1E">
      <w:t>5</w:t>
    </w:r>
    <w:r w:rsidRPr="003A6D8B">
      <w:br/>
      <w:t>E/ECE/TRANS/505/Rev.2/Add.109/Rev.</w:t>
    </w:r>
    <w:r w:rsidR="00706F1E">
      <w:t>5</w:t>
    </w:r>
    <w:r w:rsidRPr="003A6D8B">
      <w:br/>
      <w:t>Annex 5</w:t>
    </w:r>
    <w:r>
      <w:t>L</w:t>
    </w:r>
  </w:p>
  <w:p w14:paraId="6710311D" w14:textId="77777777" w:rsidR="00BC329B" w:rsidRPr="003A6D8B" w:rsidRDefault="00BC329B" w:rsidP="003A6D8B"/>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A8EE" w14:textId="77777777" w:rsidR="00BC329B" w:rsidRPr="0042436D" w:rsidRDefault="00BC329B" w:rsidP="00DE6D79">
    <w:pPr>
      <w:pStyle w:val="Header"/>
      <w:jc w:val="right"/>
    </w:pPr>
    <w:r w:rsidRPr="003A6D8B">
      <w:t>E/ECE/324/Rev.2/Add.109/Rev.</w:t>
    </w:r>
    <w:r w:rsidR="004A7405">
      <w:t>5</w:t>
    </w:r>
    <w:r w:rsidRPr="003A6D8B">
      <w:br/>
      <w:t>E/ECE/TRANS/505/Rev.2/Add.109/Rev.</w:t>
    </w:r>
    <w:r w:rsidR="004A7405">
      <w:t>5</w:t>
    </w:r>
    <w:r w:rsidRPr="003A6D8B">
      <w:br/>
      <w:t>Annex</w:t>
    </w:r>
    <w:r>
      <w:t xml:space="preserve"> 5L</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7F56" w14:textId="77777777" w:rsidR="00BC329B" w:rsidRDefault="00BC329B" w:rsidP="00DE6D79">
    <w:pPr>
      <w:pStyle w:val="Header"/>
      <w:jc w:val="right"/>
    </w:pPr>
    <w:r w:rsidRPr="00285794">
      <w:t>ECE/</w:t>
    </w:r>
    <w:r>
      <w:t>TRANS/WP.29/GRSG/2013/7</w:t>
    </w:r>
    <w:r>
      <w:br/>
      <w:t>Annex 5L</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0346" w14:textId="77777777" w:rsidR="00BC329B" w:rsidRPr="0042436D" w:rsidRDefault="00BC329B">
    <w:pPr>
      <w:pStyle w:val="Header"/>
    </w:pPr>
    <w:r w:rsidRPr="003A6D8B">
      <w:t>E/ECE/324/Rev.2/Add.109/Rev.</w:t>
    </w:r>
    <w:r w:rsidR="004A7405">
      <w:t>5</w:t>
    </w:r>
    <w:r w:rsidRPr="003A6D8B">
      <w:br/>
      <w:t>E/ECE/TRANS/505/Rev.2/Add.109/Rev.</w:t>
    </w:r>
    <w:r w:rsidR="004A7405">
      <w:t>5</w:t>
    </w:r>
    <w:r w:rsidRPr="003A6D8B">
      <w:br/>
      <w:t>Annex</w:t>
    </w:r>
    <w:r>
      <w:t xml:space="preserve"> 5M</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7F11" w14:textId="61CC098B" w:rsidR="00BC329B" w:rsidRPr="003A6D8B" w:rsidRDefault="00BC329B" w:rsidP="003A6D8B">
    <w:pPr>
      <w:pStyle w:val="Header"/>
      <w:jc w:val="right"/>
    </w:pPr>
    <w:r w:rsidRPr="003A6D8B">
      <w:t>E/ECE/324/Rev.2/Add.109/Rev.</w:t>
    </w:r>
    <w:r w:rsidR="00706F1E">
      <w:t>5</w:t>
    </w:r>
    <w:r w:rsidRPr="003A6D8B">
      <w:br/>
      <w:t>E/ECE/TRANS/505/Rev.2/Add.109/Rev.</w:t>
    </w:r>
    <w:r w:rsidR="00706F1E">
      <w:t>5</w:t>
    </w:r>
    <w:r w:rsidRPr="003A6D8B">
      <w:br/>
      <w:t>Annex 5</w:t>
    </w:r>
    <w:r>
      <w:t>M</w:t>
    </w:r>
  </w:p>
  <w:p w14:paraId="6FD9A962" w14:textId="77777777" w:rsidR="00BC329B" w:rsidRPr="0042436D" w:rsidRDefault="00BC329B" w:rsidP="003A6D8B">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BC95" w14:textId="77777777" w:rsidR="00BC329B" w:rsidRDefault="00BC329B">
    <w:pPr>
      <w:pStyle w:val="Header"/>
    </w:pPr>
    <w:r>
      <w:t>E/ECE/324/Rev.2/Add.109/Rev.3</w:t>
    </w:r>
    <w:r>
      <w:br/>
      <w:t>E/ECE/TRANS/505/Rev.2/Add.109/Rev.3</w:t>
    </w:r>
    <w:r>
      <w:br/>
      <w:t>Annex 2A</w:t>
    </w:r>
  </w:p>
  <w:p w14:paraId="0F6882F6" w14:textId="77777777" w:rsidR="00BC329B" w:rsidRPr="0042436D" w:rsidRDefault="00BC329B" w:rsidP="00864FF1"/>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C5EF" w14:textId="77777777" w:rsidR="00BC329B" w:rsidRDefault="00BC329B" w:rsidP="00DE6D79">
    <w:pPr>
      <w:pStyle w:val="Header"/>
      <w:jc w:val="right"/>
    </w:pPr>
    <w:r w:rsidRPr="00285794">
      <w:t>ECE/</w:t>
    </w:r>
    <w:r>
      <w:t>TRANS/WP.29/GRSG/2013/7</w:t>
    </w:r>
    <w:r>
      <w:br/>
      <w:t>Annex 5M</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9B19" w14:textId="66B7B249" w:rsidR="00BC329B" w:rsidRPr="003A6D8B" w:rsidRDefault="00BC329B" w:rsidP="003A6D8B">
    <w:pPr>
      <w:pStyle w:val="Header"/>
    </w:pPr>
    <w:r w:rsidRPr="003A6D8B">
      <w:t>E/ECE/324/Rev.2/Add.109/Rev.</w:t>
    </w:r>
    <w:r w:rsidR="00706F1E">
      <w:t>5</w:t>
    </w:r>
    <w:r w:rsidRPr="003A6D8B">
      <w:br/>
      <w:t>E/ECE/TRANS/505/Rev.2/Add.109/Rev.</w:t>
    </w:r>
    <w:r w:rsidR="00706F1E">
      <w:t>5</w:t>
    </w:r>
    <w:r w:rsidRPr="003A6D8B">
      <w:br/>
      <w:t>Annex 5</w:t>
    </w:r>
    <w:r>
      <w:t>N</w:t>
    </w:r>
  </w:p>
  <w:p w14:paraId="0950FB55" w14:textId="77777777" w:rsidR="00BC329B" w:rsidRPr="003A6D8B" w:rsidRDefault="00BC329B" w:rsidP="003A6D8B"/>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5B06" w14:textId="77777777" w:rsidR="00BC329B" w:rsidRPr="0042436D" w:rsidRDefault="00BC329B" w:rsidP="00DE6D79">
    <w:pPr>
      <w:pStyle w:val="Header"/>
      <w:jc w:val="right"/>
    </w:pPr>
    <w:r w:rsidRPr="003A6D8B">
      <w:t>E/ECE/324/Rev.2/Add.109/Rev.</w:t>
    </w:r>
    <w:r w:rsidR="004A7405">
      <w:t>5</w:t>
    </w:r>
    <w:r w:rsidRPr="003A6D8B">
      <w:br/>
      <w:t>E/ECE/TRANS/505/Rev.2/Add.109/Rev.</w:t>
    </w:r>
    <w:r w:rsidR="004A7405">
      <w:t>5</w:t>
    </w:r>
    <w:r w:rsidRPr="003A6D8B">
      <w:br/>
      <w:t xml:space="preserve">Annex </w:t>
    </w:r>
    <w:r>
      <w:t>5N</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1466" w14:textId="77777777" w:rsidR="00BC329B" w:rsidRDefault="00BC329B" w:rsidP="00DE6D79">
    <w:pPr>
      <w:pStyle w:val="Header"/>
    </w:pPr>
    <w:r w:rsidRPr="00285794">
      <w:t>ECE/</w:t>
    </w:r>
    <w:r>
      <w:t>TRANS/WP.29/GRSG/2013/7</w:t>
    </w:r>
    <w:r>
      <w:br/>
      <w:t>Annex 5N</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31C9" w14:textId="77777777" w:rsidR="00BC329B" w:rsidRPr="0042436D" w:rsidRDefault="00BC329B">
    <w:pPr>
      <w:pStyle w:val="Header"/>
    </w:pPr>
    <w:r w:rsidRPr="003A6D8B">
      <w:t>E/ECE/324/Rev.2/Add.109/Rev.</w:t>
    </w:r>
    <w:r w:rsidR="004A7405">
      <w:t>5</w:t>
    </w:r>
    <w:r w:rsidRPr="003A6D8B">
      <w:br/>
      <w:t>E/ECE/TRANS/505/Rev.2/Add.109/Rev.</w:t>
    </w:r>
    <w:r w:rsidR="004A7405">
      <w:t>5</w:t>
    </w:r>
    <w:r w:rsidRPr="003A6D8B">
      <w:br/>
      <w:t>Annex</w:t>
    </w:r>
    <w:r>
      <w:t xml:space="preserve"> 5O</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049" w14:textId="45294AD6" w:rsidR="00BC329B" w:rsidRPr="003A6D8B" w:rsidRDefault="00BC329B" w:rsidP="003A6D8B">
    <w:pPr>
      <w:pStyle w:val="Header"/>
      <w:jc w:val="right"/>
    </w:pPr>
    <w:r w:rsidRPr="003A6D8B">
      <w:t>E/ECE/324/Rev.2/Add.109/Rev.</w:t>
    </w:r>
    <w:r w:rsidR="00706F1E">
      <w:t>5</w:t>
    </w:r>
    <w:r w:rsidRPr="003A6D8B">
      <w:br/>
      <w:t>E/ECE/TRANS/505/Rev.2/Add.109/Rev.</w:t>
    </w:r>
    <w:r w:rsidR="00706F1E">
      <w:t>5</w:t>
    </w:r>
    <w:r w:rsidRPr="003A6D8B">
      <w:br/>
      <w:t>Annex 5</w:t>
    </w:r>
    <w:r>
      <w:t>O</w:t>
    </w:r>
  </w:p>
  <w:p w14:paraId="28DF1F6C" w14:textId="77777777" w:rsidR="00BC329B" w:rsidRPr="0042436D" w:rsidRDefault="00BC329B" w:rsidP="003A6D8B">
    <w:r>
      <w:t xml:space="preserve"> </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5713" w14:textId="77777777" w:rsidR="00BC329B" w:rsidRDefault="00BC329B" w:rsidP="00DE6D79">
    <w:pPr>
      <w:pStyle w:val="Header"/>
      <w:jc w:val="right"/>
    </w:pPr>
    <w:r w:rsidRPr="00285794">
      <w:t>ECE/</w:t>
    </w:r>
    <w:r>
      <w:t xml:space="preserve">TRANS/WP.29/2013/ </w:t>
    </w:r>
    <w:r>
      <w:br/>
      <w:t>Annex 7</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54AF" w14:textId="45E45CF7" w:rsidR="00BC329B" w:rsidRPr="003A6D8B" w:rsidRDefault="00BC329B" w:rsidP="003A6D8B">
    <w:pPr>
      <w:pStyle w:val="Header"/>
    </w:pPr>
    <w:r w:rsidRPr="003A6D8B">
      <w:t>E/ECE/324/Rev.2/Add.109/Rev.</w:t>
    </w:r>
    <w:r w:rsidR="00706F1E">
      <w:t>5</w:t>
    </w:r>
    <w:r w:rsidRPr="003A6D8B">
      <w:br/>
      <w:t>E/ECE/TRANS/505/Rev.2/Add.109/Rev.</w:t>
    </w:r>
    <w:r w:rsidR="00706F1E">
      <w:t>5</w:t>
    </w:r>
    <w:r w:rsidRPr="003A6D8B">
      <w:br/>
      <w:t>Annex 5</w:t>
    </w:r>
    <w:r>
      <w:t>P</w:t>
    </w:r>
  </w:p>
  <w:p w14:paraId="2D606C42" w14:textId="77777777" w:rsidR="00BC329B" w:rsidRPr="003A6D8B" w:rsidRDefault="00BC329B" w:rsidP="003A6D8B">
    <w: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7014" w14:textId="77777777" w:rsidR="00BC329B" w:rsidRPr="0042436D" w:rsidRDefault="00BC329B" w:rsidP="00DE6D79">
    <w:pPr>
      <w:pStyle w:val="Header"/>
      <w:jc w:val="right"/>
    </w:pPr>
    <w:r w:rsidRPr="003A6D8B">
      <w:t>E/ECE/324/Rev.2/Add.109/Rev.</w:t>
    </w:r>
    <w:r w:rsidR="004A7405">
      <w:t>5</w:t>
    </w:r>
    <w:r w:rsidRPr="003A6D8B">
      <w:br/>
      <w:t>E/ECE/TRANS/505/Rev.2/Add.109/Rev.</w:t>
    </w:r>
    <w:r w:rsidR="004A7405">
      <w:t>5</w:t>
    </w:r>
    <w:r w:rsidRPr="003A6D8B">
      <w:br/>
      <w:t xml:space="preserve">Annex </w:t>
    </w:r>
    <w:r>
      <w:t>5P</w: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FDB2" w14:textId="77777777" w:rsidR="00BC329B" w:rsidRPr="0042436D" w:rsidRDefault="00BC329B">
    <w:pPr>
      <w:pStyle w:val="Header"/>
    </w:pPr>
    <w:r w:rsidRPr="003A6D8B">
      <w:t>E/ECE/324/Rev.2/Add.109/Rev.</w:t>
    </w:r>
    <w:r w:rsidR="004A7405">
      <w:t>5</w:t>
    </w:r>
    <w:r w:rsidRPr="003A6D8B">
      <w:br/>
      <w:t>E/ECE/TRANS/505/Rev.2/Add.109/Rev.</w:t>
    </w:r>
    <w:r w:rsidR="004A7405">
      <w:t>5</w:t>
    </w:r>
    <w:r w:rsidRPr="003A6D8B">
      <w:br/>
      <w:t xml:space="preserve">Annex </w:t>
    </w:r>
    <w:r>
      <w:t>5Q</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0B7A" w14:textId="77777777" w:rsidR="00BC329B" w:rsidRPr="00C94B4D" w:rsidRDefault="00BC329B" w:rsidP="00C94B4D">
    <w:pPr>
      <w:pStyle w:val="Header"/>
      <w:jc w:val="right"/>
    </w:pPr>
    <w:r>
      <w:t>E/ECE/324/Rev.2/Add.109/Rev.5</w:t>
    </w:r>
    <w:r>
      <w:br/>
      <w:t>E/ECE/TRANS/505/Rev.2/Add.109/Rev.5</w:t>
    </w:r>
    <w:r>
      <w:br/>
      <w:t xml:space="preserve">Annex 2A </w:t>
    </w:r>
  </w:p>
  <w:p w14:paraId="75AEF5C6" w14:textId="77777777" w:rsidR="00BC329B" w:rsidRPr="00C94B4D" w:rsidRDefault="00BC329B" w:rsidP="00C94B4D"/>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98A1" w14:textId="690AE5A0" w:rsidR="00BC329B" w:rsidRPr="003A6D8B" w:rsidRDefault="00BC329B" w:rsidP="003A6D8B">
    <w:pPr>
      <w:pStyle w:val="Header"/>
      <w:jc w:val="right"/>
    </w:pPr>
    <w:r w:rsidRPr="003A6D8B">
      <w:t>E/ECE/324/Rev.2/Add.109/Rev.</w:t>
    </w:r>
    <w:r w:rsidR="00706F1E">
      <w:t>5</w:t>
    </w:r>
    <w:r w:rsidRPr="003A6D8B">
      <w:br/>
      <w:t>E/ECE/TRANS/505/Rev.2/Add.109/Rev.</w:t>
    </w:r>
    <w:r w:rsidR="00706F1E">
      <w:t>5</w:t>
    </w:r>
    <w:r w:rsidRPr="003A6D8B">
      <w:br/>
      <w:t>Annex 5</w:t>
    </w:r>
    <w:r>
      <w:t>Q</w:t>
    </w:r>
  </w:p>
  <w:p w14:paraId="2D513B65" w14:textId="77777777" w:rsidR="00BC329B" w:rsidRPr="003A6D8B" w:rsidRDefault="00BC329B" w:rsidP="003A6D8B"/>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2199" w14:textId="36FDB369" w:rsidR="00BC329B" w:rsidRPr="003A6D8B" w:rsidRDefault="00BC329B" w:rsidP="003A6D8B">
    <w:pPr>
      <w:pStyle w:val="Header"/>
    </w:pPr>
    <w:r w:rsidRPr="003A6D8B">
      <w:t>E/ECE/324/Rev.2/Add.109/Rev.</w:t>
    </w:r>
    <w:r w:rsidR="00706F1E">
      <w:t>5</w:t>
    </w:r>
    <w:r w:rsidRPr="003A6D8B">
      <w:br/>
      <w:t>E/ECE/TRANS/505/Rev.2/Add.109/Rev.</w:t>
    </w:r>
    <w:r w:rsidR="00706F1E">
      <w:t>5</w:t>
    </w:r>
    <w:r w:rsidRPr="003A6D8B">
      <w:br/>
      <w:t xml:space="preserve">Annex </w:t>
    </w:r>
    <w:r>
      <w:t>6</w:t>
    </w:r>
  </w:p>
  <w:p w14:paraId="2262BFC7" w14:textId="77777777" w:rsidR="00BC329B" w:rsidRPr="003A6D8B" w:rsidRDefault="00BC329B" w:rsidP="003A6D8B"/>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DC73" w14:textId="3B7E1089" w:rsidR="00BC329B" w:rsidRPr="0042436D" w:rsidRDefault="00BC329B" w:rsidP="00DE6D79">
    <w:pPr>
      <w:pStyle w:val="Header"/>
      <w:jc w:val="right"/>
    </w:pPr>
    <w:r w:rsidRPr="003A6D8B">
      <w:t>E/ECE/324/Rev.2/Add.109/Rev.</w:t>
    </w:r>
    <w:r w:rsidR="004A7405">
      <w:t>5</w:t>
    </w:r>
    <w:r w:rsidRPr="003A6D8B">
      <w:br/>
      <w:t>E/ECE/TRANS/505/Rev.2/Add.109/Rev.</w:t>
    </w:r>
    <w:r w:rsidR="004A7405">
      <w:t>5</w:t>
    </w:r>
    <w:r w:rsidRPr="003A6D8B">
      <w:br/>
      <w:t xml:space="preserve">Annex </w:t>
    </w:r>
    <w:r w:rsidR="00706F1E">
      <w:t>7</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E13F" w14:textId="7591CBD5" w:rsidR="000365FD" w:rsidRPr="003A6D8B" w:rsidRDefault="000365FD" w:rsidP="003A6D8B">
    <w:pPr>
      <w:pStyle w:val="Header"/>
    </w:pPr>
    <w:r w:rsidRPr="003A6D8B">
      <w:t>E/ECE/324/Rev.2/Add.109/Rev.3</w:t>
    </w:r>
    <w:r w:rsidRPr="003A6D8B">
      <w:br/>
      <w:t>E/ECE/TRANS/505/Rev.2/Add.109/Rev.3</w:t>
    </w:r>
    <w:r w:rsidRPr="003A6D8B">
      <w:br/>
      <w:t xml:space="preserve">Annex </w:t>
    </w:r>
    <w:r>
      <w:t>7</w:t>
    </w:r>
  </w:p>
  <w:p w14:paraId="226B0927" w14:textId="77777777" w:rsidR="000365FD" w:rsidRPr="003A6D8B" w:rsidRDefault="000365FD" w:rsidP="003A6D8B"/>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F5FE" w14:textId="77777777" w:rsidR="00BC329B" w:rsidRPr="003A6D8B" w:rsidRDefault="00BC329B" w:rsidP="003A6D8B">
    <w:pPr>
      <w:pStyle w:val="Header"/>
      <w:jc w:val="right"/>
    </w:pPr>
    <w:r w:rsidRPr="003A6D8B">
      <w:t>E/ECE/324/Rev.2/Add.109/Rev.</w:t>
    </w:r>
    <w:r w:rsidR="004A7405">
      <w:t>5</w:t>
    </w:r>
    <w:r w:rsidRPr="003A6D8B">
      <w:br/>
      <w:t>E/ECE/TRANS/505/Rev.2/Add.109/Rev.</w:t>
    </w:r>
    <w:r w:rsidR="004A7405">
      <w:t>5</w:t>
    </w:r>
    <w:r w:rsidRPr="003A6D8B">
      <w:br/>
      <w:t xml:space="preserve">Annex </w:t>
    </w:r>
    <w:r>
      <w:t>7</w:t>
    </w:r>
  </w:p>
  <w:p w14:paraId="1FAEE8CB" w14:textId="77777777" w:rsidR="00BC329B" w:rsidRPr="003A6D8B" w:rsidRDefault="00BC329B" w:rsidP="003A6D8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5C73" w14:textId="77777777" w:rsidR="00BC329B" w:rsidRDefault="00BC329B" w:rsidP="00DE6D79">
    <w:pPr>
      <w:pStyle w:val="Header"/>
      <w:jc w:val="right"/>
    </w:pPr>
    <w:r w:rsidRPr="00F457EB">
      <w:t>ECE/</w:t>
    </w:r>
    <w:r>
      <w:t>TRANS/WP.29/GRSG/2013/7</w:t>
    </w:r>
    <w:r>
      <w:br/>
      <w:t>Annex 2A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2F6A" w14:textId="77777777" w:rsidR="00BC329B" w:rsidRDefault="00BC329B">
    <w:pPr>
      <w:pStyle w:val="Header"/>
    </w:pPr>
    <w:r>
      <w:t>E/ECE/324/Rev.2/Add.109/Rev.5</w:t>
    </w:r>
    <w:r>
      <w:br/>
      <w:t>E/ECE/TRANS/505/Rev.2/Add.109/Rev.5</w:t>
    </w:r>
    <w:r>
      <w:br/>
      <w:t xml:space="preserve">Annex 2B </w:t>
    </w:r>
  </w:p>
  <w:p w14:paraId="23B8C156" w14:textId="77777777" w:rsidR="00BC329B" w:rsidRPr="00C94B4D" w:rsidRDefault="00BC329B" w:rsidP="00C94B4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B533" w14:textId="77777777" w:rsidR="00BC329B" w:rsidRDefault="00BC329B" w:rsidP="00C94B4D">
    <w:pPr>
      <w:pStyle w:val="Header"/>
      <w:jc w:val="right"/>
    </w:pPr>
    <w:r>
      <w:t>E/ECE/324/Rev.2/Add.109/Rev.5</w:t>
    </w:r>
    <w:r>
      <w:br/>
      <w:t>E/ECE/TRANS/505/Rev.2/Add.109/Rev.5</w:t>
    </w:r>
    <w:r>
      <w:br/>
      <w:t xml:space="preserve">Annex 2B </w:t>
    </w:r>
  </w:p>
  <w:p w14:paraId="14633A6D" w14:textId="77777777" w:rsidR="00BC329B" w:rsidRPr="00C94B4D" w:rsidRDefault="00BC329B" w:rsidP="00C94B4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DF31" w14:textId="77777777" w:rsidR="00BC329B" w:rsidRDefault="00BC329B" w:rsidP="00DE6D79">
    <w:pPr>
      <w:pStyle w:val="Header"/>
    </w:pPr>
    <w:r w:rsidRPr="00F457EB">
      <w:t>ECE/</w:t>
    </w:r>
    <w:r>
      <w:t>TRANS/WP.29/GRSG/2013/7</w:t>
    </w:r>
    <w:r>
      <w:br/>
      <w:t>Annex 2B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9EEE" w14:textId="77777777" w:rsidR="00BC329B" w:rsidRPr="0042436D" w:rsidRDefault="00BC329B" w:rsidP="0042436D">
    <w:pPr>
      <w:pStyle w:val="Header"/>
      <w:jc w:val="right"/>
    </w:pPr>
    <w:r>
      <w:t>E/ECE/324/Rev.2/Add.109/Rev.3</w:t>
    </w:r>
    <w:r>
      <w:br/>
      <w:t>E/ECE/TRANS/505/Rev.2/Add.109/Rev.3</w:t>
    </w:r>
    <w:r>
      <w:br/>
      <w:t>Annex 3 – Appendix G</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4A82" w14:textId="77777777" w:rsidR="00BC329B" w:rsidRDefault="00BC329B" w:rsidP="00C94B4D">
    <w:pPr>
      <w:pStyle w:val="Header"/>
    </w:pPr>
    <w:r>
      <w:t>E/ECE/324/Rev.2/Add.109/Rev.5</w:t>
    </w:r>
    <w:r>
      <w:br/>
      <w:t>E/ECE/TRANS/505/Rev.2/Add.109/Rev.5</w:t>
    </w:r>
    <w:r>
      <w:br/>
      <w:t>Annex 2B - Addendum</w:t>
    </w:r>
  </w:p>
  <w:p w14:paraId="237A3C9D" w14:textId="77777777" w:rsidR="00BC329B" w:rsidRPr="0042436D" w:rsidRDefault="00BC329B" w:rsidP="00C94B4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F222" w14:textId="77777777" w:rsidR="00BC329B" w:rsidRDefault="00BC329B" w:rsidP="00C94B4D">
    <w:pPr>
      <w:pStyle w:val="Header"/>
      <w:jc w:val="right"/>
    </w:pPr>
    <w:r>
      <w:t>E/ECE/324/Rev.2/Add.109/Rev.5</w:t>
    </w:r>
    <w:r>
      <w:br/>
      <w:t>E/ECE/TRANS/505/Rev.2/Add.109/Rev.5</w:t>
    </w:r>
    <w:r>
      <w:br/>
      <w:t>Annex 2B - Addendum</w:t>
    </w:r>
  </w:p>
  <w:p w14:paraId="25A7C5F0" w14:textId="77777777" w:rsidR="00BC329B" w:rsidRPr="00C94B4D" w:rsidRDefault="00BC329B" w:rsidP="00C94B4D">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C2D2" w14:textId="77777777" w:rsidR="00BC329B" w:rsidRDefault="00BC329B" w:rsidP="00DE6D79">
    <w:pPr>
      <w:pStyle w:val="Header"/>
      <w:jc w:val="right"/>
    </w:pPr>
    <w:r w:rsidRPr="00F457EB">
      <w:t>ECE/</w:t>
    </w:r>
    <w:r>
      <w:t>TRANS/WP.29/GRSG/2013/7</w:t>
    </w:r>
    <w:r>
      <w:br/>
      <w:t>Annex 2B - Addendum</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ED1C" w14:textId="77777777" w:rsidR="00BC329B" w:rsidRDefault="00BC329B" w:rsidP="00C94B4D">
    <w:pPr>
      <w:pStyle w:val="Header"/>
    </w:pPr>
    <w:r>
      <w:t>E/ECE/324/Rev.2/Add.109/Rev.3</w:t>
    </w:r>
    <w:r>
      <w:br/>
      <w:t>E/ECE/TRANS/505/Rev.2/Add.109/Rev.3</w:t>
    </w:r>
    <w:r>
      <w:br/>
      <w:t>Annex 2C</w:t>
    </w:r>
  </w:p>
  <w:p w14:paraId="1B212B28" w14:textId="77777777" w:rsidR="00BC329B" w:rsidRPr="0042436D" w:rsidRDefault="00BC329B" w:rsidP="00C94B4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9E23" w14:textId="77777777" w:rsidR="00BC329B" w:rsidRDefault="00BC329B" w:rsidP="00DE6D79">
    <w:pPr>
      <w:pStyle w:val="Header"/>
      <w:jc w:val="right"/>
    </w:pPr>
    <w:r w:rsidRPr="009B1DDF">
      <w:t>E/ECE/324/Rev.2/Add.109/Rev.</w:t>
    </w:r>
    <w:r>
      <w:t>5</w:t>
    </w:r>
    <w:r w:rsidRPr="009B1DDF">
      <w:br/>
      <w:t>E/ECE/TRANS/505/Rev.2/Add.109/Rev.</w:t>
    </w:r>
    <w:r>
      <w:t>5</w:t>
    </w:r>
    <w:r w:rsidRPr="009B1DDF">
      <w:br/>
      <w:t>Annex 2</w:t>
    </w:r>
    <w:r>
      <w:t>C</w:t>
    </w:r>
  </w:p>
  <w:p w14:paraId="64EE672D" w14:textId="77777777" w:rsidR="00BC329B" w:rsidRPr="0042436D" w:rsidRDefault="00BC329B" w:rsidP="009B1DD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B27A" w14:textId="77777777" w:rsidR="00BC329B" w:rsidRDefault="00BC329B" w:rsidP="00DE6D79">
    <w:pPr>
      <w:pStyle w:val="Header"/>
      <w:jc w:val="right"/>
    </w:pPr>
    <w:r w:rsidRPr="00F457EB">
      <w:t>ECE/</w:t>
    </w:r>
    <w:r>
      <w:t>TRANS/WP.29/GRSG/2013/7</w:t>
    </w:r>
    <w:r>
      <w:br/>
      <w:t>Annex 2C</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4780" w14:textId="77777777" w:rsidR="00BC329B" w:rsidRPr="009B1DDF" w:rsidRDefault="00BC329B" w:rsidP="009B1DDF">
    <w:pPr>
      <w:pStyle w:val="Header"/>
    </w:pPr>
    <w:r w:rsidRPr="009B1DDF">
      <w:t>E/ECE/324/Rev.2/Add.109/Rev.</w:t>
    </w:r>
    <w:r>
      <w:t>5</w:t>
    </w:r>
    <w:r w:rsidRPr="009B1DDF">
      <w:br/>
      <w:t>E/ECE/TRANS/505/Rev.2/Add.109/Rev.</w:t>
    </w:r>
    <w:r>
      <w:t>5</w:t>
    </w:r>
    <w:r w:rsidRPr="009B1DDF">
      <w:br/>
      <w:t>Annex 2</w:t>
    </w:r>
    <w:r>
      <w:t>D</w:t>
    </w:r>
  </w:p>
  <w:p w14:paraId="48F9DBA8" w14:textId="77777777" w:rsidR="00BC329B" w:rsidRPr="0042436D" w:rsidRDefault="00BC329B" w:rsidP="009B1DD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A10C" w14:textId="77777777" w:rsidR="00BC329B" w:rsidRPr="009B1DDF" w:rsidRDefault="00BC329B" w:rsidP="009B1DDF">
    <w:pPr>
      <w:pStyle w:val="Header"/>
      <w:jc w:val="right"/>
    </w:pPr>
    <w:r w:rsidRPr="009B1DDF">
      <w:t>E/ECE/324/Rev.2/Add.109/Rev.</w:t>
    </w:r>
    <w:r>
      <w:t>5</w:t>
    </w:r>
    <w:r w:rsidRPr="009B1DDF">
      <w:br/>
      <w:t>E/ECE/TRANS/505/Rev.2/Add.109/Rev.</w:t>
    </w:r>
    <w:r>
      <w:t>5</w:t>
    </w:r>
    <w:r w:rsidRPr="009B1DDF">
      <w:br/>
      <w:t>Annex 2</w:t>
    </w:r>
    <w:r>
      <w:t>D</w:t>
    </w:r>
  </w:p>
  <w:p w14:paraId="22F61ACF" w14:textId="77777777" w:rsidR="00BC329B" w:rsidRPr="009B1DDF" w:rsidRDefault="00BC329B" w:rsidP="009B1DDF"/>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832B" w14:textId="77777777" w:rsidR="00BC329B" w:rsidRDefault="00BC329B" w:rsidP="00DE6D79">
    <w:pPr>
      <w:pStyle w:val="Header"/>
    </w:pPr>
    <w:r w:rsidRPr="00F457EB">
      <w:t>ECE/</w:t>
    </w:r>
    <w:r>
      <w:t>TRANS/WP.29/GRSG/2013/7</w:t>
    </w:r>
    <w:r>
      <w:br/>
      <w:t>Annex 2D</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D6EE" w14:textId="77777777" w:rsidR="00BC329B" w:rsidRPr="0042436D" w:rsidRDefault="00BC329B">
    <w:pPr>
      <w:pStyle w:val="Header"/>
    </w:pPr>
    <w:r w:rsidRPr="003A6D8B">
      <w:t>E/ECE/324/Rev.2/Add.109/Rev.</w:t>
    </w:r>
    <w:r>
      <w:t>5</w:t>
    </w:r>
    <w:r w:rsidRPr="003A6D8B">
      <w:br/>
      <w:t>E/ECE/TRANS/505/Rev.2/Add.109/Rev.</w:t>
    </w:r>
    <w:r>
      <w:t>5</w:t>
    </w:r>
    <w:r w:rsidRPr="003A6D8B">
      <w:br/>
      <w:t>Annex</w:t>
    </w:r>
    <w:r>
      <w:t xml:space="preserv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4916" w14:textId="77777777" w:rsidR="00BC329B" w:rsidRPr="001B23C7" w:rsidRDefault="00BC329B" w:rsidP="001B23C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6624" w14:textId="77777777" w:rsidR="00BC329B" w:rsidRPr="009B1DDF" w:rsidRDefault="00BC329B" w:rsidP="009B1DDF">
    <w:pPr>
      <w:pStyle w:val="Header"/>
      <w:jc w:val="right"/>
    </w:pPr>
    <w:r w:rsidRPr="009B1DDF">
      <w:t>E/ECE/324/Rev.2/Add.109/Rev.3</w:t>
    </w:r>
    <w:r w:rsidRPr="009B1DDF">
      <w:br/>
      <w:t>E/ECE/TRANS/505/Rev.2/Add.109/Rev.3</w:t>
    </w:r>
    <w:r w:rsidRPr="009B1DDF">
      <w:br/>
      <w:t xml:space="preserve">Annex </w:t>
    </w:r>
    <w:r>
      <w:t>3</w:t>
    </w:r>
  </w:p>
  <w:p w14:paraId="797B5754" w14:textId="77777777" w:rsidR="00BC329B" w:rsidRPr="0042436D" w:rsidRDefault="00BC329B" w:rsidP="009B1DD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EF44" w14:textId="77777777" w:rsidR="00BC329B" w:rsidRDefault="00BC329B" w:rsidP="00DE6D79">
    <w:pPr>
      <w:pStyle w:val="Header"/>
      <w:jc w:val="right"/>
    </w:pPr>
    <w:r w:rsidRPr="00F457EB">
      <w:t>ECE/</w:t>
    </w:r>
    <w:r>
      <w:t>TRANS/WP.29/GRSG/2013/7</w:t>
    </w:r>
    <w:r>
      <w:br/>
      <w:t>Annex 3</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A808" w14:textId="77777777" w:rsidR="00BC329B" w:rsidRDefault="00BC329B">
    <w:pPr>
      <w:pStyle w:val="Header"/>
    </w:pPr>
    <w:r w:rsidRPr="009B1DDF">
      <w:t>E/ECE/324/Rev.2/Add.109/Rev.</w:t>
    </w:r>
    <w:r>
      <w:t>5</w:t>
    </w:r>
    <w:r w:rsidRPr="009B1DDF">
      <w:br/>
      <w:t>E/ECE/TRANS/505/Rev.2/Add.109/Rev.</w:t>
    </w:r>
    <w:r>
      <w:t>5</w:t>
    </w:r>
    <w:r w:rsidRPr="009B1DDF">
      <w:br/>
      <w:t xml:space="preserve">Annex </w:t>
    </w:r>
    <w:r>
      <w:t>3A</w:t>
    </w:r>
  </w:p>
  <w:p w14:paraId="003328E8" w14:textId="77777777" w:rsidR="00BC329B" w:rsidRPr="0042436D" w:rsidRDefault="00BC329B" w:rsidP="009B1DDF"/>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1E6E" w14:textId="77777777" w:rsidR="00BC329B" w:rsidRDefault="00BC329B" w:rsidP="009B1DDF">
    <w:pPr>
      <w:pStyle w:val="Header"/>
      <w:jc w:val="right"/>
    </w:pPr>
    <w:r w:rsidRPr="009B1DDF">
      <w:t>E/ECE/324/Rev.2/Add.109/Rev.</w:t>
    </w:r>
    <w:r>
      <w:t>5</w:t>
    </w:r>
    <w:r w:rsidRPr="009B1DDF">
      <w:br/>
      <w:t>E/ECE/TRANS/505/Rev.2/Add.109/Rev.</w:t>
    </w:r>
    <w:r>
      <w:t>5</w:t>
    </w:r>
    <w:r w:rsidRPr="009B1DDF">
      <w:br/>
      <w:t xml:space="preserve">Annex </w:t>
    </w:r>
    <w:r>
      <w:t>3A</w:t>
    </w:r>
  </w:p>
  <w:p w14:paraId="43FF3043" w14:textId="77777777" w:rsidR="00BC329B" w:rsidRPr="00AE49B3" w:rsidRDefault="00BC329B" w:rsidP="00AE49B3"/>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26AB" w14:textId="77777777" w:rsidR="00BC329B" w:rsidRPr="009B1DDF" w:rsidRDefault="00BC329B" w:rsidP="009B1DDF">
    <w:pPr>
      <w:pStyle w:val="Header"/>
    </w:pPr>
    <w:r w:rsidRPr="009B1DDF">
      <w:t>E/ECE/324/Rev.2/Add.109/Rev.</w:t>
    </w:r>
    <w:r>
      <w:t>5</w:t>
    </w:r>
    <w:r w:rsidRPr="009B1DDF">
      <w:br/>
      <w:t>E/ECE/TRANS/505/Rev.2/Add.109/Rev.</w:t>
    </w:r>
    <w:r>
      <w:t>5</w:t>
    </w:r>
    <w:r w:rsidRPr="009B1DDF">
      <w:br/>
      <w:t xml:space="preserve">Annex </w:t>
    </w:r>
    <w:r>
      <w:t>3A – Appendix A</w:t>
    </w:r>
  </w:p>
  <w:p w14:paraId="7AF04F60" w14:textId="77777777" w:rsidR="00BC329B" w:rsidRPr="0042436D" w:rsidRDefault="00BC329B" w:rsidP="009B1DD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5E03" w14:textId="77777777" w:rsidR="00BC329B" w:rsidRPr="009B1DDF" w:rsidRDefault="00BC329B" w:rsidP="009B1DDF">
    <w:pPr>
      <w:pStyle w:val="Header"/>
      <w:jc w:val="right"/>
    </w:pPr>
    <w:r w:rsidRPr="009B1DDF">
      <w:t>E/ECE/324/Rev.2/Add.109/Rev.</w:t>
    </w:r>
    <w:r>
      <w:t>5</w:t>
    </w:r>
    <w:r w:rsidRPr="009B1DDF">
      <w:br/>
      <w:t>E/ECE/TRANS/505/Rev.2/Add.109/Rev.</w:t>
    </w:r>
    <w:r>
      <w:t>5</w:t>
    </w:r>
    <w:r w:rsidRPr="009B1DDF">
      <w:br/>
      <w:t>Annex 3A – Appendix A</w:t>
    </w:r>
  </w:p>
  <w:p w14:paraId="6FEB8B34" w14:textId="77777777" w:rsidR="00BC329B" w:rsidRPr="0042436D" w:rsidRDefault="00BC329B" w:rsidP="009B1DDF"/>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8478" w14:textId="77777777" w:rsidR="00BC329B" w:rsidRDefault="00BC329B" w:rsidP="00DE6D79">
    <w:pPr>
      <w:pStyle w:val="Header"/>
      <w:jc w:val="right"/>
    </w:pPr>
    <w:r w:rsidRPr="00F457EB">
      <w:t>ECE/</w:t>
    </w:r>
    <w:r>
      <w:t>TRANS/WP.29/GRSG/2013/7</w:t>
    </w:r>
    <w:r>
      <w:br/>
      <w:t>Annex 3 – Appendix A</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4C58" w14:textId="77777777" w:rsidR="00BC329B" w:rsidRPr="009B1DDF" w:rsidRDefault="00BC329B" w:rsidP="009B1DDF">
    <w:pPr>
      <w:pStyle w:val="Header"/>
    </w:pPr>
    <w:r w:rsidRPr="009B1DDF">
      <w:t>E/ECE/324/Rev.2/Add.109/Rev.</w:t>
    </w:r>
    <w:r>
      <w:t>5</w:t>
    </w:r>
    <w:r w:rsidRPr="009B1DDF">
      <w:br/>
      <w:t>E/ECE/TRANS/505/Rev.2/Add.109/Rev.</w:t>
    </w:r>
    <w:r>
      <w:t>5</w:t>
    </w:r>
    <w:r w:rsidRPr="009B1DDF">
      <w:br/>
      <w:t xml:space="preserve">Annex </w:t>
    </w:r>
    <w:r>
      <w:t>3A – Appendix B</w:t>
    </w:r>
  </w:p>
  <w:p w14:paraId="16857FCF" w14:textId="77777777" w:rsidR="00BC329B" w:rsidRPr="0042436D" w:rsidRDefault="00BC329B" w:rsidP="009B1DD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76FC" w14:textId="77777777" w:rsidR="00BC329B" w:rsidRPr="009B1DDF" w:rsidRDefault="00BC329B" w:rsidP="009B1DDF">
    <w:pPr>
      <w:pStyle w:val="Header"/>
      <w:jc w:val="right"/>
    </w:pPr>
    <w:r w:rsidRPr="009B1DDF">
      <w:t>E/ECE/324/Rev.2/Add.109/Rev.3</w:t>
    </w:r>
    <w:r w:rsidRPr="009B1DDF">
      <w:br/>
      <w:t>E/ECE/TRANS/505/Rev.2/Add.109/Rev.3</w:t>
    </w:r>
    <w:r w:rsidRPr="009B1DDF">
      <w:br/>
      <w:t xml:space="preserve">Annex 3A – Appendix </w:t>
    </w:r>
    <w:r>
      <w:t>B</w:t>
    </w:r>
  </w:p>
  <w:p w14:paraId="464AA42F" w14:textId="77777777" w:rsidR="00BC329B" w:rsidRPr="0042436D" w:rsidRDefault="00BC329B" w:rsidP="009B1DDF"/>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2E02" w14:textId="77777777" w:rsidR="00BC329B" w:rsidRDefault="00BC329B" w:rsidP="00DE6D79">
    <w:pPr>
      <w:pStyle w:val="Header"/>
    </w:pPr>
    <w:r w:rsidRPr="00F457EB">
      <w:t>ECE/</w:t>
    </w:r>
    <w:r>
      <w:t>TRANS/WP.29/GRSG/2013/7</w:t>
    </w:r>
    <w:r>
      <w:br/>
      <w:t>Annex 3 – Appendix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8D1E" w14:textId="77777777" w:rsidR="00BC329B" w:rsidRPr="0017764F" w:rsidRDefault="00BC329B" w:rsidP="0017764F"/>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5A77" w14:textId="77777777" w:rsidR="00BC329B" w:rsidRPr="009B1DDF" w:rsidRDefault="00BC329B" w:rsidP="009B1DDF">
    <w:pPr>
      <w:pStyle w:val="Header"/>
    </w:pPr>
    <w:r w:rsidRPr="009B1DDF">
      <w:t>E/ECE/324/Rev.2/Add.109/Rev.3</w:t>
    </w:r>
    <w:r w:rsidRPr="009B1DDF">
      <w:br/>
      <w:t>E/ECE/TRANS/505/Rev.2/Add.109/Rev.3</w:t>
    </w:r>
    <w:r w:rsidRPr="009B1DDF">
      <w:br/>
      <w:t xml:space="preserve">Annex 3A – Appendix </w:t>
    </w:r>
    <w:r>
      <w:t>C</w:t>
    </w:r>
  </w:p>
  <w:p w14:paraId="4B01863C" w14:textId="77777777" w:rsidR="00BC329B" w:rsidRPr="0042436D" w:rsidRDefault="00BC329B" w:rsidP="009B1DDF"/>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17A6" w14:textId="77777777" w:rsidR="00BC329B" w:rsidRPr="009B1DDF" w:rsidRDefault="00BC329B" w:rsidP="009B1DDF">
    <w:pPr>
      <w:pStyle w:val="Header"/>
      <w:jc w:val="right"/>
    </w:pPr>
    <w:r w:rsidRPr="009B1DDF">
      <w:t>E/ECE/324/Rev.2/Add.109/Rev.</w:t>
    </w:r>
    <w:r>
      <w:t>5</w:t>
    </w:r>
    <w:r w:rsidRPr="009B1DDF">
      <w:br/>
      <w:t>E/ECE/TRANS/505/Rev.2/Add.109/Rev.</w:t>
    </w:r>
    <w:r>
      <w:t>5</w:t>
    </w:r>
    <w:r w:rsidRPr="009B1DDF">
      <w:br/>
      <w:t xml:space="preserve">Annex 3A – Appendix </w:t>
    </w:r>
    <w:r>
      <w:t>C</w:t>
    </w:r>
  </w:p>
  <w:p w14:paraId="0D01FF6B" w14:textId="77777777" w:rsidR="00BC329B" w:rsidRPr="0042436D" w:rsidRDefault="00BC329B" w:rsidP="009B1DDF"/>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83A2" w14:textId="77777777" w:rsidR="00BC329B" w:rsidRDefault="00BC329B" w:rsidP="00DE6D79">
    <w:pPr>
      <w:pStyle w:val="Header"/>
      <w:jc w:val="right"/>
    </w:pPr>
    <w:r w:rsidRPr="00F457EB">
      <w:t>ECE/</w:t>
    </w:r>
    <w:r>
      <w:t>TRANS/WP.29/GRSG/2013/7</w:t>
    </w:r>
    <w:r>
      <w:br/>
      <w:t>Annex 3 – Appendix C</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7C11" w14:textId="77777777" w:rsidR="00BC329B" w:rsidRPr="009B1DDF" w:rsidRDefault="00BC329B" w:rsidP="009B1DDF">
    <w:pPr>
      <w:pStyle w:val="Header"/>
    </w:pPr>
    <w:r w:rsidRPr="009B1DDF">
      <w:t>E/ECE/324/Rev.2/Add.109/Rev.</w:t>
    </w:r>
    <w:r>
      <w:t>5</w:t>
    </w:r>
    <w:r w:rsidRPr="009B1DDF">
      <w:br/>
      <w:t>E/ECE/TRANS/505/Rev.2/Add.109/Rev.</w:t>
    </w:r>
    <w:r>
      <w:t>5</w:t>
    </w:r>
    <w:r w:rsidRPr="009B1DDF">
      <w:br/>
      <w:t xml:space="preserve">Annex 3A – Appendix </w:t>
    </w:r>
    <w:r>
      <w:t>D</w:t>
    </w:r>
  </w:p>
  <w:p w14:paraId="076070BF" w14:textId="77777777" w:rsidR="00BC329B" w:rsidRPr="0042436D" w:rsidRDefault="00BC329B" w:rsidP="009B1DDF"/>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FDE0" w14:textId="77777777" w:rsidR="00BC329B" w:rsidRPr="009B1DDF" w:rsidRDefault="00BC329B" w:rsidP="009B1DDF">
    <w:pPr>
      <w:pStyle w:val="Header"/>
      <w:jc w:val="right"/>
    </w:pPr>
    <w:r w:rsidRPr="009B1DDF">
      <w:t>E/ECE/324/Rev.2/Add.109/Rev.</w:t>
    </w:r>
    <w:r>
      <w:t>5</w:t>
    </w:r>
    <w:r w:rsidRPr="009B1DDF">
      <w:br/>
      <w:t>E/ECE/TRANS/505/Rev.2/Add.109/Rev.</w:t>
    </w:r>
    <w:r>
      <w:t>5</w:t>
    </w:r>
    <w:r w:rsidRPr="009B1DDF">
      <w:br/>
      <w:t xml:space="preserve">Annex 3A – Appendix </w:t>
    </w:r>
    <w:r>
      <w:t>D</w:t>
    </w:r>
  </w:p>
  <w:p w14:paraId="455D423B" w14:textId="77777777" w:rsidR="00BC329B" w:rsidRPr="0042436D" w:rsidRDefault="00BC329B" w:rsidP="009B1DDF"/>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014D" w14:textId="77777777" w:rsidR="00BC329B" w:rsidRDefault="00BC329B" w:rsidP="00DE6D79">
    <w:pPr>
      <w:pStyle w:val="Header"/>
    </w:pPr>
    <w:r w:rsidRPr="00F457EB">
      <w:t>ECE/</w:t>
    </w:r>
    <w:r>
      <w:t>TRANS/WP.29/GRSG/2013/7</w:t>
    </w:r>
    <w:r>
      <w:br/>
      <w:t>Annex 3 – Appendix D</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D802" w14:textId="77777777" w:rsidR="00BC329B" w:rsidRPr="009B1DDF" w:rsidRDefault="00BC329B" w:rsidP="009B1DDF">
    <w:pPr>
      <w:pStyle w:val="Header"/>
    </w:pPr>
    <w:r w:rsidRPr="009B1DDF">
      <w:t>E/ECE/324/Rev.2/Add.109/Rev.</w:t>
    </w:r>
    <w:r>
      <w:t>5</w:t>
    </w:r>
    <w:r w:rsidRPr="009B1DDF">
      <w:br/>
      <w:t>E/ECE/TRANS/505/Rev.2/Add.109/Rev.</w:t>
    </w:r>
    <w:r>
      <w:t>5</w:t>
    </w:r>
    <w:r w:rsidRPr="009B1DDF">
      <w:br/>
      <w:t xml:space="preserve">Annex 3A – Appendix </w:t>
    </w:r>
    <w:r>
      <w:t>E</w:t>
    </w:r>
  </w:p>
  <w:p w14:paraId="651ABDBC" w14:textId="77777777" w:rsidR="00BC329B" w:rsidRPr="0042436D" w:rsidRDefault="00BC329B" w:rsidP="009B1DDF"/>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0C1C" w14:textId="77777777" w:rsidR="00BC329B" w:rsidRPr="009B1DDF" w:rsidRDefault="00BC329B" w:rsidP="009B1DDF">
    <w:pPr>
      <w:pStyle w:val="Header"/>
      <w:jc w:val="right"/>
    </w:pPr>
    <w:r w:rsidRPr="009B1DDF">
      <w:t>E/ECE/324/Rev.2/Add.109/Rev.3</w:t>
    </w:r>
    <w:r w:rsidRPr="009B1DDF">
      <w:br/>
      <w:t>E/ECE/TRANS/505/Rev.2/Add.109/Rev.3</w:t>
    </w:r>
    <w:r w:rsidRPr="009B1DDF">
      <w:br/>
      <w:t xml:space="preserve">Annex 3A – Appendix </w:t>
    </w:r>
    <w:r>
      <w:t>E</w:t>
    </w:r>
  </w:p>
  <w:p w14:paraId="635F5AAC" w14:textId="77777777" w:rsidR="00BC329B" w:rsidRPr="0042436D" w:rsidRDefault="00BC329B" w:rsidP="009B1DDF"/>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CDB1" w14:textId="77777777" w:rsidR="00BC329B" w:rsidRDefault="00BC329B" w:rsidP="00DE6D79">
    <w:pPr>
      <w:pStyle w:val="Header"/>
    </w:pPr>
    <w:r w:rsidRPr="00F457EB">
      <w:t>ECE/</w:t>
    </w:r>
    <w:r>
      <w:t>TRANS/WP.29/GRSG/2013/7</w:t>
    </w:r>
    <w:r>
      <w:br/>
      <w:t>Annex 3 – Appendix E</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AE77" w14:textId="77777777" w:rsidR="00BC329B" w:rsidRPr="009B1DDF" w:rsidRDefault="00BC329B" w:rsidP="009B1DDF">
    <w:pPr>
      <w:pStyle w:val="Header"/>
    </w:pPr>
    <w:r w:rsidRPr="009B1DDF">
      <w:t>E/ECE/324/Rev.2/Add.109/Rev.</w:t>
    </w:r>
    <w:r>
      <w:t>5</w:t>
    </w:r>
    <w:r w:rsidRPr="009B1DDF">
      <w:br/>
      <w:t>E/ECE/TRANS/505/Rev.2/Add.109/Rev.</w:t>
    </w:r>
    <w:r>
      <w:t>5</w:t>
    </w:r>
    <w:r w:rsidRPr="009B1DDF">
      <w:br/>
      <w:t xml:space="preserve">Annex 3A – Appendix </w:t>
    </w:r>
    <w:r>
      <w:t>F</w:t>
    </w:r>
  </w:p>
  <w:p w14:paraId="0B00EE70" w14:textId="77777777" w:rsidR="00BC329B" w:rsidRPr="0042436D" w:rsidRDefault="00BC329B" w:rsidP="009B1DD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376E" w14:textId="77777777" w:rsidR="00BC329B" w:rsidRPr="0042436D" w:rsidRDefault="00BC329B" w:rsidP="00864FF1">
    <w:pPr>
      <w:pStyle w:val="Header"/>
    </w:pPr>
    <w:r>
      <w:t>E/ECE/324/Rev.2/Add.109/Rev.5</w:t>
    </w:r>
    <w:r>
      <w:br/>
      <w:t>E/ECE/TRANS/505/Rev.2/Add.109/Rev.5</w:t>
    </w:r>
  </w:p>
  <w:p w14:paraId="20102B6A" w14:textId="77777777" w:rsidR="00BC329B" w:rsidRPr="00362571" w:rsidRDefault="00BC329B" w:rsidP="00864FF1"/>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6657" w14:textId="77777777" w:rsidR="00BC329B" w:rsidRPr="009B1DDF" w:rsidRDefault="00BC329B" w:rsidP="009B1DDF">
    <w:pPr>
      <w:pStyle w:val="Header"/>
      <w:jc w:val="right"/>
    </w:pPr>
    <w:r w:rsidRPr="009B1DDF">
      <w:t>E/ECE/324/Rev.2/Add.109/Rev.</w:t>
    </w:r>
    <w:r>
      <w:t>5</w:t>
    </w:r>
    <w:r w:rsidRPr="009B1DDF">
      <w:br/>
      <w:t>E/ECE/TRANS/505/Rev.2/Add.109/Rev.</w:t>
    </w:r>
    <w:r>
      <w:t>5</w:t>
    </w:r>
    <w:r w:rsidRPr="009B1DDF">
      <w:br/>
      <w:t xml:space="preserve">Annex 3A – Appendix </w:t>
    </w:r>
    <w:r>
      <w:t>F</w:t>
    </w:r>
  </w:p>
  <w:p w14:paraId="0240EE4D" w14:textId="77777777" w:rsidR="00BC329B" w:rsidRPr="0042436D" w:rsidRDefault="00BC329B" w:rsidP="009B1DDF"/>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E9FA" w14:textId="77777777" w:rsidR="00BC329B" w:rsidRDefault="00BC329B" w:rsidP="00DE6D79">
    <w:pPr>
      <w:pStyle w:val="Header"/>
      <w:jc w:val="right"/>
    </w:pPr>
    <w:r w:rsidRPr="00F457EB">
      <w:t>ECE/</w:t>
    </w:r>
    <w:r>
      <w:t>TRANS/WP.29/GRSG/2013/7</w:t>
    </w:r>
    <w:r>
      <w:br/>
      <w:t>Annex 3 – Appendix F</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E424" w14:textId="77777777" w:rsidR="00BC329B" w:rsidRPr="009B1DDF" w:rsidRDefault="00BC329B" w:rsidP="009B1DDF">
    <w:pPr>
      <w:pStyle w:val="Header"/>
    </w:pPr>
    <w:r w:rsidRPr="009B1DDF">
      <w:t>E/ECE/324/Rev.2/Add.109/Rev.</w:t>
    </w:r>
    <w:r>
      <w:t>5</w:t>
    </w:r>
    <w:r w:rsidRPr="009B1DDF">
      <w:br/>
      <w:t>E/ECE/TRANS/505/Rev.2/Add.109/Rev.</w:t>
    </w:r>
    <w:r>
      <w:t>5</w:t>
    </w:r>
    <w:r w:rsidRPr="009B1DDF">
      <w:br/>
      <w:t xml:space="preserve">Annex 3A – Appendix </w:t>
    </w:r>
    <w:r>
      <w:t>G</w:t>
    </w:r>
  </w:p>
  <w:p w14:paraId="31161145" w14:textId="77777777" w:rsidR="00BC329B" w:rsidRPr="0042436D" w:rsidRDefault="00BC329B" w:rsidP="009B1DDF"/>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CCCA" w14:textId="77777777" w:rsidR="00BC329B" w:rsidRPr="009B1DDF" w:rsidRDefault="00BC329B" w:rsidP="009B1DDF">
    <w:pPr>
      <w:pStyle w:val="Header"/>
      <w:jc w:val="right"/>
    </w:pPr>
    <w:r w:rsidRPr="009B1DDF">
      <w:t>E/ECE/324/Rev.2/Add.109/Rev.</w:t>
    </w:r>
    <w:r>
      <w:t>5</w:t>
    </w:r>
    <w:r w:rsidRPr="009B1DDF">
      <w:br/>
      <w:t>E/ECE/TRANS/505/Rev.2/Add.109/Rev.</w:t>
    </w:r>
    <w:r>
      <w:t>5</w:t>
    </w:r>
    <w:r w:rsidRPr="009B1DDF">
      <w:br/>
      <w:t xml:space="preserve">Annex 3A – Appendix </w:t>
    </w:r>
    <w:r>
      <w:t>G</w:t>
    </w:r>
  </w:p>
  <w:p w14:paraId="5D854DBA" w14:textId="77777777" w:rsidR="00BC329B" w:rsidRPr="0042436D" w:rsidRDefault="00BC329B" w:rsidP="009B1DDF"/>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4C9F" w14:textId="77777777" w:rsidR="00BC329B" w:rsidRDefault="00BC329B" w:rsidP="00DE6D79">
    <w:pPr>
      <w:pStyle w:val="Header"/>
      <w:jc w:val="right"/>
    </w:pPr>
    <w:r w:rsidRPr="00F457EB">
      <w:t>ECE/</w:t>
    </w:r>
    <w:r>
      <w:t>TRANS/WP.29/GRSG/2013/7</w:t>
    </w:r>
    <w:r>
      <w:br/>
      <w:t>Annex 3A – Appendix G</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86F6" w14:textId="77777777" w:rsidR="00BC329B" w:rsidRPr="009B1DDF" w:rsidRDefault="00BC329B" w:rsidP="009B1DDF">
    <w:pPr>
      <w:pStyle w:val="Header"/>
    </w:pPr>
    <w:r w:rsidRPr="009B1DDF">
      <w:t>E/ECE/324/Rev.2/Add.109/Rev.</w:t>
    </w:r>
    <w:r>
      <w:t>5</w:t>
    </w:r>
    <w:r w:rsidRPr="009B1DDF">
      <w:br/>
      <w:t>E/ECE/TRANS/505/Rev.2/Add.109/Rev.</w:t>
    </w:r>
    <w:r>
      <w:t>5</w:t>
    </w:r>
    <w:r w:rsidRPr="009B1DDF">
      <w:br/>
      <w:t>Annex 3</w:t>
    </w:r>
    <w:r>
      <w:t>B</w:t>
    </w:r>
  </w:p>
  <w:p w14:paraId="4CC47816" w14:textId="77777777" w:rsidR="00BC329B" w:rsidRPr="0042436D" w:rsidRDefault="00BC329B" w:rsidP="009B1DDF"/>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40CE" w14:textId="77777777" w:rsidR="00BC329B" w:rsidRPr="009B1DDF" w:rsidRDefault="00BC329B" w:rsidP="009B1DDF">
    <w:pPr>
      <w:pStyle w:val="Header"/>
      <w:jc w:val="right"/>
    </w:pPr>
    <w:r w:rsidRPr="009B1DDF">
      <w:t>E/ECE/324/Rev.2/Add.109/Rev.</w:t>
    </w:r>
    <w:r>
      <w:t>5</w:t>
    </w:r>
    <w:r w:rsidRPr="009B1DDF">
      <w:br/>
      <w:t>E/ECE/TRANS/505/Rev.2/Add.109/Rev.</w:t>
    </w:r>
    <w:r>
      <w:t>5</w:t>
    </w:r>
    <w:r w:rsidRPr="009B1DDF">
      <w:br/>
      <w:t>Annex 3</w:t>
    </w:r>
    <w:r>
      <w:t>B</w:t>
    </w:r>
  </w:p>
  <w:p w14:paraId="5928FA9F" w14:textId="77777777" w:rsidR="00BC329B" w:rsidRPr="0042436D" w:rsidRDefault="00BC329B" w:rsidP="009B1DDF"/>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46DD" w14:textId="77777777" w:rsidR="00BC329B" w:rsidRPr="009B1DDF" w:rsidRDefault="00BC329B" w:rsidP="009B1DDF">
    <w:pPr>
      <w:pStyle w:val="Header"/>
    </w:pPr>
    <w:r w:rsidRPr="009B1DDF">
      <w:t>E/ECE/324/Rev.2/Add.109/Rev.</w:t>
    </w:r>
    <w:r>
      <w:t>5</w:t>
    </w:r>
    <w:r w:rsidRPr="009B1DDF">
      <w:br/>
      <w:t>E/ECE/TRANS/505/Rev.2/Add.109/Rev.</w:t>
    </w:r>
    <w:r>
      <w:t>5</w:t>
    </w:r>
    <w:r w:rsidRPr="009B1DDF">
      <w:br/>
      <w:t>Annex 3</w:t>
    </w:r>
    <w:r>
      <w:t>B</w:t>
    </w:r>
    <w:r w:rsidRPr="009B1DDF">
      <w:t xml:space="preserve"> – Appendix A</w:t>
    </w:r>
  </w:p>
  <w:p w14:paraId="7E98643F" w14:textId="77777777" w:rsidR="00BC329B" w:rsidRPr="0042436D" w:rsidRDefault="00BC329B" w:rsidP="00BE389E"/>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04CF" w14:textId="77777777" w:rsidR="00BC329B" w:rsidRPr="00BE389E" w:rsidRDefault="00BC329B" w:rsidP="00BE389E">
    <w:pPr>
      <w:pStyle w:val="Header"/>
      <w:jc w:val="right"/>
    </w:pPr>
    <w:r w:rsidRPr="00BE389E">
      <w:t>E/ECE/324/Rev.2/Add.109/Rev.</w:t>
    </w:r>
    <w:r>
      <w:t>5</w:t>
    </w:r>
    <w:r w:rsidRPr="00BE389E">
      <w:br/>
      <w:t>E/ECE/TRANS/505/Rev.2/Add.109/Rev.</w:t>
    </w:r>
    <w:r>
      <w:t>5</w:t>
    </w:r>
    <w:r w:rsidRPr="00BE389E">
      <w:br/>
      <w:t>Annex 3B – Appendix A</w:t>
    </w:r>
  </w:p>
  <w:p w14:paraId="38DF4507" w14:textId="77777777" w:rsidR="00BC329B" w:rsidRPr="0042436D" w:rsidRDefault="00BC329B" w:rsidP="00BE389E"/>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C82B" w14:textId="77777777" w:rsidR="00BC329B" w:rsidRPr="0042436D" w:rsidRDefault="00BC329B">
    <w:pPr>
      <w:pStyle w:val="Header"/>
    </w:pPr>
    <w:r w:rsidRPr="003A6D8B">
      <w:t>E/ECE/324/Rev.2/Add.109/Rev.</w:t>
    </w:r>
    <w:r>
      <w:t>5</w:t>
    </w:r>
    <w:r w:rsidRPr="003A6D8B">
      <w:br/>
      <w:t>E/ECE/TRANS/505/Rev.2/Add.109/Rev.</w:t>
    </w:r>
    <w:r>
      <w:t>5</w:t>
    </w:r>
    <w:r w:rsidRPr="003A6D8B">
      <w:br/>
    </w:r>
    <w:r>
      <w:t>Annex 3B – Appendix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EF63" w14:textId="77777777" w:rsidR="00BC329B" w:rsidRPr="0042436D" w:rsidRDefault="00BC329B" w:rsidP="00864FF1">
    <w:pPr>
      <w:pStyle w:val="Header"/>
      <w:jc w:val="right"/>
    </w:pPr>
    <w:r>
      <w:t>E/ECE/324/Rev.2/Add.109/Rev.5</w:t>
    </w:r>
    <w:r>
      <w:br/>
      <w:t>E/ECE/TRANS/505/Rev.2/Add.109/Rev.5</w:t>
    </w:r>
  </w:p>
  <w:p w14:paraId="7CD5A26C" w14:textId="77777777" w:rsidR="00BC329B" w:rsidRPr="0042436D" w:rsidRDefault="00BC329B" w:rsidP="00864FF1"/>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CDEF" w14:textId="77777777" w:rsidR="00BC329B" w:rsidRPr="00BE389E" w:rsidRDefault="00BC329B" w:rsidP="00BE389E">
    <w:pPr>
      <w:pStyle w:val="Header"/>
      <w:jc w:val="right"/>
    </w:pPr>
    <w:r w:rsidRPr="00BE389E">
      <w:t>E/ECE/324/Rev.2/Add.109/Rev.3</w:t>
    </w:r>
    <w:r w:rsidRPr="00BE389E">
      <w:br/>
      <w:t>E/ECE/TRANS/505/Rev.2/Add.109/Rev.3</w:t>
    </w:r>
    <w:r w:rsidRPr="00BE389E">
      <w:br/>
      <w:t xml:space="preserve">Annex 3B – Appendix </w:t>
    </w:r>
    <w:r>
      <w:t>B</w:t>
    </w:r>
  </w:p>
  <w:p w14:paraId="1D332DB5" w14:textId="77777777" w:rsidR="00BC329B" w:rsidRPr="0042436D" w:rsidRDefault="00BC329B" w:rsidP="00BE389E"/>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7CB3" w14:textId="77777777" w:rsidR="00BC329B" w:rsidRPr="00BE389E" w:rsidRDefault="00BC329B" w:rsidP="00BE389E">
    <w:pPr>
      <w:pStyle w:val="Header"/>
    </w:pPr>
    <w:r w:rsidRPr="00BE389E">
      <w:t>E/ECE/324/Rev.2/Add.109/Rev.</w:t>
    </w:r>
    <w:r>
      <w:t>5</w:t>
    </w:r>
    <w:r w:rsidRPr="00BE389E">
      <w:br/>
      <w:t>E/ECE/TRANS/505/Rev.2/Add.109/Rev.</w:t>
    </w:r>
    <w:r>
      <w:t>5</w:t>
    </w:r>
    <w:r w:rsidRPr="00BE389E">
      <w:br/>
      <w:t xml:space="preserve">Annex 3B – Appendix </w:t>
    </w:r>
    <w:r>
      <w:t>C</w:t>
    </w:r>
  </w:p>
  <w:p w14:paraId="7319B917" w14:textId="77777777" w:rsidR="00BC329B" w:rsidRPr="0042436D" w:rsidRDefault="00BC329B" w:rsidP="00BE389E"/>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D6ED" w14:textId="77777777" w:rsidR="00BC329B" w:rsidRPr="00BE389E" w:rsidRDefault="00BC329B" w:rsidP="00BE389E">
    <w:pPr>
      <w:pStyle w:val="Header"/>
      <w:jc w:val="right"/>
    </w:pPr>
    <w:r w:rsidRPr="00BE389E">
      <w:t>E/ECE/324/Rev.2/Add.109/Rev.</w:t>
    </w:r>
    <w:r>
      <w:t>5</w:t>
    </w:r>
    <w:r w:rsidRPr="00BE389E">
      <w:br/>
      <w:t>E/ECE/TRANS/505/Rev.2/Add.109/Rev.</w:t>
    </w:r>
    <w:r>
      <w:t>5</w:t>
    </w:r>
    <w:r w:rsidRPr="00BE389E">
      <w:br/>
      <w:t xml:space="preserve">Annex 3B – Appendix </w:t>
    </w:r>
    <w:r>
      <w:t>C</w:t>
    </w:r>
  </w:p>
  <w:p w14:paraId="7EFD1869" w14:textId="77777777" w:rsidR="00BC329B" w:rsidRPr="0042436D" w:rsidRDefault="00BC329B" w:rsidP="00BE389E"/>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3B87" w14:textId="77777777" w:rsidR="00BC329B" w:rsidRPr="00BE389E" w:rsidRDefault="00BC329B" w:rsidP="00BE389E">
    <w:pPr>
      <w:pStyle w:val="Header"/>
    </w:pPr>
    <w:r w:rsidRPr="00BE389E">
      <w:t>E/ECE/324/Rev.2/Add.109/Rev.3</w:t>
    </w:r>
    <w:r w:rsidRPr="00BE389E">
      <w:br/>
      <w:t>E/ECE/TRANS/505/Rev.2/Add.109/Rev.3</w:t>
    </w:r>
    <w:r w:rsidRPr="00BE389E">
      <w:br/>
      <w:t xml:space="preserve">Annex 3B – Appendix </w:t>
    </w:r>
    <w:r>
      <w:t>D</w:t>
    </w:r>
  </w:p>
  <w:p w14:paraId="3AC26DA1" w14:textId="77777777" w:rsidR="00BC329B" w:rsidRPr="0042436D" w:rsidRDefault="00BC329B" w:rsidP="00BE389E"/>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19CA" w14:textId="77777777" w:rsidR="00BC329B" w:rsidRPr="00BE389E" w:rsidRDefault="00BC329B" w:rsidP="00BE389E">
    <w:pPr>
      <w:pStyle w:val="Header"/>
      <w:jc w:val="right"/>
    </w:pPr>
    <w:r w:rsidRPr="00BE389E">
      <w:t>E/ECE/324/Rev.2/Add.109/Rev.</w:t>
    </w:r>
    <w:r>
      <w:t>5</w:t>
    </w:r>
    <w:r w:rsidRPr="00BE389E">
      <w:br/>
      <w:t>E/ECE/TRANS/505/Rev.2/Add.109/Rev.</w:t>
    </w:r>
    <w:r>
      <w:t>5</w:t>
    </w:r>
    <w:r w:rsidRPr="00BE389E">
      <w:br/>
      <w:t xml:space="preserve">Annex 3B – Appendix </w:t>
    </w:r>
    <w:r>
      <w:t>D</w:t>
    </w:r>
  </w:p>
  <w:p w14:paraId="6ABF52CA" w14:textId="77777777" w:rsidR="00BC329B" w:rsidRPr="0042436D" w:rsidRDefault="00BC329B" w:rsidP="00BE389E"/>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45E4" w14:textId="77777777" w:rsidR="00BC329B" w:rsidRPr="00BE389E" w:rsidRDefault="00BC329B" w:rsidP="00BE389E">
    <w:pPr>
      <w:pStyle w:val="Header"/>
    </w:pPr>
    <w:r w:rsidRPr="00BE389E">
      <w:t>E/ECE/324/Rev.2/Add.109/Rev.</w:t>
    </w:r>
    <w:r>
      <w:t>5</w:t>
    </w:r>
    <w:r w:rsidRPr="00BE389E">
      <w:br/>
      <w:t>E/ECE/TRANS/505/Rev.2/Add.109/Rev.</w:t>
    </w:r>
    <w:r>
      <w:t>5</w:t>
    </w:r>
    <w:r w:rsidRPr="00BE389E">
      <w:br/>
      <w:t xml:space="preserve">Annex </w:t>
    </w:r>
    <w:r>
      <w:t>4</w:t>
    </w:r>
    <w:r w:rsidRPr="00BE389E">
      <w:t>A</w:t>
    </w:r>
  </w:p>
  <w:p w14:paraId="33970555" w14:textId="77777777" w:rsidR="00BC329B" w:rsidRPr="0042436D" w:rsidRDefault="00BC329B" w:rsidP="00BE389E"/>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A2F8" w14:textId="77777777" w:rsidR="00BC329B" w:rsidRPr="00BE389E" w:rsidRDefault="00BC329B" w:rsidP="00BE389E">
    <w:pPr>
      <w:pStyle w:val="Header"/>
      <w:jc w:val="right"/>
    </w:pPr>
    <w:r w:rsidRPr="00BE389E">
      <w:t>E/ECE/324/Rev.2/Add.109/Rev.</w:t>
    </w:r>
    <w:r>
      <w:t>5</w:t>
    </w:r>
    <w:r w:rsidRPr="00BE389E">
      <w:br/>
      <w:t>E/ECE/TRANS/505/Rev.2/Add.109/Rev.</w:t>
    </w:r>
    <w:r>
      <w:t>5</w:t>
    </w:r>
    <w:r w:rsidRPr="00BE389E">
      <w:br/>
      <w:t xml:space="preserve">Annex </w:t>
    </w:r>
    <w:r>
      <w:t>4</w:t>
    </w:r>
    <w:r w:rsidRPr="00BE389E">
      <w:t>A</w:t>
    </w:r>
  </w:p>
  <w:p w14:paraId="7202F3BC" w14:textId="77777777" w:rsidR="00BC329B" w:rsidRPr="0042436D" w:rsidRDefault="00BC329B" w:rsidP="00BE389E"/>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5E87" w14:textId="77777777" w:rsidR="00BC329B" w:rsidRDefault="00BC329B" w:rsidP="00DE6D79">
    <w:pPr>
      <w:pStyle w:val="Header"/>
      <w:jc w:val="right"/>
    </w:pPr>
    <w:r w:rsidRPr="00F457EB">
      <w:t>ECE/</w:t>
    </w:r>
    <w:r>
      <w:t>TRANS/WP.29/GRSG/2013/7</w:t>
    </w:r>
    <w:r>
      <w:br/>
      <w:t>Annex 4A</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FEFD" w14:textId="77777777" w:rsidR="00BC329B" w:rsidRPr="00BE389E" w:rsidRDefault="00BC329B" w:rsidP="00BE389E">
    <w:pPr>
      <w:pStyle w:val="Header"/>
    </w:pPr>
    <w:r w:rsidRPr="00BE389E">
      <w:t>E/ECE/324/Rev.2/Add.109/Rev.</w:t>
    </w:r>
    <w:r>
      <w:t>5</w:t>
    </w:r>
    <w:r w:rsidRPr="00BE389E">
      <w:br/>
      <w:t>E/ECE/TRANS/505/Rev.2/Add.109/Rev.</w:t>
    </w:r>
    <w:r>
      <w:t>5</w:t>
    </w:r>
    <w:r w:rsidRPr="00BE389E">
      <w:br/>
      <w:t xml:space="preserve">Annex </w:t>
    </w:r>
    <w:r>
      <w:t>4</w:t>
    </w:r>
    <w:r w:rsidRPr="00BE389E">
      <w:t xml:space="preserve">B </w:t>
    </w:r>
  </w:p>
  <w:p w14:paraId="6D2E2E16" w14:textId="77777777" w:rsidR="00BC329B" w:rsidRPr="0042436D" w:rsidRDefault="00BC329B" w:rsidP="00BE389E"/>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91AB" w14:textId="77777777" w:rsidR="00BC329B" w:rsidRPr="00BE389E" w:rsidRDefault="00BC329B" w:rsidP="00BE389E">
    <w:pPr>
      <w:pStyle w:val="Header"/>
      <w:jc w:val="right"/>
    </w:pPr>
    <w:r w:rsidRPr="00BE389E">
      <w:t>E/ECE/324/Rev.2/Add.109/Rev.</w:t>
    </w:r>
    <w:r>
      <w:t>5</w:t>
    </w:r>
    <w:r w:rsidRPr="00BE389E">
      <w:br/>
      <w:t>E/ECE/TRANS/505/Rev.2/Add.109/Rev.</w:t>
    </w:r>
    <w:r>
      <w:t>5</w:t>
    </w:r>
    <w:r w:rsidRPr="00BE389E">
      <w:br/>
      <w:t xml:space="preserve">Annex </w:t>
    </w:r>
    <w:r>
      <w:t>4B</w:t>
    </w:r>
  </w:p>
  <w:p w14:paraId="38883E90" w14:textId="77777777" w:rsidR="00BC329B" w:rsidRPr="0042436D" w:rsidRDefault="00BC329B" w:rsidP="00BE389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CF7D" w14:textId="77777777" w:rsidR="00BC329B" w:rsidRPr="0042436D" w:rsidRDefault="00BC329B" w:rsidP="00864FF1">
    <w:pPr>
      <w:pStyle w:val="Header"/>
      <w:jc w:val="right"/>
    </w:pPr>
    <w:r>
      <w:t>E/ECE/324/Rev.2/Add.109/Rev.5</w:t>
    </w:r>
    <w:r>
      <w:br/>
      <w:t>E/ECE/TRANS/505/Rev.2/Add.109/Rev.5</w:t>
    </w:r>
  </w:p>
  <w:p w14:paraId="09F1D19E" w14:textId="77777777" w:rsidR="00BC329B" w:rsidRPr="00F457EB" w:rsidRDefault="00BC329B" w:rsidP="00864FF1">
    <w:pPr>
      <w:pStyle w:val="Header"/>
      <w:pBdr>
        <w:bottom w:val="none" w:sz="0" w:space="0" w:color="auto"/>
      </w:pBdr>
      <w:jc w:val="right"/>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CD52" w14:textId="77777777" w:rsidR="00BC329B" w:rsidRDefault="00BC329B" w:rsidP="00DE6D79">
    <w:pPr>
      <w:pStyle w:val="Header"/>
      <w:jc w:val="right"/>
    </w:pPr>
    <w:r w:rsidRPr="0087149D">
      <w:t>ECE/</w:t>
    </w:r>
    <w:r>
      <w:t>TRANS/WP.29/GRSG/2013/7</w:t>
    </w:r>
    <w:r>
      <w:br/>
      <w:t>Annex 4B</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B92D" w14:textId="77777777" w:rsidR="00BC329B" w:rsidRPr="0042436D" w:rsidRDefault="00BC329B">
    <w:pPr>
      <w:pStyle w:val="Header"/>
    </w:pPr>
    <w:r w:rsidRPr="00BE389E">
      <w:t>E/ECE/324/Rev.2/Add.109/Rev.3</w:t>
    </w:r>
    <w:r w:rsidRPr="00BE389E">
      <w:br/>
      <w:t>E/ECE/TRANS/505/Rev.2/Add.109/Rev.3</w:t>
    </w:r>
    <w:r w:rsidRPr="00BE389E">
      <w:br/>
      <w:t xml:space="preserve">Annex </w:t>
    </w:r>
    <w:r>
      <w:t>4C</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ACBD" w14:textId="77777777" w:rsidR="00BC329B" w:rsidRPr="00BE389E" w:rsidRDefault="00BC329B" w:rsidP="00BE389E">
    <w:pPr>
      <w:pStyle w:val="Header"/>
      <w:jc w:val="right"/>
    </w:pPr>
    <w:r w:rsidRPr="00BE389E">
      <w:t>E/ECE/324/Rev.2/Add.109/Rev.</w:t>
    </w:r>
    <w:r w:rsidR="004A7405">
      <w:t>5</w:t>
    </w:r>
    <w:r w:rsidRPr="00BE389E">
      <w:br/>
      <w:t>E/ECE/TRANS/505/Rev.2/Add.109/Rev.</w:t>
    </w:r>
    <w:r w:rsidR="004A7405">
      <w:t>5</w:t>
    </w:r>
    <w:r w:rsidRPr="00BE389E">
      <w:br/>
      <w:t xml:space="preserve">Annex </w:t>
    </w:r>
    <w:r>
      <w:t>4C</w:t>
    </w:r>
  </w:p>
  <w:p w14:paraId="349490AC" w14:textId="77777777" w:rsidR="00BC329B" w:rsidRPr="0042436D" w:rsidRDefault="00BC329B" w:rsidP="00BE389E"/>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D025" w14:textId="77777777" w:rsidR="00BC329B" w:rsidRDefault="00BC329B" w:rsidP="00DE6D79">
    <w:pPr>
      <w:pStyle w:val="Header"/>
      <w:jc w:val="right"/>
    </w:pPr>
    <w:r w:rsidRPr="0087149D">
      <w:t>ECE/</w:t>
    </w:r>
    <w:r>
      <w:t>TRANS/WP.29/GRSG/2013/7</w:t>
    </w:r>
    <w:r>
      <w:br/>
      <w:t>Annex 4C</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CBA1" w14:textId="77777777" w:rsidR="00BC329B" w:rsidRPr="00BE389E" w:rsidRDefault="00BC329B" w:rsidP="00BE389E">
    <w:pPr>
      <w:pStyle w:val="Header"/>
    </w:pPr>
    <w:r w:rsidRPr="00BE389E">
      <w:t>E/ECE/324/Rev.2/Add.109/Rev.</w:t>
    </w:r>
    <w:r w:rsidR="004A7405">
      <w:t>5</w:t>
    </w:r>
    <w:r w:rsidRPr="00BE389E">
      <w:br/>
      <w:t>E/ECE/TRANS/505/Rev.2/Add.109/Rev.</w:t>
    </w:r>
    <w:r w:rsidR="004A7405">
      <w:t>5</w:t>
    </w:r>
    <w:r w:rsidRPr="00BE389E">
      <w:br/>
      <w:t xml:space="preserve">Annex </w:t>
    </w:r>
    <w:r>
      <w:t>4D</w:t>
    </w:r>
  </w:p>
  <w:p w14:paraId="0CA8B25D" w14:textId="77777777" w:rsidR="00BC329B" w:rsidRPr="0042436D" w:rsidRDefault="00BC329B" w:rsidP="00BE389E"/>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9BFF" w14:textId="77777777" w:rsidR="00BC329B" w:rsidRPr="00BE389E" w:rsidRDefault="00BC329B" w:rsidP="00BE389E">
    <w:pPr>
      <w:pStyle w:val="Header"/>
      <w:jc w:val="right"/>
    </w:pPr>
    <w:r w:rsidRPr="00BE389E">
      <w:t>E/ECE/324/Rev.2/Add.109/Rev.</w:t>
    </w:r>
    <w:r w:rsidR="004A7405">
      <w:t>5</w:t>
    </w:r>
    <w:r w:rsidRPr="00BE389E">
      <w:br/>
      <w:t>E/ECE/TRANS/505/Rev.2/Add.109/Rev.</w:t>
    </w:r>
    <w:r w:rsidR="004A7405">
      <w:t>5</w:t>
    </w:r>
    <w:r w:rsidRPr="00BE389E">
      <w:br/>
      <w:t>Annex 4D</w:t>
    </w:r>
  </w:p>
  <w:p w14:paraId="63C55762" w14:textId="77777777" w:rsidR="00BC329B" w:rsidRPr="0042436D" w:rsidRDefault="00BC329B" w:rsidP="00BE389E"/>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E978" w14:textId="77777777" w:rsidR="00BC329B" w:rsidRDefault="00BC329B" w:rsidP="00DE6D79">
    <w:pPr>
      <w:pStyle w:val="Header"/>
      <w:jc w:val="right"/>
    </w:pPr>
    <w:r w:rsidRPr="00285794">
      <w:t>ECE/</w:t>
    </w:r>
    <w:r>
      <w:t>TRANS/WP.29/GRSG/2013/7</w:t>
    </w:r>
    <w:r>
      <w:br/>
      <w:t>Annex 4D</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75F2" w14:textId="77777777" w:rsidR="00BC329B" w:rsidRPr="00BE389E" w:rsidRDefault="00BC329B" w:rsidP="00BE389E">
    <w:pPr>
      <w:pStyle w:val="Header"/>
    </w:pPr>
    <w:r w:rsidRPr="00BE389E">
      <w:t>E/ECE/324/Rev.2/Add.109/Rev.</w:t>
    </w:r>
    <w:r w:rsidR="004A7405">
      <w:t>5</w:t>
    </w:r>
    <w:r w:rsidRPr="00BE389E">
      <w:br/>
      <w:t>E/ECE/TRANS/505/Rev.2/Add.109/Rev.</w:t>
    </w:r>
    <w:r w:rsidR="004A7405">
      <w:t>5</w:t>
    </w:r>
    <w:r w:rsidRPr="00BE389E">
      <w:br/>
      <w:t>Annex 4</w:t>
    </w:r>
    <w:r>
      <w:t>E</w:t>
    </w:r>
  </w:p>
  <w:p w14:paraId="0FB280F0" w14:textId="77777777" w:rsidR="00BC329B" w:rsidRPr="0042436D" w:rsidRDefault="00BC329B" w:rsidP="00BE389E"/>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4B13" w14:textId="77777777" w:rsidR="00BC329B" w:rsidRPr="0042436D" w:rsidRDefault="00BC329B" w:rsidP="00DE6D79">
    <w:pPr>
      <w:pStyle w:val="Header"/>
      <w:jc w:val="right"/>
    </w:pPr>
    <w:r w:rsidRPr="00BE389E">
      <w:t>E/ECE/324/Rev.2/Add.109/Rev.3</w:t>
    </w:r>
    <w:r w:rsidRPr="00BE389E">
      <w:br/>
      <w:t>E/ECE/TRANS/505/Rev.2/Add.109/Rev.3</w:t>
    </w:r>
    <w:r w:rsidRPr="00BE389E">
      <w:br/>
      <w:t xml:space="preserve">Annex </w:t>
    </w:r>
    <w:r>
      <w:t>4E</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4378" w14:textId="77777777" w:rsidR="00BC329B" w:rsidRDefault="00BC329B" w:rsidP="00DE6D79">
    <w:pPr>
      <w:pStyle w:val="Header"/>
      <w:jc w:val="right"/>
    </w:pPr>
    <w:r w:rsidRPr="00285794">
      <w:t>ECE/</w:t>
    </w:r>
    <w:r>
      <w:t>TRANS/WP.29/GRSG/2013/7</w:t>
    </w:r>
    <w:r>
      <w:br/>
      <w:t>Annex 4E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B412" w14:textId="77777777" w:rsidR="00BC329B" w:rsidRDefault="00BC329B">
    <w:pPr>
      <w:pStyle w:val="Header"/>
    </w:pPr>
    <w:r>
      <w:t>E/ECE/324/Rev.2/Add.109/Rev.5</w:t>
    </w:r>
    <w:r>
      <w:br/>
      <w:t>E/ECE/TRANS/505/Rev.2/Add.109/Rev.5</w:t>
    </w:r>
    <w:r>
      <w:br/>
      <w:t>Annex 1A</w:t>
    </w:r>
  </w:p>
  <w:p w14:paraId="56B0038F" w14:textId="77777777" w:rsidR="00BC329B" w:rsidRPr="000B3F05" w:rsidRDefault="00BC329B" w:rsidP="000B3F05"/>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816B" w14:textId="77777777" w:rsidR="00BC329B" w:rsidRPr="00BE389E" w:rsidRDefault="00BC329B" w:rsidP="00BE389E">
    <w:pPr>
      <w:pStyle w:val="Header"/>
    </w:pPr>
    <w:r w:rsidRPr="00BE389E">
      <w:t>E/ECE/324/Rev.2/Add.109/Rev.</w:t>
    </w:r>
    <w:r w:rsidR="004A7405">
      <w:t>5</w:t>
    </w:r>
    <w:r w:rsidRPr="00BE389E">
      <w:br/>
      <w:t>E/ECE/TRANS/505/Rev.2/Add.109/Rev.</w:t>
    </w:r>
    <w:r w:rsidR="004A7405">
      <w:t>5</w:t>
    </w:r>
    <w:r w:rsidRPr="00BE389E">
      <w:br/>
      <w:t>Annex 4</w:t>
    </w:r>
    <w:r>
      <w:t>F</w:t>
    </w:r>
  </w:p>
  <w:p w14:paraId="5C29B5BE" w14:textId="77777777" w:rsidR="00BC329B" w:rsidRPr="0042436D" w:rsidRDefault="00BC329B" w:rsidP="00BE389E"/>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6D50" w14:textId="77777777" w:rsidR="00BC329B" w:rsidRPr="00BE389E" w:rsidRDefault="00BC329B" w:rsidP="00BE389E">
    <w:pPr>
      <w:pStyle w:val="Header"/>
      <w:jc w:val="right"/>
    </w:pPr>
    <w:r w:rsidRPr="00BE389E">
      <w:t>E/ECE/324/Rev.2/Add.109/Rev.</w:t>
    </w:r>
    <w:r w:rsidR="004A7405">
      <w:t>5</w:t>
    </w:r>
    <w:r w:rsidRPr="00BE389E">
      <w:br/>
      <w:t>E/ECE/TRANS/505/Rev.2/Add.109/Rev.</w:t>
    </w:r>
    <w:r w:rsidR="004A7405">
      <w:t>5</w:t>
    </w:r>
    <w:r w:rsidRPr="00BE389E">
      <w:br/>
      <w:t>Annex 4</w:t>
    </w:r>
    <w:r>
      <w:t>F</w:t>
    </w:r>
  </w:p>
  <w:p w14:paraId="15207F31" w14:textId="77777777" w:rsidR="00BC329B" w:rsidRPr="0042436D" w:rsidRDefault="00BC329B" w:rsidP="00BE389E"/>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55F1" w14:textId="77777777" w:rsidR="00BC329B" w:rsidRDefault="00BC329B" w:rsidP="00DE6D79">
    <w:pPr>
      <w:pStyle w:val="Header"/>
    </w:pPr>
    <w:r w:rsidRPr="00285794">
      <w:t>ECE/</w:t>
    </w:r>
    <w:r>
      <w:t>TRANS/WP.29/GRSG/2013/7</w:t>
    </w:r>
    <w:r>
      <w:br/>
      <w:t>Annex 4F</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C550" w14:textId="77777777" w:rsidR="00BC329B" w:rsidRPr="00BE389E" w:rsidRDefault="00BC329B" w:rsidP="00BE389E">
    <w:pPr>
      <w:pStyle w:val="Header"/>
    </w:pPr>
    <w:r w:rsidRPr="00BE389E">
      <w:t>E/ECE/324/Rev.2/Add.109/Rev.</w:t>
    </w:r>
    <w:r w:rsidR="004A7405">
      <w:t>5</w:t>
    </w:r>
    <w:r w:rsidRPr="00BE389E">
      <w:br/>
      <w:t>E/ECE/TRANS/505/Rev.2/Add.109/Rev.</w:t>
    </w:r>
    <w:r w:rsidR="004A7405">
      <w:t>5</w:t>
    </w:r>
    <w:r w:rsidRPr="00BE389E">
      <w:br/>
      <w:t>Annex 4</w:t>
    </w:r>
    <w:r>
      <w:t>G</w:t>
    </w:r>
  </w:p>
  <w:p w14:paraId="5B1F70AB" w14:textId="77777777" w:rsidR="00BC329B" w:rsidRPr="0042436D" w:rsidRDefault="00BC329B" w:rsidP="00BE389E"/>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1173" w14:textId="77777777" w:rsidR="00BC329B" w:rsidRPr="00BE389E" w:rsidRDefault="00BC329B" w:rsidP="00BE389E">
    <w:pPr>
      <w:pStyle w:val="Header"/>
      <w:jc w:val="right"/>
    </w:pPr>
    <w:r w:rsidRPr="00BE389E">
      <w:t>E/ECE/324/Rev.2/Add.109/Rev.</w:t>
    </w:r>
    <w:r w:rsidR="004A7405">
      <w:t>5</w:t>
    </w:r>
    <w:r w:rsidRPr="00BE389E">
      <w:br/>
      <w:t>E/ECE/TRANS/505/Rev.2/Add.109/Rev.</w:t>
    </w:r>
    <w:r w:rsidR="004A7405">
      <w:t>5</w:t>
    </w:r>
    <w:r w:rsidRPr="00BE389E">
      <w:br/>
      <w:t>Annex 4</w:t>
    </w:r>
    <w:r>
      <w:t>G</w:t>
    </w:r>
  </w:p>
  <w:p w14:paraId="203C62D6" w14:textId="77777777" w:rsidR="00BC329B" w:rsidRPr="0042436D" w:rsidRDefault="00BC329B" w:rsidP="00BE389E"/>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3DC9" w14:textId="77777777" w:rsidR="00BC329B" w:rsidRDefault="00BC329B" w:rsidP="00DE6D79">
    <w:pPr>
      <w:pStyle w:val="Header"/>
    </w:pPr>
    <w:r w:rsidRPr="00285794">
      <w:t>ECE/</w:t>
    </w:r>
    <w:r>
      <w:t>TRANS/WP.29/GRSG/2013/7</w:t>
    </w:r>
    <w:r>
      <w:br/>
      <w:t>Annex 4G</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5490" w14:textId="77777777" w:rsidR="00BC329B" w:rsidRPr="00BE389E" w:rsidRDefault="00BC329B" w:rsidP="00BE389E">
    <w:pPr>
      <w:pStyle w:val="Header"/>
    </w:pPr>
    <w:r w:rsidRPr="00BE389E">
      <w:t>E/ECE/324/Rev.2/Add.109/Rev.</w:t>
    </w:r>
    <w:r w:rsidR="004A7405">
      <w:t>5</w:t>
    </w:r>
    <w:r w:rsidRPr="00BE389E">
      <w:br/>
      <w:t>E/ECE/TRANS/505/Rev.2/Add.109/Rev.</w:t>
    </w:r>
    <w:r w:rsidR="004A7405">
      <w:t>5</w:t>
    </w:r>
    <w:r w:rsidRPr="00BE389E">
      <w:br/>
      <w:t>Annex 4</w:t>
    </w:r>
    <w:r>
      <w:t>H</w:t>
    </w:r>
  </w:p>
  <w:p w14:paraId="7DDAE26A" w14:textId="77777777" w:rsidR="00BC329B" w:rsidRPr="0042436D" w:rsidRDefault="00BC329B" w:rsidP="00BE389E"/>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B75" w14:textId="77777777" w:rsidR="00BC329B" w:rsidRPr="0042436D" w:rsidRDefault="00BC329B" w:rsidP="00DE6D79">
    <w:pPr>
      <w:pStyle w:val="Header"/>
      <w:jc w:val="right"/>
    </w:pPr>
    <w:r w:rsidRPr="00BE389E">
      <w:t>E/ECE/324/Rev.2/Add.109/Rev.3</w:t>
    </w:r>
    <w:r w:rsidRPr="00BE389E">
      <w:br/>
      <w:t>E/ECE/TRANS/505/Rev.2/Add.109/Rev.3</w:t>
    </w:r>
    <w:r w:rsidRPr="00BE389E">
      <w:br/>
      <w:t xml:space="preserve">Annex </w:t>
    </w:r>
    <w:r>
      <w:t>4 H</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060D" w14:textId="77777777" w:rsidR="00BC329B" w:rsidRDefault="00BC329B" w:rsidP="00DE6D79">
    <w:pPr>
      <w:pStyle w:val="Header"/>
    </w:pPr>
    <w:r w:rsidRPr="00285794">
      <w:t>ECE/</w:t>
    </w:r>
    <w:r>
      <w:t>TRANS/WP.29/GRSG/2013/7</w:t>
    </w:r>
    <w:r>
      <w:br/>
      <w:t>Annex 4H</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BD9E" w14:textId="77777777" w:rsidR="00BC329B" w:rsidRPr="00BE389E" w:rsidRDefault="00BC329B" w:rsidP="00BE389E">
    <w:pPr>
      <w:pStyle w:val="Header"/>
    </w:pPr>
    <w:r w:rsidRPr="00BE389E">
      <w:t>E/ECE/324/Rev.2/Add.109/Rev.3</w:t>
    </w:r>
    <w:r w:rsidRPr="00BE389E">
      <w:br/>
      <w:t>E/ECE/TRANS/505/Rev.2/Add.109/Rev.3</w:t>
    </w:r>
    <w:r w:rsidRPr="00BE389E">
      <w:br/>
      <w:t>Annex 4</w:t>
    </w:r>
    <w:r>
      <w:t>I</w:t>
    </w:r>
  </w:p>
  <w:p w14:paraId="7D4439C0" w14:textId="77777777" w:rsidR="00BC329B" w:rsidRPr="0042436D" w:rsidRDefault="00BC329B" w:rsidP="00BE389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9EA" w14:textId="77777777" w:rsidR="00BC329B" w:rsidRPr="0042436D" w:rsidRDefault="00BC329B" w:rsidP="00864FF1">
    <w:pPr>
      <w:pStyle w:val="Header"/>
      <w:jc w:val="right"/>
    </w:pPr>
    <w:r>
      <w:t>E/ECE/324/Rev.2/Add.109/Rev.5</w:t>
    </w:r>
    <w:r>
      <w:br/>
      <w:t>E/ECE/TRANS/505/Rev.2/Add.109/Rev.5</w:t>
    </w:r>
    <w:r>
      <w:br/>
      <w:t>Annex 1A</w:t>
    </w:r>
  </w:p>
  <w:p w14:paraId="61F2534B" w14:textId="77777777" w:rsidR="00BC329B" w:rsidRPr="00864FF1" w:rsidRDefault="00BC329B" w:rsidP="00864FF1"/>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FDF5" w14:textId="77777777" w:rsidR="00BC329B" w:rsidRPr="00BE389E" w:rsidRDefault="00BC329B" w:rsidP="00BE389E">
    <w:pPr>
      <w:pStyle w:val="Header"/>
      <w:jc w:val="right"/>
    </w:pPr>
    <w:r w:rsidRPr="00BE389E">
      <w:t>E/ECE/324/Rev.2/Add.109/Rev.</w:t>
    </w:r>
    <w:r w:rsidR="004A7405">
      <w:t>5</w:t>
    </w:r>
    <w:r w:rsidRPr="00BE389E">
      <w:br/>
      <w:t>E/ECE/TRANS/505/Rev.2/Add.109/Rev.</w:t>
    </w:r>
    <w:r w:rsidR="004A7405">
      <w:t>5</w:t>
    </w:r>
    <w:r w:rsidRPr="00BE389E">
      <w:br/>
      <w:t>Annex 4</w:t>
    </w:r>
    <w:r>
      <w:t>I</w:t>
    </w:r>
  </w:p>
  <w:p w14:paraId="4F577E6A" w14:textId="77777777" w:rsidR="00BC329B" w:rsidRPr="0042436D" w:rsidRDefault="00BC329B" w:rsidP="00BE389E"/>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26AD" w14:textId="6CA8E15F" w:rsidR="00BC329B" w:rsidRPr="00BE389E" w:rsidRDefault="00BC329B" w:rsidP="00BE389E">
    <w:pPr>
      <w:pStyle w:val="Header"/>
    </w:pPr>
    <w:r w:rsidRPr="00BE389E">
      <w:t>E/ECE/324/Rev.2/Add.109/Rev.</w:t>
    </w:r>
    <w:r w:rsidR="00706F1E">
      <w:t>5</w:t>
    </w:r>
    <w:r w:rsidRPr="00BE389E">
      <w:br/>
      <w:t>E/ECE/TRANS/505/Rev.2/Add.109/Rev.</w:t>
    </w:r>
    <w:r w:rsidR="00706F1E">
      <w:t>5</w:t>
    </w:r>
    <w:r w:rsidRPr="00BE389E">
      <w:br/>
      <w:t>Annex 4</w:t>
    </w:r>
    <w:r w:rsidR="0073098A">
      <w:t>J</w:t>
    </w:r>
  </w:p>
  <w:p w14:paraId="7A619FEC" w14:textId="77777777" w:rsidR="00BC329B" w:rsidRPr="0042436D" w:rsidRDefault="00BC329B" w:rsidP="00BE389E"/>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269B" w14:textId="5F3A7A9D" w:rsidR="00BC329B" w:rsidRPr="00BE389E" w:rsidRDefault="00BC329B" w:rsidP="00BE389E">
    <w:pPr>
      <w:pStyle w:val="Header"/>
      <w:jc w:val="right"/>
    </w:pPr>
    <w:r w:rsidRPr="00BE389E">
      <w:t>E/ECE/324/Rev.2/Add.109/Rev.</w:t>
    </w:r>
    <w:r w:rsidR="004A7405">
      <w:t>5</w:t>
    </w:r>
    <w:r w:rsidRPr="00BE389E">
      <w:br/>
      <w:t>E/ECE/TRANS/505/Rev.2/Add.109/Rev.</w:t>
    </w:r>
    <w:r w:rsidR="004A7405">
      <w:t>5</w:t>
    </w:r>
    <w:r w:rsidRPr="00BE389E">
      <w:br/>
      <w:t>Annex 4</w:t>
    </w:r>
    <w:r w:rsidR="0073098A">
      <w:t>J</w:t>
    </w:r>
  </w:p>
  <w:p w14:paraId="204EEB37" w14:textId="77777777" w:rsidR="00BC329B" w:rsidRPr="0042436D" w:rsidRDefault="00BC329B" w:rsidP="00BE389E"/>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5EC5" w14:textId="5ED3E93E" w:rsidR="0073098A" w:rsidRPr="00BE389E" w:rsidRDefault="0073098A" w:rsidP="00BE389E">
    <w:pPr>
      <w:pStyle w:val="Header"/>
    </w:pPr>
    <w:r w:rsidRPr="00BE389E">
      <w:t>E/ECE/324/Rev.2/Add.109/Rev.</w:t>
    </w:r>
    <w:r w:rsidR="00706F1E">
      <w:t>5</w:t>
    </w:r>
    <w:r w:rsidRPr="00BE389E">
      <w:br/>
      <w:t>E/ECE/TRANS/505/Rev.2/Add.109/Rev.</w:t>
    </w:r>
    <w:r w:rsidR="00706F1E">
      <w:t>5</w:t>
    </w:r>
    <w:r w:rsidRPr="00BE389E">
      <w:br/>
      <w:t>Annex 4</w:t>
    </w:r>
    <w:r>
      <w:t>K</w:t>
    </w:r>
  </w:p>
  <w:p w14:paraId="5FBF8AE0" w14:textId="77777777" w:rsidR="0073098A" w:rsidRPr="0042436D" w:rsidRDefault="0073098A" w:rsidP="00BE389E"/>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377C" w14:textId="77777777" w:rsidR="00BC329B" w:rsidRPr="00BE389E" w:rsidRDefault="00BC329B" w:rsidP="00BE389E">
    <w:pPr>
      <w:pStyle w:val="Header"/>
    </w:pPr>
    <w:r w:rsidRPr="00BE389E">
      <w:t>E/ECE/324/Rev.2/Add.109/Rev.</w:t>
    </w:r>
    <w:r w:rsidR="004A7405">
      <w:t>5</w:t>
    </w:r>
    <w:r w:rsidRPr="00BE389E">
      <w:br/>
      <w:t>E/ECE/TRANS/505/Rev.2/Add.109/Rev.</w:t>
    </w:r>
    <w:r w:rsidR="004A7405">
      <w:t>5</w:t>
    </w:r>
    <w:r w:rsidRPr="00BE389E">
      <w:br/>
      <w:t>Annex 4</w:t>
    </w:r>
    <w:r>
      <w:t>L</w:t>
    </w:r>
  </w:p>
  <w:p w14:paraId="54C93EE0" w14:textId="77777777" w:rsidR="00BC329B" w:rsidRPr="0042436D" w:rsidRDefault="00BC329B" w:rsidP="00BE389E"/>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D9DD" w14:textId="06FE1C94" w:rsidR="00BC329B" w:rsidRPr="00BE389E" w:rsidRDefault="00BC329B" w:rsidP="00BE389E">
    <w:pPr>
      <w:pStyle w:val="Header"/>
      <w:jc w:val="right"/>
    </w:pPr>
    <w:r w:rsidRPr="00BE389E">
      <w:t>E/ECE/324/Rev.2/Add.109/Rev.</w:t>
    </w:r>
    <w:r w:rsidR="00706F1E">
      <w:t>5</w:t>
    </w:r>
    <w:r w:rsidRPr="00BE389E">
      <w:br/>
      <w:t>E/ECE/TRANS/505/Rev.2/Add.109/Rev.</w:t>
    </w:r>
    <w:r w:rsidR="00706F1E">
      <w:t>5</w:t>
    </w:r>
    <w:r w:rsidRPr="00BE389E">
      <w:br/>
      <w:t>Annex 4</w:t>
    </w:r>
    <w:r>
      <w:t>L</w:t>
    </w:r>
  </w:p>
  <w:p w14:paraId="5DD2D0A5" w14:textId="77777777" w:rsidR="00BC329B" w:rsidRPr="0042436D" w:rsidRDefault="00BC329B" w:rsidP="00BE389E"/>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ABDD" w14:textId="1F725E62" w:rsidR="00BC329B" w:rsidRPr="00BE389E" w:rsidRDefault="00BC329B" w:rsidP="00BE389E">
    <w:pPr>
      <w:pStyle w:val="Header"/>
    </w:pPr>
    <w:r w:rsidRPr="00BE389E">
      <w:t>E/ECE/324/Rev.2/Add.109/Rev.</w:t>
    </w:r>
    <w:r w:rsidR="00706F1E">
      <w:t>5</w:t>
    </w:r>
    <w:r w:rsidRPr="00BE389E">
      <w:br/>
      <w:t>E/ECE/TRANS/505/Rev.2/Add.109/Rev.</w:t>
    </w:r>
    <w:r w:rsidR="00706F1E">
      <w:t>5</w:t>
    </w:r>
    <w:r w:rsidRPr="00BE389E">
      <w:br/>
      <w:t>Annex 4</w:t>
    </w:r>
    <w:r>
      <w:t>M</w:t>
    </w:r>
  </w:p>
  <w:p w14:paraId="07EEF6C2" w14:textId="77777777" w:rsidR="00BC329B" w:rsidRPr="0042436D" w:rsidRDefault="00BC329B" w:rsidP="00BE389E"/>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A43B" w14:textId="77777777" w:rsidR="00BC329B" w:rsidRPr="00BE389E" w:rsidRDefault="00BC329B" w:rsidP="00BE389E">
    <w:pPr>
      <w:pStyle w:val="Header"/>
      <w:jc w:val="right"/>
    </w:pPr>
    <w:r w:rsidRPr="00BE389E">
      <w:t>E/ECE/324/Rev.2/Add.109/Rev.</w:t>
    </w:r>
    <w:r w:rsidR="004A7405">
      <w:t>5</w:t>
    </w:r>
    <w:r w:rsidRPr="00BE389E">
      <w:br/>
      <w:t>E/ECE/TRANS/505/Rev.2/Add.109/Rev.</w:t>
    </w:r>
    <w:r w:rsidR="004A7405">
      <w:t>5</w:t>
    </w:r>
    <w:r w:rsidRPr="00BE389E">
      <w:br/>
      <w:t>Annex 4</w:t>
    </w:r>
    <w:r>
      <w:t>M</w:t>
    </w:r>
  </w:p>
  <w:p w14:paraId="468257B4" w14:textId="77777777" w:rsidR="00BC329B" w:rsidRPr="0042436D" w:rsidRDefault="00BC329B" w:rsidP="00BE389E"/>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FF0" w14:textId="77777777" w:rsidR="00BC329B" w:rsidRPr="00BE389E" w:rsidRDefault="00BC329B" w:rsidP="00BE389E">
    <w:pPr>
      <w:pStyle w:val="Header"/>
    </w:pPr>
    <w:r w:rsidRPr="00BE389E">
      <w:t>E/ECE/324/Rev.2/Add.109/Rev.</w:t>
    </w:r>
    <w:r w:rsidR="004A7405">
      <w:t>5</w:t>
    </w:r>
    <w:r w:rsidRPr="00BE389E">
      <w:br/>
      <w:t>E/ECE/TRANS/505/Rev.2/Add.109/Rev.</w:t>
    </w:r>
    <w:r w:rsidR="004A7405">
      <w:t>5</w:t>
    </w:r>
    <w:r w:rsidRPr="00BE389E">
      <w:br/>
      <w:t>Annex 4</w:t>
    </w:r>
    <w:r>
      <w:t>N</w:t>
    </w:r>
  </w:p>
  <w:p w14:paraId="08DE57DA" w14:textId="77777777" w:rsidR="00BC329B" w:rsidRPr="0042436D" w:rsidRDefault="00BC329B" w:rsidP="00BE389E"/>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C9CB" w14:textId="77777777" w:rsidR="00BC329B" w:rsidRPr="00BE389E" w:rsidRDefault="00BC329B" w:rsidP="00BE389E">
    <w:pPr>
      <w:pStyle w:val="Header"/>
      <w:jc w:val="right"/>
    </w:pPr>
    <w:r w:rsidRPr="00BE389E">
      <w:t>E/ECE/324/Rev.2/Add.109/Rev.</w:t>
    </w:r>
    <w:r w:rsidR="004A7405">
      <w:t>5</w:t>
    </w:r>
    <w:r w:rsidRPr="00BE389E">
      <w:br/>
      <w:t>E/ECE/TRANS/505/Rev.2/Add.109/Rev.</w:t>
    </w:r>
    <w:r w:rsidR="004A7405">
      <w:t>5</w:t>
    </w:r>
    <w:r w:rsidRPr="00BE389E">
      <w:br/>
      <w:t>Annex 4</w:t>
    </w:r>
    <w:r>
      <w:t>N</w:t>
    </w:r>
  </w:p>
  <w:p w14:paraId="72235213" w14:textId="77777777" w:rsidR="00BC329B" w:rsidRPr="0042436D" w:rsidRDefault="00BC329B" w:rsidP="00BE38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BA0B8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D3526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8965BD"/>
    <w:multiLevelType w:val="hybridMultilevel"/>
    <w:tmpl w:val="DC3CA4EA"/>
    <w:lvl w:ilvl="0" w:tplc="0FE88A78">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9251A6"/>
    <w:multiLevelType w:val="multilevel"/>
    <w:tmpl w:val="7ECE2948"/>
    <w:lvl w:ilvl="0">
      <w:start w:val="17"/>
      <w:numFmt w:val="decimal"/>
      <w:lvlText w:val="%1."/>
      <w:lvlJc w:val="left"/>
      <w:pPr>
        <w:tabs>
          <w:tab w:val="num" w:pos="1425"/>
        </w:tabs>
        <w:ind w:left="1425" w:hanging="1425"/>
      </w:pPr>
      <w:rPr>
        <w:rFonts w:cs="Times New Roman" w:hint="default"/>
      </w:rPr>
    </w:lvl>
    <w:lvl w:ilvl="1">
      <w:start w:val="3"/>
      <w:numFmt w:val="decimal"/>
      <w:lvlText w:val="%1.%2."/>
      <w:lvlJc w:val="left"/>
      <w:pPr>
        <w:tabs>
          <w:tab w:val="num" w:pos="1425"/>
        </w:tabs>
        <w:ind w:left="1425" w:hanging="1425"/>
      </w:pPr>
      <w:rPr>
        <w:rFonts w:cs="Times New Roman" w:hint="default"/>
      </w:rPr>
    </w:lvl>
    <w:lvl w:ilvl="2">
      <w:start w:val="4"/>
      <w:numFmt w:val="decimal"/>
      <w:lvlText w:val="%1.%2.%3."/>
      <w:lvlJc w:val="left"/>
      <w:pPr>
        <w:tabs>
          <w:tab w:val="num" w:pos="1425"/>
        </w:tabs>
        <w:ind w:left="1425" w:hanging="1425"/>
      </w:pPr>
      <w:rPr>
        <w:rFonts w:cs="Times New Roman" w:hint="default"/>
      </w:rPr>
    </w:lvl>
    <w:lvl w:ilvl="3">
      <w:start w:val="2"/>
      <w:numFmt w:val="decimal"/>
      <w:lvlText w:val="18.%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C1955C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4E0DA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F27F73"/>
    <w:multiLevelType w:val="multilevel"/>
    <w:tmpl w:val="8A0671EC"/>
    <w:lvl w:ilvl="0">
      <w:start w:val="18"/>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5"/>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6"/>
  </w:num>
  <w:num w:numId="4">
    <w:abstractNumId w:val="14"/>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19"/>
  </w:num>
  <w:num w:numId="16">
    <w:abstractNumId w:val="12"/>
  </w:num>
  <w:num w:numId="17">
    <w:abstractNumId w:val="20"/>
  </w:num>
  <w:num w:numId="18">
    <w:abstractNumId w:val="26"/>
  </w:num>
  <w:num w:numId="19">
    <w:abstractNumId w:val="10"/>
  </w:num>
  <w:num w:numId="20">
    <w:abstractNumId w:val="15"/>
  </w:num>
  <w:num w:numId="21">
    <w:abstractNumId w:val="17"/>
  </w:num>
  <w:num w:numId="22">
    <w:abstractNumId w:val="18"/>
  </w:num>
  <w:num w:numId="23">
    <w:abstractNumId w:val="25"/>
  </w:num>
  <w:num w:numId="24">
    <w:abstractNumId w:val="13"/>
  </w:num>
  <w:num w:numId="25">
    <w:abstractNumId w:val="24"/>
  </w:num>
  <w:num w:numId="26">
    <w:abstractNumId w:val="23"/>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548"/>
    <o:shapelayout v:ext="edit">
      <o:idmap v:ext="edit" data="1"/>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C35"/>
    <w:rsid w:val="0000573B"/>
    <w:rsid w:val="00013D5F"/>
    <w:rsid w:val="0002000D"/>
    <w:rsid w:val="00033606"/>
    <w:rsid w:val="000365FD"/>
    <w:rsid w:val="000401BC"/>
    <w:rsid w:val="00043FF5"/>
    <w:rsid w:val="00050F6B"/>
    <w:rsid w:val="00060505"/>
    <w:rsid w:val="000629B5"/>
    <w:rsid w:val="00070DC9"/>
    <w:rsid w:val="00072C8C"/>
    <w:rsid w:val="000734D6"/>
    <w:rsid w:val="000748B4"/>
    <w:rsid w:val="0007638B"/>
    <w:rsid w:val="0007696C"/>
    <w:rsid w:val="00080B75"/>
    <w:rsid w:val="00084A9D"/>
    <w:rsid w:val="00086BD9"/>
    <w:rsid w:val="000931C0"/>
    <w:rsid w:val="0009579A"/>
    <w:rsid w:val="000A51B4"/>
    <w:rsid w:val="000A61E7"/>
    <w:rsid w:val="000B15CB"/>
    <w:rsid w:val="000B175B"/>
    <w:rsid w:val="000B3A0F"/>
    <w:rsid w:val="000B3F05"/>
    <w:rsid w:val="000B705F"/>
    <w:rsid w:val="000D3536"/>
    <w:rsid w:val="000E0415"/>
    <w:rsid w:val="000E1C58"/>
    <w:rsid w:val="000E3CF4"/>
    <w:rsid w:val="000E7A66"/>
    <w:rsid w:val="000F07F0"/>
    <w:rsid w:val="000F1890"/>
    <w:rsid w:val="00106F84"/>
    <w:rsid w:val="00107BFF"/>
    <w:rsid w:val="00113E15"/>
    <w:rsid w:val="00114167"/>
    <w:rsid w:val="00117D81"/>
    <w:rsid w:val="001220B8"/>
    <w:rsid w:val="00134255"/>
    <w:rsid w:val="00141D34"/>
    <w:rsid w:val="0014209E"/>
    <w:rsid w:val="001437E5"/>
    <w:rsid w:val="00147BF7"/>
    <w:rsid w:val="001554FF"/>
    <w:rsid w:val="00156B3E"/>
    <w:rsid w:val="00162FC6"/>
    <w:rsid w:val="001649F5"/>
    <w:rsid w:val="0017163A"/>
    <w:rsid w:val="0017207E"/>
    <w:rsid w:val="00173069"/>
    <w:rsid w:val="0017764F"/>
    <w:rsid w:val="00177F56"/>
    <w:rsid w:val="0018143A"/>
    <w:rsid w:val="00192DE3"/>
    <w:rsid w:val="00196397"/>
    <w:rsid w:val="001A2A52"/>
    <w:rsid w:val="001A6DB3"/>
    <w:rsid w:val="001B23C7"/>
    <w:rsid w:val="001B4B04"/>
    <w:rsid w:val="001B62B8"/>
    <w:rsid w:val="001C22C6"/>
    <w:rsid w:val="001C6323"/>
    <w:rsid w:val="001C6663"/>
    <w:rsid w:val="001C7895"/>
    <w:rsid w:val="001D08FF"/>
    <w:rsid w:val="001D26DF"/>
    <w:rsid w:val="001D2B9C"/>
    <w:rsid w:val="001D2C78"/>
    <w:rsid w:val="001D3EB7"/>
    <w:rsid w:val="001E61FA"/>
    <w:rsid w:val="001F1837"/>
    <w:rsid w:val="001F4FA0"/>
    <w:rsid w:val="001F6BAE"/>
    <w:rsid w:val="001F6E67"/>
    <w:rsid w:val="0020396D"/>
    <w:rsid w:val="00203B7D"/>
    <w:rsid w:val="00211E0B"/>
    <w:rsid w:val="002130C2"/>
    <w:rsid w:val="002145FD"/>
    <w:rsid w:val="0022402F"/>
    <w:rsid w:val="00227FA9"/>
    <w:rsid w:val="002314C0"/>
    <w:rsid w:val="002405A7"/>
    <w:rsid w:val="00245DE5"/>
    <w:rsid w:val="00267551"/>
    <w:rsid w:val="00280CB5"/>
    <w:rsid w:val="00283169"/>
    <w:rsid w:val="0028606F"/>
    <w:rsid w:val="00291899"/>
    <w:rsid w:val="002A3CEB"/>
    <w:rsid w:val="002B2097"/>
    <w:rsid w:val="002B41A6"/>
    <w:rsid w:val="002B6F00"/>
    <w:rsid w:val="002B7EE5"/>
    <w:rsid w:val="002D39C1"/>
    <w:rsid w:val="002D5599"/>
    <w:rsid w:val="002D57AB"/>
    <w:rsid w:val="002D7031"/>
    <w:rsid w:val="002E0487"/>
    <w:rsid w:val="002E16FB"/>
    <w:rsid w:val="002F0E64"/>
    <w:rsid w:val="002F2919"/>
    <w:rsid w:val="002F68B4"/>
    <w:rsid w:val="00302C7A"/>
    <w:rsid w:val="003063D0"/>
    <w:rsid w:val="003063FA"/>
    <w:rsid w:val="00307112"/>
    <w:rsid w:val="00307575"/>
    <w:rsid w:val="003107FA"/>
    <w:rsid w:val="00311B23"/>
    <w:rsid w:val="0031224E"/>
    <w:rsid w:val="003229D8"/>
    <w:rsid w:val="0033745A"/>
    <w:rsid w:val="00344706"/>
    <w:rsid w:val="00351058"/>
    <w:rsid w:val="00361DDE"/>
    <w:rsid w:val="0036420A"/>
    <w:rsid w:val="003756BB"/>
    <w:rsid w:val="00375DE6"/>
    <w:rsid w:val="00376EB1"/>
    <w:rsid w:val="00383BE4"/>
    <w:rsid w:val="00386CB8"/>
    <w:rsid w:val="0039277A"/>
    <w:rsid w:val="003938CB"/>
    <w:rsid w:val="003939CE"/>
    <w:rsid w:val="003972E0"/>
    <w:rsid w:val="003A5FBA"/>
    <w:rsid w:val="003A6D8B"/>
    <w:rsid w:val="003C0079"/>
    <w:rsid w:val="003C2CC4"/>
    <w:rsid w:val="003C3936"/>
    <w:rsid w:val="003C3D89"/>
    <w:rsid w:val="003D1F4D"/>
    <w:rsid w:val="003D3422"/>
    <w:rsid w:val="003D38DA"/>
    <w:rsid w:val="003D4822"/>
    <w:rsid w:val="003D4B23"/>
    <w:rsid w:val="003D705F"/>
    <w:rsid w:val="003D7766"/>
    <w:rsid w:val="003E32AE"/>
    <w:rsid w:val="003F1ED3"/>
    <w:rsid w:val="003F6259"/>
    <w:rsid w:val="00417317"/>
    <w:rsid w:val="00417B2A"/>
    <w:rsid w:val="00420728"/>
    <w:rsid w:val="0042436D"/>
    <w:rsid w:val="00426BB1"/>
    <w:rsid w:val="00431158"/>
    <w:rsid w:val="004325CB"/>
    <w:rsid w:val="004371DE"/>
    <w:rsid w:val="00446DE4"/>
    <w:rsid w:val="00466B2C"/>
    <w:rsid w:val="00472817"/>
    <w:rsid w:val="004732FF"/>
    <w:rsid w:val="00475219"/>
    <w:rsid w:val="00485FCA"/>
    <w:rsid w:val="004919E7"/>
    <w:rsid w:val="00492F12"/>
    <w:rsid w:val="004942EE"/>
    <w:rsid w:val="00494385"/>
    <w:rsid w:val="00497669"/>
    <w:rsid w:val="004A41CA"/>
    <w:rsid w:val="004A7405"/>
    <w:rsid w:val="004B0FA0"/>
    <w:rsid w:val="004B2B85"/>
    <w:rsid w:val="004B3CFF"/>
    <w:rsid w:val="004B439B"/>
    <w:rsid w:val="004C1159"/>
    <w:rsid w:val="004D70BA"/>
    <w:rsid w:val="004E5EF7"/>
    <w:rsid w:val="004E6747"/>
    <w:rsid w:val="004F56A4"/>
    <w:rsid w:val="00503228"/>
    <w:rsid w:val="00505384"/>
    <w:rsid w:val="00511CC3"/>
    <w:rsid w:val="00513833"/>
    <w:rsid w:val="00521747"/>
    <w:rsid w:val="0052207C"/>
    <w:rsid w:val="00523992"/>
    <w:rsid w:val="005251FB"/>
    <w:rsid w:val="005420F2"/>
    <w:rsid w:val="00543D12"/>
    <w:rsid w:val="00551BEF"/>
    <w:rsid w:val="00553E61"/>
    <w:rsid w:val="00556CE3"/>
    <w:rsid w:val="005627C3"/>
    <w:rsid w:val="00563191"/>
    <w:rsid w:val="0057499B"/>
    <w:rsid w:val="00576F7A"/>
    <w:rsid w:val="00596263"/>
    <w:rsid w:val="005A16F3"/>
    <w:rsid w:val="005A2F9D"/>
    <w:rsid w:val="005A3418"/>
    <w:rsid w:val="005B2162"/>
    <w:rsid w:val="005B3DB3"/>
    <w:rsid w:val="005B6A95"/>
    <w:rsid w:val="005B6B3E"/>
    <w:rsid w:val="005B7743"/>
    <w:rsid w:val="005D5F30"/>
    <w:rsid w:val="005E2C7E"/>
    <w:rsid w:val="005E31BF"/>
    <w:rsid w:val="005E46E7"/>
    <w:rsid w:val="005E4C4C"/>
    <w:rsid w:val="005E5383"/>
    <w:rsid w:val="00611FC4"/>
    <w:rsid w:val="00614CFB"/>
    <w:rsid w:val="006176FB"/>
    <w:rsid w:val="0062138B"/>
    <w:rsid w:val="00627ED0"/>
    <w:rsid w:val="00631702"/>
    <w:rsid w:val="00640B26"/>
    <w:rsid w:val="00640EC5"/>
    <w:rsid w:val="00641D4B"/>
    <w:rsid w:val="006444C2"/>
    <w:rsid w:val="00650BC9"/>
    <w:rsid w:val="00655602"/>
    <w:rsid w:val="006569C8"/>
    <w:rsid w:val="00665595"/>
    <w:rsid w:val="0068591D"/>
    <w:rsid w:val="0068695F"/>
    <w:rsid w:val="0068753F"/>
    <w:rsid w:val="00693E30"/>
    <w:rsid w:val="00694729"/>
    <w:rsid w:val="006A0BF2"/>
    <w:rsid w:val="006A60BF"/>
    <w:rsid w:val="006A7392"/>
    <w:rsid w:val="006B15F9"/>
    <w:rsid w:val="006C3B0B"/>
    <w:rsid w:val="006D6DE8"/>
    <w:rsid w:val="006E022F"/>
    <w:rsid w:val="006E3C35"/>
    <w:rsid w:val="006E3CCA"/>
    <w:rsid w:val="006E564B"/>
    <w:rsid w:val="006E5A29"/>
    <w:rsid w:val="006E6947"/>
    <w:rsid w:val="006F1160"/>
    <w:rsid w:val="006F190E"/>
    <w:rsid w:val="00701736"/>
    <w:rsid w:val="007030B9"/>
    <w:rsid w:val="00706F1E"/>
    <w:rsid w:val="00721BAC"/>
    <w:rsid w:val="0072632A"/>
    <w:rsid w:val="00726958"/>
    <w:rsid w:val="00726B5D"/>
    <w:rsid w:val="0073098A"/>
    <w:rsid w:val="00743CD6"/>
    <w:rsid w:val="00751ACE"/>
    <w:rsid w:val="00755714"/>
    <w:rsid w:val="0078036B"/>
    <w:rsid w:val="007820AB"/>
    <w:rsid w:val="00786875"/>
    <w:rsid w:val="00793830"/>
    <w:rsid w:val="00797EC8"/>
    <w:rsid w:val="007A7361"/>
    <w:rsid w:val="007B4939"/>
    <w:rsid w:val="007B6BA5"/>
    <w:rsid w:val="007C2DF7"/>
    <w:rsid w:val="007C3390"/>
    <w:rsid w:val="007C41AE"/>
    <w:rsid w:val="007C4F4B"/>
    <w:rsid w:val="007D4557"/>
    <w:rsid w:val="007E74EF"/>
    <w:rsid w:val="007F0B83"/>
    <w:rsid w:val="007F6611"/>
    <w:rsid w:val="0080123E"/>
    <w:rsid w:val="008104A2"/>
    <w:rsid w:val="00813060"/>
    <w:rsid w:val="008175E9"/>
    <w:rsid w:val="00822005"/>
    <w:rsid w:val="008242D7"/>
    <w:rsid w:val="008276C2"/>
    <w:rsid w:val="00827E05"/>
    <w:rsid w:val="008311A3"/>
    <w:rsid w:val="00834EE1"/>
    <w:rsid w:val="00837F54"/>
    <w:rsid w:val="008520D7"/>
    <w:rsid w:val="0085364B"/>
    <w:rsid w:val="00855F02"/>
    <w:rsid w:val="008614B6"/>
    <w:rsid w:val="00864FF1"/>
    <w:rsid w:val="00866889"/>
    <w:rsid w:val="00871FD5"/>
    <w:rsid w:val="0087766B"/>
    <w:rsid w:val="00877936"/>
    <w:rsid w:val="00880E7B"/>
    <w:rsid w:val="008920FB"/>
    <w:rsid w:val="008979B1"/>
    <w:rsid w:val="008A15F4"/>
    <w:rsid w:val="008A5B56"/>
    <w:rsid w:val="008A6B25"/>
    <w:rsid w:val="008A6C4F"/>
    <w:rsid w:val="008C5A46"/>
    <w:rsid w:val="008C78D9"/>
    <w:rsid w:val="008C7F43"/>
    <w:rsid w:val="008D202D"/>
    <w:rsid w:val="008D72AA"/>
    <w:rsid w:val="008E05E6"/>
    <w:rsid w:val="008E0767"/>
    <w:rsid w:val="008E0E46"/>
    <w:rsid w:val="008F7FE4"/>
    <w:rsid w:val="00907AD2"/>
    <w:rsid w:val="00910ECA"/>
    <w:rsid w:val="00912318"/>
    <w:rsid w:val="00914D0D"/>
    <w:rsid w:val="00914D8F"/>
    <w:rsid w:val="009207F6"/>
    <w:rsid w:val="009410DF"/>
    <w:rsid w:val="00942CAC"/>
    <w:rsid w:val="00943587"/>
    <w:rsid w:val="00946023"/>
    <w:rsid w:val="009531C3"/>
    <w:rsid w:val="009571DE"/>
    <w:rsid w:val="00960649"/>
    <w:rsid w:val="00960C47"/>
    <w:rsid w:val="00963CBA"/>
    <w:rsid w:val="009655E8"/>
    <w:rsid w:val="00974A8D"/>
    <w:rsid w:val="0098078B"/>
    <w:rsid w:val="00982957"/>
    <w:rsid w:val="00991261"/>
    <w:rsid w:val="009A3231"/>
    <w:rsid w:val="009A40A9"/>
    <w:rsid w:val="009B1DDF"/>
    <w:rsid w:val="009B6652"/>
    <w:rsid w:val="009B7FAB"/>
    <w:rsid w:val="009C04C7"/>
    <w:rsid w:val="009E50DF"/>
    <w:rsid w:val="009E544F"/>
    <w:rsid w:val="009F3A17"/>
    <w:rsid w:val="009F42FD"/>
    <w:rsid w:val="009F49F8"/>
    <w:rsid w:val="009F6170"/>
    <w:rsid w:val="00A106E8"/>
    <w:rsid w:val="00A11D16"/>
    <w:rsid w:val="00A1427D"/>
    <w:rsid w:val="00A31E2A"/>
    <w:rsid w:val="00A35F3E"/>
    <w:rsid w:val="00A60C84"/>
    <w:rsid w:val="00A72F22"/>
    <w:rsid w:val="00A748A6"/>
    <w:rsid w:val="00A85956"/>
    <w:rsid w:val="00A879A4"/>
    <w:rsid w:val="00A87F22"/>
    <w:rsid w:val="00A9455B"/>
    <w:rsid w:val="00AA0E7C"/>
    <w:rsid w:val="00AA1CF8"/>
    <w:rsid w:val="00AA41D1"/>
    <w:rsid w:val="00AB16BB"/>
    <w:rsid w:val="00AC1924"/>
    <w:rsid w:val="00AC39D7"/>
    <w:rsid w:val="00AC3E26"/>
    <w:rsid w:val="00AC3EBE"/>
    <w:rsid w:val="00AC7D7F"/>
    <w:rsid w:val="00AE2ABC"/>
    <w:rsid w:val="00AE49B3"/>
    <w:rsid w:val="00AF18E5"/>
    <w:rsid w:val="00AF4F6F"/>
    <w:rsid w:val="00AF664C"/>
    <w:rsid w:val="00B02F5C"/>
    <w:rsid w:val="00B133B0"/>
    <w:rsid w:val="00B23F51"/>
    <w:rsid w:val="00B23FF1"/>
    <w:rsid w:val="00B24E2C"/>
    <w:rsid w:val="00B2744C"/>
    <w:rsid w:val="00B30179"/>
    <w:rsid w:val="00B33EC0"/>
    <w:rsid w:val="00B34266"/>
    <w:rsid w:val="00B40057"/>
    <w:rsid w:val="00B4177D"/>
    <w:rsid w:val="00B43CD2"/>
    <w:rsid w:val="00B50A25"/>
    <w:rsid w:val="00B51C29"/>
    <w:rsid w:val="00B530B2"/>
    <w:rsid w:val="00B54C80"/>
    <w:rsid w:val="00B56B46"/>
    <w:rsid w:val="00B60C03"/>
    <w:rsid w:val="00B66834"/>
    <w:rsid w:val="00B721EE"/>
    <w:rsid w:val="00B81656"/>
    <w:rsid w:val="00B81E12"/>
    <w:rsid w:val="00B857DA"/>
    <w:rsid w:val="00B91A68"/>
    <w:rsid w:val="00B93654"/>
    <w:rsid w:val="00B95AE0"/>
    <w:rsid w:val="00B9651E"/>
    <w:rsid w:val="00BB1024"/>
    <w:rsid w:val="00BB174D"/>
    <w:rsid w:val="00BB22E9"/>
    <w:rsid w:val="00BB309E"/>
    <w:rsid w:val="00BB6337"/>
    <w:rsid w:val="00BC1189"/>
    <w:rsid w:val="00BC329B"/>
    <w:rsid w:val="00BC574A"/>
    <w:rsid w:val="00BC592D"/>
    <w:rsid w:val="00BC74E9"/>
    <w:rsid w:val="00BC7A5F"/>
    <w:rsid w:val="00BD0335"/>
    <w:rsid w:val="00BD2146"/>
    <w:rsid w:val="00BD538F"/>
    <w:rsid w:val="00BE389E"/>
    <w:rsid w:val="00BE4F74"/>
    <w:rsid w:val="00BE5995"/>
    <w:rsid w:val="00BE618E"/>
    <w:rsid w:val="00BF1DE1"/>
    <w:rsid w:val="00C12C56"/>
    <w:rsid w:val="00C17699"/>
    <w:rsid w:val="00C17D06"/>
    <w:rsid w:val="00C208D8"/>
    <w:rsid w:val="00C27E22"/>
    <w:rsid w:val="00C33D68"/>
    <w:rsid w:val="00C3676F"/>
    <w:rsid w:val="00C41463"/>
    <w:rsid w:val="00C41A28"/>
    <w:rsid w:val="00C463DD"/>
    <w:rsid w:val="00C471BB"/>
    <w:rsid w:val="00C47518"/>
    <w:rsid w:val="00C47930"/>
    <w:rsid w:val="00C510FD"/>
    <w:rsid w:val="00C51B16"/>
    <w:rsid w:val="00C63DE1"/>
    <w:rsid w:val="00C667EB"/>
    <w:rsid w:val="00C71154"/>
    <w:rsid w:val="00C711C7"/>
    <w:rsid w:val="00C737F2"/>
    <w:rsid w:val="00C7393C"/>
    <w:rsid w:val="00C745C3"/>
    <w:rsid w:val="00C8269C"/>
    <w:rsid w:val="00C87407"/>
    <w:rsid w:val="00C929B9"/>
    <w:rsid w:val="00C94B4D"/>
    <w:rsid w:val="00C959AB"/>
    <w:rsid w:val="00C95EDC"/>
    <w:rsid w:val="00C96289"/>
    <w:rsid w:val="00CA063C"/>
    <w:rsid w:val="00CA5D9C"/>
    <w:rsid w:val="00CB51A9"/>
    <w:rsid w:val="00CC2B08"/>
    <w:rsid w:val="00CC4793"/>
    <w:rsid w:val="00CC4D3D"/>
    <w:rsid w:val="00CE0920"/>
    <w:rsid w:val="00CE4A8F"/>
    <w:rsid w:val="00CE6911"/>
    <w:rsid w:val="00CE7091"/>
    <w:rsid w:val="00CF6894"/>
    <w:rsid w:val="00D004FC"/>
    <w:rsid w:val="00D0231D"/>
    <w:rsid w:val="00D062FA"/>
    <w:rsid w:val="00D11BF8"/>
    <w:rsid w:val="00D2031B"/>
    <w:rsid w:val="00D24EE0"/>
    <w:rsid w:val="00D25FE2"/>
    <w:rsid w:val="00D30D83"/>
    <w:rsid w:val="00D30FCC"/>
    <w:rsid w:val="00D317BB"/>
    <w:rsid w:val="00D34CCD"/>
    <w:rsid w:val="00D43252"/>
    <w:rsid w:val="00D56DA8"/>
    <w:rsid w:val="00D704BB"/>
    <w:rsid w:val="00D747FA"/>
    <w:rsid w:val="00D837DB"/>
    <w:rsid w:val="00D83B30"/>
    <w:rsid w:val="00D8505B"/>
    <w:rsid w:val="00D86542"/>
    <w:rsid w:val="00D93E3C"/>
    <w:rsid w:val="00D978C6"/>
    <w:rsid w:val="00D97B63"/>
    <w:rsid w:val="00DA44FA"/>
    <w:rsid w:val="00DA67AD"/>
    <w:rsid w:val="00DA7141"/>
    <w:rsid w:val="00DB5D0F"/>
    <w:rsid w:val="00DB66C3"/>
    <w:rsid w:val="00DC391D"/>
    <w:rsid w:val="00DC3F07"/>
    <w:rsid w:val="00DC6CB4"/>
    <w:rsid w:val="00DD16A7"/>
    <w:rsid w:val="00DD6437"/>
    <w:rsid w:val="00DE3D2F"/>
    <w:rsid w:val="00DE5C7B"/>
    <w:rsid w:val="00DE6D79"/>
    <w:rsid w:val="00DF12F7"/>
    <w:rsid w:val="00DF7EE8"/>
    <w:rsid w:val="00E01611"/>
    <w:rsid w:val="00E02C81"/>
    <w:rsid w:val="00E06BDE"/>
    <w:rsid w:val="00E11D7C"/>
    <w:rsid w:val="00E130AB"/>
    <w:rsid w:val="00E14DAD"/>
    <w:rsid w:val="00E17E88"/>
    <w:rsid w:val="00E20248"/>
    <w:rsid w:val="00E22A9A"/>
    <w:rsid w:val="00E23271"/>
    <w:rsid w:val="00E2381A"/>
    <w:rsid w:val="00E2388B"/>
    <w:rsid w:val="00E24C9B"/>
    <w:rsid w:val="00E25F7C"/>
    <w:rsid w:val="00E30A12"/>
    <w:rsid w:val="00E4152F"/>
    <w:rsid w:val="00E41D23"/>
    <w:rsid w:val="00E50DC7"/>
    <w:rsid w:val="00E53691"/>
    <w:rsid w:val="00E6310F"/>
    <w:rsid w:val="00E7260F"/>
    <w:rsid w:val="00E75438"/>
    <w:rsid w:val="00E768B9"/>
    <w:rsid w:val="00E85EB1"/>
    <w:rsid w:val="00E87921"/>
    <w:rsid w:val="00E87AD5"/>
    <w:rsid w:val="00E96630"/>
    <w:rsid w:val="00EA264E"/>
    <w:rsid w:val="00EA2C33"/>
    <w:rsid w:val="00EB093F"/>
    <w:rsid w:val="00EB1A41"/>
    <w:rsid w:val="00EB3AC5"/>
    <w:rsid w:val="00EB51ED"/>
    <w:rsid w:val="00ED7A2A"/>
    <w:rsid w:val="00EF1D7F"/>
    <w:rsid w:val="00EF50DB"/>
    <w:rsid w:val="00EF64B6"/>
    <w:rsid w:val="00F03618"/>
    <w:rsid w:val="00F057E1"/>
    <w:rsid w:val="00F11943"/>
    <w:rsid w:val="00F23755"/>
    <w:rsid w:val="00F24354"/>
    <w:rsid w:val="00F2512D"/>
    <w:rsid w:val="00F25980"/>
    <w:rsid w:val="00F412D4"/>
    <w:rsid w:val="00F53EDA"/>
    <w:rsid w:val="00F6145B"/>
    <w:rsid w:val="00F61C0B"/>
    <w:rsid w:val="00F66483"/>
    <w:rsid w:val="00F66855"/>
    <w:rsid w:val="00F672E2"/>
    <w:rsid w:val="00F72B34"/>
    <w:rsid w:val="00F752CC"/>
    <w:rsid w:val="00F7753D"/>
    <w:rsid w:val="00F81AC1"/>
    <w:rsid w:val="00F85F34"/>
    <w:rsid w:val="00F95970"/>
    <w:rsid w:val="00F95CD1"/>
    <w:rsid w:val="00F97DDE"/>
    <w:rsid w:val="00FA06F7"/>
    <w:rsid w:val="00FA54B4"/>
    <w:rsid w:val="00FB171A"/>
    <w:rsid w:val="00FB2FE5"/>
    <w:rsid w:val="00FB6AC2"/>
    <w:rsid w:val="00FC2866"/>
    <w:rsid w:val="00FC31B0"/>
    <w:rsid w:val="00FC51FC"/>
    <w:rsid w:val="00FC68B7"/>
    <w:rsid w:val="00FD6230"/>
    <w:rsid w:val="00FD7383"/>
    <w:rsid w:val="00FD7BF6"/>
    <w:rsid w:val="00FE3703"/>
    <w:rsid w:val="00FE7EA6"/>
    <w:rsid w:val="00FF2E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48"/>
    <o:shapelayout v:ext="edit">
      <o:idmap v:ext="edit" data="2"/>
      <o:rules v:ext="edit">
        <o:r id="V:Rule18" type="connector" idref="#_x0000_s2488">
          <o:proxy start="" idref="#_x0000_s2470" connectloc="3"/>
          <o:proxy end="" idref="#_x0000_s2474" connectloc="1"/>
        </o:r>
        <o:r id="V:Rule19" type="connector" idref="#_x0000_s2495">
          <o:proxy start="" idref="#_x0000_s2471" connectloc="3"/>
          <o:proxy end="" idref="#_x0000_s2494" connectloc="1"/>
        </o:r>
        <o:r id="V:Rule20" type="connector" idref="#_x0000_s2482">
          <o:proxy end="" idref="#_x0000_s2470" connectloc="0"/>
        </o:r>
        <o:r id="V:Rule21" type="connector" idref="#_x0000_s2489">
          <o:proxy start="" idref="#_x0000_s2474" connectloc="3"/>
          <o:proxy end="" idref="#_x0000_s2477" connectloc="1"/>
        </o:r>
        <o:r id="V:Rule22" type="connector" idref="#_x0000_s2492">
          <o:proxy start="" idref="#_x0000_s2474" connectloc="2"/>
          <o:proxy end="" idref="#_x0000_s2478" connectloc="1"/>
        </o:r>
        <o:r id="V:Rule23" type="connector" idref="#_x0000_s2454">
          <o:proxy start="" idref="#_x0000_s2472" connectloc="3"/>
          <o:proxy end="" idref="#_x0000_s2472" connectloc="3"/>
        </o:r>
        <o:r id="V:Rule24" type="connector" idref="#_x0000_s2459">
          <o:proxy start="" idref="#_x0000_s2467" connectloc="3"/>
          <o:proxy end="" idref="#_x0000_s2480" connectloc="0"/>
        </o:r>
        <o:r id="V:Rule25" type="connector" idref="#_x0000_s2491">
          <o:proxy start="" idref="#_x0000_s2473" connectloc="2"/>
        </o:r>
        <o:r id="V:Rule26" type="connector" idref="#_x0000_s2485">
          <o:proxy start="" idref="#_x0000_s2468" connectloc="3"/>
        </o:r>
        <o:r id="V:Rule27" type="connector" idref="#_x0000_s2486">
          <o:proxy start="" idref="#_x0000_s2469" connectloc="3"/>
          <o:proxy end="" idref="#_x0000_s2472" connectloc="1"/>
        </o:r>
        <o:r id="V:Rule28" type="connector" idref="#_x0000_s2502">
          <o:proxy start="" idref="#_x0000_s2467" connectloc="2"/>
          <o:proxy end="" idref="#_x0000_s2468" connectloc="0"/>
        </o:r>
        <o:r id="V:Rule29" type="connector" idref="#_x0000_s2481"/>
        <o:r id="V:Rule30" type="connector" idref="#_x0000_s2490">
          <o:proxy start="" idref="#_x0000_s2471" connectloc="2"/>
          <o:proxy end="" idref="#_x0000_s2479" connectloc="1"/>
        </o:r>
        <o:r id="V:Rule31" type="connector" idref="#_x0000_s2503">
          <o:proxy start="" idref="#_x0000_s2468" connectloc="2"/>
          <o:proxy end="" idref="#_x0000_s2469" connectloc="0"/>
        </o:r>
        <o:r id="V:Rule32" type="connector" idref="#_x0000_s2487">
          <o:proxy start="" idref="#_x0000_s2473" connectloc="1"/>
          <o:proxy end="" idref="#_x0000_s2472" connectloc="3"/>
        </o:r>
        <o:r id="V:Rule33" type="connector" idref="#_x0000_s2483">
          <o:proxy start="" idref="#_x0000_s2470" connectloc="2"/>
          <o:proxy end="" idref="#_x0000_s2471" connectloc="0"/>
        </o:r>
        <o:r id="V:Rule34" type="connector" idref="#_x0000_s2493">
          <o:proxy start="" idref="#_x0000_s2472" connectloc="2"/>
          <o:proxy end="" idref="#_x0000_s2476" connectloc="1"/>
        </o:r>
      </o:rules>
    </o:shapelayout>
  </w:shapeDefaults>
  <w:decimalSymbol w:val="."/>
  <w:listSeparator w:val=","/>
  <w14:docId w14:val="6DAFAA74"/>
  <w15:chartTrackingRefBased/>
  <w15:docId w15:val="{996415B4-C5E1-4721-B69E-8F3A4B65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semiHidden="1" w:uiPriority="0" w:unhideWhenUsed="1" w:qFormat="1"/>
    <w:lsdException w:name="table of figures" w:uiPriority="0"/>
    <w:lsdException w:name="footnote reference" w:uiPriority="0"/>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Strong" w:qFormat="1"/>
    <w:lsdException w:name="Emphasis" w:qFormat="1"/>
    <w:lsdException w:name="Document Map" w:uiPriority="0"/>
    <w:lsdException w:name="HTML Top of Form" w:uiPriority="0"/>
    <w:lsdException w:name="HTML Bottom of Form" w:uiPriority="0"/>
    <w:lsdException w:name="Normal Table" w:semiHidden="1" w:uiPriority="0" w:unhideWhenUsed="1"/>
    <w:lsdException w:name="Outline List 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503228"/>
    <w:pPr>
      <w:tabs>
        <w:tab w:val="num" w:pos="1492"/>
      </w:tabs>
      <w:spacing w:after="0" w:line="240" w:lineRule="auto"/>
      <w:ind w:left="1492" w:right="0" w:hanging="360"/>
      <w:jc w:val="left"/>
      <w:outlineLvl w:val="0"/>
    </w:pPr>
  </w:style>
  <w:style w:type="paragraph" w:styleId="Heading2">
    <w:name w:val="heading 2"/>
    <w:basedOn w:val="Normal"/>
    <w:next w:val="Normal"/>
    <w:link w:val="Heading2Char"/>
    <w:uiPriority w:val="99"/>
    <w:qFormat/>
    <w:rsid w:val="00503228"/>
    <w:pPr>
      <w:numPr>
        <w:ilvl w:val="1"/>
        <w:numId w:val="6"/>
      </w:numPr>
      <w:spacing w:line="240" w:lineRule="auto"/>
      <w:outlineLvl w:val="1"/>
    </w:pPr>
  </w:style>
  <w:style w:type="paragraph" w:styleId="Heading3">
    <w:name w:val="heading 3"/>
    <w:basedOn w:val="Normal"/>
    <w:next w:val="Normal"/>
    <w:link w:val="Heading3Char"/>
    <w:uiPriority w:val="99"/>
    <w:qFormat/>
    <w:rsid w:val="00503228"/>
    <w:pPr>
      <w:numPr>
        <w:ilvl w:val="2"/>
        <w:numId w:val="6"/>
      </w:numPr>
      <w:spacing w:line="240" w:lineRule="auto"/>
      <w:outlineLvl w:val="2"/>
    </w:pPr>
  </w:style>
  <w:style w:type="paragraph" w:styleId="Heading4">
    <w:name w:val="heading 4"/>
    <w:basedOn w:val="Normal"/>
    <w:next w:val="Normal"/>
    <w:link w:val="Heading4Char"/>
    <w:uiPriority w:val="99"/>
    <w:qFormat/>
    <w:rsid w:val="00503228"/>
    <w:pPr>
      <w:numPr>
        <w:ilvl w:val="3"/>
        <w:numId w:val="6"/>
      </w:numPr>
      <w:spacing w:line="240" w:lineRule="auto"/>
      <w:outlineLvl w:val="3"/>
    </w:pPr>
  </w:style>
  <w:style w:type="paragraph" w:styleId="Heading5">
    <w:name w:val="heading 5"/>
    <w:basedOn w:val="Normal"/>
    <w:next w:val="Normal"/>
    <w:link w:val="Heading5Char"/>
    <w:uiPriority w:val="99"/>
    <w:qFormat/>
    <w:rsid w:val="00503228"/>
    <w:pPr>
      <w:numPr>
        <w:ilvl w:val="4"/>
        <w:numId w:val="6"/>
      </w:numPr>
      <w:spacing w:line="240" w:lineRule="auto"/>
      <w:outlineLvl w:val="4"/>
    </w:pPr>
  </w:style>
  <w:style w:type="paragraph" w:styleId="Heading6">
    <w:name w:val="heading 6"/>
    <w:basedOn w:val="Normal"/>
    <w:next w:val="Normal"/>
    <w:link w:val="Heading6Char"/>
    <w:uiPriority w:val="99"/>
    <w:qFormat/>
    <w:rsid w:val="00503228"/>
    <w:pPr>
      <w:numPr>
        <w:ilvl w:val="5"/>
        <w:numId w:val="6"/>
      </w:numPr>
      <w:spacing w:line="240" w:lineRule="auto"/>
      <w:outlineLvl w:val="5"/>
    </w:pPr>
  </w:style>
  <w:style w:type="paragraph" w:styleId="Heading7">
    <w:name w:val="heading 7"/>
    <w:basedOn w:val="Normal"/>
    <w:next w:val="Normal"/>
    <w:link w:val="Heading7Char"/>
    <w:uiPriority w:val="99"/>
    <w:qFormat/>
    <w:rsid w:val="00503228"/>
    <w:pPr>
      <w:numPr>
        <w:ilvl w:val="6"/>
        <w:numId w:val="6"/>
      </w:numPr>
      <w:spacing w:line="240" w:lineRule="auto"/>
      <w:outlineLvl w:val="6"/>
    </w:pPr>
  </w:style>
  <w:style w:type="paragraph" w:styleId="Heading8">
    <w:name w:val="heading 8"/>
    <w:basedOn w:val="Normal"/>
    <w:next w:val="Normal"/>
    <w:link w:val="Heading8Char"/>
    <w:uiPriority w:val="99"/>
    <w:qFormat/>
    <w:rsid w:val="00503228"/>
    <w:pPr>
      <w:numPr>
        <w:ilvl w:val="7"/>
        <w:numId w:val="6"/>
      </w:numPr>
      <w:spacing w:line="240" w:lineRule="auto"/>
      <w:outlineLvl w:val="7"/>
    </w:pPr>
  </w:style>
  <w:style w:type="paragraph" w:styleId="Heading9">
    <w:name w:val="heading 9"/>
    <w:basedOn w:val="Normal"/>
    <w:next w:val="Normal"/>
    <w:link w:val="Heading9Char"/>
    <w:uiPriority w:val="99"/>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uiPriority w:val="99"/>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9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uiPriority w:val="99"/>
    <w:semiHidden/>
    <w:rsid w:val="00503228"/>
    <w:rPr>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503228"/>
  </w:style>
  <w:style w:type="character" w:styleId="PageNumber">
    <w:name w:val="page number"/>
    <w:aliases w:val="7_G"/>
    <w:uiPriority w:val="99"/>
    <w:rsid w:val="00503228"/>
    <w:rPr>
      <w:rFonts w:ascii="Times New Roman" w:hAnsi="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uiPriority w:val="99"/>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uiPriority w:val="99"/>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uiPriority w:val="99"/>
    <w:qFormat/>
    <w:rsid w:val="00C711C7"/>
    <w:rPr>
      <w:i/>
      <w:iCs/>
    </w:rPr>
  </w:style>
  <w:style w:type="paragraph" w:customStyle="1" w:styleId="a">
    <w:name w:val="(a)"/>
    <w:basedOn w:val="para"/>
    <w:uiPriority w:val="99"/>
    <w:qFormat/>
    <w:rsid w:val="00C711C7"/>
    <w:pPr>
      <w:ind w:left="2835" w:hanging="567"/>
    </w:pPr>
  </w:style>
  <w:style w:type="paragraph" w:customStyle="1" w:styleId="i">
    <w:name w:val="(i)"/>
    <w:basedOn w:val="a"/>
    <w:uiPriority w:val="99"/>
    <w:qFormat/>
    <w:rsid w:val="00C711C7"/>
    <w:pPr>
      <w:ind w:left="3402"/>
    </w:pPr>
  </w:style>
  <w:style w:type="paragraph" w:customStyle="1" w:styleId="bloc">
    <w:name w:val="bloc"/>
    <w:basedOn w:val="para"/>
    <w:uiPriority w:val="99"/>
    <w:qFormat/>
    <w:rsid w:val="00C711C7"/>
    <w:pPr>
      <w:ind w:firstLine="0"/>
    </w:pPr>
  </w:style>
  <w:style w:type="paragraph" w:styleId="BalloonText">
    <w:name w:val="Balloon Text"/>
    <w:basedOn w:val="Normal"/>
    <w:link w:val="BalloonTextChar"/>
    <w:uiPriority w:val="99"/>
    <w:rsid w:val="005E46E7"/>
    <w:pPr>
      <w:spacing w:line="240" w:lineRule="auto"/>
    </w:pPr>
    <w:rPr>
      <w:rFonts w:ascii="Tahoma" w:hAnsi="Tahoma" w:cs="Tahoma"/>
      <w:sz w:val="16"/>
      <w:szCs w:val="16"/>
    </w:rPr>
  </w:style>
  <w:style w:type="character" w:customStyle="1" w:styleId="BalloonTextChar">
    <w:name w:val="Balloon Text Char"/>
    <w:link w:val="BalloonText"/>
    <w:uiPriority w:val="99"/>
    <w:rsid w:val="005E46E7"/>
    <w:rPr>
      <w:rFonts w:ascii="Tahoma" w:hAnsi="Tahoma" w:cs="Tahoma"/>
      <w:sz w:val="16"/>
      <w:szCs w:val="16"/>
      <w:lang w:eastAsia="en-US"/>
    </w:rPr>
  </w:style>
  <w:style w:type="character" w:customStyle="1" w:styleId="FooterChar">
    <w:name w:val="Footer Char"/>
    <w:aliases w:val="3_G Char"/>
    <w:link w:val="Footer"/>
    <w:rsid w:val="008E05E6"/>
    <w:rPr>
      <w:sz w:val="16"/>
      <w:lang w:eastAsia="en-US"/>
    </w:rPr>
  </w:style>
  <w:style w:type="character" w:styleId="CommentReference">
    <w:name w:val="annotation reference"/>
    <w:uiPriority w:val="99"/>
    <w:rsid w:val="002D57AB"/>
    <w:rPr>
      <w:sz w:val="16"/>
      <w:szCs w:val="16"/>
    </w:rPr>
  </w:style>
  <w:style w:type="paragraph" w:styleId="CommentText">
    <w:name w:val="annotation text"/>
    <w:basedOn w:val="Normal"/>
    <w:link w:val="CommentTextChar"/>
    <w:uiPriority w:val="99"/>
    <w:rsid w:val="002D57AB"/>
  </w:style>
  <w:style w:type="character" w:customStyle="1" w:styleId="CommentTextChar">
    <w:name w:val="Comment Text Char"/>
    <w:link w:val="CommentText"/>
    <w:uiPriority w:val="99"/>
    <w:rsid w:val="002D57AB"/>
    <w:rPr>
      <w:lang w:eastAsia="en-US"/>
    </w:rPr>
  </w:style>
  <w:style w:type="paragraph" w:styleId="CommentSubject">
    <w:name w:val="annotation subject"/>
    <w:basedOn w:val="CommentText"/>
    <w:next w:val="CommentText"/>
    <w:link w:val="CommentSubjectChar"/>
    <w:uiPriority w:val="99"/>
    <w:rsid w:val="002D57AB"/>
    <w:rPr>
      <w:b/>
      <w:bCs/>
    </w:rPr>
  </w:style>
  <w:style w:type="character" w:customStyle="1" w:styleId="CommentSubjectChar">
    <w:name w:val="Comment Subject Char"/>
    <w:link w:val="CommentSubject"/>
    <w:uiPriority w:val="99"/>
    <w:rsid w:val="002D57AB"/>
    <w:rPr>
      <w:b/>
      <w:bCs/>
      <w:lang w:eastAsia="en-US"/>
    </w:rPr>
  </w:style>
  <w:style w:type="paragraph" w:customStyle="1" w:styleId="didascalia">
    <w:name w:val="didascalia"/>
    <w:basedOn w:val="Normal"/>
    <w:uiPriority w:val="99"/>
    <w:rsid w:val="00E768B9"/>
    <w:pPr>
      <w:widowControl w:val="0"/>
      <w:suppressAutoHyphens w:val="0"/>
      <w:spacing w:line="240" w:lineRule="auto"/>
    </w:pPr>
    <w:rPr>
      <w:rFonts w:ascii="Courier" w:hAnsi="Courier"/>
      <w:snapToGrid w:val="0"/>
      <w:sz w:val="24"/>
      <w:lang w:val="it-IT" w:eastAsia="it-IT"/>
    </w:rPr>
  </w:style>
  <w:style w:type="numbering" w:styleId="1ai">
    <w:name w:val="Outline List 1"/>
    <w:basedOn w:val="NoList"/>
    <w:rsid w:val="006E022F"/>
    <w:pPr>
      <w:numPr>
        <w:numId w:val="3"/>
      </w:numPr>
    </w:pPr>
  </w:style>
  <w:style w:type="numbering" w:customStyle="1" w:styleId="1ai1">
    <w:name w:val="1 / a / i1"/>
    <w:basedOn w:val="NoList"/>
    <w:next w:val="1ai"/>
    <w:semiHidden/>
    <w:rsid w:val="006E022F"/>
    <w:pPr>
      <w:numPr>
        <w:numId w:val="4"/>
      </w:numPr>
    </w:pPr>
  </w:style>
  <w:style w:type="numbering" w:customStyle="1" w:styleId="1ai2">
    <w:name w:val="1 / a / i2"/>
    <w:basedOn w:val="NoList"/>
    <w:next w:val="1ai"/>
    <w:semiHidden/>
    <w:rsid w:val="00B4177D"/>
  </w:style>
  <w:style w:type="paragraph" w:styleId="TOC1">
    <w:name w:val="toc 1"/>
    <w:basedOn w:val="Normal"/>
    <w:next w:val="Normal"/>
    <w:autoRedefine/>
    <w:uiPriority w:val="39"/>
    <w:rsid w:val="00344706"/>
    <w:pPr>
      <w:tabs>
        <w:tab w:val="left" w:pos="426"/>
        <w:tab w:val="left" w:pos="1134"/>
        <w:tab w:val="left" w:pos="2268"/>
        <w:tab w:val="right" w:leader="dot" w:pos="8789"/>
        <w:tab w:val="right" w:pos="9639"/>
      </w:tabs>
      <w:spacing w:after="120"/>
      <w:ind w:left="1134" w:hanging="1134"/>
    </w:pPr>
  </w:style>
  <w:style w:type="paragraph" w:styleId="TOC2">
    <w:name w:val="toc 2"/>
    <w:basedOn w:val="Normal"/>
    <w:next w:val="Normal"/>
    <w:autoRedefine/>
    <w:uiPriority w:val="39"/>
    <w:unhideWhenUsed/>
    <w:rsid w:val="0052207C"/>
    <w:pPr>
      <w:suppressAutoHyphens w:val="0"/>
      <w:spacing w:after="100" w:line="276" w:lineRule="auto"/>
      <w:ind w:left="220"/>
    </w:pPr>
    <w:rPr>
      <w:rFonts w:ascii="Calibri" w:hAnsi="Calibri"/>
      <w:sz w:val="22"/>
      <w:szCs w:val="22"/>
      <w:lang w:eastAsia="en-GB"/>
    </w:rPr>
  </w:style>
  <w:style w:type="paragraph" w:styleId="TOC3">
    <w:name w:val="toc 3"/>
    <w:basedOn w:val="Normal"/>
    <w:next w:val="Normal"/>
    <w:autoRedefine/>
    <w:uiPriority w:val="39"/>
    <w:unhideWhenUsed/>
    <w:rsid w:val="0052207C"/>
    <w:pPr>
      <w:suppressAutoHyphens w:val="0"/>
      <w:spacing w:after="100" w:line="276" w:lineRule="auto"/>
      <w:ind w:left="440"/>
    </w:pPr>
    <w:rPr>
      <w:rFonts w:ascii="Calibri" w:hAnsi="Calibri"/>
      <w:sz w:val="22"/>
      <w:szCs w:val="22"/>
      <w:lang w:eastAsia="en-GB"/>
    </w:rPr>
  </w:style>
  <w:style w:type="paragraph" w:styleId="TOC4">
    <w:name w:val="toc 4"/>
    <w:basedOn w:val="Normal"/>
    <w:next w:val="Normal"/>
    <w:autoRedefine/>
    <w:uiPriority w:val="39"/>
    <w:unhideWhenUsed/>
    <w:rsid w:val="0052207C"/>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52207C"/>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52207C"/>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52207C"/>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52207C"/>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52207C"/>
    <w:pPr>
      <w:suppressAutoHyphens w:val="0"/>
      <w:spacing w:after="100" w:line="276" w:lineRule="auto"/>
      <w:ind w:left="1760"/>
    </w:pPr>
    <w:rPr>
      <w:rFonts w:ascii="Calibri" w:hAnsi="Calibri"/>
      <w:sz w:val="22"/>
      <w:szCs w:val="22"/>
      <w:lang w:eastAsia="en-GB"/>
    </w:rPr>
  </w:style>
  <w:style w:type="paragraph" w:styleId="PlainText">
    <w:name w:val="Plain Text"/>
    <w:basedOn w:val="Normal"/>
    <w:link w:val="PlainTextChar"/>
    <w:uiPriority w:val="99"/>
    <w:rsid w:val="00D24EE0"/>
    <w:rPr>
      <w:rFonts w:cs="Courier New"/>
    </w:rPr>
  </w:style>
  <w:style w:type="character" w:customStyle="1" w:styleId="PlainTextChar">
    <w:name w:val="Plain Text Char"/>
    <w:link w:val="PlainText"/>
    <w:uiPriority w:val="99"/>
    <w:rsid w:val="00D24EE0"/>
    <w:rPr>
      <w:rFonts w:cs="Courier New"/>
      <w:lang w:eastAsia="en-US"/>
    </w:rPr>
  </w:style>
  <w:style w:type="paragraph" w:styleId="BodyText">
    <w:name w:val="Body Text"/>
    <w:basedOn w:val="Normal"/>
    <w:next w:val="Normal"/>
    <w:link w:val="BodyTextChar"/>
    <w:uiPriority w:val="99"/>
    <w:rsid w:val="00D24EE0"/>
  </w:style>
  <w:style w:type="character" w:customStyle="1" w:styleId="BodyTextChar">
    <w:name w:val="Body Text Char"/>
    <w:link w:val="BodyText"/>
    <w:uiPriority w:val="99"/>
    <w:rsid w:val="00D24EE0"/>
    <w:rPr>
      <w:lang w:eastAsia="en-US"/>
    </w:rPr>
  </w:style>
  <w:style w:type="paragraph" w:styleId="BodyTextIndent">
    <w:name w:val="Body Text Indent"/>
    <w:basedOn w:val="Normal"/>
    <w:link w:val="BodyTextIndentChar"/>
    <w:uiPriority w:val="99"/>
    <w:rsid w:val="00D24EE0"/>
    <w:pPr>
      <w:spacing w:after="120"/>
      <w:ind w:left="283"/>
    </w:pPr>
  </w:style>
  <w:style w:type="character" w:customStyle="1" w:styleId="BodyTextIndentChar">
    <w:name w:val="Body Text Indent Char"/>
    <w:link w:val="BodyTextIndent"/>
    <w:uiPriority w:val="99"/>
    <w:rsid w:val="00D24EE0"/>
    <w:rPr>
      <w:lang w:eastAsia="en-US"/>
    </w:rPr>
  </w:style>
  <w:style w:type="paragraph" w:styleId="BlockText">
    <w:name w:val="Block Text"/>
    <w:basedOn w:val="Normal"/>
    <w:uiPriority w:val="99"/>
    <w:rsid w:val="00D24EE0"/>
    <w:pPr>
      <w:ind w:left="1440" w:right="1440"/>
    </w:pPr>
  </w:style>
  <w:style w:type="character" w:styleId="LineNumber">
    <w:name w:val="line number"/>
    <w:uiPriority w:val="99"/>
    <w:rsid w:val="00D24EE0"/>
    <w:rPr>
      <w:sz w:val="14"/>
    </w:rPr>
  </w:style>
  <w:style w:type="numbering" w:styleId="111111">
    <w:name w:val="Outline List 2"/>
    <w:basedOn w:val="NoList"/>
    <w:uiPriority w:val="99"/>
    <w:rsid w:val="00D24EE0"/>
    <w:pPr>
      <w:numPr>
        <w:numId w:val="15"/>
      </w:numPr>
    </w:pPr>
  </w:style>
  <w:style w:type="numbering" w:customStyle="1" w:styleId="1ai3">
    <w:name w:val="1 / a / i3"/>
    <w:basedOn w:val="NoList"/>
    <w:next w:val="1ai"/>
    <w:uiPriority w:val="99"/>
    <w:semiHidden/>
    <w:rsid w:val="00D24EE0"/>
  </w:style>
  <w:style w:type="numbering" w:styleId="ArticleSection">
    <w:name w:val="Outline List 3"/>
    <w:basedOn w:val="NoList"/>
    <w:uiPriority w:val="99"/>
    <w:rsid w:val="00D24EE0"/>
    <w:pPr>
      <w:numPr>
        <w:numId w:val="16"/>
      </w:numPr>
    </w:pPr>
  </w:style>
  <w:style w:type="paragraph" w:styleId="BodyText2">
    <w:name w:val="Body Text 2"/>
    <w:basedOn w:val="Normal"/>
    <w:link w:val="BodyText2Char"/>
    <w:uiPriority w:val="99"/>
    <w:rsid w:val="00D24EE0"/>
    <w:pPr>
      <w:spacing w:after="120" w:line="480" w:lineRule="auto"/>
    </w:pPr>
  </w:style>
  <w:style w:type="character" w:customStyle="1" w:styleId="BodyText2Char">
    <w:name w:val="Body Text 2 Char"/>
    <w:link w:val="BodyText2"/>
    <w:uiPriority w:val="99"/>
    <w:rsid w:val="00D24EE0"/>
    <w:rPr>
      <w:lang w:eastAsia="en-US"/>
    </w:rPr>
  </w:style>
  <w:style w:type="paragraph" w:styleId="BodyText3">
    <w:name w:val="Body Text 3"/>
    <w:basedOn w:val="Normal"/>
    <w:link w:val="BodyText3Char"/>
    <w:uiPriority w:val="99"/>
    <w:rsid w:val="00D24EE0"/>
    <w:pPr>
      <w:spacing w:after="120"/>
    </w:pPr>
    <w:rPr>
      <w:sz w:val="16"/>
      <w:szCs w:val="16"/>
    </w:rPr>
  </w:style>
  <w:style w:type="character" w:customStyle="1" w:styleId="BodyText3Char">
    <w:name w:val="Body Text 3 Char"/>
    <w:link w:val="BodyText3"/>
    <w:uiPriority w:val="99"/>
    <w:rsid w:val="00D24EE0"/>
    <w:rPr>
      <w:sz w:val="16"/>
      <w:szCs w:val="16"/>
      <w:lang w:eastAsia="en-US"/>
    </w:rPr>
  </w:style>
  <w:style w:type="paragraph" w:styleId="BodyTextFirstIndent">
    <w:name w:val="Body Text First Indent"/>
    <w:basedOn w:val="BodyText"/>
    <w:link w:val="BodyTextFirstIndentChar"/>
    <w:uiPriority w:val="99"/>
    <w:rsid w:val="00D24EE0"/>
    <w:pPr>
      <w:spacing w:after="120"/>
      <w:ind w:firstLine="210"/>
    </w:pPr>
  </w:style>
  <w:style w:type="character" w:customStyle="1" w:styleId="BodyTextFirstIndentChar">
    <w:name w:val="Body Text First Indent Char"/>
    <w:basedOn w:val="BodyTextChar"/>
    <w:link w:val="BodyTextFirstIndent"/>
    <w:uiPriority w:val="99"/>
    <w:rsid w:val="00D24EE0"/>
    <w:rPr>
      <w:lang w:eastAsia="en-US"/>
    </w:rPr>
  </w:style>
  <w:style w:type="paragraph" w:styleId="BodyTextFirstIndent2">
    <w:name w:val="Body Text First Indent 2"/>
    <w:basedOn w:val="BodyTextIndent"/>
    <w:link w:val="BodyTextFirstIndent2Char"/>
    <w:uiPriority w:val="99"/>
    <w:rsid w:val="00D24EE0"/>
    <w:pPr>
      <w:ind w:firstLine="210"/>
    </w:pPr>
  </w:style>
  <w:style w:type="character" w:customStyle="1" w:styleId="BodyTextFirstIndent2Char">
    <w:name w:val="Body Text First Indent 2 Char"/>
    <w:basedOn w:val="BodyTextIndentChar"/>
    <w:link w:val="BodyTextFirstIndent2"/>
    <w:uiPriority w:val="99"/>
    <w:rsid w:val="00D24EE0"/>
    <w:rPr>
      <w:lang w:eastAsia="en-US"/>
    </w:rPr>
  </w:style>
  <w:style w:type="paragraph" w:styleId="BodyTextIndent2">
    <w:name w:val="Body Text Indent 2"/>
    <w:basedOn w:val="Normal"/>
    <w:link w:val="BodyTextIndent2Char"/>
    <w:uiPriority w:val="99"/>
    <w:rsid w:val="00D24EE0"/>
    <w:pPr>
      <w:spacing w:after="120" w:line="480" w:lineRule="auto"/>
      <w:ind w:left="283"/>
    </w:pPr>
  </w:style>
  <w:style w:type="character" w:customStyle="1" w:styleId="BodyTextIndent2Char">
    <w:name w:val="Body Text Indent 2 Char"/>
    <w:link w:val="BodyTextIndent2"/>
    <w:uiPriority w:val="99"/>
    <w:rsid w:val="00D24EE0"/>
    <w:rPr>
      <w:lang w:eastAsia="en-US"/>
    </w:rPr>
  </w:style>
  <w:style w:type="paragraph" w:styleId="BodyTextIndent3">
    <w:name w:val="Body Text Indent 3"/>
    <w:basedOn w:val="Normal"/>
    <w:link w:val="BodyTextIndent3Char"/>
    <w:uiPriority w:val="99"/>
    <w:rsid w:val="00D24EE0"/>
    <w:pPr>
      <w:spacing w:after="120"/>
      <w:ind w:left="283"/>
    </w:pPr>
    <w:rPr>
      <w:sz w:val="16"/>
      <w:szCs w:val="16"/>
    </w:rPr>
  </w:style>
  <w:style w:type="character" w:customStyle="1" w:styleId="BodyTextIndent3Char">
    <w:name w:val="Body Text Indent 3 Char"/>
    <w:link w:val="BodyTextIndent3"/>
    <w:uiPriority w:val="99"/>
    <w:rsid w:val="00D24EE0"/>
    <w:rPr>
      <w:sz w:val="16"/>
      <w:szCs w:val="16"/>
      <w:lang w:eastAsia="en-US"/>
    </w:rPr>
  </w:style>
  <w:style w:type="paragraph" w:styleId="Closing">
    <w:name w:val="Closing"/>
    <w:basedOn w:val="Normal"/>
    <w:link w:val="ClosingChar"/>
    <w:uiPriority w:val="99"/>
    <w:rsid w:val="00D24EE0"/>
    <w:pPr>
      <w:ind w:left="4252"/>
    </w:pPr>
  </w:style>
  <w:style w:type="character" w:customStyle="1" w:styleId="ClosingChar">
    <w:name w:val="Closing Char"/>
    <w:link w:val="Closing"/>
    <w:uiPriority w:val="99"/>
    <w:rsid w:val="00D24EE0"/>
    <w:rPr>
      <w:lang w:eastAsia="en-US"/>
    </w:rPr>
  </w:style>
  <w:style w:type="paragraph" w:styleId="Date">
    <w:name w:val="Date"/>
    <w:basedOn w:val="Normal"/>
    <w:next w:val="Normal"/>
    <w:link w:val="DateChar"/>
    <w:uiPriority w:val="99"/>
    <w:rsid w:val="00D24EE0"/>
  </w:style>
  <w:style w:type="character" w:customStyle="1" w:styleId="DateChar">
    <w:name w:val="Date Char"/>
    <w:link w:val="Date"/>
    <w:uiPriority w:val="99"/>
    <w:rsid w:val="00D24EE0"/>
    <w:rPr>
      <w:lang w:eastAsia="en-US"/>
    </w:rPr>
  </w:style>
  <w:style w:type="paragraph" w:styleId="E-mailSignature">
    <w:name w:val="E-mail Signature"/>
    <w:basedOn w:val="Normal"/>
    <w:link w:val="E-mailSignatureChar"/>
    <w:uiPriority w:val="99"/>
    <w:rsid w:val="00D24EE0"/>
  </w:style>
  <w:style w:type="character" w:customStyle="1" w:styleId="E-mailSignatureChar">
    <w:name w:val="E-mail Signature Char"/>
    <w:link w:val="E-mailSignature"/>
    <w:uiPriority w:val="99"/>
    <w:rsid w:val="00D24EE0"/>
    <w:rPr>
      <w:lang w:eastAsia="en-US"/>
    </w:rPr>
  </w:style>
  <w:style w:type="paragraph" w:styleId="EnvelopeReturn">
    <w:name w:val="envelope return"/>
    <w:basedOn w:val="Normal"/>
    <w:uiPriority w:val="99"/>
    <w:rsid w:val="00D24EE0"/>
    <w:rPr>
      <w:rFonts w:ascii="Arial" w:hAnsi="Arial" w:cs="Arial"/>
    </w:rPr>
  </w:style>
  <w:style w:type="character" w:styleId="HTMLAcronym">
    <w:name w:val="HTML Acronym"/>
    <w:basedOn w:val="DefaultParagraphFont"/>
    <w:uiPriority w:val="99"/>
    <w:rsid w:val="00D24EE0"/>
  </w:style>
  <w:style w:type="paragraph" w:styleId="HTMLAddress">
    <w:name w:val="HTML Address"/>
    <w:basedOn w:val="Normal"/>
    <w:link w:val="HTMLAddressChar"/>
    <w:uiPriority w:val="99"/>
    <w:rsid w:val="00D24EE0"/>
    <w:rPr>
      <w:i/>
      <w:iCs/>
    </w:rPr>
  </w:style>
  <w:style w:type="character" w:customStyle="1" w:styleId="HTMLAddressChar">
    <w:name w:val="HTML Address Char"/>
    <w:link w:val="HTMLAddress"/>
    <w:uiPriority w:val="99"/>
    <w:rsid w:val="00D24EE0"/>
    <w:rPr>
      <w:i/>
      <w:iCs/>
      <w:lang w:eastAsia="en-US"/>
    </w:rPr>
  </w:style>
  <w:style w:type="character" w:styleId="HTMLCite">
    <w:name w:val="HTML Cite"/>
    <w:uiPriority w:val="99"/>
    <w:rsid w:val="00D24EE0"/>
    <w:rPr>
      <w:i/>
      <w:iCs/>
    </w:rPr>
  </w:style>
  <w:style w:type="character" w:styleId="HTMLCode">
    <w:name w:val="HTML Code"/>
    <w:uiPriority w:val="99"/>
    <w:rsid w:val="00D24EE0"/>
    <w:rPr>
      <w:rFonts w:ascii="Courier New" w:hAnsi="Courier New" w:cs="Courier New"/>
      <w:sz w:val="20"/>
      <w:szCs w:val="20"/>
    </w:rPr>
  </w:style>
  <w:style w:type="character" w:styleId="HTMLDefinition">
    <w:name w:val="HTML Definition"/>
    <w:uiPriority w:val="99"/>
    <w:rsid w:val="00D24EE0"/>
    <w:rPr>
      <w:i/>
      <w:iCs/>
    </w:rPr>
  </w:style>
  <w:style w:type="character" w:styleId="HTMLKeyboard">
    <w:name w:val="HTML Keyboard"/>
    <w:uiPriority w:val="99"/>
    <w:rsid w:val="00D24EE0"/>
    <w:rPr>
      <w:rFonts w:ascii="Courier New" w:hAnsi="Courier New" w:cs="Courier New"/>
      <w:sz w:val="20"/>
      <w:szCs w:val="20"/>
    </w:rPr>
  </w:style>
  <w:style w:type="paragraph" w:styleId="HTMLPreformatted">
    <w:name w:val="HTML Preformatted"/>
    <w:basedOn w:val="Normal"/>
    <w:link w:val="HTMLPreformattedChar"/>
    <w:uiPriority w:val="99"/>
    <w:rsid w:val="00D24EE0"/>
    <w:rPr>
      <w:rFonts w:ascii="Courier New" w:hAnsi="Courier New" w:cs="Courier New"/>
    </w:rPr>
  </w:style>
  <w:style w:type="character" w:customStyle="1" w:styleId="HTMLPreformattedChar">
    <w:name w:val="HTML Preformatted Char"/>
    <w:link w:val="HTMLPreformatted"/>
    <w:uiPriority w:val="99"/>
    <w:rsid w:val="00D24EE0"/>
    <w:rPr>
      <w:rFonts w:ascii="Courier New" w:hAnsi="Courier New" w:cs="Courier New"/>
      <w:lang w:eastAsia="en-US"/>
    </w:rPr>
  </w:style>
  <w:style w:type="character" w:styleId="HTMLSample">
    <w:name w:val="HTML Sample"/>
    <w:uiPriority w:val="99"/>
    <w:rsid w:val="00D24EE0"/>
    <w:rPr>
      <w:rFonts w:ascii="Courier New" w:hAnsi="Courier New" w:cs="Courier New"/>
    </w:rPr>
  </w:style>
  <w:style w:type="character" w:styleId="HTMLTypewriter">
    <w:name w:val="HTML Typewriter"/>
    <w:uiPriority w:val="99"/>
    <w:rsid w:val="00D24EE0"/>
    <w:rPr>
      <w:rFonts w:ascii="Courier New" w:hAnsi="Courier New" w:cs="Courier New"/>
      <w:sz w:val="20"/>
      <w:szCs w:val="20"/>
    </w:rPr>
  </w:style>
  <w:style w:type="character" w:styleId="HTMLVariable">
    <w:name w:val="HTML Variable"/>
    <w:uiPriority w:val="99"/>
    <w:rsid w:val="00D24EE0"/>
    <w:rPr>
      <w:i/>
      <w:iCs/>
    </w:rPr>
  </w:style>
  <w:style w:type="paragraph" w:styleId="List">
    <w:name w:val="List"/>
    <w:basedOn w:val="Normal"/>
    <w:uiPriority w:val="99"/>
    <w:rsid w:val="00D24EE0"/>
    <w:pPr>
      <w:ind w:left="283" w:hanging="283"/>
    </w:pPr>
  </w:style>
  <w:style w:type="paragraph" w:styleId="List2">
    <w:name w:val="List 2"/>
    <w:basedOn w:val="Normal"/>
    <w:uiPriority w:val="99"/>
    <w:rsid w:val="00D24EE0"/>
    <w:pPr>
      <w:ind w:left="566" w:hanging="283"/>
    </w:pPr>
  </w:style>
  <w:style w:type="paragraph" w:styleId="List3">
    <w:name w:val="List 3"/>
    <w:basedOn w:val="Normal"/>
    <w:uiPriority w:val="99"/>
    <w:rsid w:val="00D24EE0"/>
    <w:pPr>
      <w:ind w:left="849" w:hanging="283"/>
    </w:pPr>
  </w:style>
  <w:style w:type="paragraph" w:styleId="List4">
    <w:name w:val="List 4"/>
    <w:basedOn w:val="Normal"/>
    <w:uiPriority w:val="99"/>
    <w:rsid w:val="00D24EE0"/>
    <w:pPr>
      <w:ind w:left="1132" w:hanging="283"/>
    </w:pPr>
  </w:style>
  <w:style w:type="paragraph" w:styleId="List5">
    <w:name w:val="List 5"/>
    <w:basedOn w:val="Normal"/>
    <w:uiPriority w:val="99"/>
    <w:rsid w:val="00D24EE0"/>
    <w:pPr>
      <w:ind w:left="1415" w:hanging="283"/>
    </w:pPr>
  </w:style>
  <w:style w:type="paragraph" w:styleId="ListBullet">
    <w:name w:val="List Bullet"/>
    <w:basedOn w:val="Normal"/>
    <w:uiPriority w:val="99"/>
    <w:rsid w:val="00D24EE0"/>
    <w:pPr>
      <w:numPr>
        <w:numId w:val="10"/>
      </w:numPr>
    </w:pPr>
  </w:style>
  <w:style w:type="paragraph" w:styleId="ListBullet2">
    <w:name w:val="List Bullet 2"/>
    <w:basedOn w:val="Normal"/>
    <w:uiPriority w:val="99"/>
    <w:rsid w:val="00D24EE0"/>
    <w:pPr>
      <w:numPr>
        <w:numId w:val="11"/>
      </w:numPr>
    </w:pPr>
  </w:style>
  <w:style w:type="paragraph" w:styleId="ListBullet3">
    <w:name w:val="List Bullet 3"/>
    <w:basedOn w:val="Normal"/>
    <w:uiPriority w:val="99"/>
    <w:rsid w:val="00D24EE0"/>
    <w:pPr>
      <w:numPr>
        <w:numId w:val="12"/>
      </w:numPr>
    </w:pPr>
  </w:style>
  <w:style w:type="paragraph" w:styleId="ListBullet4">
    <w:name w:val="List Bullet 4"/>
    <w:basedOn w:val="Normal"/>
    <w:uiPriority w:val="99"/>
    <w:rsid w:val="00D24EE0"/>
    <w:pPr>
      <w:numPr>
        <w:numId w:val="13"/>
      </w:numPr>
    </w:pPr>
  </w:style>
  <w:style w:type="paragraph" w:styleId="ListBullet5">
    <w:name w:val="List Bullet 5"/>
    <w:basedOn w:val="Normal"/>
    <w:uiPriority w:val="99"/>
    <w:rsid w:val="00D24EE0"/>
    <w:pPr>
      <w:numPr>
        <w:numId w:val="14"/>
      </w:numPr>
    </w:pPr>
  </w:style>
  <w:style w:type="paragraph" w:styleId="ListContinue">
    <w:name w:val="List Continue"/>
    <w:basedOn w:val="Normal"/>
    <w:uiPriority w:val="99"/>
    <w:rsid w:val="00D24EE0"/>
    <w:pPr>
      <w:spacing w:after="120"/>
      <w:ind w:left="283"/>
    </w:pPr>
  </w:style>
  <w:style w:type="paragraph" w:styleId="ListContinue2">
    <w:name w:val="List Continue 2"/>
    <w:basedOn w:val="Normal"/>
    <w:uiPriority w:val="99"/>
    <w:rsid w:val="00D24EE0"/>
    <w:pPr>
      <w:spacing w:after="120"/>
      <w:ind w:left="566"/>
    </w:pPr>
  </w:style>
  <w:style w:type="paragraph" w:styleId="ListContinue3">
    <w:name w:val="List Continue 3"/>
    <w:basedOn w:val="Normal"/>
    <w:uiPriority w:val="99"/>
    <w:rsid w:val="00D24EE0"/>
    <w:pPr>
      <w:spacing w:after="120"/>
      <w:ind w:left="849"/>
    </w:pPr>
  </w:style>
  <w:style w:type="paragraph" w:styleId="ListContinue4">
    <w:name w:val="List Continue 4"/>
    <w:basedOn w:val="Normal"/>
    <w:uiPriority w:val="99"/>
    <w:rsid w:val="00D24EE0"/>
    <w:pPr>
      <w:spacing w:after="120"/>
      <w:ind w:left="1132"/>
    </w:pPr>
  </w:style>
  <w:style w:type="paragraph" w:styleId="ListContinue5">
    <w:name w:val="List Continue 5"/>
    <w:basedOn w:val="Normal"/>
    <w:uiPriority w:val="99"/>
    <w:rsid w:val="00D24EE0"/>
    <w:pPr>
      <w:spacing w:after="120"/>
      <w:ind w:left="1415"/>
    </w:pPr>
  </w:style>
  <w:style w:type="paragraph" w:styleId="ListNumber">
    <w:name w:val="List Number"/>
    <w:basedOn w:val="Normal"/>
    <w:uiPriority w:val="99"/>
    <w:rsid w:val="00D24EE0"/>
    <w:pPr>
      <w:numPr>
        <w:numId w:val="9"/>
      </w:numPr>
    </w:pPr>
  </w:style>
  <w:style w:type="paragraph" w:styleId="ListNumber2">
    <w:name w:val="List Number 2"/>
    <w:basedOn w:val="Normal"/>
    <w:uiPriority w:val="99"/>
    <w:rsid w:val="00D24EE0"/>
    <w:pPr>
      <w:numPr>
        <w:numId w:val="8"/>
      </w:numPr>
    </w:pPr>
  </w:style>
  <w:style w:type="paragraph" w:styleId="ListNumber3">
    <w:name w:val="List Number 3"/>
    <w:basedOn w:val="Normal"/>
    <w:uiPriority w:val="99"/>
    <w:rsid w:val="00D24EE0"/>
    <w:pPr>
      <w:numPr>
        <w:numId w:val="7"/>
      </w:numPr>
    </w:pPr>
  </w:style>
  <w:style w:type="paragraph" w:styleId="ListNumber4">
    <w:name w:val="List Number 4"/>
    <w:basedOn w:val="Normal"/>
    <w:uiPriority w:val="99"/>
    <w:rsid w:val="00D24EE0"/>
    <w:pPr>
      <w:numPr>
        <w:numId w:val="5"/>
      </w:numPr>
    </w:pPr>
  </w:style>
  <w:style w:type="paragraph" w:styleId="ListNumber5">
    <w:name w:val="List Number 5"/>
    <w:basedOn w:val="Normal"/>
    <w:uiPriority w:val="99"/>
    <w:rsid w:val="00D24EE0"/>
    <w:pPr>
      <w:tabs>
        <w:tab w:val="num" w:pos="1492"/>
      </w:tabs>
      <w:ind w:left="1492" w:hanging="360"/>
    </w:pPr>
  </w:style>
  <w:style w:type="paragraph" w:styleId="MessageHeader">
    <w:name w:val="Message Header"/>
    <w:basedOn w:val="Normal"/>
    <w:link w:val="MessageHeaderChar"/>
    <w:uiPriority w:val="99"/>
    <w:rsid w:val="00D24E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D24EE0"/>
    <w:rPr>
      <w:rFonts w:ascii="Arial" w:hAnsi="Arial" w:cs="Arial"/>
      <w:sz w:val="24"/>
      <w:szCs w:val="24"/>
      <w:shd w:val="pct20" w:color="auto" w:fill="auto"/>
      <w:lang w:eastAsia="en-US"/>
    </w:rPr>
  </w:style>
  <w:style w:type="paragraph" w:styleId="NormalWeb">
    <w:name w:val="Normal (Web)"/>
    <w:basedOn w:val="Normal"/>
    <w:uiPriority w:val="99"/>
    <w:rsid w:val="00D24EE0"/>
    <w:rPr>
      <w:sz w:val="24"/>
      <w:szCs w:val="24"/>
    </w:rPr>
  </w:style>
  <w:style w:type="paragraph" w:styleId="NormalIndent">
    <w:name w:val="Normal Indent"/>
    <w:basedOn w:val="Normal"/>
    <w:uiPriority w:val="99"/>
    <w:rsid w:val="00D24EE0"/>
    <w:pPr>
      <w:ind w:left="567"/>
    </w:pPr>
  </w:style>
  <w:style w:type="paragraph" w:styleId="NoteHeading">
    <w:name w:val="Note Heading"/>
    <w:basedOn w:val="Normal"/>
    <w:next w:val="Normal"/>
    <w:link w:val="NoteHeadingChar"/>
    <w:uiPriority w:val="99"/>
    <w:rsid w:val="00D24EE0"/>
  </w:style>
  <w:style w:type="character" w:customStyle="1" w:styleId="NoteHeadingChar">
    <w:name w:val="Note Heading Char"/>
    <w:link w:val="NoteHeading"/>
    <w:uiPriority w:val="99"/>
    <w:rsid w:val="00D24EE0"/>
    <w:rPr>
      <w:lang w:eastAsia="en-US"/>
    </w:rPr>
  </w:style>
  <w:style w:type="paragraph" w:styleId="Salutation">
    <w:name w:val="Salutation"/>
    <w:basedOn w:val="Normal"/>
    <w:next w:val="Normal"/>
    <w:link w:val="SalutationChar"/>
    <w:uiPriority w:val="99"/>
    <w:rsid w:val="00D24EE0"/>
  </w:style>
  <w:style w:type="character" w:customStyle="1" w:styleId="SalutationChar">
    <w:name w:val="Salutation Char"/>
    <w:link w:val="Salutation"/>
    <w:uiPriority w:val="99"/>
    <w:rsid w:val="00D24EE0"/>
    <w:rPr>
      <w:lang w:eastAsia="en-US"/>
    </w:rPr>
  </w:style>
  <w:style w:type="paragraph" w:styleId="Signature">
    <w:name w:val="Signature"/>
    <w:basedOn w:val="Normal"/>
    <w:link w:val="SignatureChar"/>
    <w:uiPriority w:val="99"/>
    <w:rsid w:val="00D24EE0"/>
    <w:pPr>
      <w:ind w:left="4252"/>
    </w:pPr>
  </w:style>
  <w:style w:type="character" w:customStyle="1" w:styleId="SignatureChar">
    <w:name w:val="Signature Char"/>
    <w:link w:val="Signature"/>
    <w:uiPriority w:val="99"/>
    <w:rsid w:val="00D24EE0"/>
    <w:rPr>
      <w:lang w:eastAsia="en-US"/>
    </w:rPr>
  </w:style>
  <w:style w:type="character" w:styleId="Strong">
    <w:name w:val="Strong"/>
    <w:uiPriority w:val="99"/>
    <w:qFormat/>
    <w:rsid w:val="00D24EE0"/>
    <w:rPr>
      <w:b/>
      <w:bCs/>
    </w:rPr>
  </w:style>
  <w:style w:type="paragraph" w:styleId="Subtitle">
    <w:name w:val="Subtitle"/>
    <w:basedOn w:val="Normal"/>
    <w:link w:val="SubtitleChar"/>
    <w:uiPriority w:val="99"/>
    <w:qFormat/>
    <w:rsid w:val="00D24EE0"/>
    <w:pPr>
      <w:spacing w:after="60"/>
      <w:jc w:val="center"/>
      <w:outlineLvl w:val="1"/>
    </w:pPr>
    <w:rPr>
      <w:rFonts w:ascii="Arial" w:hAnsi="Arial" w:cs="Arial"/>
      <w:sz w:val="24"/>
      <w:szCs w:val="24"/>
    </w:rPr>
  </w:style>
  <w:style w:type="character" w:customStyle="1" w:styleId="SubtitleChar">
    <w:name w:val="Subtitle Char"/>
    <w:link w:val="Subtitle"/>
    <w:uiPriority w:val="99"/>
    <w:rsid w:val="00D24EE0"/>
    <w:rPr>
      <w:rFonts w:ascii="Arial" w:hAnsi="Arial" w:cs="Arial"/>
      <w:sz w:val="24"/>
      <w:szCs w:val="24"/>
      <w:lang w:eastAsia="en-US"/>
    </w:rPr>
  </w:style>
  <w:style w:type="table" w:styleId="Table3Deffects1">
    <w:name w:val="Table 3D effects 1"/>
    <w:basedOn w:val="TableNormal"/>
    <w:uiPriority w:val="99"/>
    <w:rsid w:val="00D24EE0"/>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D24EE0"/>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D24EE0"/>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D24EE0"/>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D24EE0"/>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D24EE0"/>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D24EE0"/>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D24EE0"/>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D24EE0"/>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D24EE0"/>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24EE0"/>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D24EE0"/>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D24EE0"/>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D24EE0"/>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D24EE0"/>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D24EE0"/>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24EE0"/>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D24EE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D24EE0"/>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D24EE0"/>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D24EE0"/>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D24EE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D24EE0"/>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D24EE0"/>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D24EE0"/>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D24EE0"/>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D24EE0"/>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D24EE0"/>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D24EE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24EE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D24EE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24EE0"/>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24EE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D24EE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24EE0"/>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24EE0"/>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24EE0"/>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24EE0"/>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24EE0"/>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D24EE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D24EE0"/>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D24EE0"/>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24EE0"/>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24EE0"/>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D24EE0"/>
    <w:rPr>
      <w:rFonts w:ascii="Arial" w:hAnsi="Arial" w:cs="Arial"/>
      <w:b/>
      <w:bCs/>
      <w:kern w:val="28"/>
      <w:sz w:val="32"/>
      <w:szCs w:val="32"/>
      <w:lang w:eastAsia="en-US"/>
    </w:rPr>
  </w:style>
  <w:style w:type="paragraph" w:styleId="EnvelopeAddress">
    <w:name w:val="envelope address"/>
    <w:basedOn w:val="Normal"/>
    <w:uiPriority w:val="99"/>
    <w:rsid w:val="00D24EE0"/>
    <w:pPr>
      <w:framePr w:w="7920" w:h="1980" w:hRule="exact" w:hSpace="180" w:wrap="auto" w:hAnchor="page" w:xAlign="center" w:yAlign="bottom"/>
      <w:ind w:left="2880"/>
    </w:pPr>
    <w:rPr>
      <w:rFonts w:ascii="Arial" w:hAnsi="Arial" w:cs="Arial"/>
      <w:sz w:val="24"/>
      <w:szCs w:val="24"/>
    </w:rPr>
  </w:style>
  <w:style w:type="character" w:customStyle="1" w:styleId="Heading1Char">
    <w:name w:val="Heading 1 Char"/>
    <w:aliases w:val="Table_G Char"/>
    <w:link w:val="Heading1"/>
    <w:uiPriority w:val="99"/>
    <w:rsid w:val="00D24EE0"/>
    <w:rPr>
      <w:lang w:eastAsia="en-US"/>
    </w:rPr>
  </w:style>
  <w:style w:type="character" w:customStyle="1" w:styleId="Heading2Char">
    <w:name w:val="Heading 2 Char"/>
    <w:link w:val="Heading2"/>
    <w:uiPriority w:val="99"/>
    <w:rsid w:val="00D24EE0"/>
    <w:rPr>
      <w:lang w:eastAsia="en-US"/>
    </w:rPr>
  </w:style>
  <w:style w:type="character" w:customStyle="1" w:styleId="Heading3Char">
    <w:name w:val="Heading 3 Char"/>
    <w:link w:val="Heading3"/>
    <w:uiPriority w:val="99"/>
    <w:rsid w:val="00D24EE0"/>
    <w:rPr>
      <w:lang w:eastAsia="en-US"/>
    </w:rPr>
  </w:style>
  <w:style w:type="character" w:customStyle="1" w:styleId="Heading4Char">
    <w:name w:val="Heading 4 Char"/>
    <w:link w:val="Heading4"/>
    <w:uiPriority w:val="99"/>
    <w:rsid w:val="00D24EE0"/>
    <w:rPr>
      <w:lang w:eastAsia="en-US"/>
    </w:rPr>
  </w:style>
  <w:style w:type="character" w:customStyle="1" w:styleId="Heading5Char">
    <w:name w:val="Heading 5 Char"/>
    <w:link w:val="Heading5"/>
    <w:uiPriority w:val="99"/>
    <w:rsid w:val="00D24EE0"/>
    <w:rPr>
      <w:lang w:eastAsia="en-US"/>
    </w:rPr>
  </w:style>
  <w:style w:type="character" w:customStyle="1" w:styleId="Heading6Char">
    <w:name w:val="Heading 6 Char"/>
    <w:link w:val="Heading6"/>
    <w:uiPriority w:val="99"/>
    <w:rsid w:val="00D24EE0"/>
    <w:rPr>
      <w:lang w:eastAsia="en-US"/>
    </w:rPr>
  </w:style>
  <w:style w:type="character" w:customStyle="1" w:styleId="Heading7Char">
    <w:name w:val="Heading 7 Char"/>
    <w:link w:val="Heading7"/>
    <w:uiPriority w:val="99"/>
    <w:rsid w:val="00D24EE0"/>
    <w:rPr>
      <w:lang w:eastAsia="en-US"/>
    </w:rPr>
  </w:style>
  <w:style w:type="character" w:customStyle="1" w:styleId="Heading8Char">
    <w:name w:val="Heading 8 Char"/>
    <w:link w:val="Heading8"/>
    <w:uiPriority w:val="99"/>
    <w:rsid w:val="00D24EE0"/>
    <w:rPr>
      <w:lang w:eastAsia="en-US"/>
    </w:rPr>
  </w:style>
  <w:style w:type="character" w:customStyle="1" w:styleId="Heading9Char">
    <w:name w:val="Heading 9 Char"/>
    <w:link w:val="Heading9"/>
    <w:uiPriority w:val="99"/>
    <w:rsid w:val="00D24EE0"/>
    <w:rPr>
      <w:lang w:eastAsia="en-US"/>
    </w:rPr>
  </w:style>
  <w:style w:type="character" w:customStyle="1" w:styleId="EndnoteTextChar">
    <w:name w:val="Endnote Text Char"/>
    <w:aliases w:val="2_G Char"/>
    <w:link w:val="EndnoteText"/>
    <w:uiPriority w:val="99"/>
    <w:rsid w:val="00D24EE0"/>
    <w:rPr>
      <w:sz w:val="18"/>
      <w:lang w:eastAsia="en-US"/>
    </w:rPr>
  </w:style>
  <w:style w:type="character" w:customStyle="1" w:styleId="HeaderChar">
    <w:name w:val="Header Char"/>
    <w:aliases w:val="6_G Char"/>
    <w:link w:val="Header"/>
    <w:rsid w:val="00D24EE0"/>
    <w:rPr>
      <w:b/>
      <w:sz w:val="18"/>
      <w:lang w:eastAsia="en-US"/>
    </w:rPr>
  </w:style>
  <w:style w:type="paragraph" w:styleId="ListParagraph">
    <w:name w:val="List Paragraph"/>
    <w:basedOn w:val="Normal"/>
    <w:uiPriority w:val="34"/>
    <w:qFormat/>
    <w:rsid w:val="00D24EE0"/>
    <w:pPr>
      <w:ind w:left="720"/>
      <w:contextualSpacing/>
    </w:pPr>
    <w:rPr>
      <w:lang w:val="fr-CH"/>
    </w:rPr>
  </w:style>
  <w:style w:type="character" w:customStyle="1" w:styleId="CommentTextChar1">
    <w:name w:val="Comment Text Char1"/>
    <w:uiPriority w:val="99"/>
    <w:rsid w:val="00D24EE0"/>
    <w:rPr>
      <w:lang w:val="en-GB"/>
    </w:rPr>
  </w:style>
  <w:style w:type="paragraph" w:customStyle="1" w:styleId="Default">
    <w:name w:val="Default"/>
    <w:rsid w:val="00D24EE0"/>
    <w:pPr>
      <w:autoSpaceDE w:val="0"/>
      <w:autoSpaceDN w:val="0"/>
      <w:adjustRightInd w:val="0"/>
    </w:pPr>
    <w:rPr>
      <w:rFonts w:ascii="EUAlbertina" w:hAnsi="EUAlbertina" w:cs="EUAlbertina"/>
      <w:color w:val="000000"/>
      <w:sz w:val="24"/>
      <w:szCs w:val="24"/>
      <w:lang w:val="de-DE" w:eastAsia="de-DE"/>
    </w:rPr>
  </w:style>
  <w:style w:type="character" w:customStyle="1" w:styleId="shorttext">
    <w:name w:val="short_text"/>
    <w:uiPriority w:val="99"/>
    <w:rsid w:val="00D24EE0"/>
  </w:style>
  <w:style w:type="paragraph" w:customStyle="1" w:styleId="Instruction">
    <w:name w:val="Instruction"/>
    <w:basedOn w:val="Normal"/>
    <w:uiPriority w:val="99"/>
    <w:rsid w:val="00D24EE0"/>
    <w:pPr>
      <w:suppressAutoHyphens w:val="0"/>
      <w:spacing w:line="240" w:lineRule="auto"/>
      <w:jc w:val="both"/>
    </w:pPr>
    <w:rPr>
      <w:rFonts w:ascii="Arial" w:hAnsi="Arial"/>
      <w:b/>
      <w:sz w:val="24"/>
    </w:rPr>
  </w:style>
  <w:style w:type="paragraph" w:customStyle="1" w:styleId="Document5">
    <w:name w:val="Document[5]"/>
    <w:basedOn w:val="Normal"/>
    <w:uiPriority w:val="99"/>
    <w:rsid w:val="00D24EE0"/>
    <w:pPr>
      <w:widowControl w:val="0"/>
      <w:suppressAutoHyphens w:val="0"/>
      <w:spacing w:line="240" w:lineRule="auto"/>
    </w:pPr>
    <w:rPr>
      <w:rFonts w:cs="Arial"/>
      <w:lang w:val="en-US"/>
    </w:rPr>
  </w:style>
  <w:style w:type="paragraph" w:styleId="Revision">
    <w:name w:val="Revision"/>
    <w:hidden/>
    <w:uiPriority w:val="99"/>
    <w:semiHidden/>
    <w:rsid w:val="00D24EE0"/>
    <w:rPr>
      <w:lang w:eastAsia="en-US"/>
    </w:rPr>
  </w:style>
  <w:style w:type="numbering" w:customStyle="1" w:styleId="1ai11">
    <w:name w:val="1 / a / i11"/>
    <w:rsid w:val="00D24EE0"/>
  </w:style>
  <w:style w:type="numbering" w:customStyle="1" w:styleId="1111111">
    <w:name w:val="1 / 1.1 / 1.1.11"/>
    <w:basedOn w:val="NoList"/>
    <w:next w:val="111111"/>
    <w:uiPriority w:val="99"/>
    <w:semiHidden/>
    <w:rsid w:val="008D202D"/>
  </w:style>
  <w:style w:type="numbering" w:customStyle="1" w:styleId="1ai4">
    <w:name w:val="1 / a / i4"/>
    <w:basedOn w:val="NoList"/>
    <w:next w:val="1ai"/>
    <w:uiPriority w:val="99"/>
    <w:semiHidden/>
    <w:rsid w:val="008D202D"/>
  </w:style>
  <w:style w:type="numbering" w:customStyle="1" w:styleId="ArticleSection1">
    <w:name w:val="Article / Section1"/>
    <w:basedOn w:val="NoList"/>
    <w:next w:val="ArticleSection"/>
    <w:uiPriority w:val="99"/>
    <w:semiHidden/>
    <w:rsid w:val="008D202D"/>
  </w:style>
  <w:style w:type="numbering" w:customStyle="1" w:styleId="1ai12">
    <w:name w:val="1 / a / i12"/>
    <w:rsid w:val="008D202D"/>
  </w:style>
  <w:style w:type="numbering" w:customStyle="1" w:styleId="1111112">
    <w:name w:val="1 / 1.1 / 1.1.12"/>
    <w:basedOn w:val="NoList"/>
    <w:next w:val="111111"/>
    <w:uiPriority w:val="99"/>
    <w:semiHidden/>
    <w:rsid w:val="00DE6D79"/>
  </w:style>
  <w:style w:type="numbering" w:customStyle="1" w:styleId="1ai5">
    <w:name w:val="1 / a / i5"/>
    <w:basedOn w:val="NoList"/>
    <w:next w:val="1ai"/>
    <w:uiPriority w:val="99"/>
    <w:semiHidden/>
    <w:rsid w:val="00DE6D79"/>
  </w:style>
  <w:style w:type="numbering" w:customStyle="1" w:styleId="ArticleSection2">
    <w:name w:val="Article / Section2"/>
    <w:basedOn w:val="NoList"/>
    <w:next w:val="ArticleSection"/>
    <w:uiPriority w:val="99"/>
    <w:semiHidden/>
    <w:rsid w:val="00DE6D79"/>
  </w:style>
  <w:style w:type="numbering" w:customStyle="1" w:styleId="1ai13">
    <w:name w:val="1 / a / i13"/>
    <w:rsid w:val="00DE6D79"/>
  </w:style>
  <w:style w:type="paragraph" w:customStyle="1" w:styleId="Annex1">
    <w:name w:val="Annex1"/>
    <w:basedOn w:val="Normal"/>
    <w:qFormat/>
    <w:rsid w:val="006F190E"/>
    <w:pPr>
      <w:tabs>
        <w:tab w:val="left" w:pos="1700"/>
        <w:tab w:val="right" w:leader="dot" w:pos="8505"/>
      </w:tabs>
      <w:spacing w:after="120"/>
      <w:ind w:left="2268" w:right="1134" w:hanging="1134"/>
      <w:jc w:val="both"/>
    </w:pPr>
  </w:style>
  <w:style w:type="paragraph" w:customStyle="1" w:styleId="Hoofdtekst">
    <w:name w:val="Hoofdtekst"/>
    <w:rsid w:val="006F190E"/>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jpeg"/><Relationship Id="rId21" Type="http://schemas.openxmlformats.org/officeDocument/2006/relationships/header" Target="header6.xml"/><Relationship Id="rId42" Type="http://schemas.openxmlformats.org/officeDocument/2006/relationships/header" Target="header20.xml"/><Relationship Id="rId63" Type="http://schemas.openxmlformats.org/officeDocument/2006/relationships/header" Target="header37.xml"/><Relationship Id="rId84" Type="http://schemas.openxmlformats.org/officeDocument/2006/relationships/header" Target="header54.xml"/><Relationship Id="rId138" Type="http://schemas.openxmlformats.org/officeDocument/2006/relationships/header" Target="header97.xml"/><Relationship Id="rId159" Type="http://schemas.openxmlformats.org/officeDocument/2006/relationships/footer" Target="footer24.xml"/><Relationship Id="rId170" Type="http://schemas.openxmlformats.org/officeDocument/2006/relationships/footer" Target="footer26.xml"/><Relationship Id="rId191" Type="http://schemas.openxmlformats.org/officeDocument/2006/relationships/header" Target="header140.xml"/><Relationship Id="rId205" Type="http://schemas.openxmlformats.org/officeDocument/2006/relationships/header" Target="header151.xml"/><Relationship Id="rId107" Type="http://schemas.openxmlformats.org/officeDocument/2006/relationships/footer" Target="footer18.xml"/><Relationship Id="rId11" Type="http://schemas.openxmlformats.org/officeDocument/2006/relationships/image" Target="media/image1.png"/><Relationship Id="rId32" Type="http://schemas.openxmlformats.org/officeDocument/2006/relationships/header" Target="header13.xml"/><Relationship Id="rId37" Type="http://schemas.openxmlformats.org/officeDocument/2006/relationships/image" Target="media/image5.jpeg"/><Relationship Id="rId53" Type="http://schemas.openxmlformats.org/officeDocument/2006/relationships/header" Target="header29.xml"/><Relationship Id="rId58" Type="http://schemas.openxmlformats.org/officeDocument/2006/relationships/header" Target="header33.xml"/><Relationship Id="rId74" Type="http://schemas.openxmlformats.org/officeDocument/2006/relationships/footer" Target="footer14.xml"/><Relationship Id="rId79" Type="http://schemas.openxmlformats.org/officeDocument/2006/relationships/header" Target="header50.xml"/><Relationship Id="rId102" Type="http://schemas.openxmlformats.org/officeDocument/2006/relationships/header" Target="header69.xml"/><Relationship Id="rId123" Type="http://schemas.openxmlformats.org/officeDocument/2006/relationships/header" Target="header84.xml"/><Relationship Id="rId128" Type="http://schemas.openxmlformats.org/officeDocument/2006/relationships/header" Target="header89.xml"/><Relationship Id="rId144" Type="http://schemas.openxmlformats.org/officeDocument/2006/relationships/header" Target="header103.xml"/><Relationship Id="rId149" Type="http://schemas.openxmlformats.org/officeDocument/2006/relationships/header" Target="header107.xml"/><Relationship Id="rId5" Type="http://schemas.openxmlformats.org/officeDocument/2006/relationships/numbering" Target="numbering.xml"/><Relationship Id="rId90" Type="http://schemas.openxmlformats.org/officeDocument/2006/relationships/header" Target="header59.xml"/><Relationship Id="rId95" Type="http://schemas.openxmlformats.org/officeDocument/2006/relationships/header" Target="header64.xml"/><Relationship Id="rId160" Type="http://schemas.openxmlformats.org/officeDocument/2006/relationships/header" Target="header114.xml"/><Relationship Id="rId165" Type="http://schemas.openxmlformats.org/officeDocument/2006/relationships/header" Target="header119.xml"/><Relationship Id="rId181" Type="http://schemas.openxmlformats.org/officeDocument/2006/relationships/header" Target="header131.xml"/><Relationship Id="rId186" Type="http://schemas.openxmlformats.org/officeDocument/2006/relationships/header" Target="header135.xml"/><Relationship Id="rId211" Type="http://schemas.openxmlformats.org/officeDocument/2006/relationships/theme" Target="theme/theme1.xml"/><Relationship Id="rId22" Type="http://schemas.openxmlformats.org/officeDocument/2006/relationships/footer" Target="footer5.xml"/><Relationship Id="rId27" Type="http://schemas.openxmlformats.org/officeDocument/2006/relationships/header" Target="header9.xml"/><Relationship Id="rId43" Type="http://schemas.openxmlformats.org/officeDocument/2006/relationships/header" Target="header21.xml"/><Relationship Id="rId48" Type="http://schemas.openxmlformats.org/officeDocument/2006/relationships/header" Target="header25.xml"/><Relationship Id="rId64" Type="http://schemas.openxmlformats.org/officeDocument/2006/relationships/header" Target="header38.xml"/><Relationship Id="rId69" Type="http://schemas.openxmlformats.org/officeDocument/2006/relationships/header" Target="header42.xml"/><Relationship Id="rId113" Type="http://schemas.openxmlformats.org/officeDocument/2006/relationships/header" Target="header78.xml"/><Relationship Id="rId118" Type="http://schemas.openxmlformats.org/officeDocument/2006/relationships/header" Target="header80.xml"/><Relationship Id="rId134" Type="http://schemas.openxmlformats.org/officeDocument/2006/relationships/header" Target="header93.xml"/><Relationship Id="rId139" Type="http://schemas.openxmlformats.org/officeDocument/2006/relationships/header" Target="header98.xml"/><Relationship Id="rId80" Type="http://schemas.openxmlformats.org/officeDocument/2006/relationships/header" Target="header51.xml"/><Relationship Id="rId85" Type="http://schemas.openxmlformats.org/officeDocument/2006/relationships/footer" Target="footer16.xml"/><Relationship Id="rId150" Type="http://schemas.openxmlformats.org/officeDocument/2006/relationships/footer" Target="footer23.xml"/><Relationship Id="rId155" Type="http://schemas.openxmlformats.org/officeDocument/2006/relationships/oleObject" Target="embeddings/oleObject1.bin"/><Relationship Id="rId171" Type="http://schemas.openxmlformats.org/officeDocument/2006/relationships/header" Target="header123.xml"/><Relationship Id="rId176" Type="http://schemas.openxmlformats.org/officeDocument/2006/relationships/header" Target="header127.xml"/><Relationship Id="rId192" Type="http://schemas.openxmlformats.org/officeDocument/2006/relationships/footer" Target="footer30.xml"/><Relationship Id="rId197" Type="http://schemas.openxmlformats.org/officeDocument/2006/relationships/header" Target="header144.xml"/><Relationship Id="rId206" Type="http://schemas.openxmlformats.org/officeDocument/2006/relationships/header" Target="header152.xml"/><Relationship Id="rId201" Type="http://schemas.openxmlformats.org/officeDocument/2006/relationships/header" Target="header147.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image" Target="media/image4.wmf"/><Relationship Id="rId38" Type="http://schemas.openxmlformats.org/officeDocument/2006/relationships/header" Target="header17.xml"/><Relationship Id="rId59" Type="http://schemas.openxmlformats.org/officeDocument/2006/relationships/image" Target="media/image7.png"/><Relationship Id="rId103" Type="http://schemas.openxmlformats.org/officeDocument/2006/relationships/header" Target="header70.xml"/><Relationship Id="rId108" Type="http://schemas.openxmlformats.org/officeDocument/2006/relationships/header" Target="header74.xml"/><Relationship Id="rId124" Type="http://schemas.openxmlformats.org/officeDocument/2006/relationships/header" Target="header85.xml"/><Relationship Id="rId129" Type="http://schemas.openxmlformats.org/officeDocument/2006/relationships/header" Target="header90.xml"/><Relationship Id="rId54" Type="http://schemas.openxmlformats.org/officeDocument/2006/relationships/header" Target="header30.xml"/><Relationship Id="rId70" Type="http://schemas.openxmlformats.org/officeDocument/2006/relationships/footer" Target="footer13.xml"/><Relationship Id="rId75" Type="http://schemas.openxmlformats.org/officeDocument/2006/relationships/header" Target="header46.xml"/><Relationship Id="rId91" Type="http://schemas.openxmlformats.org/officeDocument/2006/relationships/header" Target="header60.xml"/><Relationship Id="rId96" Type="http://schemas.openxmlformats.org/officeDocument/2006/relationships/header" Target="header65.xml"/><Relationship Id="rId140" Type="http://schemas.openxmlformats.org/officeDocument/2006/relationships/header" Target="header99.xml"/><Relationship Id="rId145" Type="http://schemas.openxmlformats.org/officeDocument/2006/relationships/header" Target="header104.xml"/><Relationship Id="rId161" Type="http://schemas.openxmlformats.org/officeDocument/2006/relationships/header" Target="header115.xml"/><Relationship Id="rId166" Type="http://schemas.openxmlformats.org/officeDocument/2006/relationships/footer" Target="footer25.xml"/><Relationship Id="rId182" Type="http://schemas.openxmlformats.org/officeDocument/2006/relationships/header" Target="header132.xml"/><Relationship Id="rId187" Type="http://schemas.openxmlformats.org/officeDocument/2006/relationships/header" Target="header136.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6.xml"/><Relationship Id="rId28" Type="http://schemas.openxmlformats.org/officeDocument/2006/relationships/header" Target="header10.xml"/><Relationship Id="rId49" Type="http://schemas.openxmlformats.org/officeDocument/2006/relationships/header" Target="header26.xml"/><Relationship Id="rId114" Type="http://schemas.openxmlformats.org/officeDocument/2006/relationships/header" Target="header79.xml"/><Relationship Id="rId119" Type="http://schemas.openxmlformats.org/officeDocument/2006/relationships/header" Target="header81.xml"/><Relationship Id="rId44" Type="http://schemas.openxmlformats.org/officeDocument/2006/relationships/header" Target="header22.xml"/><Relationship Id="rId60" Type="http://schemas.openxmlformats.org/officeDocument/2006/relationships/header" Target="header34.xml"/><Relationship Id="rId65" Type="http://schemas.openxmlformats.org/officeDocument/2006/relationships/header" Target="header39.xml"/><Relationship Id="rId81" Type="http://schemas.openxmlformats.org/officeDocument/2006/relationships/footer" Target="footer15.xml"/><Relationship Id="rId86" Type="http://schemas.openxmlformats.org/officeDocument/2006/relationships/header" Target="header55.xml"/><Relationship Id="rId130" Type="http://schemas.openxmlformats.org/officeDocument/2006/relationships/image" Target="media/image11.png"/><Relationship Id="rId135" Type="http://schemas.openxmlformats.org/officeDocument/2006/relationships/header" Target="header94.xml"/><Relationship Id="rId151" Type="http://schemas.openxmlformats.org/officeDocument/2006/relationships/header" Target="header108.xml"/><Relationship Id="rId156" Type="http://schemas.openxmlformats.org/officeDocument/2006/relationships/header" Target="header111.xml"/><Relationship Id="rId177" Type="http://schemas.openxmlformats.org/officeDocument/2006/relationships/header" Target="header128.xml"/><Relationship Id="rId198" Type="http://schemas.openxmlformats.org/officeDocument/2006/relationships/header" Target="header145.xml"/><Relationship Id="rId172" Type="http://schemas.openxmlformats.org/officeDocument/2006/relationships/header" Target="header124.xml"/><Relationship Id="rId193" Type="http://schemas.openxmlformats.org/officeDocument/2006/relationships/header" Target="header141.xml"/><Relationship Id="rId202" Type="http://schemas.openxmlformats.org/officeDocument/2006/relationships/header" Target="header148.xml"/><Relationship Id="rId207" Type="http://schemas.openxmlformats.org/officeDocument/2006/relationships/header" Target="header153.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8.xml"/><Relationship Id="rId109" Type="http://schemas.openxmlformats.org/officeDocument/2006/relationships/header" Target="header75.xml"/><Relationship Id="rId34" Type="http://schemas.openxmlformats.org/officeDocument/2006/relationships/header" Target="header14.xml"/><Relationship Id="rId50" Type="http://schemas.openxmlformats.org/officeDocument/2006/relationships/header" Target="header27.xml"/><Relationship Id="rId55" Type="http://schemas.openxmlformats.org/officeDocument/2006/relationships/header" Target="header31.xml"/><Relationship Id="rId76" Type="http://schemas.openxmlformats.org/officeDocument/2006/relationships/header" Target="header47.xml"/><Relationship Id="rId97" Type="http://schemas.openxmlformats.org/officeDocument/2006/relationships/header" Target="header66.xml"/><Relationship Id="rId104" Type="http://schemas.openxmlformats.org/officeDocument/2006/relationships/header" Target="header71.xml"/><Relationship Id="rId120" Type="http://schemas.openxmlformats.org/officeDocument/2006/relationships/header" Target="header82.xml"/><Relationship Id="rId125" Type="http://schemas.openxmlformats.org/officeDocument/2006/relationships/header" Target="header86.xml"/><Relationship Id="rId141" Type="http://schemas.openxmlformats.org/officeDocument/2006/relationships/header" Target="header100.xml"/><Relationship Id="rId146" Type="http://schemas.openxmlformats.org/officeDocument/2006/relationships/footer" Target="footer22.xml"/><Relationship Id="rId167" Type="http://schemas.openxmlformats.org/officeDocument/2006/relationships/header" Target="header120.xml"/><Relationship Id="rId188" Type="http://schemas.openxmlformats.org/officeDocument/2006/relationships/header" Target="header137.xml"/><Relationship Id="rId7" Type="http://schemas.openxmlformats.org/officeDocument/2006/relationships/settings" Target="settings.xml"/><Relationship Id="rId71" Type="http://schemas.openxmlformats.org/officeDocument/2006/relationships/header" Target="header43.xml"/><Relationship Id="rId92" Type="http://schemas.openxmlformats.org/officeDocument/2006/relationships/header" Target="header61.xml"/><Relationship Id="rId162" Type="http://schemas.openxmlformats.org/officeDocument/2006/relationships/header" Target="header116.xml"/><Relationship Id="rId183" Type="http://schemas.openxmlformats.org/officeDocument/2006/relationships/header" Target="header133.xml"/><Relationship Id="rId2" Type="http://schemas.openxmlformats.org/officeDocument/2006/relationships/customXml" Target="../customXml/item2.xml"/><Relationship Id="rId29" Type="http://schemas.openxmlformats.org/officeDocument/2006/relationships/footer" Target="footer8.xml"/><Relationship Id="rId24" Type="http://schemas.openxmlformats.org/officeDocument/2006/relationships/header" Target="header7.xml"/><Relationship Id="rId40" Type="http://schemas.openxmlformats.org/officeDocument/2006/relationships/header" Target="header19.xml"/><Relationship Id="rId45" Type="http://schemas.openxmlformats.org/officeDocument/2006/relationships/image" Target="media/image6.wmf"/><Relationship Id="rId66" Type="http://schemas.openxmlformats.org/officeDocument/2006/relationships/footer" Target="footer12.xml"/><Relationship Id="rId87" Type="http://schemas.openxmlformats.org/officeDocument/2006/relationships/header" Target="header56.xml"/><Relationship Id="rId110" Type="http://schemas.openxmlformats.org/officeDocument/2006/relationships/header" Target="header76.xml"/><Relationship Id="rId115" Type="http://schemas.openxmlformats.org/officeDocument/2006/relationships/footer" Target="footer20.xml"/><Relationship Id="rId131" Type="http://schemas.openxmlformats.org/officeDocument/2006/relationships/image" Target="media/image12.png"/><Relationship Id="rId136" Type="http://schemas.openxmlformats.org/officeDocument/2006/relationships/header" Target="header95.xml"/><Relationship Id="rId157" Type="http://schemas.openxmlformats.org/officeDocument/2006/relationships/header" Target="header112.xml"/><Relationship Id="rId178" Type="http://schemas.openxmlformats.org/officeDocument/2006/relationships/footer" Target="footer28.xml"/><Relationship Id="rId61" Type="http://schemas.openxmlformats.org/officeDocument/2006/relationships/header" Target="header35.xml"/><Relationship Id="rId82" Type="http://schemas.openxmlformats.org/officeDocument/2006/relationships/header" Target="header52.xml"/><Relationship Id="rId152" Type="http://schemas.openxmlformats.org/officeDocument/2006/relationships/header" Target="header109.xml"/><Relationship Id="rId173" Type="http://schemas.openxmlformats.org/officeDocument/2006/relationships/header" Target="header125.xml"/><Relationship Id="rId194" Type="http://schemas.openxmlformats.org/officeDocument/2006/relationships/header" Target="header142.xml"/><Relationship Id="rId199" Type="http://schemas.openxmlformats.org/officeDocument/2006/relationships/header" Target="header146.xml"/><Relationship Id="rId203" Type="http://schemas.openxmlformats.org/officeDocument/2006/relationships/header" Target="header149.xml"/><Relationship Id="rId208" Type="http://schemas.openxmlformats.org/officeDocument/2006/relationships/header" Target="header154.xml"/><Relationship Id="rId19" Type="http://schemas.openxmlformats.org/officeDocument/2006/relationships/footer" Target="footer4.xml"/><Relationship Id="rId14" Type="http://schemas.openxmlformats.org/officeDocument/2006/relationships/footer" Target="footer1.xml"/><Relationship Id="rId30" Type="http://schemas.openxmlformats.org/officeDocument/2006/relationships/header" Target="header11.xml"/><Relationship Id="rId35" Type="http://schemas.openxmlformats.org/officeDocument/2006/relationships/header" Target="header15.xml"/><Relationship Id="rId56" Type="http://schemas.openxmlformats.org/officeDocument/2006/relationships/footer" Target="footer11.xml"/><Relationship Id="rId77" Type="http://schemas.openxmlformats.org/officeDocument/2006/relationships/header" Target="header48.xml"/><Relationship Id="rId100" Type="http://schemas.openxmlformats.org/officeDocument/2006/relationships/image" Target="media/image8.wmf"/><Relationship Id="rId105" Type="http://schemas.openxmlformats.org/officeDocument/2006/relationships/header" Target="header72.xml"/><Relationship Id="rId126" Type="http://schemas.openxmlformats.org/officeDocument/2006/relationships/header" Target="header87.xml"/><Relationship Id="rId147" Type="http://schemas.openxmlformats.org/officeDocument/2006/relationships/header" Target="header105.xml"/><Relationship Id="rId168" Type="http://schemas.openxmlformats.org/officeDocument/2006/relationships/header" Target="header121.xml"/><Relationship Id="rId8" Type="http://schemas.openxmlformats.org/officeDocument/2006/relationships/webSettings" Target="webSettings.xml"/><Relationship Id="rId51" Type="http://schemas.openxmlformats.org/officeDocument/2006/relationships/header" Target="header28.xml"/><Relationship Id="rId72" Type="http://schemas.openxmlformats.org/officeDocument/2006/relationships/header" Target="header44.xml"/><Relationship Id="rId93" Type="http://schemas.openxmlformats.org/officeDocument/2006/relationships/header" Target="header62.xml"/><Relationship Id="rId98" Type="http://schemas.openxmlformats.org/officeDocument/2006/relationships/header" Target="header67.xml"/><Relationship Id="rId121" Type="http://schemas.openxmlformats.org/officeDocument/2006/relationships/footer" Target="footer21.xml"/><Relationship Id="rId142" Type="http://schemas.openxmlformats.org/officeDocument/2006/relationships/header" Target="header101.xml"/><Relationship Id="rId163" Type="http://schemas.openxmlformats.org/officeDocument/2006/relationships/header" Target="header117.xml"/><Relationship Id="rId184" Type="http://schemas.openxmlformats.org/officeDocument/2006/relationships/header" Target="header134.xml"/><Relationship Id="rId189" Type="http://schemas.openxmlformats.org/officeDocument/2006/relationships/header" Target="header138.xml"/><Relationship Id="rId3" Type="http://schemas.openxmlformats.org/officeDocument/2006/relationships/customXml" Target="../customXml/item3.xml"/><Relationship Id="rId25" Type="http://schemas.openxmlformats.org/officeDocument/2006/relationships/footer" Target="footer7.xml"/><Relationship Id="rId46" Type="http://schemas.openxmlformats.org/officeDocument/2006/relationships/header" Target="header23.xml"/><Relationship Id="rId67" Type="http://schemas.openxmlformats.org/officeDocument/2006/relationships/header" Target="header40.xml"/><Relationship Id="rId116" Type="http://schemas.openxmlformats.org/officeDocument/2006/relationships/image" Target="media/image9.wmf"/><Relationship Id="rId137" Type="http://schemas.openxmlformats.org/officeDocument/2006/relationships/header" Target="header96.xml"/><Relationship Id="rId158" Type="http://schemas.openxmlformats.org/officeDocument/2006/relationships/header" Target="header113.xml"/><Relationship Id="rId20" Type="http://schemas.openxmlformats.org/officeDocument/2006/relationships/header" Target="header5.xml"/><Relationship Id="rId41" Type="http://schemas.openxmlformats.org/officeDocument/2006/relationships/footer" Target="footer9.xml"/><Relationship Id="rId62" Type="http://schemas.openxmlformats.org/officeDocument/2006/relationships/header" Target="header36.xml"/><Relationship Id="rId83" Type="http://schemas.openxmlformats.org/officeDocument/2006/relationships/header" Target="header53.xml"/><Relationship Id="rId88" Type="http://schemas.openxmlformats.org/officeDocument/2006/relationships/header" Target="header57.xml"/><Relationship Id="rId111" Type="http://schemas.openxmlformats.org/officeDocument/2006/relationships/footer" Target="footer19.xml"/><Relationship Id="rId132" Type="http://schemas.openxmlformats.org/officeDocument/2006/relationships/header" Target="header91.xml"/><Relationship Id="rId153" Type="http://schemas.openxmlformats.org/officeDocument/2006/relationships/header" Target="header110.xml"/><Relationship Id="rId174" Type="http://schemas.openxmlformats.org/officeDocument/2006/relationships/footer" Target="footer27.xml"/><Relationship Id="rId179" Type="http://schemas.openxmlformats.org/officeDocument/2006/relationships/header" Target="header129.xml"/><Relationship Id="rId195" Type="http://schemas.openxmlformats.org/officeDocument/2006/relationships/header" Target="header143.xml"/><Relationship Id="rId209" Type="http://schemas.openxmlformats.org/officeDocument/2006/relationships/footer" Target="footer32.xml"/><Relationship Id="rId190" Type="http://schemas.openxmlformats.org/officeDocument/2006/relationships/header" Target="header139.xml"/><Relationship Id="rId204" Type="http://schemas.openxmlformats.org/officeDocument/2006/relationships/header" Target="header150.xml"/><Relationship Id="rId15" Type="http://schemas.openxmlformats.org/officeDocument/2006/relationships/footer" Target="footer2.xml"/><Relationship Id="rId36" Type="http://schemas.openxmlformats.org/officeDocument/2006/relationships/header" Target="header16.xml"/><Relationship Id="rId57" Type="http://schemas.openxmlformats.org/officeDocument/2006/relationships/header" Target="header32.xml"/><Relationship Id="rId106" Type="http://schemas.openxmlformats.org/officeDocument/2006/relationships/header" Target="header73.xml"/><Relationship Id="rId127" Type="http://schemas.openxmlformats.org/officeDocument/2006/relationships/header" Target="header88.xml"/><Relationship Id="rId10" Type="http://schemas.openxmlformats.org/officeDocument/2006/relationships/endnotes" Target="endnotes.xml"/><Relationship Id="rId31" Type="http://schemas.openxmlformats.org/officeDocument/2006/relationships/header" Target="header12.xml"/><Relationship Id="rId52" Type="http://schemas.openxmlformats.org/officeDocument/2006/relationships/footer" Target="footer10.xml"/><Relationship Id="rId73" Type="http://schemas.openxmlformats.org/officeDocument/2006/relationships/header" Target="header45.xml"/><Relationship Id="rId78" Type="http://schemas.openxmlformats.org/officeDocument/2006/relationships/header" Target="header49.xml"/><Relationship Id="rId94" Type="http://schemas.openxmlformats.org/officeDocument/2006/relationships/header" Target="header63.xml"/><Relationship Id="rId99" Type="http://schemas.openxmlformats.org/officeDocument/2006/relationships/footer" Target="footer17.xml"/><Relationship Id="rId101" Type="http://schemas.openxmlformats.org/officeDocument/2006/relationships/header" Target="header68.xml"/><Relationship Id="rId122" Type="http://schemas.openxmlformats.org/officeDocument/2006/relationships/header" Target="header83.xml"/><Relationship Id="rId143" Type="http://schemas.openxmlformats.org/officeDocument/2006/relationships/header" Target="header102.xml"/><Relationship Id="rId148" Type="http://schemas.openxmlformats.org/officeDocument/2006/relationships/header" Target="header106.xml"/><Relationship Id="rId164" Type="http://schemas.openxmlformats.org/officeDocument/2006/relationships/header" Target="header118.xml"/><Relationship Id="rId169" Type="http://schemas.openxmlformats.org/officeDocument/2006/relationships/header" Target="header122.xml"/><Relationship Id="rId185" Type="http://schemas.openxmlformats.org/officeDocument/2006/relationships/footer" Target="footer29.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130.xml"/><Relationship Id="rId210" Type="http://schemas.openxmlformats.org/officeDocument/2006/relationships/fontTable" Target="fontTable.xml"/><Relationship Id="rId26" Type="http://schemas.openxmlformats.org/officeDocument/2006/relationships/header" Target="header8.xml"/><Relationship Id="rId47" Type="http://schemas.openxmlformats.org/officeDocument/2006/relationships/header" Target="header24.xml"/><Relationship Id="rId68" Type="http://schemas.openxmlformats.org/officeDocument/2006/relationships/header" Target="header41.xml"/><Relationship Id="rId89" Type="http://schemas.openxmlformats.org/officeDocument/2006/relationships/header" Target="header58.xml"/><Relationship Id="rId112" Type="http://schemas.openxmlformats.org/officeDocument/2006/relationships/header" Target="header77.xml"/><Relationship Id="rId133" Type="http://schemas.openxmlformats.org/officeDocument/2006/relationships/header" Target="header92.xml"/><Relationship Id="rId154" Type="http://schemas.openxmlformats.org/officeDocument/2006/relationships/image" Target="media/image13.wmf"/><Relationship Id="rId175" Type="http://schemas.openxmlformats.org/officeDocument/2006/relationships/header" Target="header126.xml"/><Relationship Id="rId196" Type="http://schemas.openxmlformats.org/officeDocument/2006/relationships/hyperlink" Target="http://webbook.nist.gov/chemistry/fluid/" TargetMode="External"/><Relationship Id="rId200" Type="http://schemas.openxmlformats.org/officeDocument/2006/relationships/footer" Target="footer31.xml"/><Relationship Id="rId16"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20PlainPag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B0D02-7004-47A3-ABF1-F7C31A2C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65D48-B0F4-4A48-980A-1B7A1BE6DE69}">
  <ds:schemaRefs>
    <ds:schemaRef ds:uri="http://schemas.microsoft.com/sharepoint/v3/contenttype/forms"/>
  </ds:schemaRefs>
</ds:datastoreItem>
</file>

<file path=customXml/itemProps3.xml><?xml version="1.0" encoding="utf-8"?>
<ds:datastoreItem xmlns:ds="http://schemas.openxmlformats.org/officeDocument/2006/customXml" ds:itemID="{A66E5181-9837-44A6-BCCA-9A10313F3B48}">
  <ds:schemaRefs>
    <ds:schemaRef ds:uri="http://schemas.openxmlformats.org/officeDocument/2006/bibliography"/>
  </ds:schemaRefs>
</ds:datastoreItem>
</file>

<file path=customXml/itemProps4.xml><?xml version="1.0" encoding="utf-8"?>
<ds:datastoreItem xmlns:ds="http://schemas.openxmlformats.org/officeDocument/2006/customXml" ds:itemID="{522A05FF-FC21-471D-9622-C9BA76B4AA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MY PlainPageAgreement.dotm</Template>
  <TotalTime>6</TotalTime>
  <Pages>203</Pages>
  <Words>51069</Words>
  <Characters>291098</Characters>
  <Application>Microsoft Office Word</Application>
  <DocSecurity>0</DocSecurity>
  <Lines>2425</Lines>
  <Paragraphs>682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341485</CharactersWithSpaces>
  <SharedDoc>false</SharedDoc>
  <HLinks>
    <vt:vector size="846" baseType="variant">
      <vt:variant>
        <vt:i4>4718678</vt:i4>
      </vt:variant>
      <vt:variant>
        <vt:i4>669</vt:i4>
      </vt:variant>
      <vt:variant>
        <vt:i4>0</vt:i4>
      </vt:variant>
      <vt:variant>
        <vt:i4>5</vt:i4>
      </vt:variant>
      <vt:variant>
        <vt:lpwstr>http://webbook.nist.gov/chemistry/fluid/</vt:lpwstr>
      </vt:variant>
      <vt:variant>
        <vt:lpwstr/>
      </vt:variant>
      <vt:variant>
        <vt:i4>1376319</vt:i4>
      </vt:variant>
      <vt:variant>
        <vt:i4>647</vt:i4>
      </vt:variant>
      <vt:variant>
        <vt:i4>0</vt:i4>
      </vt:variant>
      <vt:variant>
        <vt:i4>5</vt:i4>
      </vt:variant>
      <vt:variant>
        <vt:lpwstr/>
      </vt:variant>
      <vt:variant>
        <vt:lpwstr>_Toc384289018</vt:lpwstr>
      </vt:variant>
      <vt:variant>
        <vt:i4>1376319</vt:i4>
      </vt:variant>
      <vt:variant>
        <vt:i4>644</vt:i4>
      </vt:variant>
      <vt:variant>
        <vt:i4>0</vt:i4>
      </vt:variant>
      <vt:variant>
        <vt:i4>5</vt:i4>
      </vt:variant>
      <vt:variant>
        <vt:lpwstr/>
      </vt:variant>
      <vt:variant>
        <vt:lpwstr>_Toc384289017</vt:lpwstr>
      </vt:variant>
      <vt:variant>
        <vt:i4>1376319</vt:i4>
      </vt:variant>
      <vt:variant>
        <vt:i4>638</vt:i4>
      </vt:variant>
      <vt:variant>
        <vt:i4>0</vt:i4>
      </vt:variant>
      <vt:variant>
        <vt:i4>5</vt:i4>
      </vt:variant>
      <vt:variant>
        <vt:lpwstr/>
      </vt:variant>
      <vt:variant>
        <vt:lpwstr>_Toc384289016</vt:lpwstr>
      </vt:variant>
      <vt:variant>
        <vt:i4>1376319</vt:i4>
      </vt:variant>
      <vt:variant>
        <vt:i4>635</vt:i4>
      </vt:variant>
      <vt:variant>
        <vt:i4>0</vt:i4>
      </vt:variant>
      <vt:variant>
        <vt:i4>5</vt:i4>
      </vt:variant>
      <vt:variant>
        <vt:lpwstr/>
      </vt:variant>
      <vt:variant>
        <vt:lpwstr>_Toc384289015</vt:lpwstr>
      </vt:variant>
      <vt:variant>
        <vt:i4>1376319</vt:i4>
      </vt:variant>
      <vt:variant>
        <vt:i4>629</vt:i4>
      </vt:variant>
      <vt:variant>
        <vt:i4>0</vt:i4>
      </vt:variant>
      <vt:variant>
        <vt:i4>5</vt:i4>
      </vt:variant>
      <vt:variant>
        <vt:lpwstr/>
      </vt:variant>
      <vt:variant>
        <vt:lpwstr>_Toc384289014</vt:lpwstr>
      </vt:variant>
      <vt:variant>
        <vt:i4>1376319</vt:i4>
      </vt:variant>
      <vt:variant>
        <vt:i4>626</vt:i4>
      </vt:variant>
      <vt:variant>
        <vt:i4>0</vt:i4>
      </vt:variant>
      <vt:variant>
        <vt:i4>5</vt:i4>
      </vt:variant>
      <vt:variant>
        <vt:lpwstr/>
      </vt:variant>
      <vt:variant>
        <vt:lpwstr>_Toc384289013</vt:lpwstr>
      </vt:variant>
      <vt:variant>
        <vt:i4>1376319</vt:i4>
      </vt:variant>
      <vt:variant>
        <vt:i4>620</vt:i4>
      </vt:variant>
      <vt:variant>
        <vt:i4>0</vt:i4>
      </vt:variant>
      <vt:variant>
        <vt:i4>5</vt:i4>
      </vt:variant>
      <vt:variant>
        <vt:lpwstr/>
      </vt:variant>
      <vt:variant>
        <vt:lpwstr>_Toc384289012</vt:lpwstr>
      </vt:variant>
      <vt:variant>
        <vt:i4>1376319</vt:i4>
      </vt:variant>
      <vt:variant>
        <vt:i4>617</vt:i4>
      </vt:variant>
      <vt:variant>
        <vt:i4>0</vt:i4>
      </vt:variant>
      <vt:variant>
        <vt:i4>5</vt:i4>
      </vt:variant>
      <vt:variant>
        <vt:lpwstr/>
      </vt:variant>
      <vt:variant>
        <vt:lpwstr>_Toc384289011</vt:lpwstr>
      </vt:variant>
      <vt:variant>
        <vt:i4>1376319</vt:i4>
      </vt:variant>
      <vt:variant>
        <vt:i4>611</vt:i4>
      </vt:variant>
      <vt:variant>
        <vt:i4>0</vt:i4>
      </vt:variant>
      <vt:variant>
        <vt:i4>5</vt:i4>
      </vt:variant>
      <vt:variant>
        <vt:lpwstr/>
      </vt:variant>
      <vt:variant>
        <vt:lpwstr>_Toc384289010</vt:lpwstr>
      </vt:variant>
      <vt:variant>
        <vt:i4>1310783</vt:i4>
      </vt:variant>
      <vt:variant>
        <vt:i4>608</vt:i4>
      </vt:variant>
      <vt:variant>
        <vt:i4>0</vt:i4>
      </vt:variant>
      <vt:variant>
        <vt:i4>5</vt:i4>
      </vt:variant>
      <vt:variant>
        <vt:lpwstr/>
      </vt:variant>
      <vt:variant>
        <vt:lpwstr>_Toc384289009</vt:lpwstr>
      </vt:variant>
      <vt:variant>
        <vt:i4>1310783</vt:i4>
      </vt:variant>
      <vt:variant>
        <vt:i4>602</vt:i4>
      </vt:variant>
      <vt:variant>
        <vt:i4>0</vt:i4>
      </vt:variant>
      <vt:variant>
        <vt:i4>5</vt:i4>
      </vt:variant>
      <vt:variant>
        <vt:lpwstr/>
      </vt:variant>
      <vt:variant>
        <vt:lpwstr>_Toc384289008</vt:lpwstr>
      </vt:variant>
      <vt:variant>
        <vt:i4>1310783</vt:i4>
      </vt:variant>
      <vt:variant>
        <vt:i4>599</vt:i4>
      </vt:variant>
      <vt:variant>
        <vt:i4>0</vt:i4>
      </vt:variant>
      <vt:variant>
        <vt:i4>5</vt:i4>
      </vt:variant>
      <vt:variant>
        <vt:lpwstr/>
      </vt:variant>
      <vt:variant>
        <vt:lpwstr>_Toc384289007</vt:lpwstr>
      </vt:variant>
      <vt:variant>
        <vt:i4>1310783</vt:i4>
      </vt:variant>
      <vt:variant>
        <vt:i4>593</vt:i4>
      </vt:variant>
      <vt:variant>
        <vt:i4>0</vt:i4>
      </vt:variant>
      <vt:variant>
        <vt:i4>5</vt:i4>
      </vt:variant>
      <vt:variant>
        <vt:lpwstr/>
      </vt:variant>
      <vt:variant>
        <vt:lpwstr>_Toc384289006</vt:lpwstr>
      </vt:variant>
      <vt:variant>
        <vt:i4>1310783</vt:i4>
      </vt:variant>
      <vt:variant>
        <vt:i4>590</vt:i4>
      </vt:variant>
      <vt:variant>
        <vt:i4>0</vt:i4>
      </vt:variant>
      <vt:variant>
        <vt:i4>5</vt:i4>
      </vt:variant>
      <vt:variant>
        <vt:lpwstr/>
      </vt:variant>
      <vt:variant>
        <vt:lpwstr>_Toc384289005</vt:lpwstr>
      </vt:variant>
      <vt:variant>
        <vt:i4>1310783</vt:i4>
      </vt:variant>
      <vt:variant>
        <vt:i4>584</vt:i4>
      </vt:variant>
      <vt:variant>
        <vt:i4>0</vt:i4>
      </vt:variant>
      <vt:variant>
        <vt:i4>5</vt:i4>
      </vt:variant>
      <vt:variant>
        <vt:lpwstr/>
      </vt:variant>
      <vt:variant>
        <vt:lpwstr>_Toc384289004</vt:lpwstr>
      </vt:variant>
      <vt:variant>
        <vt:i4>1310783</vt:i4>
      </vt:variant>
      <vt:variant>
        <vt:i4>581</vt:i4>
      </vt:variant>
      <vt:variant>
        <vt:i4>0</vt:i4>
      </vt:variant>
      <vt:variant>
        <vt:i4>5</vt:i4>
      </vt:variant>
      <vt:variant>
        <vt:lpwstr/>
      </vt:variant>
      <vt:variant>
        <vt:lpwstr>_Toc384289003</vt:lpwstr>
      </vt:variant>
      <vt:variant>
        <vt:i4>1310783</vt:i4>
      </vt:variant>
      <vt:variant>
        <vt:i4>575</vt:i4>
      </vt:variant>
      <vt:variant>
        <vt:i4>0</vt:i4>
      </vt:variant>
      <vt:variant>
        <vt:i4>5</vt:i4>
      </vt:variant>
      <vt:variant>
        <vt:lpwstr/>
      </vt:variant>
      <vt:variant>
        <vt:lpwstr>_Toc384289002</vt:lpwstr>
      </vt:variant>
      <vt:variant>
        <vt:i4>1310783</vt:i4>
      </vt:variant>
      <vt:variant>
        <vt:i4>569</vt:i4>
      </vt:variant>
      <vt:variant>
        <vt:i4>0</vt:i4>
      </vt:variant>
      <vt:variant>
        <vt:i4>5</vt:i4>
      </vt:variant>
      <vt:variant>
        <vt:lpwstr/>
      </vt:variant>
      <vt:variant>
        <vt:lpwstr>_Toc384289001</vt:lpwstr>
      </vt:variant>
      <vt:variant>
        <vt:i4>1310783</vt:i4>
      </vt:variant>
      <vt:variant>
        <vt:i4>566</vt:i4>
      </vt:variant>
      <vt:variant>
        <vt:i4>0</vt:i4>
      </vt:variant>
      <vt:variant>
        <vt:i4>5</vt:i4>
      </vt:variant>
      <vt:variant>
        <vt:lpwstr/>
      </vt:variant>
      <vt:variant>
        <vt:lpwstr>_Toc384289000</vt:lpwstr>
      </vt:variant>
      <vt:variant>
        <vt:i4>1835062</vt:i4>
      </vt:variant>
      <vt:variant>
        <vt:i4>560</vt:i4>
      </vt:variant>
      <vt:variant>
        <vt:i4>0</vt:i4>
      </vt:variant>
      <vt:variant>
        <vt:i4>5</vt:i4>
      </vt:variant>
      <vt:variant>
        <vt:lpwstr/>
      </vt:variant>
      <vt:variant>
        <vt:lpwstr>_Toc384288999</vt:lpwstr>
      </vt:variant>
      <vt:variant>
        <vt:i4>1835062</vt:i4>
      </vt:variant>
      <vt:variant>
        <vt:i4>557</vt:i4>
      </vt:variant>
      <vt:variant>
        <vt:i4>0</vt:i4>
      </vt:variant>
      <vt:variant>
        <vt:i4>5</vt:i4>
      </vt:variant>
      <vt:variant>
        <vt:lpwstr/>
      </vt:variant>
      <vt:variant>
        <vt:lpwstr>_Toc384288998</vt:lpwstr>
      </vt:variant>
      <vt:variant>
        <vt:i4>1835062</vt:i4>
      </vt:variant>
      <vt:variant>
        <vt:i4>551</vt:i4>
      </vt:variant>
      <vt:variant>
        <vt:i4>0</vt:i4>
      </vt:variant>
      <vt:variant>
        <vt:i4>5</vt:i4>
      </vt:variant>
      <vt:variant>
        <vt:lpwstr/>
      </vt:variant>
      <vt:variant>
        <vt:lpwstr>_Toc384288997</vt:lpwstr>
      </vt:variant>
      <vt:variant>
        <vt:i4>1835062</vt:i4>
      </vt:variant>
      <vt:variant>
        <vt:i4>548</vt:i4>
      </vt:variant>
      <vt:variant>
        <vt:i4>0</vt:i4>
      </vt:variant>
      <vt:variant>
        <vt:i4>5</vt:i4>
      </vt:variant>
      <vt:variant>
        <vt:lpwstr/>
      </vt:variant>
      <vt:variant>
        <vt:lpwstr>_Toc384288996</vt:lpwstr>
      </vt:variant>
      <vt:variant>
        <vt:i4>1835062</vt:i4>
      </vt:variant>
      <vt:variant>
        <vt:i4>542</vt:i4>
      </vt:variant>
      <vt:variant>
        <vt:i4>0</vt:i4>
      </vt:variant>
      <vt:variant>
        <vt:i4>5</vt:i4>
      </vt:variant>
      <vt:variant>
        <vt:lpwstr/>
      </vt:variant>
      <vt:variant>
        <vt:lpwstr>_Toc384288995</vt:lpwstr>
      </vt:variant>
      <vt:variant>
        <vt:i4>1835062</vt:i4>
      </vt:variant>
      <vt:variant>
        <vt:i4>539</vt:i4>
      </vt:variant>
      <vt:variant>
        <vt:i4>0</vt:i4>
      </vt:variant>
      <vt:variant>
        <vt:i4>5</vt:i4>
      </vt:variant>
      <vt:variant>
        <vt:lpwstr/>
      </vt:variant>
      <vt:variant>
        <vt:lpwstr>_Toc384288994</vt:lpwstr>
      </vt:variant>
      <vt:variant>
        <vt:i4>1835062</vt:i4>
      </vt:variant>
      <vt:variant>
        <vt:i4>533</vt:i4>
      </vt:variant>
      <vt:variant>
        <vt:i4>0</vt:i4>
      </vt:variant>
      <vt:variant>
        <vt:i4>5</vt:i4>
      </vt:variant>
      <vt:variant>
        <vt:lpwstr/>
      </vt:variant>
      <vt:variant>
        <vt:lpwstr>_Toc384288993</vt:lpwstr>
      </vt:variant>
      <vt:variant>
        <vt:i4>1835062</vt:i4>
      </vt:variant>
      <vt:variant>
        <vt:i4>530</vt:i4>
      </vt:variant>
      <vt:variant>
        <vt:i4>0</vt:i4>
      </vt:variant>
      <vt:variant>
        <vt:i4>5</vt:i4>
      </vt:variant>
      <vt:variant>
        <vt:lpwstr/>
      </vt:variant>
      <vt:variant>
        <vt:lpwstr>_Toc384288992</vt:lpwstr>
      </vt:variant>
      <vt:variant>
        <vt:i4>1835062</vt:i4>
      </vt:variant>
      <vt:variant>
        <vt:i4>524</vt:i4>
      </vt:variant>
      <vt:variant>
        <vt:i4>0</vt:i4>
      </vt:variant>
      <vt:variant>
        <vt:i4>5</vt:i4>
      </vt:variant>
      <vt:variant>
        <vt:lpwstr/>
      </vt:variant>
      <vt:variant>
        <vt:lpwstr>_Toc384288991</vt:lpwstr>
      </vt:variant>
      <vt:variant>
        <vt:i4>1835062</vt:i4>
      </vt:variant>
      <vt:variant>
        <vt:i4>521</vt:i4>
      </vt:variant>
      <vt:variant>
        <vt:i4>0</vt:i4>
      </vt:variant>
      <vt:variant>
        <vt:i4>5</vt:i4>
      </vt:variant>
      <vt:variant>
        <vt:lpwstr/>
      </vt:variant>
      <vt:variant>
        <vt:lpwstr>_Toc384288990</vt:lpwstr>
      </vt:variant>
      <vt:variant>
        <vt:i4>1900598</vt:i4>
      </vt:variant>
      <vt:variant>
        <vt:i4>515</vt:i4>
      </vt:variant>
      <vt:variant>
        <vt:i4>0</vt:i4>
      </vt:variant>
      <vt:variant>
        <vt:i4>5</vt:i4>
      </vt:variant>
      <vt:variant>
        <vt:lpwstr/>
      </vt:variant>
      <vt:variant>
        <vt:lpwstr>_Toc384288989</vt:lpwstr>
      </vt:variant>
      <vt:variant>
        <vt:i4>1900598</vt:i4>
      </vt:variant>
      <vt:variant>
        <vt:i4>512</vt:i4>
      </vt:variant>
      <vt:variant>
        <vt:i4>0</vt:i4>
      </vt:variant>
      <vt:variant>
        <vt:i4>5</vt:i4>
      </vt:variant>
      <vt:variant>
        <vt:lpwstr/>
      </vt:variant>
      <vt:variant>
        <vt:lpwstr>_Toc384288988</vt:lpwstr>
      </vt:variant>
      <vt:variant>
        <vt:i4>1900598</vt:i4>
      </vt:variant>
      <vt:variant>
        <vt:i4>506</vt:i4>
      </vt:variant>
      <vt:variant>
        <vt:i4>0</vt:i4>
      </vt:variant>
      <vt:variant>
        <vt:i4>5</vt:i4>
      </vt:variant>
      <vt:variant>
        <vt:lpwstr/>
      </vt:variant>
      <vt:variant>
        <vt:lpwstr>_Toc384288987</vt:lpwstr>
      </vt:variant>
      <vt:variant>
        <vt:i4>1900598</vt:i4>
      </vt:variant>
      <vt:variant>
        <vt:i4>503</vt:i4>
      </vt:variant>
      <vt:variant>
        <vt:i4>0</vt:i4>
      </vt:variant>
      <vt:variant>
        <vt:i4>5</vt:i4>
      </vt:variant>
      <vt:variant>
        <vt:lpwstr/>
      </vt:variant>
      <vt:variant>
        <vt:lpwstr>_Toc384288986</vt:lpwstr>
      </vt:variant>
      <vt:variant>
        <vt:i4>1900598</vt:i4>
      </vt:variant>
      <vt:variant>
        <vt:i4>497</vt:i4>
      </vt:variant>
      <vt:variant>
        <vt:i4>0</vt:i4>
      </vt:variant>
      <vt:variant>
        <vt:i4>5</vt:i4>
      </vt:variant>
      <vt:variant>
        <vt:lpwstr/>
      </vt:variant>
      <vt:variant>
        <vt:lpwstr>_Toc384288985</vt:lpwstr>
      </vt:variant>
      <vt:variant>
        <vt:i4>1900598</vt:i4>
      </vt:variant>
      <vt:variant>
        <vt:i4>494</vt:i4>
      </vt:variant>
      <vt:variant>
        <vt:i4>0</vt:i4>
      </vt:variant>
      <vt:variant>
        <vt:i4>5</vt:i4>
      </vt:variant>
      <vt:variant>
        <vt:lpwstr/>
      </vt:variant>
      <vt:variant>
        <vt:lpwstr>_Toc384288984</vt:lpwstr>
      </vt:variant>
      <vt:variant>
        <vt:i4>1900598</vt:i4>
      </vt:variant>
      <vt:variant>
        <vt:i4>488</vt:i4>
      </vt:variant>
      <vt:variant>
        <vt:i4>0</vt:i4>
      </vt:variant>
      <vt:variant>
        <vt:i4>5</vt:i4>
      </vt:variant>
      <vt:variant>
        <vt:lpwstr/>
      </vt:variant>
      <vt:variant>
        <vt:lpwstr>_Toc384288983</vt:lpwstr>
      </vt:variant>
      <vt:variant>
        <vt:i4>1900598</vt:i4>
      </vt:variant>
      <vt:variant>
        <vt:i4>485</vt:i4>
      </vt:variant>
      <vt:variant>
        <vt:i4>0</vt:i4>
      </vt:variant>
      <vt:variant>
        <vt:i4>5</vt:i4>
      </vt:variant>
      <vt:variant>
        <vt:lpwstr/>
      </vt:variant>
      <vt:variant>
        <vt:lpwstr>_Toc384288982</vt:lpwstr>
      </vt:variant>
      <vt:variant>
        <vt:i4>1900598</vt:i4>
      </vt:variant>
      <vt:variant>
        <vt:i4>479</vt:i4>
      </vt:variant>
      <vt:variant>
        <vt:i4>0</vt:i4>
      </vt:variant>
      <vt:variant>
        <vt:i4>5</vt:i4>
      </vt:variant>
      <vt:variant>
        <vt:lpwstr/>
      </vt:variant>
      <vt:variant>
        <vt:lpwstr>_Toc384288981</vt:lpwstr>
      </vt:variant>
      <vt:variant>
        <vt:i4>1900598</vt:i4>
      </vt:variant>
      <vt:variant>
        <vt:i4>476</vt:i4>
      </vt:variant>
      <vt:variant>
        <vt:i4>0</vt:i4>
      </vt:variant>
      <vt:variant>
        <vt:i4>5</vt:i4>
      </vt:variant>
      <vt:variant>
        <vt:lpwstr/>
      </vt:variant>
      <vt:variant>
        <vt:lpwstr>_Toc384288980</vt:lpwstr>
      </vt:variant>
      <vt:variant>
        <vt:i4>1179702</vt:i4>
      </vt:variant>
      <vt:variant>
        <vt:i4>470</vt:i4>
      </vt:variant>
      <vt:variant>
        <vt:i4>0</vt:i4>
      </vt:variant>
      <vt:variant>
        <vt:i4>5</vt:i4>
      </vt:variant>
      <vt:variant>
        <vt:lpwstr/>
      </vt:variant>
      <vt:variant>
        <vt:lpwstr>_Toc384288979</vt:lpwstr>
      </vt:variant>
      <vt:variant>
        <vt:i4>1179702</vt:i4>
      </vt:variant>
      <vt:variant>
        <vt:i4>467</vt:i4>
      </vt:variant>
      <vt:variant>
        <vt:i4>0</vt:i4>
      </vt:variant>
      <vt:variant>
        <vt:i4>5</vt:i4>
      </vt:variant>
      <vt:variant>
        <vt:lpwstr/>
      </vt:variant>
      <vt:variant>
        <vt:lpwstr>_Toc384288978</vt:lpwstr>
      </vt:variant>
      <vt:variant>
        <vt:i4>1179702</vt:i4>
      </vt:variant>
      <vt:variant>
        <vt:i4>461</vt:i4>
      </vt:variant>
      <vt:variant>
        <vt:i4>0</vt:i4>
      </vt:variant>
      <vt:variant>
        <vt:i4>5</vt:i4>
      </vt:variant>
      <vt:variant>
        <vt:lpwstr/>
      </vt:variant>
      <vt:variant>
        <vt:lpwstr>_Toc384288977</vt:lpwstr>
      </vt:variant>
      <vt:variant>
        <vt:i4>1179702</vt:i4>
      </vt:variant>
      <vt:variant>
        <vt:i4>458</vt:i4>
      </vt:variant>
      <vt:variant>
        <vt:i4>0</vt:i4>
      </vt:variant>
      <vt:variant>
        <vt:i4>5</vt:i4>
      </vt:variant>
      <vt:variant>
        <vt:lpwstr/>
      </vt:variant>
      <vt:variant>
        <vt:lpwstr>_Toc384288976</vt:lpwstr>
      </vt:variant>
      <vt:variant>
        <vt:i4>1179702</vt:i4>
      </vt:variant>
      <vt:variant>
        <vt:i4>452</vt:i4>
      </vt:variant>
      <vt:variant>
        <vt:i4>0</vt:i4>
      </vt:variant>
      <vt:variant>
        <vt:i4>5</vt:i4>
      </vt:variant>
      <vt:variant>
        <vt:lpwstr/>
      </vt:variant>
      <vt:variant>
        <vt:lpwstr>_Toc384288975</vt:lpwstr>
      </vt:variant>
      <vt:variant>
        <vt:i4>1179702</vt:i4>
      </vt:variant>
      <vt:variant>
        <vt:i4>449</vt:i4>
      </vt:variant>
      <vt:variant>
        <vt:i4>0</vt:i4>
      </vt:variant>
      <vt:variant>
        <vt:i4>5</vt:i4>
      </vt:variant>
      <vt:variant>
        <vt:lpwstr/>
      </vt:variant>
      <vt:variant>
        <vt:lpwstr>_Toc384288974</vt:lpwstr>
      </vt:variant>
      <vt:variant>
        <vt:i4>1179702</vt:i4>
      </vt:variant>
      <vt:variant>
        <vt:i4>443</vt:i4>
      </vt:variant>
      <vt:variant>
        <vt:i4>0</vt:i4>
      </vt:variant>
      <vt:variant>
        <vt:i4>5</vt:i4>
      </vt:variant>
      <vt:variant>
        <vt:lpwstr/>
      </vt:variant>
      <vt:variant>
        <vt:lpwstr>_Toc384288973</vt:lpwstr>
      </vt:variant>
      <vt:variant>
        <vt:i4>1179702</vt:i4>
      </vt:variant>
      <vt:variant>
        <vt:i4>440</vt:i4>
      </vt:variant>
      <vt:variant>
        <vt:i4>0</vt:i4>
      </vt:variant>
      <vt:variant>
        <vt:i4>5</vt:i4>
      </vt:variant>
      <vt:variant>
        <vt:lpwstr/>
      </vt:variant>
      <vt:variant>
        <vt:lpwstr>_Toc384288972</vt:lpwstr>
      </vt:variant>
      <vt:variant>
        <vt:i4>1179702</vt:i4>
      </vt:variant>
      <vt:variant>
        <vt:i4>434</vt:i4>
      </vt:variant>
      <vt:variant>
        <vt:i4>0</vt:i4>
      </vt:variant>
      <vt:variant>
        <vt:i4>5</vt:i4>
      </vt:variant>
      <vt:variant>
        <vt:lpwstr/>
      </vt:variant>
      <vt:variant>
        <vt:lpwstr>_Toc384288971</vt:lpwstr>
      </vt:variant>
      <vt:variant>
        <vt:i4>1179702</vt:i4>
      </vt:variant>
      <vt:variant>
        <vt:i4>431</vt:i4>
      </vt:variant>
      <vt:variant>
        <vt:i4>0</vt:i4>
      </vt:variant>
      <vt:variant>
        <vt:i4>5</vt:i4>
      </vt:variant>
      <vt:variant>
        <vt:lpwstr/>
      </vt:variant>
      <vt:variant>
        <vt:lpwstr>_Toc384288970</vt:lpwstr>
      </vt:variant>
      <vt:variant>
        <vt:i4>1245238</vt:i4>
      </vt:variant>
      <vt:variant>
        <vt:i4>425</vt:i4>
      </vt:variant>
      <vt:variant>
        <vt:i4>0</vt:i4>
      </vt:variant>
      <vt:variant>
        <vt:i4>5</vt:i4>
      </vt:variant>
      <vt:variant>
        <vt:lpwstr/>
      </vt:variant>
      <vt:variant>
        <vt:lpwstr>_Toc384288969</vt:lpwstr>
      </vt:variant>
      <vt:variant>
        <vt:i4>1245238</vt:i4>
      </vt:variant>
      <vt:variant>
        <vt:i4>422</vt:i4>
      </vt:variant>
      <vt:variant>
        <vt:i4>0</vt:i4>
      </vt:variant>
      <vt:variant>
        <vt:i4>5</vt:i4>
      </vt:variant>
      <vt:variant>
        <vt:lpwstr/>
      </vt:variant>
      <vt:variant>
        <vt:lpwstr>_Toc384288968</vt:lpwstr>
      </vt:variant>
      <vt:variant>
        <vt:i4>1245238</vt:i4>
      </vt:variant>
      <vt:variant>
        <vt:i4>416</vt:i4>
      </vt:variant>
      <vt:variant>
        <vt:i4>0</vt:i4>
      </vt:variant>
      <vt:variant>
        <vt:i4>5</vt:i4>
      </vt:variant>
      <vt:variant>
        <vt:lpwstr/>
      </vt:variant>
      <vt:variant>
        <vt:lpwstr>_Toc384288967</vt:lpwstr>
      </vt:variant>
      <vt:variant>
        <vt:i4>1245238</vt:i4>
      </vt:variant>
      <vt:variant>
        <vt:i4>413</vt:i4>
      </vt:variant>
      <vt:variant>
        <vt:i4>0</vt:i4>
      </vt:variant>
      <vt:variant>
        <vt:i4>5</vt:i4>
      </vt:variant>
      <vt:variant>
        <vt:lpwstr/>
      </vt:variant>
      <vt:variant>
        <vt:lpwstr>_Toc384288966</vt:lpwstr>
      </vt:variant>
      <vt:variant>
        <vt:i4>1245238</vt:i4>
      </vt:variant>
      <vt:variant>
        <vt:i4>407</vt:i4>
      </vt:variant>
      <vt:variant>
        <vt:i4>0</vt:i4>
      </vt:variant>
      <vt:variant>
        <vt:i4>5</vt:i4>
      </vt:variant>
      <vt:variant>
        <vt:lpwstr/>
      </vt:variant>
      <vt:variant>
        <vt:lpwstr>_Toc384288965</vt:lpwstr>
      </vt:variant>
      <vt:variant>
        <vt:i4>1245238</vt:i4>
      </vt:variant>
      <vt:variant>
        <vt:i4>404</vt:i4>
      </vt:variant>
      <vt:variant>
        <vt:i4>0</vt:i4>
      </vt:variant>
      <vt:variant>
        <vt:i4>5</vt:i4>
      </vt:variant>
      <vt:variant>
        <vt:lpwstr/>
      </vt:variant>
      <vt:variant>
        <vt:lpwstr>_Toc384288964</vt:lpwstr>
      </vt:variant>
      <vt:variant>
        <vt:i4>1245238</vt:i4>
      </vt:variant>
      <vt:variant>
        <vt:i4>398</vt:i4>
      </vt:variant>
      <vt:variant>
        <vt:i4>0</vt:i4>
      </vt:variant>
      <vt:variant>
        <vt:i4>5</vt:i4>
      </vt:variant>
      <vt:variant>
        <vt:lpwstr/>
      </vt:variant>
      <vt:variant>
        <vt:lpwstr>_Toc384288963</vt:lpwstr>
      </vt:variant>
      <vt:variant>
        <vt:i4>1245238</vt:i4>
      </vt:variant>
      <vt:variant>
        <vt:i4>395</vt:i4>
      </vt:variant>
      <vt:variant>
        <vt:i4>0</vt:i4>
      </vt:variant>
      <vt:variant>
        <vt:i4>5</vt:i4>
      </vt:variant>
      <vt:variant>
        <vt:lpwstr/>
      </vt:variant>
      <vt:variant>
        <vt:lpwstr>_Toc384288962</vt:lpwstr>
      </vt:variant>
      <vt:variant>
        <vt:i4>1245238</vt:i4>
      </vt:variant>
      <vt:variant>
        <vt:i4>389</vt:i4>
      </vt:variant>
      <vt:variant>
        <vt:i4>0</vt:i4>
      </vt:variant>
      <vt:variant>
        <vt:i4>5</vt:i4>
      </vt:variant>
      <vt:variant>
        <vt:lpwstr/>
      </vt:variant>
      <vt:variant>
        <vt:lpwstr>_Toc384288961</vt:lpwstr>
      </vt:variant>
      <vt:variant>
        <vt:i4>1245238</vt:i4>
      </vt:variant>
      <vt:variant>
        <vt:i4>386</vt:i4>
      </vt:variant>
      <vt:variant>
        <vt:i4>0</vt:i4>
      </vt:variant>
      <vt:variant>
        <vt:i4>5</vt:i4>
      </vt:variant>
      <vt:variant>
        <vt:lpwstr/>
      </vt:variant>
      <vt:variant>
        <vt:lpwstr>_Toc384288960</vt:lpwstr>
      </vt:variant>
      <vt:variant>
        <vt:i4>1048630</vt:i4>
      </vt:variant>
      <vt:variant>
        <vt:i4>380</vt:i4>
      </vt:variant>
      <vt:variant>
        <vt:i4>0</vt:i4>
      </vt:variant>
      <vt:variant>
        <vt:i4>5</vt:i4>
      </vt:variant>
      <vt:variant>
        <vt:lpwstr/>
      </vt:variant>
      <vt:variant>
        <vt:lpwstr>_Toc384288959</vt:lpwstr>
      </vt:variant>
      <vt:variant>
        <vt:i4>1048630</vt:i4>
      </vt:variant>
      <vt:variant>
        <vt:i4>377</vt:i4>
      </vt:variant>
      <vt:variant>
        <vt:i4>0</vt:i4>
      </vt:variant>
      <vt:variant>
        <vt:i4>5</vt:i4>
      </vt:variant>
      <vt:variant>
        <vt:lpwstr/>
      </vt:variant>
      <vt:variant>
        <vt:lpwstr>_Toc384288958</vt:lpwstr>
      </vt:variant>
      <vt:variant>
        <vt:i4>1048630</vt:i4>
      </vt:variant>
      <vt:variant>
        <vt:i4>371</vt:i4>
      </vt:variant>
      <vt:variant>
        <vt:i4>0</vt:i4>
      </vt:variant>
      <vt:variant>
        <vt:i4>5</vt:i4>
      </vt:variant>
      <vt:variant>
        <vt:lpwstr/>
      </vt:variant>
      <vt:variant>
        <vt:lpwstr>_Toc384288957</vt:lpwstr>
      </vt:variant>
      <vt:variant>
        <vt:i4>1048630</vt:i4>
      </vt:variant>
      <vt:variant>
        <vt:i4>368</vt:i4>
      </vt:variant>
      <vt:variant>
        <vt:i4>0</vt:i4>
      </vt:variant>
      <vt:variant>
        <vt:i4>5</vt:i4>
      </vt:variant>
      <vt:variant>
        <vt:lpwstr/>
      </vt:variant>
      <vt:variant>
        <vt:lpwstr>_Toc384288956</vt:lpwstr>
      </vt:variant>
      <vt:variant>
        <vt:i4>1048630</vt:i4>
      </vt:variant>
      <vt:variant>
        <vt:i4>362</vt:i4>
      </vt:variant>
      <vt:variant>
        <vt:i4>0</vt:i4>
      </vt:variant>
      <vt:variant>
        <vt:i4>5</vt:i4>
      </vt:variant>
      <vt:variant>
        <vt:lpwstr/>
      </vt:variant>
      <vt:variant>
        <vt:lpwstr>_Toc384288955</vt:lpwstr>
      </vt:variant>
      <vt:variant>
        <vt:i4>1048630</vt:i4>
      </vt:variant>
      <vt:variant>
        <vt:i4>359</vt:i4>
      </vt:variant>
      <vt:variant>
        <vt:i4>0</vt:i4>
      </vt:variant>
      <vt:variant>
        <vt:i4>5</vt:i4>
      </vt:variant>
      <vt:variant>
        <vt:lpwstr/>
      </vt:variant>
      <vt:variant>
        <vt:lpwstr>_Toc384288954</vt:lpwstr>
      </vt:variant>
      <vt:variant>
        <vt:i4>1048630</vt:i4>
      </vt:variant>
      <vt:variant>
        <vt:i4>353</vt:i4>
      </vt:variant>
      <vt:variant>
        <vt:i4>0</vt:i4>
      </vt:variant>
      <vt:variant>
        <vt:i4>5</vt:i4>
      </vt:variant>
      <vt:variant>
        <vt:lpwstr/>
      </vt:variant>
      <vt:variant>
        <vt:lpwstr>_Toc384288953</vt:lpwstr>
      </vt:variant>
      <vt:variant>
        <vt:i4>1048630</vt:i4>
      </vt:variant>
      <vt:variant>
        <vt:i4>350</vt:i4>
      </vt:variant>
      <vt:variant>
        <vt:i4>0</vt:i4>
      </vt:variant>
      <vt:variant>
        <vt:i4>5</vt:i4>
      </vt:variant>
      <vt:variant>
        <vt:lpwstr/>
      </vt:variant>
      <vt:variant>
        <vt:lpwstr>_Toc384288952</vt:lpwstr>
      </vt:variant>
      <vt:variant>
        <vt:i4>1048630</vt:i4>
      </vt:variant>
      <vt:variant>
        <vt:i4>344</vt:i4>
      </vt:variant>
      <vt:variant>
        <vt:i4>0</vt:i4>
      </vt:variant>
      <vt:variant>
        <vt:i4>5</vt:i4>
      </vt:variant>
      <vt:variant>
        <vt:lpwstr/>
      </vt:variant>
      <vt:variant>
        <vt:lpwstr>_Toc384288951</vt:lpwstr>
      </vt:variant>
      <vt:variant>
        <vt:i4>1048630</vt:i4>
      </vt:variant>
      <vt:variant>
        <vt:i4>341</vt:i4>
      </vt:variant>
      <vt:variant>
        <vt:i4>0</vt:i4>
      </vt:variant>
      <vt:variant>
        <vt:i4>5</vt:i4>
      </vt:variant>
      <vt:variant>
        <vt:lpwstr/>
      </vt:variant>
      <vt:variant>
        <vt:lpwstr>_Toc384288950</vt:lpwstr>
      </vt:variant>
      <vt:variant>
        <vt:i4>1114166</vt:i4>
      </vt:variant>
      <vt:variant>
        <vt:i4>335</vt:i4>
      </vt:variant>
      <vt:variant>
        <vt:i4>0</vt:i4>
      </vt:variant>
      <vt:variant>
        <vt:i4>5</vt:i4>
      </vt:variant>
      <vt:variant>
        <vt:lpwstr/>
      </vt:variant>
      <vt:variant>
        <vt:lpwstr>_Toc384288949</vt:lpwstr>
      </vt:variant>
      <vt:variant>
        <vt:i4>1114166</vt:i4>
      </vt:variant>
      <vt:variant>
        <vt:i4>332</vt:i4>
      </vt:variant>
      <vt:variant>
        <vt:i4>0</vt:i4>
      </vt:variant>
      <vt:variant>
        <vt:i4>5</vt:i4>
      </vt:variant>
      <vt:variant>
        <vt:lpwstr/>
      </vt:variant>
      <vt:variant>
        <vt:lpwstr>_Toc384288948</vt:lpwstr>
      </vt:variant>
      <vt:variant>
        <vt:i4>1114166</vt:i4>
      </vt:variant>
      <vt:variant>
        <vt:i4>326</vt:i4>
      </vt:variant>
      <vt:variant>
        <vt:i4>0</vt:i4>
      </vt:variant>
      <vt:variant>
        <vt:i4>5</vt:i4>
      </vt:variant>
      <vt:variant>
        <vt:lpwstr/>
      </vt:variant>
      <vt:variant>
        <vt:lpwstr>_Toc384288947</vt:lpwstr>
      </vt:variant>
      <vt:variant>
        <vt:i4>1114166</vt:i4>
      </vt:variant>
      <vt:variant>
        <vt:i4>323</vt:i4>
      </vt:variant>
      <vt:variant>
        <vt:i4>0</vt:i4>
      </vt:variant>
      <vt:variant>
        <vt:i4>5</vt:i4>
      </vt:variant>
      <vt:variant>
        <vt:lpwstr/>
      </vt:variant>
      <vt:variant>
        <vt:lpwstr>_Toc384288946</vt:lpwstr>
      </vt:variant>
      <vt:variant>
        <vt:i4>1114166</vt:i4>
      </vt:variant>
      <vt:variant>
        <vt:i4>317</vt:i4>
      </vt:variant>
      <vt:variant>
        <vt:i4>0</vt:i4>
      </vt:variant>
      <vt:variant>
        <vt:i4>5</vt:i4>
      </vt:variant>
      <vt:variant>
        <vt:lpwstr/>
      </vt:variant>
      <vt:variant>
        <vt:lpwstr>_Toc384288945</vt:lpwstr>
      </vt:variant>
      <vt:variant>
        <vt:i4>1114166</vt:i4>
      </vt:variant>
      <vt:variant>
        <vt:i4>314</vt:i4>
      </vt:variant>
      <vt:variant>
        <vt:i4>0</vt:i4>
      </vt:variant>
      <vt:variant>
        <vt:i4>5</vt:i4>
      </vt:variant>
      <vt:variant>
        <vt:lpwstr/>
      </vt:variant>
      <vt:variant>
        <vt:lpwstr>_Toc384288944</vt:lpwstr>
      </vt:variant>
      <vt:variant>
        <vt:i4>1114166</vt:i4>
      </vt:variant>
      <vt:variant>
        <vt:i4>308</vt:i4>
      </vt:variant>
      <vt:variant>
        <vt:i4>0</vt:i4>
      </vt:variant>
      <vt:variant>
        <vt:i4>5</vt:i4>
      </vt:variant>
      <vt:variant>
        <vt:lpwstr/>
      </vt:variant>
      <vt:variant>
        <vt:lpwstr>_Toc384288943</vt:lpwstr>
      </vt:variant>
      <vt:variant>
        <vt:i4>1114166</vt:i4>
      </vt:variant>
      <vt:variant>
        <vt:i4>305</vt:i4>
      </vt:variant>
      <vt:variant>
        <vt:i4>0</vt:i4>
      </vt:variant>
      <vt:variant>
        <vt:i4>5</vt:i4>
      </vt:variant>
      <vt:variant>
        <vt:lpwstr/>
      </vt:variant>
      <vt:variant>
        <vt:lpwstr>_Toc384288942</vt:lpwstr>
      </vt:variant>
      <vt:variant>
        <vt:i4>1441846</vt:i4>
      </vt:variant>
      <vt:variant>
        <vt:i4>299</vt:i4>
      </vt:variant>
      <vt:variant>
        <vt:i4>0</vt:i4>
      </vt:variant>
      <vt:variant>
        <vt:i4>5</vt:i4>
      </vt:variant>
      <vt:variant>
        <vt:lpwstr/>
      </vt:variant>
      <vt:variant>
        <vt:lpwstr>_Toc384288939</vt:lpwstr>
      </vt:variant>
      <vt:variant>
        <vt:i4>1441846</vt:i4>
      </vt:variant>
      <vt:variant>
        <vt:i4>296</vt:i4>
      </vt:variant>
      <vt:variant>
        <vt:i4>0</vt:i4>
      </vt:variant>
      <vt:variant>
        <vt:i4>5</vt:i4>
      </vt:variant>
      <vt:variant>
        <vt:lpwstr/>
      </vt:variant>
      <vt:variant>
        <vt:lpwstr>_Toc384288938</vt:lpwstr>
      </vt:variant>
      <vt:variant>
        <vt:i4>1441846</vt:i4>
      </vt:variant>
      <vt:variant>
        <vt:i4>290</vt:i4>
      </vt:variant>
      <vt:variant>
        <vt:i4>0</vt:i4>
      </vt:variant>
      <vt:variant>
        <vt:i4>5</vt:i4>
      </vt:variant>
      <vt:variant>
        <vt:lpwstr/>
      </vt:variant>
      <vt:variant>
        <vt:lpwstr>_Toc384288937</vt:lpwstr>
      </vt:variant>
      <vt:variant>
        <vt:i4>1441846</vt:i4>
      </vt:variant>
      <vt:variant>
        <vt:i4>287</vt:i4>
      </vt:variant>
      <vt:variant>
        <vt:i4>0</vt:i4>
      </vt:variant>
      <vt:variant>
        <vt:i4>5</vt:i4>
      </vt:variant>
      <vt:variant>
        <vt:lpwstr/>
      </vt:variant>
      <vt:variant>
        <vt:lpwstr>_Toc384288936</vt:lpwstr>
      </vt:variant>
      <vt:variant>
        <vt:i4>1441846</vt:i4>
      </vt:variant>
      <vt:variant>
        <vt:i4>281</vt:i4>
      </vt:variant>
      <vt:variant>
        <vt:i4>0</vt:i4>
      </vt:variant>
      <vt:variant>
        <vt:i4>5</vt:i4>
      </vt:variant>
      <vt:variant>
        <vt:lpwstr/>
      </vt:variant>
      <vt:variant>
        <vt:lpwstr>_Toc384288935</vt:lpwstr>
      </vt:variant>
      <vt:variant>
        <vt:i4>1441846</vt:i4>
      </vt:variant>
      <vt:variant>
        <vt:i4>278</vt:i4>
      </vt:variant>
      <vt:variant>
        <vt:i4>0</vt:i4>
      </vt:variant>
      <vt:variant>
        <vt:i4>5</vt:i4>
      </vt:variant>
      <vt:variant>
        <vt:lpwstr/>
      </vt:variant>
      <vt:variant>
        <vt:lpwstr>_Toc384288934</vt:lpwstr>
      </vt:variant>
      <vt:variant>
        <vt:i4>1441846</vt:i4>
      </vt:variant>
      <vt:variant>
        <vt:i4>272</vt:i4>
      </vt:variant>
      <vt:variant>
        <vt:i4>0</vt:i4>
      </vt:variant>
      <vt:variant>
        <vt:i4>5</vt:i4>
      </vt:variant>
      <vt:variant>
        <vt:lpwstr/>
      </vt:variant>
      <vt:variant>
        <vt:lpwstr>_Toc384288933</vt:lpwstr>
      </vt:variant>
      <vt:variant>
        <vt:i4>1441846</vt:i4>
      </vt:variant>
      <vt:variant>
        <vt:i4>269</vt:i4>
      </vt:variant>
      <vt:variant>
        <vt:i4>0</vt:i4>
      </vt:variant>
      <vt:variant>
        <vt:i4>5</vt:i4>
      </vt:variant>
      <vt:variant>
        <vt:lpwstr/>
      </vt:variant>
      <vt:variant>
        <vt:lpwstr>_Toc384288932</vt:lpwstr>
      </vt:variant>
      <vt:variant>
        <vt:i4>1441846</vt:i4>
      </vt:variant>
      <vt:variant>
        <vt:i4>263</vt:i4>
      </vt:variant>
      <vt:variant>
        <vt:i4>0</vt:i4>
      </vt:variant>
      <vt:variant>
        <vt:i4>5</vt:i4>
      </vt:variant>
      <vt:variant>
        <vt:lpwstr/>
      </vt:variant>
      <vt:variant>
        <vt:lpwstr>_Toc384288931</vt:lpwstr>
      </vt:variant>
      <vt:variant>
        <vt:i4>1441846</vt:i4>
      </vt:variant>
      <vt:variant>
        <vt:i4>260</vt:i4>
      </vt:variant>
      <vt:variant>
        <vt:i4>0</vt:i4>
      </vt:variant>
      <vt:variant>
        <vt:i4>5</vt:i4>
      </vt:variant>
      <vt:variant>
        <vt:lpwstr/>
      </vt:variant>
      <vt:variant>
        <vt:lpwstr>_Toc384288930</vt:lpwstr>
      </vt:variant>
      <vt:variant>
        <vt:i4>1507382</vt:i4>
      </vt:variant>
      <vt:variant>
        <vt:i4>254</vt:i4>
      </vt:variant>
      <vt:variant>
        <vt:i4>0</vt:i4>
      </vt:variant>
      <vt:variant>
        <vt:i4>5</vt:i4>
      </vt:variant>
      <vt:variant>
        <vt:lpwstr/>
      </vt:variant>
      <vt:variant>
        <vt:lpwstr>_Toc384288929</vt:lpwstr>
      </vt:variant>
      <vt:variant>
        <vt:i4>1507382</vt:i4>
      </vt:variant>
      <vt:variant>
        <vt:i4>251</vt:i4>
      </vt:variant>
      <vt:variant>
        <vt:i4>0</vt:i4>
      </vt:variant>
      <vt:variant>
        <vt:i4>5</vt:i4>
      </vt:variant>
      <vt:variant>
        <vt:lpwstr/>
      </vt:variant>
      <vt:variant>
        <vt:lpwstr>_Toc384288928</vt:lpwstr>
      </vt:variant>
      <vt:variant>
        <vt:i4>1507382</vt:i4>
      </vt:variant>
      <vt:variant>
        <vt:i4>245</vt:i4>
      </vt:variant>
      <vt:variant>
        <vt:i4>0</vt:i4>
      </vt:variant>
      <vt:variant>
        <vt:i4>5</vt:i4>
      </vt:variant>
      <vt:variant>
        <vt:lpwstr/>
      </vt:variant>
      <vt:variant>
        <vt:lpwstr>_Toc384288927</vt:lpwstr>
      </vt:variant>
      <vt:variant>
        <vt:i4>1507382</vt:i4>
      </vt:variant>
      <vt:variant>
        <vt:i4>242</vt:i4>
      </vt:variant>
      <vt:variant>
        <vt:i4>0</vt:i4>
      </vt:variant>
      <vt:variant>
        <vt:i4>5</vt:i4>
      </vt:variant>
      <vt:variant>
        <vt:lpwstr/>
      </vt:variant>
      <vt:variant>
        <vt:lpwstr>_Toc384288926</vt:lpwstr>
      </vt:variant>
      <vt:variant>
        <vt:i4>1507382</vt:i4>
      </vt:variant>
      <vt:variant>
        <vt:i4>236</vt:i4>
      </vt:variant>
      <vt:variant>
        <vt:i4>0</vt:i4>
      </vt:variant>
      <vt:variant>
        <vt:i4>5</vt:i4>
      </vt:variant>
      <vt:variant>
        <vt:lpwstr/>
      </vt:variant>
      <vt:variant>
        <vt:lpwstr>_Toc384288925</vt:lpwstr>
      </vt:variant>
      <vt:variant>
        <vt:i4>1507382</vt:i4>
      </vt:variant>
      <vt:variant>
        <vt:i4>233</vt:i4>
      </vt:variant>
      <vt:variant>
        <vt:i4>0</vt:i4>
      </vt:variant>
      <vt:variant>
        <vt:i4>5</vt:i4>
      </vt:variant>
      <vt:variant>
        <vt:lpwstr/>
      </vt:variant>
      <vt:variant>
        <vt:lpwstr>_Toc384288924</vt:lpwstr>
      </vt:variant>
      <vt:variant>
        <vt:i4>1507382</vt:i4>
      </vt:variant>
      <vt:variant>
        <vt:i4>227</vt:i4>
      </vt:variant>
      <vt:variant>
        <vt:i4>0</vt:i4>
      </vt:variant>
      <vt:variant>
        <vt:i4>5</vt:i4>
      </vt:variant>
      <vt:variant>
        <vt:lpwstr/>
      </vt:variant>
      <vt:variant>
        <vt:lpwstr>_Toc384288923</vt:lpwstr>
      </vt:variant>
      <vt:variant>
        <vt:i4>1507382</vt:i4>
      </vt:variant>
      <vt:variant>
        <vt:i4>224</vt:i4>
      </vt:variant>
      <vt:variant>
        <vt:i4>0</vt:i4>
      </vt:variant>
      <vt:variant>
        <vt:i4>5</vt:i4>
      </vt:variant>
      <vt:variant>
        <vt:lpwstr/>
      </vt:variant>
      <vt:variant>
        <vt:lpwstr>_Toc384288922</vt:lpwstr>
      </vt:variant>
      <vt:variant>
        <vt:i4>1507382</vt:i4>
      </vt:variant>
      <vt:variant>
        <vt:i4>218</vt:i4>
      </vt:variant>
      <vt:variant>
        <vt:i4>0</vt:i4>
      </vt:variant>
      <vt:variant>
        <vt:i4>5</vt:i4>
      </vt:variant>
      <vt:variant>
        <vt:lpwstr/>
      </vt:variant>
      <vt:variant>
        <vt:lpwstr>_Toc384288921</vt:lpwstr>
      </vt:variant>
      <vt:variant>
        <vt:i4>1507382</vt:i4>
      </vt:variant>
      <vt:variant>
        <vt:i4>215</vt:i4>
      </vt:variant>
      <vt:variant>
        <vt:i4>0</vt:i4>
      </vt:variant>
      <vt:variant>
        <vt:i4>5</vt:i4>
      </vt:variant>
      <vt:variant>
        <vt:lpwstr/>
      </vt:variant>
      <vt:variant>
        <vt:lpwstr>_Toc384288920</vt:lpwstr>
      </vt:variant>
      <vt:variant>
        <vt:i4>1310774</vt:i4>
      </vt:variant>
      <vt:variant>
        <vt:i4>209</vt:i4>
      </vt:variant>
      <vt:variant>
        <vt:i4>0</vt:i4>
      </vt:variant>
      <vt:variant>
        <vt:i4>5</vt:i4>
      </vt:variant>
      <vt:variant>
        <vt:lpwstr/>
      </vt:variant>
      <vt:variant>
        <vt:lpwstr>_Toc384288919</vt:lpwstr>
      </vt:variant>
      <vt:variant>
        <vt:i4>1310774</vt:i4>
      </vt:variant>
      <vt:variant>
        <vt:i4>206</vt:i4>
      </vt:variant>
      <vt:variant>
        <vt:i4>0</vt:i4>
      </vt:variant>
      <vt:variant>
        <vt:i4>5</vt:i4>
      </vt:variant>
      <vt:variant>
        <vt:lpwstr/>
      </vt:variant>
      <vt:variant>
        <vt:lpwstr>_Toc384288918</vt:lpwstr>
      </vt:variant>
      <vt:variant>
        <vt:i4>1310774</vt:i4>
      </vt:variant>
      <vt:variant>
        <vt:i4>200</vt:i4>
      </vt:variant>
      <vt:variant>
        <vt:i4>0</vt:i4>
      </vt:variant>
      <vt:variant>
        <vt:i4>5</vt:i4>
      </vt:variant>
      <vt:variant>
        <vt:lpwstr/>
      </vt:variant>
      <vt:variant>
        <vt:lpwstr>_Toc384288917</vt:lpwstr>
      </vt:variant>
      <vt:variant>
        <vt:i4>1310774</vt:i4>
      </vt:variant>
      <vt:variant>
        <vt:i4>194</vt:i4>
      </vt:variant>
      <vt:variant>
        <vt:i4>0</vt:i4>
      </vt:variant>
      <vt:variant>
        <vt:i4>5</vt:i4>
      </vt:variant>
      <vt:variant>
        <vt:lpwstr/>
      </vt:variant>
      <vt:variant>
        <vt:lpwstr>_Toc384288916</vt:lpwstr>
      </vt:variant>
      <vt:variant>
        <vt:i4>1310774</vt:i4>
      </vt:variant>
      <vt:variant>
        <vt:i4>191</vt:i4>
      </vt:variant>
      <vt:variant>
        <vt:i4>0</vt:i4>
      </vt:variant>
      <vt:variant>
        <vt:i4>5</vt:i4>
      </vt:variant>
      <vt:variant>
        <vt:lpwstr/>
      </vt:variant>
      <vt:variant>
        <vt:lpwstr>_Toc384288915</vt:lpwstr>
      </vt:variant>
      <vt:variant>
        <vt:i4>1310774</vt:i4>
      </vt:variant>
      <vt:variant>
        <vt:i4>185</vt:i4>
      </vt:variant>
      <vt:variant>
        <vt:i4>0</vt:i4>
      </vt:variant>
      <vt:variant>
        <vt:i4>5</vt:i4>
      </vt:variant>
      <vt:variant>
        <vt:lpwstr/>
      </vt:variant>
      <vt:variant>
        <vt:lpwstr>_Toc384288914</vt:lpwstr>
      </vt:variant>
      <vt:variant>
        <vt:i4>1310774</vt:i4>
      </vt:variant>
      <vt:variant>
        <vt:i4>182</vt:i4>
      </vt:variant>
      <vt:variant>
        <vt:i4>0</vt:i4>
      </vt:variant>
      <vt:variant>
        <vt:i4>5</vt:i4>
      </vt:variant>
      <vt:variant>
        <vt:lpwstr/>
      </vt:variant>
      <vt:variant>
        <vt:lpwstr>_Toc384288913</vt:lpwstr>
      </vt:variant>
      <vt:variant>
        <vt:i4>1310774</vt:i4>
      </vt:variant>
      <vt:variant>
        <vt:i4>176</vt:i4>
      </vt:variant>
      <vt:variant>
        <vt:i4>0</vt:i4>
      </vt:variant>
      <vt:variant>
        <vt:i4>5</vt:i4>
      </vt:variant>
      <vt:variant>
        <vt:lpwstr/>
      </vt:variant>
      <vt:variant>
        <vt:lpwstr>_Toc384288912</vt:lpwstr>
      </vt:variant>
      <vt:variant>
        <vt:i4>1310774</vt:i4>
      </vt:variant>
      <vt:variant>
        <vt:i4>173</vt:i4>
      </vt:variant>
      <vt:variant>
        <vt:i4>0</vt:i4>
      </vt:variant>
      <vt:variant>
        <vt:i4>5</vt:i4>
      </vt:variant>
      <vt:variant>
        <vt:lpwstr/>
      </vt:variant>
      <vt:variant>
        <vt:lpwstr>_Toc384288911</vt:lpwstr>
      </vt:variant>
      <vt:variant>
        <vt:i4>1310774</vt:i4>
      </vt:variant>
      <vt:variant>
        <vt:i4>167</vt:i4>
      </vt:variant>
      <vt:variant>
        <vt:i4>0</vt:i4>
      </vt:variant>
      <vt:variant>
        <vt:i4>5</vt:i4>
      </vt:variant>
      <vt:variant>
        <vt:lpwstr/>
      </vt:variant>
      <vt:variant>
        <vt:lpwstr>_Toc384288910</vt:lpwstr>
      </vt:variant>
      <vt:variant>
        <vt:i4>1376310</vt:i4>
      </vt:variant>
      <vt:variant>
        <vt:i4>164</vt:i4>
      </vt:variant>
      <vt:variant>
        <vt:i4>0</vt:i4>
      </vt:variant>
      <vt:variant>
        <vt:i4>5</vt:i4>
      </vt:variant>
      <vt:variant>
        <vt:lpwstr/>
      </vt:variant>
      <vt:variant>
        <vt:lpwstr>_Toc384288909</vt:lpwstr>
      </vt:variant>
      <vt:variant>
        <vt:i4>1376310</vt:i4>
      </vt:variant>
      <vt:variant>
        <vt:i4>158</vt:i4>
      </vt:variant>
      <vt:variant>
        <vt:i4>0</vt:i4>
      </vt:variant>
      <vt:variant>
        <vt:i4>5</vt:i4>
      </vt:variant>
      <vt:variant>
        <vt:lpwstr/>
      </vt:variant>
      <vt:variant>
        <vt:lpwstr>_Toc384288908</vt:lpwstr>
      </vt:variant>
      <vt:variant>
        <vt:i4>1376310</vt:i4>
      </vt:variant>
      <vt:variant>
        <vt:i4>152</vt:i4>
      </vt:variant>
      <vt:variant>
        <vt:i4>0</vt:i4>
      </vt:variant>
      <vt:variant>
        <vt:i4>5</vt:i4>
      </vt:variant>
      <vt:variant>
        <vt:lpwstr/>
      </vt:variant>
      <vt:variant>
        <vt:lpwstr>_Toc384288907</vt:lpwstr>
      </vt:variant>
      <vt:variant>
        <vt:i4>1376310</vt:i4>
      </vt:variant>
      <vt:variant>
        <vt:i4>146</vt:i4>
      </vt:variant>
      <vt:variant>
        <vt:i4>0</vt:i4>
      </vt:variant>
      <vt:variant>
        <vt:i4>5</vt:i4>
      </vt:variant>
      <vt:variant>
        <vt:lpwstr/>
      </vt:variant>
      <vt:variant>
        <vt:lpwstr>_Toc384288906</vt:lpwstr>
      </vt:variant>
      <vt:variant>
        <vt:i4>1376310</vt:i4>
      </vt:variant>
      <vt:variant>
        <vt:i4>140</vt:i4>
      </vt:variant>
      <vt:variant>
        <vt:i4>0</vt:i4>
      </vt:variant>
      <vt:variant>
        <vt:i4>5</vt:i4>
      </vt:variant>
      <vt:variant>
        <vt:lpwstr/>
      </vt:variant>
      <vt:variant>
        <vt:lpwstr>_Toc384288905</vt:lpwstr>
      </vt:variant>
      <vt:variant>
        <vt:i4>1376310</vt:i4>
      </vt:variant>
      <vt:variant>
        <vt:i4>134</vt:i4>
      </vt:variant>
      <vt:variant>
        <vt:i4>0</vt:i4>
      </vt:variant>
      <vt:variant>
        <vt:i4>5</vt:i4>
      </vt:variant>
      <vt:variant>
        <vt:lpwstr/>
      </vt:variant>
      <vt:variant>
        <vt:lpwstr>_Toc384288904</vt:lpwstr>
      </vt:variant>
      <vt:variant>
        <vt:i4>1376310</vt:i4>
      </vt:variant>
      <vt:variant>
        <vt:i4>128</vt:i4>
      </vt:variant>
      <vt:variant>
        <vt:i4>0</vt:i4>
      </vt:variant>
      <vt:variant>
        <vt:i4>5</vt:i4>
      </vt:variant>
      <vt:variant>
        <vt:lpwstr/>
      </vt:variant>
      <vt:variant>
        <vt:lpwstr>_Toc384288903</vt:lpwstr>
      </vt:variant>
      <vt:variant>
        <vt:i4>1376310</vt:i4>
      </vt:variant>
      <vt:variant>
        <vt:i4>122</vt:i4>
      </vt:variant>
      <vt:variant>
        <vt:i4>0</vt:i4>
      </vt:variant>
      <vt:variant>
        <vt:i4>5</vt:i4>
      </vt:variant>
      <vt:variant>
        <vt:lpwstr/>
      </vt:variant>
      <vt:variant>
        <vt:lpwstr>_Toc384288902</vt:lpwstr>
      </vt:variant>
      <vt:variant>
        <vt:i4>1376310</vt:i4>
      </vt:variant>
      <vt:variant>
        <vt:i4>116</vt:i4>
      </vt:variant>
      <vt:variant>
        <vt:i4>0</vt:i4>
      </vt:variant>
      <vt:variant>
        <vt:i4>5</vt:i4>
      </vt:variant>
      <vt:variant>
        <vt:lpwstr/>
      </vt:variant>
      <vt:variant>
        <vt:lpwstr>_Toc384288901</vt:lpwstr>
      </vt:variant>
      <vt:variant>
        <vt:i4>1376310</vt:i4>
      </vt:variant>
      <vt:variant>
        <vt:i4>110</vt:i4>
      </vt:variant>
      <vt:variant>
        <vt:i4>0</vt:i4>
      </vt:variant>
      <vt:variant>
        <vt:i4>5</vt:i4>
      </vt:variant>
      <vt:variant>
        <vt:lpwstr/>
      </vt:variant>
      <vt:variant>
        <vt:lpwstr>_Toc384288900</vt:lpwstr>
      </vt:variant>
      <vt:variant>
        <vt:i4>1835063</vt:i4>
      </vt:variant>
      <vt:variant>
        <vt:i4>104</vt:i4>
      </vt:variant>
      <vt:variant>
        <vt:i4>0</vt:i4>
      </vt:variant>
      <vt:variant>
        <vt:i4>5</vt:i4>
      </vt:variant>
      <vt:variant>
        <vt:lpwstr/>
      </vt:variant>
      <vt:variant>
        <vt:lpwstr>_Toc384288899</vt:lpwstr>
      </vt:variant>
      <vt:variant>
        <vt:i4>1835063</vt:i4>
      </vt:variant>
      <vt:variant>
        <vt:i4>101</vt:i4>
      </vt:variant>
      <vt:variant>
        <vt:i4>0</vt:i4>
      </vt:variant>
      <vt:variant>
        <vt:i4>5</vt:i4>
      </vt:variant>
      <vt:variant>
        <vt:lpwstr/>
      </vt:variant>
      <vt:variant>
        <vt:lpwstr>_Toc384288898</vt:lpwstr>
      </vt:variant>
      <vt:variant>
        <vt:i4>1835063</vt:i4>
      </vt:variant>
      <vt:variant>
        <vt:i4>95</vt:i4>
      </vt:variant>
      <vt:variant>
        <vt:i4>0</vt:i4>
      </vt:variant>
      <vt:variant>
        <vt:i4>5</vt:i4>
      </vt:variant>
      <vt:variant>
        <vt:lpwstr/>
      </vt:variant>
      <vt:variant>
        <vt:lpwstr>_Toc384288897</vt:lpwstr>
      </vt:variant>
      <vt:variant>
        <vt:i4>1835063</vt:i4>
      </vt:variant>
      <vt:variant>
        <vt:i4>89</vt:i4>
      </vt:variant>
      <vt:variant>
        <vt:i4>0</vt:i4>
      </vt:variant>
      <vt:variant>
        <vt:i4>5</vt:i4>
      </vt:variant>
      <vt:variant>
        <vt:lpwstr/>
      </vt:variant>
      <vt:variant>
        <vt:lpwstr>_Toc384288896</vt:lpwstr>
      </vt:variant>
      <vt:variant>
        <vt:i4>1835063</vt:i4>
      </vt:variant>
      <vt:variant>
        <vt:i4>83</vt:i4>
      </vt:variant>
      <vt:variant>
        <vt:i4>0</vt:i4>
      </vt:variant>
      <vt:variant>
        <vt:i4>5</vt:i4>
      </vt:variant>
      <vt:variant>
        <vt:lpwstr/>
      </vt:variant>
      <vt:variant>
        <vt:lpwstr>_Toc384288895</vt:lpwstr>
      </vt:variant>
      <vt:variant>
        <vt:i4>1835063</vt:i4>
      </vt:variant>
      <vt:variant>
        <vt:i4>77</vt:i4>
      </vt:variant>
      <vt:variant>
        <vt:i4>0</vt:i4>
      </vt:variant>
      <vt:variant>
        <vt:i4>5</vt:i4>
      </vt:variant>
      <vt:variant>
        <vt:lpwstr/>
      </vt:variant>
      <vt:variant>
        <vt:lpwstr>_Toc384288894</vt:lpwstr>
      </vt:variant>
      <vt:variant>
        <vt:i4>1835063</vt:i4>
      </vt:variant>
      <vt:variant>
        <vt:i4>71</vt:i4>
      </vt:variant>
      <vt:variant>
        <vt:i4>0</vt:i4>
      </vt:variant>
      <vt:variant>
        <vt:i4>5</vt:i4>
      </vt:variant>
      <vt:variant>
        <vt:lpwstr/>
      </vt:variant>
      <vt:variant>
        <vt:lpwstr>_Toc384288893</vt:lpwstr>
      </vt:variant>
      <vt:variant>
        <vt:i4>1835063</vt:i4>
      </vt:variant>
      <vt:variant>
        <vt:i4>65</vt:i4>
      </vt:variant>
      <vt:variant>
        <vt:i4>0</vt:i4>
      </vt:variant>
      <vt:variant>
        <vt:i4>5</vt:i4>
      </vt:variant>
      <vt:variant>
        <vt:lpwstr/>
      </vt:variant>
      <vt:variant>
        <vt:lpwstr>_Toc384288892</vt:lpwstr>
      </vt:variant>
      <vt:variant>
        <vt:i4>1835063</vt:i4>
      </vt:variant>
      <vt:variant>
        <vt:i4>59</vt:i4>
      </vt:variant>
      <vt:variant>
        <vt:i4>0</vt:i4>
      </vt:variant>
      <vt:variant>
        <vt:i4>5</vt:i4>
      </vt:variant>
      <vt:variant>
        <vt:lpwstr/>
      </vt:variant>
      <vt:variant>
        <vt:lpwstr>_Toc384288891</vt:lpwstr>
      </vt:variant>
      <vt:variant>
        <vt:i4>1835063</vt:i4>
      </vt:variant>
      <vt:variant>
        <vt:i4>53</vt:i4>
      </vt:variant>
      <vt:variant>
        <vt:i4>0</vt:i4>
      </vt:variant>
      <vt:variant>
        <vt:i4>5</vt:i4>
      </vt:variant>
      <vt:variant>
        <vt:lpwstr/>
      </vt:variant>
      <vt:variant>
        <vt:lpwstr>_Toc384288890</vt:lpwstr>
      </vt:variant>
      <vt:variant>
        <vt:i4>1900599</vt:i4>
      </vt:variant>
      <vt:variant>
        <vt:i4>47</vt:i4>
      </vt:variant>
      <vt:variant>
        <vt:i4>0</vt:i4>
      </vt:variant>
      <vt:variant>
        <vt:i4>5</vt:i4>
      </vt:variant>
      <vt:variant>
        <vt:lpwstr/>
      </vt:variant>
      <vt:variant>
        <vt:lpwstr>_Toc384288889</vt:lpwstr>
      </vt:variant>
      <vt:variant>
        <vt:i4>1900599</vt:i4>
      </vt:variant>
      <vt:variant>
        <vt:i4>41</vt:i4>
      </vt:variant>
      <vt:variant>
        <vt:i4>0</vt:i4>
      </vt:variant>
      <vt:variant>
        <vt:i4>5</vt:i4>
      </vt:variant>
      <vt:variant>
        <vt:lpwstr/>
      </vt:variant>
      <vt:variant>
        <vt:lpwstr>_Toc384288888</vt:lpwstr>
      </vt:variant>
      <vt:variant>
        <vt:i4>1900599</vt:i4>
      </vt:variant>
      <vt:variant>
        <vt:i4>35</vt:i4>
      </vt:variant>
      <vt:variant>
        <vt:i4>0</vt:i4>
      </vt:variant>
      <vt:variant>
        <vt:i4>5</vt:i4>
      </vt:variant>
      <vt:variant>
        <vt:lpwstr/>
      </vt:variant>
      <vt:variant>
        <vt:lpwstr>_Toc384288887</vt:lpwstr>
      </vt:variant>
      <vt:variant>
        <vt:i4>1900599</vt:i4>
      </vt:variant>
      <vt:variant>
        <vt:i4>29</vt:i4>
      </vt:variant>
      <vt:variant>
        <vt:i4>0</vt:i4>
      </vt:variant>
      <vt:variant>
        <vt:i4>5</vt:i4>
      </vt:variant>
      <vt:variant>
        <vt:lpwstr/>
      </vt:variant>
      <vt:variant>
        <vt:lpwstr>_Toc384288886</vt:lpwstr>
      </vt:variant>
      <vt:variant>
        <vt:i4>1900599</vt:i4>
      </vt:variant>
      <vt:variant>
        <vt:i4>26</vt:i4>
      </vt:variant>
      <vt:variant>
        <vt:i4>0</vt:i4>
      </vt:variant>
      <vt:variant>
        <vt:i4>5</vt:i4>
      </vt:variant>
      <vt:variant>
        <vt:lpwstr/>
      </vt:variant>
      <vt:variant>
        <vt:lpwstr>_Toc384288885</vt:lpwstr>
      </vt:variant>
      <vt:variant>
        <vt:i4>1900599</vt:i4>
      </vt:variant>
      <vt:variant>
        <vt:i4>20</vt:i4>
      </vt:variant>
      <vt:variant>
        <vt:i4>0</vt:i4>
      </vt:variant>
      <vt:variant>
        <vt:i4>5</vt:i4>
      </vt:variant>
      <vt:variant>
        <vt:lpwstr/>
      </vt:variant>
      <vt:variant>
        <vt:lpwstr>_Toc384288884</vt:lpwstr>
      </vt:variant>
      <vt:variant>
        <vt:i4>1900599</vt:i4>
      </vt:variant>
      <vt:variant>
        <vt:i4>14</vt:i4>
      </vt:variant>
      <vt:variant>
        <vt:i4>0</vt:i4>
      </vt:variant>
      <vt:variant>
        <vt:i4>5</vt:i4>
      </vt:variant>
      <vt:variant>
        <vt:lpwstr/>
      </vt:variant>
      <vt:variant>
        <vt:lpwstr>_Toc384288883</vt:lpwstr>
      </vt:variant>
      <vt:variant>
        <vt:i4>1900599</vt:i4>
      </vt:variant>
      <vt:variant>
        <vt:i4>8</vt:i4>
      </vt:variant>
      <vt:variant>
        <vt:i4>0</vt:i4>
      </vt:variant>
      <vt:variant>
        <vt:i4>5</vt:i4>
      </vt:variant>
      <vt:variant>
        <vt:lpwstr/>
      </vt:variant>
      <vt:variant>
        <vt:lpwstr>_Toc384288882</vt:lpwstr>
      </vt:variant>
      <vt:variant>
        <vt:i4>1900599</vt:i4>
      </vt:variant>
      <vt:variant>
        <vt:i4>2</vt:i4>
      </vt:variant>
      <vt:variant>
        <vt:i4>0</vt:i4>
      </vt:variant>
      <vt:variant>
        <vt:i4>5</vt:i4>
      </vt:variant>
      <vt:variant>
        <vt:lpwstr/>
      </vt:variant>
      <vt:variant>
        <vt:lpwstr>_Toc384288881</vt:lpwstr>
      </vt:variant>
      <vt:variant>
        <vt:i4>1703953</vt:i4>
      </vt:variant>
      <vt:variant>
        <vt:i4>9</vt:i4>
      </vt:variant>
      <vt:variant>
        <vt:i4>0</vt:i4>
      </vt:variant>
      <vt:variant>
        <vt:i4>5</vt:i4>
      </vt:variant>
      <vt:variant>
        <vt:lpwstr>http://www.unece.org/trans/main/wp29/wp29wgs/wp29gen/wp29resolutions.html</vt:lpwstr>
      </vt:variant>
      <vt:variant>
        <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cp:lastModifiedBy>Don Canete Martin</cp:lastModifiedBy>
  <cp:revision>3</cp:revision>
  <cp:lastPrinted>2022-04-21T13:03:00Z</cp:lastPrinted>
  <dcterms:created xsi:type="dcterms:W3CDTF">2022-07-05T07:25:00Z</dcterms:created>
  <dcterms:modified xsi:type="dcterms:W3CDTF">2022-07-05T07:33:00Z</dcterms:modified>
</cp:coreProperties>
</file>