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854D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3854D6" w:rsidRDefault="00B56E9C" w:rsidP="001B61B6">
            <w:pPr>
              <w:spacing w:line="20" w:lineRule="exact"/>
              <w:rPr>
                <w:sz w:val="2"/>
              </w:rPr>
            </w:pPr>
          </w:p>
          <w:p w14:paraId="78A9F96A" w14:textId="77777777" w:rsidR="001B61B6" w:rsidRPr="003854D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3854D6" w:rsidRDefault="00B56E9C" w:rsidP="00844BB6">
            <w:pPr>
              <w:spacing w:after="80" w:line="300" w:lineRule="exact"/>
              <w:rPr>
                <w:b/>
                <w:sz w:val="24"/>
                <w:szCs w:val="24"/>
              </w:rPr>
            </w:pPr>
            <w:r w:rsidRPr="003854D6">
              <w:rPr>
                <w:sz w:val="28"/>
                <w:szCs w:val="28"/>
              </w:rPr>
              <w:t>United Nations</w:t>
            </w:r>
          </w:p>
        </w:tc>
        <w:tc>
          <w:tcPr>
            <w:tcW w:w="6095" w:type="dxa"/>
            <w:gridSpan w:val="2"/>
            <w:tcBorders>
              <w:bottom w:val="single" w:sz="4" w:space="0" w:color="auto"/>
            </w:tcBorders>
            <w:shd w:val="clear" w:color="auto" w:fill="auto"/>
            <w:vAlign w:val="bottom"/>
          </w:tcPr>
          <w:p w14:paraId="3E5F1F98" w14:textId="0C463AEB" w:rsidR="00B56E9C" w:rsidRPr="003854D6" w:rsidRDefault="00844BB6" w:rsidP="00091F30">
            <w:pPr>
              <w:jc w:val="right"/>
            </w:pPr>
            <w:r w:rsidRPr="003854D6">
              <w:rPr>
                <w:sz w:val="40"/>
              </w:rPr>
              <w:t>ECE</w:t>
            </w:r>
            <w:r w:rsidR="00245396" w:rsidRPr="003854D6">
              <w:t>/TRANS/WP.29/GR</w:t>
            </w:r>
            <w:r w:rsidR="00A17776" w:rsidRPr="003854D6">
              <w:t>VA</w:t>
            </w:r>
            <w:r w:rsidR="00245396" w:rsidRPr="003854D6">
              <w:t>/20</w:t>
            </w:r>
            <w:r w:rsidR="00503150" w:rsidRPr="003854D6">
              <w:t>2</w:t>
            </w:r>
            <w:r w:rsidR="00EE0AD4" w:rsidRPr="003854D6">
              <w:t>2</w:t>
            </w:r>
            <w:r w:rsidR="0004548E" w:rsidRPr="003854D6">
              <w:t>/</w:t>
            </w:r>
            <w:r w:rsidR="00C406C9">
              <w:t>16</w:t>
            </w:r>
          </w:p>
        </w:tc>
      </w:tr>
      <w:tr w:rsidR="00B56E9C" w:rsidRPr="003854D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3854D6" w:rsidRDefault="003667DC" w:rsidP="00844BB6">
            <w:pPr>
              <w:spacing w:before="120"/>
            </w:pPr>
            <w:r w:rsidRPr="003854D6">
              <w:rPr>
                <w:noProof/>
                <w:lang w:eastAsia="en-GB"/>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7A0E8C" w:rsidRDefault="00D773DF" w:rsidP="00844BB6">
            <w:pPr>
              <w:spacing w:before="120" w:line="420" w:lineRule="exact"/>
              <w:rPr>
                <w:sz w:val="40"/>
                <w:szCs w:val="40"/>
              </w:rPr>
            </w:pPr>
            <w:r w:rsidRPr="007A0E8C">
              <w:rPr>
                <w:b/>
                <w:sz w:val="40"/>
                <w:szCs w:val="40"/>
              </w:rPr>
              <w:t>Economic and Social Council</w:t>
            </w:r>
          </w:p>
        </w:tc>
        <w:tc>
          <w:tcPr>
            <w:tcW w:w="2835" w:type="dxa"/>
            <w:tcBorders>
              <w:top w:val="single" w:sz="4" w:space="0" w:color="auto"/>
              <w:bottom w:val="single" w:sz="12" w:space="0" w:color="auto"/>
            </w:tcBorders>
            <w:shd w:val="clear" w:color="auto" w:fill="auto"/>
          </w:tcPr>
          <w:p w14:paraId="3AEFC0DA" w14:textId="77777777" w:rsidR="00394DCA" w:rsidRPr="007A0E8C" w:rsidRDefault="00394DCA" w:rsidP="00394DCA">
            <w:pPr>
              <w:spacing w:before="240" w:line="240" w:lineRule="exact"/>
            </w:pPr>
            <w:r w:rsidRPr="007A0E8C">
              <w:t>Distr.: General</w:t>
            </w:r>
          </w:p>
          <w:p w14:paraId="1AC64962" w14:textId="25A8CE28" w:rsidR="00394DCA" w:rsidRPr="007A0E8C" w:rsidRDefault="007A0E8C" w:rsidP="00394DCA">
            <w:pPr>
              <w:spacing w:line="240" w:lineRule="exact"/>
            </w:pPr>
            <w:r w:rsidRPr="007A0E8C">
              <w:t>1</w:t>
            </w:r>
            <w:r w:rsidR="00660C4F">
              <w:t>3</w:t>
            </w:r>
            <w:r w:rsidR="00484D6A" w:rsidRPr="007A0E8C">
              <w:t xml:space="preserve"> </w:t>
            </w:r>
            <w:r w:rsidR="003076D4" w:rsidRPr="007A0E8C">
              <w:t>July</w:t>
            </w:r>
            <w:r w:rsidR="00484D6A" w:rsidRPr="007A0E8C">
              <w:t xml:space="preserve"> 202</w:t>
            </w:r>
            <w:r w:rsidR="009C7C95" w:rsidRPr="007A0E8C">
              <w:t>2</w:t>
            </w:r>
          </w:p>
          <w:p w14:paraId="5532A9F3" w14:textId="77777777" w:rsidR="00844BB6" w:rsidRPr="007A0E8C" w:rsidRDefault="00844BB6" w:rsidP="00844BB6">
            <w:pPr>
              <w:spacing w:line="240" w:lineRule="exact"/>
            </w:pPr>
          </w:p>
          <w:p w14:paraId="13AE9FE7" w14:textId="1A8A1CE0" w:rsidR="00844BB6" w:rsidRPr="007A0E8C" w:rsidRDefault="00484D6A" w:rsidP="000A2337">
            <w:pPr>
              <w:spacing w:line="240" w:lineRule="exact"/>
            </w:pPr>
            <w:r w:rsidRPr="007A0E8C">
              <w:t>Original: English</w:t>
            </w:r>
          </w:p>
        </w:tc>
      </w:tr>
    </w:tbl>
    <w:p w14:paraId="045F9AE2" w14:textId="77777777" w:rsidR="00442A83" w:rsidRPr="003854D6" w:rsidRDefault="00C96DF2" w:rsidP="00C96DF2">
      <w:pPr>
        <w:spacing w:before="120"/>
        <w:rPr>
          <w:b/>
          <w:sz w:val="28"/>
          <w:szCs w:val="28"/>
        </w:rPr>
      </w:pPr>
      <w:r w:rsidRPr="003854D6">
        <w:rPr>
          <w:b/>
          <w:sz w:val="28"/>
          <w:szCs w:val="28"/>
        </w:rPr>
        <w:t>Economic Commission for Europe</w:t>
      </w:r>
    </w:p>
    <w:p w14:paraId="62C5703E" w14:textId="77777777" w:rsidR="00C96DF2" w:rsidRPr="003854D6" w:rsidRDefault="008F31D2" w:rsidP="00C96DF2">
      <w:pPr>
        <w:spacing w:before="120"/>
        <w:rPr>
          <w:sz w:val="28"/>
          <w:szCs w:val="28"/>
        </w:rPr>
      </w:pPr>
      <w:r w:rsidRPr="003854D6">
        <w:rPr>
          <w:sz w:val="28"/>
          <w:szCs w:val="28"/>
        </w:rPr>
        <w:t>Inland Transport Committee</w:t>
      </w:r>
    </w:p>
    <w:p w14:paraId="4B6FF7CE" w14:textId="77777777" w:rsidR="00EA2A77" w:rsidRPr="003854D6" w:rsidRDefault="00EA2A77" w:rsidP="00EA2A77">
      <w:pPr>
        <w:spacing w:before="120"/>
        <w:rPr>
          <w:b/>
          <w:sz w:val="24"/>
          <w:szCs w:val="24"/>
        </w:rPr>
      </w:pPr>
      <w:r w:rsidRPr="003854D6">
        <w:rPr>
          <w:b/>
          <w:sz w:val="24"/>
          <w:szCs w:val="24"/>
        </w:rPr>
        <w:t xml:space="preserve">World Forum for Harmonization of Vehicle </w:t>
      </w:r>
      <w:r w:rsidR="00D26E07" w:rsidRPr="003854D6">
        <w:rPr>
          <w:b/>
          <w:sz w:val="24"/>
          <w:szCs w:val="24"/>
        </w:rPr>
        <w:t>Regulation</w:t>
      </w:r>
      <w:r w:rsidRPr="003854D6">
        <w:rPr>
          <w:b/>
          <w:sz w:val="24"/>
          <w:szCs w:val="24"/>
        </w:rPr>
        <w:t>s</w:t>
      </w:r>
    </w:p>
    <w:p w14:paraId="2182684A" w14:textId="2EEEB9E5" w:rsidR="008841F1" w:rsidRPr="003854D6" w:rsidRDefault="00310AF9" w:rsidP="00310AF9">
      <w:pPr>
        <w:spacing w:before="120"/>
        <w:rPr>
          <w:b/>
        </w:rPr>
      </w:pPr>
      <w:bookmarkStart w:id="0" w:name="_Hlk518466992"/>
      <w:bookmarkStart w:id="1" w:name="_Hlk56769561"/>
      <w:r w:rsidRPr="003854D6">
        <w:rPr>
          <w:b/>
          <w:bCs/>
        </w:rPr>
        <w:t>Working Party on Automated/Autonomous and Connected Vehicl</w:t>
      </w:r>
      <w:bookmarkEnd w:id="0"/>
      <w:r w:rsidRPr="003854D6">
        <w:rPr>
          <w:b/>
          <w:bCs/>
        </w:rPr>
        <w:t>es</w:t>
      </w:r>
      <w:bookmarkEnd w:id="1"/>
    </w:p>
    <w:p w14:paraId="22E7992E" w14:textId="0AAD9AF5" w:rsidR="008841F1" w:rsidRPr="003854D6" w:rsidRDefault="009C7C95" w:rsidP="008841F1">
      <w:pPr>
        <w:spacing w:before="120"/>
        <w:rPr>
          <w:b/>
        </w:rPr>
      </w:pPr>
      <w:r>
        <w:rPr>
          <w:b/>
        </w:rPr>
        <w:t>Fourteenth</w:t>
      </w:r>
      <w:r w:rsidR="00BF6DED" w:rsidRPr="003854D6">
        <w:rPr>
          <w:b/>
        </w:rPr>
        <w:t xml:space="preserve"> session</w:t>
      </w:r>
    </w:p>
    <w:p w14:paraId="48D6311D" w14:textId="300B3D38" w:rsidR="0029324C" w:rsidRPr="003854D6" w:rsidRDefault="0029324C" w:rsidP="00310AF9">
      <w:bookmarkStart w:id="2" w:name="OLE_LINK2"/>
      <w:r w:rsidRPr="003854D6">
        <w:t xml:space="preserve">Geneva, </w:t>
      </w:r>
      <w:r w:rsidR="009C7C95">
        <w:t>26-30 September</w:t>
      </w:r>
      <w:r w:rsidRPr="003854D6">
        <w:t xml:space="preserve"> 202</w:t>
      </w:r>
      <w:r w:rsidR="00EE0AD4" w:rsidRPr="003854D6">
        <w:t>2</w:t>
      </w:r>
    </w:p>
    <w:p w14:paraId="66600728" w14:textId="4230516E" w:rsidR="00310AF9" w:rsidRPr="003854D6" w:rsidRDefault="00310AF9" w:rsidP="00310AF9">
      <w:r w:rsidRPr="00484D6A">
        <w:t xml:space="preserve">Item </w:t>
      </w:r>
      <w:r w:rsidR="004B0DC1">
        <w:t>4(</w:t>
      </w:r>
      <w:r w:rsidR="00862B0B">
        <w:t>d</w:t>
      </w:r>
      <w:r w:rsidR="004B0DC1">
        <w:t>)</w:t>
      </w:r>
      <w:r w:rsidR="00091F30" w:rsidRPr="00484D6A">
        <w:t xml:space="preserve"> </w:t>
      </w:r>
      <w:r w:rsidRPr="00484D6A">
        <w:t>of the provisional agenda</w:t>
      </w:r>
    </w:p>
    <w:p w14:paraId="19EFF6DB" w14:textId="67811213" w:rsidR="0063702A" w:rsidRPr="003854D6" w:rsidRDefault="0063702A" w:rsidP="00310AF9">
      <w:pPr>
        <w:rPr>
          <w:b/>
          <w:bCs/>
        </w:rPr>
      </w:pPr>
      <w:r w:rsidRPr="003854D6">
        <w:rPr>
          <w:b/>
          <w:bCs/>
        </w:rPr>
        <w:t>Automated/autonomous and connected vehicles:</w:t>
      </w:r>
    </w:p>
    <w:p w14:paraId="3FF25E63" w14:textId="32A00E63" w:rsidR="00961324" w:rsidRPr="003854D6" w:rsidRDefault="00091F30" w:rsidP="00310AF9">
      <w:pPr>
        <w:rPr>
          <w:b/>
          <w:bCs/>
        </w:rPr>
      </w:pPr>
      <w:r w:rsidRPr="003854D6">
        <w:rPr>
          <w:b/>
          <w:bCs/>
        </w:rPr>
        <w:t xml:space="preserve">UN Regulation </w:t>
      </w:r>
      <w:r w:rsidR="009E3648">
        <w:rPr>
          <w:b/>
          <w:bCs/>
        </w:rPr>
        <w:t>No. 157</w:t>
      </w:r>
    </w:p>
    <w:p w14:paraId="501BCCA9" w14:textId="74B2DE73" w:rsidR="00135769" w:rsidRPr="003854D6" w:rsidRDefault="00135769" w:rsidP="00310AF9">
      <w:pPr>
        <w:pStyle w:val="HChG"/>
      </w:pPr>
      <w:r w:rsidRPr="003854D6">
        <w:tab/>
      </w:r>
      <w:r w:rsidRPr="003854D6">
        <w:tab/>
      </w:r>
      <w:bookmarkEnd w:id="2"/>
      <w:r w:rsidR="00F30F21" w:rsidRPr="003854D6">
        <w:rPr>
          <w:bCs/>
          <w:szCs w:val="28"/>
        </w:rPr>
        <w:t>Proposal for amendments to UN Regulation No. 15</w:t>
      </w:r>
      <w:r w:rsidR="00091F30" w:rsidRPr="003854D6">
        <w:rPr>
          <w:bCs/>
          <w:szCs w:val="28"/>
        </w:rPr>
        <w:t>7</w:t>
      </w:r>
      <w:r w:rsidR="00F30F21" w:rsidRPr="003854D6">
        <w:rPr>
          <w:bCs/>
          <w:szCs w:val="28"/>
        </w:rPr>
        <w:t xml:space="preserve"> (</w:t>
      </w:r>
      <w:r w:rsidR="00091F30" w:rsidRPr="003854D6">
        <w:rPr>
          <w:bCs/>
        </w:rPr>
        <w:t>Automated Lane Keeping System</w:t>
      </w:r>
      <w:r w:rsidR="00F30F21" w:rsidRPr="003854D6">
        <w:rPr>
          <w:bCs/>
          <w:szCs w:val="28"/>
        </w:rPr>
        <w:t>)</w:t>
      </w:r>
    </w:p>
    <w:p w14:paraId="55876149" w14:textId="680D28EC" w:rsidR="009F1A57" w:rsidRPr="003854D6" w:rsidRDefault="009F1A57" w:rsidP="009F1A57">
      <w:pPr>
        <w:pStyle w:val="H1G"/>
        <w:rPr>
          <w:szCs w:val="24"/>
        </w:rPr>
      </w:pPr>
      <w:r w:rsidRPr="003854D6">
        <w:tab/>
      </w:r>
      <w:r w:rsidRPr="003854D6">
        <w:tab/>
      </w:r>
      <w:r w:rsidR="002B5F0B" w:rsidRPr="003854D6">
        <w:t xml:space="preserve">Submitted by the </w:t>
      </w:r>
      <w:r w:rsidR="000B0CFC">
        <w:t>I</w:t>
      </w:r>
      <w:r w:rsidR="00EB20CE">
        <w:t xml:space="preserve">nformal </w:t>
      </w:r>
      <w:r w:rsidR="000B0CFC">
        <w:t>W</w:t>
      </w:r>
      <w:r w:rsidR="00EB20CE">
        <w:t xml:space="preserve">orking </w:t>
      </w:r>
      <w:r w:rsidR="000B0CFC">
        <w:t>G</w:t>
      </w:r>
      <w:r w:rsidR="00EB20CE">
        <w:t xml:space="preserve">roup on </w:t>
      </w:r>
      <w:r w:rsidR="000B0CFC">
        <w:t>E</w:t>
      </w:r>
      <w:r w:rsidR="00EB20CE">
        <w:t xml:space="preserve">vent </w:t>
      </w:r>
      <w:r w:rsidR="000B0CFC">
        <w:t>D</w:t>
      </w:r>
      <w:r w:rsidR="00EB20CE">
        <w:t xml:space="preserve">ata </w:t>
      </w:r>
      <w:r w:rsidR="000B0CFC">
        <w:t>R</w:t>
      </w:r>
      <w:r w:rsidR="00EB20CE">
        <w:t xml:space="preserve">ecorder and </w:t>
      </w:r>
      <w:r w:rsidR="000B0CFC">
        <w:t>D</w:t>
      </w:r>
      <w:r w:rsidR="00EB20CE">
        <w:t xml:space="preserve">ata </w:t>
      </w:r>
      <w:r w:rsidR="000B0CFC">
        <w:t>S</w:t>
      </w:r>
      <w:r w:rsidR="00EB20CE">
        <w:t xml:space="preserve">torage </w:t>
      </w:r>
      <w:r w:rsidR="000B0CFC">
        <w:t>S</w:t>
      </w:r>
      <w:r w:rsidR="00EB20CE">
        <w:t xml:space="preserve">ystem for </w:t>
      </w:r>
      <w:r w:rsidR="000B0CFC">
        <w:t>A</w:t>
      </w:r>
      <w:r w:rsidR="00EB20CE">
        <w:t xml:space="preserve">utomated </w:t>
      </w:r>
      <w:r w:rsidR="000B0CFC">
        <w:t>D</w:t>
      </w:r>
      <w:r w:rsidR="00EB20CE">
        <w:t>riving</w:t>
      </w:r>
      <w:r w:rsidR="00FD3158" w:rsidRPr="00524BC2">
        <w:rPr>
          <w:rStyle w:val="FootnoteReference"/>
          <w:b w:val="0"/>
          <w:bCs/>
          <w:sz w:val="24"/>
          <w:szCs w:val="24"/>
          <w:vertAlign w:val="baseline"/>
        </w:rPr>
        <w:footnoteReference w:customMarkFollows="1" w:id="2"/>
        <w:t>*</w:t>
      </w:r>
    </w:p>
    <w:p w14:paraId="264EBD34" w14:textId="4AAFC114" w:rsidR="008342F3" w:rsidRPr="003854D6" w:rsidRDefault="00525AA1" w:rsidP="00F85E0E">
      <w:pPr>
        <w:pStyle w:val="SingleTxtG"/>
        <w:ind w:firstLine="567"/>
      </w:pPr>
      <w:r w:rsidRPr="00BD4817">
        <w:rPr>
          <w:snapToGrid w:val="0"/>
        </w:rPr>
        <w:t xml:space="preserve">The text reproduced below reflects the discussion state of play of the </w:t>
      </w:r>
      <w:r w:rsidR="00EB20CE">
        <w:t>Informal Working Group (IWG) on Event Data Recorder (EDR) and Data Storage System for Automated Driving</w:t>
      </w:r>
      <w:r w:rsidR="009C7C95">
        <w:rPr>
          <w:snapToGrid w:val="0"/>
        </w:rPr>
        <w:t xml:space="preserve"> to </w:t>
      </w:r>
      <w:r w:rsidR="00C43196">
        <w:rPr>
          <w:snapToGrid w:val="0"/>
        </w:rPr>
        <w:t>address</w:t>
      </w:r>
      <w:r w:rsidR="009C7C95">
        <w:rPr>
          <w:snapToGrid w:val="0"/>
        </w:rPr>
        <w:t xml:space="preserve"> remaining issues concerning the DSSAD provisions </w:t>
      </w:r>
      <w:r w:rsidRPr="00BD4817">
        <w:t xml:space="preserve">on </w:t>
      </w:r>
      <w:r w:rsidR="00BE4CAB">
        <w:t xml:space="preserve">UN </w:t>
      </w:r>
      <w:r w:rsidRPr="00BD4817">
        <w:t>Regulation No. 157 (</w:t>
      </w:r>
      <w:r w:rsidRPr="00BD4817">
        <w:rPr>
          <w:bCs/>
        </w:rPr>
        <w:t>Automated Lane Keeping System</w:t>
      </w:r>
      <w:r w:rsidRPr="00BD4817">
        <w:t>)</w:t>
      </w:r>
      <w:r w:rsidR="00791895">
        <w:t xml:space="preserve"> as revised in </w:t>
      </w:r>
      <w:r w:rsidR="00791895" w:rsidRPr="00BD4817">
        <w:t>ECE/TRANS/WP.29/</w:t>
      </w:r>
      <w:r w:rsidR="00791895">
        <w:t>2022</w:t>
      </w:r>
      <w:r w:rsidR="00791895" w:rsidRPr="00BD4817">
        <w:t>/</w:t>
      </w:r>
      <w:r w:rsidR="00791895">
        <w:t>59/Rev.1</w:t>
      </w:r>
      <w:r w:rsidR="009C7C95">
        <w:t>.</w:t>
      </w:r>
      <w:r w:rsidR="00791895">
        <w:t xml:space="preserve"> </w:t>
      </w:r>
      <w:r w:rsidRPr="00BD4817">
        <w:t>Modifications to the text are marked in</w:t>
      </w:r>
      <w:r w:rsidRPr="00BD4817">
        <w:rPr>
          <w:b/>
        </w:rPr>
        <w:t xml:space="preserve"> </w:t>
      </w:r>
      <w:r w:rsidRPr="00BD4817">
        <w:t>bold for new or strikethrough for deleted characters.</w:t>
      </w:r>
    </w:p>
    <w:p w14:paraId="742D1FE2" w14:textId="77777777" w:rsidR="003078A0" w:rsidRPr="003854D6" w:rsidRDefault="003078A0">
      <w:pPr>
        <w:suppressAutoHyphens w:val="0"/>
        <w:spacing w:line="240" w:lineRule="auto"/>
      </w:pPr>
      <w:r w:rsidRPr="003854D6">
        <w:br w:type="page"/>
      </w:r>
    </w:p>
    <w:p w14:paraId="022D1ADD" w14:textId="213B54DA" w:rsidR="003078A0" w:rsidRPr="003854D6" w:rsidRDefault="008A20ED" w:rsidP="00503150">
      <w:pPr>
        <w:pStyle w:val="HChG"/>
        <w:tabs>
          <w:tab w:val="left" w:pos="1134"/>
          <w:tab w:val="left" w:pos="1701"/>
          <w:tab w:val="left" w:pos="2268"/>
          <w:tab w:val="left" w:pos="2836"/>
        </w:tabs>
      </w:pPr>
      <w:r w:rsidRPr="003854D6">
        <w:lastRenderedPageBreak/>
        <w:tab/>
      </w:r>
      <w:r w:rsidR="003078A0" w:rsidRPr="003854D6">
        <w:t>I.</w:t>
      </w:r>
      <w:r w:rsidR="003078A0" w:rsidRPr="003854D6">
        <w:tab/>
        <w:t>Proposal</w:t>
      </w:r>
    </w:p>
    <w:p w14:paraId="6F278D1E" w14:textId="2AD589CE" w:rsidR="003E4645" w:rsidRPr="003854D6" w:rsidRDefault="003E4645" w:rsidP="003E4645">
      <w:pPr>
        <w:spacing w:after="120"/>
        <w:ind w:left="851" w:right="1134" w:firstLine="283"/>
        <w:jc w:val="both"/>
        <w:rPr>
          <w:iCs/>
        </w:rPr>
      </w:pPr>
      <w:r w:rsidRPr="003854D6">
        <w:rPr>
          <w:i/>
        </w:rPr>
        <w:t>Paragraph 2.</w:t>
      </w:r>
      <w:r w:rsidR="00B8157D">
        <w:rPr>
          <w:i/>
        </w:rPr>
        <w:t>27</w:t>
      </w:r>
      <w:r w:rsidR="00234ADC">
        <w:rPr>
          <w:i/>
        </w:rPr>
        <w:t>.</w:t>
      </w:r>
      <w:r w:rsidRPr="003854D6">
        <w:rPr>
          <w:i/>
        </w:rPr>
        <w:t xml:space="preserve">, </w:t>
      </w:r>
      <w:r w:rsidRPr="003854D6">
        <w:rPr>
          <w:iCs/>
        </w:rPr>
        <w:t>amend to read:</w:t>
      </w:r>
    </w:p>
    <w:p w14:paraId="2348041D" w14:textId="19ADE743" w:rsidR="00920901" w:rsidRDefault="00C43196" w:rsidP="00C43196">
      <w:pPr>
        <w:adjustRightInd w:val="0"/>
        <w:snapToGrid w:val="0"/>
        <w:spacing w:after="120" w:line="240" w:lineRule="auto"/>
        <w:ind w:left="2268" w:right="1134" w:hanging="1134"/>
        <w:jc w:val="both"/>
        <w:rPr>
          <w:lang w:eastAsia="fr-FR"/>
        </w:rPr>
      </w:pPr>
      <w:bookmarkStart w:id="3" w:name="_Hlk25058740"/>
      <w:r>
        <w:rPr>
          <w:lang w:eastAsia="fr-FR"/>
        </w:rPr>
        <w:t>“</w:t>
      </w:r>
      <w:r w:rsidR="00791895" w:rsidRPr="00791895">
        <w:rPr>
          <w:lang w:eastAsia="fr-FR"/>
        </w:rPr>
        <w:t>2.27.</w:t>
      </w:r>
      <w:r w:rsidR="00791895" w:rsidRPr="00791895">
        <w:rPr>
          <w:lang w:eastAsia="fr-FR"/>
        </w:rPr>
        <w:tab/>
      </w:r>
      <w:bookmarkEnd w:id="3"/>
      <w:r w:rsidR="00791895" w:rsidRPr="00791895">
        <w:rPr>
          <w:lang w:eastAsia="fr-FR"/>
        </w:rPr>
        <w:t xml:space="preserve">An </w:t>
      </w:r>
      <w:r w:rsidR="00791895" w:rsidRPr="00791895">
        <w:rPr>
          <w:i/>
          <w:iCs/>
          <w:lang w:eastAsia="fr-FR"/>
        </w:rPr>
        <w:t>"aborted lane change</w:t>
      </w:r>
      <w:r w:rsidR="00920901">
        <w:rPr>
          <w:i/>
          <w:iCs/>
          <w:lang w:eastAsia="fr-FR"/>
        </w:rPr>
        <w:t xml:space="preserve"> </w:t>
      </w:r>
      <w:r w:rsidR="00920901" w:rsidRPr="00920901">
        <w:rPr>
          <w:b/>
          <w:bCs/>
          <w:i/>
          <w:iCs/>
          <w:lang w:eastAsia="fr-FR"/>
        </w:rPr>
        <w:t>manoeuvre</w:t>
      </w:r>
      <w:r w:rsidR="00791895" w:rsidRPr="00791895">
        <w:rPr>
          <w:i/>
          <w:iCs/>
          <w:lang w:eastAsia="fr-FR"/>
        </w:rPr>
        <w:t>"</w:t>
      </w:r>
      <w:r w:rsidR="00791895" w:rsidRPr="00791895">
        <w:rPr>
          <w:lang w:eastAsia="fr-FR"/>
        </w:rPr>
        <w:t xml:space="preserve"> is an LC</w:t>
      </w:r>
      <w:r w:rsidR="00791895" w:rsidRPr="00791895">
        <w:rPr>
          <w:strike/>
          <w:lang w:eastAsia="fr-FR"/>
        </w:rPr>
        <w:t>P</w:t>
      </w:r>
      <w:r w:rsidR="00920901" w:rsidRPr="00920901">
        <w:rPr>
          <w:b/>
          <w:bCs/>
          <w:lang w:eastAsia="fr-FR"/>
        </w:rPr>
        <w:t>M</w:t>
      </w:r>
      <w:r w:rsidR="00791895" w:rsidRPr="00791895">
        <w:rPr>
          <w:lang w:eastAsia="fr-FR"/>
        </w:rPr>
        <w:t xml:space="preserve"> which is not completed and results in the vehicle returning to its original lane of travel.</w:t>
      </w:r>
      <w:r>
        <w:rPr>
          <w:lang w:eastAsia="fr-FR"/>
        </w:rPr>
        <w:t>”</w:t>
      </w:r>
    </w:p>
    <w:p w14:paraId="669D2344" w14:textId="1380B1A4" w:rsidR="00920901" w:rsidRPr="003854D6" w:rsidRDefault="00920901" w:rsidP="00920901">
      <w:pPr>
        <w:spacing w:after="120"/>
        <w:ind w:left="851" w:right="1134" w:firstLine="283"/>
        <w:jc w:val="both"/>
        <w:rPr>
          <w:iCs/>
        </w:rPr>
      </w:pPr>
      <w:r w:rsidRPr="003854D6">
        <w:rPr>
          <w:i/>
        </w:rPr>
        <w:t xml:space="preserve">Paragraph </w:t>
      </w:r>
      <w:r>
        <w:rPr>
          <w:i/>
        </w:rPr>
        <w:t>8.</w:t>
      </w:r>
      <w:r w:rsidRPr="003854D6">
        <w:rPr>
          <w:i/>
        </w:rPr>
        <w:t xml:space="preserve">2.1., </w:t>
      </w:r>
      <w:r w:rsidRPr="003854D6">
        <w:rPr>
          <w:iCs/>
        </w:rPr>
        <w:t>amend to read:</w:t>
      </w:r>
    </w:p>
    <w:p w14:paraId="677B05AE" w14:textId="7B70FF7B" w:rsidR="00920901" w:rsidRDefault="00C43196" w:rsidP="00920901">
      <w:pPr>
        <w:suppressAutoHyphens w:val="0"/>
        <w:adjustRightInd w:val="0"/>
        <w:snapToGrid w:val="0"/>
        <w:spacing w:after="120" w:line="240" w:lineRule="auto"/>
        <w:ind w:left="2268" w:right="1134"/>
        <w:jc w:val="both"/>
        <w:rPr>
          <w:rFonts w:eastAsia="MS Gothic"/>
          <w:lang w:eastAsia="ja-JP"/>
        </w:rPr>
      </w:pPr>
      <w:r>
        <w:rPr>
          <w:rFonts w:eastAsia="MS Gothic"/>
          <w:lang w:eastAsia="ja-JP"/>
        </w:rPr>
        <w:t>“</w:t>
      </w:r>
      <w:r w:rsidR="00920901">
        <w:rPr>
          <w:rFonts w:eastAsia="MS Gothic"/>
          <w:lang w:eastAsia="ja-JP"/>
        </w:rPr>
        <w:t>…..</w:t>
      </w:r>
    </w:p>
    <w:p w14:paraId="033E916A" w14:textId="14E20A91" w:rsidR="00920901" w:rsidRPr="00920901" w:rsidRDefault="00920901" w:rsidP="00920901">
      <w:pPr>
        <w:suppressAutoHyphens w:val="0"/>
        <w:adjustRightInd w:val="0"/>
        <w:snapToGrid w:val="0"/>
        <w:spacing w:after="120" w:line="240" w:lineRule="auto"/>
        <w:ind w:left="2268" w:right="1134"/>
        <w:jc w:val="both"/>
        <w:rPr>
          <w:rFonts w:eastAsia="MS Gothic"/>
          <w:lang w:eastAsia="ja-JP"/>
        </w:rPr>
      </w:pPr>
      <w:r w:rsidRPr="00920901">
        <w:rPr>
          <w:rFonts w:eastAsia="MS Gothic"/>
          <w:lang w:eastAsia="ja-JP"/>
        </w:rPr>
        <w:t>(k)</w:t>
      </w:r>
      <w:r w:rsidRPr="00920901">
        <w:rPr>
          <w:rFonts w:eastAsia="MS Gothic"/>
          <w:lang w:eastAsia="ja-JP"/>
        </w:rPr>
        <w:tab/>
        <w:t>Severe vehicle failure</w:t>
      </w:r>
      <w:r w:rsidR="000905A1" w:rsidRPr="000905A1">
        <w:rPr>
          <w:rFonts w:eastAsia="MS Gothic"/>
          <w:b/>
          <w:bCs/>
          <w:lang w:eastAsia="ja-JP"/>
        </w:rPr>
        <w:t>;</w:t>
      </w:r>
    </w:p>
    <w:p w14:paraId="125D47A2" w14:textId="77777777" w:rsidR="00920901" w:rsidRPr="00920901" w:rsidRDefault="00920901" w:rsidP="00920901">
      <w:pPr>
        <w:spacing w:after="120" w:line="240" w:lineRule="auto"/>
        <w:ind w:left="2268" w:right="1134"/>
        <w:rPr>
          <w:bCs/>
          <w:lang w:eastAsia="fr-FR"/>
        </w:rPr>
      </w:pPr>
      <w:r w:rsidRPr="00920901">
        <w:rPr>
          <w:bCs/>
          <w:lang w:eastAsia="fr-FR"/>
        </w:rPr>
        <w:t>(l)</w:t>
      </w:r>
      <w:r w:rsidRPr="00920901">
        <w:rPr>
          <w:bCs/>
          <w:lang w:eastAsia="fr-FR"/>
        </w:rPr>
        <w:tab/>
        <w:t>Start of Lane Change Procedure;</w:t>
      </w:r>
    </w:p>
    <w:p w14:paraId="1F91C735" w14:textId="5253DC5A" w:rsidR="00920901" w:rsidRPr="00920901" w:rsidRDefault="00920901" w:rsidP="00920901">
      <w:pPr>
        <w:adjustRightInd w:val="0"/>
        <w:snapToGrid w:val="0"/>
        <w:spacing w:after="120" w:line="240" w:lineRule="auto"/>
        <w:ind w:left="2268" w:right="1134"/>
        <w:jc w:val="both"/>
        <w:rPr>
          <w:bCs/>
          <w:lang w:eastAsia="fr-FR"/>
        </w:rPr>
      </w:pPr>
      <w:r w:rsidRPr="00920901">
        <w:rPr>
          <w:bCs/>
          <w:lang w:eastAsia="fr-FR"/>
        </w:rPr>
        <w:t>(m)</w:t>
      </w:r>
      <w:r w:rsidRPr="00920901">
        <w:rPr>
          <w:bCs/>
          <w:lang w:eastAsia="fr-FR"/>
        </w:rPr>
        <w:tab/>
        <w:t>End of Lane Change Procedure</w:t>
      </w:r>
      <w:r w:rsidR="000905A1" w:rsidRPr="000905A1">
        <w:rPr>
          <w:b/>
          <w:lang w:eastAsia="fr-FR"/>
        </w:rPr>
        <w:t>;</w:t>
      </w:r>
    </w:p>
    <w:p w14:paraId="3693ECF5" w14:textId="2E5F3BC5" w:rsidR="00920901" w:rsidRPr="00920901" w:rsidRDefault="00920901" w:rsidP="00920901">
      <w:pPr>
        <w:adjustRightInd w:val="0"/>
        <w:snapToGrid w:val="0"/>
        <w:spacing w:after="120" w:line="240" w:lineRule="auto"/>
        <w:ind w:left="2268" w:right="1134"/>
        <w:jc w:val="both"/>
        <w:rPr>
          <w:bCs/>
          <w:lang w:eastAsia="fr-FR"/>
        </w:rPr>
      </w:pPr>
      <w:r w:rsidRPr="00920901">
        <w:rPr>
          <w:bCs/>
          <w:lang w:eastAsia="fr-FR"/>
        </w:rPr>
        <w:t>(n)</w:t>
      </w:r>
      <w:r w:rsidRPr="00920901">
        <w:rPr>
          <w:bCs/>
          <w:lang w:eastAsia="fr-FR"/>
        </w:rPr>
        <w:tab/>
        <w:t xml:space="preserve">Abortion of Lane Change </w:t>
      </w:r>
      <w:r w:rsidRPr="00920901">
        <w:rPr>
          <w:bCs/>
          <w:strike/>
          <w:lang w:eastAsia="fr-FR"/>
        </w:rPr>
        <w:t>Procedure</w:t>
      </w:r>
      <w:r>
        <w:rPr>
          <w:bCs/>
          <w:lang w:eastAsia="fr-FR"/>
        </w:rPr>
        <w:t xml:space="preserve"> </w:t>
      </w:r>
      <w:r w:rsidRPr="00920901">
        <w:rPr>
          <w:b/>
          <w:lang w:eastAsia="fr-FR"/>
        </w:rPr>
        <w:t>Manoeuvre</w:t>
      </w:r>
      <w:r w:rsidRPr="00920901">
        <w:rPr>
          <w:bCs/>
          <w:lang w:eastAsia="fr-FR"/>
        </w:rPr>
        <w:t>;</w:t>
      </w:r>
    </w:p>
    <w:p w14:paraId="63F64F63" w14:textId="77777777" w:rsidR="00920901" w:rsidRPr="00920901" w:rsidRDefault="00920901" w:rsidP="00920901">
      <w:pPr>
        <w:adjustRightInd w:val="0"/>
        <w:snapToGrid w:val="0"/>
        <w:spacing w:after="120" w:line="240" w:lineRule="auto"/>
        <w:ind w:left="2268" w:right="1134"/>
        <w:jc w:val="both"/>
        <w:rPr>
          <w:bCs/>
          <w:lang w:eastAsia="fr-FR"/>
        </w:rPr>
      </w:pPr>
      <w:r w:rsidRPr="00920901">
        <w:rPr>
          <w:bCs/>
          <w:lang w:eastAsia="fr-FR"/>
        </w:rPr>
        <w:t>(o)</w:t>
      </w:r>
      <w:r w:rsidRPr="00920901">
        <w:rPr>
          <w:bCs/>
          <w:lang w:eastAsia="fr-FR"/>
        </w:rPr>
        <w:tab/>
        <w:t>Start of intentional lane crossing (5.2.1.1. (d));</w:t>
      </w:r>
    </w:p>
    <w:p w14:paraId="7B5087BD" w14:textId="1724B990" w:rsidR="00920901" w:rsidRPr="00920901" w:rsidRDefault="00920901" w:rsidP="00920901">
      <w:pPr>
        <w:adjustRightInd w:val="0"/>
        <w:snapToGrid w:val="0"/>
        <w:spacing w:after="120" w:line="240" w:lineRule="auto"/>
        <w:ind w:left="2268" w:right="1134"/>
        <w:jc w:val="both"/>
        <w:rPr>
          <w:bCs/>
          <w:lang w:eastAsia="fr-FR"/>
        </w:rPr>
      </w:pPr>
      <w:r w:rsidRPr="00920901">
        <w:rPr>
          <w:bCs/>
          <w:lang w:eastAsia="fr-FR"/>
        </w:rPr>
        <w:t>(p)</w:t>
      </w:r>
      <w:r w:rsidRPr="00920901">
        <w:rPr>
          <w:bCs/>
          <w:lang w:eastAsia="fr-FR"/>
        </w:rPr>
        <w:tab/>
        <w:t>End of intentional lane crossing (5.2.1.1. (d)).</w:t>
      </w:r>
      <w:r w:rsidR="00C43196">
        <w:rPr>
          <w:bCs/>
          <w:lang w:eastAsia="fr-FR"/>
        </w:rPr>
        <w:t>”</w:t>
      </w:r>
    </w:p>
    <w:p w14:paraId="6E52AB3E" w14:textId="79F81DD5" w:rsidR="00920901" w:rsidRPr="003854D6" w:rsidRDefault="00920901" w:rsidP="00920901">
      <w:pPr>
        <w:spacing w:after="120"/>
        <w:ind w:left="851" w:right="1134" w:firstLine="283"/>
        <w:jc w:val="both"/>
        <w:rPr>
          <w:iCs/>
        </w:rPr>
      </w:pPr>
      <w:r w:rsidRPr="003854D6">
        <w:rPr>
          <w:i/>
        </w:rPr>
        <w:t xml:space="preserve">Paragraph </w:t>
      </w:r>
      <w:r>
        <w:rPr>
          <w:i/>
        </w:rPr>
        <w:t>8.</w:t>
      </w:r>
      <w:r w:rsidRPr="003854D6">
        <w:rPr>
          <w:i/>
        </w:rPr>
        <w:t>2.</w:t>
      </w:r>
      <w:r>
        <w:rPr>
          <w:i/>
        </w:rPr>
        <w:t>2</w:t>
      </w:r>
      <w:r w:rsidRPr="003854D6">
        <w:rPr>
          <w:i/>
        </w:rPr>
        <w:t xml:space="preserve">., </w:t>
      </w:r>
      <w:r w:rsidRPr="003854D6">
        <w:rPr>
          <w:iCs/>
        </w:rPr>
        <w:t>amend to read:</w:t>
      </w:r>
    </w:p>
    <w:p w14:paraId="4E8BCDC9" w14:textId="6BF740B3" w:rsidR="00660D13" w:rsidRPr="00660D13" w:rsidRDefault="00C43196" w:rsidP="00660D13">
      <w:pPr>
        <w:adjustRightInd w:val="0"/>
        <w:snapToGrid w:val="0"/>
        <w:spacing w:after="120" w:line="240" w:lineRule="auto"/>
        <w:ind w:left="2268" w:right="1134" w:hanging="1134"/>
        <w:jc w:val="both"/>
        <w:rPr>
          <w:bCs/>
          <w:lang w:eastAsia="fr-FR"/>
        </w:rPr>
      </w:pPr>
      <w:r>
        <w:rPr>
          <w:bCs/>
          <w:lang w:eastAsia="fr-FR"/>
        </w:rPr>
        <w:t>“</w:t>
      </w:r>
      <w:r w:rsidR="00660D13" w:rsidRPr="00660D13">
        <w:rPr>
          <w:bCs/>
          <w:lang w:eastAsia="fr-FR"/>
        </w:rPr>
        <w:t>8.2.2.</w:t>
      </w:r>
      <w:r w:rsidR="00660D13" w:rsidRPr="00660D13">
        <w:rPr>
          <w:bCs/>
          <w:lang w:eastAsia="fr-FR"/>
        </w:rPr>
        <w:tab/>
        <w:t xml:space="preserve">Occurrences flags for paragraph </w:t>
      </w:r>
      <w:r w:rsidR="00660D13" w:rsidRPr="00660D13">
        <w:rPr>
          <w:b/>
          <w:lang w:eastAsia="fr-FR"/>
        </w:rPr>
        <w:t>8.2.1</w:t>
      </w:r>
      <w:r w:rsidR="00660D13">
        <w:rPr>
          <w:bCs/>
          <w:lang w:eastAsia="fr-FR"/>
        </w:rPr>
        <w:t xml:space="preserve"> </w:t>
      </w:r>
      <w:r w:rsidR="00660D13" w:rsidRPr="00660D13">
        <w:rPr>
          <w:bCs/>
          <w:lang w:eastAsia="fr-FR"/>
        </w:rPr>
        <w:t>(l)</w:t>
      </w:r>
      <w:r w:rsidR="00660D13" w:rsidRPr="00660D13">
        <w:rPr>
          <w:bCs/>
          <w:strike/>
          <w:lang w:eastAsia="fr-FR"/>
        </w:rPr>
        <w:t xml:space="preserve">, (m), </w:t>
      </w:r>
      <w:r w:rsidR="00660D13" w:rsidRPr="00660D13">
        <w:rPr>
          <w:b/>
          <w:lang w:eastAsia="fr-FR"/>
        </w:rPr>
        <w:t xml:space="preserve"> and </w:t>
      </w:r>
      <w:r w:rsidR="00660D13" w:rsidRPr="00660D13">
        <w:rPr>
          <w:bCs/>
          <w:lang w:eastAsia="fr-FR"/>
        </w:rPr>
        <w:t>(o)</w:t>
      </w:r>
      <w:r w:rsidR="00660D13" w:rsidRPr="00660D13">
        <w:rPr>
          <w:b/>
          <w:lang w:eastAsia="fr-FR"/>
        </w:rPr>
        <w:t>,</w:t>
      </w:r>
      <w:r w:rsidR="00660D13" w:rsidRPr="00660D13">
        <w:rPr>
          <w:bCs/>
          <w:lang w:eastAsia="fr-FR"/>
        </w:rPr>
        <w:t xml:space="preserve"> </w:t>
      </w:r>
      <w:r w:rsidR="00660D13" w:rsidRPr="00660D13">
        <w:rPr>
          <w:bCs/>
          <w:strike/>
          <w:lang w:eastAsia="fr-FR"/>
        </w:rPr>
        <w:t>and (p)</w:t>
      </w:r>
      <w:r w:rsidR="00660D13" w:rsidRPr="00660D13">
        <w:rPr>
          <w:bCs/>
          <w:lang w:eastAsia="fr-FR"/>
        </w:rPr>
        <w:t xml:space="preserve"> are only required to be stored if they happen within 30 seconds before the following occurrences:</w:t>
      </w:r>
    </w:p>
    <w:p w14:paraId="6462894F" w14:textId="77777777" w:rsidR="00660D13" w:rsidRPr="00660D13" w:rsidRDefault="00660D13" w:rsidP="00660D13">
      <w:pPr>
        <w:adjustRightInd w:val="0"/>
        <w:snapToGrid w:val="0"/>
        <w:spacing w:after="120" w:line="240" w:lineRule="auto"/>
        <w:ind w:left="2835" w:right="1134" w:hanging="567"/>
        <w:jc w:val="both"/>
        <w:rPr>
          <w:bCs/>
          <w:lang w:eastAsia="fr-FR"/>
        </w:rPr>
      </w:pPr>
      <w:r w:rsidRPr="00660D13">
        <w:rPr>
          <w:bCs/>
          <w:lang w:eastAsia="fr-FR"/>
        </w:rPr>
        <w:t>(a)</w:t>
      </w:r>
      <w:r w:rsidRPr="00660D13">
        <w:rPr>
          <w:bCs/>
          <w:lang w:eastAsia="fr-FR"/>
        </w:rPr>
        <w:tab/>
        <w:t>Start of Emergency Manoeuvre;</w:t>
      </w:r>
    </w:p>
    <w:p w14:paraId="333A8E1E" w14:textId="77777777" w:rsidR="00660D13" w:rsidRPr="00660D13" w:rsidRDefault="00660D13" w:rsidP="00660D13">
      <w:pPr>
        <w:adjustRightInd w:val="0"/>
        <w:snapToGrid w:val="0"/>
        <w:spacing w:after="120" w:line="240" w:lineRule="auto"/>
        <w:ind w:left="2835" w:right="1134" w:hanging="567"/>
        <w:jc w:val="both"/>
        <w:rPr>
          <w:bCs/>
          <w:lang w:eastAsia="fr-FR"/>
        </w:rPr>
      </w:pPr>
      <w:r w:rsidRPr="00660D13">
        <w:rPr>
          <w:bCs/>
          <w:lang w:eastAsia="fr-FR"/>
        </w:rPr>
        <w:t>(b)</w:t>
      </w:r>
      <w:r w:rsidRPr="00660D13">
        <w:rPr>
          <w:bCs/>
          <w:lang w:eastAsia="fr-FR"/>
        </w:rPr>
        <w:tab/>
        <w:t xml:space="preserve">Involved in a detected collision; </w:t>
      </w:r>
    </w:p>
    <w:p w14:paraId="686AD662" w14:textId="6E14F046" w:rsidR="00660D13" w:rsidRPr="00660D13" w:rsidRDefault="00660D13" w:rsidP="00660D13">
      <w:pPr>
        <w:adjustRightInd w:val="0"/>
        <w:snapToGrid w:val="0"/>
        <w:spacing w:after="120" w:line="240" w:lineRule="auto"/>
        <w:ind w:left="2835" w:right="1134" w:hanging="567"/>
        <w:jc w:val="both"/>
        <w:rPr>
          <w:bCs/>
          <w:lang w:eastAsia="fr-FR"/>
        </w:rPr>
      </w:pPr>
      <w:r w:rsidRPr="00660D13">
        <w:rPr>
          <w:bCs/>
          <w:lang w:eastAsia="fr-FR"/>
        </w:rPr>
        <w:t>(c)</w:t>
      </w:r>
      <w:r w:rsidRPr="00660D13">
        <w:rPr>
          <w:bCs/>
          <w:lang w:eastAsia="fr-FR"/>
        </w:rPr>
        <w:tab/>
      </w:r>
      <w:r w:rsidRPr="00660D13">
        <w:rPr>
          <w:bCs/>
          <w:strike/>
          <w:lang w:eastAsia="fr-FR"/>
        </w:rPr>
        <w:t>Abortion of</w:t>
      </w:r>
      <w:r w:rsidRPr="00660D13">
        <w:rPr>
          <w:bCs/>
          <w:lang w:eastAsia="fr-FR"/>
        </w:rPr>
        <w:t xml:space="preserve"> </w:t>
      </w:r>
      <w:r w:rsidRPr="00660D13">
        <w:rPr>
          <w:b/>
          <w:lang w:eastAsia="fr-FR"/>
        </w:rPr>
        <w:t>Aborted</w:t>
      </w:r>
      <w:r>
        <w:rPr>
          <w:bCs/>
          <w:lang w:eastAsia="fr-FR"/>
        </w:rPr>
        <w:t xml:space="preserve"> </w:t>
      </w:r>
      <w:r w:rsidRPr="00660D13">
        <w:rPr>
          <w:bCs/>
          <w:lang w:eastAsia="fr-FR"/>
        </w:rPr>
        <w:t xml:space="preserve">Lane Change </w:t>
      </w:r>
      <w:r w:rsidRPr="00660D13">
        <w:rPr>
          <w:bCs/>
          <w:strike/>
          <w:lang w:eastAsia="fr-FR"/>
        </w:rPr>
        <w:t>Procedure</w:t>
      </w:r>
      <w:r w:rsidRPr="00660D13">
        <w:rPr>
          <w:b/>
          <w:lang w:eastAsia="fr-FR"/>
        </w:rPr>
        <w:t xml:space="preserve"> Manoeuvre</w:t>
      </w:r>
      <w:r w:rsidRPr="00660D13">
        <w:rPr>
          <w:bCs/>
          <w:lang w:eastAsia="fr-FR"/>
        </w:rPr>
        <w:t xml:space="preserve">; </w:t>
      </w:r>
      <w:r w:rsidRPr="00660D13">
        <w:rPr>
          <w:bCs/>
          <w:strike/>
          <w:lang w:eastAsia="fr-FR"/>
        </w:rPr>
        <w:t>or</w:t>
      </w:r>
    </w:p>
    <w:p w14:paraId="65AF645C" w14:textId="60A88AF2" w:rsidR="00660D13" w:rsidRDefault="00660D13" w:rsidP="00660D13">
      <w:pPr>
        <w:adjustRightInd w:val="0"/>
        <w:snapToGrid w:val="0"/>
        <w:spacing w:after="120" w:line="240" w:lineRule="auto"/>
        <w:ind w:left="2835" w:right="1134" w:hanging="567"/>
        <w:jc w:val="both"/>
        <w:rPr>
          <w:b/>
          <w:lang w:eastAsia="fr-FR"/>
        </w:rPr>
      </w:pPr>
      <w:r w:rsidRPr="00660D13">
        <w:rPr>
          <w:bCs/>
          <w:lang w:eastAsia="fr-FR"/>
        </w:rPr>
        <w:t>(d)</w:t>
      </w:r>
      <w:r w:rsidRPr="00660D13">
        <w:rPr>
          <w:bCs/>
          <w:lang w:eastAsia="fr-FR"/>
        </w:rPr>
        <w:tab/>
        <w:t>EDR trigger input</w:t>
      </w:r>
      <w:r w:rsidRPr="00660D13">
        <w:rPr>
          <w:bCs/>
          <w:strike/>
          <w:lang w:eastAsia="fr-FR"/>
        </w:rPr>
        <w:t>.</w:t>
      </w:r>
      <w:r>
        <w:rPr>
          <w:b/>
          <w:lang w:eastAsia="fr-FR"/>
        </w:rPr>
        <w:t>,</w:t>
      </w:r>
    </w:p>
    <w:p w14:paraId="3CE7485F" w14:textId="2FEE3BFB" w:rsidR="00660D13" w:rsidRPr="00660D13" w:rsidRDefault="00660D13" w:rsidP="00660D13">
      <w:pPr>
        <w:adjustRightInd w:val="0"/>
        <w:snapToGrid w:val="0"/>
        <w:spacing w:after="120" w:line="240" w:lineRule="auto"/>
        <w:ind w:left="2835" w:right="1134" w:hanging="567"/>
        <w:jc w:val="both"/>
        <w:rPr>
          <w:b/>
          <w:lang w:eastAsia="fr-FR"/>
        </w:rPr>
      </w:pPr>
      <w:r>
        <w:rPr>
          <w:bCs/>
          <w:lang w:eastAsia="fr-FR"/>
        </w:rPr>
        <w:t>or within 5 seconds before a system override.</w:t>
      </w:r>
      <w:r w:rsidR="00C43196">
        <w:rPr>
          <w:bCs/>
          <w:lang w:eastAsia="fr-FR"/>
        </w:rPr>
        <w:t>”</w:t>
      </w:r>
    </w:p>
    <w:p w14:paraId="53A1315D" w14:textId="2A076C0E" w:rsidR="00E15BBE" w:rsidRPr="003854D6" w:rsidRDefault="00E15BBE" w:rsidP="00E15BBE">
      <w:pPr>
        <w:spacing w:after="120"/>
        <w:ind w:left="851" w:right="1134" w:firstLine="283"/>
        <w:jc w:val="both"/>
        <w:rPr>
          <w:iCs/>
        </w:rPr>
      </w:pPr>
      <w:r w:rsidRPr="003854D6">
        <w:rPr>
          <w:i/>
        </w:rPr>
        <w:t xml:space="preserve">Paragraph </w:t>
      </w:r>
      <w:r>
        <w:rPr>
          <w:i/>
        </w:rPr>
        <w:t>8.</w:t>
      </w:r>
      <w:r w:rsidRPr="003854D6">
        <w:rPr>
          <w:i/>
        </w:rPr>
        <w:t>2.</w:t>
      </w:r>
      <w:r>
        <w:rPr>
          <w:i/>
        </w:rPr>
        <w:t>3</w:t>
      </w:r>
      <w:r w:rsidRPr="003854D6">
        <w:rPr>
          <w:i/>
        </w:rPr>
        <w:t xml:space="preserve">., </w:t>
      </w:r>
      <w:r w:rsidRPr="003854D6">
        <w:rPr>
          <w:iCs/>
        </w:rPr>
        <w:t>amend to read:</w:t>
      </w:r>
    </w:p>
    <w:p w14:paraId="24843B95" w14:textId="77F4B852" w:rsidR="00E15BBE" w:rsidRPr="00E15BBE" w:rsidRDefault="00C43196" w:rsidP="00E15BBE">
      <w:pPr>
        <w:adjustRightInd w:val="0"/>
        <w:snapToGrid w:val="0"/>
        <w:spacing w:after="120" w:line="240" w:lineRule="auto"/>
        <w:ind w:left="2268" w:right="1134" w:hanging="1134"/>
        <w:jc w:val="both"/>
        <w:rPr>
          <w:bCs/>
          <w:lang w:eastAsia="fr-FR"/>
        </w:rPr>
      </w:pPr>
      <w:r>
        <w:rPr>
          <w:bCs/>
          <w:lang w:eastAsia="fr-FR"/>
        </w:rPr>
        <w:t>“</w:t>
      </w:r>
      <w:r w:rsidR="00E15BBE" w:rsidRPr="00E15BBE">
        <w:rPr>
          <w:bCs/>
          <w:lang w:eastAsia="fr-FR"/>
        </w:rPr>
        <w:t>8.2.3.</w:t>
      </w:r>
      <w:r w:rsidR="00E15BBE" w:rsidRPr="00E15BBE">
        <w:rPr>
          <w:bCs/>
          <w:lang w:eastAsia="fr-FR"/>
        </w:rPr>
        <w:tab/>
        <w:t xml:space="preserve">Occurrences flags for paragraph </w:t>
      </w:r>
      <w:r w:rsidR="00E15BBE" w:rsidRPr="00761A56">
        <w:rPr>
          <w:b/>
          <w:lang w:eastAsia="fr-FR"/>
        </w:rPr>
        <w:t>8.2.1</w:t>
      </w:r>
      <w:r w:rsidR="00993E9E">
        <w:rPr>
          <w:b/>
          <w:lang w:eastAsia="fr-FR"/>
        </w:rPr>
        <w:t>.</w:t>
      </w:r>
      <w:r w:rsidR="00E15BBE">
        <w:rPr>
          <w:bCs/>
          <w:lang w:eastAsia="fr-FR"/>
        </w:rPr>
        <w:t xml:space="preserve"> </w:t>
      </w:r>
      <w:r w:rsidR="00E15BBE" w:rsidRPr="00E15BBE">
        <w:rPr>
          <w:bCs/>
          <w:strike/>
          <w:lang w:eastAsia="fr-FR"/>
        </w:rPr>
        <w:t>(l)</w:t>
      </w:r>
      <w:r w:rsidR="00E15BBE" w:rsidRPr="00E15BBE">
        <w:rPr>
          <w:bCs/>
          <w:lang w:eastAsia="fr-FR"/>
        </w:rPr>
        <w:t xml:space="preserve"> </w:t>
      </w:r>
      <w:r w:rsidR="00E15BBE">
        <w:rPr>
          <w:b/>
          <w:lang w:eastAsia="fr-FR"/>
        </w:rPr>
        <w:t xml:space="preserve">(m) and (p) </w:t>
      </w:r>
      <w:r w:rsidR="00E15BBE" w:rsidRPr="00E15BBE">
        <w:rPr>
          <w:bCs/>
          <w:lang w:eastAsia="fr-FR"/>
        </w:rPr>
        <w:t xml:space="preserve">are only required to be stored if they happen </w:t>
      </w:r>
      <w:proofErr w:type="gramStart"/>
      <w:r w:rsidR="00E15BBE">
        <w:rPr>
          <w:b/>
          <w:lang w:eastAsia="fr-FR"/>
        </w:rPr>
        <w:t xml:space="preserve">either </w:t>
      </w:r>
      <w:r w:rsidR="00E15BBE" w:rsidRPr="00E15BBE">
        <w:rPr>
          <w:bCs/>
          <w:lang w:eastAsia="fr-FR"/>
        </w:rPr>
        <w:t>within</w:t>
      </w:r>
      <w:proofErr w:type="gramEnd"/>
      <w:r w:rsidR="00E15BBE" w:rsidRPr="00E15BBE">
        <w:rPr>
          <w:bCs/>
          <w:lang w:eastAsia="fr-FR"/>
        </w:rPr>
        <w:t xml:space="preserve"> </w:t>
      </w:r>
      <w:r w:rsidR="00E15BBE" w:rsidRPr="00E15BBE">
        <w:rPr>
          <w:bCs/>
          <w:strike/>
          <w:lang w:eastAsia="fr-FR"/>
        </w:rPr>
        <w:t>5</w:t>
      </w:r>
      <w:r w:rsidR="00E15BBE" w:rsidRPr="00E15BBE">
        <w:rPr>
          <w:bCs/>
          <w:lang w:eastAsia="fr-FR"/>
        </w:rPr>
        <w:t xml:space="preserve"> </w:t>
      </w:r>
      <w:r w:rsidR="00E15BBE">
        <w:rPr>
          <w:b/>
          <w:lang w:eastAsia="fr-FR"/>
        </w:rPr>
        <w:t xml:space="preserve">30 </w:t>
      </w:r>
      <w:r w:rsidR="00E15BBE" w:rsidRPr="00E15BBE">
        <w:rPr>
          <w:bCs/>
          <w:lang w:eastAsia="fr-FR"/>
        </w:rPr>
        <w:t xml:space="preserve">seconds before </w:t>
      </w:r>
      <w:r w:rsidR="00E15BBE">
        <w:rPr>
          <w:b/>
          <w:lang w:eastAsia="fr-FR"/>
        </w:rPr>
        <w:t xml:space="preserve">the following occurrences: </w:t>
      </w:r>
      <w:r w:rsidR="00E15BBE" w:rsidRPr="00E15BBE">
        <w:rPr>
          <w:bCs/>
          <w:strike/>
          <w:lang w:eastAsia="fr-FR"/>
        </w:rPr>
        <w:t>a system override</w:t>
      </w:r>
      <w:r w:rsidR="00E15BBE" w:rsidRPr="00E15BBE">
        <w:rPr>
          <w:bCs/>
          <w:lang w:eastAsia="fr-FR"/>
        </w:rPr>
        <w:t>.</w:t>
      </w:r>
    </w:p>
    <w:p w14:paraId="4E74C53F" w14:textId="77777777" w:rsidR="00E15BBE" w:rsidRPr="00660D13" w:rsidRDefault="00E15BBE" w:rsidP="00E15BBE">
      <w:pPr>
        <w:adjustRightInd w:val="0"/>
        <w:snapToGrid w:val="0"/>
        <w:spacing w:after="120" w:line="240" w:lineRule="auto"/>
        <w:ind w:left="2835" w:right="1134" w:hanging="567"/>
        <w:jc w:val="both"/>
        <w:rPr>
          <w:b/>
          <w:lang w:eastAsia="fr-FR"/>
        </w:rPr>
      </w:pPr>
      <w:r w:rsidRPr="00660D13">
        <w:rPr>
          <w:b/>
          <w:lang w:eastAsia="fr-FR"/>
        </w:rPr>
        <w:t>(a)</w:t>
      </w:r>
      <w:r w:rsidRPr="00660D13">
        <w:rPr>
          <w:b/>
          <w:lang w:eastAsia="fr-FR"/>
        </w:rPr>
        <w:tab/>
        <w:t>Start of Emergency Manoeuvre;</w:t>
      </w:r>
    </w:p>
    <w:p w14:paraId="70BFD1E9" w14:textId="3044F685" w:rsidR="00E15BBE" w:rsidRPr="00660D13" w:rsidRDefault="00E15BBE" w:rsidP="00E15BBE">
      <w:pPr>
        <w:adjustRightInd w:val="0"/>
        <w:snapToGrid w:val="0"/>
        <w:spacing w:after="120" w:line="240" w:lineRule="auto"/>
        <w:ind w:left="2835" w:right="1134" w:hanging="567"/>
        <w:jc w:val="both"/>
        <w:rPr>
          <w:b/>
          <w:lang w:eastAsia="fr-FR"/>
        </w:rPr>
      </w:pPr>
      <w:r w:rsidRPr="00660D13">
        <w:rPr>
          <w:b/>
          <w:lang w:eastAsia="fr-FR"/>
        </w:rPr>
        <w:t>(b)</w:t>
      </w:r>
      <w:r w:rsidRPr="00660D13">
        <w:rPr>
          <w:b/>
          <w:lang w:eastAsia="fr-FR"/>
        </w:rPr>
        <w:tab/>
        <w:t xml:space="preserve">Involved in a detected collision; </w:t>
      </w:r>
      <w:r w:rsidR="00302F55">
        <w:rPr>
          <w:b/>
          <w:lang w:eastAsia="fr-FR"/>
        </w:rPr>
        <w:t>or</w:t>
      </w:r>
    </w:p>
    <w:p w14:paraId="24D67DB4" w14:textId="52381B37" w:rsidR="00E15BBE" w:rsidRPr="00356422" w:rsidRDefault="00E15BBE" w:rsidP="00356422">
      <w:pPr>
        <w:adjustRightInd w:val="0"/>
        <w:snapToGrid w:val="0"/>
        <w:spacing w:after="120" w:line="240" w:lineRule="auto"/>
        <w:ind w:left="2835" w:right="1134" w:hanging="567"/>
        <w:jc w:val="both"/>
        <w:rPr>
          <w:b/>
          <w:lang w:eastAsia="fr-FR"/>
        </w:rPr>
      </w:pPr>
      <w:r w:rsidRPr="00660D13">
        <w:rPr>
          <w:b/>
          <w:lang w:eastAsia="fr-FR"/>
        </w:rPr>
        <w:t>(</w:t>
      </w:r>
      <w:r w:rsidR="00761A56" w:rsidRPr="00761A56">
        <w:rPr>
          <w:b/>
          <w:lang w:eastAsia="fr-FR"/>
        </w:rPr>
        <w:t>c</w:t>
      </w:r>
      <w:r w:rsidRPr="00660D13">
        <w:rPr>
          <w:b/>
          <w:lang w:eastAsia="fr-FR"/>
        </w:rPr>
        <w:t>)</w:t>
      </w:r>
      <w:r w:rsidRPr="00660D13">
        <w:rPr>
          <w:b/>
          <w:lang w:eastAsia="fr-FR"/>
        </w:rPr>
        <w:tab/>
        <w:t>EDR trigger input</w:t>
      </w:r>
      <w:r w:rsidR="00761A56" w:rsidRPr="00356422">
        <w:rPr>
          <w:b/>
          <w:lang w:eastAsia="fr-FR"/>
        </w:rPr>
        <w:t>.</w:t>
      </w:r>
      <w:r w:rsidR="00C43196" w:rsidRPr="00356422">
        <w:rPr>
          <w:b/>
          <w:lang w:eastAsia="fr-FR"/>
        </w:rPr>
        <w:t>”</w:t>
      </w:r>
    </w:p>
    <w:p w14:paraId="3D391609" w14:textId="77777777" w:rsidR="003078A0" w:rsidRPr="003854D6" w:rsidRDefault="003078A0" w:rsidP="005E1406">
      <w:pPr>
        <w:pStyle w:val="HChG"/>
      </w:pPr>
      <w:r w:rsidRPr="003854D6">
        <w:tab/>
        <w:t>II.</w:t>
      </w:r>
      <w:r w:rsidRPr="003854D6">
        <w:tab/>
        <w:t>Justification</w:t>
      </w:r>
    </w:p>
    <w:p w14:paraId="2478B54A" w14:textId="6B4FE07E" w:rsidR="00C36CE1" w:rsidRPr="00356422" w:rsidRDefault="00356422" w:rsidP="00323391">
      <w:pPr>
        <w:pStyle w:val="SingleTxtG"/>
      </w:pPr>
      <w:r>
        <w:t>1.</w:t>
      </w:r>
      <w:r>
        <w:tab/>
      </w:r>
      <w:r w:rsidR="003E4645" w:rsidRPr="00356422">
        <w:t xml:space="preserve">This proposal aims at </w:t>
      </w:r>
      <w:r w:rsidR="00031AC6" w:rsidRPr="00356422">
        <w:t>clarifying that the occurrence flag to be stored according to paragraph 8.2.1. (n) are linked to the abortion of the lane change manoeuvre rather than to the procedure. An abortion of a lane change procedure before the lane marking is crossed (</w:t>
      </w:r>
      <w:proofErr w:type="gramStart"/>
      <w:r>
        <w:t>i.e.</w:t>
      </w:r>
      <w:proofErr w:type="gramEnd"/>
      <w:r w:rsidR="00031AC6" w:rsidRPr="00356422">
        <w:t xml:space="preserve"> start of the manoeuvre) is seen as regular operation of the system which does not need to be recorded in the DSSAD.</w:t>
      </w:r>
    </w:p>
    <w:p w14:paraId="23103843" w14:textId="71434D71" w:rsidR="00031AC6" w:rsidRPr="00031AC6" w:rsidRDefault="004579E7" w:rsidP="00323391">
      <w:pPr>
        <w:pStyle w:val="SingleTxtG"/>
      </w:pPr>
      <w:r>
        <w:t>2.</w:t>
      </w:r>
      <w:r>
        <w:tab/>
      </w:r>
      <w:r w:rsidR="00031AC6" w:rsidRPr="00031AC6">
        <w:t>The changes to paragraphs 8.2.2. and 8.2.3. aim to resolve a contradiction in the provisions and add</w:t>
      </w:r>
      <w:r w:rsidR="00031AC6">
        <w:t xml:space="preserve"> additional </w:t>
      </w:r>
      <w:r w:rsidR="00031AC6" w:rsidRPr="00031AC6">
        <w:t>clarification.</w:t>
      </w:r>
    </w:p>
    <w:p w14:paraId="420680E9" w14:textId="77777777" w:rsidR="008F6074" w:rsidRPr="003854D6" w:rsidRDefault="008F6074" w:rsidP="008F6074">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00C01088" w:rsidRPr="003854D6">
        <w:rPr>
          <w:rFonts w:eastAsia="SimSun"/>
          <w:u w:val="single"/>
        </w:rPr>
        <w:tab/>
      </w:r>
      <w:r w:rsidRPr="003854D6">
        <w:rPr>
          <w:rFonts w:eastAsia="SimSun"/>
          <w:u w:val="single"/>
        </w:rPr>
        <w:tab/>
      </w:r>
    </w:p>
    <w:sectPr w:rsidR="008F6074" w:rsidRPr="003854D6"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ECCE" w14:textId="77777777" w:rsidR="00ED00D7" w:rsidRDefault="00ED00D7"/>
  </w:endnote>
  <w:endnote w:type="continuationSeparator" w:id="0">
    <w:p w14:paraId="4C2EFB5A" w14:textId="77777777" w:rsidR="00ED00D7" w:rsidRDefault="00ED00D7"/>
  </w:endnote>
  <w:endnote w:type="continuationNotice" w:id="1">
    <w:p w14:paraId="1F6F840D" w14:textId="77777777" w:rsidR="00ED00D7" w:rsidRDefault="00ED0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4D969341" w:rsidR="001007B7" w:rsidRPr="00844BB6" w:rsidRDefault="001007B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10A58C7F" w:rsidR="001007B7" w:rsidRPr="00844BB6" w:rsidRDefault="001007B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F56B" w14:textId="23212A79" w:rsidR="00432B03" w:rsidRPr="00432B03" w:rsidRDefault="00432B03" w:rsidP="00432B03">
    <w:pPr>
      <w:pStyle w:val="Footer"/>
      <w:rPr>
        <w:sz w:val="20"/>
      </w:rPr>
    </w:pPr>
    <w:r w:rsidRPr="0027112F">
      <w:rPr>
        <w:noProof/>
        <w:lang w:val="en-US"/>
      </w:rPr>
      <w:drawing>
        <wp:anchor distT="0" distB="0" distL="114300" distR="114300" simplePos="0" relativeHeight="251659264" behindDoc="0" locked="1" layoutInCell="1" allowOverlap="1" wp14:anchorId="21FE08F7" wp14:editId="29AAAF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GE.22-11001(E)</w:t>
    </w:r>
    <w:r>
      <w:rPr>
        <w:noProof/>
        <w:sz w:val="20"/>
      </w:rPr>
      <w:drawing>
        <wp:anchor distT="0" distB="0" distL="114300" distR="114300" simplePos="0" relativeHeight="251660288" behindDoc="0" locked="0" layoutInCell="1" allowOverlap="1" wp14:anchorId="607D1AE6" wp14:editId="426811F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8CF3" w14:textId="77777777" w:rsidR="00ED00D7" w:rsidRPr="000B175B" w:rsidRDefault="00ED00D7" w:rsidP="000B175B">
      <w:pPr>
        <w:tabs>
          <w:tab w:val="right" w:pos="2155"/>
        </w:tabs>
        <w:spacing w:after="80"/>
        <w:ind w:left="680"/>
        <w:rPr>
          <w:u w:val="single"/>
        </w:rPr>
      </w:pPr>
      <w:r>
        <w:rPr>
          <w:u w:val="single"/>
        </w:rPr>
        <w:tab/>
      </w:r>
    </w:p>
  </w:footnote>
  <w:footnote w:type="continuationSeparator" w:id="0">
    <w:p w14:paraId="0D4F428F" w14:textId="77777777" w:rsidR="00ED00D7" w:rsidRPr="00FC68B7" w:rsidRDefault="00ED00D7" w:rsidP="00FC68B7">
      <w:pPr>
        <w:tabs>
          <w:tab w:val="left" w:pos="2155"/>
        </w:tabs>
        <w:spacing w:after="80"/>
        <w:ind w:left="680"/>
        <w:rPr>
          <w:u w:val="single"/>
        </w:rPr>
      </w:pPr>
      <w:r>
        <w:rPr>
          <w:u w:val="single"/>
        </w:rPr>
        <w:tab/>
      </w:r>
    </w:p>
  </w:footnote>
  <w:footnote w:type="continuationNotice" w:id="1">
    <w:p w14:paraId="3FEA4D67" w14:textId="77777777" w:rsidR="00ED00D7" w:rsidRDefault="00ED00D7"/>
  </w:footnote>
  <w:footnote w:id="2">
    <w:p w14:paraId="25A749AF" w14:textId="77777777" w:rsidR="00FD3158" w:rsidRPr="00EA475E" w:rsidRDefault="00FD3158" w:rsidP="00FD3158">
      <w:pPr>
        <w:pStyle w:val="FootnoteText"/>
      </w:pPr>
      <w:r>
        <w:rPr>
          <w:rStyle w:val="FootnoteReference"/>
        </w:rPr>
        <w:tab/>
      </w:r>
      <w:r w:rsidRPr="00EA475E">
        <w:rPr>
          <w:rStyle w:val="FootnoteReference"/>
          <w:sz w:val="20"/>
          <w:vertAlign w:val="baseline"/>
        </w:rPr>
        <w:t>*</w:t>
      </w:r>
      <w:r>
        <w:tab/>
      </w:r>
      <w:r w:rsidRPr="005936E3">
        <w:rPr>
          <w:szCs w:val="18"/>
          <w:lang w:val="en-US"/>
        </w:rPr>
        <w:t xml:space="preserve">In accordance with the </w:t>
      </w:r>
      <w:proofErr w:type="spellStart"/>
      <w:r w:rsidRPr="005936E3">
        <w:rPr>
          <w:szCs w:val="18"/>
          <w:lang w:val="en-US"/>
        </w:rPr>
        <w:t>programme</w:t>
      </w:r>
      <w:proofErr w:type="spellEnd"/>
      <w:r w:rsidRPr="005936E3">
        <w:rPr>
          <w:szCs w:val="18"/>
          <w:lang w:val="en-US"/>
        </w:rPr>
        <w:t xml:space="preserve"> of work of the Inland Transport Committee for 202</w:t>
      </w:r>
      <w:r>
        <w:rPr>
          <w:szCs w:val="18"/>
          <w:lang w:val="en-US"/>
        </w:rPr>
        <w:t>2</w:t>
      </w:r>
      <w:r w:rsidRPr="005936E3">
        <w:rPr>
          <w:szCs w:val="18"/>
          <w:lang w:val="en-US"/>
        </w:rPr>
        <w:t xml:space="preserve"> as outlined in proposed </w:t>
      </w:r>
      <w:proofErr w:type="spellStart"/>
      <w:r w:rsidRPr="005936E3">
        <w:rPr>
          <w:szCs w:val="18"/>
          <w:lang w:val="en-US"/>
        </w:rPr>
        <w:t>programme</w:t>
      </w:r>
      <w:proofErr w:type="spellEnd"/>
      <w:r w:rsidRPr="005936E3">
        <w:rPr>
          <w:szCs w:val="18"/>
          <w:lang w:val="en-US"/>
        </w:rPr>
        <w:t xml:space="preserve"> budget for 202</w:t>
      </w:r>
      <w:r>
        <w:rPr>
          <w:szCs w:val="18"/>
          <w:lang w:val="en-US"/>
        </w:rPr>
        <w:t>2</w:t>
      </w:r>
      <w:r w:rsidRPr="005936E3">
        <w:rPr>
          <w:szCs w:val="18"/>
          <w:lang w:val="en-US"/>
        </w:rPr>
        <w:t xml:space="preserve"> (</w:t>
      </w:r>
      <w:r>
        <w:t>A/76/6 (Sect.20), para 20.76</w:t>
      </w:r>
      <w:r w:rsidRPr="005936E3">
        <w:rPr>
          <w:szCs w:val="18"/>
          <w:lang w:val="en-US"/>
        </w:rPr>
        <w:t xml:space="preserve">), the World Forum will develop, </w:t>
      </w:r>
      <w:proofErr w:type="gramStart"/>
      <w:r w:rsidRPr="005936E3">
        <w:rPr>
          <w:szCs w:val="18"/>
          <w:lang w:val="en-US"/>
        </w:rPr>
        <w:t>harmonize</w:t>
      </w:r>
      <w:proofErr w:type="gramEnd"/>
      <w:r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74A63514" w:rsidR="001007B7" w:rsidRPr="00844BB6" w:rsidRDefault="001007B7" w:rsidP="0076402E">
    <w:pPr>
      <w:pStyle w:val="Header"/>
      <w:tabs>
        <w:tab w:val="left" w:pos="5381"/>
      </w:tabs>
    </w:pPr>
    <w:r>
      <w:t>ECE/TRANS/WP.29/GRVA/2022/</w:t>
    </w:r>
    <w:r w:rsidR="00B62F5C">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050606AF" w:rsidR="001007B7" w:rsidRPr="00844BB6" w:rsidRDefault="001007B7" w:rsidP="00844BB6">
    <w:pPr>
      <w:pStyle w:val="Header"/>
      <w:jc w:val="right"/>
    </w:pPr>
    <w:r>
      <w:t>ECE/TRANS/WP.29/GRVA/2022/</w:t>
    </w:r>
    <w:r w:rsidR="00484D6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1EF6A60"/>
    <w:multiLevelType w:val="hybridMultilevel"/>
    <w:tmpl w:val="565EF094"/>
    <w:lvl w:ilvl="0" w:tplc="E92CEC22">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13" w15:restartNumberingAfterBreak="0">
    <w:nsid w:val="02797DF7"/>
    <w:multiLevelType w:val="hybridMultilevel"/>
    <w:tmpl w:val="69C65A5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B30EBE"/>
    <w:multiLevelType w:val="multilevel"/>
    <w:tmpl w:val="699E30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CB87A26"/>
    <w:multiLevelType w:val="hybridMultilevel"/>
    <w:tmpl w:val="C7DCE0AA"/>
    <w:lvl w:ilvl="0" w:tplc="1A34942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2204E9"/>
    <w:multiLevelType w:val="hybridMultilevel"/>
    <w:tmpl w:val="3AB22F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2F8E2305"/>
    <w:multiLevelType w:val="hybridMultilevel"/>
    <w:tmpl w:val="48DEE8DA"/>
    <w:lvl w:ilvl="0" w:tplc="7C3A630E">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FD6330"/>
    <w:multiLevelType w:val="multilevel"/>
    <w:tmpl w:val="E300FB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9" w15:restartNumberingAfterBreak="0">
    <w:nsid w:val="3B0C6D1C"/>
    <w:multiLevelType w:val="hybridMultilevel"/>
    <w:tmpl w:val="52D8A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30D0CB5"/>
    <w:multiLevelType w:val="hybridMultilevel"/>
    <w:tmpl w:val="565EF094"/>
    <w:lvl w:ilvl="0" w:tplc="E92CEC22">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31"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2"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48CB4DF0"/>
    <w:multiLevelType w:val="hybridMultilevel"/>
    <w:tmpl w:val="8CEC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B5EFE"/>
    <w:multiLevelType w:val="multilevel"/>
    <w:tmpl w:val="038A48F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4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43" w15:restartNumberingAfterBreak="0">
    <w:nsid w:val="7D904D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4"/>
  </w:num>
  <w:num w:numId="14">
    <w:abstractNumId w:val="38"/>
  </w:num>
  <w:num w:numId="15">
    <w:abstractNumId w:val="41"/>
  </w:num>
  <w:num w:numId="16">
    <w:abstractNumId w:val="11"/>
  </w:num>
  <w:num w:numId="17">
    <w:abstractNumId w:val="22"/>
  </w:num>
  <w:num w:numId="18">
    <w:abstractNumId w:val="37"/>
  </w:num>
  <w:num w:numId="19">
    <w:abstractNumId w:val="25"/>
  </w:num>
  <w:num w:numId="20">
    <w:abstractNumId w:val="21"/>
  </w:num>
  <w:num w:numId="21">
    <w:abstractNumId w:val="10"/>
  </w:num>
  <w:num w:numId="22">
    <w:abstractNumId w:val="18"/>
  </w:num>
  <w:num w:numId="23">
    <w:abstractNumId w:val="27"/>
  </w:num>
  <w:num w:numId="24">
    <w:abstractNumId w:val="20"/>
  </w:num>
  <w:num w:numId="25">
    <w:abstractNumId w:val="15"/>
  </w:num>
  <w:num w:numId="26">
    <w:abstractNumId w:val="35"/>
  </w:num>
  <w:num w:numId="27">
    <w:abstractNumId w:val="4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1"/>
  </w:num>
  <w:num w:numId="34">
    <w:abstractNumId w:val="28"/>
  </w:num>
  <w:num w:numId="35">
    <w:abstractNumId w:val="32"/>
  </w:num>
  <w:num w:numId="36">
    <w:abstractNumId w:val="43"/>
  </w:num>
  <w:num w:numId="37">
    <w:abstractNumId w:val="29"/>
  </w:num>
  <w:num w:numId="38">
    <w:abstractNumId w:val="17"/>
  </w:num>
  <w:num w:numId="39">
    <w:abstractNumId w:val="34"/>
  </w:num>
  <w:num w:numId="40">
    <w:abstractNumId w:val="26"/>
  </w:num>
  <w:num w:numId="41">
    <w:abstractNumId w:val="13"/>
  </w:num>
  <w:num w:numId="42">
    <w:abstractNumId w:val="30"/>
  </w:num>
  <w:num w:numId="43">
    <w:abstractNumId w:val="12"/>
  </w:num>
  <w:num w:numId="44">
    <w:abstractNumId w:val="33"/>
  </w:num>
  <w:num w:numId="45">
    <w:abstractNumId w:val="23"/>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fr-FR" w:vendorID="64" w:dllVersion="4096"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2BE4"/>
    <w:rsid w:val="00004907"/>
    <w:rsid w:val="00006BD0"/>
    <w:rsid w:val="00007DCB"/>
    <w:rsid w:val="00010D64"/>
    <w:rsid w:val="00015D5D"/>
    <w:rsid w:val="00017CE9"/>
    <w:rsid w:val="00022671"/>
    <w:rsid w:val="0002658E"/>
    <w:rsid w:val="000319BD"/>
    <w:rsid w:val="00031AC6"/>
    <w:rsid w:val="00035B92"/>
    <w:rsid w:val="00037649"/>
    <w:rsid w:val="000444F6"/>
    <w:rsid w:val="0004548E"/>
    <w:rsid w:val="00046B1F"/>
    <w:rsid w:val="00047DEE"/>
    <w:rsid w:val="00050374"/>
    <w:rsid w:val="00050724"/>
    <w:rsid w:val="00050F6B"/>
    <w:rsid w:val="00052635"/>
    <w:rsid w:val="00053D1A"/>
    <w:rsid w:val="00057E97"/>
    <w:rsid w:val="000646F4"/>
    <w:rsid w:val="00064BDE"/>
    <w:rsid w:val="00067127"/>
    <w:rsid w:val="00072C8C"/>
    <w:rsid w:val="00072EEC"/>
    <w:rsid w:val="000733B5"/>
    <w:rsid w:val="00075B8B"/>
    <w:rsid w:val="00076E2E"/>
    <w:rsid w:val="0007784A"/>
    <w:rsid w:val="00080037"/>
    <w:rsid w:val="00081815"/>
    <w:rsid w:val="00083A5A"/>
    <w:rsid w:val="00083C10"/>
    <w:rsid w:val="00084110"/>
    <w:rsid w:val="00086624"/>
    <w:rsid w:val="000905A1"/>
    <w:rsid w:val="00091F30"/>
    <w:rsid w:val="00092CC5"/>
    <w:rsid w:val="000931C0"/>
    <w:rsid w:val="0009582C"/>
    <w:rsid w:val="000A21A2"/>
    <w:rsid w:val="000A2337"/>
    <w:rsid w:val="000A2C4C"/>
    <w:rsid w:val="000A7277"/>
    <w:rsid w:val="000B0595"/>
    <w:rsid w:val="000B0835"/>
    <w:rsid w:val="000B0CFC"/>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77C0"/>
    <w:rsid w:val="000E0415"/>
    <w:rsid w:val="000E687C"/>
    <w:rsid w:val="000F0991"/>
    <w:rsid w:val="000F3077"/>
    <w:rsid w:val="000F63DF"/>
    <w:rsid w:val="001007B7"/>
    <w:rsid w:val="00101EDE"/>
    <w:rsid w:val="001103AA"/>
    <w:rsid w:val="00114B96"/>
    <w:rsid w:val="00114C84"/>
    <w:rsid w:val="0011664F"/>
    <w:rsid w:val="0011666B"/>
    <w:rsid w:val="00117BC9"/>
    <w:rsid w:val="00120568"/>
    <w:rsid w:val="00121DC8"/>
    <w:rsid w:val="00122628"/>
    <w:rsid w:val="001242E7"/>
    <w:rsid w:val="001246FC"/>
    <w:rsid w:val="0012504F"/>
    <w:rsid w:val="001268BF"/>
    <w:rsid w:val="0012714C"/>
    <w:rsid w:val="00130DFB"/>
    <w:rsid w:val="001326B0"/>
    <w:rsid w:val="00133CFC"/>
    <w:rsid w:val="00135769"/>
    <w:rsid w:val="00141447"/>
    <w:rsid w:val="00144EA3"/>
    <w:rsid w:val="00152F62"/>
    <w:rsid w:val="00153482"/>
    <w:rsid w:val="0015356B"/>
    <w:rsid w:val="00153D6B"/>
    <w:rsid w:val="0015582B"/>
    <w:rsid w:val="00155860"/>
    <w:rsid w:val="00165208"/>
    <w:rsid w:val="00165589"/>
    <w:rsid w:val="00165F3A"/>
    <w:rsid w:val="0016604C"/>
    <w:rsid w:val="00171B54"/>
    <w:rsid w:val="00173250"/>
    <w:rsid w:val="00174427"/>
    <w:rsid w:val="00174891"/>
    <w:rsid w:val="001809C5"/>
    <w:rsid w:val="00181412"/>
    <w:rsid w:val="001816FA"/>
    <w:rsid w:val="001821A8"/>
    <w:rsid w:val="00182290"/>
    <w:rsid w:val="00182746"/>
    <w:rsid w:val="001831CF"/>
    <w:rsid w:val="001903DA"/>
    <w:rsid w:val="0019312D"/>
    <w:rsid w:val="00193F6B"/>
    <w:rsid w:val="00196955"/>
    <w:rsid w:val="00197CDE"/>
    <w:rsid w:val="001A05E3"/>
    <w:rsid w:val="001A1646"/>
    <w:rsid w:val="001A36DE"/>
    <w:rsid w:val="001A3955"/>
    <w:rsid w:val="001B09D7"/>
    <w:rsid w:val="001B4B04"/>
    <w:rsid w:val="001B58EE"/>
    <w:rsid w:val="001B61B6"/>
    <w:rsid w:val="001C1C50"/>
    <w:rsid w:val="001C490A"/>
    <w:rsid w:val="001C6663"/>
    <w:rsid w:val="001C6E4D"/>
    <w:rsid w:val="001C7895"/>
    <w:rsid w:val="001D0C8C"/>
    <w:rsid w:val="001D1419"/>
    <w:rsid w:val="001D26DF"/>
    <w:rsid w:val="001D3A03"/>
    <w:rsid w:val="001E5C30"/>
    <w:rsid w:val="001E7B67"/>
    <w:rsid w:val="001F278D"/>
    <w:rsid w:val="001F42B0"/>
    <w:rsid w:val="001F481A"/>
    <w:rsid w:val="001F5CCF"/>
    <w:rsid w:val="00202DA8"/>
    <w:rsid w:val="002111A6"/>
    <w:rsid w:val="00211E0B"/>
    <w:rsid w:val="0021251E"/>
    <w:rsid w:val="0021308D"/>
    <w:rsid w:val="002135BB"/>
    <w:rsid w:val="002169BD"/>
    <w:rsid w:val="0022167D"/>
    <w:rsid w:val="00222A27"/>
    <w:rsid w:val="00230299"/>
    <w:rsid w:val="00234ADC"/>
    <w:rsid w:val="00237857"/>
    <w:rsid w:val="00240805"/>
    <w:rsid w:val="0024271C"/>
    <w:rsid w:val="00245396"/>
    <w:rsid w:val="00245A5D"/>
    <w:rsid w:val="0024772E"/>
    <w:rsid w:val="002525C6"/>
    <w:rsid w:val="0025740F"/>
    <w:rsid w:val="0026041E"/>
    <w:rsid w:val="002639F6"/>
    <w:rsid w:val="0026412D"/>
    <w:rsid w:val="00265A56"/>
    <w:rsid w:val="00267F5F"/>
    <w:rsid w:val="00270124"/>
    <w:rsid w:val="0027258B"/>
    <w:rsid w:val="002727DC"/>
    <w:rsid w:val="002731E3"/>
    <w:rsid w:val="002749CD"/>
    <w:rsid w:val="002755EB"/>
    <w:rsid w:val="002758FB"/>
    <w:rsid w:val="00280F90"/>
    <w:rsid w:val="00285D1B"/>
    <w:rsid w:val="00286B4D"/>
    <w:rsid w:val="00287CF6"/>
    <w:rsid w:val="00292C62"/>
    <w:rsid w:val="0029324C"/>
    <w:rsid w:val="00294109"/>
    <w:rsid w:val="002941EE"/>
    <w:rsid w:val="0029640E"/>
    <w:rsid w:val="002978EB"/>
    <w:rsid w:val="002A07AE"/>
    <w:rsid w:val="002A0E22"/>
    <w:rsid w:val="002A6F8E"/>
    <w:rsid w:val="002B13FB"/>
    <w:rsid w:val="002B2288"/>
    <w:rsid w:val="002B2D35"/>
    <w:rsid w:val="002B5F0B"/>
    <w:rsid w:val="002B6A6D"/>
    <w:rsid w:val="002B7379"/>
    <w:rsid w:val="002C446B"/>
    <w:rsid w:val="002D463A"/>
    <w:rsid w:val="002D4643"/>
    <w:rsid w:val="002E07F8"/>
    <w:rsid w:val="002E207F"/>
    <w:rsid w:val="002E2767"/>
    <w:rsid w:val="002E4CBF"/>
    <w:rsid w:val="002E51AD"/>
    <w:rsid w:val="002E54DE"/>
    <w:rsid w:val="002E64ED"/>
    <w:rsid w:val="002F0243"/>
    <w:rsid w:val="002F119A"/>
    <w:rsid w:val="002F175C"/>
    <w:rsid w:val="002F4662"/>
    <w:rsid w:val="002F7DE0"/>
    <w:rsid w:val="00300EE7"/>
    <w:rsid w:val="00302E18"/>
    <w:rsid w:val="00302F55"/>
    <w:rsid w:val="00305995"/>
    <w:rsid w:val="003076D4"/>
    <w:rsid w:val="003078A0"/>
    <w:rsid w:val="00310AF9"/>
    <w:rsid w:val="00310D36"/>
    <w:rsid w:val="00311040"/>
    <w:rsid w:val="00314755"/>
    <w:rsid w:val="00315F4D"/>
    <w:rsid w:val="00317F9B"/>
    <w:rsid w:val="003229D8"/>
    <w:rsid w:val="00323391"/>
    <w:rsid w:val="00325C9F"/>
    <w:rsid w:val="00327125"/>
    <w:rsid w:val="003364F7"/>
    <w:rsid w:val="00340256"/>
    <w:rsid w:val="003451AD"/>
    <w:rsid w:val="00350A6E"/>
    <w:rsid w:val="00352709"/>
    <w:rsid w:val="00356422"/>
    <w:rsid w:val="00361653"/>
    <w:rsid w:val="003619B5"/>
    <w:rsid w:val="00361AC3"/>
    <w:rsid w:val="00362914"/>
    <w:rsid w:val="00365763"/>
    <w:rsid w:val="00365CF7"/>
    <w:rsid w:val="003667DC"/>
    <w:rsid w:val="00366C39"/>
    <w:rsid w:val="00371178"/>
    <w:rsid w:val="00371C3C"/>
    <w:rsid w:val="003732C0"/>
    <w:rsid w:val="00374643"/>
    <w:rsid w:val="00376675"/>
    <w:rsid w:val="003778E3"/>
    <w:rsid w:val="00382FB4"/>
    <w:rsid w:val="0038332E"/>
    <w:rsid w:val="003854D6"/>
    <w:rsid w:val="00386BB2"/>
    <w:rsid w:val="00391A84"/>
    <w:rsid w:val="00392E47"/>
    <w:rsid w:val="00394DCA"/>
    <w:rsid w:val="0039710C"/>
    <w:rsid w:val="00397432"/>
    <w:rsid w:val="003A547D"/>
    <w:rsid w:val="003A5F76"/>
    <w:rsid w:val="003A6810"/>
    <w:rsid w:val="003B1A66"/>
    <w:rsid w:val="003B313F"/>
    <w:rsid w:val="003B4C23"/>
    <w:rsid w:val="003C132F"/>
    <w:rsid w:val="003C2CC4"/>
    <w:rsid w:val="003C3E06"/>
    <w:rsid w:val="003C4373"/>
    <w:rsid w:val="003C4887"/>
    <w:rsid w:val="003C5060"/>
    <w:rsid w:val="003C534D"/>
    <w:rsid w:val="003C54BB"/>
    <w:rsid w:val="003D188B"/>
    <w:rsid w:val="003D4B23"/>
    <w:rsid w:val="003D5E11"/>
    <w:rsid w:val="003E130E"/>
    <w:rsid w:val="003E350C"/>
    <w:rsid w:val="003E4645"/>
    <w:rsid w:val="003E49AA"/>
    <w:rsid w:val="003E4CC6"/>
    <w:rsid w:val="003E7CFA"/>
    <w:rsid w:val="003F09D3"/>
    <w:rsid w:val="003F09FB"/>
    <w:rsid w:val="003F0C22"/>
    <w:rsid w:val="003F1D39"/>
    <w:rsid w:val="003F5B8E"/>
    <w:rsid w:val="003F5CB3"/>
    <w:rsid w:val="004000C3"/>
    <w:rsid w:val="004023C4"/>
    <w:rsid w:val="004028C8"/>
    <w:rsid w:val="00410548"/>
    <w:rsid w:val="00410C89"/>
    <w:rsid w:val="0041174E"/>
    <w:rsid w:val="00417281"/>
    <w:rsid w:val="00421E4F"/>
    <w:rsid w:val="00422E03"/>
    <w:rsid w:val="00423620"/>
    <w:rsid w:val="0042491E"/>
    <w:rsid w:val="004256DD"/>
    <w:rsid w:val="00426B9B"/>
    <w:rsid w:val="00427A7A"/>
    <w:rsid w:val="00430358"/>
    <w:rsid w:val="004325CB"/>
    <w:rsid w:val="00432B03"/>
    <w:rsid w:val="004350F8"/>
    <w:rsid w:val="00437B66"/>
    <w:rsid w:val="004413E7"/>
    <w:rsid w:val="00442A83"/>
    <w:rsid w:val="00443BBC"/>
    <w:rsid w:val="0044636E"/>
    <w:rsid w:val="0044642F"/>
    <w:rsid w:val="00446EAD"/>
    <w:rsid w:val="004500C7"/>
    <w:rsid w:val="0045203D"/>
    <w:rsid w:val="0045495B"/>
    <w:rsid w:val="004561E5"/>
    <w:rsid w:val="004579E7"/>
    <w:rsid w:val="00461E6D"/>
    <w:rsid w:val="00462D52"/>
    <w:rsid w:val="00463863"/>
    <w:rsid w:val="0046553D"/>
    <w:rsid w:val="004747F7"/>
    <w:rsid w:val="00483160"/>
    <w:rsid w:val="0048397A"/>
    <w:rsid w:val="0048426D"/>
    <w:rsid w:val="00484D6A"/>
    <w:rsid w:val="00485CBB"/>
    <w:rsid w:val="004866B7"/>
    <w:rsid w:val="00486B5D"/>
    <w:rsid w:val="004900AA"/>
    <w:rsid w:val="0049131A"/>
    <w:rsid w:val="00496A98"/>
    <w:rsid w:val="004A5A1C"/>
    <w:rsid w:val="004A7100"/>
    <w:rsid w:val="004B0DC1"/>
    <w:rsid w:val="004C00F8"/>
    <w:rsid w:val="004C11F1"/>
    <w:rsid w:val="004C2461"/>
    <w:rsid w:val="004C4906"/>
    <w:rsid w:val="004C4CB4"/>
    <w:rsid w:val="004C4E98"/>
    <w:rsid w:val="004C7462"/>
    <w:rsid w:val="004C74B0"/>
    <w:rsid w:val="004D62C2"/>
    <w:rsid w:val="004E71CD"/>
    <w:rsid w:val="004E77B2"/>
    <w:rsid w:val="004F331E"/>
    <w:rsid w:val="004F511F"/>
    <w:rsid w:val="004F6A33"/>
    <w:rsid w:val="004F781F"/>
    <w:rsid w:val="00503150"/>
    <w:rsid w:val="0050325F"/>
    <w:rsid w:val="005036DB"/>
    <w:rsid w:val="00503C77"/>
    <w:rsid w:val="00504B2D"/>
    <w:rsid w:val="00506A99"/>
    <w:rsid w:val="00515C2C"/>
    <w:rsid w:val="00517332"/>
    <w:rsid w:val="0052136D"/>
    <w:rsid w:val="00522338"/>
    <w:rsid w:val="0052477C"/>
    <w:rsid w:val="0052565E"/>
    <w:rsid w:val="00525AA1"/>
    <w:rsid w:val="005265F3"/>
    <w:rsid w:val="005268DD"/>
    <w:rsid w:val="00526F73"/>
    <w:rsid w:val="0052775E"/>
    <w:rsid w:val="00530477"/>
    <w:rsid w:val="00530CC5"/>
    <w:rsid w:val="00530CE1"/>
    <w:rsid w:val="00533335"/>
    <w:rsid w:val="0053571D"/>
    <w:rsid w:val="005420F2"/>
    <w:rsid w:val="005452B2"/>
    <w:rsid w:val="005463C5"/>
    <w:rsid w:val="00553A49"/>
    <w:rsid w:val="00553C98"/>
    <w:rsid w:val="00554093"/>
    <w:rsid w:val="005554EA"/>
    <w:rsid w:val="005556CB"/>
    <w:rsid w:val="00561777"/>
    <w:rsid w:val="0056209A"/>
    <w:rsid w:val="00562286"/>
    <w:rsid w:val="005628B6"/>
    <w:rsid w:val="00563012"/>
    <w:rsid w:val="00571D37"/>
    <w:rsid w:val="00572802"/>
    <w:rsid w:val="00573ADF"/>
    <w:rsid w:val="005768FE"/>
    <w:rsid w:val="00584B6A"/>
    <w:rsid w:val="00590FBF"/>
    <w:rsid w:val="005941EC"/>
    <w:rsid w:val="0059724D"/>
    <w:rsid w:val="00597421"/>
    <w:rsid w:val="005A0B63"/>
    <w:rsid w:val="005A1C80"/>
    <w:rsid w:val="005A6C50"/>
    <w:rsid w:val="005B10D5"/>
    <w:rsid w:val="005B13ED"/>
    <w:rsid w:val="005B143A"/>
    <w:rsid w:val="005B17DC"/>
    <w:rsid w:val="005B2BB7"/>
    <w:rsid w:val="005B320C"/>
    <w:rsid w:val="005B3DB3"/>
    <w:rsid w:val="005B4E13"/>
    <w:rsid w:val="005B7AC9"/>
    <w:rsid w:val="005B7C50"/>
    <w:rsid w:val="005C182B"/>
    <w:rsid w:val="005C3335"/>
    <w:rsid w:val="005C342F"/>
    <w:rsid w:val="005C6FD1"/>
    <w:rsid w:val="005C7D1E"/>
    <w:rsid w:val="005D56EB"/>
    <w:rsid w:val="005D5E99"/>
    <w:rsid w:val="005D66A8"/>
    <w:rsid w:val="005D732C"/>
    <w:rsid w:val="005E1406"/>
    <w:rsid w:val="005E4898"/>
    <w:rsid w:val="005E7168"/>
    <w:rsid w:val="005E757D"/>
    <w:rsid w:val="005F7B75"/>
    <w:rsid w:val="006001EE"/>
    <w:rsid w:val="00605042"/>
    <w:rsid w:val="0060530A"/>
    <w:rsid w:val="00606950"/>
    <w:rsid w:val="0061033F"/>
    <w:rsid w:val="00611FC4"/>
    <w:rsid w:val="006162DA"/>
    <w:rsid w:val="006176FB"/>
    <w:rsid w:val="00625969"/>
    <w:rsid w:val="00626544"/>
    <w:rsid w:val="00631872"/>
    <w:rsid w:val="0063702A"/>
    <w:rsid w:val="00640B26"/>
    <w:rsid w:val="006412EB"/>
    <w:rsid w:val="006444AF"/>
    <w:rsid w:val="00652D0A"/>
    <w:rsid w:val="00655E14"/>
    <w:rsid w:val="0065770E"/>
    <w:rsid w:val="00660C4F"/>
    <w:rsid w:val="00660D13"/>
    <w:rsid w:val="00662BB6"/>
    <w:rsid w:val="00666436"/>
    <w:rsid w:val="00671B51"/>
    <w:rsid w:val="0067362F"/>
    <w:rsid w:val="00676606"/>
    <w:rsid w:val="006823C3"/>
    <w:rsid w:val="00684C21"/>
    <w:rsid w:val="0069617E"/>
    <w:rsid w:val="00696F4E"/>
    <w:rsid w:val="006A2530"/>
    <w:rsid w:val="006B0710"/>
    <w:rsid w:val="006B5286"/>
    <w:rsid w:val="006B54FC"/>
    <w:rsid w:val="006C3589"/>
    <w:rsid w:val="006C3CDA"/>
    <w:rsid w:val="006C5959"/>
    <w:rsid w:val="006D1EDB"/>
    <w:rsid w:val="006D21FB"/>
    <w:rsid w:val="006D37AF"/>
    <w:rsid w:val="006D5042"/>
    <w:rsid w:val="006D51D0"/>
    <w:rsid w:val="006D5FB9"/>
    <w:rsid w:val="006D658E"/>
    <w:rsid w:val="006D7E68"/>
    <w:rsid w:val="006E03D6"/>
    <w:rsid w:val="006E1E59"/>
    <w:rsid w:val="006E4E1B"/>
    <w:rsid w:val="006E564B"/>
    <w:rsid w:val="006E7099"/>
    <w:rsid w:val="006E7191"/>
    <w:rsid w:val="006E7644"/>
    <w:rsid w:val="006F30C7"/>
    <w:rsid w:val="006F3648"/>
    <w:rsid w:val="006F5D97"/>
    <w:rsid w:val="00702037"/>
    <w:rsid w:val="00703577"/>
    <w:rsid w:val="00704147"/>
    <w:rsid w:val="00704490"/>
    <w:rsid w:val="00705894"/>
    <w:rsid w:val="00707212"/>
    <w:rsid w:val="007102B4"/>
    <w:rsid w:val="00714D51"/>
    <w:rsid w:val="00716B42"/>
    <w:rsid w:val="007174B8"/>
    <w:rsid w:val="007246B0"/>
    <w:rsid w:val="0072632A"/>
    <w:rsid w:val="00731A65"/>
    <w:rsid w:val="00731C3D"/>
    <w:rsid w:val="007327D5"/>
    <w:rsid w:val="00737B66"/>
    <w:rsid w:val="00740A9A"/>
    <w:rsid w:val="00741583"/>
    <w:rsid w:val="007427D9"/>
    <w:rsid w:val="00742935"/>
    <w:rsid w:val="007436BD"/>
    <w:rsid w:val="007442EF"/>
    <w:rsid w:val="00747E46"/>
    <w:rsid w:val="00752D13"/>
    <w:rsid w:val="00752E99"/>
    <w:rsid w:val="0075321C"/>
    <w:rsid w:val="00757B7C"/>
    <w:rsid w:val="00761A56"/>
    <w:rsid w:val="007625AE"/>
    <w:rsid w:val="007629C8"/>
    <w:rsid w:val="0076402E"/>
    <w:rsid w:val="0077047D"/>
    <w:rsid w:val="0077286E"/>
    <w:rsid w:val="00772B02"/>
    <w:rsid w:val="00773190"/>
    <w:rsid w:val="007763E4"/>
    <w:rsid w:val="0077693E"/>
    <w:rsid w:val="00783F5A"/>
    <w:rsid w:val="00784089"/>
    <w:rsid w:val="00791895"/>
    <w:rsid w:val="0079333E"/>
    <w:rsid w:val="007935B7"/>
    <w:rsid w:val="0079534D"/>
    <w:rsid w:val="007959E6"/>
    <w:rsid w:val="00797A20"/>
    <w:rsid w:val="007A0E8C"/>
    <w:rsid w:val="007A3283"/>
    <w:rsid w:val="007A3C0D"/>
    <w:rsid w:val="007A57BD"/>
    <w:rsid w:val="007A6DA0"/>
    <w:rsid w:val="007B0428"/>
    <w:rsid w:val="007B32AB"/>
    <w:rsid w:val="007B3BDE"/>
    <w:rsid w:val="007B6BA5"/>
    <w:rsid w:val="007B6CCE"/>
    <w:rsid w:val="007C1BB1"/>
    <w:rsid w:val="007C3390"/>
    <w:rsid w:val="007C482C"/>
    <w:rsid w:val="007C4F4B"/>
    <w:rsid w:val="007C5091"/>
    <w:rsid w:val="007C5394"/>
    <w:rsid w:val="007C6AB6"/>
    <w:rsid w:val="007D00C5"/>
    <w:rsid w:val="007D1588"/>
    <w:rsid w:val="007D3DD3"/>
    <w:rsid w:val="007D6741"/>
    <w:rsid w:val="007D677E"/>
    <w:rsid w:val="007E01E9"/>
    <w:rsid w:val="007E1088"/>
    <w:rsid w:val="007E18FE"/>
    <w:rsid w:val="007E2401"/>
    <w:rsid w:val="007E4A9D"/>
    <w:rsid w:val="007E61DF"/>
    <w:rsid w:val="007E63F3"/>
    <w:rsid w:val="007E6B31"/>
    <w:rsid w:val="007F2313"/>
    <w:rsid w:val="007F3B49"/>
    <w:rsid w:val="007F6611"/>
    <w:rsid w:val="0080095B"/>
    <w:rsid w:val="00805831"/>
    <w:rsid w:val="00807111"/>
    <w:rsid w:val="00807FE6"/>
    <w:rsid w:val="008113D4"/>
    <w:rsid w:val="00811920"/>
    <w:rsid w:val="00812ECD"/>
    <w:rsid w:val="00815AD0"/>
    <w:rsid w:val="00815EDB"/>
    <w:rsid w:val="008205DC"/>
    <w:rsid w:val="00823777"/>
    <w:rsid w:val="008242D7"/>
    <w:rsid w:val="008255E2"/>
    <w:rsid w:val="008257B1"/>
    <w:rsid w:val="00832334"/>
    <w:rsid w:val="008342F3"/>
    <w:rsid w:val="00834F10"/>
    <w:rsid w:val="008352B4"/>
    <w:rsid w:val="00836213"/>
    <w:rsid w:val="008408D1"/>
    <w:rsid w:val="00841FC7"/>
    <w:rsid w:val="00842CDE"/>
    <w:rsid w:val="00843191"/>
    <w:rsid w:val="008435F9"/>
    <w:rsid w:val="00843767"/>
    <w:rsid w:val="00843A04"/>
    <w:rsid w:val="00844BB6"/>
    <w:rsid w:val="00851017"/>
    <w:rsid w:val="00852508"/>
    <w:rsid w:val="00854847"/>
    <w:rsid w:val="00862B0B"/>
    <w:rsid w:val="00863894"/>
    <w:rsid w:val="00864579"/>
    <w:rsid w:val="00866153"/>
    <w:rsid w:val="008679D9"/>
    <w:rsid w:val="008725AE"/>
    <w:rsid w:val="008734C6"/>
    <w:rsid w:val="00873723"/>
    <w:rsid w:val="00873D05"/>
    <w:rsid w:val="00875E22"/>
    <w:rsid w:val="00876670"/>
    <w:rsid w:val="008777F3"/>
    <w:rsid w:val="0088201E"/>
    <w:rsid w:val="008823EA"/>
    <w:rsid w:val="00882EF3"/>
    <w:rsid w:val="008841F1"/>
    <w:rsid w:val="008878DE"/>
    <w:rsid w:val="0089094D"/>
    <w:rsid w:val="008916DB"/>
    <w:rsid w:val="008926F2"/>
    <w:rsid w:val="008979B1"/>
    <w:rsid w:val="008A1ED5"/>
    <w:rsid w:val="008A20ED"/>
    <w:rsid w:val="008A4D2C"/>
    <w:rsid w:val="008A610B"/>
    <w:rsid w:val="008A614E"/>
    <w:rsid w:val="008A6B25"/>
    <w:rsid w:val="008A6C4F"/>
    <w:rsid w:val="008B1F03"/>
    <w:rsid w:val="008B2335"/>
    <w:rsid w:val="008B2E36"/>
    <w:rsid w:val="008B62C0"/>
    <w:rsid w:val="008C2DA4"/>
    <w:rsid w:val="008D2A0A"/>
    <w:rsid w:val="008D3949"/>
    <w:rsid w:val="008D4FB5"/>
    <w:rsid w:val="008D633F"/>
    <w:rsid w:val="008E005B"/>
    <w:rsid w:val="008E0678"/>
    <w:rsid w:val="008E15D4"/>
    <w:rsid w:val="008E7B30"/>
    <w:rsid w:val="008F0BD7"/>
    <w:rsid w:val="008F2F82"/>
    <w:rsid w:val="008F31D2"/>
    <w:rsid w:val="008F3FEC"/>
    <w:rsid w:val="008F6074"/>
    <w:rsid w:val="00900DFA"/>
    <w:rsid w:val="00900E23"/>
    <w:rsid w:val="00901DEC"/>
    <w:rsid w:val="00902E5F"/>
    <w:rsid w:val="00905287"/>
    <w:rsid w:val="00905BEC"/>
    <w:rsid w:val="00906436"/>
    <w:rsid w:val="00913D72"/>
    <w:rsid w:val="009143FA"/>
    <w:rsid w:val="00914487"/>
    <w:rsid w:val="009145DB"/>
    <w:rsid w:val="00915EF6"/>
    <w:rsid w:val="009204B0"/>
    <w:rsid w:val="00920901"/>
    <w:rsid w:val="009223CA"/>
    <w:rsid w:val="009351E5"/>
    <w:rsid w:val="00940F93"/>
    <w:rsid w:val="00941911"/>
    <w:rsid w:val="009448C3"/>
    <w:rsid w:val="00947AC2"/>
    <w:rsid w:val="00947D8A"/>
    <w:rsid w:val="0095011F"/>
    <w:rsid w:val="00950224"/>
    <w:rsid w:val="009522C0"/>
    <w:rsid w:val="009562A2"/>
    <w:rsid w:val="009562AA"/>
    <w:rsid w:val="00961324"/>
    <w:rsid w:val="00961DCD"/>
    <w:rsid w:val="00961E22"/>
    <w:rsid w:val="00961E9C"/>
    <w:rsid w:val="00965307"/>
    <w:rsid w:val="00965B01"/>
    <w:rsid w:val="00965D5D"/>
    <w:rsid w:val="00966CBE"/>
    <w:rsid w:val="00967AA5"/>
    <w:rsid w:val="00970493"/>
    <w:rsid w:val="00970D86"/>
    <w:rsid w:val="00971D77"/>
    <w:rsid w:val="009736A9"/>
    <w:rsid w:val="009760F3"/>
    <w:rsid w:val="00976CFB"/>
    <w:rsid w:val="00982240"/>
    <w:rsid w:val="009829E3"/>
    <w:rsid w:val="00984940"/>
    <w:rsid w:val="009851A1"/>
    <w:rsid w:val="00987D21"/>
    <w:rsid w:val="00993E9E"/>
    <w:rsid w:val="0099587D"/>
    <w:rsid w:val="00997D1B"/>
    <w:rsid w:val="009A0830"/>
    <w:rsid w:val="009A0E8D"/>
    <w:rsid w:val="009A21D0"/>
    <w:rsid w:val="009A390C"/>
    <w:rsid w:val="009B1B82"/>
    <w:rsid w:val="009B24E3"/>
    <w:rsid w:val="009B26E7"/>
    <w:rsid w:val="009B441F"/>
    <w:rsid w:val="009B64BB"/>
    <w:rsid w:val="009C053D"/>
    <w:rsid w:val="009C2EC7"/>
    <w:rsid w:val="009C580F"/>
    <w:rsid w:val="009C7C95"/>
    <w:rsid w:val="009D6657"/>
    <w:rsid w:val="009E1235"/>
    <w:rsid w:val="009E3648"/>
    <w:rsid w:val="009E5BB3"/>
    <w:rsid w:val="009E6465"/>
    <w:rsid w:val="009E6F9C"/>
    <w:rsid w:val="009F064D"/>
    <w:rsid w:val="009F1A57"/>
    <w:rsid w:val="009F2DB5"/>
    <w:rsid w:val="009F52EC"/>
    <w:rsid w:val="00A00697"/>
    <w:rsid w:val="00A00A3F"/>
    <w:rsid w:val="00A01489"/>
    <w:rsid w:val="00A035DC"/>
    <w:rsid w:val="00A03CD2"/>
    <w:rsid w:val="00A060BE"/>
    <w:rsid w:val="00A079FB"/>
    <w:rsid w:val="00A147C8"/>
    <w:rsid w:val="00A17776"/>
    <w:rsid w:val="00A17BD0"/>
    <w:rsid w:val="00A23E2F"/>
    <w:rsid w:val="00A23FC6"/>
    <w:rsid w:val="00A2616C"/>
    <w:rsid w:val="00A3026E"/>
    <w:rsid w:val="00A33649"/>
    <w:rsid w:val="00A336DB"/>
    <w:rsid w:val="00A338F1"/>
    <w:rsid w:val="00A35BE0"/>
    <w:rsid w:val="00A375F4"/>
    <w:rsid w:val="00A41496"/>
    <w:rsid w:val="00A463F6"/>
    <w:rsid w:val="00A46F00"/>
    <w:rsid w:val="00A5265F"/>
    <w:rsid w:val="00A53313"/>
    <w:rsid w:val="00A54499"/>
    <w:rsid w:val="00A56792"/>
    <w:rsid w:val="00A6129C"/>
    <w:rsid w:val="00A62664"/>
    <w:rsid w:val="00A6681C"/>
    <w:rsid w:val="00A72F22"/>
    <w:rsid w:val="00A7360F"/>
    <w:rsid w:val="00A748A6"/>
    <w:rsid w:val="00A761D2"/>
    <w:rsid w:val="00A769F4"/>
    <w:rsid w:val="00A76E34"/>
    <w:rsid w:val="00A776B4"/>
    <w:rsid w:val="00A82FC3"/>
    <w:rsid w:val="00A85F9E"/>
    <w:rsid w:val="00A86820"/>
    <w:rsid w:val="00A90569"/>
    <w:rsid w:val="00A91698"/>
    <w:rsid w:val="00A92750"/>
    <w:rsid w:val="00A92CEA"/>
    <w:rsid w:val="00A94361"/>
    <w:rsid w:val="00A94DA1"/>
    <w:rsid w:val="00A95552"/>
    <w:rsid w:val="00AA05FE"/>
    <w:rsid w:val="00AA17DA"/>
    <w:rsid w:val="00AA291F"/>
    <w:rsid w:val="00AA293C"/>
    <w:rsid w:val="00AA4342"/>
    <w:rsid w:val="00AB667F"/>
    <w:rsid w:val="00AC0878"/>
    <w:rsid w:val="00AC0EFB"/>
    <w:rsid w:val="00AC214F"/>
    <w:rsid w:val="00AC3CF5"/>
    <w:rsid w:val="00AC763B"/>
    <w:rsid w:val="00AD18A9"/>
    <w:rsid w:val="00AD2481"/>
    <w:rsid w:val="00AD4126"/>
    <w:rsid w:val="00AD425D"/>
    <w:rsid w:val="00AD4874"/>
    <w:rsid w:val="00AE0312"/>
    <w:rsid w:val="00AE035E"/>
    <w:rsid w:val="00AE1E19"/>
    <w:rsid w:val="00AE44EF"/>
    <w:rsid w:val="00AF247E"/>
    <w:rsid w:val="00AF4298"/>
    <w:rsid w:val="00B000B3"/>
    <w:rsid w:val="00B0360C"/>
    <w:rsid w:val="00B06031"/>
    <w:rsid w:val="00B06328"/>
    <w:rsid w:val="00B06C5C"/>
    <w:rsid w:val="00B120EB"/>
    <w:rsid w:val="00B144C2"/>
    <w:rsid w:val="00B15F7C"/>
    <w:rsid w:val="00B17155"/>
    <w:rsid w:val="00B21341"/>
    <w:rsid w:val="00B26102"/>
    <w:rsid w:val="00B27C3A"/>
    <w:rsid w:val="00B27DC5"/>
    <w:rsid w:val="00B30179"/>
    <w:rsid w:val="00B3069B"/>
    <w:rsid w:val="00B41EC5"/>
    <w:rsid w:val="00B421C1"/>
    <w:rsid w:val="00B42AC0"/>
    <w:rsid w:val="00B46869"/>
    <w:rsid w:val="00B46C1D"/>
    <w:rsid w:val="00B4760C"/>
    <w:rsid w:val="00B50044"/>
    <w:rsid w:val="00B50790"/>
    <w:rsid w:val="00B5083C"/>
    <w:rsid w:val="00B5221B"/>
    <w:rsid w:val="00B53C21"/>
    <w:rsid w:val="00B55C71"/>
    <w:rsid w:val="00B56B11"/>
    <w:rsid w:val="00B56E4A"/>
    <w:rsid w:val="00B56E9C"/>
    <w:rsid w:val="00B57A9D"/>
    <w:rsid w:val="00B62EA8"/>
    <w:rsid w:val="00B62F5C"/>
    <w:rsid w:val="00B647B7"/>
    <w:rsid w:val="00B64B1F"/>
    <w:rsid w:val="00B64C72"/>
    <w:rsid w:val="00B6553F"/>
    <w:rsid w:val="00B65BDE"/>
    <w:rsid w:val="00B65D86"/>
    <w:rsid w:val="00B67275"/>
    <w:rsid w:val="00B72DCE"/>
    <w:rsid w:val="00B77D05"/>
    <w:rsid w:val="00B81206"/>
    <w:rsid w:val="00B8157D"/>
    <w:rsid w:val="00B81E12"/>
    <w:rsid w:val="00B82BA7"/>
    <w:rsid w:val="00B84AC8"/>
    <w:rsid w:val="00B900BC"/>
    <w:rsid w:val="00B92DE8"/>
    <w:rsid w:val="00BB3D3B"/>
    <w:rsid w:val="00BB4732"/>
    <w:rsid w:val="00BB6CB6"/>
    <w:rsid w:val="00BC3035"/>
    <w:rsid w:val="00BC3FA0"/>
    <w:rsid w:val="00BC4FA0"/>
    <w:rsid w:val="00BC72D8"/>
    <w:rsid w:val="00BC74E9"/>
    <w:rsid w:val="00BD2251"/>
    <w:rsid w:val="00BD3D14"/>
    <w:rsid w:val="00BD4817"/>
    <w:rsid w:val="00BD5F70"/>
    <w:rsid w:val="00BE3CBD"/>
    <w:rsid w:val="00BE438C"/>
    <w:rsid w:val="00BE4CAB"/>
    <w:rsid w:val="00BE6E6B"/>
    <w:rsid w:val="00BF30B3"/>
    <w:rsid w:val="00BF4E07"/>
    <w:rsid w:val="00BF68A8"/>
    <w:rsid w:val="00BF6DED"/>
    <w:rsid w:val="00C01088"/>
    <w:rsid w:val="00C01D9D"/>
    <w:rsid w:val="00C02557"/>
    <w:rsid w:val="00C04F78"/>
    <w:rsid w:val="00C11A03"/>
    <w:rsid w:val="00C139C5"/>
    <w:rsid w:val="00C14B9E"/>
    <w:rsid w:val="00C2071E"/>
    <w:rsid w:val="00C22C0C"/>
    <w:rsid w:val="00C2660C"/>
    <w:rsid w:val="00C27CF1"/>
    <w:rsid w:val="00C315D6"/>
    <w:rsid w:val="00C3699D"/>
    <w:rsid w:val="00C36CE1"/>
    <w:rsid w:val="00C406C9"/>
    <w:rsid w:val="00C40E15"/>
    <w:rsid w:val="00C42C37"/>
    <w:rsid w:val="00C43196"/>
    <w:rsid w:val="00C4354F"/>
    <w:rsid w:val="00C4523D"/>
    <w:rsid w:val="00C4527F"/>
    <w:rsid w:val="00C463DD"/>
    <w:rsid w:val="00C4724C"/>
    <w:rsid w:val="00C50EAD"/>
    <w:rsid w:val="00C51A41"/>
    <w:rsid w:val="00C51FF8"/>
    <w:rsid w:val="00C53B8A"/>
    <w:rsid w:val="00C629A0"/>
    <w:rsid w:val="00C640D9"/>
    <w:rsid w:val="00C64629"/>
    <w:rsid w:val="00C64DA6"/>
    <w:rsid w:val="00C67EB4"/>
    <w:rsid w:val="00C740FB"/>
    <w:rsid w:val="00C745C3"/>
    <w:rsid w:val="00C772EF"/>
    <w:rsid w:val="00C82926"/>
    <w:rsid w:val="00C84110"/>
    <w:rsid w:val="00C9142E"/>
    <w:rsid w:val="00C96DF2"/>
    <w:rsid w:val="00CA34A3"/>
    <w:rsid w:val="00CA4331"/>
    <w:rsid w:val="00CA7F5A"/>
    <w:rsid w:val="00CB3E03"/>
    <w:rsid w:val="00CB458C"/>
    <w:rsid w:val="00CC0A0D"/>
    <w:rsid w:val="00CC5155"/>
    <w:rsid w:val="00CC6A64"/>
    <w:rsid w:val="00CD0BC6"/>
    <w:rsid w:val="00CD4AA6"/>
    <w:rsid w:val="00CD4E63"/>
    <w:rsid w:val="00CD5733"/>
    <w:rsid w:val="00CD6632"/>
    <w:rsid w:val="00CE2FCD"/>
    <w:rsid w:val="00CE4A8F"/>
    <w:rsid w:val="00CE4B26"/>
    <w:rsid w:val="00CE77FA"/>
    <w:rsid w:val="00CF0BE7"/>
    <w:rsid w:val="00CF2076"/>
    <w:rsid w:val="00D02A03"/>
    <w:rsid w:val="00D044C8"/>
    <w:rsid w:val="00D135F9"/>
    <w:rsid w:val="00D15453"/>
    <w:rsid w:val="00D2031B"/>
    <w:rsid w:val="00D213A9"/>
    <w:rsid w:val="00D223EE"/>
    <w:rsid w:val="00D248B6"/>
    <w:rsid w:val="00D254DD"/>
    <w:rsid w:val="00D25FE2"/>
    <w:rsid w:val="00D265E9"/>
    <w:rsid w:val="00D26E07"/>
    <w:rsid w:val="00D315B7"/>
    <w:rsid w:val="00D35773"/>
    <w:rsid w:val="00D420A4"/>
    <w:rsid w:val="00D43252"/>
    <w:rsid w:val="00D47EEA"/>
    <w:rsid w:val="00D602CC"/>
    <w:rsid w:val="00D61ED8"/>
    <w:rsid w:val="00D63F50"/>
    <w:rsid w:val="00D7024B"/>
    <w:rsid w:val="00D70976"/>
    <w:rsid w:val="00D73D28"/>
    <w:rsid w:val="00D73FD4"/>
    <w:rsid w:val="00D74494"/>
    <w:rsid w:val="00D74555"/>
    <w:rsid w:val="00D773DF"/>
    <w:rsid w:val="00D8005A"/>
    <w:rsid w:val="00D8183C"/>
    <w:rsid w:val="00D83DA4"/>
    <w:rsid w:val="00D86655"/>
    <w:rsid w:val="00D86C05"/>
    <w:rsid w:val="00D8791D"/>
    <w:rsid w:val="00D87977"/>
    <w:rsid w:val="00D95303"/>
    <w:rsid w:val="00D975CA"/>
    <w:rsid w:val="00D978C6"/>
    <w:rsid w:val="00D979F4"/>
    <w:rsid w:val="00D97AF8"/>
    <w:rsid w:val="00DA1544"/>
    <w:rsid w:val="00DA3C1C"/>
    <w:rsid w:val="00DA3E77"/>
    <w:rsid w:val="00DA5ED6"/>
    <w:rsid w:val="00DA6404"/>
    <w:rsid w:val="00DA77CF"/>
    <w:rsid w:val="00DB10DA"/>
    <w:rsid w:val="00DB111C"/>
    <w:rsid w:val="00DB29A4"/>
    <w:rsid w:val="00DB31A1"/>
    <w:rsid w:val="00DB4BD5"/>
    <w:rsid w:val="00DC6777"/>
    <w:rsid w:val="00DC6D39"/>
    <w:rsid w:val="00DD08B5"/>
    <w:rsid w:val="00DD1764"/>
    <w:rsid w:val="00DD7AD9"/>
    <w:rsid w:val="00DE5234"/>
    <w:rsid w:val="00DF4C1A"/>
    <w:rsid w:val="00DF620F"/>
    <w:rsid w:val="00E046DF"/>
    <w:rsid w:val="00E12349"/>
    <w:rsid w:val="00E15BBE"/>
    <w:rsid w:val="00E17AB7"/>
    <w:rsid w:val="00E211AD"/>
    <w:rsid w:val="00E22B0C"/>
    <w:rsid w:val="00E23189"/>
    <w:rsid w:val="00E24189"/>
    <w:rsid w:val="00E27346"/>
    <w:rsid w:val="00E34A04"/>
    <w:rsid w:val="00E40A45"/>
    <w:rsid w:val="00E4677F"/>
    <w:rsid w:val="00E46D35"/>
    <w:rsid w:val="00E507C9"/>
    <w:rsid w:val="00E51E5C"/>
    <w:rsid w:val="00E545E1"/>
    <w:rsid w:val="00E560CA"/>
    <w:rsid w:val="00E56962"/>
    <w:rsid w:val="00E606A0"/>
    <w:rsid w:val="00E630C6"/>
    <w:rsid w:val="00E632F7"/>
    <w:rsid w:val="00E63E58"/>
    <w:rsid w:val="00E6781D"/>
    <w:rsid w:val="00E67EF8"/>
    <w:rsid w:val="00E71BC8"/>
    <w:rsid w:val="00E7260F"/>
    <w:rsid w:val="00E73F5D"/>
    <w:rsid w:val="00E77282"/>
    <w:rsid w:val="00E77E4E"/>
    <w:rsid w:val="00E87208"/>
    <w:rsid w:val="00E90EEB"/>
    <w:rsid w:val="00E91F91"/>
    <w:rsid w:val="00E93316"/>
    <w:rsid w:val="00E94196"/>
    <w:rsid w:val="00E942AE"/>
    <w:rsid w:val="00E95BB6"/>
    <w:rsid w:val="00E96630"/>
    <w:rsid w:val="00EA02D8"/>
    <w:rsid w:val="00EA0621"/>
    <w:rsid w:val="00EA19B0"/>
    <w:rsid w:val="00EA2A77"/>
    <w:rsid w:val="00EA475E"/>
    <w:rsid w:val="00EB20CE"/>
    <w:rsid w:val="00EB3612"/>
    <w:rsid w:val="00EC252C"/>
    <w:rsid w:val="00EC5BE3"/>
    <w:rsid w:val="00ED00D7"/>
    <w:rsid w:val="00ED0BFB"/>
    <w:rsid w:val="00ED7A2A"/>
    <w:rsid w:val="00ED7DD3"/>
    <w:rsid w:val="00EE0AD4"/>
    <w:rsid w:val="00EE318F"/>
    <w:rsid w:val="00EE6EE2"/>
    <w:rsid w:val="00EE7C3E"/>
    <w:rsid w:val="00EF0A50"/>
    <w:rsid w:val="00EF1D7F"/>
    <w:rsid w:val="00EF2965"/>
    <w:rsid w:val="00EF5D81"/>
    <w:rsid w:val="00EF77F1"/>
    <w:rsid w:val="00F02D17"/>
    <w:rsid w:val="00F0733E"/>
    <w:rsid w:val="00F120AF"/>
    <w:rsid w:val="00F159A8"/>
    <w:rsid w:val="00F21CBD"/>
    <w:rsid w:val="00F21D14"/>
    <w:rsid w:val="00F22A97"/>
    <w:rsid w:val="00F23ABD"/>
    <w:rsid w:val="00F25177"/>
    <w:rsid w:val="00F26D3E"/>
    <w:rsid w:val="00F30509"/>
    <w:rsid w:val="00F30F21"/>
    <w:rsid w:val="00F31E5F"/>
    <w:rsid w:val="00F31EA5"/>
    <w:rsid w:val="00F32D28"/>
    <w:rsid w:val="00F5256E"/>
    <w:rsid w:val="00F53675"/>
    <w:rsid w:val="00F6100A"/>
    <w:rsid w:val="00F62B29"/>
    <w:rsid w:val="00F64F2D"/>
    <w:rsid w:val="00F65AF6"/>
    <w:rsid w:val="00F70CDF"/>
    <w:rsid w:val="00F80BC8"/>
    <w:rsid w:val="00F847F7"/>
    <w:rsid w:val="00F85E0E"/>
    <w:rsid w:val="00F93781"/>
    <w:rsid w:val="00F94B1C"/>
    <w:rsid w:val="00F94E82"/>
    <w:rsid w:val="00F9635E"/>
    <w:rsid w:val="00FA1145"/>
    <w:rsid w:val="00FA127E"/>
    <w:rsid w:val="00FA1D54"/>
    <w:rsid w:val="00FA2E0D"/>
    <w:rsid w:val="00FA446B"/>
    <w:rsid w:val="00FB0FDF"/>
    <w:rsid w:val="00FB5C24"/>
    <w:rsid w:val="00FB613B"/>
    <w:rsid w:val="00FC04CF"/>
    <w:rsid w:val="00FC2417"/>
    <w:rsid w:val="00FC3ADA"/>
    <w:rsid w:val="00FC4523"/>
    <w:rsid w:val="00FC6516"/>
    <w:rsid w:val="00FC68B7"/>
    <w:rsid w:val="00FD0044"/>
    <w:rsid w:val="00FD3158"/>
    <w:rsid w:val="00FD3D0B"/>
    <w:rsid w:val="00FD3F98"/>
    <w:rsid w:val="00FD62C5"/>
    <w:rsid w:val="00FE106A"/>
    <w:rsid w:val="00FE1284"/>
    <w:rsid w:val="00FE3842"/>
    <w:rsid w:val="00FE39BC"/>
    <w:rsid w:val="00FE6203"/>
    <w:rsid w:val="00FE7450"/>
    <w:rsid w:val="00FE77CC"/>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0BEB4B"/>
  <w15:docId w15:val="{230E2229-A526-4BF3-A153-0F2ECB5A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25"/>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7BB1897-BEEA-4DA8-AF40-4FEE72CA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3C7CD4E7-D52E-431C-B7B3-D34B60B9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433</Words>
  <Characters>2381</Characters>
  <Application>Microsoft Office Word</Application>
  <DocSecurity>0</DocSecurity>
  <Lines>67</Lines>
  <Paragraphs>44</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ECE/TRANS/WP.29/GRVA/2022/4</vt:lpstr>
      <vt:lpstr>ECE/TRANS/WP.29/GRVA/2021/31</vt:lpstr>
      <vt:lpstr>1721294</vt:lpstr>
      <vt:lpstr>United Nations</vt:lpstr>
    </vt:vector>
  </TitlesOfParts>
  <Company>CSD</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ECE/TRANS/WP.29/GRVA/2022/16</dc:title>
  <dc:subject>2211001</dc:subject>
  <dc:creator>Una Giltsoff</dc:creator>
  <cp:keywords/>
  <dc:description/>
  <cp:lastModifiedBy>Una Giltsoff</cp:lastModifiedBy>
  <cp:revision>2</cp:revision>
  <cp:lastPrinted>2022-07-13T09:30:00Z</cp:lastPrinted>
  <dcterms:created xsi:type="dcterms:W3CDTF">2022-07-13T13:02:00Z</dcterms:created>
  <dcterms:modified xsi:type="dcterms:W3CDTF">2022-07-13T13:02:00Z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ies>
</file>