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8969400" w14:textId="77777777" w:rsidTr="00B20551">
        <w:trPr>
          <w:cantSplit/>
          <w:trHeight w:hRule="exact" w:val="851"/>
        </w:trPr>
        <w:tc>
          <w:tcPr>
            <w:tcW w:w="1276" w:type="dxa"/>
            <w:tcBorders>
              <w:bottom w:val="single" w:sz="4" w:space="0" w:color="auto"/>
            </w:tcBorders>
            <w:vAlign w:val="bottom"/>
          </w:tcPr>
          <w:p w14:paraId="7BF6B6B8" w14:textId="77777777" w:rsidR="009E6CB7" w:rsidRDefault="009E6CB7" w:rsidP="00B20551">
            <w:pPr>
              <w:spacing w:after="80"/>
            </w:pPr>
          </w:p>
        </w:tc>
        <w:tc>
          <w:tcPr>
            <w:tcW w:w="2268" w:type="dxa"/>
            <w:tcBorders>
              <w:bottom w:val="single" w:sz="4" w:space="0" w:color="auto"/>
            </w:tcBorders>
            <w:vAlign w:val="bottom"/>
          </w:tcPr>
          <w:p w14:paraId="42CCB7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A5400A" w14:textId="120D06E3" w:rsidR="009E6CB7" w:rsidRPr="00D47EEA" w:rsidRDefault="000D663E" w:rsidP="000D663E">
            <w:pPr>
              <w:jc w:val="right"/>
            </w:pPr>
            <w:r w:rsidRPr="000D663E">
              <w:rPr>
                <w:sz w:val="40"/>
              </w:rPr>
              <w:t>ECE</w:t>
            </w:r>
            <w:r>
              <w:t>/TRANS/WP.29/2022/1</w:t>
            </w:r>
            <w:r w:rsidR="000524F6">
              <w:t>/Rev.1</w:t>
            </w:r>
          </w:p>
        </w:tc>
      </w:tr>
      <w:tr w:rsidR="009E6CB7" w14:paraId="6AC9DF9E" w14:textId="77777777" w:rsidTr="00B20551">
        <w:trPr>
          <w:cantSplit/>
          <w:trHeight w:hRule="exact" w:val="2835"/>
        </w:trPr>
        <w:tc>
          <w:tcPr>
            <w:tcW w:w="1276" w:type="dxa"/>
            <w:tcBorders>
              <w:top w:val="single" w:sz="4" w:space="0" w:color="auto"/>
              <w:bottom w:val="single" w:sz="12" w:space="0" w:color="auto"/>
            </w:tcBorders>
          </w:tcPr>
          <w:p w14:paraId="23B8B212" w14:textId="77777777" w:rsidR="009E6CB7" w:rsidRDefault="00686A48" w:rsidP="00B20551">
            <w:pPr>
              <w:spacing w:before="120"/>
            </w:pPr>
            <w:r>
              <w:rPr>
                <w:noProof/>
                <w:lang w:val="fr-CH" w:eastAsia="fr-CH"/>
              </w:rPr>
              <w:drawing>
                <wp:inline distT="0" distB="0" distL="0" distR="0" wp14:anchorId="3F4465E9" wp14:editId="3E066B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942FD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602CAC" w14:textId="5A5B7AC9" w:rsidR="009E6CB7" w:rsidRDefault="000D663E" w:rsidP="000D663E">
            <w:pPr>
              <w:spacing w:before="240" w:line="240" w:lineRule="exact"/>
            </w:pPr>
            <w:r>
              <w:t>Distr.: General</w:t>
            </w:r>
          </w:p>
          <w:p w14:paraId="2E2DD5B0" w14:textId="7AD9A06C" w:rsidR="000D663E" w:rsidRDefault="00910499" w:rsidP="000D663E">
            <w:pPr>
              <w:spacing w:line="240" w:lineRule="exact"/>
            </w:pPr>
            <w:r>
              <w:t>14</w:t>
            </w:r>
            <w:r w:rsidR="000D663E">
              <w:t xml:space="preserve"> </w:t>
            </w:r>
            <w:r w:rsidR="000524F6">
              <w:t>June</w:t>
            </w:r>
            <w:r w:rsidR="000D663E">
              <w:t xml:space="preserve"> 2022</w:t>
            </w:r>
          </w:p>
          <w:p w14:paraId="49664C48" w14:textId="77777777" w:rsidR="000D663E" w:rsidRDefault="000D663E" w:rsidP="000D663E">
            <w:pPr>
              <w:spacing w:line="240" w:lineRule="exact"/>
            </w:pPr>
          </w:p>
          <w:p w14:paraId="72FCE429" w14:textId="2B0908FD" w:rsidR="000D663E" w:rsidRDefault="000D663E" w:rsidP="000D663E">
            <w:pPr>
              <w:spacing w:line="240" w:lineRule="exact"/>
            </w:pPr>
            <w:r>
              <w:t>English only</w:t>
            </w:r>
          </w:p>
        </w:tc>
      </w:tr>
    </w:tbl>
    <w:p w14:paraId="0274B328" w14:textId="4A7F2E90" w:rsidR="00891A4B" w:rsidRDefault="00891A4B" w:rsidP="000D663E">
      <w:pPr>
        <w:spacing w:before="120"/>
        <w:rPr>
          <w:b/>
          <w:sz w:val="28"/>
          <w:szCs w:val="28"/>
        </w:rPr>
      </w:pPr>
      <w:r w:rsidRPr="00AB134D">
        <w:rPr>
          <w:b/>
          <w:sz w:val="28"/>
          <w:szCs w:val="28"/>
        </w:rPr>
        <w:t>Economic Commission for Europe</w:t>
      </w:r>
    </w:p>
    <w:p w14:paraId="47BF7D95" w14:textId="77777777" w:rsidR="000D663E" w:rsidRPr="00243EFC" w:rsidRDefault="000D663E" w:rsidP="000D663E">
      <w:pPr>
        <w:spacing w:before="120"/>
        <w:rPr>
          <w:rFonts w:asciiTheme="majorBidi" w:hAnsiTheme="majorBidi"/>
          <w:sz w:val="28"/>
        </w:rPr>
      </w:pPr>
      <w:r w:rsidRPr="00243EFC">
        <w:rPr>
          <w:rFonts w:asciiTheme="majorBidi" w:hAnsiTheme="majorBidi"/>
          <w:sz w:val="28"/>
        </w:rPr>
        <w:t>Inland Transport Committee</w:t>
      </w:r>
    </w:p>
    <w:p w14:paraId="18418E47" w14:textId="77777777" w:rsidR="000D663E" w:rsidRPr="00243EFC" w:rsidRDefault="000D663E" w:rsidP="000D663E">
      <w:pPr>
        <w:spacing w:before="120"/>
        <w:rPr>
          <w:rFonts w:asciiTheme="majorBidi" w:hAnsiTheme="majorBidi"/>
          <w:b/>
          <w:sz w:val="24"/>
        </w:rPr>
      </w:pPr>
      <w:r w:rsidRPr="00243EFC">
        <w:rPr>
          <w:rFonts w:asciiTheme="majorBidi" w:hAnsiTheme="majorBidi"/>
          <w:b/>
          <w:sz w:val="24"/>
        </w:rPr>
        <w:t>World Forum for Harmonization of Vehicle Regulations</w:t>
      </w:r>
    </w:p>
    <w:p w14:paraId="25FC08C5" w14:textId="786067D1" w:rsidR="000D663E" w:rsidRPr="00243EFC" w:rsidRDefault="000D663E" w:rsidP="000D663E">
      <w:pPr>
        <w:tabs>
          <w:tab w:val="center" w:pos="4819"/>
        </w:tabs>
        <w:spacing w:before="120"/>
        <w:rPr>
          <w:b/>
        </w:rPr>
      </w:pPr>
      <w:r w:rsidRPr="00243EFC">
        <w:rPr>
          <w:b/>
        </w:rPr>
        <w:t>18</w:t>
      </w:r>
      <w:r w:rsidR="00A17A10">
        <w:rPr>
          <w:b/>
        </w:rPr>
        <w:t>7</w:t>
      </w:r>
      <w:r w:rsidRPr="00243EFC">
        <w:rPr>
          <w:b/>
        </w:rPr>
        <w:t>th session</w:t>
      </w:r>
    </w:p>
    <w:p w14:paraId="50E93246" w14:textId="1740739F" w:rsidR="000D663E" w:rsidRPr="00243EFC" w:rsidRDefault="000D663E" w:rsidP="000D663E">
      <w:r w:rsidRPr="00243EFC">
        <w:t xml:space="preserve">Geneva, </w:t>
      </w:r>
      <w:r w:rsidR="00A17A10">
        <w:t>21</w:t>
      </w:r>
      <w:r w:rsidRPr="00243EFC">
        <w:t>-</w:t>
      </w:r>
      <w:r w:rsidR="00A17A10">
        <w:t>24</w:t>
      </w:r>
      <w:r w:rsidRPr="00243EFC">
        <w:t xml:space="preserve"> </w:t>
      </w:r>
      <w:r w:rsidR="00A17A10">
        <w:t>June</w:t>
      </w:r>
      <w:r w:rsidRPr="00243EFC">
        <w:t xml:space="preserve"> 2022</w:t>
      </w:r>
    </w:p>
    <w:p w14:paraId="1D3A96ED" w14:textId="77777777" w:rsidR="000D663E" w:rsidRPr="00243EFC" w:rsidRDefault="000D663E" w:rsidP="000D663E">
      <w:pPr>
        <w:rPr>
          <w:rFonts w:asciiTheme="majorBidi" w:hAnsiTheme="majorBidi"/>
        </w:rPr>
      </w:pPr>
      <w:r w:rsidRPr="00243EFC">
        <w:rPr>
          <w:rFonts w:asciiTheme="majorBidi" w:hAnsiTheme="majorBidi"/>
        </w:rPr>
        <w:t>Item 2.2 of the provisional agenda</w:t>
      </w:r>
    </w:p>
    <w:p w14:paraId="6BBCC05C" w14:textId="77777777" w:rsidR="000D663E" w:rsidRPr="00243EFC" w:rsidRDefault="000D663E" w:rsidP="000D663E">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7DD3B177" w14:textId="28AF2096" w:rsidR="000D663E" w:rsidRDefault="000D663E" w:rsidP="000D663E">
      <w:pPr>
        <w:pStyle w:val="HChG"/>
      </w:pPr>
      <w:r>
        <w:tab/>
      </w:r>
      <w:r>
        <w:tab/>
      </w:r>
      <w:r w:rsidRPr="00243EFC">
        <w:t>Programme of Work of the World Forum for Harmonization of Vehicle Regulations (WP.29) and its Subsidiary Bodies</w:t>
      </w:r>
    </w:p>
    <w:p w14:paraId="02E5DF9C" w14:textId="1AFE8198" w:rsidR="008F57B1" w:rsidRPr="008F57B1" w:rsidRDefault="008F57B1" w:rsidP="008F57B1">
      <w:pPr>
        <w:pStyle w:val="H23G"/>
      </w:pPr>
      <w:r>
        <w:tab/>
      </w:r>
      <w:r>
        <w:tab/>
        <w:t>Revision</w:t>
      </w:r>
    </w:p>
    <w:p w14:paraId="3D4C2D73" w14:textId="77777777" w:rsidR="000D663E" w:rsidRPr="00243EFC" w:rsidRDefault="000D663E" w:rsidP="000D663E">
      <w:pPr>
        <w:pStyle w:val="H1G"/>
        <w:rPr>
          <w:rFonts w:asciiTheme="majorBidi" w:hAnsiTheme="majorBidi"/>
        </w:rPr>
      </w:pPr>
      <w:r w:rsidRPr="00243EFC">
        <w:rPr>
          <w:rFonts w:asciiTheme="majorBidi" w:hAnsiTheme="majorBidi"/>
        </w:rPr>
        <w:tab/>
      </w:r>
      <w:r w:rsidRPr="00243EFC">
        <w:rPr>
          <w:rFonts w:asciiTheme="majorBidi" w:hAnsiTheme="majorBidi"/>
        </w:rPr>
        <w:tab/>
        <w:t>Note by the Secretariat</w:t>
      </w:r>
      <w:r w:rsidRPr="00243EFC">
        <w:rPr>
          <w:rStyle w:val="FootnoteReference"/>
          <w:rFonts w:asciiTheme="majorBidi" w:hAnsiTheme="majorBidi"/>
          <w:b w:val="0"/>
          <w:sz w:val="20"/>
          <w:vertAlign w:val="baseline"/>
        </w:rPr>
        <w:footnoteReference w:customMarkFollows="1" w:id="2"/>
        <w:t>*</w:t>
      </w:r>
    </w:p>
    <w:p w14:paraId="2E785B23" w14:textId="77777777" w:rsidR="000D663E" w:rsidRPr="00243EFC" w:rsidRDefault="000D663E" w:rsidP="000D663E">
      <w:pPr>
        <w:pStyle w:val="SingleTxtG"/>
        <w:ind w:firstLine="567"/>
      </w:pPr>
      <w:r w:rsidRPr="00243EFC">
        <w:t>The text reproduced below was prepared by the Secretariat for consideration by the World Forum. It takes into account the results and decisions taken at 184th session (ECE/TRANS/WP.29/1159) and its 185th session (ECE/TRANS/WP.29/1161), comments from GRBP, GRVA, GRSG, GRE and GRPE, and the proposed agenda for its 186th session (ECE/TRANS/WP.29/1162) and updates also the information on the work of the six subsidiary Working Parties to WP.29.</w:t>
      </w:r>
    </w:p>
    <w:p w14:paraId="0C2A244E" w14:textId="4F9DFEA3" w:rsidR="000D663E" w:rsidRDefault="000D663E" w:rsidP="000D663E">
      <w:pPr>
        <w:spacing w:before="120"/>
        <w:rPr>
          <w:b/>
          <w:sz w:val="28"/>
          <w:szCs w:val="28"/>
        </w:rPr>
      </w:pPr>
      <w:r>
        <w:rPr>
          <w:b/>
          <w:sz w:val="28"/>
          <w:szCs w:val="28"/>
        </w:rPr>
        <w:br w:type="page"/>
      </w:r>
    </w:p>
    <w:p w14:paraId="3DAFB298" w14:textId="110B0F39" w:rsidR="000D663E" w:rsidRPr="00243EFC" w:rsidRDefault="000D663E" w:rsidP="000D663E">
      <w:pPr>
        <w:pStyle w:val="HChG"/>
      </w:pPr>
      <w:r>
        <w:lastRenderedPageBreak/>
        <w:tab/>
      </w:r>
      <w:r>
        <w:tab/>
      </w:r>
      <w:r w:rsidRPr="00243EFC">
        <w:t>Programme of Work of the World Forum for Harmonization of Vehicle Regulations and its Subsidiary Bodies</w:t>
      </w:r>
    </w:p>
    <w:p w14:paraId="1863406C" w14:textId="77777777" w:rsidR="000D663E" w:rsidRPr="00243EFC" w:rsidRDefault="000D663E" w:rsidP="000D663E">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32AB227D" w14:textId="77777777" w:rsidR="000D663E" w:rsidRPr="00243EFC" w:rsidRDefault="000D663E" w:rsidP="000D663E">
      <w:pPr>
        <w:pStyle w:val="SingleTxtG"/>
        <w:ind w:firstLine="567"/>
      </w:pPr>
      <w:r w:rsidRPr="00243EFC">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6A56D22D" w14:textId="77777777" w:rsidR="000D663E" w:rsidRPr="00243EFC" w:rsidRDefault="000D663E" w:rsidP="000D663E">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1FC9EE1A" w14:textId="77777777" w:rsidR="000D663E" w:rsidRPr="00243EFC" w:rsidRDefault="000D663E" w:rsidP="000D663E">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20C0288C" w14:textId="77777777" w:rsidR="000D663E" w:rsidRPr="00243EFC" w:rsidRDefault="000D663E" w:rsidP="000D663E">
      <w:pPr>
        <w:pStyle w:val="SingleTxtG"/>
        <w:tabs>
          <w:tab w:val="left" w:pos="1701"/>
        </w:tabs>
      </w:pPr>
      <w:r w:rsidRPr="00243EFC">
        <w:tab/>
        <w:t xml:space="preserve">(a) </w:t>
      </w:r>
      <w:r w:rsidRPr="00243EFC">
        <w:tab/>
        <w:t>Amendments to the legal instruments with geographical and procedural barriers by 2025 (all WPs/SCs and ACs)</w:t>
      </w:r>
      <w:r>
        <w:t>;</w:t>
      </w:r>
    </w:p>
    <w:p w14:paraId="06E0592E" w14:textId="77777777" w:rsidR="000D663E" w:rsidRPr="00243EFC" w:rsidRDefault="000D663E" w:rsidP="000D663E">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r>
        <w:t>;</w:t>
      </w:r>
    </w:p>
    <w:p w14:paraId="67C9F6C7" w14:textId="77777777" w:rsidR="000D663E" w:rsidRPr="00243EFC" w:rsidRDefault="000D663E" w:rsidP="000D663E">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r>
        <w:t>;</w:t>
      </w:r>
    </w:p>
    <w:p w14:paraId="4A0D0B8E" w14:textId="77777777" w:rsidR="000D663E" w:rsidRPr="00243EFC" w:rsidRDefault="000D663E" w:rsidP="000D663E">
      <w:pPr>
        <w:pStyle w:val="SingleTxtG"/>
        <w:tabs>
          <w:tab w:val="left" w:pos="1701"/>
        </w:tabs>
      </w:pPr>
      <w:r w:rsidRPr="00243EFC">
        <w:tab/>
        <w:t>…</w:t>
      </w:r>
    </w:p>
    <w:p w14:paraId="71812990" w14:textId="77777777" w:rsidR="000D663E" w:rsidRPr="00243EFC" w:rsidRDefault="000D663E" w:rsidP="000D663E">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r>
        <w:t>;</w:t>
      </w:r>
    </w:p>
    <w:p w14:paraId="0324777F" w14:textId="77777777" w:rsidR="000D663E" w:rsidRPr="00243EFC" w:rsidRDefault="000D663E" w:rsidP="000D663E">
      <w:pPr>
        <w:pStyle w:val="SingleTxtG"/>
        <w:tabs>
          <w:tab w:val="left" w:pos="1701"/>
        </w:tabs>
      </w:pPr>
      <w:r w:rsidRPr="00243EFC">
        <w:tab/>
        <w:t>(f)</w:t>
      </w:r>
      <w:r w:rsidRPr="00243EFC">
        <w:tab/>
        <w:t>Further expand global participation in, and cooperation between, WP.1 and WP.29</w:t>
      </w:r>
      <w:r>
        <w:t>;</w:t>
      </w:r>
    </w:p>
    <w:p w14:paraId="2908F21E" w14:textId="77777777" w:rsidR="000D663E" w:rsidRPr="00243EFC" w:rsidRDefault="000D663E" w:rsidP="000D663E">
      <w:pPr>
        <w:pStyle w:val="SingleTxtG"/>
        <w:tabs>
          <w:tab w:val="left" w:pos="1701"/>
        </w:tabs>
      </w:pPr>
      <w:r w:rsidRPr="00243EFC">
        <w:tab/>
        <w:t>(g)</w:t>
      </w:r>
      <w:r w:rsidRPr="00243EFC">
        <w:tab/>
        <w:t>Update DETA and host it at ECE from 2022 onwards (WP.29). This should include consideration given to broadening the current scope of DETA to address needs of 1998 Contracting Parties</w:t>
      </w:r>
      <w:r>
        <w:t>;</w:t>
      </w:r>
      <w:r w:rsidRPr="00243EFC">
        <w:t xml:space="preserve">  </w:t>
      </w:r>
    </w:p>
    <w:p w14:paraId="573D3E78" w14:textId="77777777" w:rsidR="000D663E" w:rsidRPr="00243EFC" w:rsidRDefault="000D663E" w:rsidP="000D663E">
      <w:pPr>
        <w:pStyle w:val="SingleTxtG"/>
        <w:tabs>
          <w:tab w:val="left" w:pos="1701"/>
        </w:tabs>
      </w:pPr>
      <w:r w:rsidRPr="00243EFC">
        <w:tab/>
        <w:t>…</w:t>
      </w:r>
    </w:p>
    <w:p w14:paraId="63925CB4" w14:textId="77777777" w:rsidR="000D663E" w:rsidRPr="00243EFC" w:rsidRDefault="000D663E" w:rsidP="000D663E">
      <w:pPr>
        <w:pStyle w:val="SingleTxtG"/>
        <w:tabs>
          <w:tab w:val="left" w:pos="1701"/>
        </w:tabs>
      </w:pPr>
      <w:r w:rsidRPr="00243EFC">
        <w:tab/>
        <w:t>(j)</w:t>
      </w:r>
      <w:r w:rsidRPr="00243EFC">
        <w:tab/>
        <w:t>Identify, foster and facilitate the introduction of new technologies in the rail, road, road-based mobility, inland waterway, logistics, intermodal transport until 2030 (all WPs/SCs and ACs)</w:t>
      </w:r>
      <w:r>
        <w:t xml:space="preserve">. </w:t>
      </w:r>
      <w:r w:rsidRPr="00243EFC">
        <w:t>The deliverables for this activity should follow realistic timelines, mutually agreed by Contracting Parties</w:t>
      </w:r>
      <w:r>
        <w:t>;</w:t>
      </w:r>
    </w:p>
    <w:p w14:paraId="00FB60CD" w14:textId="77777777" w:rsidR="000D663E" w:rsidRPr="00243EFC" w:rsidRDefault="000D663E" w:rsidP="000D663E">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r>
        <w:t>;</w:t>
      </w:r>
    </w:p>
    <w:p w14:paraId="46BD522B" w14:textId="77777777" w:rsidR="000D663E" w:rsidRPr="00243EFC" w:rsidRDefault="000D663E" w:rsidP="000D663E">
      <w:pPr>
        <w:pStyle w:val="SingleTxtG"/>
        <w:tabs>
          <w:tab w:val="left" w:pos="1701"/>
        </w:tabs>
      </w:pPr>
      <w:r w:rsidRPr="00243EFC">
        <w:tab/>
        <w:t>(l)</w:t>
      </w:r>
      <w:r w:rsidRPr="00243EFC">
        <w:tab/>
        <w:t>New training standards and competency criteria from 2022 (all WPs/SCs and ACs with legal instruments)</w:t>
      </w:r>
      <w:r>
        <w:t>;</w:t>
      </w:r>
    </w:p>
    <w:p w14:paraId="68061037" w14:textId="77777777" w:rsidR="000D663E" w:rsidRPr="00243EFC" w:rsidRDefault="000D663E" w:rsidP="000D663E">
      <w:pPr>
        <w:pStyle w:val="SingleTxtG"/>
        <w:tabs>
          <w:tab w:val="left" w:pos="1701"/>
        </w:tabs>
      </w:pPr>
      <w:r w:rsidRPr="00243EFC">
        <w:tab/>
        <w:t>…</w:t>
      </w:r>
    </w:p>
    <w:p w14:paraId="4BA8F60E" w14:textId="77777777" w:rsidR="000D663E" w:rsidRPr="00243EFC" w:rsidRDefault="000D663E" w:rsidP="000D663E">
      <w:pPr>
        <w:pStyle w:val="SingleTxtG"/>
        <w:tabs>
          <w:tab w:val="left" w:pos="1701"/>
        </w:tabs>
      </w:pPr>
      <w:r w:rsidRPr="00243EFC">
        <w:tab/>
        <w:t>(q)</w:t>
      </w:r>
      <w:r w:rsidRPr="00243EFC">
        <w:tab/>
        <w:t>New tools and activities from 2019, e.g. - THE PEP; further development of local pollutant module of ForFITS; reviews on green transport and mobility (WP. 5, WP.29)</w:t>
      </w:r>
      <w:r>
        <w:t>;</w:t>
      </w:r>
    </w:p>
    <w:p w14:paraId="2BF45C64" w14:textId="77777777" w:rsidR="000D663E" w:rsidRPr="00243EFC" w:rsidRDefault="000D663E" w:rsidP="000D663E">
      <w:pPr>
        <w:pStyle w:val="SingleTxtG"/>
        <w:tabs>
          <w:tab w:val="left" w:pos="1701"/>
        </w:tabs>
      </w:pPr>
      <w:r w:rsidRPr="00243EFC">
        <w:tab/>
        <w:t>…</w:t>
      </w:r>
    </w:p>
    <w:p w14:paraId="588931FB" w14:textId="6AD9F673" w:rsidR="000D663E" w:rsidRPr="00243EFC" w:rsidRDefault="000D663E" w:rsidP="000D663E">
      <w:pPr>
        <w:pStyle w:val="SingleTxtG"/>
        <w:ind w:firstLine="567"/>
      </w:pPr>
      <w:r w:rsidRPr="00243EFC">
        <w:lastRenderedPageBreak/>
        <w:t>In conclusion and considering ITC's special priority of global interest, Road Safety,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224F593B" w14:textId="77777777" w:rsidR="000D663E" w:rsidRPr="00243EFC" w:rsidRDefault="000D663E" w:rsidP="000D663E">
      <w:pPr>
        <w:pStyle w:val="H23G"/>
        <w:rPr>
          <w:rStyle w:val="Strong"/>
          <w:b/>
        </w:rPr>
      </w:pPr>
      <w:r w:rsidRPr="00243EFC">
        <w:rPr>
          <w:rStyle w:val="Strong"/>
          <w:b/>
        </w:rPr>
        <w:tab/>
        <w:t>1.</w:t>
      </w:r>
      <w:r w:rsidRPr="00243EFC">
        <w:rPr>
          <w:rStyle w:val="Strong"/>
          <w:b/>
        </w:rPr>
        <w:tab/>
        <w:t>Further development and implementation of the three Vehicle Agreements</w:t>
      </w:r>
    </w:p>
    <w:p w14:paraId="591EE740" w14:textId="77777777" w:rsidR="000D663E" w:rsidRPr="00243EFC" w:rsidRDefault="000D663E" w:rsidP="000D663E">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(DoC).</w:t>
      </w:r>
    </w:p>
    <w:p w14:paraId="119A72A5" w14:textId="77777777" w:rsidR="000D663E" w:rsidRPr="00243EFC" w:rsidRDefault="000D663E" w:rsidP="000D663E">
      <w:pPr>
        <w:pStyle w:val="SingleTxtG"/>
      </w:pPr>
      <w:r w:rsidRPr="00243EFC">
        <w:t>1.2.</w:t>
      </w:r>
      <w:r w:rsidRPr="00243EFC">
        <w:tab/>
      </w:r>
      <w:r w:rsidRPr="00243EFC">
        <w:rPr>
          <w:b/>
        </w:rPr>
        <w:t>1997 Agreement</w:t>
      </w:r>
      <w:r w:rsidRPr="00243EFC">
        <w:t>: Amendments to the agreement entered into force on 13 November 2019 introducing elements related to the performance and quality of periodic technical inspections. These endeavors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D2CE919" w14:textId="77777777" w:rsidR="000D663E" w:rsidRPr="00243EFC" w:rsidRDefault="000D663E" w:rsidP="000D663E">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6EF75705" w14:textId="77777777" w:rsidR="000D663E" w:rsidRPr="00243EFC" w:rsidRDefault="000D663E" w:rsidP="000D663E">
      <w:pPr>
        <w:pStyle w:val="H23G"/>
        <w:rPr>
          <w:rStyle w:val="Strong"/>
          <w:b/>
        </w:rPr>
      </w:pPr>
      <w:r w:rsidRPr="00243EFC">
        <w:rPr>
          <w:rStyle w:val="Strong"/>
          <w:b/>
        </w:rPr>
        <w:tab/>
        <w:t>2.</w:t>
      </w:r>
      <w:r w:rsidRPr="00243EFC">
        <w:rPr>
          <w:rStyle w:val="Strong"/>
          <w:b/>
        </w:rPr>
        <w:tab/>
        <w:t>Horizontal activities</w:t>
      </w:r>
    </w:p>
    <w:p w14:paraId="21D24D3C" w14:textId="77777777" w:rsidR="000D663E" w:rsidRPr="00243EFC" w:rsidRDefault="000D663E" w:rsidP="000D663E">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1BE9B85D" w14:textId="77777777" w:rsidR="000D663E" w:rsidRPr="00243EFC" w:rsidRDefault="000D663E" w:rsidP="000D663E">
      <w:pPr>
        <w:pStyle w:val="H23G"/>
      </w:pPr>
      <w:r w:rsidRPr="00243EFC">
        <w:rPr>
          <w:rStyle w:val="Strong"/>
          <w:b/>
        </w:rPr>
        <w:tab/>
        <w:t>3.</w:t>
      </w:r>
      <w:r w:rsidRPr="00243EFC">
        <w:rPr>
          <w:rStyle w:val="Strong"/>
          <w:b/>
        </w:rPr>
        <w:tab/>
        <w:t>Main topics of the Subsidiary Bodies</w:t>
      </w:r>
    </w:p>
    <w:p w14:paraId="705278C9" w14:textId="77777777" w:rsidR="000D663E" w:rsidRPr="00243EFC" w:rsidRDefault="000D663E" w:rsidP="000D663E">
      <w:pPr>
        <w:pStyle w:val="SingleTxtG"/>
      </w:pPr>
      <w:r w:rsidRPr="00243EFC">
        <w:t>3.1.</w:t>
      </w:r>
      <w:r w:rsidRPr="00243EFC">
        <w:tab/>
        <w:t xml:space="preserve">At the 184th and 185th session of WP.29, all GRs were invited to 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GTRs and UN Rules would need to be updated for keeping pace with technical progress on a continuous basis. GRs identified the following main priorities of work for 2022: </w:t>
      </w:r>
    </w:p>
    <w:p w14:paraId="26F0AF48" w14:textId="7A399F03" w:rsidR="000D663E" w:rsidRPr="00243EFC" w:rsidRDefault="000D663E" w:rsidP="000D663E">
      <w:pPr>
        <w:pStyle w:val="SingleTxtG"/>
      </w:pPr>
      <w:r w:rsidRPr="00243EFC">
        <w:t>3.1.1.</w:t>
      </w:r>
      <w:r w:rsidRPr="00243EFC">
        <w:tab/>
        <w:t xml:space="preserve">GRBP main topics are the work on real driving Additional Sound Emission provision (ASEP), </w:t>
      </w:r>
      <w:r w:rsidRPr="00734128">
        <w:rPr>
          <w:strike/>
        </w:rPr>
        <w:t>for</w:t>
      </w:r>
      <w:r w:rsidRPr="00243EFC">
        <w:t xml:space="preserve"> Quiet Road Transport Vehicles (QRTV), Reverse Warning </w:t>
      </w:r>
      <w:r w:rsidR="00734128" w:rsidRPr="00734128">
        <w:rPr>
          <w:b/>
          <w:bCs/>
        </w:rPr>
        <w:t>Sound</w:t>
      </w:r>
      <w:r w:rsidR="00734128">
        <w:t xml:space="preserve"> </w:t>
      </w:r>
      <w:r w:rsidRPr="00734128">
        <w:rPr>
          <w:strike/>
        </w:rPr>
        <w:t>System</w:t>
      </w:r>
      <w:r w:rsidRPr="00243EFC">
        <w:t xml:space="preserve"> (RWS), Measurement Uncertainties, as well as Wet Grip of Worn Tyres (WGWT). Further activities are relating to new traction tyre definition, TPMS and vehicle type definition for sound measurements</w:t>
      </w:r>
      <w:r>
        <w:t>.</w:t>
      </w:r>
      <w:r w:rsidRPr="00243EFC">
        <w:t xml:space="preserve"> </w:t>
      </w:r>
    </w:p>
    <w:p w14:paraId="7A812529" w14:textId="77777777" w:rsidR="000D663E" w:rsidRPr="00243EFC" w:rsidRDefault="000D663E" w:rsidP="000D663E">
      <w:pPr>
        <w:pStyle w:val="SingleTxtG"/>
      </w:pPr>
      <w:r w:rsidRPr="00243EFC">
        <w:t>A detailed list of priority activities of GRBP is presented in Table 2.</w:t>
      </w:r>
    </w:p>
    <w:p w14:paraId="477B8517" w14:textId="7E11ADCC" w:rsidR="000D663E" w:rsidRPr="00243EFC" w:rsidRDefault="000D663E" w:rsidP="000D663E">
      <w:pPr>
        <w:pStyle w:val="SingleTxtG"/>
      </w:pPr>
      <w:r w:rsidRPr="00243EFC">
        <w:t>3.1.2.</w:t>
      </w:r>
      <w:r w:rsidRPr="00243EFC">
        <w:tab/>
        <w:t>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taking into account work to avoid glare and to ensure good visibility for dipped beam headlamps. Also, a suitable application of Unique Identifier for lighting regulations is being considered. Installation requirements will be updated by new Series of Amendments for Regulation No. 48</w:t>
      </w:r>
      <w:r w:rsidR="00A50564">
        <w:t>.</w:t>
      </w:r>
      <w:r w:rsidRPr="00243EFC">
        <w:t xml:space="preserve"> EMC issues will be addressed, not only specifically for certain vehicles and functionalities (e.g. for electrical vehicles) but also generally for </w:t>
      </w:r>
      <w:r w:rsidRPr="00243EFC">
        <w:lastRenderedPageBreak/>
        <w:t>adaptation to technical progress (e.g. consideration of enlarging frequency test-range, assistance systems).</w:t>
      </w:r>
    </w:p>
    <w:p w14:paraId="68AD8C1C" w14:textId="77777777" w:rsidR="000D663E" w:rsidRPr="00243EFC" w:rsidRDefault="000D663E" w:rsidP="000D663E">
      <w:pPr>
        <w:pStyle w:val="SingleTxtG"/>
      </w:pPr>
      <w:r w:rsidRPr="00243EFC">
        <w:t>A detailed list of priority activities of GRE is presented in Table 3.</w:t>
      </w:r>
    </w:p>
    <w:p w14:paraId="64E4F652" w14:textId="77777777" w:rsidR="000D663E" w:rsidRPr="00243EFC" w:rsidRDefault="000D663E" w:rsidP="000D663E">
      <w:pPr>
        <w:pStyle w:val="SingleTxtG"/>
      </w:pPr>
      <w:r w:rsidRPr="00243EFC">
        <w:t>3.1.3.</w:t>
      </w:r>
      <w:r w:rsidRPr="00243EFC">
        <w:tab/>
        <w:t>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tyre wear.</w:t>
      </w:r>
    </w:p>
    <w:p w14:paraId="3ECA9410" w14:textId="77777777" w:rsidR="000D663E" w:rsidRPr="00243EFC" w:rsidRDefault="000D663E" w:rsidP="000D663E">
      <w:pPr>
        <w:pStyle w:val="SingleTxtG"/>
      </w:pPr>
      <w:r w:rsidRPr="00243EFC">
        <w:t>A detailed list of priority activities of GRPE is presented in Table 4.</w:t>
      </w:r>
    </w:p>
    <w:p w14:paraId="7C9EEF58" w14:textId="77777777" w:rsidR="000D663E" w:rsidRPr="00243EFC" w:rsidRDefault="000D663E" w:rsidP="000D663E">
      <w:pPr>
        <w:pStyle w:val="SingleTxtG"/>
      </w:pPr>
      <w:r w:rsidRPr="00243EFC">
        <w:t>3.1.4.</w:t>
      </w:r>
      <w:r w:rsidRPr="00243EFC">
        <w:tab/>
        <w:t xml:space="preserve">GRVA is establishing further elements for the UN vehicle regulatory framework towards automated driving. This includes Functional Requirements for automated / autonomous vehicles, New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Automated Emergency Braking Systems (AEBS) based on UN Regulation No.131 and Automated Lane Keeping Systems based on UN Regulation No. 157. </w:t>
      </w:r>
    </w:p>
    <w:p w14:paraId="7850F262" w14:textId="77777777" w:rsidR="000D663E" w:rsidRPr="00243EFC" w:rsidRDefault="000D663E" w:rsidP="000D663E">
      <w:pPr>
        <w:pStyle w:val="SingleTxtG"/>
      </w:pPr>
      <w:r w:rsidRPr="00243EFC">
        <w:t>A detailed list of priority activities of GRVA is presented in Table 5.</w:t>
      </w:r>
    </w:p>
    <w:p w14:paraId="546F9DB3" w14:textId="77777777" w:rsidR="000D663E" w:rsidRPr="00243EFC" w:rsidRDefault="000D663E" w:rsidP="000D663E">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on driver's field of vision assistant systems, </w:t>
      </w:r>
      <w:r w:rsidRPr="00243EFC">
        <w:rPr>
          <w:rFonts w:asciiTheme="majorBidi" w:hAnsiTheme="majorBidi"/>
        </w:rPr>
        <w:t xml:space="preserve">close proximity for driver’s awareness, </w:t>
      </w:r>
      <w:r w:rsidRPr="00243EFC">
        <w:t xml:space="preserve">and </w:t>
      </w:r>
      <w:r w:rsidRPr="00243EFC">
        <w:rPr>
          <w:rFonts w:asciiTheme="majorBidi" w:hAnsiTheme="majorBidi"/>
        </w:rPr>
        <w:t>improved direct visibility by drivers of HDVs</w:t>
      </w:r>
      <w:r w:rsidRPr="00243EFC">
        <w:t xml:space="preserve">. </w:t>
      </w:r>
    </w:p>
    <w:p w14:paraId="5901BEDB" w14:textId="77777777" w:rsidR="000D663E" w:rsidRPr="00243EFC" w:rsidRDefault="000D663E" w:rsidP="000D663E">
      <w:pPr>
        <w:pStyle w:val="SingleTxtG"/>
      </w:pPr>
      <w:r w:rsidRPr="00243EFC">
        <w:t>A detailed list of activities of GRSG is presented in Table 6.</w:t>
      </w:r>
    </w:p>
    <w:p w14:paraId="3303C7CD" w14:textId="77777777" w:rsidR="000D663E" w:rsidRPr="00243EFC" w:rsidRDefault="000D663E" w:rsidP="000D663E">
      <w:pPr>
        <w:pStyle w:val="SingleTxtG"/>
      </w:pPr>
      <w:r w:rsidRPr="00243EFC">
        <w:t>3.1.6.</w:t>
      </w:r>
      <w:r w:rsidRPr="00243EFC">
        <w:tab/>
        <w:t>GRSP focuses its work on crashworthiness. Current priorities are electric vehicle safety, pedestrian safety and child safety. Further work priorities are hydrogen and fuel cell vehicles and helmets as well as update of UN crash regulations following revised EU General Safety Regulation and head restraints.</w:t>
      </w:r>
    </w:p>
    <w:p w14:paraId="5A8CA976" w14:textId="0011E1EF" w:rsidR="000D663E" w:rsidRDefault="000D663E" w:rsidP="000D663E">
      <w:pPr>
        <w:spacing w:before="120"/>
        <w:ind w:left="567" w:firstLine="567"/>
      </w:pPr>
      <w:r w:rsidRPr="00243EFC">
        <w:t>A detailed list of priority activities of GRSP is presented in Table 7</w:t>
      </w:r>
      <w:r>
        <w:t>.</w:t>
      </w:r>
      <w:r>
        <w:br w:type="page"/>
      </w:r>
    </w:p>
    <w:p w14:paraId="3C403444" w14:textId="77777777" w:rsidR="000D663E" w:rsidRPr="00243EFC" w:rsidRDefault="000D663E" w:rsidP="000D663E">
      <w:pPr>
        <w:pStyle w:val="Heading1"/>
        <w:rPr>
          <w:rFonts w:asciiTheme="majorBidi" w:hAnsiTheme="majorBidi"/>
        </w:rPr>
      </w:pPr>
      <w:r w:rsidRPr="00243EFC">
        <w:rPr>
          <w:rFonts w:asciiTheme="majorBidi" w:hAnsiTheme="majorBidi"/>
        </w:rPr>
        <w:lastRenderedPageBreak/>
        <w:t>Table 1</w:t>
      </w:r>
    </w:p>
    <w:p w14:paraId="0621DF43" w14:textId="64CF6A30" w:rsidR="000D663E" w:rsidRPr="00243EFC" w:rsidRDefault="000D663E" w:rsidP="000D663E">
      <w:pPr>
        <w:pStyle w:val="Heading1"/>
        <w:spacing w:after="120"/>
        <w:rPr>
          <w:rFonts w:asciiTheme="majorBidi" w:hAnsiTheme="majorBidi"/>
          <w:b/>
        </w:rPr>
      </w:pPr>
      <w:r w:rsidRPr="00243EFC">
        <w:rPr>
          <w:rFonts w:asciiTheme="majorBidi" w:hAnsiTheme="majorBidi"/>
          <w:b/>
        </w:rPr>
        <w:t>Subjects under consideration by the World Forum (WP.29) at its 18</w:t>
      </w:r>
      <w:r w:rsidR="002936A8">
        <w:rPr>
          <w:rFonts w:asciiTheme="majorBidi" w:hAnsiTheme="majorBidi"/>
          <w:b/>
        </w:rPr>
        <w:t>7</w:t>
      </w:r>
      <w:r w:rsidRPr="00243EFC">
        <w:rPr>
          <w:rFonts w:asciiTheme="majorBidi" w:hAnsiTheme="majorBidi"/>
          <w:b/>
        </w:rPr>
        <w:t>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0D663E" w:rsidRPr="00243EFC" w14:paraId="1FB65BE8" w14:textId="77777777" w:rsidTr="00FA346E">
        <w:trPr>
          <w:tblHeader/>
        </w:trPr>
        <w:tc>
          <w:tcPr>
            <w:tcW w:w="2789" w:type="pct"/>
            <w:tcBorders>
              <w:top w:val="single" w:sz="4" w:space="0" w:color="auto"/>
              <w:bottom w:val="single" w:sz="12" w:space="0" w:color="auto"/>
            </w:tcBorders>
            <w:shd w:val="clear" w:color="auto" w:fill="auto"/>
            <w:tcMar>
              <w:left w:w="0" w:type="dxa"/>
            </w:tcMar>
            <w:vAlign w:val="bottom"/>
          </w:tcPr>
          <w:p w14:paraId="5C7EB68D" w14:textId="77777777" w:rsidR="000D663E" w:rsidRPr="00243EFC" w:rsidRDefault="000D663E" w:rsidP="00FA346E">
            <w:pPr>
              <w:suppressAutoHyphens w:val="0"/>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042E1552" w14:textId="77777777" w:rsidR="000D663E" w:rsidRPr="00243EFC" w:rsidRDefault="000D663E" w:rsidP="00FA346E">
            <w:pPr>
              <w:suppressAutoHyphens w:val="0"/>
              <w:spacing w:before="80" w:after="80" w:line="200" w:lineRule="exact"/>
              <w:ind w:right="113"/>
              <w:rPr>
                <w:rFonts w:asciiTheme="majorBidi" w:hAnsiTheme="majorBidi"/>
                <w:i/>
                <w:sz w:val="16"/>
                <w:lang w:val="fr-CH"/>
              </w:rPr>
            </w:pPr>
            <w:r w:rsidRPr="00243EFC">
              <w:rPr>
                <w:rFonts w:asciiTheme="majorBidi" w:hAnsiTheme="majorBidi"/>
                <w:i/>
                <w:sz w:val="16"/>
                <w:lang w:val="fr-CH"/>
              </w:rPr>
              <w:t>Document symbol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76F492F3" w14:textId="77777777" w:rsidR="000D663E" w:rsidRPr="00243EFC" w:rsidRDefault="000D663E" w:rsidP="00FA346E">
            <w:pPr>
              <w:suppressAutoHyphens w:val="0"/>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0D663E" w:rsidRPr="00243EFC" w14:paraId="35AD4106" w14:textId="77777777" w:rsidTr="00FA346E">
        <w:trPr>
          <w:gridAfter w:val="1"/>
          <w:wAfter w:w="11" w:type="pct"/>
        </w:trPr>
        <w:tc>
          <w:tcPr>
            <w:tcW w:w="2789" w:type="pct"/>
            <w:tcBorders>
              <w:top w:val="nil"/>
              <w:bottom w:val="nil"/>
            </w:tcBorders>
            <w:shd w:val="clear" w:color="auto" w:fill="auto"/>
            <w:tcMar>
              <w:left w:w="0" w:type="dxa"/>
            </w:tcMar>
          </w:tcPr>
          <w:p w14:paraId="31F08EDA" w14:textId="2BE7FDB4" w:rsidR="000D663E" w:rsidRPr="00243EFC" w:rsidRDefault="000B3FDF" w:rsidP="000B3FDF">
            <w:pPr>
              <w:tabs>
                <w:tab w:val="left" w:pos="562"/>
              </w:tabs>
              <w:suppressAutoHyphens w:val="0"/>
              <w:spacing w:before="40" w:after="120" w:line="360" w:lineRule="auto"/>
              <w:ind w:left="4" w:right="113"/>
              <w:rPr>
                <w:rFonts w:asciiTheme="majorBidi" w:hAnsiTheme="majorBidi"/>
                <w:b/>
              </w:rPr>
            </w:pPr>
            <w:r w:rsidRPr="00243EFC">
              <w:rPr>
                <w:rFonts w:asciiTheme="majorBidi" w:hAnsiTheme="majorBidi"/>
                <w:b/>
              </w:rPr>
              <w:t>1.0.</w:t>
            </w:r>
            <w:r w:rsidRPr="00243EFC">
              <w:rPr>
                <w:rFonts w:asciiTheme="majorBidi" w:hAnsiTheme="majorBidi"/>
                <w:b/>
              </w:rPr>
              <w:tab/>
            </w:r>
            <w:r w:rsidR="000D663E" w:rsidRPr="00243EFC">
              <w:rPr>
                <w:rFonts w:asciiTheme="majorBidi" w:hAnsiTheme="majorBidi"/>
                <w:b/>
              </w:rPr>
              <w:t>Automated/Autonomous Driving</w:t>
            </w:r>
          </w:p>
          <w:p w14:paraId="74A5042E" w14:textId="77777777" w:rsidR="000D663E" w:rsidRPr="00243EFC" w:rsidRDefault="000D663E" w:rsidP="00FA346E">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799E4162" w14:textId="77777777" w:rsidR="000D663E" w:rsidRPr="00243EFC" w:rsidRDefault="000D663E" w:rsidP="00FA346E">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243EFC">
              <w:rPr>
                <w:rFonts w:asciiTheme="majorBidi" w:hAnsiTheme="majorBidi"/>
              </w:rPr>
              <w:t>Functional Requirements for automated / autonomous vehicles</w:t>
            </w:r>
          </w:p>
          <w:p w14:paraId="473F435D" w14:textId="77777777" w:rsidR="000D663E" w:rsidRPr="00243EFC" w:rsidRDefault="000D663E" w:rsidP="00FA346E">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1.0.3.</w:t>
            </w:r>
            <w:r w:rsidRPr="00243EFC">
              <w:rPr>
                <w:rFonts w:asciiTheme="majorBidi" w:eastAsia="Calibri" w:hAnsiTheme="majorBidi"/>
              </w:rPr>
              <w:tab/>
            </w:r>
            <w:r w:rsidRPr="00243EFC">
              <w:rPr>
                <w:rFonts w:asciiTheme="majorBidi" w:hAnsiTheme="majorBidi"/>
              </w:rPr>
              <w:t>New assessment / Test method</w:t>
            </w:r>
          </w:p>
          <w:p w14:paraId="61081CE0" w14:textId="77777777" w:rsidR="000D663E" w:rsidRPr="00243EFC" w:rsidRDefault="000D663E" w:rsidP="00FA346E">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0F48B244" w14:textId="77777777" w:rsidR="000D663E" w:rsidRPr="00243EFC" w:rsidRDefault="000D663E" w:rsidP="00FA346E">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72EB9BF6" w14:textId="77777777" w:rsidR="000D663E" w:rsidRPr="00243EFC" w:rsidRDefault="000D663E" w:rsidP="00FA346E">
            <w:pPr>
              <w:tabs>
                <w:tab w:val="left" w:pos="562"/>
              </w:tabs>
              <w:suppressAutoHyphens w:val="0"/>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53CB3496" w14:textId="77777777" w:rsidR="000D663E" w:rsidRPr="00243EFC" w:rsidRDefault="000D663E" w:rsidP="00FA346E">
            <w:pPr>
              <w:suppressAutoHyphens w:val="0"/>
              <w:spacing w:before="40" w:after="60" w:line="220" w:lineRule="exact"/>
              <w:ind w:right="115"/>
              <w:rPr>
                <w:rFonts w:asciiTheme="majorBidi" w:hAnsiTheme="majorBidi"/>
              </w:rPr>
            </w:pPr>
          </w:p>
        </w:tc>
      </w:tr>
      <w:tr w:rsidR="000D663E" w:rsidRPr="00243EFC" w14:paraId="1F3514C9" w14:textId="77777777" w:rsidTr="00FA346E">
        <w:trPr>
          <w:gridAfter w:val="1"/>
          <w:wAfter w:w="11" w:type="pct"/>
        </w:trPr>
        <w:tc>
          <w:tcPr>
            <w:tcW w:w="2789" w:type="pct"/>
            <w:tcBorders>
              <w:top w:val="nil"/>
            </w:tcBorders>
            <w:shd w:val="clear" w:color="auto" w:fill="auto"/>
            <w:tcMar>
              <w:left w:w="0" w:type="dxa"/>
            </w:tcMar>
          </w:tcPr>
          <w:p w14:paraId="52A4578C" w14:textId="23847778" w:rsidR="000D663E" w:rsidRPr="00243EFC" w:rsidRDefault="000B3FDF" w:rsidP="000B3FDF">
            <w:pPr>
              <w:tabs>
                <w:tab w:val="left" w:pos="562"/>
                <w:tab w:val="left" w:pos="824"/>
              </w:tabs>
              <w:suppressAutoHyphens w:val="0"/>
              <w:spacing w:before="40" w:after="120" w:line="220" w:lineRule="exact"/>
              <w:ind w:right="113"/>
              <w:rPr>
                <w:rFonts w:asciiTheme="majorBidi" w:hAnsiTheme="majorBidi"/>
                <w:b/>
              </w:rPr>
            </w:pPr>
            <w:r w:rsidRPr="00243EFC">
              <w:rPr>
                <w:rFonts w:asciiTheme="majorBidi" w:hAnsiTheme="majorBidi"/>
                <w:b/>
              </w:rPr>
              <w:t>1.1.</w:t>
            </w:r>
            <w:r w:rsidRPr="00243EFC">
              <w:rPr>
                <w:rFonts w:asciiTheme="majorBidi" w:hAnsiTheme="majorBidi"/>
                <w:b/>
              </w:rPr>
              <w:tab/>
            </w:r>
            <w:r w:rsidR="000D663E" w:rsidRPr="00243EFC">
              <w:rPr>
                <w:rFonts w:asciiTheme="majorBidi" w:hAnsiTheme="majorBidi"/>
                <w:b/>
              </w:rPr>
              <w:t>1958 Agreement</w:t>
            </w:r>
          </w:p>
        </w:tc>
        <w:tc>
          <w:tcPr>
            <w:tcW w:w="2200" w:type="pct"/>
            <w:gridSpan w:val="2"/>
            <w:tcBorders>
              <w:top w:val="nil"/>
            </w:tcBorders>
            <w:shd w:val="clear" w:color="auto" w:fill="auto"/>
          </w:tcPr>
          <w:p w14:paraId="05BF83EF" w14:textId="55F0E56F" w:rsidR="000D663E" w:rsidRPr="00243EFC" w:rsidRDefault="000D663E" w:rsidP="00FA346E">
            <w:pPr>
              <w:suppressAutoHyphens w:val="0"/>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116</w:t>
            </w:r>
            <w:r w:rsidR="00422FAA">
              <w:t>5</w:t>
            </w:r>
            <w:r w:rsidRPr="00243EFC">
              <w:rPr>
                <w:rFonts w:asciiTheme="majorBidi" w:hAnsiTheme="majorBidi"/>
              </w:rPr>
              <w:t>)</w:t>
            </w:r>
          </w:p>
        </w:tc>
      </w:tr>
      <w:tr w:rsidR="000D663E" w:rsidRPr="00243EFC" w14:paraId="0022628A" w14:textId="77777777" w:rsidTr="00FA346E">
        <w:trPr>
          <w:gridAfter w:val="1"/>
          <w:wAfter w:w="11" w:type="pct"/>
        </w:trPr>
        <w:tc>
          <w:tcPr>
            <w:tcW w:w="2789" w:type="pct"/>
            <w:shd w:val="clear" w:color="auto" w:fill="auto"/>
            <w:tcMar>
              <w:left w:w="0" w:type="dxa"/>
            </w:tcMar>
          </w:tcPr>
          <w:p w14:paraId="526B15E5" w14:textId="3CF52475" w:rsidR="000D663E" w:rsidRPr="00243EFC" w:rsidRDefault="000B3FDF" w:rsidP="000B3FDF">
            <w:pPr>
              <w:suppressAutoHyphens w:val="0"/>
              <w:spacing w:before="40" w:after="120" w:line="220" w:lineRule="exact"/>
              <w:ind w:left="567" w:right="113" w:hanging="567"/>
            </w:pPr>
            <w:r w:rsidRPr="00243EFC">
              <w:t>1.1.1.</w:t>
            </w:r>
            <w:r w:rsidRPr="00243EFC">
              <w:tab/>
            </w:r>
            <w:r w:rsidR="000D663E" w:rsidRPr="00243EFC">
              <w:t xml:space="preserve">Proposal for amendments to UN Regulations to be considered at the </w:t>
            </w:r>
            <w:r w:rsidR="00422FAA">
              <w:t>June</w:t>
            </w:r>
            <w:r w:rsidR="000D663E" w:rsidRPr="00243EFC">
              <w:t xml:space="preserve"> 2022 session</w:t>
            </w:r>
          </w:p>
          <w:p w14:paraId="7133D8D7" w14:textId="77777777" w:rsidR="000D663E" w:rsidRPr="00243EFC" w:rsidRDefault="000D663E" w:rsidP="00FA346E">
            <w:pPr>
              <w:pStyle w:val="SingleTxtG"/>
              <w:ind w:left="562" w:right="67" w:firstLine="6"/>
              <w:jc w:val="left"/>
            </w:pPr>
            <w:r w:rsidRPr="00243EFC">
              <w:t>UN Regulation No.:</w:t>
            </w:r>
          </w:p>
        </w:tc>
        <w:tc>
          <w:tcPr>
            <w:tcW w:w="2200" w:type="pct"/>
            <w:gridSpan w:val="2"/>
            <w:shd w:val="clear" w:color="auto" w:fill="auto"/>
          </w:tcPr>
          <w:p w14:paraId="6D12AA76" w14:textId="77777777" w:rsidR="000D663E" w:rsidRPr="00243EFC" w:rsidRDefault="000D663E" w:rsidP="00FA346E">
            <w:pPr>
              <w:suppressAutoHyphens w:val="0"/>
              <w:spacing w:before="40" w:after="120" w:line="220" w:lineRule="exact"/>
              <w:ind w:right="113"/>
              <w:rPr>
                <w:rFonts w:asciiTheme="majorBidi" w:hAnsiTheme="majorBidi"/>
              </w:rPr>
            </w:pPr>
          </w:p>
        </w:tc>
      </w:tr>
      <w:tr w:rsidR="000D663E" w:rsidRPr="00243EFC" w14:paraId="4BFD5D44" w14:textId="77777777" w:rsidTr="00FA346E">
        <w:trPr>
          <w:gridAfter w:val="1"/>
          <w:wAfter w:w="11" w:type="pct"/>
        </w:trPr>
        <w:tc>
          <w:tcPr>
            <w:tcW w:w="2789" w:type="pct"/>
            <w:shd w:val="clear" w:color="auto" w:fill="auto"/>
            <w:tcMar>
              <w:left w:w="0" w:type="dxa"/>
            </w:tcMar>
          </w:tcPr>
          <w:p w14:paraId="6C67BFE4" w14:textId="47C63E8C" w:rsidR="00165980" w:rsidRPr="00165980" w:rsidRDefault="00165980" w:rsidP="00165980">
            <w:pPr>
              <w:suppressAutoHyphens w:val="0"/>
              <w:spacing w:before="40" w:after="120" w:line="220" w:lineRule="exact"/>
              <w:ind w:left="988" w:right="113" w:hanging="424"/>
              <w:rPr>
                <w:rFonts w:asciiTheme="majorBidi" w:hAnsiTheme="majorBidi"/>
              </w:rPr>
            </w:pPr>
            <w:r w:rsidRPr="00165980">
              <w:rPr>
                <w:rFonts w:asciiTheme="majorBidi" w:hAnsiTheme="majorBidi"/>
              </w:rPr>
              <w:t>22 (Protective helmets)</w:t>
            </w:r>
          </w:p>
          <w:p w14:paraId="2F3EDAEE" w14:textId="67E995F8" w:rsidR="00165980" w:rsidRPr="00165980" w:rsidRDefault="00165980" w:rsidP="00165980">
            <w:pPr>
              <w:suppressAutoHyphens w:val="0"/>
              <w:spacing w:before="40" w:after="120" w:line="220" w:lineRule="exact"/>
              <w:ind w:left="988" w:right="113" w:hanging="424"/>
              <w:rPr>
                <w:rFonts w:asciiTheme="majorBidi" w:hAnsiTheme="majorBidi"/>
              </w:rPr>
            </w:pPr>
            <w:r w:rsidRPr="00165980">
              <w:rPr>
                <w:rFonts w:asciiTheme="majorBidi" w:hAnsiTheme="majorBidi"/>
              </w:rPr>
              <w:t>100 (Electric power trained vehicles)</w:t>
            </w:r>
          </w:p>
          <w:p w14:paraId="552E130C" w14:textId="5666BE19" w:rsidR="00165980" w:rsidRPr="00165980" w:rsidRDefault="00165980" w:rsidP="00165980">
            <w:pPr>
              <w:suppressAutoHyphens w:val="0"/>
              <w:spacing w:before="40" w:after="120" w:line="220" w:lineRule="exact"/>
              <w:ind w:left="988" w:right="113" w:hanging="424"/>
              <w:rPr>
                <w:rFonts w:asciiTheme="majorBidi" w:hAnsiTheme="majorBidi"/>
              </w:rPr>
            </w:pPr>
            <w:r w:rsidRPr="00165980">
              <w:rPr>
                <w:rFonts w:asciiTheme="majorBidi" w:hAnsiTheme="majorBidi"/>
              </w:rPr>
              <w:t>129 (Enhanced Child Restraint systems)</w:t>
            </w:r>
          </w:p>
          <w:p w14:paraId="00679A86" w14:textId="064EA37D" w:rsidR="00165980" w:rsidRPr="00165980" w:rsidRDefault="00165980" w:rsidP="00165980">
            <w:pPr>
              <w:suppressAutoHyphens w:val="0"/>
              <w:spacing w:before="40" w:after="120" w:line="220" w:lineRule="exact"/>
              <w:ind w:left="988" w:right="113" w:hanging="424"/>
              <w:rPr>
                <w:rFonts w:asciiTheme="majorBidi" w:hAnsiTheme="majorBidi"/>
              </w:rPr>
            </w:pPr>
            <w:r w:rsidRPr="00165980">
              <w:rPr>
                <w:rFonts w:asciiTheme="majorBidi" w:hAnsiTheme="majorBidi"/>
              </w:rPr>
              <w:t>137 (Frontal impact with focus on restraint systems)</w:t>
            </w:r>
          </w:p>
          <w:p w14:paraId="05D557CE" w14:textId="7F9F69CB" w:rsidR="00165980" w:rsidRPr="00165980" w:rsidRDefault="00165980" w:rsidP="00165980">
            <w:pPr>
              <w:suppressAutoHyphens w:val="0"/>
              <w:spacing w:before="40" w:after="120" w:line="220" w:lineRule="exact"/>
              <w:ind w:left="988" w:right="113" w:hanging="424"/>
              <w:rPr>
                <w:rFonts w:asciiTheme="majorBidi" w:hAnsiTheme="majorBidi"/>
              </w:rPr>
            </w:pPr>
            <w:r w:rsidRPr="00165980">
              <w:rPr>
                <w:rFonts w:asciiTheme="majorBidi" w:hAnsiTheme="majorBidi"/>
              </w:rPr>
              <w:t>145 (ISOFIX anchorage systems, ISOFIX top tether anchorages and i-Size)</w:t>
            </w:r>
          </w:p>
          <w:p w14:paraId="52844DBD" w14:textId="7A3863CE" w:rsidR="00165980" w:rsidRPr="00165980" w:rsidRDefault="00165980" w:rsidP="00165980">
            <w:pPr>
              <w:suppressAutoHyphens w:val="0"/>
              <w:spacing w:before="40" w:after="120" w:line="220" w:lineRule="exact"/>
              <w:ind w:left="988" w:right="113" w:hanging="424"/>
              <w:rPr>
                <w:rFonts w:asciiTheme="majorBidi" w:hAnsiTheme="majorBidi"/>
              </w:rPr>
            </w:pPr>
            <w:r w:rsidRPr="00165980">
              <w:rPr>
                <w:rFonts w:asciiTheme="majorBidi" w:hAnsiTheme="majorBidi"/>
              </w:rPr>
              <w:t>12 (Steering mechanism)</w:t>
            </w:r>
          </w:p>
          <w:p w14:paraId="008CE335" w14:textId="309C3CCF" w:rsidR="00165980" w:rsidRPr="00165980" w:rsidRDefault="00165980" w:rsidP="00165980">
            <w:pPr>
              <w:suppressAutoHyphens w:val="0"/>
              <w:spacing w:before="40" w:after="120" w:line="220" w:lineRule="exact"/>
              <w:ind w:left="988" w:right="113" w:hanging="424"/>
              <w:rPr>
                <w:rFonts w:asciiTheme="majorBidi" w:hAnsiTheme="majorBidi"/>
              </w:rPr>
            </w:pPr>
            <w:r w:rsidRPr="00165980">
              <w:rPr>
                <w:rFonts w:asciiTheme="majorBidi" w:hAnsiTheme="majorBidi"/>
              </w:rPr>
              <w:t>127 (Pedestrian safety)</w:t>
            </w:r>
          </w:p>
          <w:p w14:paraId="536ECD00" w14:textId="6D6EAFBB" w:rsidR="00165980" w:rsidRPr="00165980" w:rsidRDefault="00165980" w:rsidP="00165980">
            <w:pPr>
              <w:suppressAutoHyphens w:val="0"/>
              <w:spacing w:before="40" w:after="120" w:line="220" w:lineRule="exact"/>
              <w:ind w:left="988" w:right="113" w:hanging="424"/>
              <w:rPr>
                <w:rFonts w:asciiTheme="majorBidi" w:hAnsiTheme="majorBidi"/>
              </w:rPr>
            </w:pPr>
            <w:r w:rsidRPr="00165980">
              <w:rPr>
                <w:rFonts w:asciiTheme="majorBidi" w:hAnsiTheme="majorBidi"/>
              </w:rPr>
              <w:t>135 (Pole side impact)</w:t>
            </w:r>
          </w:p>
          <w:p w14:paraId="197FB29E" w14:textId="54A3E5F2" w:rsidR="00165980" w:rsidRPr="00165980" w:rsidRDefault="00165980" w:rsidP="00165980">
            <w:pPr>
              <w:suppressAutoHyphens w:val="0"/>
              <w:spacing w:before="40" w:after="120" w:line="220" w:lineRule="exact"/>
              <w:ind w:left="988" w:right="113" w:hanging="424"/>
              <w:rPr>
                <w:rFonts w:asciiTheme="majorBidi" w:hAnsiTheme="majorBidi"/>
              </w:rPr>
            </w:pPr>
            <w:r w:rsidRPr="00165980">
              <w:rPr>
                <w:rFonts w:asciiTheme="majorBidi" w:hAnsiTheme="majorBidi"/>
              </w:rPr>
              <w:t>136 (Electric vehicle L)</w:t>
            </w:r>
          </w:p>
          <w:p w14:paraId="2BE6F930" w14:textId="09CF1AE2" w:rsidR="009379C1" w:rsidRPr="009379C1" w:rsidRDefault="009379C1" w:rsidP="009379C1">
            <w:pPr>
              <w:suppressAutoHyphens w:val="0"/>
              <w:spacing w:before="40" w:after="120" w:line="220" w:lineRule="exact"/>
              <w:ind w:left="988" w:right="113" w:hanging="424"/>
              <w:rPr>
                <w:rFonts w:asciiTheme="majorBidi" w:hAnsiTheme="majorBidi"/>
              </w:rPr>
            </w:pPr>
            <w:r w:rsidRPr="009379C1">
              <w:rPr>
                <w:rFonts w:asciiTheme="majorBidi" w:hAnsiTheme="majorBidi"/>
              </w:rPr>
              <w:t>24 (Visible pollutants, measurement of power of C.I. engines (Diesel smoke))</w:t>
            </w:r>
          </w:p>
          <w:p w14:paraId="2F8EFCB5" w14:textId="559D8844" w:rsidR="009379C1" w:rsidRPr="009379C1" w:rsidRDefault="009379C1" w:rsidP="009379C1">
            <w:pPr>
              <w:suppressAutoHyphens w:val="0"/>
              <w:spacing w:before="40" w:after="120" w:line="220" w:lineRule="exact"/>
              <w:ind w:left="988" w:right="113" w:hanging="424"/>
              <w:rPr>
                <w:rFonts w:asciiTheme="majorBidi" w:hAnsiTheme="majorBidi"/>
              </w:rPr>
            </w:pPr>
            <w:r w:rsidRPr="009379C1">
              <w:rPr>
                <w:rFonts w:asciiTheme="majorBidi" w:hAnsiTheme="majorBidi"/>
              </w:rPr>
              <w:t>49 (Emissions of compression ignition and positive ignition (LPG and CNG) engines)</w:t>
            </w:r>
          </w:p>
          <w:p w14:paraId="52F4A9A2" w14:textId="51BD6B53" w:rsidR="009379C1" w:rsidRPr="009379C1" w:rsidRDefault="009379C1" w:rsidP="009379C1">
            <w:pPr>
              <w:suppressAutoHyphens w:val="0"/>
              <w:spacing w:before="40" w:after="120" w:line="220" w:lineRule="exact"/>
              <w:ind w:left="988" w:right="113" w:hanging="424"/>
              <w:rPr>
                <w:rFonts w:asciiTheme="majorBidi" w:hAnsiTheme="majorBidi"/>
              </w:rPr>
            </w:pPr>
            <w:r w:rsidRPr="009379C1">
              <w:rPr>
                <w:rFonts w:asciiTheme="majorBidi" w:hAnsiTheme="majorBidi"/>
              </w:rPr>
              <w:t>85 (Measurement of the net power and the 30 min. power)</w:t>
            </w:r>
          </w:p>
          <w:p w14:paraId="63926279" w14:textId="0310EE4F" w:rsidR="00A825E2" w:rsidRPr="00A825E2" w:rsidRDefault="00A825E2" w:rsidP="00A825E2">
            <w:pPr>
              <w:suppressAutoHyphens w:val="0"/>
              <w:spacing w:before="40" w:after="120" w:line="220" w:lineRule="exact"/>
              <w:ind w:left="988" w:right="113" w:hanging="424"/>
              <w:rPr>
                <w:rFonts w:asciiTheme="majorBidi" w:hAnsiTheme="majorBidi"/>
              </w:rPr>
            </w:pPr>
            <w:r w:rsidRPr="00A825E2">
              <w:rPr>
                <w:rFonts w:asciiTheme="majorBidi" w:hAnsiTheme="majorBidi"/>
              </w:rPr>
              <w:t>131 (Advanced Emergency Braking System).</w:t>
            </w:r>
          </w:p>
          <w:p w14:paraId="702ABFEC" w14:textId="530C3514" w:rsidR="00A825E2" w:rsidRPr="00A825E2" w:rsidRDefault="00A825E2" w:rsidP="00A825E2">
            <w:pPr>
              <w:suppressAutoHyphens w:val="0"/>
              <w:spacing w:before="40" w:after="120" w:line="220" w:lineRule="exact"/>
              <w:ind w:left="988" w:right="113" w:hanging="424"/>
              <w:rPr>
                <w:rFonts w:asciiTheme="majorBidi" w:hAnsiTheme="majorBidi"/>
              </w:rPr>
            </w:pPr>
            <w:r w:rsidRPr="00A825E2">
              <w:rPr>
                <w:rFonts w:asciiTheme="majorBidi" w:hAnsiTheme="majorBidi"/>
              </w:rPr>
              <w:t>157 (Automated Lane Keeping Systems).</w:t>
            </w:r>
          </w:p>
          <w:p w14:paraId="6A70CA93" w14:textId="548B11A8" w:rsidR="00A825E2" w:rsidRPr="00A825E2" w:rsidRDefault="00A825E2" w:rsidP="00A825E2">
            <w:pPr>
              <w:suppressAutoHyphens w:val="0"/>
              <w:spacing w:before="40" w:after="120" w:line="220" w:lineRule="exact"/>
              <w:ind w:left="988" w:right="113" w:hanging="424"/>
              <w:rPr>
                <w:rFonts w:asciiTheme="majorBidi" w:hAnsiTheme="majorBidi"/>
              </w:rPr>
            </w:pPr>
            <w:r w:rsidRPr="00A825E2">
              <w:rPr>
                <w:rFonts w:asciiTheme="majorBidi" w:hAnsiTheme="majorBidi"/>
              </w:rPr>
              <w:t>13 (Heavy vehicle braking).</w:t>
            </w:r>
          </w:p>
          <w:p w14:paraId="58056D49" w14:textId="4FA9F5F0" w:rsidR="00A825E2" w:rsidRPr="00A825E2" w:rsidRDefault="00A825E2" w:rsidP="00A825E2">
            <w:pPr>
              <w:suppressAutoHyphens w:val="0"/>
              <w:spacing w:before="40" w:after="120" w:line="220" w:lineRule="exact"/>
              <w:ind w:left="988" w:right="113" w:hanging="424"/>
              <w:rPr>
                <w:rFonts w:asciiTheme="majorBidi" w:hAnsiTheme="majorBidi"/>
              </w:rPr>
            </w:pPr>
            <w:r w:rsidRPr="00A825E2">
              <w:rPr>
                <w:rFonts w:asciiTheme="majorBidi" w:hAnsiTheme="majorBidi"/>
              </w:rPr>
              <w:t>13-H (Braking of light vehicles).</w:t>
            </w:r>
          </w:p>
          <w:p w14:paraId="449EA4CE" w14:textId="7CB54AAE" w:rsidR="00A825E2" w:rsidRPr="00A825E2" w:rsidRDefault="00A825E2" w:rsidP="00A825E2">
            <w:pPr>
              <w:suppressAutoHyphens w:val="0"/>
              <w:spacing w:before="40" w:after="120" w:line="220" w:lineRule="exact"/>
              <w:ind w:left="988" w:right="113" w:hanging="424"/>
              <w:rPr>
                <w:rFonts w:asciiTheme="majorBidi" w:hAnsiTheme="majorBidi"/>
              </w:rPr>
            </w:pPr>
            <w:r w:rsidRPr="00A825E2">
              <w:rPr>
                <w:rFonts w:asciiTheme="majorBidi" w:hAnsiTheme="majorBidi"/>
              </w:rPr>
              <w:t>79 (Steering Equipment).</w:t>
            </w:r>
          </w:p>
          <w:p w14:paraId="51D627B6" w14:textId="043D0CB6" w:rsidR="00A825E2" w:rsidRPr="00A825E2" w:rsidRDefault="00A825E2" w:rsidP="00A825E2">
            <w:pPr>
              <w:suppressAutoHyphens w:val="0"/>
              <w:spacing w:before="40" w:after="120" w:line="220" w:lineRule="exact"/>
              <w:ind w:left="988" w:right="113" w:hanging="424"/>
              <w:rPr>
                <w:rFonts w:asciiTheme="majorBidi" w:hAnsiTheme="majorBidi"/>
              </w:rPr>
            </w:pPr>
            <w:r w:rsidRPr="00A825E2">
              <w:rPr>
                <w:rFonts w:asciiTheme="majorBidi" w:hAnsiTheme="majorBidi"/>
              </w:rPr>
              <w:lastRenderedPageBreak/>
              <w:t>90 (Replacement braking parts).</w:t>
            </w:r>
          </w:p>
          <w:p w14:paraId="179A8C6C" w14:textId="4F99048C" w:rsidR="00F903AA" w:rsidRDefault="00150A8F" w:rsidP="00A825E2">
            <w:pPr>
              <w:suppressAutoHyphens w:val="0"/>
              <w:spacing w:before="40" w:after="120" w:line="220" w:lineRule="exact"/>
              <w:ind w:left="988" w:right="113" w:hanging="424"/>
              <w:rPr>
                <w:rFonts w:asciiTheme="majorBidi" w:hAnsiTheme="majorBidi"/>
              </w:rPr>
            </w:pPr>
            <w:r w:rsidRPr="00150A8F">
              <w:rPr>
                <w:rFonts w:asciiTheme="majorBidi" w:hAnsiTheme="majorBidi"/>
              </w:rPr>
              <w:t>117 (Tyre rolling resistance, rolling noise and wet grip)</w:t>
            </w:r>
          </w:p>
          <w:p w14:paraId="6FC3F229" w14:textId="004AC5F5" w:rsidR="005502A4" w:rsidRPr="005502A4" w:rsidRDefault="005502A4" w:rsidP="005502A4">
            <w:pPr>
              <w:suppressAutoHyphens w:val="0"/>
              <w:spacing w:before="40" w:after="120" w:line="220" w:lineRule="exact"/>
              <w:ind w:left="988" w:right="113" w:hanging="424"/>
              <w:rPr>
                <w:rFonts w:asciiTheme="majorBidi" w:hAnsiTheme="majorBidi"/>
              </w:rPr>
            </w:pPr>
            <w:r w:rsidRPr="005502A4">
              <w:rPr>
                <w:rFonts w:asciiTheme="majorBidi" w:hAnsiTheme="majorBidi"/>
              </w:rPr>
              <w:t>51 (Noise of M and N categories of vehicles)</w:t>
            </w:r>
          </w:p>
          <w:p w14:paraId="41568035" w14:textId="50DC6357" w:rsidR="005502A4" w:rsidRPr="005502A4" w:rsidRDefault="005502A4" w:rsidP="005502A4">
            <w:pPr>
              <w:suppressAutoHyphens w:val="0"/>
              <w:spacing w:before="40" w:after="120" w:line="220" w:lineRule="exact"/>
              <w:ind w:left="988" w:right="113" w:hanging="424"/>
              <w:rPr>
                <w:rFonts w:asciiTheme="majorBidi" w:hAnsiTheme="majorBidi"/>
              </w:rPr>
            </w:pPr>
            <w:r w:rsidRPr="005502A4">
              <w:rPr>
                <w:rFonts w:asciiTheme="majorBidi" w:hAnsiTheme="majorBidi"/>
              </w:rPr>
              <w:t>54 (Tyres for commercial vehicles and their trailers)</w:t>
            </w:r>
          </w:p>
          <w:p w14:paraId="32193EA8" w14:textId="6490F71F" w:rsidR="005502A4" w:rsidRPr="005502A4" w:rsidRDefault="005502A4" w:rsidP="005502A4">
            <w:pPr>
              <w:suppressAutoHyphens w:val="0"/>
              <w:spacing w:before="40" w:after="120" w:line="220" w:lineRule="exact"/>
              <w:ind w:left="988" w:right="113" w:hanging="424"/>
              <w:rPr>
                <w:rFonts w:asciiTheme="majorBidi" w:hAnsiTheme="majorBidi"/>
              </w:rPr>
            </w:pPr>
            <w:r w:rsidRPr="005502A4">
              <w:rPr>
                <w:rFonts w:asciiTheme="majorBidi" w:hAnsiTheme="majorBidi"/>
              </w:rPr>
              <w:t>106 (Tyres for agricultural vehicles and their trailers)</w:t>
            </w:r>
          </w:p>
          <w:p w14:paraId="57E473E6" w14:textId="7425FBD8" w:rsidR="005502A4" w:rsidRPr="005502A4" w:rsidRDefault="005502A4" w:rsidP="005502A4">
            <w:pPr>
              <w:suppressAutoHyphens w:val="0"/>
              <w:spacing w:before="40" w:after="120" w:line="220" w:lineRule="exact"/>
              <w:ind w:left="988" w:right="113" w:hanging="424"/>
              <w:rPr>
                <w:rFonts w:asciiTheme="majorBidi" w:hAnsiTheme="majorBidi"/>
              </w:rPr>
            </w:pPr>
            <w:r w:rsidRPr="005502A4">
              <w:rPr>
                <w:rFonts w:asciiTheme="majorBidi" w:hAnsiTheme="majorBidi"/>
              </w:rPr>
              <w:t>141 (Tyre pressure monitoring system)</w:t>
            </w:r>
          </w:p>
          <w:p w14:paraId="3A56AD1A" w14:textId="5EE14044"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48 (Installation of lighting and light-signalling devices)</w:t>
            </w:r>
          </w:p>
          <w:p w14:paraId="4B3CBAF8" w14:textId="254A5B1C"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 xml:space="preserve">148 (Light signalling devices)  </w:t>
            </w:r>
          </w:p>
          <w:p w14:paraId="14B15BD0" w14:textId="5031C11C"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 xml:space="preserve">149 (Road illumination devices)  </w:t>
            </w:r>
          </w:p>
          <w:p w14:paraId="129BBAE4" w14:textId="2DF40118"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 xml:space="preserve">150 (Retro-reflective devices)  </w:t>
            </w:r>
          </w:p>
          <w:p w14:paraId="0132243A" w14:textId="43953242"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48 (Installation of lighting and light-signalling devices)</w:t>
            </w:r>
          </w:p>
          <w:p w14:paraId="38E6C1FA" w14:textId="09A93A41"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53 (Installation of lighting and light-signalling devices for L3 vehicles)</w:t>
            </w:r>
          </w:p>
          <w:p w14:paraId="7C510590" w14:textId="786BE76B"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74 (Installation of lighting and light-signalling devices for mopeds)</w:t>
            </w:r>
          </w:p>
          <w:p w14:paraId="41383C37" w14:textId="67A59B0C"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74 (Installation of lighting and light-signalling devices for mopeds)</w:t>
            </w:r>
          </w:p>
          <w:p w14:paraId="117ED7C8" w14:textId="5B692E3E"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86 (Installation of lighting and light-signalling devices for agricultural vehicles)</w:t>
            </w:r>
          </w:p>
          <w:p w14:paraId="1B7FFD1A" w14:textId="145B74CB" w:rsidR="00E06D19" w:rsidRPr="00E06D19" w:rsidRDefault="00E06D19" w:rsidP="00E06D19">
            <w:pPr>
              <w:suppressAutoHyphens w:val="0"/>
              <w:spacing w:before="40" w:after="120" w:line="220" w:lineRule="exact"/>
              <w:ind w:left="988" w:right="113" w:hanging="424"/>
              <w:rPr>
                <w:rFonts w:asciiTheme="majorBidi" w:hAnsiTheme="majorBidi"/>
              </w:rPr>
            </w:pPr>
            <w:r w:rsidRPr="00E06D19">
              <w:rPr>
                <w:rFonts w:asciiTheme="majorBidi" w:hAnsiTheme="majorBidi"/>
              </w:rPr>
              <w:t>86 (Installation of lighting and light-signalling devices for agricultural vehicles)</w:t>
            </w:r>
          </w:p>
          <w:p w14:paraId="3F6D7FF0" w14:textId="403A21B1" w:rsidR="000D663E" w:rsidRPr="00243EFC" w:rsidRDefault="00E06D19" w:rsidP="00324232">
            <w:pPr>
              <w:suppressAutoHyphens w:val="0"/>
              <w:spacing w:before="40" w:after="120" w:line="220" w:lineRule="exact"/>
              <w:ind w:left="988" w:right="113" w:hanging="424"/>
              <w:rPr>
                <w:rFonts w:asciiTheme="majorBidi" w:hAnsiTheme="majorBidi"/>
              </w:rPr>
            </w:pPr>
            <w:r w:rsidRPr="00E06D19">
              <w:rPr>
                <w:rFonts w:asciiTheme="majorBidi" w:hAnsiTheme="majorBidi"/>
              </w:rPr>
              <w:t>162 (Immobilizers)</w:t>
            </w:r>
            <w:r w:rsidR="000D663E" w:rsidRPr="00243EFC">
              <w:rPr>
                <w:rFonts w:asciiTheme="majorBidi" w:hAnsiTheme="majorBidi"/>
              </w:rPr>
              <w:t xml:space="preserve">; </w:t>
            </w:r>
          </w:p>
          <w:p w14:paraId="22808043" w14:textId="51359FB7" w:rsidR="000D663E" w:rsidRPr="00243EFC" w:rsidRDefault="000D663E" w:rsidP="00FA346E">
            <w:pPr>
              <w:suppressAutoHyphens w:val="0"/>
              <w:spacing w:before="40" w:after="120" w:line="220" w:lineRule="exact"/>
              <w:ind w:left="988" w:right="113" w:hanging="424"/>
            </w:pPr>
          </w:p>
        </w:tc>
        <w:tc>
          <w:tcPr>
            <w:tcW w:w="2200" w:type="pct"/>
            <w:gridSpan w:val="2"/>
            <w:shd w:val="clear" w:color="auto" w:fill="auto"/>
          </w:tcPr>
          <w:p w14:paraId="36C5593D" w14:textId="77777777" w:rsidR="000D663E" w:rsidRPr="00243EFC" w:rsidRDefault="000D663E" w:rsidP="00FA346E">
            <w:pPr>
              <w:suppressAutoHyphens w:val="0"/>
              <w:spacing w:before="40" w:after="120" w:line="220" w:lineRule="exact"/>
              <w:ind w:right="113"/>
              <w:rPr>
                <w:rFonts w:asciiTheme="majorBidi" w:hAnsiTheme="majorBidi"/>
              </w:rPr>
            </w:pPr>
          </w:p>
        </w:tc>
      </w:tr>
      <w:tr w:rsidR="000D663E" w:rsidRPr="00243EFC" w14:paraId="029D5354" w14:textId="77777777" w:rsidTr="00FA346E">
        <w:tc>
          <w:tcPr>
            <w:tcW w:w="2789" w:type="pct"/>
            <w:tcBorders>
              <w:top w:val="nil"/>
              <w:bottom w:val="nil"/>
            </w:tcBorders>
            <w:shd w:val="clear" w:color="auto" w:fill="auto"/>
            <w:tcMar>
              <w:left w:w="0" w:type="dxa"/>
            </w:tcMar>
          </w:tcPr>
          <w:p w14:paraId="51EFC6F4" w14:textId="52E882F7" w:rsidR="000D663E" w:rsidRPr="00243EFC" w:rsidRDefault="000B3FDF" w:rsidP="000B3FDF">
            <w:pPr>
              <w:suppressAutoHyphens w:val="0"/>
              <w:spacing w:before="40" w:after="120" w:line="220" w:lineRule="exact"/>
              <w:ind w:left="567" w:right="113" w:hanging="567"/>
            </w:pPr>
            <w:r w:rsidRPr="00243EFC">
              <w:t>1.1.2.</w:t>
            </w:r>
            <w:r w:rsidRPr="00243EFC">
              <w:tab/>
            </w:r>
            <w:r w:rsidR="000D663E" w:rsidRPr="00243EFC">
              <w:t xml:space="preserve">Proposal for new UN Regulations to be considered at the </w:t>
            </w:r>
            <w:r w:rsidR="00F73BC8">
              <w:t xml:space="preserve">June </w:t>
            </w:r>
            <w:r w:rsidR="000D663E" w:rsidRPr="00243EFC">
              <w:t>2022 session</w:t>
            </w:r>
          </w:p>
          <w:p w14:paraId="76B062E4" w14:textId="72DF63A6" w:rsidR="000D663E" w:rsidRPr="00243EFC" w:rsidRDefault="000D663E" w:rsidP="00FA346E">
            <w:pPr>
              <w:pStyle w:val="SingleTxtG"/>
              <w:tabs>
                <w:tab w:val="left" w:pos="568"/>
              </w:tabs>
              <w:ind w:left="562" w:right="2" w:hanging="1"/>
              <w:jc w:val="left"/>
              <w:rPr>
                <w:rFonts w:asciiTheme="majorBidi" w:hAnsiTheme="majorBidi"/>
              </w:rPr>
            </w:pPr>
            <w:r w:rsidRPr="00243EFC">
              <w:t>[16</w:t>
            </w:r>
            <w:r w:rsidR="00E06D19">
              <w:t>5</w:t>
            </w:r>
            <w:r w:rsidRPr="00243EFC">
              <w:t>] (</w:t>
            </w:r>
            <w:r w:rsidR="00F73BC8" w:rsidRPr="0072772A">
              <w:rPr>
                <w:lang w:val="en-US"/>
              </w:rPr>
              <w:t>Reverse Warning</w:t>
            </w:r>
            <w:r w:rsidRPr="00243EFC">
              <w:t>)</w:t>
            </w:r>
          </w:p>
        </w:tc>
        <w:tc>
          <w:tcPr>
            <w:tcW w:w="2211" w:type="pct"/>
            <w:gridSpan w:val="3"/>
            <w:tcBorders>
              <w:top w:val="nil"/>
              <w:bottom w:val="nil"/>
            </w:tcBorders>
            <w:shd w:val="clear" w:color="auto" w:fill="auto"/>
          </w:tcPr>
          <w:p w14:paraId="67CEC661" w14:textId="77777777" w:rsidR="000D663E" w:rsidRPr="00243EFC" w:rsidRDefault="000D663E" w:rsidP="00FA346E">
            <w:pPr>
              <w:suppressAutoHyphens w:val="0"/>
              <w:spacing w:before="40" w:after="120" w:line="220" w:lineRule="exact"/>
              <w:ind w:right="113"/>
              <w:rPr>
                <w:rFonts w:asciiTheme="majorBidi" w:hAnsiTheme="majorBidi"/>
              </w:rPr>
            </w:pPr>
          </w:p>
        </w:tc>
      </w:tr>
      <w:tr w:rsidR="000D663E" w:rsidRPr="00243EFC" w14:paraId="7104EE13" w14:textId="77777777" w:rsidTr="00FA346E">
        <w:tc>
          <w:tcPr>
            <w:tcW w:w="2789" w:type="pct"/>
            <w:tcBorders>
              <w:top w:val="nil"/>
              <w:bottom w:val="nil"/>
            </w:tcBorders>
            <w:shd w:val="clear" w:color="auto" w:fill="auto"/>
            <w:tcMar>
              <w:left w:w="0" w:type="dxa"/>
            </w:tcMar>
          </w:tcPr>
          <w:p w14:paraId="68927A0E" w14:textId="3462F1F1" w:rsidR="000D663E" w:rsidRPr="00243EFC" w:rsidRDefault="000B3FDF" w:rsidP="000B3FDF">
            <w:pPr>
              <w:suppressAutoHyphens w:val="0"/>
              <w:spacing w:before="40" w:after="120" w:line="220" w:lineRule="exact"/>
              <w:ind w:left="567" w:right="113" w:hanging="567"/>
            </w:pPr>
            <w:r w:rsidRPr="00243EFC">
              <w:t>1.1.3.</w:t>
            </w:r>
            <w:r w:rsidRPr="00243EFC">
              <w:tab/>
            </w:r>
            <w:r w:rsidR="000D663E" w:rsidRPr="00243EFC">
              <w:t>Status of the Agreement and of the annexed UN Regulations, including the latest situation report</w:t>
            </w:r>
          </w:p>
        </w:tc>
        <w:tc>
          <w:tcPr>
            <w:tcW w:w="2211" w:type="pct"/>
            <w:gridSpan w:val="3"/>
            <w:tcBorders>
              <w:top w:val="nil"/>
              <w:bottom w:val="nil"/>
            </w:tcBorders>
            <w:shd w:val="clear" w:color="auto" w:fill="auto"/>
          </w:tcPr>
          <w:p w14:paraId="5661624C" w14:textId="77777777" w:rsidR="000D663E" w:rsidRPr="00243EFC" w:rsidRDefault="000D663E" w:rsidP="00FA346E">
            <w:pPr>
              <w:suppressAutoHyphens w:val="0"/>
              <w:spacing w:before="40" w:after="120" w:line="220" w:lineRule="exact"/>
              <w:ind w:right="113"/>
            </w:pPr>
            <w:r w:rsidRPr="00243EFC">
              <w:t>343/Rev.30</w:t>
            </w:r>
          </w:p>
        </w:tc>
      </w:tr>
      <w:tr w:rsidR="000D663E" w:rsidRPr="00243EFC" w14:paraId="2F66E615" w14:textId="77777777" w:rsidTr="00FA346E">
        <w:tc>
          <w:tcPr>
            <w:tcW w:w="2789" w:type="pct"/>
            <w:tcBorders>
              <w:top w:val="nil"/>
            </w:tcBorders>
            <w:shd w:val="clear" w:color="auto" w:fill="auto"/>
            <w:tcMar>
              <w:left w:w="0" w:type="dxa"/>
            </w:tcMar>
          </w:tcPr>
          <w:p w14:paraId="652E4164" w14:textId="0BCC36E7" w:rsidR="000D663E" w:rsidRPr="00243EFC" w:rsidRDefault="000B3FDF" w:rsidP="000B3FDF">
            <w:pPr>
              <w:keepNext/>
              <w:keepLines/>
              <w:suppressAutoHyphens w:val="0"/>
              <w:spacing w:before="40" w:after="120" w:line="220" w:lineRule="exact"/>
              <w:ind w:left="567" w:right="113" w:hanging="567"/>
            </w:pPr>
            <w:r w:rsidRPr="00243EFC">
              <w:t>1.1.4.</w:t>
            </w:r>
            <w:r w:rsidRPr="00243EFC">
              <w:tab/>
            </w:r>
            <w:r w:rsidR="000D663E" w:rsidRPr="00243EFC">
              <w:t xml:space="preserve">Development of an International Whole Vehicle Type Approval (IWVTA) system, </w:t>
            </w:r>
          </w:p>
        </w:tc>
        <w:tc>
          <w:tcPr>
            <w:tcW w:w="2211" w:type="pct"/>
            <w:gridSpan w:val="3"/>
            <w:tcBorders>
              <w:top w:val="nil"/>
            </w:tcBorders>
            <w:shd w:val="clear" w:color="auto" w:fill="auto"/>
          </w:tcPr>
          <w:p w14:paraId="3A8F8826" w14:textId="77777777" w:rsidR="000D663E" w:rsidRPr="00243EFC" w:rsidRDefault="000D663E" w:rsidP="00FA346E">
            <w:pPr>
              <w:keepNext/>
              <w:keepLines/>
              <w:suppressAutoHyphens w:val="0"/>
              <w:spacing w:before="40" w:after="120" w:line="220" w:lineRule="exact"/>
              <w:ind w:right="113"/>
            </w:pPr>
          </w:p>
        </w:tc>
      </w:tr>
      <w:tr w:rsidR="000D663E" w:rsidRPr="00243EFC" w14:paraId="6993311F" w14:textId="77777777" w:rsidTr="00FA346E">
        <w:tc>
          <w:tcPr>
            <w:tcW w:w="2789" w:type="pct"/>
            <w:shd w:val="clear" w:color="auto" w:fill="auto"/>
            <w:tcMar>
              <w:left w:w="0" w:type="dxa"/>
            </w:tcMar>
          </w:tcPr>
          <w:p w14:paraId="19958A06" w14:textId="661697D8" w:rsidR="000D663E" w:rsidRPr="00243EFC" w:rsidRDefault="000B3FDF" w:rsidP="000B3FDF">
            <w:pPr>
              <w:suppressAutoHyphens w:val="0"/>
              <w:spacing w:before="40" w:after="120" w:line="220" w:lineRule="exact"/>
              <w:ind w:left="567" w:right="113" w:hanging="567"/>
            </w:pPr>
            <w:r w:rsidRPr="00243EFC">
              <w:t>1.1.5.</w:t>
            </w:r>
            <w:r w:rsidRPr="00243EFC">
              <w:tab/>
            </w:r>
            <w:r w:rsidR="000D663E" w:rsidRPr="00243EFC">
              <w:t>Consideration of amendments to the 1958 Agreement.</w:t>
            </w:r>
          </w:p>
        </w:tc>
        <w:tc>
          <w:tcPr>
            <w:tcW w:w="2211" w:type="pct"/>
            <w:gridSpan w:val="3"/>
            <w:shd w:val="clear" w:color="auto" w:fill="auto"/>
          </w:tcPr>
          <w:p w14:paraId="18DCCC38" w14:textId="77777777" w:rsidR="000D663E" w:rsidRPr="00243EFC" w:rsidRDefault="000D663E" w:rsidP="00FA346E">
            <w:pPr>
              <w:suppressAutoHyphens w:val="0"/>
              <w:spacing w:before="40" w:after="120" w:line="220" w:lineRule="exact"/>
              <w:ind w:right="113"/>
            </w:pPr>
          </w:p>
        </w:tc>
      </w:tr>
      <w:tr w:rsidR="000D663E" w:rsidRPr="00243EFC" w14:paraId="7DE40766" w14:textId="77777777" w:rsidTr="00FA346E">
        <w:trPr>
          <w:trHeight w:val="113"/>
        </w:trPr>
        <w:tc>
          <w:tcPr>
            <w:tcW w:w="2789" w:type="pct"/>
            <w:shd w:val="clear" w:color="auto" w:fill="auto"/>
            <w:tcMar>
              <w:left w:w="0" w:type="dxa"/>
            </w:tcMar>
          </w:tcPr>
          <w:p w14:paraId="4ED0559E" w14:textId="42E85520" w:rsidR="000D663E" w:rsidRPr="00243EFC" w:rsidRDefault="000B3FDF" w:rsidP="000B3FDF">
            <w:pPr>
              <w:suppressAutoHyphens w:val="0"/>
              <w:spacing w:before="40" w:after="120" w:line="220" w:lineRule="exact"/>
              <w:ind w:left="567" w:right="113" w:hanging="567"/>
            </w:pPr>
            <w:r w:rsidRPr="00243EFC">
              <w:t>1.1.6.</w:t>
            </w:r>
            <w:r w:rsidRPr="00243EFC">
              <w:tab/>
            </w:r>
            <w:r w:rsidR="000D663E" w:rsidRPr="00243EFC">
              <w:t>Development of an electronic database for the exchange of type approval documentation (DETA)</w:t>
            </w:r>
          </w:p>
        </w:tc>
        <w:tc>
          <w:tcPr>
            <w:tcW w:w="2211" w:type="pct"/>
            <w:gridSpan w:val="3"/>
            <w:shd w:val="clear" w:color="auto" w:fill="auto"/>
          </w:tcPr>
          <w:p w14:paraId="297162B2" w14:textId="77777777" w:rsidR="000D663E" w:rsidRPr="00243EFC" w:rsidRDefault="000D663E" w:rsidP="00FA346E">
            <w:pPr>
              <w:suppressAutoHyphens w:val="0"/>
              <w:spacing w:before="40" w:after="120" w:line="220" w:lineRule="exact"/>
              <w:ind w:right="113"/>
            </w:pPr>
          </w:p>
        </w:tc>
      </w:tr>
      <w:tr w:rsidR="000D663E" w:rsidRPr="00243EFC" w14:paraId="0A7F9211" w14:textId="77777777" w:rsidTr="00FA346E">
        <w:trPr>
          <w:trHeight w:val="100"/>
        </w:trPr>
        <w:tc>
          <w:tcPr>
            <w:tcW w:w="2789" w:type="pct"/>
            <w:shd w:val="clear" w:color="auto" w:fill="auto"/>
            <w:tcMar>
              <w:left w:w="0" w:type="dxa"/>
            </w:tcMar>
          </w:tcPr>
          <w:p w14:paraId="2FFCD1DC" w14:textId="7B81F030" w:rsidR="000D663E" w:rsidRPr="00243EFC" w:rsidRDefault="000B3FDF" w:rsidP="000B3FDF">
            <w:pPr>
              <w:keepNext/>
              <w:keepLines/>
              <w:suppressAutoHyphens w:val="0"/>
              <w:spacing w:before="40" w:after="120" w:line="220" w:lineRule="exact"/>
              <w:ind w:right="113"/>
            </w:pPr>
            <w:r w:rsidRPr="00243EFC">
              <w:rPr>
                <w:b/>
              </w:rPr>
              <w:lastRenderedPageBreak/>
              <w:t>1.2.</w:t>
            </w:r>
            <w:r w:rsidRPr="00243EFC">
              <w:rPr>
                <w:b/>
              </w:rPr>
              <w:tab/>
            </w:r>
            <w:r w:rsidR="000D663E" w:rsidRPr="00243EFC">
              <w:rPr>
                <w:b/>
              </w:rPr>
              <w:t>1998 Agreement (Global)</w:t>
            </w:r>
          </w:p>
        </w:tc>
        <w:tc>
          <w:tcPr>
            <w:tcW w:w="2211" w:type="pct"/>
            <w:gridSpan w:val="3"/>
            <w:vMerge w:val="restart"/>
            <w:shd w:val="clear" w:color="auto" w:fill="auto"/>
          </w:tcPr>
          <w:p w14:paraId="110BBDDD" w14:textId="41A6904D" w:rsidR="000D663E" w:rsidRPr="00243EFC" w:rsidRDefault="000D663E" w:rsidP="00FA346E">
            <w:pPr>
              <w:keepNext/>
              <w:keepLines/>
              <w:suppressAutoHyphens w:val="0"/>
              <w:spacing w:before="40" w:after="120" w:line="220" w:lineRule="exact"/>
              <w:ind w:right="113"/>
            </w:pPr>
            <w:r w:rsidRPr="00243EFC">
              <w:t>For document symbols and its availability, please refer to the agenda (116</w:t>
            </w:r>
            <w:r w:rsidR="007E545F">
              <w:t>5</w:t>
            </w:r>
            <w:r w:rsidRPr="00243EFC">
              <w:t>)</w:t>
            </w:r>
          </w:p>
        </w:tc>
      </w:tr>
      <w:tr w:rsidR="000D663E" w:rsidRPr="00243EFC" w14:paraId="0C11A0A8" w14:textId="77777777" w:rsidTr="00FA346E">
        <w:trPr>
          <w:trHeight w:val="105"/>
        </w:trPr>
        <w:tc>
          <w:tcPr>
            <w:tcW w:w="2789" w:type="pct"/>
            <w:shd w:val="clear" w:color="auto" w:fill="auto"/>
            <w:tcMar>
              <w:left w:w="0" w:type="dxa"/>
            </w:tcMar>
          </w:tcPr>
          <w:p w14:paraId="5B13544A" w14:textId="3FF37FFD" w:rsidR="000D663E" w:rsidRPr="00243EFC" w:rsidRDefault="000B3FDF" w:rsidP="000B3FDF">
            <w:pPr>
              <w:suppressAutoHyphens w:val="0"/>
              <w:spacing w:before="40" w:after="120" w:line="220" w:lineRule="exact"/>
              <w:ind w:left="567" w:right="113" w:hanging="567"/>
            </w:pPr>
            <w:r w:rsidRPr="00243EFC">
              <w:t>1.2.1.</w:t>
            </w:r>
            <w:r w:rsidRPr="00243EFC">
              <w:tab/>
            </w:r>
            <w:r w:rsidR="000D663E" w:rsidRPr="00243EFC">
              <w:t xml:space="preserve">Consideration of draft UN GTRs and amendments to them to be considered at the </w:t>
            </w:r>
            <w:r w:rsidR="007E545F">
              <w:t>June</w:t>
            </w:r>
            <w:r w:rsidR="000D663E" w:rsidRPr="00243EFC">
              <w:t xml:space="preserve"> 2022 session</w:t>
            </w:r>
          </w:p>
          <w:p w14:paraId="2927E3D9" w14:textId="77777777" w:rsidR="000D663E" w:rsidRDefault="000D663E" w:rsidP="00FA346E">
            <w:pPr>
              <w:suppressAutoHyphens w:val="0"/>
              <w:spacing w:before="40" w:after="120" w:line="220" w:lineRule="exact"/>
              <w:ind w:left="561" w:right="113"/>
            </w:pPr>
            <w:r w:rsidRPr="00243EFC">
              <w:t xml:space="preserve">New UN GTR on </w:t>
            </w:r>
            <w:r w:rsidR="006A5092" w:rsidRPr="005802B5">
              <w:t>durability of pollution-control devices for two- and three-wheelers</w:t>
            </w:r>
          </w:p>
          <w:p w14:paraId="23A58BAA" w14:textId="77777777" w:rsidR="00327EAE" w:rsidRDefault="00E317B6" w:rsidP="00FA346E">
            <w:pPr>
              <w:suppressAutoHyphens w:val="0"/>
              <w:spacing w:before="40" w:after="120" w:line="220" w:lineRule="exact"/>
              <w:ind w:left="561" w:right="113"/>
            </w:pPr>
            <w:r>
              <w:t xml:space="preserve">Amendment to </w:t>
            </w:r>
            <w:r w:rsidRPr="00A92D8E">
              <w:t xml:space="preserve">UN GTR </w:t>
            </w:r>
            <w:r>
              <w:t xml:space="preserve">No. </w:t>
            </w:r>
          </w:p>
          <w:p w14:paraId="0F958AFB" w14:textId="2FBA92FC" w:rsidR="00B6635B" w:rsidRPr="00243EFC" w:rsidRDefault="00E317B6" w:rsidP="00FA346E">
            <w:pPr>
              <w:suppressAutoHyphens w:val="0"/>
              <w:spacing w:before="40" w:after="120" w:line="220" w:lineRule="exact"/>
              <w:ind w:left="561" w:right="113"/>
            </w:pPr>
            <w:r>
              <w:t xml:space="preserve">2 </w:t>
            </w:r>
            <w:r w:rsidRPr="001C277E">
              <w:t>(World-wide Motorcycle emissions Test Cycle (WMTC))</w:t>
            </w:r>
          </w:p>
        </w:tc>
        <w:tc>
          <w:tcPr>
            <w:tcW w:w="2211" w:type="pct"/>
            <w:gridSpan w:val="3"/>
            <w:vMerge/>
            <w:shd w:val="clear" w:color="auto" w:fill="auto"/>
          </w:tcPr>
          <w:p w14:paraId="77016877" w14:textId="77777777" w:rsidR="000D663E" w:rsidRPr="00243EFC" w:rsidRDefault="000D663E" w:rsidP="00FA346E">
            <w:pPr>
              <w:keepNext/>
              <w:keepLines/>
              <w:suppressAutoHyphens w:val="0"/>
              <w:spacing w:before="40" w:after="120" w:line="220" w:lineRule="exact"/>
              <w:ind w:right="113"/>
            </w:pPr>
          </w:p>
        </w:tc>
      </w:tr>
      <w:tr w:rsidR="000D663E" w:rsidRPr="00243EFC" w14:paraId="020A4CAC" w14:textId="77777777" w:rsidTr="00FA346E">
        <w:trPr>
          <w:trHeight w:val="150"/>
        </w:trPr>
        <w:tc>
          <w:tcPr>
            <w:tcW w:w="2789" w:type="pct"/>
            <w:tcBorders>
              <w:top w:val="nil"/>
              <w:bottom w:val="nil"/>
            </w:tcBorders>
            <w:shd w:val="clear" w:color="auto" w:fill="auto"/>
            <w:tcMar>
              <w:left w:w="0" w:type="dxa"/>
            </w:tcMar>
          </w:tcPr>
          <w:p w14:paraId="1B4D1796" w14:textId="6BE80ACE" w:rsidR="000D663E" w:rsidRPr="00243EFC" w:rsidRDefault="000B3FDF" w:rsidP="000B3FDF">
            <w:pPr>
              <w:suppressAutoHyphens w:val="0"/>
              <w:spacing w:before="40" w:after="120" w:line="220" w:lineRule="exact"/>
              <w:ind w:left="567" w:right="113" w:hanging="567"/>
              <w:rPr>
                <w:rFonts w:asciiTheme="majorBidi" w:hAnsiTheme="majorBidi"/>
              </w:rPr>
            </w:pPr>
            <w:r w:rsidRPr="00243EFC">
              <w:rPr>
                <w:rFonts w:asciiTheme="majorBidi" w:hAnsiTheme="majorBidi"/>
              </w:rPr>
              <w:t>1.2.2.</w:t>
            </w:r>
            <w:r w:rsidRPr="00243EFC">
              <w:rPr>
                <w:rFonts w:asciiTheme="majorBidi" w:hAnsiTheme="majorBidi"/>
              </w:rPr>
              <w:tab/>
            </w:r>
            <w:r w:rsidR="000D663E" w:rsidRPr="00243EFC">
              <w:rPr>
                <w:rFonts w:asciiTheme="majorBidi" w:hAnsiTheme="majorBidi"/>
              </w:rPr>
              <w:t>Consideration of Mutual Resolutions</w:t>
            </w:r>
          </w:p>
          <w:p w14:paraId="778EA510" w14:textId="77777777" w:rsidR="000D663E" w:rsidRPr="00243EFC" w:rsidRDefault="000D663E" w:rsidP="00FA346E">
            <w:pPr>
              <w:keepNext/>
              <w:keepLines/>
              <w:suppressAutoHyphens w:val="0"/>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365F5345" w14:textId="77777777" w:rsidR="000D663E" w:rsidRPr="00243EFC" w:rsidRDefault="000D663E" w:rsidP="00FA346E">
            <w:pPr>
              <w:suppressAutoHyphens w:val="0"/>
              <w:spacing w:before="40" w:after="120" w:line="220" w:lineRule="exact"/>
              <w:ind w:right="113"/>
            </w:pPr>
          </w:p>
        </w:tc>
      </w:tr>
      <w:tr w:rsidR="000D663E" w:rsidRPr="00243EFC" w14:paraId="53B37F41" w14:textId="77777777" w:rsidTr="00FA346E">
        <w:trPr>
          <w:trHeight w:val="150"/>
        </w:trPr>
        <w:tc>
          <w:tcPr>
            <w:tcW w:w="2789" w:type="pct"/>
            <w:tcBorders>
              <w:top w:val="nil"/>
              <w:bottom w:val="nil"/>
            </w:tcBorders>
            <w:shd w:val="clear" w:color="auto" w:fill="auto"/>
            <w:tcMar>
              <w:left w:w="0" w:type="dxa"/>
            </w:tcMar>
          </w:tcPr>
          <w:p w14:paraId="602C045A" w14:textId="766A6D17" w:rsidR="000D663E" w:rsidRPr="00243EFC" w:rsidRDefault="000B3FDF" w:rsidP="000B3FDF">
            <w:pPr>
              <w:keepNext/>
              <w:keepLines/>
              <w:suppressAutoHyphens w:val="0"/>
              <w:spacing w:before="40" w:after="120" w:line="220" w:lineRule="exact"/>
              <w:ind w:left="567" w:right="57" w:hanging="567"/>
              <w:rPr>
                <w:spacing w:val="-2"/>
              </w:rPr>
            </w:pPr>
            <w:r w:rsidRPr="00243EFC">
              <w:rPr>
                <w:spacing w:val="-2"/>
              </w:rPr>
              <w:t>1.2.3.</w:t>
            </w:r>
            <w:r w:rsidRPr="00243EFC">
              <w:rPr>
                <w:spacing w:val="-2"/>
              </w:rPr>
              <w:tab/>
            </w:r>
            <w:r w:rsidR="000D663E" w:rsidRPr="00243EFC">
              <w:rPr>
                <w:spacing w:val="-2"/>
              </w:rPr>
              <w:t>Guidance for the development of UN GTRs:</w:t>
            </w:r>
          </w:p>
          <w:p w14:paraId="13AFCE70" w14:textId="77777777" w:rsidR="000D663E" w:rsidRPr="00243EFC" w:rsidRDefault="000D663E" w:rsidP="00FA346E">
            <w:pPr>
              <w:keepNext/>
              <w:keepLines/>
              <w:suppressAutoHyphens w:val="0"/>
              <w:spacing w:before="40" w:after="120" w:line="220" w:lineRule="exact"/>
              <w:ind w:right="113"/>
            </w:pPr>
            <w:r w:rsidRPr="00243EFC">
              <w:tab/>
              <w:t>Nil</w:t>
            </w:r>
          </w:p>
          <w:p w14:paraId="5A8F4BB8" w14:textId="510636A0" w:rsidR="000D663E" w:rsidRPr="00243EFC" w:rsidRDefault="000B3FDF" w:rsidP="000B3FDF">
            <w:pPr>
              <w:keepNext/>
              <w:keepLines/>
              <w:suppressAutoHyphens w:val="0"/>
              <w:spacing w:before="40" w:after="120" w:line="220" w:lineRule="exact"/>
              <w:ind w:left="567" w:right="113" w:hanging="567"/>
            </w:pPr>
            <w:r w:rsidRPr="00243EFC">
              <w:t>1.2.4.</w:t>
            </w:r>
            <w:r w:rsidRPr="00243EFC">
              <w:tab/>
            </w:r>
            <w:r w:rsidR="000D663E" w:rsidRPr="00243EFC">
              <w:t>Progress on the development of new UN GTRs and of amendments to established UN GTRs</w:t>
            </w:r>
          </w:p>
        </w:tc>
        <w:tc>
          <w:tcPr>
            <w:tcW w:w="2211" w:type="pct"/>
            <w:gridSpan w:val="3"/>
            <w:tcBorders>
              <w:top w:val="nil"/>
              <w:bottom w:val="nil"/>
            </w:tcBorders>
            <w:shd w:val="clear" w:color="auto" w:fill="auto"/>
          </w:tcPr>
          <w:p w14:paraId="4658B20D" w14:textId="77777777" w:rsidR="000D663E" w:rsidRPr="00243EFC" w:rsidRDefault="000D663E" w:rsidP="00FA346E">
            <w:pPr>
              <w:suppressAutoHyphens w:val="0"/>
              <w:spacing w:before="40" w:after="120" w:line="220" w:lineRule="exact"/>
              <w:ind w:right="113"/>
            </w:pPr>
          </w:p>
        </w:tc>
      </w:tr>
      <w:tr w:rsidR="000D663E" w:rsidRPr="00243EFC" w14:paraId="249363EF" w14:textId="77777777" w:rsidTr="00FA346E">
        <w:trPr>
          <w:trHeight w:val="150"/>
        </w:trPr>
        <w:tc>
          <w:tcPr>
            <w:tcW w:w="2789" w:type="pct"/>
            <w:tcBorders>
              <w:bottom w:val="nil"/>
            </w:tcBorders>
            <w:shd w:val="clear" w:color="auto" w:fill="auto"/>
            <w:tcMar>
              <w:left w:w="0" w:type="dxa"/>
            </w:tcMar>
          </w:tcPr>
          <w:p w14:paraId="2825B4FC" w14:textId="2F9DBA70" w:rsidR="000D663E" w:rsidRPr="00243EFC" w:rsidRDefault="000B3FDF" w:rsidP="000B3FDF">
            <w:pPr>
              <w:suppressAutoHyphens w:val="0"/>
              <w:spacing w:before="40" w:after="120" w:line="220" w:lineRule="exact"/>
              <w:ind w:left="567" w:right="113" w:hanging="567"/>
              <w:rPr>
                <w:rFonts w:asciiTheme="majorBidi" w:hAnsiTheme="majorBidi"/>
              </w:rPr>
            </w:pPr>
            <w:r w:rsidRPr="00243EFC">
              <w:rPr>
                <w:rFonts w:asciiTheme="majorBidi" w:hAnsiTheme="majorBidi"/>
              </w:rPr>
              <w:t>1.2.5.</w:t>
            </w:r>
            <w:r w:rsidRPr="00243EFC">
              <w:rPr>
                <w:rFonts w:asciiTheme="majorBidi" w:hAnsiTheme="majorBidi"/>
              </w:rPr>
              <w:tab/>
            </w:r>
            <w:r w:rsidR="000D663E"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499CEF41" w14:textId="77777777" w:rsidR="000D663E" w:rsidRPr="00243EFC" w:rsidRDefault="000D663E" w:rsidP="00FA346E">
            <w:pPr>
              <w:suppressAutoHyphens w:val="0"/>
              <w:spacing w:before="40" w:after="120" w:line="220" w:lineRule="exact"/>
              <w:ind w:right="113"/>
            </w:pPr>
          </w:p>
        </w:tc>
      </w:tr>
      <w:tr w:rsidR="000D663E" w:rsidRPr="009B1EF0" w14:paraId="2DAE508D" w14:textId="77777777" w:rsidTr="00FA346E">
        <w:tc>
          <w:tcPr>
            <w:tcW w:w="2789" w:type="pct"/>
            <w:tcBorders>
              <w:top w:val="nil"/>
              <w:bottom w:val="nil"/>
            </w:tcBorders>
            <w:shd w:val="clear" w:color="auto" w:fill="auto"/>
            <w:tcMar>
              <w:left w:w="0" w:type="dxa"/>
            </w:tcMar>
          </w:tcPr>
          <w:p w14:paraId="456DA110" w14:textId="77777777" w:rsidR="000D663E" w:rsidRPr="00243EFC" w:rsidRDefault="000D663E" w:rsidP="00FA346E">
            <w:pPr>
              <w:suppressAutoHyphens w:val="0"/>
              <w:spacing w:before="40" w:after="120" w:line="220" w:lineRule="exact"/>
              <w:ind w:left="988" w:right="113" w:hanging="424"/>
              <w:rPr>
                <w:rFonts w:asciiTheme="majorBidi" w:hAnsiTheme="majorBidi"/>
              </w:rPr>
            </w:pPr>
            <w:r w:rsidRPr="00243EFC">
              <w:rPr>
                <w:rFonts w:asciiTheme="majorBidi" w:hAnsiTheme="majorBidi"/>
              </w:rPr>
              <w:t>2</w:t>
            </w:r>
            <w:r w:rsidRPr="00243EFC">
              <w:rPr>
                <w:rFonts w:asciiTheme="majorBidi" w:hAnsiTheme="majorBidi"/>
              </w:rPr>
              <w:tab/>
              <w:t xml:space="preserve">(Worldwide Motorcycle emission Test Cycle (WMTC)) </w:t>
            </w:r>
          </w:p>
          <w:p w14:paraId="19C8C978" w14:textId="77777777" w:rsidR="000D663E" w:rsidRPr="00243EFC" w:rsidRDefault="000D663E" w:rsidP="00FA346E">
            <w:pPr>
              <w:suppressAutoHyphens w:val="0"/>
              <w:spacing w:before="40" w:after="120" w:line="220" w:lineRule="exact"/>
              <w:ind w:left="988" w:right="113" w:hanging="424"/>
              <w:rPr>
                <w:rFonts w:asciiTheme="majorBidi" w:hAnsiTheme="majorBidi"/>
              </w:rPr>
            </w:pPr>
            <w:bookmarkStart w:id="0" w:name="_Toc416186056"/>
            <w:r w:rsidRPr="00243EFC">
              <w:rPr>
                <w:rFonts w:asciiTheme="majorBidi" w:hAnsiTheme="majorBidi"/>
              </w:rPr>
              <w:t>3</w:t>
            </w:r>
            <w:r w:rsidRPr="00243EFC">
              <w:rPr>
                <w:rFonts w:asciiTheme="majorBidi" w:hAnsiTheme="majorBidi"/>
              </w:rPr>
              <w:tab/>
              <w:t>(Motorcycle braking)</w:t>
            </w:r>
          </w:p>
          <w:bookmarkEnd w:id="0"/>
          <w:p w14:paraId="46E5AE3A" w14:textId="77777777" w:rsidR="000D663E" w:rsidRPr="00243EFC" w:rsidRDefault="000D663E" w:rsidP="00FA346E">
            <w:pPr>
              <w:suppressAutoHyphens w:val="0"/>
              <w:spacing w:before="40" w:after="120" w:line="220" w:lineRule="exact"/>
              <w:ind w:left="988" w:right="113" w:hanging="424"/>
              <w:rPr>
                <w:rFonts w:asciiTheme="majorBidi" w:hAnsiTheme="majorBidi"/>
              </w:rPr>
            </w:pPr>
            <w:r w:rsidRPr="00243EFC">
              <w:rPr>
                <w:rFonts w:asciiTheme="majorBidi" w:hAnsiTheme="majorBidi"/>
              </w:rPr>
              <w:t>8</w:t>
            </w:r>
            <w:r w:rsidRPr="00243EFC">
              <w:rPr>
                <w:rFonts w:asciiTheme="majorBidi" w:hAnsiTheme="majorBidi"/>
              </w:rPr>
              <w:tab/>
              <w:t xml:space="preserve">(Electronic stability control systems (ESC)) </w:t>
            </w:r>
            <w:r w:rsidRPr="00243EFC">
              <w:rPr>
                <w:rFonts w:asciiTheme="majorBidi" w:hAnsiTheme="majorBidi" w:cstheme="majorBidi"/>
              </w:rPr>
              <w:t xml:space="preserve"> </w:t>
            </w:r>
          </w:p>
          <w:p w14:paraId="7459B24C" w14:textId="77777777" w:rsidR="000D663E" w:rsidRPr="00243EFC" w:rsidRDefault="000D663E" w:rsidP="00FA346E">
            <w:pPr>
              <w:suppressAutoHyphens w:val="0"/>
              <w:spacing w:before="40" w:after="120" w:line="220" w:lineRule="exact"/>
              <w:ind w:left="988" w:right="113" w:hanging="424"/>
              <w:rPr>
                <w:rFonts w:asciiTheme="majorBidi" w:hAnsiTheme="majorBidi"/>
              </w:rPr>
            </w:pPr>
            <w:bookmarkStart w:id="1" w:name="_Toc416186058"/>
            <w:r w:rsidRPr="00243EFC">
              <w:rPr>
                <w:rFonts w:asciiTheme="majorBidi" w:hAnsiTheme="majorBidi"/>
              </w:rPr>
              <w:t>9</w:t>
            </w:r>
            <w:r w:rsidRPr="00243EFC">
              <w:rPr>
                <w:rFonts w:asciiTheme="majorBidi" w:hAnsiTheme="majorBidi"/>
              </w:rPr>
              <w:tab/>
              <w:t>(Pedestrian safety)</w:t>
            </w:r>
            <w:bookmarkEnd w:id="1"/>
            <w:r w:rsidRPr="00243EFC">
              <w:rPr>
                <w:rFonts w:asciiTheme="majorBidi" w:hAnsiTheme="majorBidi" w:cstheme="majorBidi"/>
              </w:rPr>
              <w:t>.</w:t>
            </w:r>
          </w:p>
          <w:p w14:paraId="3019F589" w14:textId="77777777" w:rsidR="000D663E" w:rsidRDefault="000D663E" w:rsidP="00FA346E">
            <w:pPr>
              <w:suppressAutoHyphens w:val="0"/>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66D6DDA8" w14:textId="0509955D" w:rsidR="003862DB" w:rsidRPr="00243EFC" w:rsidRDefault="003862DB" w:rsidP="00FA346E">
            <w:pPr>
              <w:suppressAutoHyphens w:val="0"/>
              <w:spacing w:before="40" w:after="120" w:line="220" w:lineRule="exact"/>
              <w:ind w:left="988" w:right="113" w:hanging="424"/>
              <w:rPr>
                <w:rFonts w:asciiTheme="majorBidi" w:hAnsiTheme="majorBidi"/>
              </w:rPr>
            </w:pPr>
            <w:r w:rsidRPr="00D61724">
              <w:t xml:space="preserve">15 </w:t>
            </w:r>
            <w:r w:rsidR="006B7D49" w:rsidRPr="00243EFC">
              <w:rPr>
                <w:rFonts w:asciiTheme="majorBidi" w:hAnsiTheme="majorBidi"/>
              </w:rPr>
              <w:tab/>
            </w:r>
            <w:r w:rsidRPr="00D61724">
              <w:t>(Worldwide harmonized Light vehicle Test Procedures (WLTP) – Phase 2)</w:t>
            </w:r>
          </w:p>
          <w:p w14:paraId="6EED6035" w14:textId="77777777" w:rsidR="000D663E" w:rsidRPr="00243EFC" w:rsidRDefault="000D663E" w:rsidP="00FA346E">
            <w:pPr>
              <w:suppressAutoHyphens w:val="0"/>
              <w:spacing w:before="40" w:after="120" w:line="220" w:lineRule="exact"/>
              <w:ind w:left="988" w:right="113" w:hanging="424"/>
              <w:rPr>
                <w:rFonts w:asciiTheme="majorBidi" w:hAnsiTheme="majorBidi"/>
              </w:rPr>
            </w:pPr>
            <w:bookmarkStart w:id="2" w:name="_Toc416186061"/>
            <w:r w:rsidRPr="00243EFC">
              <w:rPr>
                <w:rFonts w:asciiTheme="majorBidi" w:hAnsiTheme="majorBidi"/>
              </w:rPr>
              <w:t>16</w:t>
            </w:r>
            <w:r w:rsidRPr="00243EFC">
              <w:rPr>
                <w:rFonts w:asciiTheme="majorBidi" w:hAnsiTheme="majorBidi"/>
              </w:rPr>
              <w:tab/>
              <w:t>(Tyres)</w:t>
            </w:r>
            <w:bookmarkEnd w:id="2"/>
          </w:p>
          <w:p w14:paraId="059AE903" w14:textId="77777777" w:rsidR="000D663E" w:rsidRPr="00243EFC" w:rsidRDefault="000D663E" w:rsidP="00FA346E">
            <w:pPr>
              <w:suppressAutoHyphens w:val="0"/>
              <w:spacing w:before="40" w:after="120" w:line="220" w:lineRule="exact"/>
              <w:ind w:left="988" w:right="113" w:hanging="424"/>
              <w:rPr>
                <w:rFonts w:asciiTheme="majorBidi" w:hAnsiTheme="majorBidi"/>
              </w:rPr>
            </w:pPr>
            <w:bookmarkStart w:id="3" w:name="_Toc416186062"/>
            <w:r w:rsidRPr="00243EFC">
              <w:rPr>
                <w:rFonts w:asciiTheme="majorBidi" w:hAnsiTheme="majorBidi"/>
              </w:rPr>
              <w:t>20</w:t>
            </w:r>
            <w:r w:rsidRPr="00243EFC">
              <w:rPr>
                <w:rFonts w:asciiTheme="majorBidi" w:hAnsiTheme="majorBidi"/>
              </w:rPr>
              <w:tab/>
              <w:t>(Electric Vehicles Safety (EVS)</w:t>
            </w:r>
            <w:bookmarkEnd w:id="3"/>
            <w:r w:rsidRPr="00243EFC">
              <w:rPr>
                <w:rFonts w:asciiTheme="majorBidi" w:hAnsiTheme="majorBidi"/>
              </w:rPr>
              <w:t>)</w:t>
            </w:r>
          </w:p>
          <w:p w14:paraId="22E9C1E7" w14:textId="77777777" w:rsidR="000D663E" w:rsidRPr="00243EFC" w:rsidRDefault="000D663E" w:rsidP="00FA346E">
            <w:pPr>
              <w:suppressAutoHyphens w:val="0"/>
              <w:spacing w:before="40" w:after="120" w:line="220" w:lineRule="exact"/>
              <w:ind w:left="988" w:right="113" w:hanging="424"/>
              <w:rPr>
                <w:rFonts w:asciiTheme="majorBidi" w:hAnsiTheme="majorBidi"/>
              </w:rPr>
            </w:pPr>
            <w:r w:rsidRPr="00243EFC">
              <w:rPr>
                <w:rFonts w:asciiTheme="majorBidi" w:hAnsiTheme="majorBidi"/>
              </w:rPr>
              <w:t>21</w:t>
            </w:r>
            <w:r w:rsidRPr="00243EFC">
              <w:rPr>
                <w:rFonts w:asciiTheme="majorBidi" w:hAnsiTheme="majorBidi"/>
              </w:rPr>
              <w:tab/>
            </w:r>
            <w:r w:rsidRPr="00243EFC">
              <w:t>(determination of electrified vehicle power (Electric vehicles and the environment))</w:t>
            </w:r>
          </w:p>
          <w:p w14:paraId="7CC07C07" w14:textId="77777777" w:rsidR="000D663E" w:rsidRPr="004B035B" w:rsidRDefault="000D663E" w:rsidP="00FA346E">
            <w:pPr>
              <w:pStyle w:val="SingleTxtG"/>
              <w:spacing w:before="40" w:line="220" w:lineRule="exact"/>
              <w:ind w:left="576" w:right="205"/>
              <w:jc w:val="left"/>
              <w:rPr>
                <w:rFonts w:asciiTheme="majorBidi" w:hAnsiTheme="majorBidi"/>
              </w:rPr>
            </w:pPr>
            <w:r w:rsidRPr="004B035B">
              <w:rPr>
                <w:rFonts w:asciiTheme="majorBidi" w:hAnsiTheme="majorBidi"/>
              </w:rPr>
              <w:t>Draft UN GTR on Quiet Road Transport Vehicles (QRTV)</w:t>
            </w:r>
          </w:p>
          <w:p w14:paraId="43DFEF93" w14:textId="77777777" w:rsidR="000D663E" w:rsidRDefault="000D663E" w:rsidP="00FA346E">
            <w:pPr>
              <w:pStyle w:val="SingleTxtG"/>
              <w:spacing w:before="40" w:line="220" w:lineRule="exact"/>
              <w:ind w:left="576" w:right="205"/>
              <w:jc w:val="left"/>
              <w:rPr>
                <w:rFonts w:asciiTheme="majorBidi" w:hAnsiTheme="majorBidi"/>
              </w:rPr>
            </w:pPr>
            <w:r w:rsidRPr="00243EFC">
              <w:rPr>
                <w:rFonts w:asciiTheme="majorBidi" w:hAnsiTheme="majorBidi"/>
              </w:rPr>
              <w:t>Draft UN GTR on Global Real Driving Emissions (GRDE)</w:t>
            </w:r>
          </w:p>
          <w:p w14:paraId="7F6312D3" w14:textId="3C13CFE9" w:rsidR="002F153C" w:rsidRPr="004B035B" w:rsidRDefault="003C6E02" w:rsidP="00FA346E">
            <w:pPr>
              <w:pStyle w:val="SingleTxtG"/>
              <w:spacing w:before="40" w:line="220" w:lineRule="exact"/>
              <w:ind w:left="576" w:right="205"/>
              <w:jc w:val="left"/>
              <w:rPr>
                <w:rFonts w:asciiTheme="majorBidi" w:hAnsiTheme="majorBidi"/>
              </w:rPr>
            </w:pPr>
            <w:r w:rsidRPr="004B035B">
              <w:rPr>
                <w:rFonts w:asciiTheme="majorBidi" w:hAnsiTheme="majorBidi"/>
              </w:rPr>
              <w:t>Draft UN GTR on brake particulate emissions</w:t>
            </w:r>
          </w:p>
        </w:tc>
        <w:tc>
          <w:tcPr>
            <w:tcW w:w="2211" w:type="pct"/>
            <w:gridSpan w:val="3"/>
            <w:tcBorders>
              <w:top w:val="nil"/>
              <w:bottom w:val="nil"/>
            </w:tcBorders>
            <w:shd w:val="clear" w:color="auto" w:fill="auto"/>
            <w:tcMar>
              <w:left w:w="0" w:type="dxa"/>
            </w:tcMar>
          </w:tcPr>
          <w:p w14:paraId="16D61347" w14:textId="77777777" w:rsidR="000D663E" w:rsidRPr="004B035B" w:rsidRDefault="000D663E" w:rsidP="00FA346E">
            <w:pPr>
              <w:suppressAutoHyphens w:val="0"/>
              <w:spacing w:before="40" w:after="120" w:line="220" w:lineRule="exact"/>
              <w:ind w:right="113"/>
            </w:pPr>
          </w:p>
        </w:tc>
      </w:tr>
      <w:tr w:rsidR="000D663E" w:rsidRPr="00243EFC" w14:paraId="0ED5CC6D" w14:textId="77777777" w:rsidTr="00FA346E">
        <w:tc>
          <w:tcPr>
            <w:tcW w:w="2789" w:type="pct"/>
            <w:tcBorders>
              <w:top w:val="nil"/>
            </w:tcBorders>
            <w:shd w:val="clear" w:color="auto" w:fill="auto"/>
            <w:tcMar>
              <w:left w:w="0" w:type="dxa"/>
            </w:tcMar>
          </w:tcPr>
          <w:p w14:paraId="13550F30" w14:textId="1375F752" w:rsidR="000D663E" w:rsidRPr="00243EFC" w:rsidRDefault="000B3FDF" w:rsidP="000B3FDF">
            <w:pPr>
              <w:keepNext/>
              <w:keepLines/>
              <w:suppressAutoHyphens w:val="0"/>
              <w:spacing w:before="40" w:after="120" w:line="220" w:lineRule="exact"/>
              <w:ind w:left="567" w:right="113" w:hanging="567"/>
              <w:rPr>
                <w:rFonts w:asciiTheme="majorBidi" w:hAnsiTheme="majorBidi"/>
              </w:rPr>
            </w:pPr>
            <w:r w:rsidRPr="00243EFC">
              <w:rPr>
                <w:rFonts w:asciiTheme="majorBidi" w:hAnsiTheme="majorBidi"/>
              </w:rPr>
              <w:lastRenderedPageBreak/>
              <w:t>1.2.6.</w:t>
            </w:r>
            <w:r w:rsidRPr="00243EFC">
              <w:rPr>
                <w:rFonts w:asciiTheme="majorBidi" w:hAnsiTheme="majorBidi"/>
              </w:rPr>
              <w:tab/>
            </w:r>
            <w:r w:rsidR="000D663E" w:rsidRPr="00243EFC">
              <w:rPr>
                <w:rFonts w:asciiTheme="majorBidi" w:hAnsiTheme="majorBidi"/>
              </w:rPr>
              <w:t xml:space="preserve">Exchange of views on items for further development of </w:t>
            </w:r>
            <w:r w:rsidR="000D663E" w:rsidRPr="00243EFC">
              <w:rPr>
                <w:rFonts w:asciiTheme="majorBidi" w:hAnsiTheme="majorBidi"/>
              </w:rPr>
              <w:br/>
              <w:t>UN Global Technical Regulations/Mutual Resolutions</w:t>
            </w:r>
          </w:p>
        </w:tc>
        <w:tc>
          <w:tcPr>
            <w:tcW w:w="2211" w:type="pct"/>
            <w:gridSpan w:val="3"/>
            <w:tcBorders>
              <w:top w:val="nil"/>
            </w:tcBorders>
            <w:shd w:val="clear" w:color="auto" w:fill="auto"/>
          </w:tcPr>
          <w:p w14:paraId="41344F5F" w14:textId="77777777" w:rsidR="000D663E" w:rsidRPr="00243EFC" w:rsidRDefault="000D663E" w:rsidP="00FA346E">
            <w:pPr>
              <w:keepNext/>
              <w:keepLines/>
              <w:suppressAutoHyphens w:val="0"/>
              <w:spacing w:before="40" w:after="120" w:line="220" w:lineRule="exact"/>
              <w:ind w:right="113"/>
            </w:pPr>
          </w:p>
        </w:tc>
      </w:tr>
      <w:tr w:rsidR="000D663E" w:rsidRPr="00243EFC" w14:paraId="66B50C5C" w14:textId="77777777" w:rsidTr="00FA346E">
        <w:tc>
          <w:tcPr>
            <w:tcW w:w="2789" w:type="pct"/>
            <w:shd w:val="clear" w:color="auto" w:fill="auto"/>
            <w:tcMar>
              <w:left w:w="0" w:type="dxa"/>
            </w:tcMar>
          </w:tcPr>
          <w:p w14:paraId="3B102E11" w14:textId="77777777" w:rsidR="000D663E" w:rsidRPr="00243EFC" w:rsidRDefault="000D663E" w:rsidP="00FA346E">
            <w:pPr>
              <w:pStyle w:val="SingleTxtG"/>
              <w:keepNext/>
              <w:keepLines/>
              <w:spacing w:before="40" w:line="220" w:lineRule="exact"/>
              <w:ind w:left="576" w:right="205"/>
              <w:rPr>
                <w:rFonts w:asciiTheme="majorBidi" w:hAnsiTheme="majorBidi"/>
              </w:rPr>
            </w:pPr>
            <w:r w:rsidRPr="00243EFC">
              <w:rPr>
                <w:rFonts w:asciiTheme="majorBidi" w:hAnsiTheme="majorBidi"/>
              </w:rPr>
              <w:t>Harmonization of side impact</w:t>
            </w:r>
          </w:p>
          <w:p w14:paraId="76C40C0D" w14:textId="77777777" w:rsidR="000D663E" w:rsidRPr="00243EFC" w:rsidRDefault="000D663E" w:rsidP="00FA346E">
            <w:pPr>
              <w:pStyle w:val="SingleTxtG"/>
              <w:keepNext/>
              <w:keepLines/>
              <w:spacing w:before="40" w:line="220" w:lineRule="exact"/>
              <w:ind w:left="576" w:right="0"/>
              <w:jc w:val="left"/>
              <w:rPr>
                <w:rFonts w:asciiTheme="majorBidi" w:hAnsiTheme="majorBidi"/>
                <w:spacing w:val="-2"/>
              </w:rPr>
            </w:pPr>
            <w:r w:rsidRPr="00243EFC">
              <w:rPr>
                <w:rFonts w:asciiTheme="majorBidi" w:hAnsiTheme="majorBidi"/>
                <w:spacing w:val="-2"/>
              </w:rPr>
              <w:t>Specifications for the 3-D H point machine</w:t>
            </w:r>
          </w:p>
          <w:p w14:paraId="5A0F52AC" w14:textId="77777777" w:rsidR="000D663E" w:rsidRPr="00243EFC" w:rsidRDefault="000D663E" w:rsidP="00FA346E">
            <w:pPr>
              <w:pStyle w:val="SingleTxtG"/>
              <w:keepNext/>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shd w:val="clear" w:color="auto" w:fill="auto"/>
          </w:tcPr>
          <w:p w14:paraId="18E36561" w14:textId="77777777" w:rsidR="000D663E" w:rsidRPr="00243EFC" w:rsidRDefault="000D663E" w:rsidP="00FA346E">
            <w:pPr>
              <w:keepNext/>
              <w:keepLines/>
              <w:suppressAutoHyphens w:val="0"/>
              <w:spacing w:before="40" w:after="120" w:line="220" w:lineRule="exact"/>
              <w:ind w:right="113"/>
            </w:pPr>
          </w:p>
        </w:tc>
      </w:tr>
      <w:tr w:rsidR="000D663E" w:rsidRPr="00243EFC" w14:paraId="17071806" w14:textId="77777777" w:rsidTr="00FA346E">
        <w:tc>
          <w:tcPr>
            <w:tcW w:w="2789" w:type="pct"/>
            <w:shd w:val="clear" w:color="auto" w:fill="auto"/>
            <w:tcMar>
              <w:left w:w="0" w:type="dxa"/>
            </w:tcMar>
          </w:tcPr>
          <w:p w14:paraId="4AA80242" w14:textId="65E16895" w:rsidR="000D663E" w:rsidRPr="00243EFC" w:rsidRDefault="000B3FDF" w:rsidP="000B3FDF">
            <w:pPr>
              <w:suppressAutoHyphens w:val="0"/>
              <w:spacing w:before="40" w:after="120" w:line="220" w:lineRule="exact"/>
              <w:ind w:right="113"/>
            </w:pPr>
            <w:r w:rsidRPr="00243EFC">
              <w:rPr>
                <w:b/>
              </w:rPr>
              <w:t>1.3.</w:t>
            </w:r>
            <w:r w:rsidRPr="00243EFC">
              <w:rPr>
                <w:b/>
              </w:rPr>
              <w:tab/>
            </w:r>
            <w:r w:rsidR="000D663E" w:rsidRPr="00243EFC">
              <w:rPr>
                <w:b/>
              </w:rPr>
              <w:t>1997 Agreement (Inspections)</w:t>
            </w:r>
          </w:p>
          <w:p w14:paraId="2A6B79D7" w14:textId="77777777" w:rsidR="000D663E" w:rsidRPr="00243EFC" w:rsidRDefault="000D663E" w:rsidP="00FA346E">
            <w:pPr>
              <w:suppressAutoHyphens w:val="0"/>
              <w:spacing w:before="40" w:after="120" w:line="220" w:lineRule="exact"/>
              <w:ind w:right="113"/>
            </w:pPr>
          </w:p>
        </w:tc>
        <w:tc>
          <w:tcPr>
            <w:tcW w:w="2211" w:type="pct"/>
            <w:gridSpan w:val="3"/>
            <w:vMerge w:val="restart"/>
            <w:shd w:val="clear" w:color="auto" w:fill="auto"/>
          </w:tcPr>
          <w:p w14:paraId="782DFB1A" w14:textId="3EA3F958" w:rsidR="000D663E" w:rsidRPr="00243EFC" w:rsidRDefault="000D663E" w:rsidP="00FA346E">
            <w:pPr>
              <w:suppressAutoHyphens w:val="0"/>
              <w:spacing w:before="40" w:line="220" w:lineRule="exact"/>
              <w:ind w:right="113"/>
            </w:pPr>
            <w:r w:rsidRPr="00243EFC">
              <w:t>For document symbols and its availability, please refer to the agenda (116</w:t>
            </w:r>
            <w:r w:rsidR="0094470C">
              <w:t>5</w:t>
            </w:r>
            <w:r w:rsidRPr="00243EFC">
              <w:t>)</w:t>
            </w:r>
          </w:p>
        </w:tc>
      </w:tr>
      <w:tr w:rsidR="000D663E" w:rsidRPr="00243EFC" w14:paraId="32AE6BF8" w14:textId="77777777" w:rsidTr="00FA346E">
        <w:trPr>
          <w:trHeight w:val="100"/>
        </w:trPr>
        <w:tc>
          <w:tcPr>
            <w:tcW w:w="2789" w:type="pct"/>
            <w:shd w:val="clear" w:color="auto" w:fill="auto"/>
            <w:tcMar>
              <w:left w:w="0" w:type="dxa"/>
            </w:tcMar>
          </w:tcPr>
          <w:p w14:paraId="06315029" w14:textId="7A493774" w:rsidR="000D663E" w:rsidRPr="00243EFC" w:rsidRDefault="000B3FDF" w:rsidP="000B3FDF">
            <w:pPr>
              <w:suppressAutoHyphens w:val="0"/>
              <w:spacing w:before="40" w:after="120" w:line="220" w:lineRule="exact"/>
              <w:ind w:right="113"/>
              <w:jc w:val="both"/>
            </w:pPr>
            <w:r w:rsidRPr="00243EFC">
              <w:t>1.3.1.</w:t>
            </w:r>
            <w:r w:rsidRPr="00243EFC">
              <w:tab/>
            </w:r>
            <w:r w:rsidR="000D663E" w:rsidRPr="00243EFC">
              <w:t>Future development of the Agreement</w:t>
            </w:r>
          </w:p>
        </w:tc>
        <w:tc>
          <w:tcPr>
            <w:tcW w:w="2211" w:type="pct"/>
            <w:gridSpan w:val="3"/>
            <w:vMerge/>
            <w:shd w:val="clear" w:color="auto" w:fill="auto"/>
          </w:tcPr>
          <w:p w14:paraId="2CDCEE4B" w14:textId="77777777" w:rsidR="000D663E" w:rsidRPr="00243EFC" w:rsidRDefault="000D663E" w:rsidP="00FA346E">
            <w:pPr>
              <w:suppressAutoHyphens w:val="0"/>
              <w:spacing w:before="40" w:after="120" w:line="220" w:lineRule="exact"/>
              <w:ind w:right="113"/>
            </w:pPr>
          </w:p>
        </w:tc>
      </w:tr>
      <w:tr w:rsidR="000D663E" w:rsidRPr="00243EFC" w14:paraId="07A57E91" w14:textId="77777777" w:rsidTr="00FA346E">
        <w:trPr>
          <w:trHeight w:val="100"/>
        </w:trPr>
        <w:tc>
          <w:tcPr>
            <w:tcW w:w="2789" w:type="pct"/>
            <w:shd w:val="clear" w:color="auto" w:fill="auto"/>
            <w:tcMar>
              <w:left w:w="0" w:type="dxa"/>
            </w:tcMar>
          </w:tcPr>
          <w:p w14:paraId="6870CFD3" w14:textId="56E3BFFD" w:rsidR="000D663E" w:rsidRPr="00243EFC" w:rsidRDefault="000B3FDF" w:rsidP="000B3FDF">
            <w:pPr>
              <w:suppressAutoHyphens w:val="0"/>
              <w:spacing w:before="40" w:after="120" w:line="220" w:lineRule="exact"/>
              <w:ind w:right="113"/>
              <w:jc w:val="both"/>
              <w:rPr>
                <w:b/>
              </w:rPr>
            </w:pPr>
            <w:r w:rsidRPr="00243EFC">
              <w:t>1.3.2.</w:t>
            </w:r>
            <w:r w:rsidRPr="00243EFC">
              <w:tab/>
            </w:r>
            <w:r w:rsidR="000D663E" w:rsidRPr="00243EFC">
              <w:t>Consideration of new UN Rules</w:t>
            </w:r>
          </w:p>
          <w:p w14:paraId="4AE1BD79" w14:textId="77777777" w:rsidR="000D663E" w:rsidRPr="00243EFC" w:rsidRDefault="000D663E" w:rsidP="00FA346E">
            <w:pPr>
              <w:suppressAutoHyphens w:val="0"/>
              <w:spacing w:before="40" w:after="120" w:line="220" w:lineRule="exact"/>
              <w:ind w:left="561" w:right="113"/>
              <w:jc w:val="both"/>
            </w:pPr>
            <w:r w:rsidRPr="00243EFC">
              <w:t>Nil</w:t>
            </w:r>
          </w:p>
        </w:tc>
        <w:tc>
          <w:tcPr>
            <w:tcW w:w="2211" w:type="pct"/>
            <w:gridSpan w:val="3"/>
            <w:shd w:val="clear" w:color="auto" w:fill="auto"/>
          </w:tcPr>
          <w:p w14:paraId="512EB368" w14:textId="77777777" w:rsidR="000D663E" w:rsidRPr="00243EFC" w:rsidRDefault="000D663E" w:rsidP="00FA346E">
            <w:pPr>
              <w:suppressAutoHyphens w:val="0"/>
              <w:spacing w:before="40" w:after="120" w:line="220" w:lineRule="exact"/>
              <w:ind w:right="113"/>
            </w:pPr>
          </w:p>
        </w:tc>
      </w:tr>
      <w:tr w:rsidR="000D663E" w:rsidRPr="00243EFC" w14:paraId="3B202C7E" w14:textId="77777777" w:rsidTr="00FA346E">
        <w:trPr>
          <w:trHeight w:val="20"/>
        </w:trPr>
        <w:tc>
          <w:tcPr>
            <w:tcW w:w="2789" w:type="pct"/>
            <w:shd w:val="clear" w:color="auto" w:fill="auto"/>
            <w:tcMar>
              <w:left w:w="0" w:type="dxa"/>
            </w:tcMar>
          </w:tcPr>
          <w:p w14:paraId="72F535B9" w14:textId="51D797B4" w:rsidR="000D663E" w:rsidRPr="00243EFC" w:rsidRDefault="000B3FDF" w:rsidP="000B3FDF">
            <w:pPr>
              <w:suppressAutoHyphens w:val="0"/>
              <w:spacing w:before="40" w:after="120" w:line="220" w:lineRule="exact"/>
              <w:ind w:left="576" w:right="113" w:hanging="540"/>
            </w:pPr>
            <w:r w:rsidRPr="00243EFC">
              <w:t>1.3.3.</w:t>
            </w:r>
            <w:r w:rsidRPr="00243EFC">
              <w:tab/>
            </w:r>
            <w:r w:rsidR="000D663E" w:rsidRPr="00243EFC">
              <w:t xml:space="preserve"> Update of existing UN Rules </w:t>
            </w:r>
          </w:p>
          <w:p w14:paraId="441AEB20" w14:textId="77777777" w:rsidR="000D663E" w:rsidRPr="00243EFC" w:rsidRDefault="000D663E" w:rsidP="00FA346E">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57BAFA46" w14:textId="77777777" w:rsidR="000D663E" w:rsidRPr="00243EFC" w:rsidRDefault="000D663E" w:rsidP="00FA346E">
            <w:pPr>
              <w:suppressAutoHyphens w:val="0"/>
              <w:spacing w:before="40" w:after="120" w:line="220" w:lineRule="exact"/>
              <w:ind w:right="113"/>
            </w:pPr>
          </w:p>
        </w:tc>
      </w:tr>
      <w:tr w:rsidR="000D663E" w:rsidRPr="00243EFC" w14:paraId="3654EFE6" w14:textId="77777777" w:rsidTr="00FA346E">
        <w:trPr>
          <w:trHeight w:val="20"/>
        </w:trPr>
        <w:tc>
          <w:tcPr>
            <w:tcW w:w="2789" w:type="pct"/>
            <w:shd w:val="clear" w:color="auto" w:fill="auto"/>
            <w:tcMar>
              <w:left w:w="0" w:type="dxa"/>
            </w:tcMar>
          </w:tcPr>
          <w:p w14:paraId="5C57A82D" w14:textId="02DC2081" w:rsidR="000D663E" w:rsidRPr="00243EFC" w:rsidRDefault="000B3FDF" w:rsidP="000B3FDF">
            <w:pPr>
              <w:suppressAutoHyphens w:val="0"/>
              <w:spacing w:before="40" w:after="120" w:line="220" w:lineRule="exact"/>
              <w:ind w:left="576" w:right="113" w:hanging="540"/>
            </w:pPr>
            <w:r w:rsidRPr="00243EFC">
              <w:t>1.3.4.</w:t>
            </w:r>
            <w:r w:rsidRPr="00243EFC">
              <w:tab/>
            </w:r>
            <w:r w:rsidR="000D663E" w:rsidRPr="00243EFC">
              <w:t>Amendments to Resolution R.E.6</w:t>
            </w:r>
          </w:p>
          <w:p w14:paraId="29DBAE5A" w14:textId="77777777" w:rsidR="000D663E" w:rsidRPr="00243EFC" w:rsidRDefault="000D663E" w:rsidP="00FA346E">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6BBC6AAA" w14:textId="77777777" w:rsidR="000D663E" w:rsidRPr="00243EFC" w:rsidRDefault="000D663E" w:rsidP="00FA346E">
            <w:pPr>
              <w:suppressAutoHyphens w:val="0"/>
              <w:spacing w:before="40" w:after="120" w:line="220" w:lineRule="exact"/>
              <w:ind w:right="113"/>
            </w:pPr>
          </w:p>
        </w:tc>
      </w:tr>
    </w:tbl>
    <w:p w14:paraId="561DBEC9" w14:textId="77777777" w:rsidR="00E97927" w:rsidRDefault="00E97927" w:rsidP="000D663E">
      <w:pPr>
        <w:spacing w:before="120"/>
        <w:ind w:left="567" w:firstLine="567"/>
        <w:rPr>
          <w:b/>
          <w:sz w:val="28"/>
          <w:szCs w:val="28"/>
        </w:rPr>
        <w:sectPr w:rsidR="00E97927" w:rsidSect="000D663E">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22E5635F" w14:textId="77777777" w:rsidR="00250F75" w:rsidRPr="00243EFC" w:rsidRDefault="00250F75" w:rsidP="00250F75">
      <w:pPr>
        <w:pStyle w:val="Heading1"/>
        <w:rPr>
          <w:rFonts w:eastAsia="Calibri"/>
        </w:rPr>
      </w:pPr>
      <w:r w:rsidRPr="00243EFC">
        <w:rPr>
          <w:rFonts w:eastAsia="Calibri"/>
        </w:rPr>
        <w:lastRenderedPageBreak/>
        <w:t>"Table 2</w:t>
      </w:r>
    </w:p>
    <w:p w14:paraId="55220615" w14:textId="77777777" w:rsidR="00250F75" w:rsidRPr="00243EFC" w:rsidRDefault="00250F75" w:rsidP="00250F75">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p w14:paraId="155033EA" w14:textId="77777777" w:rsidR="00250F75" w:rsidRPr="009F16B4" w:rsidRDefault="00250F75" w:rsidP="00250F75">
      <w:pPr>
        <w:pStyle w:val="SingleTxtG"/>
        <w:ind w:right="0"/>
        <w:jc w:val="left"/>
        <w:rPr>
          <w:rFonts w:eastAsia="Calibri"/>
          <w:b/>
          <w:strike/>
        </w:rPr>
      </w:pPr>
      <w:r w:rsidRPr="009F16B4">
        <w:rPr>
          <w:strike/>
        </w:rPr>
        <w:t>GRBP Priorities based on WP 29 ECE/TRANS/WP.29/1159,</w:t>
      </w:r>
      <w:r w:rsidRPr="009F16B4">
        <w:rPr>
          <w:rStyle w:val="Strong"/>
          <w:rFonts w:ascii="Arial" w:hAnsi="Arial" w:cs="Arial"/>
          <w:strike/>
          <w:sz w:val="16"/>
          <w:szCs w:val="16"/>
        </w:rPr>
        <w:t xml:space="preserve"> </w:t>
      </w:r>
      <w:r w:rsidRPr="009F16B4">
        <w:rPr>
          <w:strike/>
        </w:rPr>
        <w:t>annex VI., GRBP 74-38 and special GRBP meeting on priorities held on the 6</w:t>
      </w:r>
      <w:r w:rsidRPr="009F16B4">
        <w:rPr>
          <w:strike/>
          <w:vertAlign w:val="superscript"/>
        </w:rPr>
        <w:t xml:space="preserve">th </w:t>
      </w:r>
      <w:r w:rsidRPr="009F16B4">
        <w:rPr>
          <w:strike/>
        </w:rPr>
        <w:t>of October 2021.</w:t>
      </w:r>
    </w:p>
    <w:tbl>
      <w:tblPr>
        <w:tblStyle w:val="TableGrid"/>
        <w:tblW w:w="14250" w:type="dxa"/>
        <w:jc w:val="center"/>
        <w:tblLayout w:type="fixed"/>
        <w:tblLook w:val="04A0" w:firstRow="1" w:lastRow="0" w:firstColumn="1" w:lastColumn="0" w:noHBand="0" w:noVBand="1"/>
      </w:tblPr>
      <w:tblGrid>
        <w:gridCol w:w="421"/>
        <w:gridCol w:w="2550"/>
        <w:gridCol w:w="2267"/>
        <w:gridCol w:w="1700"/>
        <w:gridCol w:w="1134"/>
        <w:gridCol w:w="2692"/>
        <w:gridCol w:w="1134"/>
        <w:gridCol w:w="2352"/>
      </w:tblGrid>
      <w:tr w:rsidR="00250F75" w:rsidRPr="00243EFC" w14:paraId="13896AB1" w14:textId="77777777" w:rsidTr="00FA346E">
        <w:trPr>
          <w:tblHeader/>
          <w:jc w:val="center"/>
        </w:trPr>
        <w:tc>
          <w:tcPr>
            <w:tcW w:w="1425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45B25" w14:textId="77777777" w:rsidR="00250F75" w:rsidRPr="00243EFC" w:rsidRDefault="00250F75" w:rsidP="00FA346E">
            <w:pPr>
              <w:spacing w:before="80" w:after="80" w:line="200" w:lineRule="exact"/>
              <w:jc w:val="center"/>
              <w:rPr>
                <w:rFonts w:asciiTheme="majorBidi" w:hAnsiTheme="majorBidi"/>
                <w:i/>
                <w:sz w:val="16"/>
              </w:rPr>
            </w:pPr>
            <w:bookmarkStart w:id="4" w:name="_Hlk86205169"/>
            <w:bookmarkStart w:id="5" w:name="_Hlk86205114"/>
            <w:r w:rsidRPr="00243EFC">
              <w:rPr>
                <w:rFonts w:asciiTheme="majorBidi" w:hAnsiTheme="majorBidi"/>
                <w:i/>
                <w:sz w:val="16"/>
              </w:rPr>
              <w:t>GRBP</w:t>
            </w:r>
          </w:p>
        </w:tc>
      </w:tr>
      <w:tr w:rsidR="00250F75" w:rsidRPr="00243EFC" w14:paraId="2E8389B2" w14:textId="77777777" w:rsidTr="00FA346E">
        <w:trPr>
          <w:tblHeader/>
          <w:jc w:val="center"/>
        </w:trPr>
        <w:tc>
          <w:tcPr>
            <w:tcW w:w="421" w:type="dxa"/>
            <w:tcBorders>
              <w:top w:val="single" w:sz="4" w:space="0" w:color="auto"/>
              <w:left w:val="single" w:sz="4" w:space="0" w:color="auto"/>
              <w:bottom w:val="single" w:sz="12" w:space="0" w:color="auto"/>
              <w:right w:val="single" w:sz="4" w:space="0" w:color="auto"/>
            </w:tcBorders>
            <w:hideMark/>
          </w:tcPr>
          <w:p w14:paraId="19CED062"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N°</w:t>
            </w:r>
          </w:p>
        </w:tc>
        <w:tc>
          <w:tcPr>
            <w:tcW w:w="2550" w:type="dxa"/>
            <w:tcBorders>
              <w:top w:val="single" w:sz="4" w:space="0" w:color="auto"/>
              <w:left w:val="single" w:sz="4" w:space="0" w:color="auto"/>
              <w:bottom w:val="single" w:sz="12" w:space="0" w:color="auto"/>
              <w:right w:val="single" w:sz="4" w:space="0" w:color="auto"/>
            </w:tcBorders>
            <w:hideMark/>
          </w:tcPr>
          <w:p w14:paraId="2E1D0F67"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Title</w:t>
            </w:r>
          </w:p>
        </w:tc>
        <w:tc>
          <w:tcPr>
            <w:tcW w:w="2267" w:type="dxa"/>
            <w:tcBorders>
              <w:top w:val="single" w:sz="4" w:space="0" w:color="auto"/>
              <w:left w:val="single" w:sz="4" w:space="0" w:color="auto"/>
              <w:bottom w:val="single" w:sz="12" w:space="0" w:color="auto"/>
              <w:right w:val="single" w:sz="4" w:space="0" w:color="auto"/>
            </w:tcBorders>
            <w:hideMark/>
          </w:tcPr>
          <w:p w14:paraId="2BE4A70E"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Tasks / Deliverables</w:t>
            </w:r>
          </w:p>
        </w:tc>
        <w:tc>
          <w:tcPr>
            <w:tcW w:w="1700" w:type="dxa"/>
            <w:tcBorders>
              <w:top w:val="single" w:sz="4" w:space="0" w:color="auto"/>
              <w:left w:val="single" w:sz="4" w:space="0" w:color="auto"/>
              <w:bottom w:val="single" w:sz="12" w:space="0" w:color="auto"/>
              <w:right w:val="single" w:sz="4" w:space="0" w:color="auto"/>
            </w:tcBorders>
            <w:hideMark/>
          </w:tcPr>
          <w:p w14:paraId="7DE9863F"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02D007A4"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Allocations / IWGs</w:t>
            </w:r>
          </w:p>
        </w:tc>
        <w:tc>
          <w:tcPr>
            <w:tcW w:w="2692" w:type="dxa"/>
            <w:tcBorders>
              <w:top w:val="single" w:sz="4" w:space="0" w:color="auto"/>
              <w:left w:val="single" w:sz="4" w:space="0" w:color="auto"/>
              <w:bottom w:val="single" w:sz="12" w:space="0" w:color="auto"/>
              <w:right w:val="single" w:sz="4" w:space="0" w:color="auto"/>
            </w:tcBorders>
            <w:hideMark/>
          </w:tcPr>
          <w:p w14:paraId="01C1CFA9"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Timeline</w:t>
            </w:r>
          </w:p>
        </w:tc>
        <w:tc>
          <w:tcPr>
            <w:tcW w:w="1134" w:type="dxa"/>
            <w:tcBorders>
              <w:top w:val="single" w:sz="4" w:space="0" w:color="auto"/>
              <w:left w:val="single" w:sz="4" w:space="0" w:color="auto"/>
              <w:bottom w:val="single" w:sz="12" w:space="0" w:color="auto"/>
              <w:right w:val="single" w:sz="4" w:space="0" w:color="auto"/>
            </w:tcBorders>
            <w:hideMark/>
          </w:tcPr>
          <w:p w14:paraId="034838E7"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Chair/Initiator</w:t>
            </w:r>
          </w:p>
        </w:tc>
        <w:tc>
          <w:tcPr>
            <w:tcW w:w="2352" w:type="dxa"/>
            <w:tcBorders>
              <w:top w:val="single" w:sz="4" w:space="0" w:color="auto"/>
              <w:left w:val="single" w:sz="4" w:space="0" w:color="auto"/>
              <w:bottom w:val="single" w:sz="12" w:space="0" w:color="auto"/>
              <w:right w:val="single" w:sz="4" w:space="0" w:color="auto"/>
            </w:tcBorders>
            <w:hideMark/>
          </w:tcPr>
          <w:p w14:paraId="04BBAA5E"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Comments</w:t>
            </w:r>
          </w:p>
        </w:tc>
        <w:bookmarkEnd w:id="4"/>
      </w:tr>
      <w:tr w:rsidR="00250F75" w:rsidRPr="00243EFC" w14:paraId="16B69542" w14:textId="77777777" w:rsidTr="00FA346E">
        <w:trPr>
          <w:trHeight w:val="2396"/>
          <w:jc w:val="center"/>
        </w:trPr>
        <w:tc>
          <w:tcPr>
            <w:tcW w:w="421" w:type="dxa"/>
            <w:tcBorders>
              <w:top w:val="single" w:sz="12" w:space="0" w:color="auto"/>
              <w:left w:val="single" w:sz="4" w:space="0" w:color="auto"/>
              <w:bottom w:val="single" w:sz="4" w:space="0" w:color="auto"/>
              <w:right w:val="single" w:sz="4" w:space="0" w:color="auto"/>
            </w:tcBorders>
            <w:hideMark/>
          </w:tcPr>
          <w:p w14:paraId="07462F23" w14:textId="77777777" w:rsidR="00250F75" w:rsidRPr="00243EFC" w:rsidRDefault="00250F75" w:rsidP="00FA346E">
            <w:pPr>
              <w:ind w:left="57"/>
              <w:rPr>
                <w:rFonts w:asciiTheme="majorBidi" w:hAnsiTheme="majorBidi"/>
              </w:rPr>
            </w:pPr>
            <w:bookmarkStart w:id="6" w:name="_Hlk86205187"/>
            <w:r w:rsidRPr="00243EFC">
              <w:rPr>
                <w:rFonts w:asciiTheme="majorBidi" w:hAnsiTheme="majorBidi"/>
              </w:rPr>
              <w:t>1</w:t>
            </w:r>
          </w:p>
        </w:tc>
        <w:tc>
          <w:tcPr>
            <w:tcW w:w="2550" w:type="dxa"/>
            <w:tcBorders>
              <w:top w:val="single" w:sz="12" w:space="0" w:color="auto"/>
              <w:left w:val="single" w:sz="4" w:space="0" w:color="auto"/>
              <w:bottom w:val="single" w:sz="4" w:space="0" w:color="auto"/>
              <w:right w:val="single" w:sz="4" w:space="0" w:color="auto"/>
            </w:tcBorders>
            <w:hideMark/>
          </w:tcPr>
          <w:p w14:paraId="2A8B0A83" w14:textId="77777777" w:rsidR="00250F75" w:rsidRPr="00243EFC" w:rsidRDefault="00250F75" w:rsidP="00FA346E">
            <w:pPr>
              <w:ind w:left="57"/>
              <w:rPr>
                <w:rFonts w:asciiTheme="majorBidi" w:hAnsiTheme="majorBidi"/>
              </w:rPr>
            </w:pPr>
            <w:r w:rsidRPr="00243EFC">
              <w:rPr>
                <w:rFonts w:asciiTheme="majorBidi" w:hAnsiTheme="majorBidi"/>
              </w:rPr>
              <w:t>Real Driving Additional sound emission Provisions (ASEP)</w:t>
            </w:r>
            <w:r w:rsidRPr="00243EFC">
              <w:rPr>
                <w:rFonts w:asciiTheme="majorBidi" w:hAnsiTheme="majorBidi"/>
                <w:sz w:val="24"/>
              </w:rPr>
              <w:t xml:space="preserve"> </w:t>
            </w:r>
          </w:p>
        </w:tc>
        <w:tc>
          <w:tcPr>
            <w:tcW w:w="2267" w:type="dxa"/>
            <w:tcBorders>
              <w:top w:val="single" w:sz="12" w:space="0" w:color="auto"/>
              <w:left w:val="single" w:sz="4" w:space="0" w:color="auto"/>
              <w:bottom w:val="single" w:sz="4" w:space="0" w:color="auto"/>
              <w:right w:val="single" w:sz="4" w:space="0" w:color="auto"/>
            </w:tcBorders>
            <w:hideMark/>
          </w:tcPr>
          <w:p w14:paraId="331F114B" w14:textId="77777777" w:rsidR="00250F75" w:rsidRPr="00243EFC" w:rsidRDefault="00250F75" w:rsidP="00FA346E">
            <w:pPr>
              <w:ind w:left="57"/>
              <w:rPr>
                <w:rFonts w:asciiTheme="majorBidi" w:hAnsiTheme="majorBidi"/>
              </w:rPr>
            </w:pPr>
            <w:r w:rsidRPr="00243EFC">
              <w:rPr>
                <w:rFonts w:asciiTheme="majorBidi" w:hAnsiTheme="majorBidi"/>
              </w:rPr>
              <w:t>Real driving sound emissions and the extended work of IWG ASEP such as manipulation-safe active components and software, anti-tampering, ASEP NORESS</w:t>
            </w:r>
          </w:p>
        </w:tc>
        <w:tc>
          <w:tcPr>
            <w:tcW w:w="1700" w:type="dxa"/>
            <w:tcBorders>
              <w:top w:val="single" w:sz="12" w:space="0" w:color="auto"/>
              <w:left w:val="single" w:sz="4" w:space="0" w:color="auto"/>
              <w:bottom w:val="single" w:sz="4" w:space="0" w:color="auto"/>
              <w:right w:val="single" w:sz="4" w:space="0" w:color="auto"/>
            </w:tcBorders>
            <w:hideMark/>
          </w:tcPr>
          <w:p w14:paraId="49E72B95" w14:textId="77777777" w:rsidR="00250F75" w:rsidRPr="00243EFC" w:rsidRDefault="00250F75" w:rsidP="00FA346E">
            <w:pPr>
              <w:ind w:left="57"/>
              <w:rPr>
                <w:rFonts w:asciiTheme="majorBidi" w:hAnsiTheme="majorBidi"/>
              </w:rPr>
            </w:pPr>
            <w:r w:rsidRPr="00243EFC">
              <w:rPr>
                <w:rFonts w:asciiTheme="majorBidi" w:hAnsiTheme="majorBidi"/>
              </w:rPr>
              <w:t>UN-R51, R41</w:t>
            </w:r>
          </w:p>
        </w:tc>
        <w:tc>
          <w:tcPr>
            <w:tcW w:w="1134" w:type="dxa"/>
            <w:tcBorders>
              <w:top w:val="single" w:sz="12" w:space="0" w:color="auto"/>
              <w:left w:val="single" w:sz="4" w:space="0" w:color="auto"/>
              <w:bottom w:val="single" w:sz="4" w:space="0" w:color="auto"/>
              <w:right w:val="single" w:sz="4" w:space="0" w:color="auto"/>
            </w:tcBorders>
          </w:tcPr>
          <w:p w14:paraId="447FDBF4" w14:textId="77777777" w:rsidR="00250F75" w:rsidRPr="00243EFC" w:rsidRDefault="00250F75" w:rsidP="00FA346E">
            <w:pPr>
              <w:ind w:left="57"/>
              <w:rPr>
                <w:rFonts w:asciiTheme="majorBidi" w:hAnsiTheme="majorBidi"/>
              </w:rPr>
            </w:pPr>
            <w:r w:rsidRPr="00243EFC">
              <w:rPr>
                <w:rFonts w:asciiTheme="majorBidi" w:hAnsiTheme="majorBidi"/>
              </w:rPr>
              <w:t>IWG ASEP</w:t>
            </w:r>
          </w:p>
          <w:p w14:paraId="7825FDE6" w14:textId="77777777" w:rsidR="00250F75" w:rsidRPr="00243EFC" w:rsidRDefault="00250F75" w:rsidP="00FA346E">
            <w:pPr>
              <w:ind w:left="57"/>
              <w:rPr>
                <w:rFonts w:asciiTheme="majorBidi" w:hAnsiTheme="majorBidi"/>
              </w:rPr>
            </w:pPr>
          </w:p>
          <w:p w14:paraId="648A4DB9" w14:textId="77777777" w:rsidR="00250F75" w:rsidRPr="00243EFC" w:rsidRDefault="00250F75" w:rsidP="00FA346E">
            <w:pPr>
              <w:ind w:left="57"/>
              <w:rPr>
                <w:rFonts w:asciiTheme="majorBidi" w:hAnsiTheme="majorBidi"/>
              </w:rPr>
            </w:pPr>
          </w:p>
          <w:p w14:paraId="28D4A513" w14:textId="77777777" w:rsidR="00250F75" w:rsidRPr="00243EFC" w:rsidRDefault="00250F75" w:rsidP="00FA346E">
            <w:pPr>
              <w:ind w:left="57"/>
              <w:rPr>
                <w:rFonts w:asciiTheme="majorBidi" w:hAnsiTheme="majorBidi"/>
              </w:rPr>
            </w:pPr>
          </w:p>
          <w:p w14:paraId="00CD8ED7" w14:textId="77777777" w:rsidR="00250F75" w:rsidRPr="00243EFC" w:rsidRDefault="00250F75" w:rsidP="00FA346E">
            <w:pPr>
              <w:ind w:left="57"/>
              <w:rPr>
                <w:rFonts w:asciiTheme="majorBidi" w:hAnsiTheme="majorBidi"/>
              </w:rPr>
            </w:pPr>
          </w:p>
        </w:tc>
        <w:tc>
          <w:tcPr>
            <w:tcW w:w="2692" w:type="dxa"/>
            <w:tcBorders>
              <w:top w:val="single" w:sz="12" w:space="0" w:color="auto"/>
              <w:left w:val="single" w:sz="4" w:space="0" w:color="auto"/>
              <w:bottom w:val="single" w:sz="4" w:space="0" w:color="auto"/>
              <w:right w:val="single" w:sz="4" w:space="0" w:color="auto"/>
            </w:tcBorders>
          </w:tcPr>
          <w:p w14:paraId="68ED85C6" w14:textId="7B1B811E" w:rsidR="00250F75" w:rsidRPr="000B3FDF" w:rsidRDefault="000B3FDF" w:rsidP="000B3FDF">
            <w:pPr>
              <w:suppressAutoHyphens w:val="0"/>
              <w:spacing w:line="240" w:lineRule="auto"/>
              <w:ind w:left="151" w:hanging="151"/>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rFonts w:asciiTheme="majorBidi" w:hAnsiTheme="majorBidi"/>
                <w:u w:val="single"/>
              </w:rPr>
              <w:t>GRBP-74 (Sept.2021)</w:t>
            </w:r>
            <w:r w:rsidR="00250F75" w:rsidRPr="000B3FDF">
              <w:rPr>
                <w:rFonts w:asciiTheme="majorBidi" w:hAnsiTheme="majorBidi"/>
              </w:rPr>
              <w:t xml:space="preserve">: Informal Doc. for amendments to UN-R51-04 </w:t>
            </w:r>
          </w:p>
          <w:p w14:paraId="7B31FB8E" w14:textId="3AE24766" w:rsidR="00250F75" w:rsidRPr="000B3FDF" w:rsidRDefault="000B3FDF" w:rsidP="000B3FDF">
            <w:pPr>
              <w:suppressAutoHyphens w:val="0"/>
              <w:spacing w:line="240" w:lineRule="auto"/>
              <w:ind w:left="151" w:hanging="151"/>
              <w:rPr>
                <w:rFonts w:asciiTheme="majorBidi" w:hAnsiTheme="majorBidi"/>
              </w:rPr>
            </w:pPr>
            <w:r w:rsidRPr="001825C7">
              <w:rPr>
                <w:rFonts w:ascii="Symbol" w:eastAsia="MS Mincho" w:hAnsi="Symbol"/>
                <w:lang w:eastAsia="ja-JP"/>
              </w:rPr>
              <w:t></w:t>
            </w:r>
            <w:r w:rsidRPr="001825C7">
              <w:rPr>
                <w:rFonts w:ascii="Symbol" w:eastAsia="MS Mincho" w:hAnsi="Symbol"/>
                <w:lang w:eastAsia="ja-JP"/>
              </w:rPr>
              <w:tab/>
            </w:r>
            <w:r w:rsidR="00250F75" w:rsidRPr="000B3FDF">
              <w:rPr>
                <w:rFonts w:asciiTheme="majorBidi" w:hAnsiTheme="majorBidi"/>
                <w:u w:val="single"/>
              </w:rPr>
              <w:t>GRBP-75 (Feb.2022)</w:t>
            </w:r>
            <w:r w:rsidR="00250F75" w:rsidRPr="000B3FDF">
              <w:rPr>
                <w:rFonts w:asciiTheme="majorBidi" w:hAnsiTheme="majorBidi"/>
              </w:rPr>
              <w:t>: Working Doc. UN-R51-03 (M</w:t>
            </w:r>
            <w:r w:rsidR="00250F75" w:rsidRPr="000B3FDF">
              <w:rPr>
                <w:rFonts w:asciiTheme="majorBidi" w:hAnsiTheme="majorBidi"/>
                <w:vertAlign w:val="subscript"/>
              </w:rPr>
              <w:t>1</w:t>
            </w:r>
            <w:r w:rsidR="00250F75" w:rsidRPr="000B3FDF">
              <w:rPr>
                <w:rFonts w:asciiTheme="majorBidi" w:hAnsiTheme="majorBidi"/>
              </w:rPr>
              <w:t>, N</w:t>
            </w:r>
            <w:r w:rsidR="00250F75" w:rsidRPr="000B3FDF">
              <w:rPr>
                <w:rFonts w:asciiTheme="majorBidi" w:hAnsiTheme="majorBidi"/>
                <w:vertAlign w:val="subscript"/>
              </w:rPr>
              <w:t>1</w:t>
            </w:r>
            <w:r w:rsidR="00250F75" w:rsidRPr="000B3FDF">
              <w:rPr>
                <w:rFonts w:asciiTheme="majorBidi" w:hAnsiTheme="majorBidi"/>
              </w:rPr>
              <w:t xml:space="preserve"> vehicles) </w:t>
            </w:r>
          </w:p>
          <w:p w14:paraId="478C8134" w14:textId="72246869" w:rsidR="00250F75" w:rsidRPr="00243EFC" w:rsidRDefault="000B3FDF" w:rsidP="000B3FDF">
            <w:pPr>
              <w:suppressAutoHyphens w:val="0"/>
              <w:spacing w:line="240" w:lineRule="auto"/>
              <w:ind w:left="118" w:hanging="118"/>
            </w:pPr>
            <w:r w:rsidRPr="00243EFC">
              <w:rPr>
                <w:rFonts w:ascii="Symbol" w:eastAsia="MS Mincho" w:hAnsi="Symbol" w:cs="Symbol"/>
                <w:lang w:val="en-US"/>
              </w:rPr>
              <w:t></w:t>
            </w:r>
            <w:r w:rsidRPr="00243EFC">
              <w:rPr>
                <w:rFonts w:ascii="Symbol" w:eastAsia="MS Mincho" w:hAnsi="Symbol" w:cs="Symbol"/>
                <w:lang w:val="en-US"/>
              </w:rPr>
              <w:tab/>
            </w:r>
            <w:r w:rsidR="00250F75" w:rsidRPr="000B3FDF">
              <w:rPr>
                <w:u w:val="single"/>
              </w:rPr>
              <w:t>GRBP [2023/2024]:</w:t>
            </w:r>
            <w:r w:rsidR="00250F75" w:rsidRPr="00243EFC">
              <w:t xml:space="preserve"> UN-R41 2nd step</w:t>
            </w:r>
          </w:p>
          <w:p w14:paraId="7445833A" w14:textId="2A10DA85" w:rsidR="00250F75" w:rsidRPr="00243EFC" w:rsidRDefault="000B3FDF" w:rsidP="000B3FDF">
            <w:pPr>
              <w:suppressAutoHyphens w:val="0"/>
              <w:spacing w:line="240" w:lineRule="auto"/>
              <w:ind w:left="118" w:hanging="118"/>
            </w:pPr>
            <w:r w:rsidRPr="00243EFC">
              <w:rPr>
                <w:rFonts w:ascii="Symbol" w:eastAsia="MS Mincho" w:hAnsi="Symbol" w:cs="Symbol"/>
                <w:lang w:val="en-US"/>
              </w:rPr>
              <w:t></w:t>
            </w:r>
            <w:r w:rsidRPr="00243EFC">
              <w:rPr>
                <w:rFonts w:ascii="Symbol" w:eastAsia="MS Mincho" w:hAnsi="Symbol" w:cs="Symbol"/>
                <w:lang w:val="en-US"/>
              </w:rPr>
              <w:tab/>
            </w:r>
            <w:r w:rsidR="00250F75" w:rsidRPr="000B3FDF">
              <w:rPr>
                <w:u w:val="single"/>
              </w:rPr>
              <w:t>GRBP [2023/2024]:</w:t>
            </w:r>
            <w:r w:rsidR="00250F75" w:rsidRPr="00243EFC">
              <w:t xml:space="preserve"> UN-R59 &amp; R92</w:t>
            </w:r>
          </w:p>
          <w:p w14:paraId="29C83205" w14:textId="77777777" w:rsidR="00250F75" w:rsidRPr="00243EFC" w:rsidRDefault="00250F75" w:rsidP="00FA346E">
            <w:pPr>
              <w:pStyle w:val="ListParagraph"/>
              <w:ind w:left="151"/>
              <w:rPr>
                <w:rFonts w:asciiTheme="majorBidi" w:hAnsiTheme="majorBidi"/>
                <w:strike/>
              </w:rPr>
            </w:pPr>
          </w:p>
        </w:tc>
        <w:tc>
          <w:tcPr>
            <w:tcW w:w="1134" w:type="dxa"/>
            <w:tcBorders>
              <w:top w:val="single" w:sz="12" w:space="0" w:color="auto"/>
              <w:left w:val="single" w:sz="4" w:space="0" w:color="auto"/>
              <w:bottom w:val="single" w:sz="4" w:space="0" w:color="auto"/>
              <w:right w:val="single" w:sz="4" w:space="0" w:color="auto"/>
            </w:tcBorders>
          </w:tcPr>
          <w:p w14:paraId="0033BDAA" w14:textId="77777777" w:rsidR="00250F75" w:rsidRPr="00243EFC" w:rsidRDefault="00250F75" w:rsidP="00FA346E">
            <w:pPr>
              <w:ind w:left="57"/>
              <w:rPr>
                <w:rFonts w:asciiTheme="majorBidi" w:hAnsiTheme="majorBidi"/>
              </w:rPr>
            </w:pPr>
            <w:r w:rsidRPr="00243EFC">
              <w:rPr>
                <w:rFonts w:asciiTheme="majorBidi" w:hAnsiTheme="majorBidi"/>
              </w:rPr>
              <w:t xml:space="preserve">Chair: Germany </w:t>
            </w:r>
          </w:p>
          <w:p w14:paraId="5BFFE00C" w14:textId="77777777" w:rsidR="00250F75" w:rsidRPr="00243EFC" w:rsidRDefault="00250F75" w:rsidP="00FA346E">
            <w:pPr>
              <w:ind w:left="57"/>
              <w:rPr>
                <w:rFonts w:asciiTheme="majorBidi" w:hAnsiTheme="majorBidi"/>
              </w:rPr>
            </w:pPr>
          </w:p>
          <w:p w14:paraId="02431C88" w14:textId="77777777" w:rsidR="00250F75" w:rsidRPr="00243EFC" w:rsidRDefault="00250F75" w:rsidP="00FA346E">
            <w:pPr>
              <w:ind w:left="57"/>
              <w:rPr>
                <w:rFonts w:asciiTheme="majorBidi" w:hAnsiTheme="majorBidi"/>
              </w:rPr>
            </w:pPr>
            <w:r w:rsidRPr="00243EFC">
              <w:rPr>
                <w:rFonts w:asciiTheme="majorBidi" w:hAnsiTheme="majorBidi"/>
              </w:rPr>
              <w:t>Secretariat: OICA</w:t>
            </w:r>
          </w:p>
        </w:tc>
        <w:tc>
          <w:tcPr>
            <w:tcW w:w="2352" w:type="dxa"/>
            <w:tcBorders>
              <w:top w:val="single" w:sz="12" w:space="0" w:color="auto"/>
              <w:left w:val="single" w:sz="4" w:space="0" w:color="auto"/>
              <w:bottom w:val="single" w:sz="4" w:space="0" w:color="auto"/>
              <w:right w:val="single" w:sz="4" w:space="0" w:color="auto"/>
            </w:tcBorders>
          </w:tcPr>
          <w:p w14:paraId="63AA4C0B" w14:textId="77777777" w:rsidR="00250F75" w:rsidRPr="00243EFC" w:rsidRDefault="00250F75" w:rsidP="00FA346E">
            <w:pPr>
              <w:ind w:left="57"/>
              <w:rPr>
                <w:rFonts w:asciiTheme="majorBidi" w:hAnsiTheme="majorBidi"/>
                <w:vertAlign w:val="subscript"/>
              </w:rPr>
            </w:pPr>
            <w:r w:rsidRPr="00243EFC">
              <w:rPr>
                <w:rFonts w:asciiTheme="majorBidi" w:hAnsiTheme="majorBidi"/>
              </w:rPr>
              <w:t>M</w:t>
            </w:r>
            <w:r w:rsidRPr="00243EFC">
              <w:rPr>
                <w:rFonts w:asciiTheme="majorBidi" w:hAnsiTheme="majorBidi"/>
                <w:vertAlign w:val="subscript"/>
              </w:rPr>
              <w:t>1</w:t>
            </w:r>
            <w:r w:rsidRPr="00243EFC">
              <w:rPr>
                <w:rFonts w:asciiTheme="majorBidi" w:hAnsiTheme="majorBidi"/>
              </w:rPr>
              <w:t>, N</w:t>
            </w:r>
            <w:r w:rsidRPr="00243EFC">
              <w:rPr>
                <w:rFonts w:asciiTheme="majorBidi" w:hAnsiTheme="majorBidi"/>
                <w:vertAlign w:val="subscript"/>
              </w:rPr>
              <w:t>1</w:t>
            </w:r>
          </w:p>
          <w:p w14:paraId="17343C82" w14:textId="77777777" w:rsidR="00250F75" w:rsidRPr="00243EFC" w:rsidRDefault="00250F75" w:rsidP="00FA346E">
            <w:pPr>
              <w:ind w:left="57"/>
              <w:rPr>
                <w:rFonts w:asciiTheme="majorBidi" w:hAnsiTheme="majorBidi"/>
                <w:vertAlign w:val="subscript"/>
              </w:rPr>
            </w:pPr>
          </w:p>
          <w:p w14:paraId="4A021108" w14:textId="77777777" w:rsidR="00250F75" w:rsidRPr="00243EFC" w:rsidRDefault="00250F75" w:rsidP="00FA346E">
            <w:pPr>
              <w:ind w:left="57"/>
              <w:rPr>
                <w:rFonts w:asciiTheme="majorBidi" w:hAnsiTheme="majorBidi"/>
                <w:vertAlign w:val="subscript"/>
              </w:rPr>
            </w:pPr>
          </w:p>
          <w:p w14:paraId="4C543686" w14:textId="77777777" w:rsidR="00250F75" w:rsidRPr="00243EFC" w:rsidRDefault="00250F75" w:rsidP="00FA346E">
            <w:pPr>
              <w:suppressAutoHyphens w:val="0"/>
              <w:spacing w:line="240" w:lineRule="auto"/>
              <w:rPr>
                <w:rFonts w:asciiTheme="majorBidi" w:hAnsiTheme="majorBidi"/>
              </w:rPr>
            </w:pPr>
            <w:r w:rsidRPr="00243EFC">
              <w:rPr>
                <w:rFonts w:asciiTheme="majorBidi" w:hAnsiTheme="majorBidi"/>
              </w:rPr>
              <w:t>Supplements to R 51.03 adopted in GRBP 75</w:t>
            </w:r>
          </w:p>
          <w:p w14:paraId="55BC8B9E" w14:textId="77777777" w:rsidR="00250F75" w:rsidRPr="00243EFC" w:rsidRDefault="00250F75" w:rsidP="00FA346E">
            <w:pPr>
              <w:ind w:left="57"/>
              <w:rPr>
                <w:rFonts w:asciiTheme="majorBidi" w:hAnsiTheme="majorBidi"/>
              </w:rPr>
            </w:pPr>
          </w:p>
          <w:p w14:paraId="3D451D8A" w14:textId="77777777" w:rsidR="00250F75" w:rsidRPr="00243EFC" w:rsidRDefault="00250F75" w:rsidP="00FA346E">
            <w:pPr>
              <w:ind w:left="57"/>
              <w:rPr>
                <w:rFonts w:asciiTheme="majorBidi" w:hAnsiTheme="majorBidi"/>
              </w:rPr>
            </w:pPr>
            <w:r w:rsidRPr="00243EFC">
              <w:rPr>
                <w:rFonts w:asciiTheme="majorBidi" w:hAnsiTheme="majorBidi"/>
              </w:rPr>
              <w:t>To be extended to other regulations L</w:t>
            </w:r>
            <w:r w:rsidRPr="00243EFC">
              <w:rPr>
                <w:rFonts w:asciiTheme="majorBidi" w:hAnsiTheme="majorBidi"/>
                <w:vertAlign w:val="subscript"/>
              </w:rPr>
              <w:t>3</w:t>
            </w:r>
          </w:p>
          <w:p w14:paraId="1F8B1B9D" w14:textId="77777777" w:rsidR="00250F75" w:rsidRPr="00243EFC" w:rsidRDefault="00250F75" w:rsidP="00FA346E">
            <w:pPr>
              <w:ind w:left="57"/>
              <w:rPr>
                <w:rFonts w:asciiTheme="majorBidi" w:hAnsiTheme="majorBidi"/>
              </w:rPr>
            </w:pPr>
            <w:r w:rsidRPr="00243EFC">
              <w:rPr>
                <w:rFonts w:asciiTheme="majorBidi" w:hAnsiTheme="majorBidi"/>
              </w:rPr>
              <w:t>and their NORESS for L3 and M1/N1</w:t>
            </w:r>
          </w:p>
          <w:p w14:paraId="36AF1FC4" w14:textId="77777777" w:rsidR="00250F75" w:rsidRPr="00243EFC" w:rsidRDefault="00250F75" w:rsidP="00FA346E">
            <w:pPr>
              <w:ind w:left="57"/>
              <w:rPr>
                <w:rFonts w:asciiTheme="majorBidi" w:hAnsiTheme="majorBidi"/>
              </w:rPr>
            </w:pPr>
          </w:p>
          <w:p w14:paraId="776271D9" w14:textId="77777777" w:rsidR="00250F75" w:rsidRPr="00243EFC" w:rsidRDefault="00250F75" w:rsidP="00FA346E">
            <w:pPr>
              <w:suppressAutoHyphens w:val="0"/>
              <w:spacing w:line="240" w:lineRule="auto"/>
              <w:rPr>
                <w:rFonts w:asciiTheme="majorBidi" w:hAnsiTheme="majorBidi"/>
              </w:rPr>
            </w:pPr>
          </w:p>
        </w:tc>
        <w:bookmarkEnd w:id="5"/>
        <w:bookmarkEnd w:id="6"/>
      </w:tr>
      <w:tr w:rsidR="00250F75" w:rsidRPr="00243EFC" w14:paraId="6C01D8BF" w14:textId="77777777" w:rsidTr="00FA346E">
        <w:trPr>
          <w:jc w:val="center"/>
        </w:trPr>
        <w:tc>
          <w:tcPr>
            <w:tcW w:w="421" w:type="dxa"/>
            <w:tcBorders>
              <w:top w:val="single" w:sz="4" w:space="0" w:color="auto"/>
              <w:left w:val="single" w:sz="4" w:space="0" w:color="auto"/>
              <w:bottom w:val="single" w:sz="4" w:space="0" w:color="auto"/>
              <w:right w:val="single" w:sz="4" w:space="0" w:color="auto"/>
            </w:tcBorders>
            <w:hideMark/>
          </w:tcPr>
          <w:p w14:paraId="7588CF87" w14:textId="77777777" w:rsidR="00250F75" w:rsidRPr="00243EFC" w:rsidRDefault="00250F75" w:rsidP="00FA346E">
            <w:pPr>
              <w:ind w:left="57"/>
              <w:rPr>
                <w:rFonts w:asciiTheme="majorBidi" w:hAnsiTheme="majorBidi"/>
              </w:rPr>
            </w:pPr>
            <w:bookmarkStart w:id="7" w:name="_Hlk86205226"/>
            <w:r w:rsidRPr="00243EFC">
              <w:br w:type="page"/>
              <w:t>2</w:t>
            </w:r>
          </w:p>
        </w:tc>
        <w:tc>
          <w:tcPr>
            <w:tcW w:w="2550" w:type="dxa"/>
            <w:tcBorders>
              <w:top w:val="single" w:sz="4" w:space="0" w:color="auto"/>
              <w:left w:val="single" w:sz="4" w:space="0" w:color="auto"/>
              <w:bottom w:val="single" w:sz="4" w:space="0" w:color="auto"/>
              <w:right w:val="single" w:sz="4" w:space="0" w:color="auto"/>
            </w:tcBorders>
            <w:hideMark/>
          </w:tcPr>
          <w:p w14:paraId="1C8E63FC" w14:textId="77777777" w:rsidR="00250F75" w:rsidRPr="00243EFC" w:rsidRDefault="00250F75" w:rsidP="00FA346E">
            <w:pPr>
              <w:ind w:left="57"/>
              <w:rPr>
                <w:rFonts w:asciiTheme="majorBidi" w:hAnsiTheme="majorBidi"/>
              </w:rPr>
            </w:pPr>
            <w:r w:rsidRPr="00243EFC">
              <w:rPr>
                <w:rFonts w:asciiTheme="majorBidi" w:hAnsiTheme="majorBidi"/>
              </w:rPr>
              <w:t>Wet Grip on Worn Tyres (WGWT)</w:t>
            </w:r>
          </w:p>
        </w:tc>
        <w:tc>
          <w:tcPr>
            <w:tcW w:w="2267" w:type="dxa"/>
            <w:tcBorders>
              <w:top w:val="single" w:sz="4" w:space="0" w:color="auto"/>
              <w:left w:val="single" w:sz="4" w:space="0" w:color="auto"/>
              <w:bottom w:val="single" w:sz="4" w:space="0" w:color="auto"/>
              <w:right w:val="single" w:sz="4" w:space="0" w:color="auto"/>
            </w:tcBorders>
            <w:hideMark/>
          </w:tcPr>
          <w:p w14:paraId="1D9E6A6E" w14:textId="77777777" w:rsidR="00250F75" w:rsidRPr="00243EFC" w:rsidRDefault="00250F75" w:rsidP="00FA346E">
            <w:pPr>
              <w:ind w:left="57"/>
              <w:rPr>
                <w:rFonts w:asciiTheme="majorBidi" w:hAnsiTheme="majorBidi"/>
              </w:rPr>
            </w:pPr>
            <w:r w:rsidRPr="00243EFC">
              <w:rPr>
                <w:rFonts w:asciiTheme="majorBidi" w:hAnsiTheme="majorBidi"/>
              </w:rPr>
              <w:t>Additional prescriptions regarding performances on Wet Grip of Worn Tyres to be added in UN-R117.</w:t>
            </w:r>
          </w:p>
        </w:tc>
        <w:tc>
          <w:tcPr>
            <w:tcW w:w="1700" w:type="dxa"/>
            <w:tcBorders>
              <w:top w:val="single" w:sz="4" w:space="0" w:color="auto"/>
              <w:left w:val="single" w:sz="4" w:space="0" w:color="auto"/>
              <w:bottom w:val="single" w:sz="4" w:space="0" w:color="auto"/>
              <w:right w:val="single" w:sz="4" w:space="0" w:color="auto"/>
            </w:tcBorders>
            <w:hideMark/>
          </w:tcPr>
          <w:p w14:paraId="6165B40F" w14:textId="77777777" w:rsidR="00250F75" w:rsidRPr="00243EFC" w:rsidRDefault="00250F75" w:rsidP="00FA346E">
            <w:pPr>
              <w:ind w:left="57"/>
              <w:rPr>
                <w:rFonts w:asciiTheme="majorBidi" w:hAnsiTheme="majorBidi"/>
              </w:rPr>
            </w:pPr>
            <w:r w:rsidRPr="00243EFC">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15B982D6" w14:textId="77777777" w:rsidR="00250F75" w:rsidRPr="00243EFC" w:rsidRDefault="00250F75" w:rsidP="00FA346E">
            <w:pPr>
              <w:ind w:left="57"/>
              <w:rPr>
                <w:rFonts w:asciiTheme="majorBidi" w:hAnsiTheme="majorBidi"/>
              </w:rPr>
            </w:pPr>
            <w:r w:rsidRPr="00243EFC">
              <w:rPr>
                <w:rFonts w:asciiTheme="majorBidi" w:hAnsiTheme="majorBidi"/>
              </w:rPr>
              <w:t>IWG WGWT</w:t>
            </w:r>
          </w:p>
        </w:tc>
        <w:tc>
          <w:tcPr>
            <w:tcW w:w="2692" w:type="dxa"/>
            <w:tcBorders>
              <w:top w:val="single" w:sz="4" w:space="0" w:color="auto"/>
              <w:left w:val="single" w:sz="4" w:space="0" w:color="auto"/>
              <w:bottom w:val="single" w:sz="4" w:space="0" w:color="auto"/>
              <w:right w:val="single" w:sz="4" w:space="0" w:color="auto"/>
            </w:tcBorders>
          </w:tcPr>
          <w:p w14:paraId="08DD07FD" w14:textId="040A97D7" w:rsidR="00250F75" w:rsidRPr="000B3FDF" w:rsidRDefault="000B3FDF" w:rsidP="000B3FDF">
            <w:pPr>
              <w:suppressAutoHyphens w:val="0"/>
              <w:spacing w:line="240" w:lineRule="auto"/>
              <w:ind w:left="149" w:hanging="142"/>
              <w:rPr>
                <w:strike/>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u w:val="single"/>
              </w:rPr>
              <w:t>GRBP-74 (Sept.2021)</w:t>
            </w:r>
            <w:r w:rsidR="00250F75" w:rsidRPr="00243EFC">
              <w:t xml:space="preserve">: Working Doc. for amendments to UN-R117 on C1 tyres </w:t>
            </w:r>
          </w:p>
          <w:p w14:paraId="228829E3" w14:textId="77777777" w:rsidR="00250F75" w:rsidRPr="00243EFC" w:rsidRDefault="00250F75" w:rsidP="00FA346E">
            <w:pPr>
              <w:pStyle w:val="ListParagraph"/>
              <w:ind w:left="145"/>
            </w:pPr>
            <w:r w:rsidRPr="00243EFC">
              <w:rPr>
                <w:u w:val="single"/>
              </w:rPr>
              <w:t>GRBP-76 (Sept.2022)</w:t>
            </w:r>
            <w:r w:rsidRPr="00243EFC">
              <w:t xml:space="preserve">: working Doc. for Suppl. 1 to R117 03 series on C1 tyres (molded worn tyres) </w:t>
            </w:r>
          </w:p>
          <w:p w14:paraId="5CBBAD0C" w14:textId="77777777" w:rsidR="00250F75" w:rsidRPr="00243EFC" w:rsidRDefault="00250F75" w:rsidP="00FA346E">
            <w:pPr>
              <w:pStyle w:val="ListParagraph"/>
              <w:ind w:left="145"/>
            </w:pPr>
            <w:r w:rsidRPr="00243EFC">
              <w:t>working or informal Doc. for amendments to UN-R117 on C2, C3 tyres</w:t>
            </w:r>
            <w:r w:rsidRPr="00243EFC">
              <w:rPr>
                <w:rFonts w:asciiTheme="majorBidi" w:hAnsiTheme="majorBidi"/>
              </w:rPr>
              <w:t xml:space="preserve"> (</w:t>
            </w:r>
            <w:r w:rsidRPr="00243EFC">
              <w:rPr>
                <w:rFonts w:asciiTheme="majorBidi" w:eastAsia="Wingdings" w:hAnsiTheme="majorBidi" w:cs="Wingdings"/>
              </w:rPr>
              <w:t>à</w:t>
            </w:r>
            <w:r w:rsidRPr="00243EFC">
              <w:rPr>
                <w:rFonts w:asciiTheme="majorBidi" w:hAnsiTheme="majorBidi"/>
              </w:rPr>
              <w:t xml:space="preserve"> 04 series).</w:t>
            </w:r>
          </w:p>
          <w:p w14:paraId="26EA9F6B" w14:textId="77777777" w:rsidR="00250F75" w:rsidRPr="00243EFC" w:rsidRDefault="00250F75" w:rsidP="00FA346E">
            <w:pPr>
              <w:pStyle w:val="ListParagraph"/>
              <w:ind w:left="149"/>
              <w:rPr>
                <w:rFonts w:asciiTheme="majorBidi" w:hAnsiTheme="majorBidi"/>
              </w:rPr>
            </w:pPr>
          </w:p>
          <w:p w14:paraId="11F2A198" w14:textId="6F2016A4" w:rsidR="00250F75" w:rsidRPr="000B3FDF" w:rsidRDefault="000B3FDF" w:rsidP="000B3FDF">
            <w:pPr>
              <w:ind w:left="149" w:hanging="142"/>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u w:val="single"/>
              </w:rPr>
              <w:t>GRBP 79 (Jan 2024)</w:t>
            </w:r>
            <w:r w:rsidR="00250F75" w:rsidRPr="00243EFC">
              <w:t>: Test precision.</w:t>
            </w:r>
          </w:p>
          <w:p w14:paraId="242DEFE7" w14:textId="77777777" w:rsidR="00250F75" w:rsidRPr="00243EFC" w:rsidRDefault="00250F75" w:rsidP="00FA346E">
            <w:pPr>
              <w:pStyle w:val="ListParagraph"/>
              <w:ind w:left="149"/>
              <w:rPr>
                <w:rFonts w:asciiTheme="majorBidi" w:hAnsiTheme="majorBidi"/>
              </w:rPr>
            </w:pPr>
            <w:r w:rsidRPr="00243EFC">
              <w:t>working document 79th GRBP (Feb 2024)</w:t>
            </w:r>
          </w:p>
          <w:p w14:paraId="115946CA" w14:textId="77777777" w:rsidR="00250F75" w:rsidRPr="00243EFC" w:rsidRDefault="00250F75" w:rsidP="00FA346E">
            <w:pPr>
              <w:pStyle w:val="ListParagraph"/>
              <w:ind w:left="149"/>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28FD6D01" w14:textId="77777777" w:rsidR="00250F75" w:rsidRPr="00243EFC" w:rsidRDefault="00250F75" w:rsidP="00FA346E">
            <w:pPr>
              <w:ind w:left="57"/>
              <w:rPr>
                <w:rFonts w:asciiTheme="majorBidi" w:hAnsiTheme="majorBidi"/>
              </w:rPr>
            </w:pPr>
            <w:r w:rsidRPr="00243EFC">
              <w:rPr>
                <w:rFonts w:asciiTheme="majorBidi" w:hAnsiTheme="majorBidi"/>
              </w:rPr>
              <w:t>Co-Chairs: France &amp; European Commission</w:t>
            </w:r>
          </w:p>
          <w:p w14:paraId="1D4B8CFE" w14:textId="77777777" w:rsidR="00250F75" w:rsidRPr="00243EFC" w:rsidRDefault="00250F75" w:rsidP="00FA346E">
            <w:pPr>
              <w:ind w:left="57"/>
              <w:rPr>
                <w:rFonts w:asciiTheme="majorBidi" w:hAnsiTheme="majorBidi"/>
              </w:rPr>
            </w:pPr>
          </w:p>
          <w:p w14:paraId="766CA6A4" w14:textId="77777777" w:rsidR="00250F75" w:rsidRPr="00243EFC" w:rsidRDefault="00250F75" w:rsidP="00FA346E">
            <w:pPr>
              <w:ind w:left="57"/>
              <w:rPr>
                <w:rFonts w:asciiTheme="majorBidi" w:hAnsiTheme="majorBidi"/>
              </w:rPr>
            </w:pPr>
            <w:r w:rsidRPr="00243EFC">
              <w:rPr>
                <w:rFonts w:asciiTheme="majorBidi" w:hAnsiTheme="majorBidi"/>
              </w:rPr>
              <w:t xml:space="preserve">Secretariat: ETRTO </w:t>
            </w:r>
          </w:p>
        </w:tc>
        <w:tc>
          <w:tcPr>
            <w:tcW w:w="2352" w:type="dxa"/>
            <w:tcBorders>
              <w:top w:val="single" w:sz="4" w:space="0" w:color="auto"/>
              <w:left w:val="single" w:sz="4" w:space="0" w:color="auto"/>
              <w:bottom w:val="single" w:sz="4" w:space="0" w:color="auto"/>
              <w:right w:val="single" w:sz="4" w:space="0" w:color="auto"/>
            </w:tcBorders>
            <w:hideMark/>
          </w:tcPr>
          <w:p w14:paraId="4141CE86" w14:textId="77777777" w:rsidR="00250F75" w:rsidRPr="00243EFC" w:rsidRDefault="00250F75" w:rsidP="00FA346E">
            <w:pPr>
              <w:ind w:left="57"/>
              <w:rPr>
                <w:rFonts w:asciiTheme="majorBidi" w:hAnsiTheme="majorBidi"/>
              </w:rPr>
            </w:pPr>
            <w:r w:rsidRPr="00243EFC">
              <w:rPr>
                <w:rFonts w:asciiTheme="majorBidi" w:hAnsiTheme="majorBidi"/>
              </w:rPr>
              <w:br/>
              <w:t>For reminder, work on worn tyres linked to EU GSR2 (Reg. (EU) 2019/2144).</w:t>
            </w:r>
          </w:p>
          <w:p w14:paraId="149CC8B8" w14:textId="77777777" w:rsidR="00250F75" w:rsidRPr="00243EFC" w:rsidRDefault="00250F75" w:rsidP="00FA346E">
            <w:pPr>
              <w:ind w:left="57"/>
              <w:rPr>
                <w:rFonts w:asciiTheme="majorBidi" w:hAnsiTheme="majorBidi"/>
              </w:rPr>
            </w:pPr>
          </w:p>
          <w:p w14:paraId="5DCCECBF" w14:textId="77777777" w:rsidR="00250F75" w:rsidRPr="00243EFC" w:rsidRDefault="00250F75" w:rsidP="00FA346E">
            <w:pPr>
              <w:ind w:left="57"/>
              <w:rPr>
                <w:rFonts w:asciiTheme="majorBidi" w:hAnsiTheme="majorBidi"/>
              </w:rPr>
            </w:pPr>
          </w:p>
          <w:p w14:paraId="19A3342E" w14:textId="77777777" w:rsidR="00250F75" w:rsidRPr="00243EFC" w:rsidRDefault="00250F75" w:rsidP="00FA346E">
            <w:pPr>
              <w:ind w:left="57"/>
              <w:rPr>
                <w:rFonts w:asciiTheme="majorBidi" w:hAnsiTheme="majorBidi"/>
              </w:rPr>
            </w:pPr>
          </w:p>
          <w:p w14:paraId="2515858E" w14:textId="77777777" w:rsidR="00250F75" w:rsidRPr="00243EFC" w:rsidRDefault="00250F75" w:rsidP="00FA346E">
            <w:pPr>
              <w:ind w:left="57"/>
              <w:rPr>
                <w:rFonts w:asciiTheme="majorBidi" w:hAnsiTheme="majorBidi"/>
              </w:rPr>
            </w:pPr>
          </w:p>
          <w:p w14:paraId="45B15EF2" w14:textId="77777777" w:rsidR="00250F75" w:rsidRPr="00243EFC" w:rsidRDefault="00250F75" w:rsidP="00FA346E">
            <w:pPr>
              <w:ind w:left="57"/>
              <w:rPr>
                <w:rFonts w:asciiTheme="majorBidi" w:hAnsiTheme="majorBidi"/>
              </w:rPr>
            </w:pPr>
          </w:p>
          <w:p w14:paraId="409432E5" w14:textId="77777777" w:rsidR="00250F75" w:rsidRPr="00243EFC" w:rsidRDefault="00250F75" w:rsidP="00FA346E">
            <w:pPr>
              <w:ind w:left="57"/>
              <w:rPr>
                <w:rFonts w:asciiTheme="majorBidi" w:hAnsiTheme="majorBidi"/>
              </w:rPr>
            </w:pPr>
          </w:p>
          <w:p w14:paraId="107151E3" w14:textId="77777777" w:rsidR="00250F75" w:rsidRPr="00243EFC" w:rsidRDefault="00250F75" w:rsidP="00FA346E">
            <w:pPr>
              <w:ind w:left="57"/>
              <w:rPr>
                <w:rFonts w:asciiTheme="majorBidi" w:hAnsiTheme="majorBidi"/>
              </w:rPr>
            </w:pPr>
          </w:p>
          <w:p w14:paraId="665F2B02" w14:textId="77777777" w:rsidR="00250F75" w:rsidRPr="00243EFC" w:rsidRDefault="00250F75" w:rsidP="00FA346E">
            <w:pPr>
              <w:ind w:left="57"/>
              <w:rPr>
                <w:rFonts w:asciiTheme="majorBidi" w:hAnsiTheme="majorBidi"/>
              </w:rPr>
            </w:pPr>
            <w:r w:rsidRPr="00243EFC">
              <w:rPr>
                <w:rFonts w:asciiTheme="majorBidi" w:hAnsiTheme="majorBidi"/>
              </w:rPr>
              <w:t>To be considered in 2023 (as a priority for 2024)</w:t>
            </w:r>
          </w:p>
        </w:tc>
      </w:tr>
      <w:tr w:rsidR="00250F75" w:rsidRPr="00243EFC" w14:paraId="2AEE6FD3" w14:textId="77777777" w:rsidTr="00FA346E">
        <w:trPr>
          <w:jc w:val="center"/>
        </w:trPr>
        <w:tc>
          <w:tcPr>
            <w:tcW w:w="421" w:type="dxa"/>
            <w:tcBorders>
              <w:top w:val="single" w:sz="4" w:space="0" w:color="auto"/>
              <w:left w:val="single" w:sz="4" w:space="0" w:color="auto"/>
              <w:bottom w:val="single" w:sz="4" w:space="0" w:color="auto"/>
              <w:right w:val="single" w:sz="4" w:space="0" w:color="auto"/>
            </w:tcBorders>
            <w:hideMark/>
          </w:tcPr>
          <w:p w14:paraId="1DE4FC3E" w14:textId="77777777" w:rsidR="00250F75" w:rsidRPr="00243EFC" w:rsidRDefault="00250F75" w:rsidP="00FA346E">
            <w:pPr>
              <w:ind w:left="57"/>
              <w:rPr>
                <w:rFonts w:asciiTheme="majorBidi" w:hAnsiTheme="majorBidi"/>
              </w:rPr>
            </w:pPr>
            <w:bookmarkStart w:id="8" w:name="_Hlk81810373"/>
            <w:r w:rsidRPr="00243EFC">
              <w:br w:type="page"/>
              <w:t>3</w:t>
            </w:r>
          </w:p>
        </w:tc>
        <w:tc>
          <w:tcPr>
            <w:tcW w:w="2550" w:type="dxa"/>
            <w:tcBorders>
              <w:top w:val="single" w:sz="4" w:space="0" w:color="auto"/>
              <w:left w:val="single" w:sz="4" w:space="0" w:color="auto"/>
              <w:bottom w:val="single" w:sz="4" w:space="0" w:color="auto"/>
              <w:right w:val="single" w:sz="4" w:space="0" w:color="auto"/>
            </w:tcBorders>
          </w:tcPr>
          <w:p w14:paraId="74AD9CE1" w14:textId="77777777" w:rsidR="00250F75" w:rsidRPr="00243EFC" w:rsidRDefault="00250F75" w:rsidP="00FA346E">
            <w:pPr>
              <w:ind w:left="57"/>
              <w:rPr>
                <w:rFonts w:asciiTheme="majorBidi" w:hAnsiTheme="majorBidi"/>
              </w:rPr>
            </w:pPr>
            <w:r w:rsidRPr="00243EFC">
              <w:rPr>
                <w:rFonts w:asciiTheme="majorBidi" w:hAnsiTheme="majorBidi"/>
              </w:rPr>
              <w:t>Measurement Uncertainties</w:t>
            </w:r>
          </w:p>
          <w:p w14:paraId="43685315" w14:textId="77777777" w:rsidR="00250F75" w:rsidRPr="00243EFC" w:rsidRDefault="00250F75" w:rsidP="00FA346E">
            <w:pPr>
              <w:ind w:left="57"/>
              <w:rPr>
                <w:rFonts w:asciiTheme="majorBidi" w:hAnsiTheme="majorBidi"/>
              </w:rPr>
            </w:pPr>
          </w:p>
          <w:p w14:paraId="14482379" w14:textId="77777777" w:rsidR="00250F75" w:rsidRPr="00243EFC" w:rsidRDefault="00250F75" w:rsidP="00FA346E">
            <w:pPr>
              <w:ind w:left="57"/>
              <w:rPr>
                <w:rFonts w:asciiTheme="majorBidi" w:hAnsiTheme="majorBidi"/>
              </w:rPr>
            </w:pPr>
          </w:p>
        </w:tc>
        <w:tc>
          <w:tcPr>
            <w:tcW w:w="2267" w:type="dxa"/>
            <w:tcBorders>
              <w:top w:val="single" w:sz="4" w:space="0" w:color="auto"/>
              <w:left w:val="single" w:sz="4" w:space="0" w:color="auto"/>
              <w:bottom w:val="single" w:sz="4" w:space="0" w:color="auto"/>
              <w:right w:val="single" w:sz="4" w:space="0" w:color="auto"/>
            </w:tcBorders>
            <w:hideMark/>
          </w:tcPr>
          <w:p w14:paraId="2E85A071" w14:textId="77777777" w:rsidR="00250F75" w:rsidRPr="00243EFC" w:rsidRDefault="00250F75" w:rsidP="00FA346E">
            <w:pPr>
              <w:ind w:left="57"/>
              <w:rPr>
                <w:rFonts w:asciiTheme="majorBidi" w:hAnsiTheme="majorBidi"/>
              </w:rPr>
            </w:pPr>
            <w:r w:rsidRPr="00243EFC">
              <w:rPr>
                <w:rFonts w:asciiTheme="majorBidi" w:hAnsiTheme="majorBidi"/>
              </w:rPr>
              <w:t>Assessment of measurement uncertainties and track alignment</w:t>
            </w:r>
          </w:p>
        </w:tc>
        <w:tc>
          <w:tcPr>
            <w:tcW w:w="1700" w:type="dxa"/>
            <w:tcBorders>
              <w:top w:val="single" w:sz="4" w:space="0" w:color="auto"/>
              <w:left w:val="single" w:sz="4" w:space="0" w:color="auto"/>
              <w:bottom w:val="single" w:sz="4" w:space="0" w:color="auto"/>
              <w:right w:val="single" w:sz="4" w:space="0" w:color="auto"/>
            </w:tcBorders>
          </w:tcPr>
          <w:p w14:paraId="5768CD77" w14:textId="77777777" w:rsidR="00250F75" w:rsidRPr="00243EFC" w:rsidRDefault="00250F75" w:rsidP="00FA346E">
            <w:pPr>
              <w:ind w:left="57"/>
              <w:rPr>
                <w:rFonts w:asciiTheme="majorBidi" w:hAnsiTheme="majorBidi"/>
              </w:rPr>
            </w:pPr>
            <w:r w:rsidRPr="00243EFC">
              <w:rPr>
                <w:rFonts w:asciiTheme="majorBidi" w:hAnsiTheme="majorBidi"/>
              </w:rPr>
              <w:t>UN-R51</w:t>
            </w:r>
          </w:p>
          <w:p w14:paraId="6A9F33D5" w14:textId="77777777" w:rsidR="00250F75" w:rsidRPr="00243EFC" w:rsidRDefault="00250F75" w:rsidP="00FA346E">
            <w:pPr>
              <w:ind w:left="57"/>
              <w:rPr>
                <w:rFonts w:asciiTheme="majorBidi" w:hAnsiTheme="majorBidi"/>
              </w:rPr>
            </w:pPr>
            <w:r w:rsidRPr="00243EFC">
              <w:rPr>
                <w:rFonts w:asciiTheme="majorBidi" w:hAnsiTheme="majorBidi"/>
              </w:rPr>
              <w:t>UN-R117</w:t>
            </w:r>
          </w:p>
          <w:p w14:paraId="789457E7" w14:textId="77777777" w:rsidR="00250F75" w:rsidRPr="00243EFC" w:rsidRDefault="00250F75" w:rsidP="00FA346E">
            <w:pPr>
              <w:ind w:left="57"/>
              <w:rPr>
                <w:rFonts w:asciiTheme="majorBidi" w:hAnsiTheme="majorBidi"/>
              </w:rPr>
            </w:pPr>
            <w:r w:rsidRPr="00243EFC">
              <w:rPr>
                <w:rFonts w:asciiTheme="majorBidi" w:hAnsiTheme="majorBidi"/>
              </w:rPr>
              <w:t>UN-R41</w:t>
            </w:r>
          </w:p>
          <w:p w14:paraId="6DFD3DD7" w14:textId="77777777" w:rsidR="00250F75" w:rsidRPr="00243EFC" w:rsidRDefault="00250F75" w:rsidP="00FA346E">
            <w:pPr>
              <w:ind w:left="57"/>
              <w:rPr>
                <w:rFonts w:asciiTheme="majorBidi" w:hAnsiTheme="majorBidi"/>
              </w:rPr>
            </w:pPr>
            <w:r w:rsidRPr="00243EFC">
              <w:rPr>
                <w:rFonts w:asciiTheme="majorBidi" w:hAnsiTheme="majorBidi"/>
              </w:rPr>
              <w:t>UN R 138</w:t>
            </w:r>
          </w:p>
          <w:p w14:paraId="273A43F0" w14:textId="77777777" w:rsidR="00250F75" w:rsidRPr="00243EFC" w:rsidRDefault="00250F75" w:rsidP="00FA346E">
            <w:pPr>
              <w:ind w:left="57"/>
              <w:rPr>
                <w:rFonts w:asciiTheme="majorBidi" w:hAnsiTheme="majorBidi"/>
              </w:rPr>
            </w:pPr>
          </w:p>
          <w:p w14:paraId="014D1825" w14:textId="77777777" w:rsidR="00250F75" w:rsidRPr="00243EFC" w:rsidRDefault="00250F75" w:rsidP="00FA346E">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05A401A3" w14:textId="77777777" w:rsidR="00250F75" w:rsidRPr="00243EFC" w:rsidRDefault="00250F75" w:rsidP="00FA346E">
            <w:pPr>
              <w:ind w:left="57"/>
              <w:rPr>
                <w:rFonts w:asciiTheme="majorBidi" w:hAnsiTheme="majorBidi"/>
              </w:rPr>
            </w:pPr>
            <w:r w:rsidRPr="00243EFC">
              <w:rPr>
                <w:rFonts w:asciiTheme="majorBidi" w:hAnsiTheme="majorBidi"/>
              </w:rPr>
              <w:lastRenderedPageBreak/>
              <w:t>IWG-MU</w:t>
            </w:r>
          </w:p>
          <w:p w14:paraId="7FDF748C" w14:textId="77777777" w:rsidR="00250F75" w:rsidRPr="00243EFC" w:rsidRDefault="00250F75" w:rsidP="00FA346E">
            <w:pPr>
              <w:ind w:left="57"/>
              <w:rPr>
                <w:rFonts w:asciiTheme="majorBidi" w:hAnsiTheme="majorBidi"/>
              </w:rPr>
            </w:pPr>
          </w:p>
        </w:tc>
        <w:tc>
          <w:tcPr>
            <w:tcW w:w="2692" w:type="dxa"/>
            <w:tcBorders>
              <w:top w:val="single" w:sz="4" w:space="0" w:color="auto"/>
              <w:left w:val="single" w:sz="4" w:space="0" w:color="auto"/>
              <w:bottom w:val="single" w:sz="4" w:space="0" w:color="auto"/>
              <w:right w:val="single" w:sz="4" w:space="0" w:color="auto"/>
            </w:tcBorders>
            <w:hideMark/>
          </w:tcPr>
          <w:p w14:paraId="3A871C3F" w14:textId="77777777" w:rsidR="00250F75" w:rsidRPr="00243EFC" w:rsidRDefault="00250F75" w:rsidP="00FA346E">
            <w:pPr>
              <w:suppressAutoHyphens w:val="0"/>
              <w:spacing w:line="240" w:lineRule="auto"/>
              <w:rPr>
                <w:rFonts w:asciiTheme="majorBidi" w:hAnsiTheme="majorBidi"/>
                <w:u w:val="single"/>
              </w:rPr>
            </w:pPr>
            <w:r w:rsidRPr="00243EFC">
              <w:rPr>
                <w:rFonts w:asciiTheme="majorBidi" w:hAnsiTheme="majorBidi"/>
                <w:u w:val="single"/>
              </w:rPr>
              <w:t xml:space="preserve">GRBP-74 (Sept.2021): </w:t>
            </w:r>
          </w:p>
          <w:p w14:paraId="6C53815D" w14:textId="3C6E8365"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0B3FDF">
              <w:rPr>
                <w:rFonts w:asciiTheme="majorBidi" w:hAnsiTheme="majorBidi"/>
              </w:rPr>
              <w:t xml:space="preserve"> Working Doc. for UN R 51 as Suppl.7</w:t>
            </w:r>
          </w:p>
          <w:p w14:paraId="5A96BCE0" w14:textId="3CB240CE"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lastRenderedPageBreak/>
              <w:t></w:t>
            </w:r>
            <w:r w:rsidRPr="00243EFC">
              <w:rPr>
                <w:rFonts w:ascii="Wingdings" w:eastAsia="MS Mincho" w:hAnsi="Wingdings"/>
                <w:lang w:val="en-US" w:eastAsia="ja-JP"/>
              </w:rPr>
              <w:tab/>
            </w:r>
            <w:r w:rsidR="00250F75" w:rsidRPr="000B3FDF">
              <w:rPr>
                <w:rFonts w:asciiTheme="majorBidi" w:hAnsiTheme="majorBidi"/>
              </w:rPr>
              <w:t>Informal Doc. containing general Guidelines</w:t>
            </w:r>
          </w:p>
          <w:p w14:paraId="63D8D363" w14:textId="143A2429" w:rsidR="00250F75" w:rsidRPr="000B3FDF" w:rsidRDefault="000B3FDF" w:rsidP="000B3FDF">
            <w:pPr>
              <w:suppressAutoHyphens w:val="0"/>
              <w:spacing w:line="240" w:lineRule="auto"/>
              <w:ind w:left="149" w:hanging="142"/>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rFonts w:asciiTheme="majorBidi" w:hAnsiTheme="majorBidi"/>
                <w:u w:val="single"/>
              </w:rPr>
              <w:t>GRBP-75 (Feb.2022)</w:t>
            </w:r>
            <w:r w:rsidR="00250F75" w:rsidRPr="000B3FDF">
              <w:rPr>
                <w:rFonts w:asciiTheme="majorBidi" w:hAnsiTheme="majorBidi"/>
              </w:rPr>
              <w:t xml:space="preserve">: </w:t>
            </w:r>
          </w:p>
          <w:p w14:paraId="10325A07" w14:textId="1E69ED34"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0B3FDF">
              <w:rPr>
                <w:rFonts w:asciiTheme="majorBidi" w:hAnsiTheme="majorBidi"/>
              </w:rPr>
              <w:t>Working Doc. for UN-R51 as Suppl.8</w:t>
            </w:r>
          </w:p>
          <w:p w14:paraId="76B488F2" w14:textId="79908B57"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0B3FDF">
              <w:rPr>
                <w:rFonts w:asciiTheme="majorBidi" w:hAnsiTheme="majorBidi"/>
              </w:rPr>
              <w:t xml:space="preserve">Informal Doc. for amendments to UN-R117 </w:t>
            </w:r>
          </w:p>
          <w:p w14:paraId="06F693EB" w14:textId="72488DFB"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0B3FDF">
              <w:rPr>
                <w:rFonts w:asciiTheme="majorBidi" w:hAnsiTheme="majorBidi"/>
              </w:rPr>
              <w:t>Working doc containing general Guidelines</w:t>
            </w:r>
          </w:p>
          <w:p w14:paraId="3C955658" w14:textId="1DB2B995" w:rsidR="00250F75" w:rsidRPr="000B3FDF" w:rsidRDefault="000B3FDF" w:rsidP="000B3FDF">
            <w:pPr>
              <w:suppressAutoHyphens w:val="0"/>
              <w:spacing w:after="160" w:line="256" w:lineRule="auto"/>
              <w:ind w:left="151" w:hanging="141"/>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rFonts w:asciiTheme="majorBidi" w:hAnsiTheme="majorBidi"/>
                <w:u w:val="single"/>
              </w:rPr>
              <w:t>GRBP-78 (Sept. 2023)</w:t>
            </w:r>
            <w:r w:rsidR="00250F75" w:rsidRPr="000B3FDF">
              <w:rPr>
                <w:rFonts w:asciiTheme="majorBidi" w:hAnsiTheme="majorBidi"/>
              </w:rPr>
              <w:t>: Working Doc. for UN-R117 (Tyre Noise step 1)</w:t>
            </w:r>
          </w:p>
        </w:tc>
        <w:tc>
          <w:tcPr>
            <w:tcW w:w="1134" w:type="dxa"/>
            <w:tcBorders>
              <w:top w:val="single" w:sz="4" w:space="0" w:color="auto"/>
              <w:left w:val="single" w:sz="4" w:space="0" w:color="auto"/>
              <w:bottom w:val="single" w:sz="4" w:space="0" w:color="auto"/>
              <w:right w:val="single" w:sz="4" w:space="0" w:color="auto"/>
            </w:tcBorders>
          </w:tcPr>
          <w:p w14:paraId="481E3BBF" w14:textId="77777777" w:rsidR="00250F75" w:rsidRPr="00243EFC" w:rsidRDefault="00250F75" w:rsidP="00FA346E">
            <w:pPr>
              <w:ind w:left="57"/>
              <w:rPr>
                <w:rFonts w:asciiTheme="majorBidi" w:hAnsiTheme="majorBidi"/>
              </w:rPr>
            </w:pPr>
            <w:r w:rsidRPr="00243EFC">
              <w:rPr>
                <w:rFonts w:asciiTheme="majorBidi" w:hAnsiTheme="majorBidi"/>
              </w:rPr>
              <w:lastRenderedPageBreak/>
              <w:t xml:space="preserve">Chair: Norway </w:t>
            </w:r>
          </w:p>
          <w:p w14:paraId="4AE6D6B1" w14:textId="77777777" w:rsidR="00250F75" w:rsidRPr="00243EFC" w:rsidRDefault="00250F75" w:rsidP="00FA346E">
            <w:pPr>
              <w:ind w:left="57"/>
              <w:rPr>
                <w:rFonts w:asciiTheme="majorBidi" w:hAnsiTheme="majorBidi"/>
              </w:rPr>
            </w:pPr>
          </w:p>
          <w:p w14:paraId="14C72902" w14:textId="77777777" w:rsidR="00250F75" w:rsidRPr="00243EFC" w:rsidRDefault="00250F75" w:rsidP="00FA346E">
            <w:pPr>
              <w:ind w:left="57"/>
              <w:rPr>
                <w:rFonts w:asciiTheme="majorBidi" w:hAnsiTheme="majorBidi"/>
              </w:rPr>
            </w:pPr>
            <w:r w:rsidRPr="00243EFC">
              <w:rPr>
                <w:rFonts w:asciiTheme="majorBidi" w:hAnsiTheme="majorBidi"/>
              </w:rPr>
              <w:lastRenderedPageBreak/>
              <w:t>Secretariat: OICA:</w:t>
            </w:r>
          </w:p>
        </w:tc>
        <w:tc>
          <w:tcPr>
            <w:tcW w:w="2352" w:type="dxa"/>
            <w:tcBorders>
              <w:top w:val="single" w:sz="4" w:space="0" w:color="auto"/>
              <w:left w:val="single" w:sz="4" w:space="0" w:color="auto"/>
              <w:bottom w:val="single" w:sz="4" w:space="0" w:color="auto"/>
              <w:right w:val="single" w:sz="4" w:space="0" w:color="auto"/>
            </w:tcBorders>
          </w:tcPr>
          <w:p w14:paraId="377CEA00" w14:textId="77777777" w:rsidR="00250F75" w:rsidRPr="00243EFC" w:rsidRDefault="00250F75" w:rsidP="00FA346E">
            <w:pPr>
              <w:ind w:left="57"/>
              <w:rPr>
                <w:rFonts w:asciiTheme="majorBidi" w:hAnsiTheme="majorBidi"/>
              </w:rPr>
            </w:pPr>
            <w:r w:rsidRPr="00243EFC">
              <w:rPr>
                <w:rFonts w:asciiTheme="majorBidi" w:hAnsiTheme="majorBidi"/>
              </w:rPr>
              <w:lastRenderedPageBreak/>
              <w:t xml:space="preserve">R 51: Noise </w:t>
            </w:r>
          </w:p>
          <w:p w14:paraId="4E29C549" w14:textId="77777777" w:rsidR="00250F75" w:rsidRPr="00243EFC" w:rsidRDefault="00250F75" w:rsidP="00FA346E">
            <w:pPr>
              <w:ind w:left="57"/>
              <w:rPr>
                <w:rFonts w:asciiTheme="majorBidi" w:hAnsiTheme="majorBidi"/>
              </w:rPr>
            </w:pPr>
            <w:r w:rsidRPr="00243EFC">
              <w:rPr>
                <w:rFonts w:asciiTheme="majorBidi" w:hAnsiTheme="majorBidi"/>
              </w:rPr>
              <w:t xml:space="preserve">R117: Noise </w:t>
            </w:r>
          </w:p>
          <w:p w14:paraId="33825FB5" w14:textId="77777777" w:rsidR="00250F75" w:rsidRPr="00243EFC" w:rsidRDefault="00250F75" w:rsidP="00FA346E">
            <w:pPr>
              <w:ind w:left="57"/>
              <w:rPr>
                <w:rFonts w:asciiTheme="majorBidi" w:hAnsiTheme="majorBidi"/>
              </w:rPr>
            </w:pPr>
            <w:r w:rsidRPr="00243EFC">
              <w:rPr>
                <w:rFonts w:asciiTheme="majorBidi" w:hAnsiTheme="majorBidi"/>
              </w:rPr>
              <w:t>Other regulations:</w:t>
            </w:r>
          </w:p>
          <w:p w14:paraId="2B9E6298" w14:textId="77777777" w:rsidR="00250F75" w:rsidRPr="00243EFC" w:rsidRDefault="00250F75" w:rsidP="00FA346E">
            <w:pPr>
              <w:ind w:left="57"/>
              <w:rPr>
                <w:rFonts w:asciiTheme="majorBidi" w:hAnsiTheme="majorBidi"/>
              </w:rPr>
            </w:pPr>
            <w:r w:rsidRPr="00243EFC">
              <w:rPr>
                <w:rFonts w:asciiTheme="majorBidi" w:hAnsiTheme="majorBidi"/>
              </w:rPr>
              <w:t>Deadline to be defined</w:t>
            </w:r>
          </w:p>
          <w:p w14:paraId="763931C4" w14:textId="77777777" w:rsidR="00250F75" w:rsidRPr="00243EFC" w:rsidRDefault="00250F75" w:rsidP="00FA346E">
            <w:pPr>
              <w:ind w:left="57"/>
              <w:rPr>
                <w:rFonts w:asciiTheme="majorBidi" w:hAnsiTheme="majorBidi"/>
              </w:rPr>
            </w:pPr>
          </w:p>
          <w:p w14:paraId="0B371029" w14:textId="77777777" w:rsidR="00250F75" w:rsidRPr="00243EFC" w:rsidRDefault="00250F75" w:rsidP="00FA346E">
            <w:pPr>
              <w:ind w:left="57"/>
              <w:rPr>
                <w:rFonts w:asciiTheme="majorBidi" w:hAnsiTheme="majorBidi"/>
              </w:rPr>
            </w:pPr>
          </w:p>
          <w:p w14:paraId="5A73B45C" w14:textId="77777777" w:rsidR="00250F75" w:rsidRPr="00243EFC" w:rsidRDefault="00250F75" w:rsidP="00FA346E">
            <w:pPr>
              <w:ind w:left="57"/>
              <w:rPr>
                <w:rFonts w:asciiTheme="majorBidi" w:hAnsiTheme="majorBidi"/>
              </w:rPr>
            </w:pPr>
            <w:r w:rsidRPr="00243EFC">
              <w:rPr>
                <w:rFonts w:asciiTheme="majorBidi" w:hAnsiTheme="majorBidi"/>
              </w:rPr>
              <w:t>Adopted GRBP 75</w:t>
            </w:r>
          </w:p>
          <w:p w14:paraId="23DB017E" w14:textId="77777777" w:rsidR="00250F75" w:rsidRPr="00243EFC" w:rsidRDefault="00250F75" w:rsidP="00FA346E">
            <w:pPr>
              <w:ind w:left="57"/>
              <w:rPr>
                <w:rFonts w:asciiTheme="majorBidi" w:hAnsiTheme="majorBidi"/>
              </w:rPr>
            </w:pPr>
          </w:p>
          <w:p w14:paraId="23D510F9" w14:textId="77777777" w:rsidR="00250F75" w:rsidRPr="00243EFC" w:rsidRDefault="00250F75" w:rsidP="00FA346E">
            <w:pPr>
              <w:ind w:left="57"/>
              <w:rPr>
                <w:rFonts w:asciiTheme="majorBidi" w:hAnsiTheme="majorBidi"/>
              </w:rPr>
            </w:pPr>
          </w:p>
          <w:p w14:paraId="3FF8DDE6" w14:textId="77777777" w:rsidR="00250F75" w:rsidRPr="00243EFC" w:rsidRDefault="00250F75" w:rsidP="00FA346E">
            <w:pPr>
              <w:ind w:left="57"/>
              <w:rPr>
                <w:rFonts w:asciiTheme="majorBidi" w:hAnsiTheme="majorBidi"/>
              </w:rPr>
            </w:pPr>
          </w:p>
          <w:p w14:paraId="4965984C" w14:textId="77777777" w:rsidR="00250F75" w:rsidRPr="00243EFC" w:rsidRDefault="00250F75" w:rsidP="00FA346E">
            <w:pPr>
              <w:ind w:left="57"/>
              <w:rPr>
                <w:rFonts w:asciiTheme="majorBidi" w:hAnsiTheme="majorBidi"/>
              </w:rPr>
            </w:pPr>
          </w:p>
          <w:p w14:paraId="599069FC" w14:textId="77777777" w:rsidR="00250F75" w:rsidRPr="00243EFC" w:rsidRDefault="00250F75" w:rsidP="00FA346E">
            <w:pPr>
              <w:ind w:left="57"/>
              <w:rPr>
                <w:rFonts w:asciiTheme="majorBidi" w:hAnsiTheme="majorBidi"/>
              </w:rPr>
            </w:pPr>
            <w:r w:rsidRPr="00243EFC">
              <w:rPr>
                <w:rFonts w:asciiTheme="majorBidi" w:hAnsiTheme="majorBidi"/>
              </w:rPr>
              <w:t>For tyres, WG &amp; RR to be considered in a Step 2</w:t>
            </w:r>
          </w:p>
          <w:p w14:paraId="143EC23D" w14:textId="77777777" w:rsidR="00250F75" w:rsidRPr="00243EFC" w:rsidRDefault="00250F75" w:rsidP="00FA346E">
            <w:pPr>
              <w:ind w:left="57"/>
              <w:rPr>
                <w:rFonts w:asciiTheme="majorBidi" w:hAnsiTheme="majorBidi"/>
              </w:rPr>
            </w:pPr>
          </w:p>
          <w:p w14:paraId="46AE61E5" w14:textId="77777777" w:rsidR="00250F75" w:rsidRPr="00243EFC" w:rsidRDefault="00250F75" w:rsidP="00FA346E">
            <w:pPr>
              <w:ind w:left="57"/>
              <w:rPr>
                <w:rFonts w:asciiTheme="majorBidi" w:hAnsiTheme="majorBidi"/>
                <w:strike/>
              </w:rPr>
            </w:pPr>
          </w:p>
        </w:tc>
        <w:bookmarkEnd w:id="7"/>
        <w:bookmarkEnd w:id="8"/>
      </w:tr>
      <w:tr w:rsidR="00250F75" w:rsidRPr="00243EFC" w14:paraId="206527C9" w14:textId="77777777" w:rsidTr="00FA346E">
        <w:trPr>
          <w:trHeight w:val="476"/>
          <w:jc w:val="center"/>
        </w:trPr>
        <w:tc>
          <w:tcPr>
            <w:tcW w:w="14250" w:type="dxa"/>
            <w:gridSpan w:val="8"/>
            <w:tcBorders>
              <w:top w:val="single" w:sz="4" w:space="0" w:color="auto"/>
              <w:left w:val="single" w:sz="4" w:space="0" w:color="auto"/>
              <w:bottom w:val="single" w:sz="4" w:space="0" w:color="auto"/>
              <w:right w:val="single" w:sz="4" w:space="0" w:color="auto"/>
            </w:tcBorders>
            <w:hideMark/>
          </w:tcPr>
          <w:p w14:paraId="1844BF22" w14:textId="77777777" w:rsidR="00250F75" w:rsidRPr="00243EFC" w:rsidRDefault="00250F75" w:rsidP="00FA346E">
            <w:pPr>
              <w:spacing w:before="120" w:after="100" w:afterAutospacing="1"/>
              <w:ind w:left="57"/>
              <w:jc w:val="center"/>
              <w:rPr>
                <w:rFonts w:asciiTheme="majorBidi" w:hAnsiTheme="majorBidi"/>
                <w:b/>
                <w:bCs/>
              </w:rPr>
            </w:pPr>
            <w:r w:rsidRPr="00243EFC">
              <w:rPr>
                <w:rFonts w:asciiTheme="majorBidi" w:hAnsiTheme="majorBidi"/>
                <w:b/>
                <w:bCs/>
              </w:rPr>
              <w:lastRenderedPageBreak/>
              <w:t>Priorities 2022</w:t>
            </w:r>
          </w:p>
        </w:tc>
      </w:tr>
      <w:tr w:rsidR="00250F75" w:rsidRPr="00243EFC" w14:paraId="03D74CFF" w14:textId="77777777" w:rsidTr="00FA346E">
        <w:trPr>
          <w:trHeight w:val="1410"/>
          <w:jc w:val="center"/>
        </w:trPr>
        <w:tc>
          <w:tcPr>
            <w:tcW w:w="421" w:type="dxa"/>
            <w:tcBorders>
              <w:top w:val="single" w:sz="4" w:space="0" w:color="auto"/>
              <w:left w:val="single" w:sz="4" w:space="0" w:color="auto"/>
              <w:bottom w:val="single" w:sz="4" w:space="0" w:color="auto"/>
              <w:right w:val="single" w:sz="4" w:space="0" w:color="auto"/>
            </w:tcBorders>
            <w:hideMark/>
          </w:tcPr>
          <w:p w14:paraId="63B418D8" w14:textId="77777777" w:rsidR="00250F75" w:rsidRPr="00243EFC" w:rsidRDefault="00250F75" w:rsidP="00FA346E">
            <w:pPr>
              <w:ind w:left="57"/>
              <w:rPr>
                <w:rFonts w:asciiTheme="majorBidi" w:hAnsiTheme="majorBidi"/>
              </w:rPr>
            </w:pPr>
            <w:r w:rsidRPr="00243EFC">
              <w:rPr>
                <w:rFonts w:asciiTheme="majorBidi" w:hAnsiTheme="majorBidi"/>
              </w:rPr>
              <w:t>4</w:t>
            </w:r>
          </w:p>
        </w:tc>
        <w:tc>
          <w:tcPr>
            <w:tcW w:w="2550" w:type="dxa"/>
            <w:tcBorders>
              <w:top w:val="single" w:sz="4" w:space="0" w:color="auto"/>
              <w:left w:val="single" w:sz="4" w:space="0" w:color="auto"/>
              <w:bottom w:val="single" w:sz="4" w:space="0" w:color="auto"/>
              <w:right w:val="single" w:sz="4" w:space="0" w:color="auto"/>
            </w:tcBorders>
            <w:hideMark/>
          </w:tcPr>
          <w:p w14:paraId="0F29F39C" w14:textId="77777777" w:rsidR="00250F75" w:rsidRPr="00243EFC" w:rsidRDefault="00250F75" w:rsidP="00FA346E">
            <w:pPr>
              <w:ind w:left="57"/>
              <w:rPr>
                <w:rFonts w:asciiTheme="majorBidi" w:hAnsiTheme="majorBidi"/>
              </w:rPr>
            </w:pPr>
            <w:r w:rsidRPr="00243EFC">
              <w:rPr>
                <w:rFonts w:asciiTheme="majorBidi" w:eastAsiaTheme="minorEastAsia" w:hAnsiTheme="majorBidi" w:cstheme="majorBidi"/>
                <w:szCs w:val="24"/>
              </w:rPr>
              <w:t>Vehicles’ Sound</w:t>
            </w:r>
          </w:p>
        </w:tc>
        <w:tc>
          <w:tcPr>
            <w:tcW w:w="2267" w:type="dxa"/>
            <w:tcBorders>
              <w:top w:val="single" w:sz="4" w:space="0" w:color="auto"/>
              <w:left w:val="single" w:sz="4" w:space="0" w:color="auto"/>
              <w:bottom w:val="single" w:sz="4" w:space="0" w:color="auto"/>
              <w:right w:val="single" w:sz="4" w:space="0" w:color="auto"/>
            </w:tcBorders>
            <w:hideMark/>
          </w:tcPr>
          <w:p w14:paraId="577352AE" w14:textId="77777777" w:rsidR="00250F75" w:rsidRPr="00243EFC" w:rsidRDefault="00250F75" w:rsidP="00FA346E">
            <w:pPr>
              <w:ind w:left="57"/>
              <w:rPr>
                <w:rFonts w:asciiTheme="majorBidi" w:hAnsiTheme="majorBidi"/>
              </w:rPr>
            </w:pPr>
            <w:r w:rsidRPr="00243EFC">
              <w:rPr>
                <w:rFonts w:asciiTheme="majorBidi" w:hAnsiTheme="majorBidi" w:cstheme="majorBidi"/>
              </w:rPr>
              <w:t xml:space="preserve">Technical review </w:t>
            </w:r>
          </w:p>
        </w:tc>
        <w:tc>
          <w:tcPr>
            <w:tcW w:w="1700" w:type="dxa"/>
            <w:tcBorders>
              <w:top w:val="single" w:sz="4" w:space="0" w:color="auto"/>
              <w:left w:val="single" w:sz="4" w:space="0" w:color="auto"/>
              <w:bottom w:val="single" w:sz="4" w:space="0" w:color="auto"/>
              <w:right w:val="single" w:sz="4" w:space="0" w:color="auto"/>
            </w:tcBorders>
          </w:tcPr>
          <w:p w14:paraId="7E37C116" w14:textId="77777777" w:rsidR="00250F75" w:rsidRPr="00243EFC" w:rsidRDefault="00250F75" w:rsidP="00FA346E">
            <w:pPr>
              <w:ind w:left="57"/>
              <w:rPr>
                <w:rFonts w:asciiTheme="majorBidi" w:hAnsiTheme="majorBidi" w:cstheme="majorBidi"/>
              </w:rPr>
            </w:pPr>
            <w:r w:rsidRPr="00243EFC">
              <w:rPr>
                <w:rFonts w:asciiTheme="majorBidi" w:hAnsiTheme="majorBidi"/>
                <w:lang w:val="fr-FR"/>
              </w:rPr>
              <w:t>UN-R51, R9, R28, R41, R</w:t>
            </w:r>
            <w:r w:rsidRPr="00243EFC">
              <w:rPr>
                <w:rFonts w:asciiTheme="majorBidi" w:hAnsiTheme="majorBidi" w:cstheme="majorBidi"/>
                <w:lang w:val="fr-FR"/>
              </w:rPr>
              <w:t xml:space="preserve">59, R63, R92, R117, R138, Future UN Reg. </w:t>
            </w:r>
            <w:r w:rsidRPr="00243EFC">
              <w:rPr>
                <w:rFonts w:asciiTheme="majorBidi" w:hAnsiTheme="majorBidi" w:cstheme="majorBidi"/>
              </w:rPr>
              <w:t>RWS</w:t>
            </w:r>
          </w:p>
          <w:p w14:paraId="3BF76E11" w14:textId="77777777" w:rsidR="00250F75" w:rsidRPr="00243EFC" w:rsidRDefault="00250F75" w:rsidP="00FA346E">
            <w:pPr>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1E464C6F" w14:textId="77777777" w:rsidR="00250F75" w:rsidRPr="00243EFC" w:rsidRDefault="00250F75" w:rsidP="00FA346E">
            <w:pPr>
              <w:ind w:left="57"/>
              <w:rPr>
                <w:rFonts w:asciiTheme="majorBidi" w:hAnsiTheme="majorBidi"/>
              </w:rPr>
            </w:pPr>
            <w:r w:rsidRPr="00243EFC">
              <w:rPr>
                <w:rFonts w:asciiTheme="majorBidi" w:hAnsiTheme="majorBidi"/>
              </w:rPr>
              <w:t>TF-VS</w:t>
            </w:r>
          </w:p>
          <w:p w14:paraId="09EEF207" w14:textId="77777777" w:rsidR="00250F75" w:rsidRPr="00243EFC" w:rsidRDefault="00250F75" w:rsidP="00FA346E">
            <w:pPr>
              <w:ind w:left="57"/>
              <w:rPr>
                <w:rFonts w:asciiTheme="majorBidi" w:hAnsiTheme="majorBidi"/>
              </w:rPr>
            </w:pPr>
          </w:p>
        </w:tc>
        <w:tc>
          <w:tcPr>
            <w:tcW w:w="2692" w:type="dxa"/>
            <w:tcBorders>
              <w:top w:val="single" w:sz="4" w:space="0" w:color="auto"/>
              <w:left w:val="single" w:sz="4" w:space="0" w:color="auto"/>
              <w:bottom w:val="single" w:sz="4" w:space="0" w:color="auto"/>
              <w:right w:val="single" w:sz="4" w:space="0" w:color="auto"/>
            </w:tcBorders>
            <w:hideMark/>
          </w:tcPr>
          <w:p w14:paraId="2EC7B6C2" w14:textId="77777777" w:rsidR="00250F75" w:rsidRPr="00243EFC" w:rsidRDefault="00250F75" w:rsidP="00FA346E">
            <w:pPr>
              <w:ind w:left="57"/>
              <w:rPr>
                <w:rFonts w:asciiTheme="majorBidi" w:hAnsiTheme="majorBidi"/>
              </w:rPr>
            </w:pPr>
            <w:r w:rsidRPr="00243EFC">
              <w:rPr>
                <w:rFonts w:asciiTheme="majorBidi" w:hAnsiTheme="majorBidi"/>
              </w:rPr>
              <w:t>To be discussed in TF-VS</w:t>
            </w:r>
          </w:p>
        </w:tc>
        <w:tc>
          <w:tcPr>
            <w:tcW w:w="1134" w:type="dxa"/>
            <w:tcBorders>
              <w:top w:val="single" w:sz="4" w:space="0" w:color="auto"/>
              <w:left w:val="single" w:sz="4" w:space="0" w:color="auto"/>
              <w:bottom w:val="single" w:sz="4" w:space="0" w:color="auto"/>
              <w:right w:val="single" w:sz="4" w:space="0" w:color="auto"/>
            </w:tcBorders>
          </w:tcPr>
          <w:p w14:paraId="3EBAFD81" w14:textId="77777777" w:rsidR="00250F75" w:rsidRPr="00243EFC" w:rsidRDefault="00250F75" w:rsidP="00FA346E">
            <w:pPr>
              <w:ind w:left="57"/>
              <w:rPr>
                <w:rFonts w:asciiTheme="majorBidi" w:hAnsiTheme="majorBidi"/>
              </w:rPr>
            </w:pPr>
            <w:r w:rsidRPr="00243EFC">
              <w:rPr>
                <w:rFonts w:asciiTheme="majorBidi" w:hAnsiTheme="majorBidi"/>
              </w:rPr>
              <w:t>Chair: France</w:t>
            </w:r>
          </w:p>
          <w:p w14:paraId="269C0D37" w14:textId="77777777" w:rsidR="00250F75" w:rsidRPr="00243EFC" w:rsidRDefault="00250F75" w:rsidP="00FA346E">
            <w:pPr>
              <w:ind w:left="57"/>
              <w:rPr>
                <w:rFonts w:asciiTheme="majorBidi" w:hAnsiTheme="majorBidi"/>
              </w:rPr>
            </w:pPr>
          </w:p>
          <w:p w14:paraId="4BB3B82B" w14:textId="77777777" w:rsidR="00250F75" w:rsidRPr="00243EFC" w:rsidRDefault="00250F75" w:rsidP="00FA346E">
            <w:pPr>
              <w:ind w:left="57"/>
              <w:rPr>
                <w:rFonts w:asciiTheme="majorBidi" w:hAnsiTheme="majorBidi"/>
              </w:rPr>
            </w:pPr>
            <w:r w:rsidRPr="00243EFC">
              <w:rPr>
                <w:rFonts w:asciiTheme="majorBidi" w:hAnsiTheme="majorBidi"/>
              </w:rPr>
              <w:t>Secretariat: OICA</w:t>
            </w:r>
          </w:p>
        </w:tc>
        <w:tc>
          <w:tcPr>
            <w:tcW w:w="2352" w:type="dxa"/>
            <w:tcBorders>
              <w:top w:val="single" w:sz="4" w:space="0" w:color="auto"/>
              <w:left w:val="single" w:sz="4" w:space="0" w:color="auto"/>
              <w:bottom w:val="single" w:sz="4" w:space="0" w:color="auto"/>
              <w:right w:val="single" w:sz="4" w:space="0" w:color="auto"/>
            </w:tcBorders>
            <w:hideMark/>
          </w:tcPr>
          <w:p w14:paraId="48AD2482" w14:textId="77777777" w:rsidR="00250F75" w:rsidRPr="00243EFC" w:rsidRDefault="00250F75" w:rsidP="00FA346E">
            <w:pPr>
              <w:ind w:left="57"/>
              <w:rPr>
                <w:rFonts w:asciiTheme="majorBidi" w:hAnsiTheme="majorBidi"/>
              </w:rPr>
            </w:pPr>
            <w:r w:rsidRPr="00243EFC">
              <w:rPr>
                <w:rFonts w:asciiTheme="majorBidi" w:hAnsiTheme="majorBidi"/>
              </w:rPr>
              <w:t>M, N, L</w:t>
            </w:r>
          </w:p>
          <w:p w14:paraId="355E75BB" w14:textId="77777777" w:rsidR="00250F75" w:rsidRPr="00243EFC" w:rsidRDefault="00250F75" w:rsidP="00FA346E">
            <w:pPr>
              <w:ind w:left="57"/>
              <w:rPr>
                <w:rFonts w:asciiTheme="majorBidi" w:hAnsiTheme="majorBidi"/>
              </w:rPr>
            </w:pPr>
            <w:r w:rsidRPr="00243EFC">
              <w:rPr>
                <w:rFonts w:asciiTheme="majorBidi" w:hAnsiTheme="majorBidi"/>
              </w:rPr>
              <w:t>TF-SL (Sound Limits) renamed TF-VS (Vehicles Sound).</w:t>
            </w:r>
          </w:p>
        </w:tc>
      </w:tr>
      <w:tr w:rsidR="00250F75" w:rsidRPr="00243EFC" w14:paraId="67A866D4" w14:textId="77777777" w:rsidTr="00FA346E">
        <w:trPr>
          <w:trHeight w:val="1496"/>
          <w:jc w:val="center"/>
        </w:trPr>
        <w:tc>
          <w:tcPr>
            <w:tcW w:w="421" w:type="dxa"/>
            <w:tcBorders>
              <w:top w:val="single" w:sz="4" w:space="0" w:color="auto"/>
              <w:left w:val="single" w:sz="4" w:space="0" w:color="auto"/>
              <w:bottom w:val="single" w:sz="4" w:space="0" w:color="auto"/>
              <w:right w:val="single" w:sz="4" w:space="0" w:color="auto"/>
            </w:tcBorders>
            <w:hideMark/>
          </w:tcPr>
          <w:p w14:paraId="75B17FBE" w14:textId="77777777" w:rsidR="00250F75" w:rsidRPr="00243EFC" w:rsidRDefault="00250F75" w:rsidP="00FA346E">
            <w:pPr>
              <w:ind w:left="57"/>
              <w:rPr>
                <w:rFonts w:asciiTheme="majorBidi" w:hAnsiTheme="majorBidi"/>
              </w:rPr>
            </w:pPr>
            <w:r w:rsidRPr="00243EFC">
              <w:rPr>
                <w:rFonts w:asciiTheme="majorBidi" w:hAnsiTheme="majorBidi"/>
              </w:rPr>
              <w:t>5</w:t>
            </w:r>
          </w:p>
        </w:tc>
        <w:tc>
          <w:tcPr>
            <w:tcW w:w="2550" w:type="dxa"/>
            <w:tcBorders>
              <w:top w:val="single" w:sz="4" w:space="0" w:color="auto"/>
              <w:left w:val="single" w:sz="4" w:space="0" w:color="auto"/>
              <w:bottom w:val="single" w:sz="4" w:space="0" w:color="auto"/>
              <w:right w:val="single" w:sz="4" w:space="0" w:color="auto"/>
            </w:tcBorders>
            <w:hideMark/>
          </w:tcPr>
          <w:p w14:paraId="357E8333" w14:textId="77777777" w:rsidR="00250F75" w:rsidRPr="00243EFC" w:rsidRDefault="00250F75" w:rsidP="00FA346E">
            <w:pPr>
              <w:ind w:left="57"/>
              <w:rPr>
                <w:rFonts w:asciiTheme="majorBidi" w:hAnsiTheme="majorBidi" w:cstheme="majorBidi"/>
                <w:szCs w:val="24"/>
              </w:rPr>
            </w:pPr>
            <w:r w:rsidRPr="00243EFC">
              <w:rPr>
                <w:rFonts w:asciiTheme="majorBidi" w:hAnsiTheme="majorBidi"/>
              </w:rPr>
              <w:t>Revision of the existing traction tyre definition</w:t>
            </w:r>
          </w:p>
        </w:tc>
        <w:tc>
          <w:tcPr>
            <w:tcW w:w="2267" w:type="dxa"/>
            <w:tcBorders>
              <w:top w:val="single" w:sz="4" w:space="0" w:color="auto"/>
              <w:left w:val="single" w:sz="4" w:space="0" w:color="auto"/>
              <w:bottom w:val="single" w:sz="4" w:space="0" w:color="auto"/>
              <w:right w:val="single" w:sz="4" w:space="0" w:color="auto"/>
            </w:tcBorders>
            <w:hideMark/>
          </w:tcPr>
          <w:p w14:paraId="517C1A03" w14:textId="77777777" w:rsidR="00250F75" w:rsidRPr="00243EFC" w:rsidRDefault="00250F75" w:rsidP="00FA346E">
            <w:pPr>
              <w:ind w:left="57"/>
              <w:rPr>
                <w:rFonts w:asciiTheme="majorBidi" w:hAnsiTheme="majorBidi" w:cstheme="majorBidi"/>
              </w:rPr>
            </w:pPr>
            <w:r w:rsidRPr="00243EFC">
              <w:rPr>
                <w:rFonts w:asciiTheme="majorBidi" w:hAnsiTheme="majorBidi"/>
              </w:rPr>
              <w:t>Introduction of a revised traction tyre definition for C2 and C3 tyres</w:t>
            </w:r>
          </w:p>
        </w:tc>
        <w:tc>
          <w:tcPr>
            <w:tcW w:w="1700" w:type="dxa"/>
            <w:tcBorders>
              <w:top w:val="single" w:sz="4" w:space="0" w:color="auto"/>
              <w:left w:val="single" w:sz="4" w:space="0" w:color="auto"/>
              <w:bottom w:val="single" w:sz="4" w:space="0" w:color="auto"/>
              <w:right w:val="single" w:sz="4" w:space="0" w:color="auto"/>
            </w:tcBorders>
          </w:tcPr>
          <w:p w14:paraId="20FEC0CE" w14:textId="77777777" w:rsidR="00250F75" w:rsidRPr="00243EFC" w:rsidRDefault="00250F75" w:rsidP="00FA346E">
            <w:pPr>
              <w:ind w:left="57"/>
              <w:rPr>
                <w:rFonts w:asciiTheme="majorBidi" w:hAnsiTheme="majorBidi"/>
              </w:rPr>
            </w:pPr>
            <w:r w:rsidRPr="00243EFC">
              <w:rPr>
                <w:rFonts w:asciiTheme="majorBidi" w:hAnsiTheme="majorBidi"/>
              </w:rPr>
              <w:t>UN-R117</w:t>
            </w:r>
          </w:p>
          <w:p w14:paraId="68375EE6" w14:textId="77777777" w:rsidR="00250F75" w:rsidRPr="00243EFC" w:rsidRDefault="00250F75" w:rsidP="00FA346E">
            <w:pPr>
              <w:ind w:left="57"/>
              <w:rPr>
                <w:rFonts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2F408302" w14:textId="77777777" w:rsidR="00250F75" w:rsidRPr="00243EFC" w:rsidRDefault="00250F75" w:rsidP="00FA346E">
            <w:pPr>
              <w:ind w:left="57"/>
              <w:rPr>
                <w:rFonts w:asciiTheme="majorBidi" w:hAnsiTheme="majorBidi" w:cstheme="majorBidi"/>
              </w:rPr>
            </w:pPr>
            <w:r w:rsidRPr="00243EFC">
              <w:rPr>
                <w:rFonts w:asciiTheme="majorBidi" w:hAnsiTheme="majorBidi"/>
              </w:rPr>
              <w:t>GRBP</w:t>
            </w:r>
          </w:p>
        </w:tc>
        <w:tc>
          <w:tcPr>
            <w:tcW w:w="2692" w:type="dxa"/>
            <w:tcBorders>
              <w:top w:val="single" w:sz="4" w:space="0" w:color="auto"/>
              <w:left w:val="single" w:sz="4" w:space="0" w:color="auto"/>
              <w:bottom w:val="single" w:sz="4" w:space="0" w:color="auto"/>
              <w:right w:val="single" w:sz="4" w:space="0" w:color="auto"/>
            </w:tcBorders>
          </w:tcPr>
          <w:p w14:paraId="58EEBB51" w14:textId="77777777" w:rsidR="00250F75" w:rsidRPr="00243EFC" w:rsidRDefault="00250F75" w:rsidP="00FA346E">
            <w:pPr>
              <w:ind w:left="57"/>
              <w:rPr>
                <w:rFonts w:asciiTheme="majorBidi" w:hAnsiTheme="majorBidi"/>
              </w:rPr>
            </w:pPr>
            <w:r w:rsidRPr="00243EFC">
              <w:rPr>
                <w:rFonts w:asciiTheme="majorBidi" w:hAnsiTheme="majorBidi"/>
                <w:u w:val="single"/>
              </w:rPr>
              <w:t>GRBP-76 (Sept.2022):</w:t>
            </w:r>
            <w:r w:rsidRPr="00243EFC">
              <w:rPr>
                <w:rFonts w:asciiTheme="majorBidi" w:hAnsiTheme="majorBidi"/>
              </w:rPr>
              <w:t xml:space="preserve"> Working Doc.</w:t>
            </w:r>
          </w:p>
          <w:p w14:paraId="5994F93A" w14:textId="77777777" w:rsidR="00250F75" w:rsidRPr="00243EFC" w:rsidRDefault="00250F75" w:rsidP="00FA346E">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hideMark/>
          </w:tcPr>
          <w:p w14:paraId="432A0800" w14:textId="77777777" w:rsidR="00250F75" w:rsidRPr="00243EFC" w:rsidRDefault="00250F75" w:rsidP="00FA346E">
            <w:pPr>
              <w:ind w:left="57"/>
              <w:rPr>
                <w:rFonts w:asciiTheme="majorBidi" w:hAnsiTheme="majorBidi"/>
              </w:rPr>
            </w:pPr>
            <w:r w:rsidRPr="00243EFC">
              <w:rPr>
                <w:rFonts w:asciiTheme="majorBidi" w:hAnsiTheme="majorBidi"/>
              </w:rPr>
              <w:t xml:space="preserve">ETRTO </w:t>
            </w:r>
          </w:p>
        </w:tc>
        <w:tc>
          <w:tcPr>
            <w:tcW w:w="2352" w:type="dxa"/>
            <w:tcBorders>
              <w:top w:val="single" w:sz="4" w:space="0" w:color="auto"/>
              <w:left w:val="single" w:sz="4" w:space="0" w:color="auto"/>
              <w:bottom w:val="single" w:sz="4" w:space="0" w:color="auto"/>
              <w:right w:val="single" w:sz="4" w:space="0" w:color="auto"/>
            </w:tcBorders>
          </w:tcPr>
          <w:p w14:paraId="3E81D159" w14:textId="77777777" w:rsidR="00250F75" w:rsidRPr="00243EFC" w:rsidRDefault="00250F75" w:rsidP="00FA346E">
            <w:pPr>
              <w:ind w:left="57"/>
              <w:rPr>
                <w:rFonts w:asciiTheme="majorBidi" w:hAnsiTheme="majorBidi"/>
              </w:rPr>
            </w:pPr>
            <w:r w:rsidRPr="00243EFC">
              <w:rPr>
                <w:rFonts w:asciiTheme="majorBidi" w:hAnsiTheme="majorBidi"/>
              </w:rPr>
              <w:t>C2, C3</w:t>
            </w:r>
          </w:p>
          <w:p w14:paraId="15492C03" w14:textId="77777777" w:rsidR="00250F75" w:rsidRPr="00243EFC" w:rsidRDefault="00250F75" w:rsidP="00FA346E">
            <w:pPr>
              <w:ind w:left="57"/>
              <w:rPr>
                <w:rFonts w:asciiTheme="majorBidi" w:hAnsiTheme="majorBidi"/>
              </w:rPr>
            </w:pPr>
            <w:r w:rsidRPr="00243EFC">
              <w:rPr>
                <w:rFonts w:asciiTheme="majorBidi" w:hAnsiTheme="majorBidi"/>
              </w:rPr>
              <w:t>See previous Informal document GRBP-70-19.</w:t>
            </w:r>
            <w:r w:rsidRPr="00243EFC">
              <w:rPr>
                <w:rFonts w:asciiTheme="majorBidi" w:hAnsiTheme="majorBidi"/>
              </w:rPr>
              <w:br/>
              <w:t>Impact on UN-R51 to be checked</w:t>
            </w:r>
            <w:r w:rsidRPr="00243EFC">
              <w:rPr>
                <w:rFonts w:asciiTheme="majorBidi" w:hAnsiTheme="majorBidi"/>
                <w:b/>
                <w:bCs/>
              </w:rPr>
              <w:t xml:space="preserve"> </w:t>
            </w:r>
            <w:r w:rsidRPr="00243EFC">
              <w:rPr>
                <w:rFonts w:asciiTheme="majorBidi" w:hAnsiTheme="majorBidi"/>
              </w:rPr>
              <w:t>(deadline tbd. for such impact).</w:t>
            </w:r>
          </w:p>
          <w:p w14:paraId="332A190D" w14:textId="77777777" w:rsidR="00250F75" w:rsidRPr="00243EFC" w:rsidRDefault="00250F75" w:rsidP="00FA346E">
            <w:pPr>
              <w:ind w:left="57"/>
              <w:rPr>
                <w:rFonts w:asciiTheme="majorBidi" w:hAnsiTheme="majorBidi"/>
              </w:rPr>
            </w:pPr>
          </w:p>
          <w:p w14:paraId="710FD6C5" w14:textId="77777777" w:rsidR="00250F75" w:rsidRPr="00243EFC" w:rsidRDefault="00250F75" w:rsidP="00FA346E">
            <w:pPr>
              <w:ind w:left="57"/>
              <w:rPr>
                <w:rFonts w:asciiTheme="majorBidi" w:hAnsiTheme="majorBidi"/>
              </w:rPr>
            </w:pPr>
          </w:p>
          <w:p w14:paraId="07AF359C" w14:textId="77777777" w:rsidR="00250F75" w:rsidRPr="00243EFC" w:rsidRDefault="00250F75" w:rsidP="00FA346E">
            <w:pPr>
              <w:ind w:left="57"/>
              <w:rPr>
                <w:rFonts w:cstheme="minorHAnsi"/>
              </w:rPr>
            </w:pPr>
          </w:p>
        </w:tc>
      </w:tr>
      <w:tr w:rsidR="00250F75" w:rsidRPr="00243EFC" w14:paraId="69B9AA8E" w14:textId="77777777" w:rsidTr="00FA346E">
        <w:trPr>
          <w:trHeight w:val="654"/>
          <w:jc w:val="center"/>
        </w:trPr>
        <w:tc>
          <w:tcPr>
            <w:tcW w:w="421" w:type="dxa"/>
            <w:tcBorders>
              <w:top w:val="single" w:sz="4" w:space="0" w:color="auto"/>
              <w:left w:val="single" w:sz="4" w:space="0" w:color="auto"/>
              <w:bottom w:val="single" w:sz="4" w:space="0" w:color="auto"/>
              <w:right w:val="single" w:sz="4" w:space="0" w:color="auto"/>
            </w:tcBorders>
            <w:hideMark/>
          </w:tcPr>
          <w:p w14:paraId="427DC5F5" w14:textId="77777777" w:rsidR="00250F75" w:rsidRPr="00243EFC" w:rsidRDefault="00250F75" w:rsidP="00FA346E">
            <w:pPr>
              <w:ind w:left="57"/>
              <w:rPr>
                <w:rFonts w:asciiTheme="majorBidi" w:hAnsiTheme="majorBidi"/>
              </w:rPr>
            </w:pPr>
            <w:r w:rsidRPr="00243EFC">
              <w:rPr>
                <w:rFonts w:asciiTheme="majorBidi" w:hAnsiTheme="majorBidi"/>
              </w:rPr>
              <w:t>6</w:t>
            </w:r>
          </w:p>
        </w:tc>
        <w:tc>
          <w:tcPr>
            <w:tcW w:w="2550" w:type="dxa"/>
            <w:tcBorders>
              <w:top w:val="single" w:sz="4" w:space="0" w:color="auto"/>
              <w:left w:val="single" w:sz="4" w:space="0" w:color="auto"/>
              <w:bottom w:val="single" w:sz="4" w:space="0" w:color="auto"/>
              <w:right w:val="single" w:sz="4" w:space="0" w:color="auto"/>
            </w:tcBorders>
            <w:hideMark/>
          </w:tcPr>
          <w:p w14:paraId="6E2013E7" w14:textId="77777777" w:rsidR="00250F75" w:rsidRPr="00243EFC" w:rsidRDefault="00250F75" w:rsidP="00FA346E">
            <w:pPr>
              <w:ind w:left="57"/>
              <w:rPr>
                <w:rFonts w:asciiTheme="majorBidi" w:hAnsiTheme="majorBidi"/>
              </w:rPr>
            </w:pPr>
            <w:r w:rsidRPr="00243EFC">
              <w:rPr>
                <w:rFonts w:asciiTheme="majorBidi" w:hAnsiTheme="majorBidi" w:cstheme="majorBidi"/>
                <w:szCs w:val="24"/>
              </w:rPr>
              <w:t>New radial tyre definition</w:t>
            </w:r>
          </w:p>
        </w:tc>
        <w:tc>
          <w:tcPr>
            <w:tcW w:w="2267" w:type="dxa"/>
            <w:tcBorders>
              <w:top w:val="single" w:sz="4" w:space="0" w:color="auto"/>
              <w:left w:val="single" w:sz="4" w:space="0" w:color="auto"/>
              <w:bottom w:val="single" w:sz="4" w:space="0" w:color="auto"/>
              <w:right w:val="single" w:sz="4" w:space="0" w:color="auto"/>
            </w:tcBorders>
            <w:hideMark/>
          </w:tcPr>
          <w:p w14:paraId="5FA88532" w14:textId="77777777" w:rsidR="00250F75" w:rsidRPr="00243EFC" w:rsidRDefault="00250F75" w:rsidP="00FA346E">
            <w:pPr>
              <w:ind w:left="57"/>
              <w:rPr>
                <w:rFonts w:asciiTheme="majorBidi" w:hAnsiTheme="majorBidi"/>
              </w:rPr>
            </w:pPr>
            <w:r w:rsidRPr="00243EFC">
              <w:rPr>
                <w:rFonts w:asciiTheme="majorBidi" w:hAnsiTheme="majorBidi" w:cstheme="majorBidi"/>
              </w:rPr>
              <w:t xml:space="preserve">Proposal to introduce new Radial Tyre definition  </w:t>
            </w:r>
          </w:p>
        </w:tc>
        <w:tc>
          <w:tcPr>
            <w:tcW w:w="1700" w:type="dxa"/>
            <w:tcBorders>
              <w:top w:val="single" w:sz="4" w:space="0" w:color="auto"/>
              <w:left w:val="single" w:sz="4" w:space="0" w:color="auto"/>
              <w:bottom w:val="single" w:sz="4" w:space="0" w:color="auto"/>
              <w:right w:val="single" w:sz="4" w:space="0" w:color="auto"/>
            </w:tcBorders>
          </w:tcPr>
          <w:p w14:paraId="5F0AA7CD" w14:textId="77777777" w:rsidR="00250F75" w:rsidRPr="00243EFC" w:rsidRDefault="00250F75" w:rsidP="00FA346E">
            <w:pPr>
              <w:ind w:left="57"/>
              <w:rPr>
                <w:rFonts w:cstheme="minorHAnsi"/>
              </w:rPr>
            </w:pPr>
            <w:r w:rsidRPr="00243EFC">
              <w:rPr>
                <w:rFonts w:cstheme="minorHAnsi"/>
              </w:rPr>
              <w:t xml:space="preserve">UN-R30 </w:t>
            </w:r>
          </w:p>
          <w:p w14:paraId="36D45F1B" w14:textId="77777777" w:rsidR="00250F75" w:rsidRPr="00243EFC" w:rsidRDefault="00250F75" w:rsidP="00FA346E">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hideMark/>
          </w:tcPr>
          <w:p w14:paraId="0C515D69" w14:textId="77777777" w:rsidR="00250F75" w:rsidRPr="00243EFC" w:rsidRDefault="00250F75" w:rsidP="00FA346E">
            <w:pPr>
              <w:ind w:left="57"/>
              <w:rPr>
                <w:rFonts w:asciiTheme="majorBidi" w:hAnsiTheme="majorBidi"/>
              </w:rPr>
            </w:pPr>
            <w:r w:rsidRPr="00243EFC">
              <w:rPr>
                <w:rFonts w:asciiTheme="majorBidi" w:hAnsiTheme="majorBidi" w:cstheme="majorBidi"/>
              </w:rPr>
              <w:t>GRBP</w:t>
            </w:r>
          </w:p>
        </w:tc>
        <w:tc>
          <w:tcPr>
            <w:tcW w:w="2692" w:type="dxa"/>
            <w:tcBorders>
              <w:top w:val="single" w:sz="4" w:space="0" w:color="auto"/>
              <w:left w:val="single" w:sz="4" w:space="0" w:color="auto"/>
              <w:bottom w:val="single" w:sz="4" w:space="0" w:color="auto"/>
              <w:right w:val="single" w:sz="4" w:space="0" w:color="auto"/>
            </w:tcBorders>
            <w:hideMark/>
          </w:tcPr>
          <w:p w14:paraId="28794D61" w14:textId="77777777" w:rsidR="00250F75" w:rsidRPr="00243EFC" w:rsidRDefault="00250F75" w:rsidP="00FA346E">
            <w:pPr>
              <w:ind w:left="57"/>
              <w:rPr>
                <w:rFonts w:asciiTheme="majorBidi" w:hAnsiTheme="majorBidi"/>
              </w:rPr>
            </w:pPr>
            <w:r w:rsidRPr="00243EFC">
              <w:rPr>
                <w:rFonts w:asciiTheme="majorBidi" w:hAnsiTheme="majorBidi"/>
              </w:rPr>
              <w:t>WP29 (March 2023)</w:t>
            </w:r>
          </w:p>
        </w:tc>
        <w:tc>
          <w:tcPr>
            <w:tcW w:w="1134" w:type="dxa"/>
            <w:tcBorders>
              <w:top w:val="single" w:sz="4" w:space="0" w:color="auto"/>
              <w:left w:val="single" w:sz="4" w:space="0" w:color="auto"/>
              <w:bottom w:val="single" w:sz="4" w:space="0" w:color="auto"/>
              <w:right w:val="single" w:sz="4" w:space="0" w:color="auto"/>
            </w:tcBorders>
            <w:hideMark/>
          </w:tcPr>
          <w:p w14:paraId="509A399C" w14:textId="77777777" w:rsidR="00250F75" w:rsidRPr="00243EFC" w:rsidRDefault="00250F75" w:rsidP="00FA346E">
            <w:pPr>
              <w:ind w:left="57"/>
              <w:rPr>
                <w:rFonts w:asciiTheme="majorBidi" w:hAnsiTheme="majorBidi"/>
              </w:rPr>
            </w:pPr>
            <w:r w:rsidRPr="00243EFC">
              <w:rPr>
                <w:rFonts w:asciiTheme="majorBidi" w:hAnsiTheme="majorBidi"/>
              </w:rPr>
              <w:t>Proposal by France &amp; EC at GRBP-72</w:t>
            </w:r>
          </w:p>
        </w:tc>
        <w:tc>
          <w:tcPr>
            <w:tcW w:w="2352" w:type="dxa"/>
            <w:tcBorders>
              <w:top w:val="single" w:sz="4" w:space="0" w:color="auto"/>
              <w:left w:val="single" w:sz="4" w:space="0" w:color="auto"/>
              <w:bottom w:val="single" w:sz="4" w:space="0" w:color="auto"/>
              <w:right w:val="single" w:sz="4" w:space="0" w:color="auto"/>
            </w:tcBorders>
            <w:hideMark/>
          </w:tcPr>
          <w:p w14:paraId="47A0F86D" w14:textId="77777777" w:rsidR="00250F75" w:rsidRPr="00243EFC" w:rsidRDefault="00250F75" w:rsidP="00FA346E">
            <w:pPr>
              <w:ind w:left="57"/>
              <w:rPr>
                <w:rFonts w:cstheme="minorHAnsi"/>
              </w:rPr>
            </w:pPr>
            <w:r w:rsidRPr="00243EFC">
              <w:rPr>
                <w:rFonts w:cstheme="minorHAnsi"/>
              </w:rPr>
              <w:t>Ensure consistency between UN Regs and UN GTRs under</w:t>
            </w:r>
          </w:p>
          <w:p w14:paraId="056756E0" w14:textId="77777777" w:rsidR="00250F75" w:rsidRPr="00243EFC" w:rsidRDefault="00250F75" w:rsidP="00FA346E">
            <w:pPr>
              <w:ind w:left="57"/>
              <w:rPr>
                <w:rFonts w:cstheme="minorHAnsi"/>
              </w:rPr>
            </w:pPr>
            <w:r w:rsidRPr="00243EFC">
              <w:rPr>
                <w:rFonts w:cstheme="minorHAnsi"/>
              </w:rPr>
              <w:t xml:space="preserve">1958 and 1998 Agreements respectively </w:t>
            </w:r>
          </w:p>
          <w:p w14:paraId="687C8AB7" w14:textId="77777777" w:rsidR="00250F75" w:rsidRPr="00243EFC" w:rsidRDefault="00250F75" w:rsidP="00FA346E">
            <w:pPr>
              <w:ind w:left="57"/>
              <w:rPr>
                <w:rFonts w:cstheme="minorHAnsi"/>
              </w:rPr>
            </w:pPr>
            <w:r w:rsidRPr="00243EFC">
              <w:rPr>
                <w:rFonts w:cstheme="minorHAnsi"/>
              </w:rPr>
              <w:lastRenderedPageBreak/>
              <w:t>to avoid mismatch in definitions (e.g. UN-R30 vs. US-standard).</w:t>
            </w:r>
          </w:p>
          <w:p w14:paraId="0CE2894B" w14:textId="77777777" w:rsidR="00250F75" w:rsidRPr="00243EFC" w:rsidRDefault="00250F75" w:rsidP="00FA346E">
            <w:pPr>
              <w:ind w:left="57"/>
              <w:rPr>
                <w:rFonts w:asciiTheme="majorBidi" w:hAnsiTheme="majorBidi"/>
              </w:rPr>
            </w:pPr>
            <w:r w:rsidRPr="00243EFC">
              <w:rPr>
                <w:rFonts w:cstheme="minorHAnsi"/>
              </w:rPr>
              <w:t xml:space="preserve">US &amp; Canada are assessing impact </w:t>
            </w:r>
            <w:r w:rsidRPr="00243EFC">
              <w:rPr>
                <w:rFonts w:ascii="Wingdings" w:eastAsia="Wingdings" w:hAnsi="Wingdings" w:cstheme="minorHAnsi"/>
              </w:rPr>
              <w:t>à</w:t>
            </w:r>
            <w:r w:rsidRPr="00243EFC">
              <w:rPr>
                <w:rFonts w:cstheme="minorHAnsi"/>
              </w:rPr>
              <w:t xml:space="preserve"> to be followed at next GRBP (Sept..2022 tbc)</w:t>
            </w:r>
          </w:p>
        </w:tc>
      </w:tr>
      <w:tr w:rsidR="00250F75" w:rsidRPr="00243EFC" w14:paraId="290CAD34" w14:textId="77777777" w:rsidTr="00FA346E">
        <w:trPr>
          <w:trHeight w:val="598"/>
          <w:jc w:val="center"/>
        </w:trPr>
        <w:tc>
          <w:tcPr>
            <w:tcW w:w="421" w:type="dxa"/>
            <w:tcBorders>
              <w:top w:val="single" w:sz="4" w:space="0" w:color="auto"/>
              <w:left w:val="single" w:sz="4" w:space="0" w:color="auto"/>
              <w:bottom w:val="single" w:sz="4" w:space="0" w:color="auto"/>
              <w:right w:val="single" w:sz="4" w:space="0" w:color="auto"/>
            </w:tcBorders>
            <w:hideMark/>
          </w:tcPr>
          <w:p w14:paraId="12D0FF27" w14:textId="77777777" w:rsidR="00250F75" w:rsidRPr="00F26CBD" w:rsidRDefault="00250F75" w:rsidP="00FA346E">
            <w:pPr>
              <w:ind w:left="57"/>
              <w:rPr>
                <w:rFonts w:asciiTheme="majorBidi" w:hAnsiTheme="majorBidi" w:cstheme="majorBidi"/>
                <w:strike/>
              </w:rPr>
            </w:pPr>
            <w:r w:rsidRPr="00F26CBD">
              <w:rPr>
                <w:rFonts w:asciiTheme="majorBidi" w:hAnsiTheme="majorBidi" w:cstheme="majorBidi"/>
                <w:strike/>
              </w:rPr>
              <w:lastRenderedPageBreak/>
              <w:t>7</w:t>
            </w:r>
          </w:p>
        </w:tc>
        <w:tc>
          <w:tcPr>
            <w:tcW w:w="2550" w:type="dxa"/>
            <w:tcBorders>
              <w:top w:val="single" w:sz="4" w:space="0" w:color="auto"/>
              <w:left w:val="single" w:sz="4" w:space="0" w:color="auto"/>
              <w:bottom w:val="single" w:sz="4" w:space="0" w:color="auto"/>
              <w:right w:val="single" w:sz="4" w:space="0" w:color="auto"/>
            </w:tcBorders>
            <w:hideMark/>
          </w:tcPr>
          <w:p w14:paraId="76D92E6A" w14:textId="77777777" w:rsidR="00250F75" w:rsidRPr="00F26CBD" w:rsidRDefault="00250F75" w:rsidP="00FA346E">
            <w:pPr>
              <w:ind w:left="57"/>
              <w:rPr>
                <w:rFonts w:asciiTheme="majorBidi" w:hAnsiTheme="majorBidi" w:cstheme="majorBidi"/>
                <w:strike/>
                <w:szCs w:val="24"/>
              </w:rPr>
            </w:pPr>
            <w:r w:rsidRPr="00F26CBD">
              <w:rPr>
                <w:rFonts w:asciiTheme="majorBidi" w:hAnsiTheme="majorBidi" w:cstheme="majorBidi"/>
                <w:strike/>
                <w:szCs w:val="24"/>
              </w:rPr>
              <w:t xml:space="preserve">New ice tyre definition </w:t>
            </w:r>
          </w:p>
        </w:tc>
        <w:tc>
          <w:tcPr>
            <w:tcW w:w="2267" w:type="dxa"/>
            <w:tcBorders>
              <w:top w:val="single" w:sz="4" w:space="0" w:color="auto"/>
              <w:left w:val="single" w:sz="4" w:space="0" w:color="auto"/>
              <w:bottom w:val="single" w:sz="4" w:space="0" w:color="auto"/>
              <w:right w:val="single" w:sz="4" w:space="0" w:color="auto"/>
            </w:tcBorders>
            <w:hideMark/>
          </w:tcPr>
          <w:p w14:paraId="04D6A201" w14:textId="77777777" w:rsidR="00250F75" w:rsidRPr="00F26CBD" w:rsidRDefault="00250F75" w:rsidP="00FA346E">
            <w:pPr>
              <w:ind w:left="57"/>
              <w:rPr>
                <w:rFonts w:asciiTheme="majorBidi" w:hAnsiTheme="majorBidi" w:cstheme="majorBidi"/>
                <w:strike/>
              </w:rPr>
            </w:pPr>
            <w:r w:rsidRPr="00F26CBD">
              <w:rPr>
                <w:rFonts w:cstheme="minorHAnsi"/>
                <w:strike/>
              </w:rPr>
              <w:t>ERTRO Proposal to introduce in UN Regulation No.117 an Ice tyre definition for tyres of C1 class.</w:t>
            </w:r>
          </w:p>
        </w:tc>
        <w:tc>
          <w:tcPr>
            <w:tcW w:w="1700" w:type="dxa"/>
            <w:tcBorders>
              <w:top w:val="single" w:sz="4" w:space="0" w:color="auto"/>
              <w:left w:val="single" w:sz="4" w:space="0" w:color="auto"/>
              <w:bottom w:val="single" w:sz="4" w:space="0" w:color="auto"/>
              <w:right w:val="single" w:sz="4" w:space="0" w:color="auto"/>
            </w:tcBorders>
            <w:hideMark/>
          </w:tcPr>
          <w:p w14:paraId="3911BFD4" w14:textId="77777777" w:rsidR="00250F75" w:rsidRPr="00F26CBD" w:rsidRDefault="00250F75" w:rsidP="00FA346E">
            <w:pPr>
              <w:rPr>
                <w:rFonts w:cstheme="minorHAnsi"/>
                <w:strike/>
              </w:rPr>
            </w:pPr>
            <w:r w:rsidRPr="00F26CBD">
              <w:rPr>
                <w:rFonts w:cstheme="minorHAnsi"/>
                <w:strike/>
              </w:rPr>
              <w:t>Amendment to UN-R117</w:t>
            </w:r>
          </w:p>
        </w:tc>
        <w:tc>
          <w:tcPr>
            <w:tcW w:w="1134" w:type="dxa"/>
            <w:tcBorders>
              <w:top w:val="single" w:sz="4" w:space="0" w:color="auto"/>
              <w:left w:val="single" w:sz="4" w:space="0" w:color="auto"/>
              <w:bottom w:val="single" w:sz="4" w:space="0" w:color="auto"/>
              <w:right w:val="single" w:sz="4" w:space="0" w:color="auto"/>
            </w:tcBorders>
            <w:hideMark/>
          </w:tcPr>
          <w:p w14:paraId="78F8FC15" w14:textId="77777777" w:rsidR="00250F75" w:rsidRPr="00F26CBD" w:rsidRDefault="00250F75" w:rsidP="00FA346E">
            <w:pPr>
              <w:ind w:left="57"/>
              <w:rPr>
                <w:rFonts w:asciiTheme="majorBidi" w:hAnsiTheme="majorBidi" w:cstheme="majorBidi"/>
                <w:strike/>
              </w:rPr>
            </w:pPr>
            <w:r w:rsidRPr="00F26CBD">
              <w:rPr>
                <w:rFonts w:asciiTheme="majorBidi" w:hAnsiTheme="majorBidi" w:cstheme="majorBidi"/>
                <w:strike/>
              </w:rPr>
              <w:t>GRBP</w:t>
            </w:r>
          </w:p>
        </w:tc>
        <w:tc>
          <w:tcPr>
            <w:tcW w:w="2692" w:type="dxa"/>
            <w:tcBorders>
              <w:top w:val="single" w:sz="4" w:space="0" w:color="auto"/>
              <w:left w:val="single" w:sz="4" w:space="0" w:color="auto"/>
              <w:bottom w:val="single" w:sz="4" w:space="0" w:color="auto"/>
              <w:right w:val="single" w:sz="4" w:space="0" w:color="auto"/>
            </w:tcBorders>
            <w:hideMark/>
          </w:tcPr>
          <w:p w14:paraId="02EBAA31" w14:textId="77777777" w:rsidR="00250F75" w:rsidRPr="00F26CBD" w:rsidRDefault="00250F75" w:rsidP="00FA346E">
            <w:pPr>
              <w:ind w:left="57"/>
              <w:rPr>
                <w:rFonts w:asciiTheme="majorBidi" w:hAnsiTheme="majorBidi"/>
                <w:b/>
                <w:bCs/>
                <w:strike/>
              </w:rPr>
            </w:pPr>
            <w:r w:rsidRPr="00F26CBD">
              <w:rPr>
                <w:rFonts w:asciiTheme="majorBidi" w:hAnsiTheme="majorBidi"/>
                <w:b/>
                <w:bCs/>
                <w:strike/>
              </w:rPr>
              <w:t>Adopted at GRBP-74 (Sept.2021) for R117.</w:t>
            </w:r>
          </w:p>
          <w:p w14:paraId="25ECD752" w14:textId="77777777" w:rsidR="00250F75" w:rsidRPr="00F26CBD" w:rsidRDefault="00250F75" w:rsidP="00FA346E">
            <w:pPr>
              <w:ind w:left="57"/>
              <w:rPr>
                <w:rFonts w:asciiTheme="majorBidi" w:hAnsiTheme="majorBidi"/>
                <w:strike/>
              </w:rPr>
            </w:pPr>
            <w:r w:rsidRPr="00F26CBD">
              <w:rPr>
                <w:rFonts w:asciiTheme="majorBidi" w:hAnsiTheme="majorBidi"/>
                <w:strike/>
              </w:rPr>
              <w:t>WP.29 March 2022</w:t>
            </w:r>
          </w:p>
        </w:tc>
        <w:tc>
          <w:tcPr>
            <w:tcW w:w="1134" w:type="dxa"/>
            <w:tcBorders>
              <w:top w:val="single" w:sz="4" w:space="0" w:color="auto"/>
              <w:left w:val="single" w:sz="4" w:space="0" w:color="auto"/>
              <w:bottom w:val="single" w:sz="4" w:space="0" w:color="auto"/>
              <w:right w:val="single" w:sz="4" w:space="0" w:color="auto"/>
            </w:tcBorders>
            <w:hideMark/>
          </w:tcPr>
          <w:p w14:paraId="0A0D1D24" w14:textId="77777777" w:rsidR="00250F75" w:rsidRPr="00F26CBD" w:rsidRDefault="00250F75" w:rsidP="00FA346E">
            <w:pPr>
              <w:ind w:left="57"/>
              <w:rPr>
                <w:rFonts w:asciiTheme="majorBidi" w:hAnsiTheme="majorBidi"/>
                <w:strike/>
              </w:rPr>
            </w:pPr>
            <w:r w:rsidRPr="00F26CBD">
              <w:rPr>
                <w:rFonts w:asciiTheme="majorBidi" w:hAnsiTheme="majorBidi"/>
                <w:strike/>
              </w:rPr>
              <w:t>ETRTO</w:t>
            </w:r>
          </w:p>
        </w:tc>
        <w:tc>
          <w:tcPr>
            <w:tcW w:w="2352" w:type="dxa"/>
            <w:tcBorders>
              <w:top w:val="single" w:sz="4" w:space="0" w:color="auto"/>
              <w:left w:val="single" w:sz="4" w:space="0" w:color="auto"/>
              <w:bottom w:val="single" w:sz="4" w:space="0" w:color="auto"/>
              <w:right w:val="single" w:sz="4" w:space="0" w:color="auto"/>
            </w:tcBorders>
          </w:tcPr>
          <w:p w14:paraId="3423A8F9" w14:textId="77777777" w:rsidR="00250F75" w:rsidRPr="00F26CBD" w:rsidRDefault="00250F75" w:rsidP="00FA346E">
            <w:pPr>
              <w:ind w:left="57"/>
              <w:rPr>
                <w:rFonts w:cstheme="minorHAnsi"/>
                <w:strike/>
              </w:rPr>
            </w:pPr>
            <w:r w:rsidRPr="00F26CBD">
              <w:rPr>
                <w:rFonts w:cstheme="minorHAnsi"/>
                <w:strike/>
              </w:rPr>
              <w:t>Ensure consistency between UN Regs and UN GTRs under</w:t>
            </w:r>
          </w:p>
          <w:p w14:paraId="57162974" w14:textId="77777777" w:rsidR="00250F75" w:rsidRPr="00F26CBD" w:rsidRDefault="00250F75" w:rsidP="00FA346E">
            <w:pPr>
              <w:ind w:left="57"/>
              <w:rPr>
                <w:rFonts w:cstheme="minorHAnsi"/>
                <w:strike/>
              </w:rPr>
            </w:pPr>
            <w:r w:rsidRPr="00F26CBD">
              <w:rPr>
                <w:rFonts w:cstheme="minorHAnsi"/>
                <w:strike/>
              </w:rPr>
              <w:t>1958 and 1998 Agreements respectively.</w:t>
            </w:r>
          </w:p>
          <w:p w14:paraId="08412E8C" w14:textId="77777777" w:rsidR="00250F75" w:rsidRPr="00F26CBD" w:rsidRDefault="00250F75" w:rsidP="00FA346E">
            <w:pPr>
              <w:ind w:left="57"/>
              <w:rPr>
                <w:rFonts w:asciiTheme="majorBidi" w:hAnsiTheme="majorBidi"/>
                <w:strike/>
              </w:rPr>
            </w:pPr>
            <w:r w:rsidRPr="00F26CBD">
              <w:rPr>
                <w:rFonts w:asciiTheme="majorBidi" w:hAnsiTheme="majorBidi"/>
                <w:strike/>
              </w:rPr>
              <w:t>(Under consideration for GTR).</w:t>
            </w:r>
          </w:p>
          <w:p w14:paraId="47A35773" w14:textId="77777777" w:rsidR="00250F75" w:rsidRPr="00F26CBD" w:rsidRDefault="00250F75" w:rsidP="00FA346E">
            <w:pPr>
              <w:ind w:left="57"/>
              <w:rPr>
                <w:rFonts w:asciiTheme="majorBidi" w:hAnsiTheme="majorBidi"/>
                <w:strike/>
              </w:rPr>
            </w:pPr>
          </w:p>
          <w:p w14:paraId="605E9F28" w14:textId="77777777" w:rsidR="00250F75" w:rsidRPr="00F26CBD" w:rsidRDefault="00250F75" w:rsidP="00FA346E">
            <w:pPr>
              <w:ind w:left="57"/>
              <w:rPr>
                <w:rFonts w:asciiTheme="majorBidi" w:hAnsiTheme="majorBidi"/>
                <w:strike/>
              </w:rPr>
            </w:pPr>
          </w:p>
        </w:tc>
      </w:tr>
      <w:tr w:rsidR="00250F75" w:rsidRPr="00243EFC" w14:paraId="110E0CB8" w14:textId="77777777" w:rsidTr="00FA346E">
        <w:trPr>
          <w:trHeight w:val="598"/>
          <w:jc w:val="center"/>
        </w:trPr>
        <w:tc>
          <w:tcPr>
            <w:tcW w:w="14250" w:type="dxa"/>
            <w:gridSpan w:val="8"/>
            <w:tcBorders>
              <w:top w:val="single" w:sz="4" w:space="0" w:color="auto"/>
              <w:left w:val="single" w:sz="4" w:space="0" w:color="auto"/>
              <w:bottom w:val="single" w:sz="4" w:space="0" w:color="auto"/>
              <w:right w:val="single" w:sz="4" w:space="0" w:color="auto"/>
            </w:tcBorders>
          </w:tcPr>
          <w:p w14:paraId="2BC71F71" w14:textId="77777777" w:rsidR="00250F75" w:rsidRPr="00243EFC" w:rsidRDefault="00250F75" w:rsidP="003D1344">
            <w:pPr>
              <w:spacing w:before="120" w:after="100" w:afterAutospacing="1"/>
              <w:ind w:left="57"/>
              <w:jc w:val="center"/>
              <w:rPr>
                <w:rFonts w:cstheme="minorHAnsi"/>
                <w:b/>
                <w:bCs/>
              </w:rPr>
            </w:pPr>
            <w:r w:rsidRPr="003D1344">
              <w:rPr>
                <w:rFonts w:asciiTheme="majorBidi" w:hAnsiTheme="majorBidi"/>
                <w:b/>
                <w:bCs/>
              </w:rPr>
              <w:t>New</w:t>
            </w:r>
            <w:r w:rsidRPr="00243EFC">
              <w:rPr>
                <w:rFonts w:cstheme="minorHAnsi"/>
                <w:b/>
                <w:bCs/>
              </w:rPr>
              <w:t xml:space="preserve"> priorities</w:t>
            </w:r>
          </w:p>
        </w:tc>
      </w:tr>
      <w:tr w:rsidR="00250F75" w:rsidRPr="00243EFC" w14:paraId="2C776D5D" w14:textId="77777777" w:rsidTr="00FA346E">
        <w:trPr>
          <w:trHeight w:val="1815"/>
          <w:jc w:val="center"/>
        </w:trPr>
        <w:tc>
          <w:tcPr>
            <w:tcW w:w="421" w:type="dxa"/>
            <w:tcBorders>
              <w:top w:val="single" w:sz="4" w:space="0" w:color="auto"/>
              <w:left w:val="single" w:sz="4" w:space="0" w:color="auto"/>
              <w:bottom w:val="single" w:sz="4" w:space="0" w:color="auto"/>
              <w:right w:val="single" w:sz="4" w:space="0" w:color="auto"/>
            </w:tcBorders>
            <w:hideMark/>
          </w:tcPr>
          <w:p w14:paraId="630A9A13" w14:textId="77777777" w:rsidR="00250F75" w:rsidRPr="00243EFC" w:rsidRDefault="00250F75" w:rsidP="00FA346E">
            <w:pPr>
              <w:ind w:left="57"/>
              <w:rPr>
                <w:rFonts w:asciiTheme="majorBidi" w:hAnsiTheme="majorBidi"/>
              </w:rPr>
            </w:pPr>
            <w:r w:rsidRPr="00243EFC">
              <w:rPr>
                <w:rFonts w:asciiTheme="majorBidi" w:hAnsiTheme="majorBidi"/>
              </w:rPr>
              <w:t>8</w:t>
            </w:r>
          </w:p>
        </w:tc>
        <w:tc>
          <w:tcPr>
            <w:tcW w:w="2550" w:type="dxa"/>
            <w:tcBorders>
              <w:top w:val="single" w:sz="4" w:space="0" w:color="auto"/>
              <w:left w:val="single" w:sz="4" w:space="0" w:color="auto"/>
              <w:bottom w:val="single" w:sz="4" w:space="0" w:color="auto"/>
              <w:right w:val="single" w:sz="4" w:space="0" w:color="auto"/>
            </w:tcBorders>
            <w:hideMark/>
          </w:tcPr>
          <w:p w14:paraId="28C5C3B0" w14:textId="77777777" w:rsidR="00250F75" w:rsidRPr="00243EFC" w:rsidRDefault="00250F75" w:rsidP="00FA346E">
            <w:pPr>
              <w:ind w:left="57"/>
              <w:rPr>
                <w:rFonts w:asciiTheme="majorBidi" w:eastAsiaTheme="minorEastAsia" w:hAnsiTheme="majorBidi" w:cstheme="majorBidi"/>
                <w:szCs w:val="24"/>
              </w:rPr>
            </w:pPr>
            <w:r w:rsidRPr="00243EFC">
              <w:rPr>
                <w:lang w:val="fr-FR"/>
              </w:rPr>
              <w:t>Measurement Uncertainties</w:t>
            </w:r>
          </w:p>
        </w:tc>
        <w:tc>
          <w:tcPr>
            <w:tcW w:w="2267" w:type="dxa"/>
            <w:tcBorders>
              <w:top w:val="single" w:sz="4" w:space="0" w:color="auto"/>
              <w:left w:val="single" w:sz="4" w:space="0" w:color="auto"/>
              <w:bottom w:val="single" w:sz="4" w:space="0" w:color="auto"/>
              <w:right w:val="single" w:sz="4" w:space="0" w:color="auto"/>
            </w:tcBorders>
          </w:tcPr>
          <w:p w14:paraId="45F10949" w14:textId="77777777" w:rsidR="00250F75" w:rsidRPr="00243EFC" w:rsidRDefault="00250F75" w:rsidP="00FA346E">
            <w:r w:rsidRPr="00243EFC">
              <w:t>Application to other regulations than UN-R51 and R117</w:t>
            </w:r>
          </w:p>
          <w:p w14:paraId="4AFE00E6" w14:textId="77777777" w:rsidR="00250F75" w:rsidRPr="00243EFC" w:rsidRDefault="00250F75" w:rsidP="00FA346E">
            <w:pPr>
              <w:ind w:left="57"/>
              <w:rPr>
                <w:rFonts w:asciiTheme="majorBidi" w:hAnsiTheme="majorBidi" w:cstheme="majorBidi"/>
              </w:rPr>
            </w:pPr>
          </w:p>
        </w:tc>
        <w:tc>
          <w:tcPr>
            <w:tcW w:w="1700" w:type="dxa"/>
            <w:tcBorders>
              <w:top w:val="single" w:sz="4" w:space="0" w:color="auto"/>
              <w:left w:val="single" w:sz="4" w:space="0" w:color="auto"/>
              <w:bottom w:val="single" w:sz="4" w:space="0" w:color="auto"/>
              <w:right w:val="single" w:sz="4" w:space="0" w:color="auto"/>
            </w:tcBorders>
            <w:hideMark/>
          </w:tcPr>
          <w:p w14:paraId="0D75470F" w14:textId="77777777" w:rsidR="00250F75" w:rsidRPr="00243EFC" w:rsidRDefault="00250F75" w:rsidP="00FA346E">
            <w:pPr>
              <w:ind w:left="57"/>
              <w:rPr>
                <w:lang w:val="fr-FR"/>
              </w:rPr>
            </w:pPr>
            <w:r w:rsidRPr="00243EFC">
              <w:rPr>
                <w:lang w:val="fr-FR"/>
              </w:rPr>
              <w:t>UN-R41, R59, R63, R92, R138, R28</w:t>
            </w:r>
          </w:p>
          <w:p w14:paraId="6733B335" w14:textId="77777777" w:rsidR="00250F75" w:rsidRPr="00243EFC" w:rsidRDefault="00250F75" w:rsidP="00FA346E">
            <w:pPr>
              <w:ind w:left="57"/>
              <w:rPr>
                <w:lang w:val="fr-FR"/>
              </w:rPr>
            </w:pPr>
            <w:r w:rsidRPr="00243EFC">
              <w:rPr>
                <w:lang w:val="fr-FR"/>
              </w:rPr>
              <w:t xml:space="preserve">R30, R54, </w:t>
            </w:r>
          </w:p>
          <w:p w14:paraId="456EF143" w14:textId="77777777" w:rsidR="00250F75" w:rsidRPr="00243EFC" w:rsidRDefault="00250F75" w:rsidP="00FA346E">
            <w:pPr>
              <w:rPr>
                <w:rFonts w:asciiTheme="majorBidi" w:hAnsiTheme="majorBidi"/>
                <w:b/>
                <w:bCs/>
                <w:lang w:val="fr-FR"/>
              </w:rPr>
            </w:pPr>
            <w:r w:rsidRPr="00243EFC">
              <w:rPr>
                <w:lang w:val="fr-FR"/>
              </w:rPr>
              <w:t xml:space="preserve"> R117, etc.</w:t>
            </w:r>
          </w:p>
        </w:tc>
        <w:tc>
          <w:tcPr>
            <w:tcW w:w="1134" w:type="dxa"/>
            <w:tcBorders>
              <w:top w:val="single" w:sz="4" w:space="0" w:color="auto"/>
              <w:left w:val="single" w:sz="4" w:space="0" w:color="auto"/>
              <w:bottom w:val="single" w:sz="4" w:space="0" w:color="auto"/>
              <w:right w:val="single" w:sz="4" w:space="0" w:color="auto"/>
            </w:tcBorders>
            <w:hideMark/>
          </w:tcPr>
          <w:p w14:paraId="4C2A7E97" w14:textId="77777777" w:rsidR="00250F75" w:rsidRPr="00243EFC" w:rsidRDefault="00250F75" w:rsidP="00FA346E">
            <w:pPr>
              <w:ind w:left="57"/>
            </w:pPr>
            <w:r w:rsidRPr="00243EFC">
              <w:t>IWG MU -</w:t>
            </w:r>
          </w:p>
          <w:p w14:paraId="15474C3D" w14:textId="77777777" w:rsidR="00250F75" w:rsidRPr="00243EFC" w:rsidRDefault="00250F75" w:rsidP="00FA346E">
            <w:pPr>
              <w:ind w:left="57"/>
              <w:rPr>
                <w:rFonts w:asciiTheme="majorBidi" w:hAnsiTheme="majorBidi"/>
              </w:rPr>
            </w:pPr>
            <w:r w:rsidRPr="00243EFC">
              <w:rPr>
                <w:rFonts w:asciiTheme="majorBidi" w:hAnsiTheme="majorBidi" w:cstheme="majorBidi"/>
              </w:rPr>
              <w:t xml:space="preserve">To continue to work under this group </w:t>
            </w:r>
          </w:p>
        </w:tc>
        <w:tc>
          <w:tcPr>
            <w:tcW w:w="2692" w:type="dxa"/>
            <w:tcBorders>
              <w:top w:val="single" w:sz="4" w:space="0" w:color="auto"/>
              <w:left w:val="single" w:sz="4" w:space="0" w:color="auto"/>
              <w:bottom w:val="single" w:sz="4" w:space="0" w:color="auto"/>
              <w:right w:val="single" w:sz="4" w:space="0" w:color="auto"/>
            </w:tcBorders>
          </w:tcPr>
          <w:p w14:paraId="6B446A6B" w14:textId="0D4A04BF" w:rsidR="00250F75" w:rsidRPr="000B3FDF" w:rsidRDefault="000B3FDF" w:rsidP="000B3FDF">
            <w:pPr>
              <w:suppressAutoHyphens w:val="0"/>
              <w:spacing w:line="240" w:lineRule="auto"/>
              <w:ind w:left="139" w:hanging="139"/>
            </w:pPr>
            <w:r w:rsidRPr="00243EFC">
              <w:rPr>
                <w:rFonts w:ascii="Symbol" w:hAnsi="Symbol"/>
                <w:lang w:val="en-US"/>
              </w:rPr>
              <w:t></w:t>
            </w:r>
            <w:r w:rsidRPr="00243EFC">
              <w:rPr>
                <w:rFonts w:ascii="Symbol" w:hAnsi="Symbol"/>
                <w:lang w:val="en-US"/>
              </w:rPr>
              <w:tab/>
            </w:r>
            <w:r w:rsidR="00250F75" w:rsidRPr="000B3FDF">
              <w:rPr>
                <w:u w:val="single"/>
              </w:rPr>
              <w:t>GRBP-77 (Jan.Feb.2023)</w:t>
            </w:r>
            <w:r w:rsidR="00250F75" w:rsidRPr="000B3FDF">
              <w:t>: Inf. Doc.</w:t>
            </w:r>
          </w:p>
          <w:p w14:paraId="3AB375CB" w14:textId="77777777" w:rsidR="00250F75" w:rsidRPr="00243EFC" w:rsidRDefault="00250F75" w:rsidP="00FA346E">
            <w:pPr>
              <w:pStyle w:val="ListParagraph"/>
              <w:suppressAutoHyphens w:val="0"/>
              <w:spacing w:line="240" w:lineRule="auto"/>
              <w:ind w:left="283" w:hanging="226"/>
              <w:rPr>
                <w:rFonts w:eastAsia="Times New Roman"/>
                <w:lang w:eastAsia="fr-FR"/>
              </w:rPr>
            </w:pPr>
          </w:p>
          <w:p w14:paraId="11BACE61" w14:textId="1C9DA670" w:rsidR="00250F75" w:rsidRPr="000B3FDF" w:rsidRDefault="000B3FDF" w:rsidP="000B3FDF">
            <w:pPr>
              <w:tabs>
                <w:tab w:val="left" w:pos="281"/>
              </w:tabs>
              <w:suppressAutoHyphens w:val="0"/>
              <w:spacing w:line="240" w:lineRule="auto"/>
              <w:ind w:left="139" w:hanging="82"/>
            </w:pPr>
            <w:r w:rsidRPr="00243EFC">
              <w:rPr>
                <w:rFonts w:ascii="Symbol" w:hAnsi="Symbol"/>
                <w:lang w:val="en-US"/>
              </w:rPr>
              <w:t></w:t>
            </w:r>
            <w:r w:rsidRPr="00243EFC">
              <w:rPr>
                <w:rFonts w:ascii="Symbol" w:hAnsi="Symbol"/>
                <w:lang w:val="en-US"/>
              </w:rPr>
              <w:tab/>
            </w:r>
            <w:r w:rsidR="00250F75" w:rsidRPr="000B3FDF">
              <w:t xml:space="preserve">WP 29 June or November 2023 </w:t>
            </w:r>
          </w:p>
          <w:p w14:paraId="468C2CB7" w14:textId="77777777" w:rsidR="00250F75" w:rsidRPr="00243EFC" w:rsidRDefault="00250F75" w:rsidP="00FA346E">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0A9C3B48" w14:textId="77777777" w:rsidR="00250F75" w:rsidRPr="00243EFC" w:rsidRDefault="00250F75" w:rsidP="00FA346E">
            <w:pPr>
              <w:ind w:left="57"/>
              <w:rPr>
                <w:lang w:val="fr-FR"/>
              </w:rPr>
            </w:pPr>
            <w:r w:rsidRPr="00243EFC">
              <w:rPr>
                <w:lang w:val="fr-FR"/>
              </w:rPr>
              <w:t>Chair : Norway</w:t>
            </w:r>
          </w:p>
          <w:p w14:paraId="269AE19F" w14:textId="77777777" w:rsidR="00250F75" w:rsidRPr="00243EFC" w:rsidRDefault="00250F75" w:rsidP="00FA346E">
            <w:pPr>
              <w:ind w:left="57"/>
              <w:rPr>
                <w:lang w:val="fr-FR"/>
              </w:rPr>
            </w:pPr>
          </w:p>
          <w:p w14:paraId="1ECE4789" w14:textId="77777777" w:rsidR="00250F75" w:rsidRPr="00243EFC" w:rsidRDefault="00250F75" w:rsidP="00FA346E">
            <w:pPr>
              <w:ind w:left="57"/>
              <w:rPr>
                <w:rFonts w:asciiTheme="majorBidi" w:hAnsiTheme="majorBidi"/>
              </w:rPr>
            </w:pPr>
            <w:r w:rsidRPr="00243EFC">
              <w:rPr>
                <w:lang w:val="fr-FR"/>
              </w:rPr>
              <w:t>Secretariat : OICA</w:t>
            </w:r>
          </w:p>
        </w:tc>
        <w:tc>
          <w:tcPr>
            <w:tcW w:w="2352" w:type="dxa"/>
            <w:tcBorders>
              <w:top w:val="single" w:sz="4" w:space="0" w:color="auto"/>
              <w:left w:val="single" w:sz="4" w:space="0" w:color="auto"/>
              <w:bottom w:val="single" w:sz="4" w:space="0" w:color="auto"/>
              <w:right w:val="single" w:sz="4" w:space="0" w:color="auto"/>
            </w:tcBorders>
            <w:hideMark/>
          </w:tcPr>
          <w:p w14:paraId="6A9B2424" w14:textId="77777777" w:rsidR="00250F75" w:rsidRPr="00243EFC" w:rsidRDefault="00250F75" w:rsidP="00FA346E">
            <w:pPr>
              <w:ind w:left="57"/>
            </w:pPr>
            <w:r w:rsidRPr="00243EFC">
              <w:t>Other regulations:</w:t>
            </w:r>
          </w:p>
          <w:p w14:paraId="5CC65CF5" w14:textId="77777777" w:rsidR="00250F75" w:rsidRPr="00243EFC" w:rsidRDefault="00250F75" w:rsidP="00FA346E">
            <w:pPr>
              <w:ind w:left="57"/>
            </w:pPr>
            <w:r w:rsidRPr="00243EFC">
              <w:t>Deadline to be defined Create priority list of UN Regs and not only limited to sound emission issues.</w:t>
            </w:r>
          </w:p>
          <w:p w14:paraId="40E901B7" w14:textId="77777777" w:rsidR="00250F75" w:rsidRPr="00243EFC" w:rsidRDefault="00250F75" w:rsidP="00FA346E">
            <w:pPr>
              <w:ind w:left="57"/>
            </w:pPr>
            <w:r w:rsidRPr="00243EFC">
              <w:t>Proposal to cluster the regulations per subject</w:t>
            </w:r>
          </w:p>
          <w:p w14:paraId="45F393BC" w14:textId="77777777" w:rsidR="00250F75" w:rsidRPr="00243EFC" w:rsidRDefault="00250F75" w:rsidP="00FA346E">
            <w:pPr>
              <w:ind w:left="57"/>
              <w:rPr>
                <w:rFonts w:asciiTheme="majorBidi" w:hAnsiTheme="majorBidi"/>
              </w:rPr>
            </w:pPr>
            <w:r w:rsidRPr="00243EFC">
              <w:t>UN R138 and Draft WGWT test procedure.</w:t>
            </w:r>
          </w:p>
        </w:tc>
      </w:tr>
      <w:tr w:rsidR="00250F75" w:rsidRPr="00243EFC" w14:paraId="3341A23E" w14:textId="77777777" w:rsidTr="00FA346E">
        <w:trPr>
          <w:trHeight w:val="2584"/>
          <w:jc w:val="center"/>
        </w:trPr>
        <w:tc>
          <w:tcPr>
            <w:tcW w:w="421" w:type="dxa"/>
            <w:tcBorders>
              <w:top w:val="single" w:sz="4" w:space="0" w:color="auto"/>
              <w:left w:val="single" w:sz="4" w:space="0" w:color="auto"/>
              <w:bottom w:val="single" w:sz="4" w:space="0" w:color="auto"/>
              <w:right w:val="single" w:sz="4" w:space="0" w:color="auto"/>
            </w:tcBorders>
            <w:hideMark/>
          </w:tcPr>
          <w:p w14:paraId="7CAB48FF" w14:textId="77777777" w:rsidR="00250F75" w:rsidRPr="00243EFC" w:rsidRDefault="00250F75" w:rsidP="00FA346E">
            <w:pPr>
              <w:ind w:left="57"/>
              <w:rPr>
                <w:rFonts w:asciiTheme="majorBidi" w:hAnsiTheme="majorBidi"/>
              </w:rPr>
            </w:pPr>
            <w:r w:rsidRPr="00243EFC">
              <w:rPr>
                <w:rFonts w:asciiTheme="majorBidi" w:hAnsiTheme="majorBidi"/>
              </w:rPr>
              <w:lastRenderedPageBreak/>
              <w:t>9</w:t>
            </w:r>
          </w:p>
        </w:tc>
        <w:tc>
          <w:tcPr>
            <w:tcW w:w="2550" w:type="dxa"/>
            <w:tcBorders>
              <w:top w:val="single" w:sz="4" w:space="0" w:color="auto"/>
              <w:left w:val="single" w:sz="4" w:space="0" w:color="auto"/>
              <w:bottom w:val="single" w:sz="4" w:space="0" w:color="auto"/>
              <w:right w:val="single" w:sz="4" w:space="0" w:color="auto"/>
            </w:tcBorders>
          </w:tcPr>
          <w:p w14:paraId="521C5207" w14:textId="77777777" w:rsidR="00250F75" w:rsidRPr="00243EFC" w:rsidRDefault="00250F75" w:rsidP="00FA346E">
            <w:pPr>
              <w:suppressAutoHyphens w:val="0"/>
              <w:spacing w:line="240" w:lineRule="auto"/>
            </w:pPr>
            <w:r w:rsidRPr="00243EFC">
              <w:t xml:space="preserve">Revision of UN-R138 -AVAS </w:t>
            </w:r>
          </w:p>
          <w:p w14:paraId="2383A5E5" w14:textId="77777777" w:rsidR="00250F75" w:rsidRPr="00243EFC" w:rsidRDefault="00250F75" w:rsidP="00FA346E">
            <w:pPr>
              <w:ind w:left="57"/>
              <w:rPr>
                <w:rFonts w:asciiTheme="majorBidi" w:eastAsiaTheme="minorEastAsia" w:hAnsiTheme="majorBidi" w:cstheme="majorBidi"/>
                <w:szCs w:val="24"/>
              </w:rPr>
            </w:pPr>
          </w:p>
        </w:tc>
        <w:tc>
          <w:tcPr>
            <w:tcW w:w="2267" w:type="dxa"/>
            <w:tcBorders>
              <w:top w:val="single" w:sz="4" w:space="0" w:color="auto"/>
              <w:left w:val="single" w:sz="4" w:space="0" w:color="auto"/>
              <w:bottom w:val="single" w:sz="4" w:space="0" w:color="auto"/>
              <w:right w:val="single" w:sz="4" w:space="0" w:color="auto"/>
            </w:tcBorders>
            <w:hideMark/>
          </w:tcPr>
          <w:p w14:paraId="0C800362" w14:textId="77777777" w:rsidR="00250F75" w:rsidRPr="00243EFC" w:rsidRDefault="00250F75" w:rsidP="00FA346E">
            <w:pPr>
              <w:ind w:left="57"/>
            </w:pPr>
            <w:r w:rsidRPr="00243EFC">
              <w:t>Ensure compatibility/ consistency between UN R138 and Draft UN R51.04 RD-ASEP</w:t>
            </w:r>
          </w:p>
          <w:p w14:paraId="260E7B21" w14:textId="77777777" w:rsidR="00250F75" w:rsidRPr="00243EFC" w:rsidRDefault="00250F75" w:rsidP="00FA346E">
            <w:pPr>
              <w:ind w:left="57"/>
            </w:pPr>
            <w:r w:rsidRPr="00243EFC">
              <w:t xml:space="preserve">Define clear AVAS operation range. Ramp-up max. sound level curve under any driving condition to establish a handshake between UN R138 maximum sound and RD-ASEP of UN-R51. </w:t>
            </w:r>
          </w:p>
          <w:p w14:paraId="14966121" w14:textId="77777777" w:rsidR="00250F75" w:rsidRPr="00243EFC" w:rsidRDefault="00250F75" w:rsidP="00FA346E">
            <w:pPr>
              <w:ind w:left="57"/>
              <w:rPr>
                <w:rFonts w:asciiTheme="majorBidi" w:hAnsiTheme="majorBidi" w:cstheme="majorBidi"/>
              </w:rPr>
            </w:pPr>
            <w:r w:rsidRPr="00243EFC">
              <w:t>Review of UN-R138 for AVAS (technical, language, consistency, interpretation …)</w:t>
            </w:r>
          </w:p>
        </w:tc>
        <w:tc>
          <w:tcPr>
            <w:tcW w:w="1700" w:type="dxa"/>
            <w:tcBorders>
              <w:top w:val="single" w:sz="4" w:space="0" w:color="auto"/>
              <w:left w:val="single" w:sz="4" w:space="0" w:color="auto"/>
              <w:bottom w:val="single" w:sz="4" w:space="0" w:color="auto"/>
              <w:right w:val="single" w:sz="4" w:space="0" w:color="auto"/>
            </w:tcBorders>
            <w:hideMark/>
          </w:tcPr>
          <w:p w14:paraId="6818F50B" w14:textId="77777777" w:rsidR="00250F75" w:rsidRPr="00243EFC" w:rsidRDefault="00250F75" w:rsidP="00FA346E">
            <w:pPr>
              <w:rPr>
                <w:lang w:val="fr-FR"/>
              </w:rPr>
            </w:pPr>
            <w:r w:rsidRPr="00243EFC">
              <w:rPr>
                <w:lang w:val="fr-FR"/>
              </w:rPr>
              <w:t>UN-R138</w:t>
            </w:r>
          </w:p>
          <w:p w14:paraId="207DA0D5" w14:textId="77777777" w:rsidR="00250F75" w:rsidRPr="00243EFC" w:rsidRDefault="00250F75" w:rsidP="00FA346E">
            <w:pPr>
              <w:rPr>
                <w:rFonts w:asciiTheme="majorBidi" w:hAnsiTheme="majorBidi"/>
                <w:lang w:val="fr-FR"/>
              </w:rPr>
            </w:pPr>
            <w:r w:rsidRPr="00243EFC">
              <w:rPr>
                <w:lang w:val="fr-FR"/>
              </w:rPr>
              <w:t>Draft UN-R51-04</w:t>
            </w:r>
          </w:p>
        </w:tc>
        <w:tc>
          <w:tcPr>
            <w:tcW w:w="1134" w:type="dxa"/>
            <w:tcBorders>
              <w:top w:val="single" w:sz="4" w:space="0" w:color="auto"/>
              <w:left w:val="single" w:sz="4" w:space="0" w:color="auto"/>
              <w:bottom w:val="single" w:sz="4" w:space="0" w:color="auto"/>
              <w:right w:val="single" w:sz="4" w:space="0" w:color="auto"/>
            </w:tcBorders>
          </w:tcPr>
          <w:p w14:paraId="0E8FCC32" w14:textId="77777777" w:rsidR="00250F75" w:rsidRPr="00243EFC" w:rsidRDefault="00250F75" w:rsidP="00FA346E">
            <w:pPr>
              <w:ind w:left="57"/>
            </w:pPr>
            <w:r w:rsidRPr="00243EFC">
              <w:t>TF</w:t>
            </w:r>
          </w:p>
          <w:p w14:paraId="3D995236" w14:textId="77777777" w:rsidR="00250F75" w:rsidRPr="00243EFC" w:rsidRDefault="00250F75" w:rsidP="00FA346E">
            <w:pPr>
              <w:ind w:left="57"/>
            </w:pPr>
          </w:p>
          <w:p w14:paraId="3DF3B65D" w14:textId="77777777" w:rsidR="00250F75" w:rsidRPr="00243EFC" w:rsidRDefault="00250F75" w:rsidP="00FA346E">
            <w:pPr>
              <w:ind w:left="57"/>
              <w:rPr>
                <w:rFonts w:asciiTheme="majorBidi" w:hAnsiTheme="majorBidi"/>
              </w:rPr>
            </w:pPr>
            <w:r w:rsidRPr="00243EFC">
              <w:t>Work shared with IWG MU &amp; IWG RD-ASEP</w:t>
            </w:r>
          </w:p>
        </w:tc>
        <w:tc>
          <w:tcPr>
            <w:tcW w:w="2692" w:type="dxa"/>
            <w:tcBorders>
              <w:top w:val="single" w:sz="4" w:space="0" w:color="auto"/>
              <w:left w:val="single" w:sz="4" w:space="0" w:color="auto"/>
              <w:bottom w:val="single" w:sz="4" w:space="0" w:color="auto"/>
              <w:right w:val="single" w:sz="4" w:space="0" w:color="auto"/>
            </w:tcBorders>
            <w:hideMark/>
          </w:tcPr>
          <w:p w14:paraId="49A7D1F8" w14:textId="2D128C6D" w:rsidR="00250F75" w:rsidRPr="000B3FDF" w:rsidRDefault="000B3FDF" w:rsidP="000B3FDF">
            <w:pPr>
              <w:ind w:left="139" w:hanging="139"/>
              <w:rPr>
                <w:u w:val="single"/>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u w:val="single"/>
              </w:rPr>
              <w:t xml:space="preserve">GRBP-76 (Sept.2022): </w:t>
            </w:r>
            <w:r w:rsidR="00250F75" w:rsidRPr="00243EFC">
              <w:t>Informal Doc.</w:t>
            </w:r>
          </w:p>
          <w:p w14:paraId="462EFC2C" w14:textId="77777777" w:rsidR="00250F75" w:rsidRPr="00243EFC" w:rsidRDefault="00250F75" w:rsidP="00FA346E">
            <w:pPr>
              <w:ind w:left="57"/>
              <w:rPr>
                <w:rFonts w:asciiTheme="majorBidi" w:hAnsiTheme="majorBidi"/>
              </w:rPr>
            </w:pPr>
            <w:r w:rsidRPr="00243EFC">
              <w:rPr>
                <w:u w:val="single"/>
              </w:rPr>
              <w:t xml:space="preserve">GRBP-77 (Feb.2023): </w:t>
            </w:r>
            <w:r w:rsidRPr="00243EFC">
              <w:t>Working Doc.</w:t>
            </w:r>
          </w:p>
        </w:tc>
        <w:tc>
          <w:tcPr>
            <w:tcW w:w="1134" w:type="dxa"/>
            <w:tcBorders>
              <w:top w:val="single" w:sz="4" w:space="0" w:color="auto"/>
              <w:left w:val="single" w:sz="4" w:space="0" w:color="auto"/>
              <w:bottom w:val="single" w:sz="4" w:space="0" w:color="auto"/>
              <w:right w:val="single" w:sz="4" w:space="0" w:color="auto"/>
            </w:tcBorders>
          </w:tcPr>
          <w:p w14:paraId="138CFF1A" w14:textId="77777777" w:rsidR="00250F75" w:rsidRPr="00243EFC" w:rsidRDefault="00250F75" w:rsidP="00FA346E">
            <w:pPr>
              <w:ind w:left="57"/>
            </w:pPr>
            <w:r w:rsidRPr="00243EFC">
              <w:t>Chair: to be identified</w:t>
            </w:r>
          </w:p>
          <w:p w14:paraId="23233721" w14:textId="77777777" w:rsidR="00250F75" w:rsidRPr="00243EFC" w:rsidRDefault="00250F75" w:rsidP="00FA346E">
            <w:pPr>
              <w:ind w:left="57"/>
            </w:pPr>
            <w:r w:rsidRPr="00243EFC">
              <w:t>Secretary: OICA</w:t>
            </w:r>
          </w:p>
          <w:p w14:paraId="1906A6B0" w14:textId="77777777" w:rsidR="00250F75" w:rsidRPr="00243EFC" w:rsidRDefault="00250F75" w:rsidP="00FA346E">
            <w:pPr>
              <w:ind w:left="57"/>
            </w:pPr>
          </w:p>
          <w:p w14:paraId="2F355C2B" w14:textId="77777777" w:rsidR="00250F75" w:rsidRPr="00243EFC" w:rsidRDefault="00250F75" w:rsidP="00FA346E">
            <w:pPr>
              <w:ind w:left="57"/>
              <w:rPr>
                <w:rFonts w:asciiTheme="majorBidi" w:hAnsiTheme="majorBidi"/>
              </w:rPr>
            </w:pPr>
          </w:p>
        </w:tc>
        <w:tc>
          <w:tcPr>
            <w:tcW w:w="2352" w:type="dxa"/>
            <w:tcBorders>
              <w:top w:val="single" w:sz="4" w:space="0" w:color="auto"/>
              <w:left w:val="single" w:sz="4" w:space="0" w:color="auto"/>
              <w:bottom w:val="single" w:sz="4" w:space="0" w:color="auto"/>
              <w:right w:val="single" w:sz="4" w:space="0" w:color="auto"/>
            </w:tcBorders>
          </w:tcPr>
          <w:p w14:paraId="2D1DBA3C" w14:textId="77777777" w:rsidR="00250F75" w:rsidRPr="00243EFC" w:rsidRDefault="00250F75" w:rsidP="00FA346E">
            <w:pPr>
              <w:ind w:left="57"/>
            </w:pPr>
            <w:r w:rsidRPr="00243EFC">
              <w:t>To be considered:</w:t>
            </w:r>
          </w:p>
          <w:p w14:paraId="687E56C0" w14:textId="77777777" w:rsidR="00250F75" w:rsidRPr="00243EFC" w:rsidRDefault="00250F75" w:rsidP="00FA346E">
            <w:pPr>
              <w:ind w:left="57"/>
            </w:pPr>
            <w:r w:rsidRPr="00243EFC">
              <w:t>- In a 2</w:t>
            </w:r>
            <w:r w:rsidRPr="00243EFC">
              <w:rPr>
                <w:vertAlign w:val="superscript"/>
              </w:rPr>
              <w:t>nd</w:t>
            </w:r>
            <w:r w:rsidRPr="00243EFC">
              <w:t xml:space="preserve"> step L cat. </w:t>
            </w:r>
          </w:p>
          <w:p w14:paraId="51D3047A" w14:textId="77777777" w:rsidR="00250F75" w:rsidRPr="00243EFC" w:rsidRDefault="00250F75" w:rsidP="00FA346E">
            <w:pPr>
              <w:ind w:left="57"/>
            </w:pPr>
            <w:r w:rsidRPr="00243EFC">
              <w:t>- Non-sound emission devices as new safety features, replacing AVAS.</w:t>
            </w:r>
          </w:p>
          <w:p w14:paraId="275F9869" w14:textId="77777777" w:rsidR="00250F75" w:rsidRPr="00243EFC" w:rsidRDefault="00250F75" w:rsidP="00FA346E">
            <w:pPr>
              <w:ind w:left="57"/>
            </w:pPr>
            <w:r w:rsidRPr="00243EFC">
              <w:t xml:space="preserve">-US FMVSS 141 &amp; UN-R138 AVAS. </w:t>
            </w:r>
          </w:p>
          <w:p w14:paraId="1966B0B0" w14:textId="77777777" w:rsidR="00250F75" w:rsidRPr="00243EFC" w:rsidRDefault="00250F75" w:rsidP="00FA346E">
            <w:pPr>
              <w:ind w:left="57"/>
            </w:pPr>
            <w:r w:rsidRPr="00243EFC">
              <w:t xml:space="preserve">Review sound specifications &amp; test conditions. </w:t>
            </w:r>
          </w:p>
          <w:p w14:paraId="139520CA" w14:textId="77777777" w:rsidR="00250F75" w:rsidRPr="00243EFC" w:rsidRDefault="00250F75" w:rsidP="00FA346E">
            <w:pPr>
              <w:ind w:left="57"/>
            </w:pPr>
          </w:p>
          <w:p w14:paraId="5B17987C" w14:textId="77777777" w:rsidR="00250F75" w:rsidRPr="00243EFC" w:rsidRDefault="00250F75" w:rsidP="00FA346E">
            <w:pPr>
              <w:ind w:left="57"/>
              <w:rPr>
                <w:rFonts w:asciiTheme="majorBidi" w:hAnsiTheme="majorBidi"/>
              </w:rPr>
            </w:pPr>
            <w:r w:rsidRPr="00243EFC">
              <w:t>ISO 16254 Technical results expected</w:t>
            </w:r>
          </w:p>
        </w:tc>
      </w:tr>
      <w:tr w:rsidR="00250F75" w:rsidRPr="00243EFC" w14:paraId="2120DA5E" w14:textId="77777777" w:rsidTr="00FA346E">
        <w:trPr>
          <w:trHeight w:val="1140"/>
          <w:jc w:val="center"/>
        </w:trPr>
        <w:tc>
          <w:tcPr>
            <w:tcW w:w="421" w:type="dxa"/>
            <w:tcBorders>
              <w:top w:val="single" w:sz="4" w:space="0" w:color="auto"/>
              <w:left w:val="single" w:sz="4" w:space="0" w:color="auto"/>
              <w:bottom w:val="single" w:sz="4" w:space="0" w:color="auto"/>
              <w:right w:val="single" w:sz="4" w:space="0" w:color="auto"/>
            </w:tcBorders>
            <w:noWrap/>
            <w:hideMark/>
          </w:tcPr>
          <w:p w14:paraId="77F9EC27" w14:textId="77777777" w:rsidR="00250F75" w:rsidRPr="00243EFC" w:rsidRDefault="00250F75" w:rsidP="00FA346E">
            <w:pPr>
              <w:suppressAutoHyphens w:val="0"/>
              <w:spacing w:line="240" w:lineRule="auto"/>
            </w:pPr>
            <w:r w:rsidRPr="00243EFC">
              <w:br w:type="page"/>
              <w:t>10</w:t>
            </w:r>
          </w:p>
        </w:tc>
        <w:tc>
          <w:tcPr>
            <w:tcW w:w="2550" w:type="dxa"/>
            <w:tcBorders>
              <w:top w:val="single" w:sz="4" w:space="0" w:color="auto"/>
              <w:left w:val="single" w:sz="4" w:space="0" w:color="auto"/>
              <w:bottom w:val="single" w:sz="4" w:space="0" w:color="auto"/>
              <w:right w:val="single" w:sz="4" w:space="0" w:color="auto"/>
            </w:tcBorders>
            <w:hideMark/>
          </w:tcPr>
          <w:p w14:paraId="49E586E2" w14:textId="77777777" w:rsidR="00250F75" w:rsidRPr="00243EFC" w:rsidRDefault="00250F75" w:rsidP="00FA346E">
            <w:pPr>
              <w:suppressAutoHyphens w:val="0"/>
              <w:spacing w:line="240" w:lineRule="auto"/>
            </w:pPr>
            <w:r w:rsidRPr="00243EFC">
              <w:t xml:space="preserve">Expand the scope of UN-R28 for new functions </w:t>
            </w:r>
          </w:p>
        </w:tc>
        <w:tc>
          <w:tcPr>
            <w:tcW w:w="2267" w:type="dxa"/>
            <w:tcBorders>
              <w:top w:val="single" w:sz="4" w:space="0" w:color="auto"/>
              <w:left w:val="single" w:sz="4" w:space="0" w:color="auto"/>
              <w:bottom w:val="single" w:sz="4" w:space="0" w:color="auto"/>
              <w:right w:val="single" w:sz="4" w:space="0" w:color="auto"/>
            </w:tcBorders>
            <w:hideMark/>
          </w:tcPr>
          <w:p w14:paraId="0574698B" w14:textId="77777777" w:rsidR="00250F75" w:rsidRPr="00243EFC" w:rsidRDefault="00250F75" w:rsidP="00FA346E">
            <w:pPr>
              <w:suppressAutoHyphens w:val="0"/>
              <w:spacing w:line="240" w:lineRule="auto"/>
            </w:pPr>
            <w:r w:rsidRPr="00243EFC">
              <w:t xml:space="preserve">Review UN-R28 and cross-references to other UN Regulations, </w:t>
            </w:r>
          </w:p>
          <w:p w14:paraId="5E019A03" w14:textId="77777777" w:rsidR="00250F75" w:rsidRPr="00243EFC" w:rsidRDefault="00250F75" w:rsidP="00FA346E">
            <w:pPr>
              <w:suppressAutoHyphens w:val="0"/>
              <w:spacing w:line="240" w:lineRule="auto"/>
            </w:pPr>
            <w:r w:rsidRPr="00243EFC">
              <w:t xml:space="preserve">provide definitions and specifications (if needed); </w:t>
            </w:r>
          </w:p>
          <w:p w14:paraId="7E7E5ED8" w14:textId="77777777" w:rsidR="00250F75" w:rsidRPr="00243EFC" w:rsidRDefault="00250F75" w:rsidP="00FA346E">
            <w:pPr>
              <w:suppressAutoHyphens w:val="0"/>
              <w:spacing w:line="240" w:lineRule="auto"/>
            </w:pPr>
            <w:r w:rsidRPr="00243EFC">
              <w:t>review Communication Form;</w:t>
            </w:r>
          </w:p>
          <w:p w14:paraId="51098B0A" w14:textId="77777777" w:rsidR="00250F75" w:rsidRPr="00243EFC" w:rsidRDefault="00250F75" w:rsidP="00FA346E">
            <w:pPr>
              <w:suppressAutoHyphens w:val="0"/>
              <w:spacing w:line="240" w:lineRule="auto"/>
            </w:pPr>
            <w:r w:rsidRPr="00243EFC">
              <w:t>check for application of UI</w:t>
            </w:r>
          </w:p>
        </w:tc>
        <w:tc>
          <w:tcPr>
            <w:tcW w:w="1700" w:type="dxa"/>
            <w:tcBorders>
              <w:top w:val="single" w:sz="4" w:space="0" w:color="auto"/>
              <w:left w:val="single" w:sz="4" w:space="0" w:color="auto"/>
              <w:bottom w:val="single" w:sz="4" w:space="0" w:color="auto"/>
              <w:right w:val="single" w:sz="4" w:space="0" w:color="auto"/>
            </w:tcBorders>
            <w:noWrap/>
            <w:hideMark/>
          </w:tcPr>
          <w:p w14:paraId="7627E129" w14:textId="77777777" w:rsidR="00250F75" w:rsidRPr="00243EFC" w:rsidRDefault="00250F75" w:rsidP="00FA346E">
            <w:pPr>
              <w:suppressAutoHyphens w:val="0"/>
              <w:spacing w:line="240" w:lineRule="auto"/>
              <w:rPr>
                <w:lang w:val="fr-FR"/>
              </w:rPr>
            </w:pPr>
            <w:r w:rsidRPr="00243EFC">
              <w:rPr>
                <w:lang w:val="fr-FR"/>
              </w:rPr>
              <w:t xml:space="preserve">UN-R28, </w:t>
            </w:r>
          </w:p>
          <w:p w14:paraId="72F5DCA0" w14:textId="77777777" w:rsidR="00250F75" w:rsidRPr="00243EFC" w:rsidRDefault="00250F75" w:rsidP="00FA346E">
            <w:pPr>
              <w:suppressAutoHyphens w:val="0"/>
              <w:spacing w:line="240" w:lineRule="auto"/>
              <w:rPr>
                <w:lang w:val="fr-FR"/>
              </w:rPr>
            </w:pPr>
            <w:r w:rsidRPr="00243EFC">
              <w:rPr>
                <w:lang w:val="fr-FR"/>
              </w:rPr>
              <w:t xml:space="preserve">UN-R97, </w:t>
            </w:r>
          </w:p>
          <w:p w14:paraId="5D1DD458" w14:textId="77777777" w:rsidR="00250F75" w:rsidRPr="00243EFC" w:rsidRDefault="00250F75" w:rsidP="00FA346E">
            <w:pPr>
              <w:suppressAutoHyphens w:val="0"/>
              <w:spacing w:line="240" w:lineRule="auto"/>
              <w:rPr>
                <w:lang w:val="fr-FR"/>
              </w:rPr>
            </w:pPr>
            <w:r w:rsidRPr="00243EFC">
              <w:rPr>
                <w:lang w:val="fr-FR"/>
              </w:rPr>
              <w:t xml:space="preserve">UN-R138, </w:t>
            </w:r>
          </w:p>
          <w:p w14:paraId="5C68154D" w14:textId="77777777" w:rsidR="00250F75" w:rsidRPr="00243EFC" w:rsidRDefault="00250F75" w:rsidP="00FA346E">
            <w:pPr>
              <w:suppressAutoHyphens w:val="0"/>
              <w:spacing w:line="240" w:lineRule="auto"/>
              <w:rPr>
                <w:lang w:val="fr-FR"/>
              </w:rPr>
            </w:pPr>
            <w:r w:rsidRPr="00243EFC">
              <w:rPr>
                <w:lang w:val="fr-FR"/>
              </w:rPr>
              <w:t xml:space="preserve">UN-R1xx (RWS), </w:t>
            </w:r>
          </w:p>
          <w:p w14:paraId="200602F1" w14:textId="77777777" w:rsidR="00250F75" w:rsidRPr="00243EFC" w:rsidRDefault="00250F75" w:rsidP="00FA346E">
            <w:pPr>
              <w:suppressAutoHyphens w:val="0"/>
              <w:spacing w:line="240" w:lineRule="auto"/>
              <w:rPr>
                <w:lang w:val="fr-FR"/>
              </w:rPr>
            </w:pPr>
            <w:r w:rsidRPr="00243EFC">
              <w:rPr>
                <w:lang w:val="fr-FR"/>
              </w:rPr>
              <w:t>EU-NCAP Roadmap 2025</w:t>
            </w:r>
          </w:p>
        </w:tc>
        <w:tc>
          <w:tcPr>
            <w:tcW w:w="1134" w:type="dxa"/>
            <w:tcBorders>
              <w:top w:val="single" w:sz="4" w:space="0" w:color="auto"/>
              <w:left w:val="single" w:sz="4" w:space="0" w:color="auto"/>
              <w:bottom w:val="single" w:sz="4" w:space="0" w:color="auto"/>
              <w:right w:val="single" w:sz="4" w:space="0" w:color="auto"/>
            </w:tcBorders>
            <w:noWrap/>
            <w:hideMark/>
          </w:tcPr>
          <w:p w14:paraId="21AB9478" w14:textId="77777777" w:rsidR="00250F75" w:rsidRPr="00243EFC" w:rsidRDefault="00250F75" w:rsidP="00FA346E">
            <w:pPr>
              <w:suppressAutoHyphens w:val="0"/>
              <w:spacing w:line="240" w:lineRule="auto"/>
              <w:rPr>
                <w:lang w:val="fr-FR"/>
              </w:rPr>
            </w:pPr>
            <w:r w:rsidRPr="00243EFC">
              <w:t>TF</w:t>
            </w:r>
          </w:p>
        </w:tc>
        <w:tc>
          <w:tcPr>
            <w:tcW w:w="2692" w:type="dxa"/>
            <w:tcBorders>
              <w:top w:val="single" w:sz="4" w:space="0" w:color="auto"/>
              <w:left w:val="single" w:sz="4" w:space="0" w:color="auto"/>
              <w:bottom w:val="single" w:sz="4" w:space="0" w:color="auto"/>
              <w:right w:val="single" w:sz="4" w:space="0" w:color="auto"/>
            </w:tcBorders>
            <w:hideMark/>
          </w:tcPr>
          <w:p w14:paraId="4E6B8CEB" w14:textId="77777777" w:rsidR="00250F75" w:rsidRPr="00243EFC" w:rsidRDefault="00250F75" w:rsidP="00FA346E">
            <w:pPr>
              <w:suppressAutoHyphens w:val="0"/>
              <w:spacing w:line="240" w:lineRule="auto"/>
            </w:pPr>
            <w:r w:rsidRPr="00243EFC">
              <w:rPr>
                <w:u w:val="single"/>
              </w:rPr>
              <w:t>GRBP-76 (Sept.2022) or 77 (Feb.2023):</w:t>
            </w:r>
            <w:r w:rsidRPr="00243EFC">
              <w:t xml:space="preserve"> Working Doc. </w:t>
            </w:r>
          </w:p>
        </w:tc>
        <w:tc>
          <w:tcPr>
            <w:tcW w:w="1134" w:type="dxa"/>
            <w:tcBorders>
              <w:top w:val="single" w:sz="4" w:space="0" w:color="auto"/>
              <w:left w:val="single" w:sz="4" w:space="0" w:color="auto"/>
              <w:bottom w:val="single" w:sz="4" w:space="0" w:color="auto"/>
              <w:right w:val="single" w:sz="4" w:space="0" w:color="auto"/>
            </w:tcBorders>
            <w:hideMark/>
          </w:tcPr>
          <w:p w14:paraId="0F09FE99" w14:textId="77777777" w:rsidR="00250F75" w:rsidRPr="00243EFC" w:rsidRDefault="00250F75" w:rsidP="00FA346E">
            <w:pPr>
              <w:suppressAutoHyphens w:val="0"/>
              <w:spacing w:line="240" w:lineRule="auto"/>
            </w:pPr>
            <w:r w:rsidRPr="00243EFC">
              <w:t>Chair: …</w:t>
            </w:r>
          </w:p>
          <w:p w14:paraId="0D78E44A" w14:textId="77777777" w:rsidR="00250F75" w:rsidRPr="00243EFC" w:rsidRDefault="00250F75" w:rsidP="00FA346E">
            <w:pPr>
              <w:suppressAutoHyphens w:val="0"/>
              <w:spacing w:line="240" w:lineRule="auto"/>
            </w:pPr>
            <w:r w:rsidRPr="00243EFC">
              <w:t>Secretary: OICA</w:t>
            </w:r>
          </w:p>
        </w:tc>
        <w:tc>
          <w:tcPr>
            <w:tcW w:w="2352" w:type="dxa"/>
            <w:tcBorders>
              <w:top w:val="single" w:sz="4" w:space="0" w:color="auto"/>
              <w:left w:val="single" w:sz="4" w:space="0" w:color="auto"/>
              <w:bottom w:val="single" w:sz="4" w:space="0" w:color="auto"/>
              <w:right w:val="single" w:sz="4" w:space="0" w:color="auto"/>
            </w:tcBorders>
            <w:noWrap/>
            <w:hideMark/>
          </w:tcPr>
          <w:p w14:paraId="71DAA0E7" w14:textId="77777777" w:rsidR="00250F75" w:rsidRPr="00243EFC" w:rsidRDefault="00250F75" w:rsidP="00FA346E">
            <w:pPr>
              <w:suppressAutoHyphens w:val="0"/>
              <w:spacing w:line="240" w:lineRule="auto"/>
            </w:pPr>
            <w:r w:rsidRPr="00243EFC">
              <w:t>Need for a group to be discussed during GRBP-75.</w:t>
            </w:r>
            <w:r w:rsidRPr="00243EFC">
              <w:br/>
              <w:t>EU-NCAP with plan for ‘child presence’ inside the car.</w:t>
            </w:r>
          </w:p>
          <w:p w14:paraId="6B5BBCB2" w14:textId="77777777" w:rsidR="00250F75" w:rsidRPr="00243EFC" w:rsidRDefault="00250F75" w:rsidP="00FA346E">
            <w:pPr>
              <w:suppressAutoHyphens w:val="0"/>
              <w:spacing w:line="240" w:lineRule="auto"/>
            </w:pPr>
            <w:r w:rsidRPr="00243EFC">
              <w:t>Sound outside of the vehicles.</w:t>
            </w:r>
          </w:p>
          <w:p w14:paraId="3962DF64" w14:textId="77777777" w:rsidR="00250F75" w:rsidRPr="00243EFC" w:rsidRDefault="00250F75" w:rsidP="00FA346E">
            <w:pPr>
              <w:suppressAutoHyphens w:val="0"/>
              <w:spacing w:line="240" w:lineRule="auto"/>
            </w:pPr>
            <w:r w:rsidRPr="00243EFC">
              <w:t>With cooperation with other GRs</w:t>
            </w:r>
          </w:p>
        </w:tc>
      </w:tr>
      <w:tr w:rsidR="00250F75" w:rsidRPr="00243EFC" w14:paraId="1B84CCA5" w14:textId="77777777" w:rsidTr="00FA346E">
        <w:trPr>
          <w:trHeight w:val="598"/>
          <w:jc w:val="center"/>
        </w:trPr>
        <w:tc>
          <w:tcPr>
            <w:tcW w:w="421" w:type="dxa"/>
            <w:tcBorders>
              <w:top w:val="single" w:sz="4" w:space="0" w:color="auto"/>
              <w:left w:val="single" w:sz="4" w:space="0" w:color="auto"/>
              <w:bottom w:val="single" w:sz="4" w:space="0" w:color="auto"/>
              <w:right w:val="single" w:sz="4" w:space="0" w:color="auto"/>
            </w:tcBorders>
            <w:hideMark/>
          </w:tcPr>
          <w:p w14:paraId="0466163A" w14:textId="77777777" w:rsidR="00250F75" w:rsidRPr="00243EFC" w:rsidRDefault="00250F75" w:rsidP="00FA346E">
            <w:pPr>
              <w:ind w:left="57"/>
              <w:rPr>
                <w:rFonts w:asciiTheme="majorBidi" w:hAnsiTheme="majorBidi" w:cstheme="majorBidi"/>
              </w:rPr>
            </w:pPr>
            <w:r w:rsidRPr="00243EFC">
              <w:rPr>
                <w:rFonts w:asciiTheme="majorBidi" w:hAnsiTheme="majorBidi" w:cstheme="majorBidi"/>
              </w:rPr>
              <w:t>11</w:t>
            </w:r>
          </w:p>
        </w:tc>
        <w:tc>
          <w:tcPr>
            <w:tcW w:w="2550" w:type="dxa"/>
            <w:tcBorders>
              <w:top w:val="single" w:sz="4" w:space="0" w:color="auto"/>
              <w:left w:val="single" w:sz="4" w:space="0" w:color="auto"/>
              <w:bottom w:val="single" w:sz="4" w:space="0" w:color="auto"/>
              <w:right w:val="single" w:sz="4" w:space="0" w:color="auto"/>
            </w:tcBorders>
            <w:hideMark/>
          </w:tcPr>
          <w:p w14:paraId="5B6F6CE3" w14:textId="77777777" w:rsidR="00250F75" w:rsidRPr="00243EFC" w:rsidRDefault="00250F75" w:rsidP="00FA346E">
            <w:pPr>
              <w:ind w:left="57"/>
              <w:rPr>
                <w:lang w:val="fr-FR"/>
              </w:rPr>
            </w:pPr>
            <w:r w:rsidRPr="00243EFC">
              <w:rPr>
                <w:lang w:val="fr-FR"/>
              </w:rPr>
              <w:t>Interaction UN-R51 &amp; UN-R117</w:t>
            </w:r>
          </w:p>
        </w:tc>
        <w:tc>
          <w:tcPr>
            <w:tcW w:w="2267" w:type="dxa"/>
            <w:tcBorders>
              <w:top w:val="single" w:sz="4" w:space="0" w:color="auto"/>
              <w:left w:val="single" w:sz="4" w:space="0" w:color="auto"/>
              <w:bottom w:val="single" w:sz="4" w:space="0" w:color="auto"/>
              <w:right w:val="single" w:sz="4" w:space="0" w:color="auto"/>
            </w:tcBorders>
            <w:hideMark/>
          </w:tcPr>
          <w:p w14:paraId="5CB114AF" w14:textId="77777777" w:rsidR="00250F75" w:rsidRPr="00243EFC" w:rsidRDefault="00250F75" w:rsidP="00FA346E">
            <w:pPr>
              <w:suppressAutoHyphens w:val="0"/>
              <w:spacing w:line="240" w:lineRule="auto"/>
            </w:pPr>
            <w:r w:rsidRPr="00243EFC">
              <w:t>Influence of tyres --&gt; revision of UN-R117 vs. urban speeds to ensure tyres approved within the speed range which is aligned for both UN-R51 and UN-R117.</w:t>
            </w:r>
            <w:r w:rsidRPr="00243EFC">
              <w:br/>
              <w:t>Interactions between UN-R51 and UN-R117 to be achieved/improved by a step-by-step approach.</w:t>
            </w:r>
          </w:p>
        </w:tc>
        <w:tc>
          <w:tcPr>
            <w:tcW w:w="1700" w:type="dxa"/>
            <w:tcBorders>
              <w:top w:val="single" w:sz="4" w:space="0" w:color="auto"/>
              <w:left w:val="single" w:sz="4" w:space="0" w:color="auto"/>
              <w:bottom w:val="single" w:sz="4" w:space="0" w:color="auto"/>
              <w:right w:val="single" w:sz="4" w:space="0" w:color="auto"/>
            </w:tcBorders>
            <w:hideMark/>
          </w:tcPr>
          <w:p w14:paraId="10735DB6" w14:textId="77777777" w:rsidR="00250F75" w:rsidRPr="00243EFC" w:rsidRDefault="00250F75" w:rsidP="00FA346E">
            <w:r w:rsidRPr="00243EFC">
              <w:t>UN-R117</w:t>
            </w:r>
          </w:p>
          <w:p w14:paraId="34DEC451" w14:textId="77777777" w:rsidR="00250F75" w:rsidRPr="00243EFC" w:rsidRDefault="00250F75" w:rsidP="00FA346E">
            <w:r w:rsidRPr="00243EFC">
              <w:t>UN-R51</w:t>
            </w:r>
          </w:p>
        </w:tc>
        <w:tc>
          <w:tcPr>
            <w:tcW w:w="1134" w:type="dxa"/>
            <w:tcBorders>
              <w:top w:val="single" w:sz="4" w:space="0" w:color="auto"/>
              <w:left w:val="single" w:sz="4" w:space="0" w:color="auto"/>
              <w:bottom w:val="single" w:sz="4" w:space="0" w:color="auto"/>
              <w:right w:val="single" w:sz="4" w:space="0" w:color="auto"/>
            </w:tcBorders>
            <w:hideMark/>
          </w:tcPr>
          <w:p w14:paraId="611E2FEA" w14:textId="77777777" w:rsidR="00250F75" w:rsidRPr="00243EFC" w:rsidRDefault="00250F75" w:rsidP="00FA346E">
            <w:pPr>
              <w:ind w:left="57"/>
              <w:rPr>
                <w:lang w:val="fr-FR"/>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hideMark/>
          </w:tcPr>
          <w:p w14:paraId="5E2111B4" w14:textId="77777777" w:rsidR="00250F75" w:rsidRPr="00243EFC" w:rsidRDefault="00250F75" w:rsidP="00FA346E">
            <w:pPr>
              <w:ind w:left="57"/>
            </w:pPr>
            <w:r w:rsidRPr="00243EFC">
              <w:t>Informal Doc. for GRBP in 2022/2023</w:t>
            </w:r>
          </w:p>
        </w:tc>
        <w:tc>
          <w:tcPr>
            <w:tcW w:w="1134" w:type="dxa"/>
            <w:tcBorders>
              <w:top w:val="single" w:sz="4" w:space="0" w:color="auto"/>
              <w:left w:val="single" w:sz="4" w:space="0" w:color="auto"/>
              <w:bottom w:val="single" w:sz="4" w:space="0" w:color="auto"/>
              <w:right w:val="single" w:sz="4" w:space="0" w:color="auto"/>
            </w:tcBorders>
          </w:tcPr>
          <w:p w14:paraId="35B0FD3C" w14:textId="77777777" w:rsidR="00250F75" w:rsidRPr="00243EFC" w:rsidRDefault="00250F75" w:rsidP="00FA346E">
            <w:pPr>
              <w:rPr>
                <w:b/>
                <w:bCs/>
                <w:strike/>
              </w:rPr>
            </w:pPr>
          </w:p>
        </w:tc>
        <w:tc>
          <w:tcPr>
            <w:tcW w:w="2352" w:type="dxa"/>
            <w:tcBorders>
              <w:top w:val="single" w:sz="4" w:space="0" w:color="auto"/>
              <w:left w:val="single" w:sz="4" w:space="0" w:color="auto"/>
              <w:bottom w:val="single" w:sz="4" w:space="0" w:color="auto"/>
              <w:right w:val="single" w:sz="4" w:space="0" w:color="auto"/>
            </w:tcBorders>
          </w:tcPr>
          <w:p w14:paraId="61EFAE47" w14:textId="77777777" w:rsidR="00250F75" w:rsidRPr="00243EFC" w:rsidRDefault="00250F75" w:rsidP="00FA346E">
            <w:pPr>
              <w:suppressAutoHyphens w:val="0"/>
              <w:spacing w:line="240" w:lineRule="auto"/>
              <w:rPr>
                <w:strike/>
              </w:rPr>
            </w:pPr>
            <w:r w:rsidRPr="00243EFC">
              <w:t>With increased market penetration of EVs and according to the current forecast (especially due to the increase of the vehicle’s weight with suitable tyres), to be considered in the future</w:t>
            </w:r>
            <w:r w:rsidRPr="00243EFC">
              <w:rPr>
                <w:strike/>
              </w:rPr>
              <w:t xml:space="preserve"> </w:t>
            </w:r>
          </w:p>
          <w:p w14:paraId="42FDBE92" w14:textId="77777777" w:rsidR="00250F75" w:rsidRPr="00243EFC" w:rsidRDefault="00250F75" w:rsidP="00FA346E">
            <w:pPr>
              <w:suppressAutoHyphens w:val="0"/>
              <w:spacing w:line="240" w:lineRule="auto"/>
              <w:rPr>
                <w:b/>
                <w:bCs/>
              </w:rPr>
            </w:pPr>
          </w:p>
        </w:tc>
      </w:tr>
      <w:tr w:rsidR="00250F75" w:rsidRPr="00243EFC" w14:paraId="4CD11E45" w14:textId="77777777" w:rsidTr="00FA346E">
        <w:trPr>
          <w:trHeight w:val="796"/>
          <w:jc w:val="center"/>
        </w:trPr>
        <w:tc>
          <w:tcPr>
            <w:tcW w:w="421" w:type="dxa"/>
            <w:tcBorders>
              <w:top w:val="single" w:sz="4" w:space="0" w:color="auto"/>
              <w:left w:val="single" w:sz="4" w:space="0" w:color="auto"/>
              <w:bottom w:val="single" w:sz="4" w:space="0" w:color="auto"/>
              <w:right w:val="single" w:sz="4" w:space="0" w:color="auto"/>
            </w:tcBorders>
            <w:hideMark/>
          </w:tcPr>
          <w:p w14:paraId="50AB951B" w14:textId="77777777" w:rsidR="00250F75" w:rsidRPr="00243EFC" w:rsidRDefault="00250F75" w:rsidP="00FA346E">
            <w:pPr>
              <w:ind w:left="57"/>
              <w:rPr>
                <w:rFonts w:asciiTheme="majorBidi" w:hAnsiTheme="majorBidi" w:cstheme="majorBidi"/>
              </w:rPr>
            </w:pPr>
            <w:bookmarkStart w:id="9" w:name="_Hlk85622834"/>
            <w:r w:rsidRPr="00243EFC">
              <w:rPr>
                <w:rFonts w:asciiTheme="majorBidi" w:hAnsiTheme="majorBidi" w:cstheme="majorBidi"/>
              </w:rPr>
              <w:lastRenderedPageBreak/>
              <w:t>12</w:t>
            </w:r>
          </w:p>
        </w:tc>
        <w:tc>
          <w:tcPr>
            <w:tcW w:w="2550" w:type="dxa"/>
            <w:tcBorders>
              <w:top w:val="single" w:sz="4" w:space="0" w:color="auto"/>
              <w:left w:val="single" w:sz="4" w:space="0" w:color="auto"/>
              <w:bottom w:val="single" w:sz="4" w:space="0" w:color="auto"/>
              <w:right w:val="single" w:sz="4" w:space="0" w:color="auto"/>
            </w:tcBorders>
            <w:hideMark/>
          </w:tcPr>
          <w:p w14:paraId="61840B5E" w14:textId="77777777" w:rsidR="00250F75" w:rsidRPr="00243EFC" w:rsidRDefault="00250F75" w:rsidP="00FA346E">
            <w:pPr>
              <w:ind w:left="57"/>
              <w:rPr>
                <w:lang w:val="fr-FR"/>
              </w:rPr>
            </w:pPr>
            <w:r w:rsidRPr="00243EFC">
              <w:rPr>
                <w:lang w:val="fr-FR"/>
              </w:rPr>
              <w:t>Special Purpose Vehicle</w:t>
            </w:r>
          </w:p>
        </w:tc>
        <w:tc>
          <w:tcPr>
            <w:tcW w:w="2267" w:type="dxa"/>
            <w:tcBorders>
              <w:top w:val="single" w:sz="4" w:space="0" w:color="auto"/>
              <w:left w:val="single" w:sz="4" w:space="0" w:color="auto"/>
              <w:bottom w:val="single" w:sz="4" w:space="0" w:color="auto"/>
              <w:right w:val="single" w:sz="4" w:space="0" w:color="auto"/>
            </w:tcBorders>
            <w:hideMark/>
          </w:tcPr>
          <w:p w14:paraId="21B4F7D5" w14:textId="77777777" w:rsidR="00250F75" w:rsidRPr="00243EFC" w:rsidRDefault="00250F75" w:rsidP="00FA346E">
            <w:pPr>
              <w:suppressAutoHyphens w:val="0"/>
              <w:spacing w:line="240" w:lineRule="auto"/>
            </w:pPr>
            <w:r w:rsidRPr="00243EFC">
              <w:t xml:space="preserve">Adaptation of the prescriptions of measurement procedure for </w:t>
            </w:r>
            <w:r w:rsidRPr="00243EFC">
              <w:br/>
              <w:t xml:space="preserve">Special Purpose Vehicles, (SPV) like mobile cranes etc at UNECE level </w:t>
            </w:r>
          </w:p>
        </w:tc>
        <w:tc>
          <w:tcPr>
            <w:tcW w:w="1700" w:type="dxa"/>
            <w:tcBorders>
              <w:top w:val="single" w:sz="4" w:space="0" w:color="auto"/>
              <w:left w:val="single" w:sz="4" w:space="0" w:color="auto"/>
              <w:bottom w:val="single" w:sz="4" w:space="0" w:color="auto"/>
              <w:right w:val="single" w:sz="4" w:space="0" w:color="auto"/>
            </w:tcBorders>
            <w:hideMark/>
          </w:tcPr>
          <w:p w14:paraId="36946253" w14:textId="77777777" w:rsidR="00250F75" w:rsidRPr="00243EFC" w:rsidRDefault="00250F75" w:rsidP="00FA346E">
            <w:pPr>
              <w:rPr>
                <w:lang w:val="fr-FR"/>
              </w:rPr>
            </w:pPr>
            <w:r w:rsidRPr="00243EFC">
              <w:rPr>
                <w:lang w:val="fr-FR"/>
              </w:rPr>
              <w:t>UN-R51</w:t>
            </w:r>
          </w:p>
          <w:p w14:paraId="758CC99D" w14:textId="77777777" w:rsidR="00250F75" w:rsidRPr="00243EFC" w:rsidRDefault="00250F75" w:rsidP="00FA346E">
            <w:pPr>
              <w:rPr>
                <w:lang w:val="fr-FR"/>
              </w:rPr>
            </w:pPr>
            <w:r w:rsidRPr="00243EFC">
              <w:rPr>
                <w:lang w:val="fr-FR"/>
              </w:rPr>
              <w:t>RE.3</w:t>
            </w:r>
          </w:p>
        </w:tc>
        <w:tc>
          <w:tcPr>
            <w:tcW w:w="1134" w:type="dxa"/>
            <w:tcBorders>
              <w:top w:val="single" w:sz="4" w:space="0" w:color="auto"/>
              <w:left w:val="single" w:sz="4" w:space="0" w:color="auto"/>
              <w:bottom w:val="single" w:sz="4" w:space="0" w:color="auto"/>
              <w:right w:val="single" w:sz="4" w:space="0" w:color="auto"/>
            </w:tcBorders>
            <w:hideMark/>
          </w:tcPr>
          <w:p w14:paraId="351F8678" w14:textId="77777777" w:rsidR="00250F75" w:rsidRPr="00243EFC" w:rsidRDefault="00250F75" w:rsidP="00FA346E">
            <w:pPr>
              <w:ind w:left="57"/>
              <w:rPr>
                <w:lang w:val="fr-FR"/>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hideMark/>
          </w:tcPr>
          <w:p w14:paraId="15767BF1" w14:textId="5C6A2DFE" w:rsidR="00250F75" w:rsidRPr="000B3FDF" w:rsidRDefault="000B3FDF" w:rsidP="000B3FDF">
            <w:pPr>
              <w:tabs>
                <w:tab w:val="left" w:pos="139"/>
                <w:tab w:val="left" w:pos="281"/>
              </w:tabs>
              <w:suppressAutoHyphens w:val="0"/>
              <w:spacing w:line="240" w:lineRule="auto"/>
              <w:ind w:left="139" w:hanging="142"/>
            </w:pPr>
            <w:r w:rsidRPr="00243EFC">
              <w:rPr>
                <w:rFonts w:ascii="Symbol" w:hAnsi="Symbol"/>
              </w:rPr>
              <w:t></w:t>
            </w:r>
            <w:r w:rsidRPr="00243EFC">
              <w:rPr>
                <w:rFonts w:ascii="Symbol" w:hAnsi="Symbol"/>
              </w:rPr>
              <w:tab/>
            </w:r>
            <w:r w:rsidR="00250F75" w:rsidRPr="000B3FDF">
              <w:rPr>
                <w:u w:val="single"/>
              </w:rPr>
              <w:t>GRBP-76 (Sept.2022):</w:t>
            </w:r>
            <w:r w:rsidR="00250F75" w:rsidRPr="000B3FDF">
              <w:t xml:space="preserve"> General presentation </w:t>
            </w:r>
          </w:p>
          <w:p w14:paraId="7D7D97ED" w14:textId="2194B528" w:rsidR="00250F75" w:rsidRPr="000B3FDF" w:rsidRDefault="000B3FDF" w:rsidP="000B3FDF">
            <w:pPr>
              <w:tabs>
                <w:tab w:val="left" w:pos="281"/>
              </w:tabs>
              <w:suppressAutoHyphens w:val="0"/>
              <w:spacing w:line="240" w:lineRule="auto"/>
              <w:ind w:left="139" w:hanging="139"/>
            </w:pPr>
            <w:r w:rsidRPr="00243EFC">
              <w:rPr>
                <w:rFonts w:ascii="Symbol" w:hAnsi="Symbol"/>
              </w:rPr>
              <w:t></w:t>
            </w:r>
            <w:r w:rsidRPr="00243EFC">
              <w:rPr>
                <w:rFonts w:ascii="Symbol" w:hAnsi="Symbol"/>
              </w:rPr>
              <w:tab/>
            </w:r>
            <w:r w:rsidR="00250F75" w:rsidRPr="000B3FDF">
              <w:t>To be worked at the ISO level:</w:t>
            </w:r>
          </w:p>
          <w:p w14:paraId="563A54F5" w14:textId="77777777" w:rsidR="00250F75" w:rsidRPr="00243EFC" w:rsidRDefault="00250F75" w:rsidP="00FA346E">
            <w:pPr>
              <w:suppressAutoHyphens w:val="0"/>
              <w:spacing w:line="240" w:lineRule="auto"/>
              <w:ind w:left="138"/>
            </w:pPr>
            <w:r w:rsidRPr="00243EFC">
              <w:t>Work to start in March-April 2022.</w:t>
            </w:r>
          </w:p>
          <w:p w14:paraId="16DA3092" w14:textId="5589B6DD" w:rsidR="00250F75" w:rsidRPr="000B3FDF" w:rsidRDefault="000B3FDF" w:rsidP="000B3FDF">
            <w:pPr>
              <w:suppressAutoHyphens w:val="0"/>
              <w:spacing w:line="240" w:lineRule="auto"/>
              <w:ind w:left="138" w:hanging="142"/>
            </w:pPr>
            <w:r w:rsidRPr="00243EFC">
              <w:rPr>
                <w:rFonts w:ascii="Symbol" w:hAnsi="Symbol"/>
              </w:rPr>
              <w:t></w:t>
            </w:r>
            <w:r w:rsidRPr="00243EFC">
              <w:rPr>
                <w:rFonts w:ascii="Symbol" w:hAnsi="Symbol"/>
              </w:rPr>
              <w:tab/>
            </w:r>
            <w:r w:rsidR="00250F75" w:rsidRPr="000B3FDF">
              <w:t>For a proposal to be presented at GRBP Sept.2024 at the latest.</w:t>
            </w:r>
          </w:p>
        </w:tc>
        <w:tc>
          <w:tcPr>
            <w:tcW w:w="1134" w:type="dxa"/>
            <w:tcBorders>
              <w:top w:val="single" w:sz="4" w:space="0" w:color="auto"/>
              <w:left w:val="single" w:sz="4" w:space="0" w:color="auto"/>
              <w:bottom w:val="single" w:sz="4" w:space="0" w:color="auto"/>
              <w:right w:val="single" w:sz="4" w:space="0" w:color="auto"/>
            </w:tcBorders>
            <w:hideMark/>
          </w:tcPr>
          <w:p w14:paraId="4B86044A" w14:textId="77777777" w:rsidR="00250F75" w:rsidRPr="00243EFC" w:rsidRDefault="00250F75" w:rsidP="00FA346E">
            <w:pPr>
              <w:ind w:left="57"/>
              <w:rPr>
                <w:lang w:val="fr-FR"/>
              </w:rPr>
            </w:pPr>
            <w:r w:rsidRPr="00243EFC">
              <w:rPr>
                <w:lang w:val="fr-FR"/>
              </w:rPr>
              <w:t>../</w:t>
            </w:r>
          </w:p>
          <w:p w14:paraId="6F5F6E03" w14:textId="77777777" w:rsidR="00250F75" w:rsidRPr="00243EFC" w:rsidRDefault="00250F75" w:rsidP="00FA346E">
            <w:pPr>
              <w:ind w:left="57"/>
              <w:rPr>
                <w:lang w:val="fr-FR"/>
              </w:rPr>
            </w:pPr>
            <w:r w:rsidRPr="00243EFC">
              <w:rPr>
                <w:lang w:val="fr-FR"/>
              </w:rPr>
              <w:t>OICA, EC</w:t>
            </w:r>
          </w:p>
        </w:tc>
        <w:tc>
          <w:tcPr>
            <w:tcW w:w="2352" w:type="dxa"/>
            <w:tcBorders>
              <w:top w:val="single" w:sz="4" w:space="0" w:color="auto"/>
              <w:left w:val="single" w:sz="4" w:space="0" w:color="auto"/>
              <w:bottom w:val="single" w:sz="4" w:space="0" w:color="auto"/>
              <w:right w:val="single" w:sz="4" w:space="0" w:color="auto"/>
            </w:tcBorders>
            <w:hideMark/>
          </w:tcPr>
          <w:p w14:paraId="3B0C4ED8" w14:textId="77777777" w:rsidR="00250F75" w:rsidRPr="00243EFC" w:rsidRDefault="00250F75" w:rsidP="00FA346E">
            <w:pPr>
              <w:suppressAutoHyphens w:val="0"/>
              <w:spacing w:line="240" w:lineRule="auto"/>
            </w:pPr>
            <w:r w:rsidRPr="00243EFC">
              <w:t>SPV like mobile cranes etc are not covered by UNECE, only inside EU Framework Regulation 2018/858.</w:t>
            </w:r>
          </w:p>
          <w:p w14:paraId="623981B8" w14:textId="77777777" w:rsidR="00250F75" w:rsidRPr="00243EFC" w:rsidRDefault="00250F75" w:rsidP="00FA346E">
            <w:pPr>
              <w:suppressAutoHyphens w:val="0"/>
              <w:spacing w:line="240" w:lineRule="auto"/>
            </w:pPr>
            <w:r w:rsidRPr="00243EFC">
              <w:t>Deadline on EU side currently scheduled in 07/2027.</w:t>
            </w:r>
          </w:p>
          <w:p w14:paraId="53325419" w14:textId="77777777" w:rsidR="00250F75" w:rsidRPr="00243EFC" w:rsidRDefault="00250F75" w:rsidP="00FA346E">
            <w:pPr>
              <w:suppressAutoHyphens w:val="0"/>
              <w:spacing w:line="240" w:lineRule="auto"/>
            </w:pPr>
            <w:r w:rsidRPr="00243EFC">
              <w:t>Impact at least on noise limit values.</w:t>
            </w:r>
          </w:p>
        </w:tc>
        <w:bookmarkEnd w:id="9"/>
      </w:tr>
      <w:tr w:rsidR="00250F75" w:rsidRPr="00243EFC" w14:paraId="0FD7FCA1" w14:textId="77777777" w:rsidTr="00FA346E">
        <w:trPr>
          <w:trHeight w:val="371"/>
          <w:jc w:val="center"/>
        </w:trPr>
        <w:tc>
          <w:tcPr>
            <w:tcW w:w="421" w:type="dxa"/>
            <w:tcBorders>
              <w:top w:val="single" w:sz="4" w:space="0" w:color="auto"/>
              <w:left w:val="single" w:sz="4" w:space="0" w:color="auto"/>
              <w:bottom w:val="single" w:sz="4" w:space="0" w:color="auto"/>
              <w:right w:val="single" w:sz="4" w:space="0" w:color="auto"/>
            </w:tcBorders>
            <w:hideMark/>
          </w:tcPr>
          <w:p w14:paraId="0D831915" w14:textId="77777777" w:rsidR="00250F75" w:rsidRPr="00243EFC" w:rsidRDefault="00250F75" w:rsidP="00FA346E">
            <w:pPr>
              <w:ind w:left="57"/>
              <w:rPr>
                <w:rFonts w:asciiTheme="majorBidi" w:hAnsiTheme="majorBidi" w:cstheme="majorBidi"/>
              </w:rPr>
            </w:pPr>
            <w:r w:rsidRPr="00243EFC">
              <w:br w:type="page"/>
              <w:t>13</w:t>
            </w:r>
          </w:p>
        </w:tc>
        <w:tc>
          <w:tcPr>
            <w:tcW w:w="2550" w:type="dxa"/>
            <w:tcBorders>
              <w:top w:val="single" w:sz="4" w:space="0" w:color="auto"/>
              <w:left w:val="single" w:sz="4" w:space="0" w:color="auto"/>
              <w:bottom w:val="single" w:sz="4" w:space="0" w:color="auto"/>
              <w:right w:val="single" w:sz="4" w:space="0" w:color="auto"/>
            </w:tcBorders>
            <w:hideMark/>
          </w:tcPr>
          <w:p w14:paraId="7965F033" w14:textId="77777777" w:rsidR="00250F75" w:rsidRPr="00243EFC" w:rsidRDefault="00250F75" w:rsidP="00FA346E">
            <w:pPr>
              <w:ind w:left="57"/>
            </w:pPr>
            <w:r w:rsidRPr="00243EFC">
              <w:t>Reference test track</w:t>
            </w:r>
          </w:p>
        </w:tc>
        <w:tc>
          <w:tcPr>
            <w:tcW w:w="2267" w:type="dxa"/>
            <w:tcBorders>
              <w:top w:val="single" w:sz="4" w:space="0" w:color="auto"/>
              <w:left w:val="single" w:sz="4" w:space="0" w:color="auto"/>
              <w:bottom w:val="single" w:sz="4" w:space="0" w:color="auto"/>
              <w:right w:val="single" w:sz="4" w:space="0" w:color="auto"/>
            </w:tcBorders>
          </w:tcPr>
          <w:p w14:paraId="56BCCFDC" w14:textId="77777777" w:rsidR="00250F75" w:rsidRPr="00243EFC" w:rsidRDefault="00250F75" w:rsidP="00FA346E">
            <w:pPr>
              <w:suppressAutoHyphens w:val="0"/>
              <w:spacing w:line="240" w:lineRule="auto"/>
            </w:pPr>
            <w:r w:rsidRPr="00243EFC">
              <w:t>Influence of surfaces on real sound emissions of the vehicles vs. ISO test track</w:t>
            </w:r>
          </w:p>
          <w:p w14:paraId="247F042A" w14:textId="77777777" w:rsidR="00250F75" w:rsidRPr="00243EFC" w:rsidRDefault="00250F75" w:rsidP="00FA346E">
            <w:pPr>
              <w:ind w:left="57"/>
            </w:pPr>
          </w:p>
        </w:tc>
        <w:tc>
          <w:tcPr>
            <w:tcW w:w="1700" w:type="dxa"/>
            <w:tcBorders>
              <w:top w:val="single" w:sz="4" w:space="0" w:color="auto"/>
              <w:left w:val="single" w:sz="4" w:space="0" w:color="auto"/>
              <w:bottom w:val="single" w:sz="4" w:space="0" w:color="auto"/>
              <w:right w:val="single" w:sz="4" w:space="0" w:color="auto"/>
            </w:tcBorders>
            <w:hideMark/>
          </w:tcPr>
          <w:p w14:paraId="37CF7F8C" w14:textId="77777777" w:rsidR="00250F75" w:rsidRPr="00243EFC" w:rsidRDefault="00250F75" w:rsidP="00FA346E">
            <w:pPr>
              <w:rPr>
                <w:lang w:val="fr-FR"/>
              </w:rPr>
            </w:pPr>
            <w:r w:rsidRPr="00243EFC">
              <w:rPr>
                <w:lang w:val="fr-FR"/>
              </w:rPr>
              <w:t>All regulations concerned by</w:t>
            </w:r>
          </w:p>
        </w:tc>
        <w:tc>
          <w:tcPr>
            <w:tcW w:w="1134" w:type="dxa"/>
            <w:tcBorders>
              <w:top w:val="single" w:sz="4" w:space="0" w:color="auto"/>
              <w:left w:val="single" w:sz="4" w:space="0" w:color="auto"/>
              <w:bottom w:val="single" w:sz="4" w:space="0" w:color="auto"/>
              <w:right w:val="single" w:sz="4" w:space="0" w:color="auto"/>
            </w:tcBorders>
            <w:hideMark/>
          </w:tcPr>
          <w:p w14:paraId="2E5CF1DB" w14:textId="77777777" w:rsidR="00250F75" w:rsidRPr="00243EFC" w:rsidRDefault="00250F75" w:rsidP="00FA346E">
            <w:pPr>
              <w:ind w:left="57"/>
              <w:rPr>
                <w:lang w:val="fr-FR"/>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tcPr>
          <w:p w14:paraId="3EB729C9" w14:textId="77777777" w:rsidR="00250F75" w:rsidRPr="00243EFC" w:rsidRDefault="00250F75" w:rsidP="00FA346E">
            <w:pPr>
              <w:ind w:left="57"/>
              <w:rPr>
                <w:lang w:val="fr-FR"/>
              </w:rPr>
            </w:pPr>
          </w:p>
        </w:tc>
        <w:tc>
          <w:tcPr>
            <w:tcW w:w="1134" w:type="dxa"/>
            <w:tcBorders>
              <w:top w:val="single" w:sz="4" w:space="0" w:color="auto"/>
              <w:left w:val="single" w:sz="4" w:space="0" w:color="auto"/>
              <w:bottom w:val="single" w:sz="4" w:space="0" w:color="auto"/>
              <w:right w:val="single" w:sz="4" w:space="0" w:color="auto"/>
            </w:tcBorders>
            <w:hideMark/>
          </w:tcPr>
          <w:p w14:paraId="13CAEBF3" w14:textId="77777777" w:rsidR="00250F75" w:rsidRPr="00243EFC" w:rsidRDefault="00250F75" w:rsidP="00FA346E">
            <w:pPr>
              <w:ind w:left="57"/>
              <w:rPr>
                <w:lang w:val="fr-FR"/>
              </w:rPr>
            </w:pPr>
            <w:r w:rsidRPr="00243EFC">
              <w:rPr>
                <w:lang w:val="fr-FR"/>
              </w:rPr>
              <w:t>… / Germany</w:t>
            </w:r>
          </w:p>
          <w:p w14:paraId="6ACA7A47" w14:textId="77777777" w:rsidR="00250F75" w:rsidRPr="00243EFC" w:rsidRDefault="00250F75" w:rsidP="00FA346E">
            <w:pPr>
              <w:ind w:left="57"/>
              <w:rPr>
                <w:lang w:val="fr-FR"/>
              </w:rPr>
            </w:pPr>
          </w:p>
          <w:p w14:paraId="74C1EE0D" w14:textId="77777777" w:rsidR="00250F75" w:rsidRPr="00243EFC" w:rsidRDefault="00250F75" w:rsidP="00FA346E">
            <w:pPr>
              <w:ind w:left="57"/>
              <w:rPr>
                <w:lang w:val="fr-FR"/>
              </w:rPr>
            </w:pPr>
            <w:r w:rsidRPr="00243EFC">
              <w:rPr>
                <w:lang w:val="fr-FR"/>
              </w:rPr>
              <w:t>OICA</w:t>
            </w:r>
          </w:p>
        </w:tc>
        <w:tc>
          <w:tcPr>
            <w:tcW w:w="2352" w:type="dxa"/>
            <w:tcBorders>
              <w:top w:val="single" w:sz="4" w:space="0" w:color="auto"/>
              <w:left w:val="single" w:sz="4" w:space="0" w:color="auto"/>
              <w:bottom w:val="single" w:sz="4" w:space="0" w:color="auto"/>
              <w:right w:val="single" w:sz="4" w:space="0" w:color="auto"/>
            </w:tcBorders>
            <w:hideMark/>
          </w:tcPr>
          <w:p w14:paraId="4ED65717" w14:textId="77777777" w:rsidR="00250F75" w:rsidRPr="00243EFC" w:rsidRDefault="00250F75" w:rsidP="00FA346E">
            <w:pPr>
              <w:suppressAutoHyphens w:val="0"/>
              <w:spacing w:line="240" w:lineRule="auto"/>
            </w:pPr>
            <w:r w:rsidRPr="00243EFC">
              <w:t>GRBP should take into account the test surfaces even if GRBP is not directly in charge of them and see how to manage these road surfaces.</w:t>
            </w:r>
            <w:r w:rsidRPr="00243EFC">
              <w:br/>
              <w:t>Other parties should be involved in this topic as EC DG/ENV.</w:t>
            </w:r>
          </w:p>
        </w:tc>
      </w:tr>
      <w:tr w:rsidR="00250F75" w:rsidRPr="00243EFC" w14:paraId="700E368A" w14:textId="77777777" w:rsidTr="00FA346E">
        <w:trPr>
          <w:trHeight w:val="1275"/>
          <w:jc w:val="center"/>
        </w:trPr>
        <w:tc>
          <w:tcPr>
            <w:tcW w:w="421" w:type="dxa"/>
            <w:tcBorders>
              <w:top w:val="single" w:sz="4" w:space="0" w:color="auto"/>
              <w:left w:val="single" w:sz="4" w:space="0" w:color="auto"/>
              <w:bottom w:val="single" w:sz="4" w:space="0" w:color="auto"/>
              <w:right w:val="single" w:sz="4" w:space="0" w:color="auto"/>
            </w:tcBorders>
            <w:noWrap/>
            <w:hideMark/>
          </w:tcPr>
          <w:p w14:paraId="6C0355D9" w14:textId="77777777" w:rsidR="00250F75" w:rsidRPr="00243EFC" w:rsidRDefault="00250F75" w:rsidP="00FA346E">
            <w:pPr>
              <w:suppressAutoHyphens w:val="0"/>
              <w:spacing w:line="240" w:lineRule="auto"/>
            </w:pPr>
            <w:r w:rsidRPr="00243EFC">
              <w:t>14</w:t>
            </w:r>
          </w:p>
        </w:tc>
        <w:tc>
          <w:tcPr>
            <w:tcW w:w="2550" w:type="dxa"/>
            <w:tcBorders>
              <w:top w:val="single" w:sz="4" w:space="0" w:color="auto"/>
              <w:left w:val="single" w:sz="4" w:space="0" w:color="auto"/>
              <w:bottom w:val="single" w:sz="4" w:space="0" w:color="auto"/>
              <w:right w:val="single" w:sz="4" w:space="0" w:color="auto"/>
            </w:tcBorders>
            <w:hideMark/>
          </w:tcPr>
          <w:p w14:paraId="570149DC" w14:textId="77777777" w:rsidR="00250F75" w:rsidRPr="00243EFC" w:rsidRDefault="00250F75" w:rsidP="00FA346E">
            <w:pPr>
              <w:suppressAutoHyphens w:val="0"/>
              <w:spacing w:line="240" w:lineRule="auto"/>
            </w:pPr>
            <w:r w:rsidRPr="00243EFC">
              <w:t>Tyre Abrasion Test method development</w:t>
            </w:r>
          </w:p>
        </w:tc>
        <w:tc>
          <w:tcPr>
            <w:tcW w:w="2267" w:type="dxa"/>
            <w:tcBorders>
              <w:top w:val="single" w:sz="4" w:space="0" w:color="auto"/>
              <w:left w:val="single" w:sz="4" w:space="0" w:color="auto"/>
              <w:bottom w:val="single" w:sz="4" w:space="0" w:color="auto"/>
              <w:right w:val="single" w:sz="4" w:space="0" w:color="auto"/>
            </w:tcBorders>
            <w:hideMark/>
          </w:tcPr>
          <w:p w14:paraId="677B69A4" w14:textId="77777777" w:rsidR="00250F75" w:rsidRPr="00243EFC" w:rsidRDefault="00250F75" w:rsidP="00FA346E">
            <w:pPr>
              <w:suppressAutoHyphens w:val="0"/>
              <w:spacing w:line="240" w:lineRule="auto"/>
            </w:pPr>
            <w:r w:rsidRPr="00243EFC">
              <w:t xml:space="preserve">Microplastics from tyres, including: </w:t>
            </w:r>
          </w:p>
          <w:p w14:paraId="0490A7ED" w14:textId="77777777" w:rsidR="00250F75" w:rsidRPr="00243EFC" w:rsidRDefault="00250F75" w:rsidP="00FA346E">
            <w:pPr>
              <w:suppressAutoHyphens w:val="0"/>
              <w:spacing w:line="240" w:lineRule="auto"/>
            </w:pPr>
            <w:r w:rsidRPr="00243EFC">
              <w:t xml:space="preserve">Method for rating tyres based on their abrasion performance. </w:t>
            </w:r>
          </w:p>
          <w:p w14:paraId="3C86DF6D" w14:textId="77777777" w:rsidR="00250F75" w:rsidRPr="00243EFC" w:rsidRDefault="00250F75" w:rsidP="00FA346E">
            <w:pPr>
              <w:suppressAutoHyphens w:val="0"/>
              <w:spacing w:line="240" w:lineRule="auto"/>
            </w:pPr>
            <w:r w:rsidRPr="00243EFC">
              <w:t xml:space="preserve">enabling the quantification of microplastic emissions from tyres. </w:t>
            </w:r>
          </w:p>
          <w:p w14:paraId="1D363882" w14:textId="77777777" w:rsidR="00250F75" w:rsidRPr="00243EFC" w:rsidRDefault="00250F75" w:rsidP="00FA346E">
            <w:pPr>
              <w:suppressAutoHyphens w:val="0"/>
              <w:spacing w:line="240" w:lineRule="auto"/>
              <w:rPr>
                <w:strike/>
              </w:rPr>
            </w:pPr>
            <w:r w:rsidRPr="00243EFC">
              <w:t xml:space="preserve">investigating correlation between abrasion rate and durability of tyres. </w:t>
            </w:r>
          </w:p>
        </w:tc>
        <w:tc>
          <w:tcPr>
            <w:tcW w:w="1700" w:type="dxa"/>
            <w:tcBorders>
              <w:top w:val="single" w:sz="4" w:space="0" w:color="auto"/>
              <w:left w:val="single" w:sz="4" w:space="0" w:color="auto"/>
              <w:bottom w:val="single" w:sz="4" w:space="0" w:color="auto"/>
              <w:right w:val="single" w:sz="4" w:space="0" w:color="auto"/>
            </w:tcBorders>
            <w:noWrap/>
            <w:hideMark/>
          </w:tcPr>
          <w:p w14:paraId="442299E2" w14:textId="77777777" w:rsidR="00250F75" w:rsidRPr="00243EFC" w:rsidRDefault="00250F75" w:rsidP="00FA346E">
            <w:pPr>
              <w:suppressAutoHyphens w:val="0"/>
              <w:spacing w:line="240" w:lineRule="auto"/>
            </w:pPr>
            <w:r w:rsidRPr="00243EFC">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7E7657F4" w14:textId="77777777" w:rsidR="00250F75" w:rsidRPr="00243EFC" w:rsidRDefault="00250F75" w:rsidP="00FA346E">
            <w:pPr>
              <w:suppressAutoHyphens w:val="0"/>
              <w:spacing w:line="240" w:lineRule="auto"/>
            </w:pPr>
            <w:r w:rsidRPr="00243EFC">
              <w:t xml:space="preserve">Task Force </w:t>
            </w:r>
            <w:r w:rsidRPr="00243EFC">
              <w:br/>
              <w:t>(in cooperation with GRPE)</w:t>
            </w:r>
          </w:p>
          <w:p w14:paraId="1D191837" w14:textId="77777777" w:rsidR="00250F75" w:rsidRPr="00243EFC" w:rsidRDefault="00250F75" w:rsidP="00FA346E">
            <w:pPr>
              <w:suppressAutoHyphens w:val="0"/>
              <w:spacing w:line="240" w:lineRule="auto"/>
            </w:pPr>
          </w:p>
        </w:tc>
        <w:tc>
          <w:tcPr>
            <w:tcW w:w="2692" w:type="dxa"/>
            <w:tcBorders>
              <w:top w:val="single" w:sz="4" w:space="0" w:color="auto"/>
              <w:left w:val="single" w:sz="4" w:space="0" w:color="auto"/>
              <w:bottom w:val="single" w:sz="4" w:space="0" w:color="auto"/>
              <w:right w:val="single" w:sz="4" w:space="0" w:color="auto"/>
            </w:tcBorders>
            <w:noWrap/>
          </w:tcPr>
          <w:p w14:paraId="66C2B119" w14:textId="77777777" w:rsidR="00250F75" w:rsidRPr="00243EFC" w:rsidRDefault="00250F75" w:rsidP="00FA346E">
            <w:pPr>
              <w:suppressAutoHyphens w:val="0"/>
              <w:spacing w:line="240" w:lineRule="auto"/>
            </w:pPr>
            <w:r w:rsidRPr="00243EFC">
              <w:rPr>
                <w:u w:val="single"/>
              </w:rPr>
              <w:t>78th GRBP (Sept 2023)</w:t>
            </w:r>
            <w:r w:rsidRPr="00243EFC">
              <w:t xml:space="preserve"> </w:t>
            </w:r>
          </w:p>
          <w:p w14:paraId="5610F1FC" w14:textId="77777777" w:rsidR="00250F75" w:rsidRPr="00243EFC" w:rsidRDefault="00250F75" w:rsidP="00FA346E">
            <w:pPr>
              <w:suppressAutoHyphens w:val="0"/>
              <w:spacing w:line="240" w:lineRule="auto"/>
            </w:pPr>
            <w:r w:rsidRPr="00243EFC">
              <w:t xml:space="preserve">Informal document (submitted to 88th GRPE in June 2023). </w:t>
            </w:r>
          </w:p>
          <w:p w14:paraId="63202B95" w14:textId="77777777" w:rsidR="00250F75" w:rsidRPr="00243EFC" w:rsidRDefault="00250F75" w:rsidP="00FA346E">
            <w:pPr>
              <w:suppressAutoHyphens w:val="0"/>
              <w:spacing w:line="240" w:lineRule="auto"/>
              <w:rPr>
                <w:u w:val="single"/>
              </w:rPr>
            </w:pPr>
            <w:r w:rsidRPr="00243EFC">
              <w:rPr>
                <w:u w:val="single"/>
              </w:rPr>
              <w:t xml:space="preserve">79th (GRBP Fev2024) </w:t>
            </w:r>
          </w:p>
          <w:p w14:paraId="6434E791" w14:textId="77777777" w:rsidR="00250F75" w:rsidRPr="00243EFC" w:rsidRDefault="00250F75" w:rsidP="00FA346E">
            <w:pPr>
              <w:suppressAutoHyphens w:val="0"/>
              <w:spacing w:line="240" w:lineRule="auto"/>
            </w:pPr>
            <w:r w:rsidRPr="00243EFC">
              <w:t>working document (submitted for feedback to the 89th GRPE in January 2024).</w:t>
            </w:r>
          </w:p>
          <w:p w14:paraId="5CA489DA" w14:textId="77777777" w:rsidR="00250F75" w:rsidRPr="00243EFC" w:rsidRDefault="00250F75" w:rsidP="00FA346E">
            <w:pPr>
              <w:suppressAutoHyphens w:val="0"/>
              <w:spacing w:line="240" w:lineRule="auto"/>
            </w:pPr>
          </w:p>
        </w:tc>
        <w:tc>
          <w:tcPr>
            <w:tcW w:w="1134" w:type="dxa"/>
            <w:tcBorders>
              <w:top w:val="single" w:sz="4" w:space="0" w:color="auto"/>
              <w:left w:val="single" w:sz="4" w:space="0" w:color="auto"/>
              <w:bottom w:val="single" w:sz="4" w:space="0" w:color="auto"/>
              <w:right w:val="single" w:sz="4" w:space="0" w:color="auto"/>
            </w:tcBorders>
          </w:tcPr>
          <w:p w14:paraId="2F496AC8" w14:textId="77777777" w:rsidR="00250F75" w:rsidRPr="00243EFC" w:rsidRDefault="00250F75" w:rsidP="00FA346E">
            <w:pPr>
              <w:suppressAutoHyphens w:val="0"/>
              <w:spacing w:line="240" w:lineRule="auto"/>
            </w:pPr>
            <w:r w:rsidRPr="00243EFC">
              <w:t>Co-Chairs: EC &amp; France…</w:t>
            </w:r>
          </w:p>
          <w:p w14:paraId="2E92346D" w14:textId="77777777" w:rsidR="00250F75" w:rsidRPr="00243EFC" w:rsidRDefault="00250F75" w:rsidP="00FA346E">
            <w:pPr>
              <w:suppressAutoHyphens w:val="0"/>
              <w:spacing w:line="240" w:lineRule="auto"/>
            </w:pPr>
          </w:p>
          <w:p w14:paraId="39F21529" w14:textId="77777777" w:rsidR="00250F75" w:rsidRPr="00243EFC" w:rsidRDefault="00250F75" w:rsidP="00FA346E">
            <w:pPr>
              <w:suppressAutoHyphens w:val="0"/>
              <w:spacing w:line="240" w:lineRule="auto"/>
            </w:pPr>
            <w:r w:rsidRPr="00243EFC">
              <w:t>Secretariat: ETRTO</w:t>
            </w:r>
          </w:p>
        </w:tc>
        <w:tc>
          <w:tcPr>
            <w:tcW w:w="2352" w:type="dxa"/>
            <w:tcBorders>
              <w:top w:val="single" w:sz="4" w:space="0" w:color="auto"/>
              <w:left w:val="single" w:sz="4" w:space="0" w:color="auto"/>
              <w:bottom w:val="single" w:sz="4" w:space="0" w:color="auto"/>
              <w:right w:val="single" w:sz="4" w:space="0" w:color="auto"/>
            </w:tcBorders>
            <w:noWrap/>
          </w:tcPr>
          <w:p w14:paraId="17229E63" w14:textId="77777777" w:rsidR="00250F75" w:rsidRPr="00243EFC" w:rsidRDefault="00250F75" w:rsidP="00FA346E">
            <w:pPr>
              <w:suppressAutoHyphens w:val="0"/>
              <w:spacing w:line="240" w:lineRule="auto"/>
            </w:pPr>
            <w:r w:rsidRPr="00243EFC">
              <w:t>C1</w:t>
            </w:r>
          </w:p>
          <w:p w14:paraId="2623034C" w14:textId="77777777" w:rsidR="00250F75" w:rsidRPr="00243EFC" w:rsidRDefault="00250F75" w:rsidP="00FA346E">
            <w:pPr>
              <w:suppressAutoHyphens w:val="0"/>
              <w:spacing w:line="240" w:lineRule="auto"/>
            </w:pPr>
            <w:r w:rsidRPr="00243EFC">
              <w:t>Taken into account through (EU) 2020/740 Regulation.</w:t>
            </w:r>
          </w:p>
          <w:p w14:paraId="28425174" w14:textId="77777777" w:rsidR="00250F75" w:rsidRPr="00243EFC" w:rsidRDefault="00250F75" w:rsidP="00FA346E">
            <w:pPr>
              <w:suppressAutoHyphens w:val="0"/>
              <w:spacing w:line="240" w:lineRule="auto"/>
            </w:pPr>
            <w:r w:rsidRPr="00243EFC">
              <w:t>Introduction in current UN regulations and/or new regulation under GRBP?</w:t>
            </w:r>
          </w:p>
          <w:p w14:paraId="133B96A0" w14:textId="77777777" w:rsidR="00250F75" w:rsidRPr="00243EFC" w:rsidRDefault="00250F75" w:rsidP="00FA346E">
            <w:pPr>
              <w:suppressAutoHyphens w:val="0"/>
              <w:spacing w:line="240" w:lineRule="auto"/>
            </w:pPr>
          </w:p>
        </w:tc>
      </w:tr>
      <w:tr w:rsidR="00250F75" w:rsidRPr="00243EFC" w14:paraId="51612394" w14:textId="77777777" w:rsidTr="00FA346E">
        <w:trPr>
          <w:trHeight w:val="229"/>
          <w:jc w:val="center"/>
        </w:trPr>
        <w:tc>
          <w:tcPr>
            <w:tcW w:w="421" w:type="dxa"/>
            <w:tcBorders>
              <w:top w:val="single" w:sz="4" w:space="0" w:color="auto"/>
              <w:left w:val="single" w:sz="4" w:space="0" w:color="auto"/>
              <w:bottom w:val="single" w:sz="4" w:space="0" w:color="auto"/>
              <w:right w:val="single" w:sz="4" w:space="0" w:color="auto"/>
            </w:tcBorders>
            <w:hideMark/>
          </w:tcPr>
          <w:p w14:paraId="6C4F31BC" w14:textId="77777777" w:rsidR="00250F75" w:rsidRPr="00243EFC" w:rsidRDefault="00250F75" w:rsidP="00FA346E">
            <w:pPr>
              <w:ind w:left="57"/>
              <w:rPr>
                <w:rFonts w:asciiTheme="majorBidi" w:hAnsiTheme="majorBidi"/>
              </w:rPr>
            </w:pPr>
            <w:r w:rsidRPr="00243EFC">
              <w:rPr>
                <w:rFonts w:asciiTheme="majorBidi" w:hAnsiTheme="majorBidi"/>
              </w:rPr>
              <w:t>15</w:t>
            </w:r>
          </w:p>
        </w:tc>
        <w:tc>
          <w:tcPr>
            <w:tcW w:w="2550" w:type="dxa"/>
            <w:tcBorders>
              <w:top w:val="single" w:sz="4" w:space="0" w:color="auto"/>
              <w:left w:val="single" w:sz="4" w:space="0" w:color="auto"/>
              <w:bottom w:val="single" w:sz="4" w:space="0" w:color="auto"/>
              <w:right w:val="single" w:sz="4" w:space="0" w:color="auto"/>
            </w:tcBorders>
            <w:hideMark/>
          </w:tcPr>
          <w:p w14:paraId="3533DED3" w14:textId="77777777" w:rsidR="00250F75" w:rsidRPr="00243EFC" w:rsidRDefault="00250F75" w:rsidP="00FA346E">
            <w:r w:rsidRPr="00243EFC">
              <w:rPr>
                <w:rFonts w:asciiTheme="majorBidi" w:hAnsiTheme="majorBidi"/>
              </w:rPr>
              <w:t xml:space="preserve">New limits on wet grip new tyres </w:t>
            </w:r>
            <w:r w:rsidRPr="00243EFC">
              <w:t>and rolling resistance new tyres for</w:t>
            </w:r>
          </w:p>
          <w:p w14:paraId="21F8234A" w14:textId="77777777" w:rsidR="00250F75" w:rsidRPr="00243EFC" w:rsidRDefault="00250F75" w:rsidP="00FA346E">
            <w:pPr>
              <w:ind w:left="57"/>
              <w:rPr>
                <w:rFonts w:asciiTheme="majorBidi" w:eastAsiaTheme="minorEastAsia" w:hAnsiTheme="majorBidi" w:cstheme="majorBidi"/>
                <w:szCs w:val="24"/>
              </w:rPr>
            </w:pPr>
            <w:r w:rsidRPr="00243EFC">
              <w:rPr>
                <w:rFonts w:asciiTheme="majorBidi" w:eastAsiaTheme="minorEastAsia" w:hAnsiTheme="majorBidi" w:cstheme="majorBidi"/>
                <w:szCs w:val="24"/>
              </w:rPr>
              <w:t>C1, C2, C3</w:t>
            </w:r>
          </w:p>
        </w:tc>
        <w:tc>
          <w:tcPr>
            <w:tcW w:w="2267" w:type="dxa"/>
            <w:tcBorders>
              <w:top w:val="single" w:sz="4" w:space="0" w:color="auto"/>
              <w:left w:val="single" w:sz="4" w:space="0" w:color="auto"/>
              <w:bottom w:val="single" w:sz="4" w:space="0" w:color="auto"/>
              <w:right w:val="single" w:sz="4" w:space="0" w:color="auto"/>
            </w:tcBorders>
            <w:hideMark/>
          </w:tcPr>
          <w:p w14:paraId="476E912B" w14:textId="77777777" w:rsidR="00250F75" w:rsidRPr="00243EFC" w:rsidRDefault="00250F75" w:rsidP="00FA346E">
            <w:pPr>
              <w:ind w:left="57"/>
              <w:rPr>
                <w:rFonts w:asciiTheme="majorBidi" w:hAnsiTheme="majorBidi"/>
              </w:rPr>
            </w:pPr>
            <w:r w:rsidRPr="00243EFC">
              <w:rPr>
                <w:rFonts w:asciiTheme="majorBidi" w:hAnsiTheme="majorBidi"/>
              </w:rPr>
              <w:t xml:space="preserve">Impact of tyres on safety and </w:t>
            </w:r>
          </w:p>
          <w:p w14:paraId="77C3FCCE" w14:textId="77777777" w:rsidR="00250F75" w:rsidRPr="00243EFC" w:rsidRDefault="00250F75" w:rsidP="00FA346E">
            <w:pPr>
              <w:ind w:left="57"/>
            </w:pPr>
            <w:r w:rsidRPr="00243EFC">
              <w:t>on exhaust emissions of vehicles and overall vehicle energy efficiency and CO2 targets</w:t>
            </w:r>
          </w:p>
          <w:p w14:paraId="34C6510A" w14:textId="77777777" w:rsidR="00250F75" w:rsidRPr="00243EFC" w:rsidRDefault="00250F75" w:rsidP="00FA346E">
            <w:pPr>
              <w:ind w:left="57"/>
              <w:rPr>
                <w:rFonts w:asciiTheme="majorBidi" w:hAnsiTheme="majorBidi" w:cstheme="majorBidi"/>
              </w:rPr>
            </w:pPr>
          </w:p>
        </w:tc>
        <w:tc>
          <w:tcPr>
            <w:tcW w:w="1700" w:type="dxa"/>
            <w:tcBorders>
              <w:top w:val="single" w:sz="4" w:space="0" w:color="auto"/>
              <w:left w:val="single" w:sz="4" w:space="0" w:color="auto"/>
              <w:bottom w:val="single" w:sz="4" w:space="0" w:color="auto"/>
              <w:right w:val="single" w:sz="4" w:space="0" w:color="auto"/>
            </w:tcBorders>
            <w:hideMark/>
          </w:tcPr>
          <w:p w14:paraId="371FBD2E" w14:textId="77777777" w:rsidR="00250F75" w:rsidRPr="00243EFC" w:rsidRDefault="00250F75" w:rsidP="00FA346E">
            <w:pPr>
              <w:rPr>
                <w:rFonts w:asciiTheme="majorBidi" w:hAnsiTheme="majorBidi"/>
              </w:rPr>
            </w:pPr>
            <w:r w:rsidRPr="00243EFC">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57A971AA" w14:textId="77777777" w:rsidR="00250F75" w:rsidRPr="00243EFC" w:rsidRDefault="00250F75" w:rsidP="00FA346E">
            <w:pPr>
              <w:ind w:left="57"/>
              <w:rPr>
                <w:rFonts w:asciiTheme="majorBidi" w:hAnsiTheme="majorBidi"/>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hideMark/>
          </w:tcPr>
          <w:p w14:paraId="1A7A6C70" w14:textId="2E5202D3" w:rsidR="00250F75" w:rsidRPr="000B3FDF" w:rsidRDefault="000B3FDF" w:rsidP="000B3FDF">
            <w:pPr>
              <w:suppressAutoHyphens w:val="0"/>
              <w:spacing w:line="240" w:lineRule="auto"/>
              <w:ind w:left="139" w:hanging="139"/>
            </w:pPr>
            <w:r w:rsidRPr="00243EFC">
              <w:rPr>
                <w:rFonts w:ascii="Symbol" w:hAnsi="Symbol"/>
              </w:rPr>
              <w:t></w:t>
            </w:r>
            <w:r w:rsidRPr="00243EFC">
              <w:rPr>
                <w:rFonts w:ascii="Symbol" w:hAnsi="Symbol"/>
              </w:rPr>
              <w:tab/>
            </w:r>
            <w:r w:rsidR="00250F75" w:rsidRPr="000B3FDF">
              <w:rPr>
                <w:u w:val="single"/>
              </w:rPr>
              <w:t xml:space="preserve">GRBP-75 (Feb.2022): </w:t>
            </w:r>
            <w:r w:rsidR="00250F75" w:rsidRPr="000B3FDF">
              <w:t>Informal Doc.</w:t>
            </w:r>
          </w:p>
          <w:p w14:paraId="659ECAD2" w14:textId="1F7A54D4" w:rsidR="00250F75" w:rsidRPr="000B3FDF" w:rsidRDefault="000B3FDF" w:rsidP="000B3FDF">
            <w:pPr>
              <w:suppressAutoHyphens w:val="0"/>
              <w:spacing w:line="240" w:lineRule="auto"/>
              <w:ind w:left="139" w:hanging="139"/>
            </w:pPr>
            <w:r w:rsidRPr="00243EFC">
              <w:rPr>
                <w:rFonts w:ascii="Symbol" w:hAnsi="Symbol"/>
              </w:rPr>
              <w:t></w:t>
            </w:r>
            <w:r w:rsidRPr="00243EFC">
              <w:rPr>
                <w:rFonts w:ascii="Symbol" w:hAnsi="Symbol"/>
              </w:rPr>
              <w:tab/>
            </w:r>
            <w:r w:rsidR="00250F75" w:rsidRPr="000B3FDF">
              <w:rPr>
                <w:u w:val="single"/>
              </w:rPr>
              <w:t>GRBP-76 (Sept.2022):</w:t>
            </w:r>
            <w:r w:rsidR="00250F75" w:rsidRPr="000B3FDF">
              <w:t xml:space="preserve"> Working Doc.</w:t>
            </w:r>
          </w:p>
          <w:p w14:paraId="17D7B4BB" w14:textId="7EEC0E46" w:rsidR="00250F75" w:rsidRPr="000B3FDF" w:rsidRDefault="000B3FDF" w:rsidP="000B3FDF">
            <w:pPr>
              <w:suppressAutoHyphens w:val="0"/>
              <w:spacing w:line="240" w:lineRule="auto"/>
              <w:ind w:left="141" w:hanging="141"/>
            </w:pPr>
            <w:r w:rsidRPr="00243EFC">
              <w:rPr>
                <w:rFonts w:ascii="Symbol" w:hAnsi="Symbol"/>
              </w:rPr>
              <w:t></w:t>
            </w:r>
            <w:r w:rsidRPr="00243EFC">
              <w:rPr>
                <w:rFonts w:ascii="Symbol" w:hAnsi="Symbol"/>
              </w:rPr>
              <w:tab/>
            </w:r>
            <w:r w:rsidR="00250F75" w:rsidRPr="000B3FDF">
              <w:rPr>
                <w:u w:val="single"/>
              </w:rPr>
              <w:t>WP29 March 2023</w:t>
            </w:r>
            <w:r w:rsidR="00250F75" w:rsidRPr="000B3FDF">
              <w:t>: Working Doc.</w:t>
            </w:r>
          </w:p>
          <w:p w14:paraId="493D26A0" w14:textId="7B4E00A6" w:rsidR="00250F75" w:rsidRPr="000B3FDF" w:rsidRDefault="000B3FDF" w:rsidP="000B3FDF">
            <w:pPr>
              <w:suppressAutoHyphens w:val="0"/>
              <w:spacing w:line="240" w:lineRule="auto"/>
              <w:ind w:left="564" w:hanging="360"/>
              <w:rPr>
                <w:rFonts w:asciiTheme="majorBidi" w:hAnsiTheme="majorBidi"/>
              </w:rPr>
            </w:pPr>
            <w:r w:rsidRPr="00243EFC">
              <w:rPr>
                <w:rFonts w:ascii="Courier New" w:eastAsia="MS Mincho" w:hAnsi="Courier New" w:cs="Courier New"/>
                <w:lang w:val="en-US" w:eastAsia="ja-JP"/>
              </w:rPr>
              <w:t>o</w:t>
            </w:r>
            <w:r w:rsidRPr="00243EFC">
              <w:rPr>
                <w:rFonts w:ascii="Courier New" w:eastAsia="MS Mincho" w:hAnsi="Courier New" w:cs="Courier New"/>
                <w:lang w:val="en-US" w:eastAsia="ja-JP"/>
              </w:rPr>
              <w:tab/>
            </w:r>
            <w:r w:rsidR="00250F75" w:rsidRPr="000B3FDF">
              <w:t>EIF Oct 2023</w:t>
            </w:r>
            <w:r w:rsidR="00250F75" w:rsidRPr="00243EFC">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9FFA6E9" w14:textId="77777777" w:rsidR="00250F75" w:rsidRPr="00243EFC" w:rsidRDefault="00250F75" w:rsidP="00FA346E">
            <w:pPr>
              <w:ind w:left="57"/>
              <w:rPr>
                <w:rFonts w:asciiTheme="majorBidi" w:hAnsiTheme="majorBidi"/>
              </w:rPr>
            </w:pPr>
            <w:r w:rsidRPr="00243EFC">
              <w:rPr>
                <w:rFonts w:asciiTheme="majorBidi" w:hAnsiTheme="majorBidi"/>
              </w:rPr>
              <w:t>EC</w:t>
            </w:r>
          </w:p>
        </w:tc>
        <w:tc>
          <w:tcPr>
            <w:tcW w:w="2352" w:type="dxa"/>
            <w:tcBorders>
              <w:top w:val="single" w:sz="4" w:space="0" w:color="auto"/>
              <w:left w:val="single" w:sz="4" w:space="0" w:color="auto"/>
              <w:bottom w:val="single" w:sz="4" w:space="0" w:color="auto"/>
              <w:right w:val="single" w:sz="4" w:space="0" w:color="auto"/>
            </w:tcBorders>
            <w:hideMark/>
          </w:tcPr>
          <w:p w14:paraId="6FB309DD" w14:textId="77777777" w:rsidR="00250F75" w:rsidRPr="00243EFC" w:rsidRDefault="00250F75" w:rsidP="00FA346E">
            <w:pPr>
              <w:rPr>
                <w:rFonts w:asciiTheme="majorBidi" w:hAnsiTheme="majorBidi"/>
              </w:rPr>
            </w:pPr>
            <w:r w:rsidRPr="00243EFC">
              <w:rPr>
                <w:rFonts w:asciiTheme="majorBidi" w:hAnsiTheme="majorBidi"/>
              </w:rPr>
              <w:t>Both safety &amp; env. will have to be considered.</w:t>
            </w:r>
          </w:p>
          <w:p w14:paraId="428E5F97" w14:textId="77777777" w:rsidR="00250F75" w:rsidRPr="00243EFC" w:rsidRDefault="00250F75" w:rsidP="00FA346E">
            <w:pPr>
              <w:suppressAutoHyphens w:val="0"/>
              <w:spacing w:line="240" w:lineRule="auto"/>
            </w:pPr>
            <w:r w:rsidRPr="00243EFC">
              <w:t>Cross-check between all tyre performances aiming to achieve the optimal values of tyre performance regulated parameters</w:t>
            </w:r>
          </w:p>
          <w:p w14:paraId="6AF60AE1" w14:textId="77777777" w:rsidR="00250F75" w:rsidRPr="00243EFC" w:rsidRDefault="00250F75" w:rsidP="00FA346E">
            <w:pPr>
              <w:suppressAutoHyphens w:val="0"/>
              <w:spacing w:line="240" w:lineRule="auto"/>
            </w:pPr>
            <w:r w:rsidRPr="00243EFC">
              <w:t>C1, C2, C3 new tyres</w:t>
            </w:r>
          </w:p>
          <w:p w14:paraId="7C0C5092" w14:textId="77777777" w:rsidR="00250F75" w:rsidRPr="00243EFC" w:rsidRDefault="00250F75" w:rsidP="00FA346E">
            <w:pPr>
              <w:suppressAutoHyphens w:val="0"/>
              <w:spacing w:line="240" w:lineRule="auto"/>
            </w:pPr>
            <w:r w:rsidRPr="00243EFC">
              <w:lastRenderedPageBreak/>
              <w:t>Linked to GRPE (low rolling resistance vs. WLTP).</w:t>
            </w:r>
          </w:p>
          <w:p w14:paraId="7F7BF489" w14:textId="77777777" w:rsidR="00250F75" w:rsidRPr="00243EFC" w:rsidRDefault="00250F75" w:rsidP="00FA346E">
            <w:pPr>
              <w:suppressAutoHyphens w:val="0"/>
              <w:spacing w:line="240" w:lineRule="auto"/>
              <w:rPr>
                <w:rFonts w:asciiTheme="majorBidi" w:hAnsiTheme="majorBidi"/>
              </w:rPr>
            </w:pPr>
            <w:r w:rsidRPr="00243EFC">
              <w:t>Cross-check between all tyre performances aiming to achieve the optimal values of tyre performance regulated parameters</w:t>
            </w:r>
          </w:p>
        </w:tc>
      </w:tr>
      <w:tr w:rsidR="00250F75" w:rsidRPr="00243EFC" w14:paraId="5A512AA1" w14:textId="77777777" w:rsidTr="00FA346E">
        <w:trPr>
          <w:trHeight w:val="1140"/>
          <w:jc w:val="center"/>
        </w:trPr>
        <w:tc>
          <w:tcPr>
            <w:tcW w:w="421" w:type="dxa"/>
            <w:vMerge w:val="restart"/>
            <w:tcBorders>
              <w:top w:val="single" w:sz="4" w:space="0" w:color="auto"/>
              <w:left w:val="single" w:sz="4" w:space="0" w:color="auto"/>
              <w:bottom w:val="single" w:sz="4" w:space="0" w:color="auto"/>
              <w:right w:val="single" w:sz="4" w:space="0" w:color="auto"/>
            </w:tcBorders>
            <w:noWrap/>
            <w:hideMark/>
          </w:tcPr>
          <w:p w14:paraId="169ECFB1" w14:textId="77777777" w:rsidR="00250F75" w:rsidRPr="00243EFC" w:rsidRDefault="00250F75" w:rsidP="00FA346E">
            <w:pPr>
              <w:suppressAutoHyphens w:val="0"/>
              <w:spacing w:line="240" w:lineRule="auto"/>
            </w:pPr>
            <w:bookmarkStart w:id="10" w:name="_Hlk85623788"/>
            <w:bookmarkStart w:id="11" w:name="_Hlk85622977"/>
            <w:r w:rsidRPr="00243EFC">
              <w:lastRenderedPageBreak/>
              <w:t>16</w:t>
            </w:r>
          </w:p>
        </w:tc>
        <w:tc>
          <w:tcPr>
            <w:tcW w:w="2550" w:type="dxa"/>
            <w:vMerge w:val="restart"/>
            <w:tcBorders>
              <w:top w:val="single" w:sz="4" w:space="0" w:color="auto"/>
              <w:left w:val="single" w:sz="4" w:space="0" w:color="auto"/>
              <w:bottom w:val="single" w:sz="4" w:space="0" w:color="auto"/>
              <w:right w:val="single" w:sz="4" w:space="0" w:color="auto"/>
            </w:tcBorders>
            <w:hideMark/>
          </w:tcPr>
          <w:p w14:paraId="6592747E" w14:textId="77777777" w:rsidR="00250F75" w:rsidRPr="00243EFC" w:rsidRDefault="00250F75" w:rsidP="00FA346E">
            <w:pPr>
              <w:suppressAutoHyphens w:val="0"/>
              <w:spacing w:line="240" w:lineRule="auto"/>
            </w:pPr>
            <w:r w:rsidRPr="00243EFC">
              <w:t xml:space="preserve">Review Sound specification of other UN Regulations. </w:t>
            </w:r>
          </w:p>
          <w:p w14:paraId="3E8BF2A5" w14:textId="77777777" w:rsidR="00250F75" w:rsidRPr="00243EFC" w:rsidRDefault="00250F75" w:rsidP="00FA346E">
            <w:pPr>
              <w:spacing w:line="240" w:lineRule="auto"/>
            </w:pPr>
            <w:r w:rsidRPr="00243EFC">
              <w:t>Doc. for reference regarding interior sound specification of various UN Regulations (UN-R158, …)</w:t>
            </w:r>
          </w:p>
        </w:tc>
        <w:tc>
          <w:tcPr>
            <w:tcW w:w="2267" w:type="dxa"/>
            <w:tcBorders>
              <w:top w:val="single" w:sz="4" w:space="0" w:color="auto"/>
              <w:left w:val="single" w:sz="4" w:space="0" w:color="auto"/>
              <w:bottom w:val="single" w:sz="4" w:space="0" w:color="auto"/>
              <w:right w:val="single" w:sz="4" w:space="0" w:color="auto"/>
            </w:tcBorders>
            <w:hideMark/>
          </w:tcPr>
          <w:p w14:paraId="19E87ADC" w14:textId="77777777" w:rsidR="00250F75" w:rsidRPr="00243EFC" w:rsidRDefault="00250F75" w:rsidP="00FA346E">
            <w:pPr>
              <w:suppressAutoHyphens w:val="0"/>
              <w:spacing w:line="240" w:lineRule="auto"/>
            </w:pPr>
            <w:r w:rsidRPr="00243EFC">
              <w:t xml:space="preserve">Interior Sound Specifications for sonar systems according UN-R158 </w:t>
            </w:r>
          </w:p>
        </w:tc>
        <w:tc>
          <w:tcPr>
            <w:tcW w:w="1700" w:type="dxa"/>
            <w:tcBorders>
              <w:top w:val="single" w:sz="4" w:space="0" w:color="auto"/>
              <w:left w:val="single" w:sz="4" w:space="0" w:color="auto"/>
              <w:bottom w:val="single" w:sz="4" w:space="0" w:color="auto"/>
              <w:right w:val="single" w:sz="4" w:space="0" w:color="auto"/>
            </w:tcBorders>
            <w:noWrap/>
            <w:hideMark/>
          </w:tcPr>
          <w:p w14:paraId="06BE1860" w14:textId="77777777" w:rsidR="00250F75" w:rsidRPr="00243EFC" w:rsidRDefault="00250F75" w:rsidP="00FA346E">
            <w:pPr>
              <w:suppressAutoHyphens w:val="0"/>
              <w:spacing w:line="240" w:lineRule="auto"/>
              <w:rPr>
                <w:lang w:val="fr-FR"/>
              </w:rPr>
            </w:pPr>
            <w:r w:rsidRPr="00243EFC">
              <w:rPr>
                <w:lang w:val="fr-FR"/>
              </w:rPr>
              <w:t>UN-R158, UN-R13H, UN-R16</w:t>
            </w:r>
          </w:p>
          <w:p w14:paraId="45B9D52B" w14:textId="77777777" w:rsidR="00250F75" w:rsidRPr="00243EFC" w:rsidRDefault="00250F75" w:rsidP="00FA346E">
            <w:pPr>
              <w:suppressAutoHyphens w:val="0"/>
              <w:spacing w:line="240" w:lineRule="auto"/>
              <w:rPr>
                <w:lang w:val="fr-FR"/>
              </w:rPr>
            </w:pPr>
            <w:r w:rsidRPr="00243EFC">
              <w:rPr>
                <w:lang w:val="fr-FR"/>
              </w:rPr>
              <w:t>UN-R48, UN-R79</w:t>
            </w:r>
          </w:p>
          <w:p w14:paraId="0533B89A" w14:textId="77777777" w:rsidR="00250F75" w:rsidRPr="00243EFC" w:rsidRDefault="00250F75" w:rsidP="00FA346E">
            <w:pPr>
              <w:suppressAutoHyphens w:val="0"/>
              <w:spacing w:line="240" w:lineRule="auto"/>
              <w:rPr>
                <w:lang w:val="fr-FR"/>
              </w:rPr>
            </w:pPr>
            <w:r w:rsidRPr="00243EFC">
              <w:rPr>
                <w:lang w:val="fr-FR"/>
              </w:rPr>
              <w:t>UN-R100, UN-R131</w:t>
            </w:r>
          </w:p>
          <w:p w14:paraId="2C3DA797" w14:textId="77777777" w:rsidR="00250F75" w:rsidRPr="00243EFC" w:rsidRDefault="00250F75" w:rsidP="00FA346E">
            <w:pPr>
              <w:suppressAutoHyphens w:val="0"/>
              <w:spacing w:line="240" w:lineRule="auto"/>
              <w:rPr>
                <w:lang w:val="fr-FR"/>
              </w:rPr>
            </w:pPr>
            <w:r w:rsidRPr="00243EFC">
              <w:rPr>
                <w:lang w:val="fr-FR"/>
              </w:rPr>
              <w:t>UN-R152, Other?</w:t>
            </w:r>
          </w:p>
        </w:tc>
        <w:tc>
          <w:tcPr>
            <w:tcW w:w="1134" w:type="dxa"/>
            <w:tcBorders>
              <w:top w:val="single" w:sz="4" w:space="0" w:color="auto"/>
              <w:left w:val="single" w:sz="4" w:space="0" w:color="auto"/>
              <w:bottom w:val="single" w:sz="4" w:space="0" w:color="auto"/>
              <w:right w:val="single" w:sz="4" w:space="0" w:color="auto"/>
            </w:tcBorders>
            <w:noWrap/>
            <w:hideMark/>
          </w:tcPr>
          <w:p w14:paraId="545315CF" w14:textId="77777777" w:rsidR="00250F75" w:rsidRPr="00243EFC" w:rsidRDefault="00250F75" w:rsidP="00FA346E">
            <w:pPr>
              <w:suppressAutoHyphens w:val="0"/>
              <w:spacing w:line="240" w:lineRule="auto"/>
            </w:pPr>
            <w:r w:rsidRPr="00243EFC">
              <w:t>GRBP or TF</w:t>
            </w:r>
          </w:p>
        </w:tc>
        <w:tc>
          <w:tcPr>
            <w:tcW w:w="2692" w:type="dxa"/>
            <w:tcBorders>
              <w:top w:val="single" w:sz="4" w:space="0" w:color="auto"/>
              <w:left w:val="single" w:sz="4" w:space="0" w:color="auto"/>
              <w:bottom w:val="single" w:sz="4" w:space="0" w:color="auto"/>
              <w:right w:val="single" w:sz="4" w:space="0" w:color="auto"/>
            </w:tcBorders>
            <w:hideMark/>
          </w:tcPr>
          <w:p w14:paraId="12788AC2" w14:textId="77777777" w:rsidR="00250F75" w:rsidRPr="00243EFC" w:rsidRDefault="00250F75" w:rsidP="00FA346E">
            <w:pPr>
              <w:suppressAutoHyphens w:val="0"/>
              <w:spacing w:line="240" w:lineRule="auto"/>
            </w:pPr>
            <w:r w:rsidRPr="00243EFC">
              <w:rPr>
                <w:u w:val="single"/>
              </w:rPr>
              <w:t>GRBP-76 (Sept.2022) or 77 (Feb.2023):</w:t>
            </w:r>
            <w:r w:rsidRPr="00243EFC">
              <w:t xml:space="preserve"> Report</w:t>
            </w:r>
          </w:p>
        </w:tc>
        <w:tc>
          <w:tcPr>
            <w:tcW w:w="1134" w:type="dxa"/>
            <w:tcBorders>
              <w:top w:val="single" w:sz="4" w:space="0" w:color="auto"/>
              <w:left w:val="single" w:sz="4" w:space="0" w:color="auto"/>
              <w:bottom w:val="single" w:sz="4" w:space="0" w:color="auto"/>
              <w:right w:val="single" w:sz="4" w:space="0" w:color="auto"/>
            </w:tcBorders>
            <w:hideMark/>
          </w:tcPr>
          <w:p w14:paraId="356FDED0" w14:textId="77777777" w:rsidR="00250F75" w:rsidRPr="00243EFC" w:rsidRDefault="00250F75" w:rsidP="00FA346E">
            <w:pPr>
              <w:suppressAutoHyphens w:val="0"/>
              <w:spacing w:line="240" w:lineRule="auto"/>
            </w:pPr>
            <w:r w:rsidRPr="00243EFC">
              <w:t>Chair: …</w:t>
            </w:r>
          </w:p>
          <w:p w14:paraId="1FC39D18" w14:textId="77777777" w:rsidR="00250F75" w:rsidRPr="00243EFC" w:rsidRDefault="00250F75" w:rsidP="00FA346E">
            <w:pPr>
              <w:suppressAutoHyphens w:val="0"/>
              <w:spacing w:line="240" w:lineRule="auto"/>
            </w:pPr>
            <w:r w:rsidRPr="00243EFC">
              <w:t>Secretary: OICA</w:t>
            </w:r>
          </w:p>
        </w:tc>
        <w:tc>
          <w:tcPr>
            <w:tcW w:w="2352" w:type="dxa"/>
            <w:tcBorders>
              <w:top w:val="single" w:sz="4" w:space="0" w:color="auto"/>
              <w:left w:val="single" w:sz="4" w:space="0" w:color="auto"/>
              <w:bottom w:val="single" w:sz="4" w:space="0" w:color="auto"/>
              <w:right w:val="single" w:sz="4" w:space="0" w:color="auto"/>
            </w:tcBorders>
            <w:noWrap/>
            <w:hideMark/>
          </w:tcPr>
          <w:p w14:paraId="2E6E58CB" w14:textId="77777777" w:rsidR="00250F75" w:rsidRPr="00243EFC" w:rsidRDefault="00250F75" w:rsidP="00FA346E">
            <w:pPr>
              <w:suppressAutoHyphens w:val="0"/>
              <w:spacing w:line="240" w:lineRule="auto"/>
            </w:pPr>
            <w:r w:rsidRPr="00243EFC">
              <w:t xml:space="preserve">Need for a group, to be discussed during GRBP-76 </w:t>
            </w:r>
          </w:p>
        </w:tc>
      </w:tr>
      <w:tr w:rsidR="00250F75" w:rsidRPr="00243EFC" w14:paraId="501362CA" w14:textId="77777777" w:rsidTr="00FA346E">
        <w:trPr>
          <w:trHeight w:val="114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6DD35E1" w14:textId="77777777" w:rsidR="00250F75" w:rsidRPr="00243EFC" w:rsidRDefault="00250F75" w:rsidP="00FA346E"/>
        </w:tc>
        <w:tc>
          <w:tcPr>
            <w:tcW w:w="2550" w:type="dxa"/>
            <w:vMerge/>
            <w:tcBorders>
              <w:top w:val="single" w:sz="4" w:space="0" w:color="auto"/>
              <w:left w:val="single" w:sz="4" w:space="0" w:color="auto"/>
              <w:bottom w:val="single" w:sz="4" w:space="0" w:color="auto"/>
              <w:right w:val="single" w:sz="4" w:space="0" w:color="auto"/>
            </w:tcBorders>
            <w:vAlign w:val="center"/>
            <w:hideMark/>
          </w:tcPr>
          <w:p w14:paraId="1F68FF50" w14:textId="77777777" w:rsidR="00250F75" w:rsidRPr="00243EFC" w:rsidRDefault="00250F75" w:rsidP="00FA346E"/>
        </w:tc>
        <w:tc>
          <w:tcPr>
            <w:tcW w:w="2267" w:type="dxa"/>
            <w:tcBorders>
              <w:top w:val="single" w:sz="4" w:space="0" w:color="auto"/>
              <w:left w:val="single" w:sz="4" w:space="0" w:color="auto"/>
              <w:bottom w:val="single" w:sz="4" w:space="0" w:color="auto"/>
              <w:right w:val="single" w:sz="4" w:space="0" w:color="auto"/>
            </w:tcBorders>
            <w:hideMark/>
          </w:tcPr>
          <w:p w14:paraId="1A175C3C" w14:textId="77777777" w:rsidR="00250F75" w:rsidRPr="00243EFC" w:rsidRDefault="00250F75" w:rsidP="00FA346E">
            <w:pPr>
              <w:suppressAutoHyphens w:val="0"/>
              <w:spacing w:line="240" w:lineRule="auto"/>
            </w:pPr>
            <w:r w:rsidRPr="00243EFC">
              <w:t>Prepare uniform consideration, when interior sound shall be mandated by a UN Regulation for safety purposes</w:t>
            </w:r>
          </w:p>
        </w:tc>
        <w:tc>
          <w:tcPr>
            <w:tcW w:w="1700" w:type="dxa"/>
            <w:tcBorders>
              <w:top w:val="single" w:sz="4" w:space="0" w:color="auto"/>
              <w:left w:val="single" w:sz="4" w:space="0" w:color="auto"/>
              <w:bottom w:val="single" w:sz="4" w:space="0" w:color="auto"/>
              <w:right w:val="single" w:sz="4" w:space="0" w:color="auto"/>
            </w:tcBorders>
            <w:noWrap/>
            <w:hideMark/>
          </w:tcPr>
          <w:p w14:paraId="0D3A17CE" w14:textId="77777777" w:rsidR="00250F75" w:rsidRPr="00243EFC" w:rsidRDefault="00250F75" w:rsidP="00FA346E">
            <w:pPr>
              <w:suppressAutoHyphens w:val="0"/>
              <w:spacing w:line="240" w:lineRule="auto"/>
              <w:rPr>
                <w:lang w:val="fr-FR"/>
              </w:rPr>
            </w:pPr>
            <w:r w:rsidRPr="00243EFC">
              <w:t>UN-R158, 121, 116</w:t>
            </w:r>
          </w:p>
        </w:tc>
        <w:tc>
          <w:tcPr>
            <w:tcW w:w="1134" w:type="dxa"/>
            <w:tcBorders>
              <w:top w:val="single" w:sz="4" w:space="0" w:color="auto"/>
              <w:left w:val="single" w:sz="4" w:space="0" w:color="auto"/>
              <w:bottom w:val="single" w:sz="4" w:space="0" w:color="auto"/>
              <w:right w:val="single" w:sz="4" w:space="0" w:color="auto"/>
            </w:tcBorders>
            <w:noWrap/>
            <w:hideMark/>
          </w:tcPr>
          <w:p w14:paraId="08B0018C" w14:textId="77777777" w:rsidR="00250F75" w:rsidRPr="00243EFC" w:rsidRDefault="00250F75" w:rsidP="00FA346E">
            <w:pPr>
              <w:suppressAutoHyphens w:val="0"/>
              <w:spacing w:line="240" w:lineRule="auto"/>
            </w:pPr>
            <w:r w:rsidRPr="00243EFC">
              <w:t>t.b.d.</w:t>
            </w:r>
          </w:p>
        </w:tc>
        <w:tc>
          <w:tcPr>
            <w:tcW w:w="2692" w:type="dxa"/>
            <w:tcBorders>
              <w:top w:val="single" w:sz="4" w:space="0" w:color="auto"/>
              <w:left w:val="single" w:sz="4" w:space="0" w:color="auto"/>
              <w:bottom w:val="single" w:sz="4" w:space="0" w:color="auto"/>
              <w:right w:val="single" w:sz="4" w:space="0" w:color="auto"/>
            </w:tcBorders>
            <w:hideMark/>
          </w:tcPr>
          <w:p w14:paraId="633804D1" w14:textId="77777777" w:rsidR="00250F75" w:rsidRPr="00243EFC" w:rsidRDefault="00250F75" w:rsidP="00FA346E">
            <w:pPr>
              <w:suppressAutoHyphens w:val="0"/>
              <w:spacing w:line="240" w:lineRule="auto"/>
            </w:pPr>
            <w:r w:rsidRPr="00243EFC">
              <w:t>2024 tbc.</w:t>
            </w:r>
          </w:p>
        </w:tc>
        <w:tc>
          <w:tcPr>
            <w:tcW w:w="1134" w:type="dxa"/>
            <w:tcBorders>
              <w:top w:val="single" w:sz="4" w:space="0" w:color="auto"/>
              <w:left w:val="single" w:sz="4" w:space="0" w:color="auto"/>
              <w:bottom w:val="single" w:sz="4" w:space="0" w:color="auto"/>
              <w:right w:val="single" w:sz="4" w:space="0" w:color="auto"/>
            </w:tcBorders>
            <w:hideMark/>
          </w:tcPr>
          <w:p w14:paraId="771D9F2A" w14:textId="77777777" w:rsidR="00250F75" w:rsidRPr="00243EFC" w:rsidRDefault="00250F75" w:rsidP="00FA346E">
            <w:pPr>
              <w:suppressAutoHyphens w:val="0"/>
              <w:spacing w:line="240" w:lineRule="auto"/>
            </w:pPr>
            <w:r w:rsidRPr="00243EFC">
              <w:t>OICA</w:t>
            </w:r>
          </w:p>
        </w:tc>
        <w:tc>
          <w:tcPr>
            <w:tcW w:w="2352" w:type="dxa"/>
            <w:tcBorders>
              <w:top w:val="single" w:sz="4" w:space="0" w:color="auto"/>
              <w:left w:val="single" w:sz="4" w:space="0" w:color="auto"/>
              <w:bottom w:val="single" w:sz="4" w:space="0" w:color="auto"/>
              <w:right w:val="single" w:sz="4" w:space="0" w:color="auto"/>
            </w:tcBorders>
            <w:noWrap/>
            <w:hideMark/>
          </w:tcPr>
          <w:p w14:paraId="466FF4E9" w14:textId="77777777" w:rsidR="00250F75" w:rsidRPr="00243EFC" w:rsidRDefault="00250F75" w:rsidP="00FA346E">
            <w:pPr>
              <w:suppressAutoHyphens w:val="0"/>
              <w:spacing w:line="240" w:lineRule="auto"/>
            </w:pPr>
            <w:r w:rsidRPr="00243EFC">
              <w:t>General provisions for acoustic tell-tales</w:t>
            </w:r>
          </w:p>
        </w:tc>
      </w:tr>
      <w:bookmarkEnd w:id="10"/>
      <w:bookmarkEnd w:id="11"/>
    </w:tbl>
    <w:p w14:paraId="609A5184" w14:textId="77777777" w:rsidR="00BB30CA" w:rsidRDefault="00BB30CA" w:rsidP="00250F75">
      <w:pPr>
        <w:pStyle w:val="SingleTxtG"/>
        <w:sectPr w:rsidR="00BB30CA" w:rsidSect="00E97927">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2E0D6DAC" w14:textId="3341F3A3" w:rsidR="00274707" w:rsidRPr="00243EFC" w:rsidRDefault="00C27B8C" w:rsidP="00274707">
      <w:pPr>
        <w:pStyle w:val="H23G"/>
      </w:pPr>
      <w:r>
        <w:lastRenderedPageBreak/>
        <w:tab/>
      </w:r>
      <w:r>
        <w:tab/>
      </w:r>
      <w:r w:rsidR="00274707" w:rsidRPr="00243EFC">
        <w:t>Subjects under consideration by the Working Party on Noise and Tyres (GRBP) at its 7</w:t>
      </w:r>
      <w:r w:rsidR="001950D7">
        <w:t>5</w:t>
      </w:r>
      <w:r w:rsidR="00274707" w:rsidRPr="00243EFC">
        <w:t>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274707" w:rsidRPr="00243EFC" w14:paraId="4231542D" w14:textId="77777777" w:rsidTr="00FA346E">
        <w:trPr>
          <w:tblHeader/>
        </w:trPr>
        <w:tc>
          <w:tcPr>
            <w:tcW w:w="2729" w:type="pct"/>
            <w:tcBorders>
              <w:top w:val="single" w:sz="4" w:space="0" w:color="auto"/>
              <w:left w:val="nil"/>
              <w:bottom w:val="single" w:sz="12" w:space="0" w:color="auto"/>
              <w:right w:val="nil"/>
            </w:tcBorders>
            <w:vAlign w:val="bottom"/>
          </w:tcPr>
          <w:p w14:paraId="54352265" w14:textId="77777777" w:rsidR="00274707" w:rsidRPr="00243EFC" w:rsidRDefault="00274707" w:rsidP="00FA346E">
            <w:pPr>
              <w:suppressAutoHyphens w:val="0"/>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15755E67" w14:textId="77777777" w:rsidR="00274707" w:rsidRPr="00243EFC" w:rsidRDefault="00274707" w:rsidP="00FA346E">
            <w:pPr>
              <w:suppressAutoHyphens w:val="0"/>
              <w:spacing w:before="80" w:after="80" w:line="200" w:lineRule="exact"/>
              <w:ind w:right="113"/>
              <w:rPr>
                <w:i/>
                <w:sz w:val="16"/>
                <w:lang w:val="fr-CH"/>
              </w:rPr>
            </w:pPr>
            <w:r w:rsidRPr="00243EFC">
              <w:rPr>
                <w:i/>
                <w:sz w:val="16"/>
                <w:lang w:val="fr-CH"/>
              </w:rPr>
              <w:t>Document symbol ECE/TRANS/WP.29/…</w:t>
            </w:r>
          </w:p>
        </w:tc>
        <w:tc>
          <w:tcPr>
            <w:tcW w:w="1152" w:type="pct"/>
            <w:gridSpan w:val="2"/>
            <w:tcBorders>
              <w:top w:val="single" w:sz="4" w:space="0" w:color="auto"/>
              <w:left w:val="nil"/>
              <w:bottom w:val="single" w:sz="12" w:space="0" w:color="auto"/>
              <w:right w:val="nil"/>
            </w:tcBorders>
            <w:vAlign w:val="bottom"/>
          </w:tcPr>
          <w:p w14:paraId="52B34380" w14:textId="77777777" w:rsidR="00274707" w:rsidRPr="00243EFC" w:rsidRDefault="00274707" w:rsidP="00FA346E">
            <w:pPr>
              <w:suppressAutoHyphens w:val="0"/>
              <w:spacing w:before="80" w:after="80" w:line="200" w:lineRule="exact"/>
              <w:ind w:right="113"/>
              <w:rPr>
                <w:i/>
                <w:sz w:val="16"/>
              </w:rPr>
            </w:pPr>
            <w:r w:rsidRPr="00243EFC">
              <w:rPr>
                <w:i/>
                <w:sz w:val="16"/>
              </w:rPr>
              <w:t>Documentation availability</w:t>
            </w:r>
          </w:p>
        </w:tc>
      </w:tr>
      <w:tr w:rsidR="00274707" w:rsidRPr="00243EFC" w14:paraId="70EA6216" w14:textId="77777777" w:rsidTr="00FA346E">
        <w:trPr>
          <w:gridAfter w:val="1"/>
          <w:wAfter w:w="16" w:type="pct"/>
          <w:trHeight w:val="545"/>
        </w:trPr>
        <w:tc>
          <w:tcPr>
            <w:tcW w:w="2729" w:type="pct"/>
            <w:tcBorders>
              <w:top w:val="nil"/>
              <w:left w:val="nil"/>
              <w:bottom w:val="nil"/>
              <w:right w:val="nil"/>
            </w:tcBorders>
          </w:tcPr>
          <w:p w14:paraId="7977118B" w14:textId="6C6FDA4B" w:rsidR="00274707" w:rsidRPr="00243EFC" w:rsidRDefault="000B3FDF" w:rsidP="000B3FDF">
            <w:pPr>
              <w:suppressAutoHyphens w:val="0"/>
              <w:spacing w:before="40" w:after="120" w:line="220" w:lineRule="exact"/>
              <w:ind w:right="113"/>
              <w:rPr>
                <w:b/>
              </w:rPr>
            </w:pPr>
            <w:r w:rsidRPr="00243EFC">
              <w:rPr>
                <w:b/>
              </w:rPr>
              <w:t>2.1.</w:t>
            </w:r>
            <w:r w:rsidRPr="00243EFC">
              <w:rPr>
                <w:b/>
              </w:rPr>
              <w:tab/>
            </w:r>
            <w:r w:rsidR="00274707" w:rsidRPr="00243EFC">
              <w:rPr>
                <w:b/>
              </w:rPr>
              <w:t>1958 Agreement</w:t>
            </w:r>
          </w:p>
        </w:tc>
        <w:tc>
          <w:tcPr>
            <w:tcW w:w="2255" w:type="pct"/>
            <w:gridSpan w:val="2"/>
            <w:vMerge w:val="restart"/>
            <w:tcBorders>
              <w:top w:val="nil"/>
              <w:left w:val="nil"/>
              <w:right w:val="nil"/>
            </w:tcBorders>
          </w:tcPr>
          <w:p w14:paraId="67E90179" w14:textId="77777777" w:rsidR="00274707" w:rsidRPr="00243EFC" w:rsidRDefault="00274707" w:rsidP="00FA346E">
            <w:pPr>
              <w:suppressAutoHyphens w:val="0"/>
              <w:spacing w:before="40" w:after="120" w:line="220" w:lineRule="exact"/>
              <w:ind w:right="113"/>
            </w:pPr>
            <w:r w:rsidRPr="00243EFC">
              <w:t>For document symbols and its availability, please refer to the agenda of the seventy-fourth session (GRBP/2022/1)</w:t>
            </w:r>
          </w:p>
        </w:tc>
      </w:tr>
      <w:tr w:rsidR="00274707" w:rsidRPr="00243EFC" w14:paraId="4B5606C8" w14:textId="77777777" w:rsidTr="00FA346E">
        <w:trPr>
          <w:gridAfter w:val="1"/>
          <w:wAfter w:w="16" w:type="pct"/>
          <w:trHeight w:val="545"/>
        </w:trPr>
        <w:tc>
          <w:tcPr>
            <w:tcW w:w="2729" w:type="pct"/>
            <w:tcBorders>
              <w:top w:val="nil"/>
              <w:left w:val="nil"/>
              <w:bottom w:val="nil"/>
              <w:right w:val="nil"/>
            </w:tcBorders>
          </w:tcPr>
          <w:p w14:paraId="6AC1CBBE" w14:textId="016DCD76" w:rsidR="00274707" w:rsidRPr="00243EFC" w:rsidRDefault="000B3FDF" w:rsidP="000B3FDF">
            <w:pPr>
              <w:suppressAutoHyphens w:val="0"/>
              <w:spacing w:before="40" w:after="120" w:line="220" w:lineRule="exact"/>
              <w:ind w:right="113"/>
              <w:rPr>
                <w:b/>
              </w:rPr>
            </w:pPr>
            <w:r w:rsidRPr="00243EFC">
              <w:t>2.1.1.</w:t>
            </w:r>
            <w:r w:rsidRPr="00243EFC">
              <w:tab/>
            </w:r>
            <w:r w:rsidR="00274707" w:rsidRPr="00243EFC">
              <w:t xml:space="preserve">Proposal for draft amendments to existing </w:t>
            </w:r>
            <w:r w:rsidR="00274707" w:rsidRPr="00243EFC">
              <w:tab/>
              <w:t>UN Regulations (1958 Agreement):</w:t>
            </w:r>
          </w:p>
          <w:p w14:paraId="27B22BA4" w14:textId="77777777" w:rsidR="00274707" w:rsidRPr="00243EFC" w:rsidRDefault="00274707" w:rsidP="00FA346E">
            <w:pPr>
              <w:suppressAutoHyphens w:val="0"/>
              <w:spacing w:before="40" w:after="120" w:line="220" w:lineRule="exact"/>
              <w:ind w:right="113"/>
              <w:rPr>
                <w:b/>
              </w:rPr>
            </w:pPr>
            <w:r w:rsidRPr="00243EFC">
              <w:t>Part 1 – Noise:</w:t>
            </w:r>
          </w:p>
        </w:tc>
        <w:tc>
          <w:tcPr>
            <w:tcW w:w="2255" w:type="pct"/>
            <w:gridSpan w:val="2"/>
            <w:vMerge/>
            <w:tcBorders>
              <w:left w:val="nil"/>
              <w:bottom w:val="nil"/>
              <w:right w:val="nil"/>
            </w:tcBorders>
          </w:tcPr>
          <w:p w14:paraId="7940F077" w14:textId="77777777" w:rsidR="00274707" w:rsidRPr="00243EFC" w:rsidRDefault="00274707" w:rsidP="00FA346E">
            <w:pPr>
              <w:suppressAutoHyphens w:val="0"/>
              <w:spacing w:before="40" w:after="120" w:line="220" w:lineRule="exact"/>
              <w:ind w:right="113"/>
            </w:pPr>
          </w:p>
        </w:tc>
      </w:tr>
      <w:tr w:rsidR="00274707" w:rsidRPr="00243EFC" w14:paraId="4F162C0C" w14:textId="77777777" w:rsidTr="00FA346E">
        <w:trPr>
          <w:gridAfter w:val="1"/>
          <w:wAfter w:w="16" w:type="pct"/>
          <w:trHeight w:val="545"/>
        </w:trPr>
        <w:tc>
          <w:tcPr>
            <w:tcW w:w="2729" w:type="pct"/>
            <w:tcBorders>
              <w:top w:val="nil"/>
              <w:left w:val="nil"/>
              <w:bottom w:val="nil"/>
              <w:right w:val="nil"/>
            </w:tcBorders>
          </w:tcPr>
          <w:p w14:paraId="3E4F02BE" w14:textId="77777777" w:rsidR="00274707" w:rsidRPr="00243EFC" w:rsidRDefault="00274707" w:rsidP="004F21B4">
            <w:pPr>
              <w:pStyle w:val="SingleTxtG"/>
              <w:ind w:hanging="552"/>
            </w:pPr>
            <w:r w:rsidRPr="00243EFC">
              <w:t>51 (Noise of M and N categories of vehicles);</w:t>
            </w:r>
          </w:p>
          <w:p w14:paraId="782915ED" w14:textId="77777777" w:rsidR="00274707" w:rsidRPr="00243EFC" w:rsidRDefault="00274707" w:rsidP="004F21B4">
            <w:pPr>
              <w:pStyle w:val="SingleTxtG"/>
              <w:ind w:hanging="552"/>
            </w:pPr>
            <w:r w:rsidRPr="00243EFC">
              <w:t>138 (Quiet road transport vehicles).</w:t>
            </w:r>
          </w:p>
          <w:p w14:paraId="5B3B1C4F" w14:textId="77777777" w:rsidR="00274707" w:rsidRPr="00243EFC" w:rsidRDefault="00274707" w:rsidP="00FA346E">
            <w:pPr>
              <w:suppressAutoHyphens w:val="0"/>
              <w:spacing w:before="40" w:after="120" w:line="220" w:lineRule="exact"/>
              <w:ind w:right="113"/>
            </w:pPr>
            <w:r w:rsidRPr="00243EFC">
              <w:t>Part 2 – Tyres:</w:t>
            </w:r>
          </w:p>
          <w:p w14:paraId="05B9DC3E" w14:textId="77777777" w:rsidR="00274707" w:rsidRPr="00243EFC" w:rsidRDefault="00274707" w:rsidP="00FA346E">
            <w:pPr>
              <w:tabs>
                <w:tab w:val="left" w:pos="1701"/>
              </w:tabs>
              <w:spacing w:after="120"/>
              <w:ind w:left="988" w:right="282" w:hanging="426"/>
              <w:rPr>
                <w:rFonts w:eastAsia="Calibri"/>
              </w:rPr>
            </w:pPr>
            <w:r w:rsidRPr="00243EFC">
              <w:rPr>
                <w:rFonts w:eastAsia="Calibri"/>
              </w:rPr>
              <w:t xml:space="preserve">30 </w:t>
            </w:r>
            <w:r w:rsidRPr="00243EFC">
              <w:rPr>
                <w:rFonts w:eastAsia="Calibri"/>
              </w:rPr>
              <w:tab/>
              <w:t>(Tyres for passenger cars and their trailers);</w:t>
            </w:r>
          </w:p>
          <w:p w14:paraId="4642EC52" w14:textId="772516C3" w:rsidR="00274707" w:rsidRPr="00243EFC" w:rsidRDefault="00274707" w:rsidP="00FA346E">
            <w:pPr>
              <w:tabs>
                <w:tab w:val="left" w:pos="1701"/>
              </w:tabs>
              <w:spacing w:after="120"/>
              <w:ind w:left="988" w:right="282" w:hanging="426"/>
              <w:rPr>
                <w:rFonts w:eastAsia="Calibri"/>
              </w:rPr>
            </w:pPr>
            <w:r w:rsidRPr="00243EFC">
              <w:rPr>
                <w:rFonts w:eastAsia="Calibri"/>
              </w:rPr>
              <w:t>54</w:t>
            </w:r>
            <w:r w:rsidRPr="00243EFC">
              <w:rPr>
                <w:rFonts w:eastAsia="Calibri"/>
              </w:rPr>
              <w:tab/>
            </w:r>
            <w:hyperlink r:id="rId20" w:history="1">
              <w:r w:rsidRPr="00243EFC">
                <w:rPr>
                  <w:rFonts w:eastAsia="Calibri"/>
                </w:rPr>
                <w:t>(Tyres for commercial vehicles and their trailers)</w:t>
              </w:r>
            </w:hyperlink>
          </w:p>
          <w:p w14:paraId="1070EFAA" w14:textId="77777777" w:rsidR="00274707" w:rsidRPr="00E8054B" w:rsidRDefault="00274707" w:rsidP="00FA346E">
            <w:pPr>
              <w:tabs>
                <w:tab w:val="left" w:pos="1701"/>
              </w:tabs>
              <w:spacing w:after="120"/>
              <w:ind w:left="988" w:right="282" w:hanging="426"/>
              <w:rPr>
                <w:rFonts w:eastAsia="Calibri"/>
                <w:strike/>
              </w:rPr>
            </w:pPr>
            <w:r w:rsidRPr="00E8054B">
              <w:rPr>
                <w:rFonts w:eastAsia="Calibri"/>
                <w:strike/>
              </w:rPr>
              <w:t>75</w:t>
            </w:r>
            <w:r w:rsidRPr="00E8054B">
              <w:rPr>
                <w:rFonts w:eastAsia="Calibri"/>
                <w:strike/>
              </w:rPr>
              <w:tab/>
              <w:t>(Tyres for L-category vehicles)</w:t>
            </w:r>
          </w:p>
          <w:p w14:paraId="57A7197C" w14:textId="64E72728" w:rsidR="00274707" w:rsidRPr="00243EFC" w:rsidRDefault="00274707" w:rsidP="00FA346E">
            <w:pPr>
              <w:tabs>
                <w:tab w:val="left" w:pos="1701"/>
              </w:tabs>
              <w:spacing w:after="120"/>
              <w:ind w:left="988" w:right="282" w:hanging="426"/>
              <w:rPr>
                <w:rFonts w:eastAsia="Calibri"/>
              </w:rPr>
            </w:pPr>
            <w:r w:rsidRPr="00243EFC">
              <w:rPr>
                <w:rFonts w:eastAsia="Calibri"/>
              </w:rPr>
              <w:t>106</w:t>
            </w:r>
            <w:r w:rsidRPr="00243EFC">
              <w:rPr>
                <w:rFonts w:eastAsia="Calibri"/>
              </w:rPr>
              <w:tab/>
            </w:r>
            <w:hyperlink r:id="rId21" w:history="1">
              <w:r w:rsidRPr="00243EFC">
                <w:rPr>
                  <w:rFonts w:eastAsia="Calibri"/>
                </w:rPr>
                <w:t>(Tyres for agricultural vehicles and their trailers)</w:t>
              </w:r>
            </w:hyperlink>
          </w:p>
          <w:p w14:paraId="408983E3" w14:textId="77777777" w:rsidR="00274707" w:rsidRPr="00243EFC" w:rsidRDefault="00274707" w:rsidP="00FA346E">
            <w:pPr>
              <w:tabs>
                <w:tab w:val="left" w:pos="1701"/>
              </w:tabs>
              <w:spacing w:after="120"/>
              <w:ind w:left="988" w:right="282" w:hanging="426"/>
              <w:rPr>
                <w:rFonts w:eastAsia="Calibri"/>
              </w:rPr>
            </w:pPr>
            <w:r w:rsidRPr="00243EFC">
              <w:rPr>
                <w:rFonts w:eastAsia="Calibri"/>
              </w:rPr>
              <w:t>117</w:t>
            </w:r>
            <w:r w:rsidRPr="00243EFC">
              <w:rPr>
                <w:rFonts w:eastAsia="Calibri"/>
              </w:rPr>
              <w:tab/>
              <w:t>(Tyre rolling resistance, rolling noise and wet grip);</w:t>
            </w:r>
          </w:p>
          <w:p w14:paraId="76956D22" w14:textId="77777777" w:rsidR="00274707" w:rsidRPr="00243EFC" w:rsidRDefault="00274707" w:rsidP="00FA346E">
            <w:pPr>
              <w:tabs>
                <w:tab w:val="left" w:pos="1701"/>
              </w:tabs>
              <w:spacing w:after="120"/>
              <w:ind w:left="988" w:right="282" w:hanging="426"/>
              <w:rPr>
                <w:rFonts w:eastAsia="Calibri"/>
              </w:rPr>
            </w:pPr>
            <w:r w:rsidRPr="00243EFC">
              <w:rPr>
                <w:rFonts w:eastAsia="Calibri"/>
              </w:rPr>
              <w:t>141</w:t>
            </w:r>
            <w:r w:rsidRPr="00243EFC">
              <w:rPr>
                <w:rFonts w:eastAsia="Calibri"/>
              </w:rPr>
              <w:tab/>
              <w:t>(Tyre pressure monitoring system);</w:t>
            </w:r>
          </w:p>
          <w:p w14:paraId="5D88B11A" w14:textId="6E5D03F5" w:rsidR="00274707" w:rsidRPr="00243EFC" w:rsidRDefault="000B3FDF" w:rsidP="000B3FDF">
            <w:pPr>
              <w:suppressAutoHyphens w:val="0"/>
              <w:spacing w:before="40" w:after="120" w:line="220" w:lineRule="exact"/>
              <w:ind w:right="113"/>
              <w:rPr>
                <w:b/>
              </w:rPr>
            </w:pPr>
            <w:r w:rsidRPr="00243EFC">
              <w:t>2.1.2.</w:t>
            </w:r>
            <w:r w:rsidRPr="00243EFC">
              <w:tab/>
            </w:r>
            <w:r w:rsidR="00274707" w:rsidRPr="00243EFC">
              <w:t xml:space="preserve">Proposal for draft new </w:t>
            </w:r>
            <w:r w:rsidR="00274707" w:rsidRPr="00243EFC">
              <w:tab/>
              <w:t>UN Regulations (1958 Agreement):</w:t>
            </w:r>
          </w:p>
          <w:p w14:paraId="1E09DACC" w14:textId="77777777" w:rsidR="00274707" w:rsidRDefault="00274707" w:rsidP="00FA346E">
            <w:pPr>
              <w:tabs>
                <w:tab w:val="left" w:pos="1701"/>
              </w:tabs>
              <w:spacing w:after="120"/>
              <w:ind w:left="988" w:right="282" w:hanging="426"/>
              <w:jc w:val="both"/>
              <w:rPr>
                <w:rFonts w:eastAsia="Calibri"/>
              </w:rPr>
            </w:pPr>
            <w:r w:rsidRPr="00243EFC">
              <w:rPr>
                <w:rFonts w:eastAsia="Calibri"/>
              </w:rPr>
              <w:t>Draft UN Regulation on studded tyres.</w:t>
            </w:r>
          </w:p>
          <w:p w14:paraId="5FFF271B" w14:textId="70D97B24" w:rsidR="002C26DD" w:rsidRPr="002C26DD" w:rsidRDefault="002C26DD" w:rsidP="002C26DD">
            <w:pPr>
              <w:tabs>
                <w:tab w:val="left" w:pos="1701"/>
              </w:tabs>
              <w:spacing w:after="120"/>
              <w:ind w:left="566" w:right="282" w:hanging="4"/>
              <w:jc w:val="both"/>
              <w:rPr>
                <w:rFonts w:eastAsia="Calibri"/>
                <w:b/>
                <w:bCs/>
              </w:rPr>
            </w:pPr>
            <w:r w:rsidRPr="002C26DD">
              <w:rPr>
                <w:rFonts w:eastAsia="Calibri"/>
                <w:b/>
                <w:bCs/>
              </w:rPr>
              <w:t>Draft UN Regulation on reversing alarm.</w:t>
            </w:r>
          </w:p>
        </w:tc>
        <w:tc>
          <w:tcPr>
            <w:tcW w:w="2255" w:type="pct"/>
            <w:gridSpan w:val="2"/>
            <w:tcBorders>
              <w:top w:val="nil"/>
              <w:left w:val="nil"/>
              <w:bottom w:val="nil"/>
              <w:right w:val="nil"/>
            </w:tcBorders>
          </w:tcPr>
          <w:p w14:paraId="5A8C2FE4" w14:textId="77777777" w:rsidR="00274707" w:rsidRPr="00243EFC" w:rsidRDefault="00274707" w:rsidP="00FA346E">
            <w:pPr>
              <w:suppressAutoHyphens w:val="0"/>
              <w:spacing w:before="40" w:after="120" w:line="220" w:lineRule="exact"/>
              <w:ind w:right="113"/>
            </w:pPr>
          </w:p>
        </w:tc>
      </w:tr>
      <w:tr w:rsidR="00274707" w:rsidRPr="00243EFC" w14:paraId="2B1F8118" w14:textId="77777777" w:rsidTr="00FA346E">
        <w:trPr>
          <w:gridAfter w:val="1"/>
          <w:wAfter w:w="16" w:type="pct"/>
          <w:trHeight w:val="545"/>
        </w:trPr>
        <w:tc>
          <w:tcPr>
            <w:tcW w:w="2729" w:type="pct"/>
            <w:tcBorders>
              <w:top w:val="nil"/>
              <w:left w:val="nil"/>
              <w:bottom w:val="nil"/>
              <w:right w:val="nil"/>
            </w:tcBorders>
          </w:tcPr>
          <w:p w14:paraId="20A4A99E" w14:textId="1B8C3F17" w:rsidR="00274707" w:rsidRPr="00243EFC" w:rsidRDefault="000B3FDF" w:rsidP="000B3FDF">
            <w:pPr>
              <w:suppressAutoHyphens w:val="0"/>
              <w:spacing w:before="40" w:after="120" w:line="220" w:lineRule="exact"/>
              <w:ind w:right="113"/>
              <w:rPr>
                <w:b/>
              </w:rPr>
            </w:pPr>
            <w:r w:rsidRPr="00243EFC">
              <w:rPr>
                <w:b/>
              </w:rPr>
              <w:t>2.2.</w:t>
            </w:r>
            <w:r w:rsidRPr="00243EFC">
              <w:rPr>
                <w:b/>
              </w:rPr>
              <w:tab/>
            </w:r>
            <w:r w:rsidR="00274707" w:rsidRPr="00243EFC">
              <w:rPr>
                <w:b/>
              </w:rPr>
              <w:t>1998 Agreement (Global)</w:t>
            </w:r>
          </w:p>
        </w:tc>
        <w:tc>
          <w:tcPr>
            <w:tcW w:w="2255" w:type="pct"/>
            <w:gridSpan w:val="2"/>
            <w:tcBorders>
              <w:top w:val="nil"/>
              <w:left w:val="nil"/>
              <w:right w:val="nil"/>
            </w:tcBorders>
          </w:tcPr>
          <w:p w14:paraId="680BE365" w14:textId="10837652" w:rsidR="00274707" w:rsidRPr="00243EFC" w:rsidRDefault="00274707" w:rsidP="00FA346E">
            <w:pPr>
              <w:suppressAutoHyphens w:val="0"/>
              <w:spacing w:before="40" w:after="120" w:line="220" w:lineRule="exact"/>
              <w:ind w:right="113"/>
            </w:pPr>
            <w:r w:rsidRPr="00243EFC">
              <w:t>For document symbols and its availability, please refer to the agenda of the seventy-</w:t>
            </w:r>
            <w:r w:rsidR="002258F8" w:rsidRPr="002258F8">
              <w:rPr>
                <w:b/>
                <w:bCs/>
              </w:rPr>
              <w:t xml:space="preserve">fifth </w:t>
            </w:r>
            <w:r w:rsidRPr="002258F8">
              <w:rPr>
                <w:strike/>
              </w:rPr>
              <w:t>fourth</w:t>
            </w:r>
            <w:r w:rsidRPr="00243EFC">
              <w:t xml:space="preserve"> session (GRBP/2022/1)</w:t>
            </w:r>
          </w:p>
        </w:tc>
      </w:tr>
    </w:tbl>
    <w:p w14:paraId="22801955" w14:textId="77777777" w:rsidR="00FA5481" w:rsidRDefault="00FA5481" w:rsidP="00BB30CA">
      <w:pPr>
        <w:suppressAutoHyphens w:val="0"/>
        <w:sectPr w:rsidR="00FA5481" w:rsidSect="00BB30CA">
          <w:headerReference w:type="even" r:id="rId22"/>
          <w:headerReference w:type="default" r:id="rId23"/>
          <w:footerReference w:type="even" r:id="rId24"/>
          <w:footerReference w:type="default" r:id="rId25"/>
          <w:endnotePr>
            <w:numFmt w:val="decimal"/>
          </w:endnotePr>
          <w:pgSz w:w="11907" w:h="16840" w:code="9"/>
          <w:pgMar w:top="1417" w:right="1134" w:bottom="1134" w:left="1134" w:header="850" w:footer="567" w:gutter="0"/>
          <w:cols w:space="720"/>
          <w:docGrid w:linePitch="272"/>
        </w:sectPr>
      </w:pPr>
    </w:p>
    <w:p w14:paraId="780F4F6D" w14:textId="77777777" w:rsidR="00104B82" w:rsidRPr="00243EFC" w:rsidRDefault="00104B82" w:rsidP="00104B82">
      <w:pPr>
        <w:pStyle w:val="Heading1"/>
      </w:pPr>
      <w:r w:rsidRPr="00243EFC">
        <w:lastRenderedPageBreak/>
        <w:t>Table 3</w:t>
      </w:r>
    </w:p>
    <w:p w14:paraId="7E67002E" w14:textId="77777777" w:rsidR="00104B82" w:rsidRPr="00243EFC" w:rsidRDefault="00104B82" w:rsidP="00104B82">
      <w:pPr>
        <w:pStyle w:val="Heading1"/>
        <w:keepNext/>
        <w:keepLines/>
        <w:spacing w:after="120"/>
        <w:ind w:left="1140"/>
      </w:pPr>
      <w:r w:rsidRPr="00243EFC">
        <w:rPr>
          <w:b/>
        </w:rPr>
        <w:t>Subjects under consideration by the Working Party on Lighting and Light-Signalling (GRE)</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104B82" w:rsidRPr="00243EFC" w14:paraId="2E8B3D7B" w14:textId="77777777" w:rsidTr="00946A2A">
        <w:trPr>
          <w:tblHeader/>
        </w:trPr>
        <w:tc>
          <w:tcPr>
            <w:tcW w:w="14175" w:type="dxa"/>
            <w:gridSpan w:val="8"/>
            <w:tcBorders>
              <w:bottom w:val="single" w:sz="4" w:space="0" w:color="auto"/>
            </w:tcBorders>
            <w:shd w:val="clear" w:color="auto" w:fill="FFFFFF" w:themeFill="background1"/>
          </w:tcPr>
          <w:p w14:paraId="507EE104"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GRE</w:t>
            </w:r>
          </w:p>
        </w:tc>
      </w:tr>
      <w:tr w:rsidR="00104B82" w:rsidRPr="00243EFC" w14:paraId="325704F8" w14:textId="77777777" w:rsidTr="00946A2A">
        <w:trPr>
          <w:tblHeader/>
        </w:trPr>
        <w:tc>
          <w:tcPr>
            <w:tcW w:w="1082" w:type="dxa"/>
            <w:tcBorders>
              <w:bottom w:val="single" w:sz="12" w:space="0" w:color="auto"/>
            </w:tcBorders>
          </w:tcPr>
          <w:p w14:paraId="2EC26828"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Priority</w:t>
            </w:r>
          </w:p>
        </w:tc>
        <w:tc>
          <w:tcPr>
            <w:tcW w:w="1756" w:type="dxa"/>
            <w:tcBorders>
              <w:bottom w:val="single" w:sz="12" w:space="0" w:color="auto"/>
            </w:tcBorders>
          </w:tcPr>
          <w:p w14:paraId="7322A384"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Title</w:t>
            </w:r>
          </w:p>
        </w:tc>
        <w:tc>
          <w:tcPr>
            <w:tcW w:w="3359" w:type="dxa"/>
            <w:tcBorders>
              <w:bottom w:val="single" w:sz="12" w:space="0" w:color="auto"/>
            </w:tcBorders>
          </w:tcPr>
          <w:p w14:paraId="12E7E8C1"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Tasks / Deliverables</w:t>
            </w:r>
          </w:p>
        </w:tc>
        <w:tc>
          <w:tcPr>
            <w:tcW w:w="3062" w:type="dxa"/>
            <w:tcBorders>
              <w:bottom w:val="single" w:sz="12" w:space="0" w:color="auto"/>
            </w:tcBorders>
          </w:tcPr>
          <w:p w14:paraId="65D8F9DF"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References</w:t>
            </w:r>
          </w:p>
        </w:tc>
        <w:tc>
          <w:tcPr>
            <w:tcW w:w="1173" w:type="dxa"/>
            <w:tcBorders>
              <w:bottom w:val="single" w:sz="12" w:space="0" w:color="auto"/>
            </w:tcBorders>
          </w:tcPr>
          <w:p w14:paraId="4FF6BDF9"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Allocations / IWGs</w:t>
            </w:r>
          </w:p>
        </w:tc>
        <w:tc>
          <w:tcPr>
            <w:tcW w:w="962" w:type="dxa"/>
            <w:tcBorders>
              <w:bottom w:val="single" w:sz="12" w:space="0" w:color="auto"/>
            </w:tcBorders>
          </w:tcPr>
          <w:p w14:paraId="47E2CAC1"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Timeline</w:t>
            </w:r>
          </w:p>
        </w:tc>
        <w:tc>
          <w:tcPr>
            <w:tcW w:w="1296" w:type="dxa"/>
            <w:tcBorders>
              <w:bottom w:val="single" w:sz="12" w:space="0" w:color="auto"/>
            </w:tcBorders>
          </w:tcPr>
          <w:p w14:paraId="62892B06"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Initiator</w:t>
            </w:r>
          </w:p>
        </w:tc>
        <w:tc>
          <w:tcPr>
            <w:tcW w:w="1485" w:type="dxa"/>
            <w:tcBorders>
              <w:bottom w:val="single" w:sz="12" w:space="0" w:color="auto"/>
            </w:tcBorders>
          </w:tcPr>
          <w:p w14:paraId="43446803"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Comments</w:t>
            </w:r>
          </w:p>
        </w:tc>
      </w:tr>
      <w:tr w:rsidR="00104B82" w:rsidRPr="00243EFC" w14:paraId="1F089A40" w14:textId="77777777" w:rsidTr="00FA346E">
        <w:tc>
          <w:tcPr>
            <w:tcW w:w="1082" w:type="dxa"/>
            <w:tcBorders>
              <w:top w:val="single" w:sz="12" w:space="0" w:color="auto"/>
            </w:tcBorders>
          </w:tcPr>
          <w:p w14:paraId="4F667BAE" w14:textId="77777777" w:rsidR="00104B82" w:rsidRPr="00243EFC" w:rsidRDefault="00104B82" w:rsidP="00FA346E">
            <w:pPr>
              <w:ind w:left="57"/>
              <w:rPr>
                <w:rFonts w:asciiTheme="majorBidi" w:hAnsiTheme="majorBidi"/>
              </w:rPr>
            </w:pPr>
            <w:r w:rsidRPr="00243EFC">
              <w:rPr>
                <w:rFonts w:asciiTheme="majorBidi" w:hAnsiTheme="majorBidi"/>
              </w:rPr>
              <w:t>Priority</w:t>
            </w:r>
          </w:p>
        </w:tc>
        <w:tc>
          <w:tcPr>
            <w:tcW w:w="1756" w:type="dxa"/>
            <w:tcBorders>
              <w:top w:val="single" w:sz="12" w:space="0" w:color="auto"/>
            </w:tcBorders>
          </w:tcPr>
          <w:p w14:paraId="29A39708" w14:textId="77777777" w:rsidR="00104B82" w:rsidRPr="00243EFC" w:rsidRDefault="00104B82" w:rsidP="00FA346E">
            <w:pPr>
              <w:ind w:left="57"/>
              <w:rPr>
                <w:rFonts w:asciiTheme="majorBidi" w:hAnsiTheme="majorBidi"/>
              </w:rPr>
            </w:pPr>
            <w:r w:rsidRPr="00243EFC">
              <w:rPr>
                <w:rFonts w:asciiTheme="majorBidi" w:hAnsiTheme="majorBidi"/>
              </w:rPr>
              <w:t>Simplification</w:t>
            </w:r>
          </w:p>
          <w:p w14:paraId="03E5D910" w14:textId="77777777" w:rsidR="00104B82" w:rsidRPr="00243EFC" w:rsidRDefault="00104B82" w:rsidP="00FA346E">
            <w:pPr>
              <w:ind w:left="57"/>
              <w:rPr>
                <w:rFonts w:asciiTheme="majorBidi" w:hAnsiTheme="majorBidi"/>
              </w:rPr>
            </w:pPr>
            <w:r w:rsidRPr="00243EFC">
              <w:rPr>
                <w:rFonts w:asciiTheme="majorBidi" w:hAnsiTheme="majorBidi"/>
              </w:rPr>
              <w:t>Stage 2</w:t>
            </w:r>
          </w:p>
        </w:tc>
        <w:tc>
          <w:tcPr>
            <w:tcW w:w="3359" w:type="dxa"/>
            <w:tcBorders>
              <w:top w:val="single" w:sz="12" w:space="0" w:color="auto"/>
            </w:tcBorders>
          </w:tcPr>
          <w:p w14:paraId="23C4F569" w14:textId="77777777" w:rsidR="00104B82" w:rsidRPr="00243EFC" w:rsidRDefault="00104B82" w:rsidP="00FA346E">
            <w:pPr>
              <w:ind w:left="57"/>
              <w:rPr>
                <w:rFonts w:asciiTheme="majorBidi" w:hAnsiTheme="majorBidi"/>
              </w:rPr>
            </w:pPr>
            <w:r w:rsidRPr="00243EFC">
              <w:rPr>
                <w:rFonts w:asciiTheme="majorBidi" w:hAnsiTheme="majorBidi"/>
              </w:rPr>
              <w:t>Simplify and update the technical requirements of the new Regulations Nos. 148, 149 and 150, as well as the installation Regulations Nos. 48, 53, 74, 86 to become future proof and technology neutral, with performance-based and objective test requirements</w:t>
            </w:r>
          </w:p>
          <w:p w14:paraId="56077245" w14:textId="77777777" w:rsidR="00104B82" w:rsidRPr="00243EFC" w:rsidRDefault="00104B82" w:rsidP="00FA346E">
            <w:pPr>
              <w:ind w:left="57"/>
              <w:rPr>
                <w:rFonts w:asciiTheme="majorBidi" w:hAnsiTheme="majorBidi"/>
              </w:rPr>
            </w:pPr>
          </w:p>
        </w:tc>
        <w:tc>
          <w:tcPr>
            <w:tcW w:w="3062" w:type="dxa"/>
            <w:tcBorders>
              <w:top w:val="single" w:sz="12" w:space="0" w:color="auto"/>
            </w:tcBorders>
          </w:tcPr>
          <w:p w14:paraId="76B79296" w14:textId="77777777" w:rsidR="00104B82" w:rsidRPr="00243EFC" w:rsidRDefault="00104B82" w:rsidP="00FA346E">
            <w:pPr>
              <w:ind w:left="57"/>
              <w:rPr>
                <w:rFonts w:asciiTheme="majorBidi" w:hAnsiTheme="majorBidi"/>
              </w:rPr>
            </w:pPr>
            <w:r w:rsidRPr="00243EFC">
              <w:rPr>
                <w:rFonts w:asciiTheme="majorBidi" w:hAnsiTheme="majorBidi"/>
              </w:rPr>
              <w:t>New simplified UN Regulations Nos. 148, 149 and 150 and amendments to UN Regulations Nos. 48, 53, 74, 86</w:t>
            </w:r>
          </w:p>
        </w:tc>
        <w:tc>
          <w:tcPr>
            <w:tcW w:w="1173" w:type="dxa"/>
            <w:tcBorders>
              <w:top w:val="single" w:sz="12" w:space="0" w:color="auto"/>
            </w:tcBorders>
          </w:tcPr>
          <w:p w14:paraId="7B7F764E" w14:textId="77777777" w:rsidR="00104B82" w:rsidRPr="00243EFC" w:rsidRDefault="00104B82" w:rsidP="00FA346E">
            <w:pPr>
              <w:ind w:left="57"/>
              <w:rPr>
                <w:rFonts w:asciiTheme="majorBidi" w:hAnsiTheme="majorBidi"/>
              </w:rPr>
            </w:pPr>
            <w:r w:rsidRPr="00243EFC">
              <w:rPr>
                <w:rFonts w:asciiTheme="majorBidi" w:hAnsiTheme="majorBidi"/>
              </w:rPr>
              <w:t>GRE,</w:t>
            </w:r>
          </w:p>
          <w:p w14:paraId="63EA8B3D" w14:textId="77777777" w:rsidR="00104B82" w:rsidRPr="00243EFC" w:rsidRDefault="00104B82" w:rsidP="00FA346E">
            <w:pPr>
              <w:ind w:left="57"/>
              <w:rPr>
                <w:rFonts w:asciiTheme="majorBidi" w:hAnsiTheme="majorBidi"/>
              </w:rPr>
            </w:pPr>
            <w:r w:rsidRPr="00243EFC">
              <w:rPr>
                <w:rFonts w:asciiTheme="majorBidi" w:hAnsiTheme="majorBidi"/>
              </w:rPr>
              <w:t>IWG-SLR</w:t>
            </w:r>
          </w:p>
        </w:tc>
        <w:tc>
          <w:tcPr>
            <w:tcW w:w="962" w:type="dxa"/>
            <w:tcBorders>
              <w:top w:val="single" w:sz="12" w:space="0" w:color="auto"/>
            </w:tcBorders>
          </w:tcPr>
          <w:p w14:paraId="37EC9B92" w14:textId="77777777" w:rsidR="00104B82" w:rsidRPr="00243EFC" w:rsidRDefault="00104B82" w:rsidP="00FA346E">
            <w:pPr>
              <w:ind w:left="57"/>
              <w:rPr>
                <w:rFonts w:asciiTheme="majorBidi" w:hAnsiTheme="majorBidi"/>
              </w:rPr>
            </w:pPr>
            <w:r w:rsidRPr="00243EFC">
              <w:rPr>
                <w:rFonts w:asciiTheme="majorBidi" w:hAnsiTheme="majorBidi"/>
              </w:rPr>
              <w:t>2022</w:t>
            </w:r>
            <w:r w:rsidRPr="00243EFC">
              <w:rPr>
                <w:rFonts w:asciiTheme="majorBidi" w:hAnsiTheme="majorBidi" w:cstheme="majorBidi"/>
              </w:rPr>
              <w:t>–</w:t>
            </w:r>
            <w:r w:rsidRPr="00243EFC">
              <w:rPr>
                <w:rFonts w:asciiTheme="majorBidi" w:hAnsiTheme="majorBidi"/>
              </w:rPr>
              <w:t>2024</w:t>
            </w:r>
          </w:p>
        </w:tc>
        <w:tc>
          <w:tcPr>
            <w:tcW w:w="1296" w:type="dxa"/>
            <w:tcBorders>
              <w:top w:val="single" w:sz="12" w:space="0" w:color="auto"/>
            </w:tcBorders>
          </w:tcPr>
          <w:p w14:paraId="0B1905E9" w14:textId="77777777" w:rsidR="00104B82" w:rsidRPr="00243EFC" w:rsidRDefault="00104B82" w:rsidP="00FA346E">
            <w:pPr>
              <w:ind w:left="57"/>
              <w:rPr>
                <w:rFonts w:asciiTheme="majorBidi" w:hAnsiTheme="majorBidi"/>
              </w:rPr>
            </w:pPr>
            <w:r w:rsidRPr="00243EFC">
              <w:rPr>
                <w:rFonts w:asciiTheme="majorBidi" w:hAnsiTheme="majorBidi"/>
              </w:rPr>
              <w:t>IWG SLR</w:t>
            </w:r>
          </w:p>
          <w:p w14:paraId="5A047543" w14:textId="77777777" w:rsidR="00104B82" w:rsidRPr="00243EFC" w:rsidRDefault="00104B82" w:rsidP="00FA346E">
            <w:pPr>
              <w:ind w:left="57"/>
              <w:rPr>
                <w:rFonts w:asciiTheme="majorBidi" w:hAnsiTheme="majorBidi"/>
              </w:rPr>
            </w:pPr>
            <w:r w:rsidRPr="00243EFC">
              <w:rPr>
                <w:rFonts w:asciiTheme="majorBidi" w:hAnsiTheme="majorBidi"/>
              </w:rPr>
              <w:t>(GRE)</w:t>
            </w:r>
          </w:p>
        </w:tc>
        <w:tc>
          <w:tcPr>
            <w:tcW w:w="1485" w:type="dxa"/>
            <w:tcBorders>
              <w:top w:val="single" w:sz="12" w:space="0" w:color="auto"/>
            </w:tcBorders>
          </w:tcPr>
          <w:p w14:paraId="78137F53" w14:textId="77777777" w:rsidR="00104B82" w:rsidRPr="00243EFC" w:rsidRDefault="00104B82" w:rsidP="00FA346E">
            <w:pPr>
              <w:ind w:left="57"/>
              <w:rPr>
                <w:rFonts w:asciiTheme="majorBidi" w:hAnsiTheme="majorBidi"/>
              </w:rPr>
            </w:pPr>
            <w:r w:rsidRPr="00243EFC">
              <w:rPr>
                <w:rFonts w:asciiTheme="majorBidi" w:hAnsiTheme="majorBidi"/>
              </w:rPr>
              <w:t>Ongoing</w:t>
            </w:r>
          </w:p>
        </w:tc>
      </w:tr>
      <w:tr w:rsidR="00104B82" w:rsidRPr="00243EFC" w14:paraId="1D0236FB" w14:textId="77777777" w:rsidTr="00FA346E">
        <w:tc>
          <w:tcPr>
            <w:tcW w:w="1082" w:type="dxa"/>
            <w:shd w:val="clear" w:color="auto" w:fill="auto"/>
          </w:tcPr>
          <w:p w14:paraId="28124FE9" w14:textId="77777777" w:rsidR="00104B82" w:rsidRPr="00243EFC" w:rsidRDefault="00104B82" w:rsidP="00FA346E">
            <w:pPr>
              <w:ind w:left="57"/>
              <w:rPr>
                <w:rFonts w:asciiTheme="majorBidi" w:hAnsiTheme="majorBidi"/>
              </w:rPr>
            </w:pPr>
            <w:r w:rsidRPr="00243EFC">
              <w:rPr>
                <w:rFonts w:asciiTheme="majorBidi" w:hAnsiTheme="majorBidi"/>
              </w:rPr>
              <w:t>Priority</w:t>
            </w:r>
          </w:p>
          <w:p w14:paraId="6F97EF23" w14:textId="77777777" w:rsidR="00104B82" w:rsidRPr="00243EFC" w:rsidRDefault="00104B82" w:rsidP="00FA346E">
            <w:pPr>
              <w:rPr>
                <w:rFonts w:asciiTheme="majorBidi" w:hAnsiTheme="majorBidi"/>
              </w:rPr>
            </w:pPr>
          </w:p>
          <w:p w14:paraId="32BE1703" w14:textId="77777777" w:rsidR="00104B82" w:rsidRPr="00243EFC" w:rsidRDefault="00104B82" w:rsidP="00FA346E">
            <w:pPr>
              <w:rPr>
                <w:rFonts w:asciiTheme="majorBidi" w:hAnsiTheme="majorBidi"/>
              </w:rPr>
            </w:pPr>
          </w:p>
          <w:p w14:paraId="4185AD53" w14:textId="77777777" w:rsidR="00104B82" w:rsidRPr="00243EFC" w:rsidRDefault="00104B82" w:rsidP="00FA346E">
            <w:pPr>
              <w:rPr>
                <w:rFonts w:asciiTheme="majorBidi" w:hAnsiTheme="majorBidi"/>
              </w:rPr>
            </w:pPr>
          </w:p>
          <w:p w14:paraId="40571DD2" w14:textId="77777777" w:rsidR="00104B82" w:rsidRPr="00243EFC" w:rsidRDefault="00104B82" w:rsidP="00FA346E">
            <w:pPr>
              <w:rPr>
                <w:rFonts w:asciiTheme="majorBidi" w:hAnsiTheme="majorBidi"/>
              </w:rPr>
            </w:pPr>
          </w:p>
        </w:tc>
        <w:tc>
          <w:tcPr>
            <w:tcW w:w="1756" w:type="dxa"/>
            <w:shd w:val="clear" w:color="auto" w:fill="auto"/>
          </w:tcPr>
          <w:p w14:paraId="691FE4DE" w14:textId="77777777" w:rsidR="00104B82" w:rsidRPr="00243EFC" w:rsidRDefault="00104B82" w:rsidP="00FA346E">
            <w:pPr>
              <w:ind w:left="57"/>
              <w:rPr>
                <w:rFonts w:asciiTheme="majorBidi" w:hAnsiTheme="majorBidi"/>
              </w:rPr>
            </w:pPr>
            <w:r w:rsidRPr="00243EFC">
              <w:rPr>
                <w:rFonts w:asciiTheme="majorBidi" w:hAnsiTheme="majorBidi"/>
              </w:rPr>
              <w:t>Installation</w:t>
            </w:r>
          </w:p>
          <w:p w14:paraId="079C01DA" w14:textId="77777777" w:rsidR="00104B82" w:rsidRPr="00243EFC" w:rsidRDefault="00104B82" w:rsidP="00FA346E">
            <w:pPr>
              <w:ind w:left="57"/>
              <w:rPr>
                <w:rFonts w:asciiTheme="majorBidi" w:hAnsiTheme="majorBidi"/>
              </w:rPr>
            </w:pPr>
            <w:r w:rsidRPr="00243EFC">
              <w:rPr>
                <w:rFonts w:asciiTheme="majorBidi" w:hAnsiTheme="majorBidi"/>
              </w:rPr>
              <w:t xml:space="preserve">New Series of Amendments for Regulation No. 48 </w:t>
            </w:r>
          </w:p>
        </w:tc>
        <w:tc>
          <w:tcPr>
            <w:tcW w:w="3359" w:type="dxa"/>
            <w:shd w:val="clear" w:color="auto" w:fill="auto"/>
          </w:tcPr>
          <w:p w14:paraId="06FFBC93" w14:textId="77777777" w:rsidR="00104B82" w:rsidRPr="00243EFC" w:rsidRDefault="00104B82" w:rsidP="00FA346E">
            <w:pPr>
              <w:ind w:left="57"/>
              <w:rPr>
                <w:rFonts w:asciiTheme="majorBidi" w:hAnsiTheme="majorBidi"/>
              </w:rPr>
            </w:pPr>
            <w:r w:rsidRPr="00243EFC">
              <w:rPr>
                <w:rFonts w:asciiTheme="majorBidi" w:hAnsiTheme="majorBidi"/>
              </w:rPr>
              <w:t>Clarifications, particularly with regard to the inclusion of the ‘park condition’ and usage of certain lamps for additional signals (e.g. welcoming lights)</w:t>
            </w:r>
          </w:p>
        </w:tc>
        <w:tc>
          <w:tcPr>
            <w:tcW w:w="3062" w:type="dxa"/>
            <w:shd w:val="clear" w:color="auto" w:fill="auto"/>
          </w:tcPr>
          <w:p w14:paraId="1BF2059B" w14:textId="77777777" w:rsidR="00104B82" w:rsidRPr="00A13DEA" w:rsidRDefault="00104B82" w:rsidP="00FA346E">
            <w:pPr>
              <w:ind w:left="57"/>
              <w:rPr>
                <w:rFonts w:asciiTheme="majorBidi" w:hAnsiTheme="majorBidi"/>
                <w:lang w:val="fr-CH"/>
              </w:rPr>
            </w:pPr>
            <w:r w:rsidRPr="00A13DEA">
              <w:rPr>
                <w:rFonts w:asciiTheme="majorBidi" w:hAnsiTheme="majorBidi"/>
                <w:lang w:val="fr-CH"/>
              </w:rPr>
              <w:t>UN Regulation No. 48</w:t>
            </w:r>
          </w:p>
          <w:p w14:paraId="2ECDD99C" w14:textId="77777777" w:rsidR="00104B82" w:rsidRPr="00A13DEA" w:rsidRDefault="00104B82" w:rsidP="00FA346E">
            <w:pPr>
              <w:ind w:left="57"/>
              <w:rPr>
                <w:rFonts w:asciiTheme="majorBidi" w:hAnsiTheme="majorBidi"/>
                <w:lang w:val="fr-CH"/>
              </w:rPr>
            </w:pPr>
          </w:p>
          <w:p w14:paraId="3AF6D83B" w14:textId="49BD4F3F" w:rsidR="00A13DEA" w:rsidRPr="00A13DEA" w:rsidRDefault="00A13DEA" w:rsidP="00FA346E">
            <w:pPr>
              <w:ind w:left="57"/>
              <w:rPr>
                <w:rFonts w:asciiTheme="majorBidi" w:hAnsiTheme="majorBidi"/>
                <w:b/>
                <w:bCs/>
                <w:lang w:val="fr-CH"/>
              </w:rPr>
            </w:pPr>
            <w:r w:rsidRPr="00A13DEA">
              <w:rPr>
                <w:rFonts w:asciiTheme="majorBidi" w:hAnsiTheme="majorBidi"/>
                <w:b/>
                <w:bCs/>
                <w:lang w:val="fr-CH"/>
              </w:rPr>
              <w:t>GRE-86-10, GRE-86-11</w:t>
            </w:r>
          </w:p>
          <w:p w14:paraId="2A220865" w14:textId="7C71F5FD" w:rsidR="00104B82" w:rsidRPr="00A13DEA" w:rsidRDefault="00104B82" w:rsidP="00FA346E">
            <w:pPr>
              <w:ind w:left="57"/>
              <w:rPr>
                <w:rFonts w:asciiTheme="majorBidi" w:hAnsiTheme="majorBidi"/>
                <w:strike/>
                <w:lang w:val="fr-CH"/>
              </w:rPr>
            </w:pPr>
            <w:r w:rsidRPr="00A13DEA">
              <w:rPr>
                <w:rFonts w:asciiTheme="majorBidi" w:hAnsiTheme="majorBidi"/>
                <w:strike/>
                <w:lang w:val="fr-CH"/>
              </w:rPr>
              <w:t>GRE-84-29, GRE-84-30, GRE-84-34</w:t>
            </w:r>
          </w:p>
        </w:tc>
        <w:tc>
          <w:tcPr>
            <w:tcW w:w="1173" w:type="dxa"/>
            <w:shd w:val="clear" w:color="auto" w:fill="auto"/>
          </w:tcPr>
          <w:p w14:paraId="76A8D28B" w14:textId="77777777" w:rsidR="00104B82" w:rsidRPr="00243EFC" w:rsidRDefault="00104B82" w:rsidP="00FA346E">
            <w:pPr>
              <w:ind w:left="57"/>
              <w:rPr>
                <w:rFonts w:asciiTheme="majorBidi" w:hAnsiTheme="majorBidi"/>
              </w:rPr>
            </w:pPr>
            <w:r w:rsidRPr="00243EFC">
              <w:rPr>
                <w:rFonts w:asciiTheme="majorBidi" w:hAnsiTheme="majorBidi"/>
              </w:rPr>
              <w:t xml:space="preserve">GRE, </w:t>
            </w:r>
          </w:p>
          <w:p w14:paraId="45A2261E" w14:textId="77777777" w:rsidR="00104B82" w:rsidRPr="00243EFC" w:rsidRDefault="00104B82" w:rsidP="00FA346E">
            <w:pPr>
              <w:ind w:left="57"/>
              <w:rPr>
                <w:rFonts w:asciiTheme="majorBidi" w:hAnsiTheme="majorBidi"/>
              </w:rPr>
            </w:pPr>
            <w:r w:rsidRPr="00243EFC">
              <w:rPr>
                <w:rFonts w:asciiTheme="majorBidi" w:hAnsiTheme="majorBidi"/>
              </w:rPr>
              <w:t>SIG-R.48-09</w:t>
            </w:r>
          </w:p>
        </w:tc>
        <w:tc>
          <w:tcPr>
            <w:tcW w:w="962" w:type="dxa"/>
            <w:shd w:val="clear" w:color="auto" w:fill="auto"/>
          </w:tcPr>
          <w:p w14:paraId="789D1E0B" w14:textId="77777777" w:rsidR="00104B82" w:rsidRPr="00243EFC" w:rsidRDefault="00104B82" w:rsidP="00FA346E">
            <w:pPr>
              <w:ind w:left="57"/>
              <w:rPr>
                <w:rFonts w:asciiTheme="majorBidi" w:hAnsiTheme="majorBidi"/>
              </w:rPr>
            </w:pPr>
            <w:r w:rsidRPr="00243EFC">
              <w:rPr>
                <w:rFonts w:asciiTheme="majorBidi" w:hAnsiTheme="majorBidi"/>
              </w:rPr>
              <w:t>2022–2023</w:t>
            </w:r>
          </w:p>
        </w:tc>
        <w:tc>
          <w:tcPr>
            <w:tcW w:w="1296" w:type="dxa"/>
            <w:shd w:val="clear" w:color="auto" w:fill="auto"/>
          </w:tcPr>
          <w:p w14:paraId="3E968156" w14:textId="77777777" w:rsidR="00104B82" w:rsidRPr="00243EFC" w:rsidRDefault="00104B82" w:rsidP="00FA346E">
            <w:pPr>
              <w:ind w:left="57"/>
              <w:rPr>
                <w:rFonts w:asciiTheme="majorBidi" w:hAnsiTheme="majorBidi"/>
              </w:rPr>
            </w:pPr>
            <w:r w:rsidRPr="00243EFC">
              <w:rPr>
                <w:rFonts w:asciiTheme="majorBidi" w:hAnsiTheme="majorBidi"/>
              </w:rPr>
              <w:t>Japan, supported by various CP’s</w:t>
            </w:r>
          </w:p>
        </w:tc>
        <w:tc>
          <w:tcPr>
            <w:tcW w:w="1485" w:type="dxa"/>
            <w:shd w:val="clear" w:color="auto" w:fill="auto"/>
          </w:tcPr>
          <w:p w14:paraId="2EEC851A" w14:textId="77777777" w:rsidR="00104B82" w:rsidRPr="00243EFC" w:rsidRDefault="00104B82" w:rsidP="00FA346E">
            <w:pPr>
              <w:ind w:left="57"/>
              <w:rPr>
                <w:rFonts w:asciiTheme="majorBidi" w:hAnsiTheme="majorBidi"/>
              </w:rPr>
            </w:pPr>
          </w:p>
          <w:p w14:paraId="42BB0D83" w14:textId="77777777" w:rsidR="00104B82" w:rsidRPr="00243EFC" w:rsidRDefault="00104B82" w:rsidP="00FA346E">
            <w:pPr>
              <w:ind w:left="57"/>
              <w:rPr>
                <w:rFonts w:asciiTheme="majorBidi" w:hAnsiTheme="majorBidi"/>
              </w:rPr>
            </w:pPr>
            <w:r w:rsidRPr="00243EFC">
              <w:rPr>
                <w:rFonts w:asciiTheme="majorBidi" w:hAnsiTheme="majorBidi"/>
              </w:rPr>
              <w:t>Started</w:t>
            </w:r>
          </w:p>
        </w:tc>
      </w:tr>
      <w:tr w:rsidR="00104B82" w:rsidRPr="00243EFC" w14:paraId="2029CB8B" w14:textId="77777777" w:rsidTr="00FA346E">
        <w:tc>
          <w:tcPr>
            <w:tcW w:w="1082" w:type="dxa"/>
            <w:tcBorders>
              <w:bottom w:val="single" w:sz="4" w:space="0" w:color="auto"/>
            </w:tcBorders>
          </w:tcPr>
          <w:p w14:paraId="7903ED3C" w14:textId="77777777" w:rsidR="00104B82" w:rsidRPr="00243EFC" w:rsidRDefault="00104B82" w:rsidP="00FA346E">
            <w:pPr>
              <w:ind w:left="57"/>
              <w:rPr>
                <w:rFonts w:asciiTheme="majorBidi" w:hAnsiTheme="majorBidi"/>
              </w:rPr>
            </w:pPr>
            <w:r w:rsidRPr="00243EFC">
              <w:rPr>
                <w:rFonts w:asciiTheme="majorBidi" w:hAnsiTheme="majorBidi"/>
              </w:rPr>
              <w:t>Priority</w:t>
            </w:r>
          </w:p>
        </w:tc>
        <w:tc>
          <w:tcPr>
            <w:tcW w:w="1756" w:type="dxa"/>
            <w:tcBorders>
              <w:bottom w:val="single" w:sz="4" w:space="0" w:color="auto"/>
            </w:tcBorders>
          </w:tcPr>
          <w:p w14:paraId="26B0FD87" w14:textId="77777777" w:rsidR="00104B82" w:rsidRPr="00243EFC" w:rsidRDefault="00104B82" w:rsidP="00FA346E">
            <w:pPr>
              <w:ind w:left="57"/>
              <w:rPr>
                <w:rFonts w:asciiTheme="majorBidi" w:hAnsiTheme="majorBidi"/>
              </w:rPr>
            </w:pPr>
            <w:r w:rsidRPr="00243EFC">
              <w:rPr>
                <w:rFonts w:asciiTheme="majorBidi" w:hAnsiTheme="majorBidi"/>
              </w:rPr>
              <w:t>EMC issues</w:t>
            </w:r>
          </w:p>
          <w:p w14:paraId="6EFAD8B7" w14:textId="77777777" w:rsidR="00104B82" w:rsidRPr="00243EFC" w:rsidRDefault="00104B82" w:rsidP="00FA346E">
            <w:pPr>
              <w:ind w:left="57"/>
              <w:rPr>
                <w:rFonts w:asciiTheme="majorBidi" w:hAnsiTheme="majorBidi"/>
              </w:rPr>
            </w:pPr>
            <w:r w:rsidRPr="00243EFC">
              <w:rPr>
                <w:rFonts w:asciiTheme="majorBidi" w:hAnsiTheme="majorBidi"/>
              </w:rPr>
              <w:t>(e.g. for electrical vehicles)</w:t>
            </w:r>
          </w:p>
          <w:p w14:paraId="2858D8EC" w14:textId="77777777" w:rsidR="00104B82" w:rsidRPr="00243EFC" w:rsidRDefault="00104B82" w:rsidP="00FA346E">
            <w:pPr>
              <w:ind w:left="57"/>
              <w:rPr>
                <w:rFonts w:asciiTheme="majorBidi" w:hAnsiTheme="majorBidi"/>
              </w:rPr>
            </w:pPr>
          </w:p>
        </w:tc>
        <w:tc>
          <w:tcPr>
            <w:tcW w:w="3359" w:type="dxa"/>
            <w:tcBorders>
              <w:bottom w:val="single" w:sz="4" w:space="0" w:color="auto"/>
            </w:tcBorders>
          </w:tcPr>
          <w:p w14:paraId="738693B2" w14:textId="77777777" w:rsidR="00104B82" w:rsidRPr="00243EFC" w:rsidRDefault="00104B82" w:rsidP="00FA346E">
            <w:pPr>
              <w:ind w:left="57"/>
              <w:rPr>
                <w:rFonts w:asciiTheme="majorBidi" w:hAnsiTheme="majorBidi"/>
              </w:rPr>
            </w:pPr>
            <w:r w:rsidRPr="00243EFC">
              <w:rPr>
                <w:rFonts w:asciiTheme="majorBidi" w:hAnsiTheme="majorBidi"/>
              </w:rPr>
              <w:t>Further development of EMC requirements , updating existing requirements and introduction of new provisions for adaptation to technical progress</w:t>
            </w:r>
          </w:p>
          <w:p w14:paraId="0CDD1C30" w14:textId="77777777" w:rsidR="00104B82" w:rsidRPr="00243EFC" w:rsidRDefault="00104B82" w:rsidP="00FA346E">
            <w:pPr>
              <w:ind w:left="57"/>
              <w:rPr>
                <w:rFonts w:asciiTheme="majorBidi" w:hAnsiTheme="majorBidi"/>
              </w:rPr>
            </w:pPr>
          </w:p>
        </w:tc>
        <w:tc>
          <w:tcPr>
            <w:tcW w:w="3062" w:type="dxa"/>
            <w:tcBorders>
              <w:bottom w:val="single" w:sz="4" w:space="0" w:color="auto"/>
            </w:tcBorders>
          </w:tcPr>
          <w:p w14:paraId="198F0F1E" w14:textId="77777777" w:rsidR="00104B82" w:rsidRPr="00243EFC" w:rsidRDefault="00104B82" w:rsidP="00FA346E">
            <w:pPr>
              <w:ind w:left="57"/>
              <w:rPr>
                <w:rFonts w:asciiTheme="majorBidi" w:hAnsiTheme="majorBidi"/>
              </w:rPr>
            </w:pPr>
            <w:r w:rsidRPr="00243EFC">
              <w:rPr>
                <w:rFonts w:asciiTheme="majorBidi" w:hAnsiTheme="majorBidi"/>
              </w:rPr>
              <w:t>UN Regulation No. 10</w:t>
            </w:r>
          </w:p>
        </w:tc>
        <w:tc>
          <w:tcPr>
            <w:tcW w:w="1173" w:type="dxa"/>
            <w:tcBorders>
              <w:bottom w:val="single" w:sz="4" w:space="0" w:color="auto"/>
            </w:tcBorders>
          </w:tcPr>
          <w:p w14:paraId="2043B5C9" w14:textId="77777777" w:rsidR="00104B82" w:rsidRPr="00243EFC" w:rsidRDefault="00104B82" w:rsidP="00FA346E">
            <w:pPr>
              <w:ind w:left="57"/>
              <w:rPr>
                <w:rFonts w:asciiTheme="majorBidi" w:hAnsiTheme="majorBidi"/>
              </w:rPr>
            </w:pPr>
            <w:r w:rsidRPr="00243EFC">
              <w:rPr>
                <w:rFonts w:asciiTheme="majorBidi" w:hAnsiTheme="majorBidi"/>
              </w:rPr>
              <w:t>GRE,</w:t>
            </w:r>
          </w:p>
          <w:p w14:paraId="60A1A939" w14:textId="77777777" w:rsidR="00104B82" w:rsidRPr="00243EFC" w:rsidRDefault="00104B82" w:rsidP="00FA346E">
            <w:pPr>
              <w:ind w:left="57"/>
              <w:rPr>
                <w:rFonts w:asciiTheme="majorBidi" w:hAnsiTheme="majorBidi"/>
              </w:rPr>
            </w:pPr>
            <w:r w:rsidRPr="00243EFC">
              <w:rPr>
                <w:rFonts w:asciiTheme="majorBidi" w:hAnsiTheme="majorBidi"/>
              </w:rPr>
              <w:t>TF-EMC</w:t>
            </w:r>
          </w:p>
        </w:tc>
        <w:tc>
          <w:tcPr>
            <w:tcW w:w="962" w:type="dxa"/>
            <w:tcBorders>
              <w:bottom w:val="single" w:sz="4" w:space="0" w:color="auto"/>
            </w:tcBorders>
          </w:tcPr>
          <w:p w14:paraId="34E5DB4E" w14:textId="77777777" w:rsidR="00104B82" w:rsidRPr="00243EFC" w:rsidRDefault="00104B82" w:rsidP="00FA346E">
            <w:pPr>
              <w:ind w:left="57"/>
              <w:rPr>
                <w:rFonts w:asciiTheme="majorBidi" w:hAnsiTheme="majorBidi"/>
              </w:rPr>
            </w:pPr>
            <w:r w:rsidRPr="00243EFC">
              <w:rPr>
                <w:rFonts w:asciiTheme="majorBidi" w:hAnsiTheme="majorBidi"/>
              </w:rPr>
              <w:t>2022</w:t>
            </w:r>
            <w:r w:rsidRPr="00243EFC">
              <w:rPr>
                <w:rFonts w:asciiTheme="majorBidi" w:hAnsiTheme="majorBidi" w:cstheme="majorBidi"/>
              </w:rPr>
              <w:t>–</w:t>
            </w:r>
            <w:r w:rsidRPr="00243EFC">
              <w:rPr>
                <w:rFonts w:asciiTheme="majorBidi" w:hAnsiTheme="majorBidi"/>
              </w:rPr>
              <w:t>2023</w:t>
            </w:r>
          </w:p>
        </w:tc>
        <w:tc>
          <w:tcPr>
            <w:tcW w:w="1296" w:type="dxa"/>
            <w:tcBorders>
              <w:bottom w:val="single" w:sz="4" w:space="0" w:color="auto"/>
            </w:tcBorders>
          </w:tcPr>
          <w:p w14:paraId="711B12E1" w14:textId="77777777" w:rsidR="00104B82" w:rsidRPr="00243EFC" w:rsidRDefault="00104B82" w:rsidP="00FA346E">
            <w:pPr>
              <w:ind w:left="57"/>
              <w:rPr>
                <w:rFonts w:asciiTheme="majorBidi" w:hAnsiTheme="majorBidi"/>
              </w:rPr>
            </w:pPr>
          </w:p>
        </w:tc>
        <w:tc>
          <w:tcPr>
            <w:tcW w:w="1485" w:type="dxa"/>
            <w:tcBorders>
              <w:bottom w:val="single" w:sz="4" w:space="0" w:color="auto"/>
            </w:tcBorders>
          </w:tcPr>
          <w:p w14:paraId="36B02FE2" w14:textId="77777777" w:rsidR="00104B82" w:rsidRPr="00243EFC" w:rsidRDefault="00104B82" w:rsidP="00FA346E">
            <w:pPr>
              <w:ind w:left="57"/>
              <w:rPr>
                <w:rFonts w:asciiTheme="majorBidi" w:hAnsiTheme="majorBidi"/>
              </w:rPr>
            </w:pPr>
            <w:r w:rsidRPr="00243EFC">
              <w:rPr>
                <w:rFonts w:asciiTheme="majorBidi" w:hAnsiTheme="majorBidi"/>
              </w:rPr>
              <w:t>Ongoing</w:t>
            </w:r>
          </w:p>
        </w:tc>
      </w:tr>
      <w:tr w:rsidR="00104B82" w:rsidRPr="00243EFC" w14:paraId="55F5EE97" w14:textId="77777777" w:rsidTr="00FA346E">
        <w:tc>
          <w:tcPr>
            <w:tcW w:w="1082" w:type="dxa"/>
          </w:tcPr>
          <w:p w14:paraId="7E72502F" w14:textId="77777777" w:rsidR="00104B82" w:rsidRPr="00243EFC" w:rsidRDefault="00104B82" w:rsidP="00FA346E">
            <w:pPr>
              <w:ind w:left="57"/>
              <w:rPr>
                <w:rFonts w:asciiTheme="majorBidi" w:hAnsiTheme="majorBidi"/>
              </w:rPr>
            </w:pPr>
          </w:p>
        </w:tc>
        <w:tc>
          <w:tcPr>
            <w:tcW w:w="1756" w:type="dxa"/>
          </w:tcPr>
          <w:p w14:paraId="027B203A" w14:textId="77777777" w:rsidR="00104B82" w:rsidRPr="00243EFC" w:rsidRDefault="00104B82" w:rsidP="00FA346E">
            <w:pPr>
              <w:ind w:left="57"/>
              <w:rPr>
                <w:rFonts w:asciiTheme="majorBidi" w:hAnsiTheme="majorBidi"/>
              </w:rPr>
            </w:pPr>
          </w:p>
        </w:tc>
        <w:tc>
          <w:tcPr>
            <w:tcW w:w="3359" w:type="dxa"/>
          </w:tcPr>
          <w:p w14:paraId="488FFC01" w14:textId="77777777" w:rsidR="00104B82" w:rsidRPr="00243EFC" w:rsidRDefault="00104B82" w:rsidP="00FA346E">
            <w:pPr>
              <w:ind w:left="57"/>
              <w:rPr>
                <w:rFonts w:asciiTheme="majorBidi" w:hAnsiTheme="majorBidi"/>
              </w:rPr>
            </w:pPr>
          </w:p>
        </w:tc>
        <w:tc>
          <w:tcPr>
            <w:tcW w:w="3062" w:type="dxa"/>
          </w:tcPr>
          <w:p w14:paraId="56C38F47" w14:textId="77777777" w:rsidR="00104B82" w:rsidRPr="00243EFC" w:rsidRDefault="00104B82" w:rsidP="00FA346E">
            <w:pPr>
              <w:ind w:left="57"/>
              <w:rPr>
                <w:rFonts w:asciiTheme="majorBidi" w:hAnsiTheme="majorBidi"/>
              </w:rPr>
            </w:pPr>
          </w:p>
        </w:tc>
        <w:tc>
          <w:tcPr>
            <w:tcW w:w="1173" w:type="dxa"/>
          </w:tcPr>
          <w:p w14:paraId="275C6A44" w14:textId="77777777" w:rsidR="00104B82" w:rsidRPr="00243EFC" w:rsidRDefault="00104B82" w:rsidP="00FA346E">
            <w:pPr>
              <w:ind w:left="57"/>
              <w:rPr>
                <w:rFonts w:asciiTheme="majorBidi" w:hAnsiTheme="majorBidi"/>
              </w:rPr>
            </w:pPr>
          </w:p>
        </w:tc>
        <w:tc>
          <w:tcPr>
            <w:tcW w:w="962" w:type="dxa"/>
          </w:tcPr>
          <w:p w14:paraId="1F657385" w14:textId="77777777" w:rsidR="00104B82" w:rsidRPr="00243EFC" w:rsidRDefault="00104B82" w:rsidP="00FA346E">
            <w:pPr>
              <w:ind w:left="57"/>
              <w:rPr>
                <w:rFonts w:asciiTheme="majorBidi" w:hAnsiTheme="majorBidi"/>
              </w:rPr>
            </w:pPr>
          </w:p>
        </w:tc>
        <w:tc>
          <w:tcPr>
            <w:tcW w:w="1296" w:type="dxa"/>
          </w:tcPr>
          <w:p w14:paraId="120D6D5E" w14:textId="77777777" w:rsidR="00104B82" w:rsidRPr="00243EFC" w:rsidRDefault="00104B82" w:rsidP="00FA346E">
            <w:pPr>
              <w:ind w:left="57"/>
              <w:rPr>
                <w:rFonts w:asciiTheme="majorBidi" w:hAnsiTheme="majorBidi"/>
              </w:rPr>
            </w:pPr>
          </w:p>
        </w:tc>
        <w:tc>
          <w:tcPr>
            <w:tcW w:w="1485" w:type="dxa"/>
          </w:tcPr>
          <w:p w14:paraId="28295D88" w14:textId="77777777" w:rsidR="00104B82" w:rsidRPr="00243EFC" w:rsidRDefault="00104B82" w:rsidP="00FA346E">
            <w:pPr>
              <w:ind w:left="57"/>
              <w:rPr>
                <w:rFonts w:asciiTheme="majorBidi" w:hAnsiTheme="majorBidi"/>
              </w:rPr>
            </w:pPr>
          </w:p>
        </w:tc>
      </w:tr>
      <w:tr w:rsidR="00104B82" w:rsidRPr="00243EFC" w14:paraId="02CFE0B8" w14:textId="77777777" w:rsidTr="00FA346E">
        <w:tc>
          <w:tcPr>
            <w:tcW w:w="1082" w:type="dxa"/>
          </w:tcPr>
          <w:p w14:paraId="56CEFBEF" w14:textId="77777777" w:rsidR="00104B82" w:rsidRPr="00243EFC" w:rsidRDefault="00104B82" w:rsidP="00FA346E">
            <w:pPr>
              <w:ind w:left="57"/>
              <w:rPr>
                <w:rFonts w:asciiTheme="majorBidi" w:hAnsiTheme="majorBidi"/>
              </w:rPr>
            </w:pPr>
            <w:r w:rsidRPr="00243EFC">
              <w:t>Recurrent</w:t>
            </w:r>
          </w:p>
        </w:tc>
        <w:tc>
          <w:tcPr>
            <w:tcW w:w="1756" w:type="dxa"/>
          </w:tcPr>
          <w:p w14:paraId="5DA3DAEF" w14:textId="77777777" w:rsidR="00104B82" w:rsidRPr="00243EFC" w:rsidRDefault="00104B82" w:rsidP="00FA346E">
            <w:pPr>
              <w:ind w:left="57"/>
              <w:rPr>
                <w:rFonts w:asciiTheme="majorBidi" w:hAnsiTheme="majorBidi"/>
              </w:rPr>
            </w:pPr>
            <w:r w:rsidRPr="00243EFC">
              <w:t xml:space="preserve">Light sources </w:t>
            </w:r>
          </w:p>
        </w:tc>
        <w:tc>
          <w:tcPr>
            <w:tcW w:w="3359" w:type="dxa"/>
          </w:tcPr>
          <w:p w14:paraId="7212FE3A" w14:textId="77777777" w:rsidR="00104B82" w:rsidRPr="00243EFC" w:rsidRDefault="00104B82" w:rsidP="00FA346E">
            <w:pPr>
              <w:ind w:left="57"/>
              <w:rPr>
                <w:rFonts w:asciiTheme="majorBidi" w:hAnsiTheme="majorBidi"/>
              </w:rPr>
            </w:pPr>
            <w:r w:rsidRPr="00243EFC">
              <w:t>Development of replaceable LED light sources (substitutes and replacement light sources for filament lamps)</w:t>
            </w:r>
          </w:p>
        </w:tc>
        <w:tc>
          <w:tcPr>
            <w:tcW w:w="3062" w:type="dxa"/>
          </w:tcPr>
          <w:p w14:paraId="5DAFFD7D" w14:textId="77777777" w:rsidR="00104B82" w:rsidRPr="00243EFC" w:rsidRDefault="00104B82" w:rsidP="00FA346E">
            <w:pPr>
              <w:ind w:left="57"/>
              <w:rPr>
                <w:bCs/>
              </w:rPr>
            </w:pPr>
            <w:r w:rsidRPr="00243EFC">
              <w:rPr>
                <w:bCs/>
              </w:rPr>
              <w:t>UN Regulation Nos. 37, 99 and 128</w:t>
            </w:r>
          </w:p>
          <w:p w14:paraId="439C9F84" w14:textId="77777777" w:rsidR="00104B82" w:rsidRPr="00243EFC" w:rsidRDefault="00104B82" w:rsidP="00FA346E">
            <w:pPr>
              <w:ind w:left="57"/>
              <w:rPr>
                <w:rFonts w:asciiTheme="majorBidi" w:hAnsiTheme="majorBidi"/>
              </w:rPr>
            </w:pPr>
            <w:r w:rsidRPr="00243EFC">
              <w:rPr>
                <w:bCs/>
              </w:rPr>
              <w:t>and Resolution R.E.5</w:t>
            </w:r>
          </w:p>
        </w:tc>
        <w:tc>
          <w:tcPr>
            <w:tcW w:w="1173" w:type="dxa"/>
          </w:tcPr>
          <w:p w14:paraId="6AA07580" w14:textId="77777777" w:rsidR="00104B82" w:rsidRPr="00243EFC" w:rsidRDefault="00104B82" w:rsidP="00FA346E">
            <w:pPr>
              <w:ind w:left="57"/>
            </w:pPr>
            <w:r w:rsidRPr="00243EFC">
              <w:t>GRE</w:t>
            </w:r>
          </w:p>
        </w:tc>
        <w:tc>
          <w:tcPr>
            <w:tcW w:w="962" w:type="dxa"/>
          </w:tcPr>
          <w:p w14:paraId="28C89494" w14:textId="77777777" w:rsidR="00104B82" w:rsidRPr="00243EFC" w:rsidRDefault="00104B82" w:rsidP="00FA346E">
            <w:pPr>
              <w:ind w:left="57"/>
              <w:rPr>
                <w:rFonts w:asciiTheme="majorBidi" w:hAnsiTheme="majorBidi"/>
              </w:rPr>
            </w:pPr>
          </w:p>
        </w:tc>
        <w:tc>
          <w:tcPr>
            <w:tcW w:w="1296" w:type="dxa"/>
          </w:tcPr>
          <w:p w14:paraId="31F8CCE1" w14:textId="77777777" w:rsidR="00104B82" w:rsidRPr="00243EFC" w:rsidRDefault="00104B82" w:rsidP="00FA346E">
            <w:pPr>
              <w:ind w:left="57"/>
              <w:rPr>
                <w:rFonts w:asciiTheme="majorBidi" w:hAnsiTheme="majorBidi"/>
              </w:rPr>
            </w:pPr>
          </w:p>
        </w:tc>
        <w:tc>
          <w:tcPr>
            <w:tcW w:w="1485" w:type="dxa"/>
          </w:tcPr>
          <w:p w14:paraId="30D8A8C8" w14:textId="77777777" w:rsidR="00104B82" w:rsidRPr="00243EFC" w:rsidRDefault="00104B82" w:rsidP="00FA346E">
            <w:pPr>
              <w:ind w:left="57"/>
              <w:rPr>
                <w:rFonts w:asciiTheme="majorBidi" w:hAnsiTheme="majorBidi"/>
              </w:rPr>
            </w:pPr>
            <w:r w:rsidRPr="00243EFC">
              <w:t>Ongoing</w:t>
            </w:r>
          </w:p>
        </w:tc>
      </w:tr>
      <w:tr w:rsidR="00104B82" w:rsidRPr="00243EFC" w14:paraId="3649C797" w14:textId="77777777" w:rsidTr="00FA346E">
        <w:tc>
          <w:tcPr>
            <w:tcW w:w="1082" w:type="dxa"/>
          </w:tcPr>
          <w:p w14:paraId="7BECA112" w14:textId="77777777" w:rsidR="00104B82" w:rsidRPr="00243EFC" w:rsidRDefault="00104B82" w:rsidP="00FA346E">
            <w:pPr>
              <w:ind w:left="57"/>
              <w:rPr>
                <w:rFonts w:asciiTheme="majorBidi" w:hAnsiTheme="majorBidi"/>
              </w:rPr>
            </w:pPr>
            <w:r w:rsidRPr="00243EFC">
              <w:t>Recurrent</w:t>
            </w:r>
          </w:p>
        </w:tc>
        <w:tc>
          <w:tcPr>
            <w:tcW w:w="1756" w:type="dxa"/>
          </w:tcPr>
          <w:p w14:paraId="3FEC3284" w14:textId="77777777" w:rsidR="00104B82" w:rsidRPr="00243EFC" w:rsidRDefault="00104B82" w:rsidP="00FA346E">
            <w:pPr>
              <w:ind w:left="57"/>
              <w:rPr>
                <w:rFonts w:asciiTheme="majorBidi" w:hAnsiTheme="majorBidi"/>
              </w:rPr>
            </w:pPr>
            <w:r w:rsidRPr="00243EFC">
              <w:t>Adaptation to technical progress of lighting and light-signalling Regulations</w:t>
            </w:r>
          </w:p>
        </w:tc>
        <w:tc>
          <w:tcPr>
            <w:tcW w:w="3359" w:type="dxa"/>
          </w:tcPr>
          <w:p w14:paraId="635ACFFC" w14:textId="77777777" w:rsidR="00104B82" w:rsidRPr="00243EFC" w:rsidRDefault="00104B82" w:rsidP="00FA346E">
            <w:pPr>
              <w:ind w:left="57"/>
              <w:rPr>
                <w:rFonts w:asciiTheme="majorBidi" w:hAnsiTheme="majorBidi"/>
              </w:rPr>
            </w:pPr>
            <w:r w:rsidRPr="00243EFC">
              <w:t>e.g. road light projections</w:t>
            </w:r>
          </w:p>
        </w:tc>
        <w:tc>
          <w:tcPr>
            <w:tcW w:w="3062" w:type="dxa"/>
          </w:tcPr>
          <w:p w14:paraId="2DE9F52D" w14:textId="77777777" w:rsidR="00104B82" w:rsidRPr="00243EFC" w:rsidRDefault="00104B82" w:rsidP="00FA346E">
            <w:pPr>
              <w:ind w:left="57"/>
              <w:rPr>
                <w:rFonts w:asciiTheme="majorBidi" w:hAnsiTheme="majorBidi"/>
              </w:rPr>
            </w:pPr>
            <w:r w:rsidRPr="00243EFC">
              <w:rPr>
                <w:bCs/>
              </w:rPr>
              <w:t>ECE/TRANS/WP.29/GRE/2021/18</w:t>
            </w:r>
          </w:p>
        </w:tc>
        <w:tc>
          <w:tcPr>
            <w:tcW w:w="1173" w:type="dxa"/>
          </w:tcPr>
          <w:p w14:paraId="036F9824" w14:textId="77777777" w:rsidR="00104B82" w:rsidRPr="00243EFC" w:rsidRDefault="00104B82" w:rsidP="00FA346E">
            <w:pPr>
              <w:ind w:left="57"/>
              <w:rPr>
                <w:rFonts w:asciiTheme="majorBidi" w:hAnsiTheme="majorBidi"/>
              </w:rPr>
            </w:pPr>
            <w:r w:rsidRPr="00243EFC">
              <w:t>GRE</w:t>
            </w:r>
          </w:p>
        </w:tc>
        <w:tc>
          <w:tcPr>
            <w:tcW w:w="962" w:type="dxa"/>
          </w:tcPr>
          <w:p w14:paraId="6B2C59EB" w14:textId="77777777" w:rsidR="00104B82" w:rsidRPr="00243EFC" w:rsidRDefault="00104B82" w:rsidP="00FA346E">
            <w:pPr>
              <w:ind w:left="57"/>
              <w:rPr>
                <w:rFonts w:asciiTheme="majorBidi" w:hAnsiTheme="majorBidi"/>
              </w:rPr>
            </w:pPr>
          </w:p>
        </w:tc>
        <w:tc>
          <w:tcPr>
            <w:tcW w:w="1296" w:type="dxa"/>
          </w:tcPr>
          <w:p w14:paraId="1F827918" w14:textId="77777777" w:rsidR="00104B82" w:rsidRPr="00243EFC" w:rsidRDefault="00104B82" w:rsidP="00FA346E">
            <w:pPr>
              <w:ind w:left="57"/>
              <w:rPr>
                <w:rFonts w:asciiTheme="majorBidi" w:hAnsiTheme="majorBidi"/>
              </w:rPr>
            </w:pPr>
          </w:p>
        </w:tc>
        <w:tc>
          <w:tcPr>
            <w:tcW w:w="1485" w:type="dxa"/>
          </w:tcPr>
          <w:p w14:paraId="6B6C56C6" w14:textId="77777777" w:rsidR="00104B82" w:rsidRPr="00243EFC" w:rsidRDefault="00104B82" w:rsidP="00FA346E">
            <w:pPr>
              <w:ind w:left="57"/>
              <w:rPr>
                <w:rFonts w:asciiTheme="majorBidi" w:hAnsiTheme="majorBidi"/>
              </w:rPr>
            </w:pPr>
            <w:r w:rsidRPr="00243EFC">
              <w:t>Continuous process</w:t>
            </w:r>
          </w:p>
        </w:tc>
      </w:tr>
      <w:tr w:rsidR="00104B82" w:rsidRPr="00243EFC" w14:paraId="6C1A6BB5" w14:textId="77777777" w:rsidTr="00FA346E">
        <w:tc>
          <w:tcPr>
            <w:tcW w:w="1082" w:type="dxa"/>
            <w:tcBorders>
              <w:bottom w:val="single" w:sz="12" w:space="0" w:color="auto"/>
            </w:tcBorders>
          </w:tcPr>
          <w:p w14:paraId="477AC7CB" w14:textId="77777777" w:rsidR="00104B82" w:rsidRPr="00243EFC" w:rsidRDefault="00104B82" w:rsidP="00FA346E">
            <w:pPr>
              <w:ind w:left="57"/>
              <w:rPr>
                <w:i/>
              </w:rPr>
            </w:pPr>
            <w:r w:rsidRPr="00243EFC">
              <w:t>Potential priority</w:t>
            </w:r>
          </w:p>
        </w:tc>
        <w:tc>
          <w:tcPr>
            <w:tcW w:w="1756" w:type="dxa"/>
            <w:tcBorders>
              <w:bottom w:val="single" w:sz="12" w:space="0" w:color="auto"/>
            </w:tcBorders>
          </w:tcPr>
          <w:p w14:paraId="4C4F8BB7" w14:textId="77777777" w:rsidR="00104B82" w:rsidRPr="00243EFC" w:rsidRDefault="00104B82" w:rsidP="00FA346E">
            <w:pPr>
              <w:ind w:left="57"/>
              <w:rPr>
                <w:i/>
              </w:rPr>
            </w:pPr>
            <w:r w:rsidRPr="00243EFC">
              <w:t>Global harmonization</w:t>
            </w:r>
          </w:p>
        </w:tc>
        <w:tc>
          <w:tcPr>
            <w:tcW w:w="3359" w:type="dxa"/>
            <w:tcBorders>
              <w:bottom w:val="single" w:sz="12" w:space="0" w:color="auto"/>
            </w:tcBorders>
          </w:tcPr>
          <w:p w14:paraId="22AFC493" w14:textId="77777777" w:rsidR="00104B82" w:rsidRPr="00243EFC" w:rsidRDefault="00104B82" w:rsidP="00FA346E">
            <w:pPr>
              <w:ind w:left="57"/>
              <w:rPr>
                <w:i/>
              </w:rPr>
            </w:pPr>
            <w:r w:rsidRPr="00243EFC">
              <w:t>Development of globally standardized signalling for automated/autonomous vehicles (AV’s)</w:t>
            </w:r>
          </w:p>
        </w:tc>
        <w:tc>
          <w:tcPr>
            <w:tcW w:w="3062" w:type="dxa"/>
            <w:tcBorders>
              <w:bottom w:val="single" w:sz="12" w:space="0" w:color="auto"/>
            </w:tcBorders>
          </w:tcPr>
          <w:p w14:paraId="4C14EDC1" w14:textId="77777777" w:rsidR="00104B82" w:rsidRPr="00243EFC" w:rsidRDefault="00104B82" w:rsidP="00FA346E">
            <w:pPr>
              <w:ind w:left="57"/>
              <w:rPr>
                <w:rFonts w:asciiTheme="majorBidi" w:hAnsiTheme="majorBidi"/>
                <w:i/>
              </w:rPr>
            </w:pPr>
          </w:p>
        </w:tc>
        <w:tc>
          <w:tcPr>
            <w:tcW w:w="1173" w:type="dxa"/>
            <w:tcBorders>
              <w:bottom w:val="single" w:sz="12" w:space="0" w:color="auto"/>
            </w:tcBorders>
          </w:tcPr>
          <w:p w14:paraId="59F1E159" w14:textId="77777777" w:rsidR="00104B82" w:rsidRPr="00243EFC" w:rsidRDefault="00104B82" w:rsidP="00FA346E">
            <w:pPr>
              <w:ind w:left="57"/>
              <w:rPr>
                <w:i/>
              </w:rPr>
            </w:pPr>
            <w:r w:rsidRPr="00243EFC">
              <w:t>TF-AVSR in cooperation with GRVA (FRAV)</w:t>
            </w:r>
          </w:p>
        </w:tc>
        <w:tc>
          <w:tcPr>
            <w:tcW w:w="962" w:type="dxa"/>
            <w:tcBorders>
              <w:bottom w:val="single" w:sz="12" w:space="0" w:color="auto"/>
            </w:tcBorders>
          </w:tcPr>
          <w:p w14:paraId="2F5F042D" w14:textId="77777777" w:rsidR="00104B82" w:rsidRPr="00243EFC" w:rsidRDefault="00104B82" w:rsidP="00FA346E">
            <w:pPr>
              <w:ind w:left="57"/>
              <w:rPr>
                <w:rFonts w:asciiTheme="majorBidi" w:hAnsiTheme="majorBidi"/>
                <w:i/>
              </w:rPr>
            </w:pPr>
          </w:p>
        </w:tc>
        <w:tc>
          <w:tcPr>
            <w:tcW w:w="1296" w:type="dxa"/>
            <w:tcBorders>
              <w:bottom w:val="single" w:sz="12" w:space="0" w:color="auto"/>
            </w:tcBorders>
          </w:tcPr>
          <w:p w14:paraId="6B2FFAF3" w14:textId="77777777" w:rsidR="00104B82" w:rsidRPr="00243EFC" w:rsidRDefault="00104B82" w:rsidP="00FA346E">
            <w:pPr>
              <w:ind w:left="57"/>
              <w:rPr>
                <w:rFonts w:asciiTheme="majorBidi" w:hAnsiTheme="majorBidi"/>
                <w:i/>
              </w:rPr>
            </w:pPr>
          </w:p>
        </w:tc>
        <w:tc>
          <w:tcPr>
            <w:tcW w:w="1485" w:type="dxa"/>
            <w:tcBorders>
              <w:bottom w:val="single" w:sz="12" w:space="0" w:color="auto"/>
            </w:tcBorders>
          </w:tcPr>
          <w:p w14:paraId="2ABB3CDB" w14:textId="77777777" w:rsidR="00104B82" w:rsidRPr="00243EFC" w:rsidRDefault="00104B82" w:rsidP="00FA346E">
            <w:pPr>
              <w:ind w:left="57"/>
              <w:rPr>
                <w:i/>
              </w:rPr>
            </w:pPr>
            <w:r w:rsidRPr="00243EFC">
              <w:t>Start of the work needs decision of GRVA and WP.29</w:t>
            </w:r>
          </w:p>
        </w:tc>
      </w:tr>
    </w:tbl>
    <w:p w14:paraId="0F804A77" w14:textId="77777777" w:rsidR="00A63FBC" w:rsidRDefault="00A63FBC" w:rsidP="00FA5481">
      <w:pPr>
        <w:sectPr w:rsidR="00A63FBC" w:rsidSect="00FA5481">
          <w:headerReference w:type="even" r:id="rId26"/>
          <w:headerReference w:type="default" r:id="rId27"/>
          <w:footerReference w:type="even" r:id="rId28"/>
          <w:footerReference w:type="default" r:id="rId29"/>
          <w:endnotePr>
            <w:numFmt w:val="decimal"/>
          </w:endnotePr>
          <w:pgSz w:w="16840" w:h="11907" w:orient="landscape" w:code="9"/>
          <w:pgMar w:top="1134" w:right="1417" w:bottom="1134" w:left="1134" w:header="567" w:footer="567" w:gutter="0"/>
          <w:cols w:space="720"/>
          <w:docGrid w:linePitch="272"/>
        </w:sectPr>
      </w:pPr>
    </w:p>
    <w:p w14:paraId="36BB7B19" w14:textId="6C996E3C" w:rsidR="00EE3329" w:rsidRPr="00243EFC" w:rsidRDefault="00EE3329" w:rsidP="00EE3329">
      <w:pPr>
        <w:pStyle w:val="H23G"/>
      </w:pPr>
      <w:r>
        <w:lastRenderedPageBreak/>
        <w:tab/>
      </w:r>
      <w:r>
        <w:tab/>
      </w:r>
      <w:r w:rsidRPr="00243EFC">
        <w:t>Subjects under consideration by the Working Party on Lighting and Light-Signalling (GRE) at its 8</w:t>
      </w:r>
      <w:r w:rsidR="003B50D9">
        <w:t>6</w:t>
      </w:r>
      <w:r w:rsidRPr="00243EFC">
        <w:t>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7F0621" w:rsidRPr="00243EFC" w14:paraId="38EF0C2C" w14:textId="77777777" w:rsidTr="00FA346E">
        <w:trPr>
          <w:tblHeader/>
        </w:trPr>
        <w:tc>
          <w:tcPr>
            <w:tcW w:w="2831" w:type="pct"/>
            <w:tcBorders>
              <w:top w:val="single" w:sz="4" w:space="0" w:color="auto"/>
              <w:bottom w:val="single" w:sz="12" w:space="0" w:color="auto"/>
            </w:tcBorders>
            <w:shd w:val="clear" w:color="auto" w:fill="auto"/>
            <w:tcMar>
              <w:left w:w="0" w:type="dxa"/>
            </w:tcMar>
            <w:vAlign w:val="bottom"/>
          </w:tcPr>
          <w:p w14:paraId="457FED67" w14:textId="77777777" w:rsidR="007F0621" w:rsidRPr="00243EFC" w:rsidRDefault="007F0621" w:rsidP="00FA346E">
            <w:pPr>
              <w:keepNext/>
              <w:keepLines/>
              <w:suppressAutoHyphens w:val="0"/>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57C350CC" w14:textId="77777777" w:rsidR="007F0621" w:rsidRPr="00243EFC" w:rsidRDefault="007F0621" w:rsidP="00FA346E">
            <w:pPr>
              <w:keepNext/>
              <w:keepLines/>
              <w:suppressAutoHyphens w:val="0"/>
              <w:spacing w:before="80" w:after="80" w:line="200" w:lineRule="exact"/>
              <w:ind w:right="113"/>
              <w:rPr>
                <w:i/>
                <w:sz w:val="16"/>
                <w:lang w:val="fr-CH"/>
              </w:rPr>
            </w:pPr>
            <w:r w:rsidRPr="00243EFC">
              <w:rPr>
                <w:i/>
                <w:sz w:val="16"/>
                <w:lang w:val="fr-CH"/>
              </w:rPr>
              <w:t>Document symbol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7AFF8DC7" w14:textId="77777777" w:rsidR="007F0621" w:rsidRPr="00243EFC" w:rsidRDefault="007F0621" w:rsidP="00FA346E">
            <w:pPr>
              <w:keepNext/>
              <w:keepLines/>
              <w:suppressAutoHyphens w:val="0"/>
              <w:spacing w:before="80" w:after="80" w:line="200" w:lineRule="exact"/>
              <w:ind w:right="113"/>
              <w:rPr>
                <w:i/>
                <w:sz w:val="16"/>
              </w:rPr>
            </w:pPr>
            <w:r w:rsidRPr="00243EFC">
              <w:rPr>
                <w:i/>
                <w:sz w:val="16"/>
              </w:rPr>
              <w:t>Documentation availability</w:t>
            </w:r>
          </w:p>
        </w:tc>
      </w:tr>
      <w:tr w:rsidR="007F0621" w:rsidRPr="00243EFC" w14:paraId="3F2F7EE8" w14:textId="77777777" w:rsidTr="00FA346E">
        <w:trPr>
          <w:gridAfter w:val="1"/>
          <w:wAfter w:w="6" w:type="pct"/>
        </w:trPr>
        <w:tc>
          <w:tcPr>
            <w:tcW w:w="2831" w:type="pct"/>
            <w:shd w:val="clear" w:color="auto" w:fill="auto"/>
            <w:tcMar>
              <w:left w:w="0" w:type="dxa"/>
            </w:tcMar>
          </w:tcPr>
          <w:p w14:paraId="45B2B7A5" w14:textId="77777777" w:rsidR="007F0621" w:rsidRPr="00243EFC" w:rsidRDefault="007F0621" w:rsidP="00FA346E">
            <w:pPr>
              <w:keepNext/>
              <w:keepLines/>
              <w:suppressAutoHyphens w:val="0"/>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743C0F9A" w14:textId="465EC806" w:rsidR="007F0621" w:rsidRPr="00243EFC" w:rsidRDefault="007F0621" w:rsidP="00FA346E">
            <w:pPr>
              <w:keepNext/>
              <w:keepLines/>
              <w:suppressAutoHyphens w:val="0"/>
              <w:spacing w:before="40" w:after="120" w:line="220" w:lineRule="exact"/>
              <w:ind w:right="113"/>
            </w:pPr>
            <w:r w:rsidRPr="00243EFC">
              <w:t>For document symbols and its availability, please refer to the agenda of the eighty-</w:t>
            </w:r>
            <w:r w:rsidR="003B50D9" w:rsidRPr="003B50D9">
              <w:rPr>
                <w:b/>
                <w:bCs/>
              </w:rPr>
              <w:t xml:space="preserve">sixth </w:t>
            </w:r>
            <w:r w:rsidRPr="003B50D9">
              <w:rPr>
                <w:strike/>
              </w:rPr>
              <w:t>fifth</w:t>
            </w:r>
            <w:r w:rsidRPr="00243EFC">
              <w:t xml:space="preserve"> session (GRE/2022/1)</w:t>
            </w:r>
          </w:p>
        </w:tc>
      </w:tr>
      <w:tr w:rsidR="007F0621" w:rsidRPr="00243EFC" w14:paraId="637E82ED" w14:textId="77777777" w:rsidTr="00FA346E">
        <w:trPr>
          <w:gridAfter w:val="1"/>
          <w:wAfter w:w="6" w:type="pct"/>
        </w:trPr>
        <w:tc>
          <w:tcPr>
            <w:tcW w:w="2831" w:type="pct"/>
            <w:shd w:val="clear" w:color="auto" w:fill="auto"/>
            <w:tcMar>
              <w:left w:w="0" w:type="dxa"/>
            </w:tcMar>
          </w:tcPr>
          <w:p w14:paraId="1C245CC8" w14:textId="77777777" w:rsidR="007F0621" w:rsidRPr="00243EFC" w:rsidRDefault="007F0621" w:rsidP="00FA346E">
            <w:pPr>
              <w:keepNext/>
              <w:keepLines/>
              <w:suppressAutoHyphens w:val="0"/>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shd w:val="clear" w:color="auto" w:fill="auto"/>
          </w:tcPr>
          <w:p w14:paraId="3A08179C" w14:textId="77777777" w:rsidR="007F0621" w:rsidRPr="00243EFC" w:rsidRDefault="007F0621" w:rsidP="00FA346E">
            <w:pPr>
              <w:keepNext/>
              <w:keepLines/>
              <w:suppressAutoHyphens w:val="0"/>
              <w:spacing w:before="40" w:after="120" w:line="220" w:lineRule="exact"/>
              <w:ind w:right="113"/>
            </w:pPr>
          </w:p>
        </w:tc>
      </w:tr>
      <w:tr w:rsidR="007F0621" w:rsidRPr="00243EFC" w14:paraId="292FDF81" w14:textId="77777777" w:rsidTr="00FA346E">
        <w:trPr>
          <w:trHeight w:val="20"/>
        </w:trPr>
        <w:tc>
          <w:tcPr>
            <w:tcW w:w="2831" w:type="pct"/>
            <w:shd w:val="clear" w:color="auto" w:fill="auto"/>
            <w:tcMar>
              <w:left w:w="0" w:type="dxa"/>
            </w:tcMar>
          </w:tcPr>
          <w:p w14:paraId="0771B457" w14:textId="77777777" w:rsidR="007F0621" w:rsidRPr="00243EFC" w:rsidRDefault="007F0621" w:rsidP="00FA346E">
            <w:pPr>
              <w:tabs>
                <w:tab w:val="left" w:pos="1701"/>
              </w:tabs>
              <w:spacing w:after="120"/>
              <w:ind w:left="988" w:right="282" w:hanging="426"/>
              <w:jc w:val="both"/>
              <w:rPr>
                <w:rFonts w:asciiTheme="majorBidi" w:hAnsiTheme="majorBidi"/>
              </w:rPr>
            </w:pPr>
            <w:r w:rsidRPr="00DE1B7E">
              <w:rPr>
                <w:rFonts w:asciiTheme="majorBidi" w:hAnsiTheme="majorBidi"/>
                <w:strike/>
              </w:rPr>
              <w:t>[</w:t>
            </w:r>
            <w:r w:rsidRPr="00243EFC">
              <w:rPr>
                <w:rFonts w:asciiTheme="majorBidi" w:hAnsiTheme="majorBidi"/>
              </w:rPr>
              <w:t xml:space="preserve">10 </w:t>
            </w:r>
            <w:r w:rsidRPr="00243EFC">
              <w:rPr>
                <w:rFonts w:asciiTheme="majorBidi" w:hAnsiTheme="majorBidi"/>
              </w:rPr>
              <w:tab/>
              <w:t>(Electromagnetic compatibility)</w:t>
            </w:r>
          </w:p>
          <w:p w14:paraId="302012D9" w14:textId="77777777" w:rsidR="007F0621" w:rsidRPr="00243EFC" w:rsidRDefault="007F0621" w:rsidP="00FA346E">
            <w:pPr>
              <w:tabs>
                <w:tab w:val="left" w:pos="1701"/>
              </w:tabs>
              <w:spacing w:after="120"/>
              <w:ind w:left="988" w:right="282" w:hanging="426"/>
              <w:jc w:val="both"/>
              <w:rPr>
                <w:rFonts w:eastAsia="Calibri"/>
              </w:rPr>
            </w:pPr>
            <w:r w:rsidRPr="00243EFC">
              <w:rPr>
                <w:rFonts w:asciiTheme="majorBidi" w:hAnsiTheme="majorBidi"/>
              </w:rPr>
              <w:t xml:space="preserve">37 </w:t>
            </w:r>
            <w:r w:rsidRPr="00243EFC">
              <w:rPr>
                <w:rFonts w:asciiTheme="majorBidi" w:hAnsiTheme="majorBidi"/>
              </w:rPr>
              <w:tab/>
              <w:t>(</w:t>
            </w:r>
            <w:r w:rsidRPr="00243EFC">
              <w:rPr>
                <w:rFonts w:eastAsia="Calibri"/>
              </w:rPr>
              <w:t xml:space="preserve">Filament lamps); </w:t>
            </w:r>
          </w:p>
          <w:p w14:paraId="597FCCDF" w14:textId="77777777" w:rsidR="007F0621" w:rsidRPr="00243EFC" w:rsidRDefault="007F0621" w:rsidP="00FA346E">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
          <w:p w14:paraId="16E37024" w14:textId="77777777" w:rsidR="007F0621" w:rsidRDefault="007F0621" w:rsidP="00FA346E">
            <w:pPr>
              <w:tabs>
                <w:tab w:val="left" w:pos="1701"/>
              </w:tabs>
              <w:spacing w:after="120"/>
              <w:ind w:left="988" w:right="282" w:hanging="426"/>
              <w:rPr>
                <w:rFonts w:eastAsia="Calibri"/>
              </w:rPr>
            </w:pPr>
            <w:r w:rsidRPr="00243EFC">
              <w:rPr>
                <w:rFonts w:eastAsia="Calibri"/>
              </w:rPr>
              <w:t xml:space="preserve">53 </w:t>
            </w:r>
            <w:r w:rsidRPr="00243EFC">
              <w:rPr>
                <w:rFonts w:eastAsia="Calibri"/>
              </w:rPr>
              <w:tab/>
              <w:t>(Installation of lighting and light-signalling devices for L</w:t>
            </w:r>
            <w:r w:rsidRPr="00243EFC">
              <w:rPr>
                <w:rFonts w:eastAsia="Calibri"/>
                <w:vertAlign w:val="subscript"/>
              </w:rPr>
              <w:t>3</w:t>
            </w:r>
            <w:r w:rsidRPr="00243EFC">
              <w:rPr>
                <w:rFonts w:eastAsia="Calibri"/>
              </w:rPr>
              <w:t xml:space="preserve"> vehicles); </w:t>
            </w:r>
          </w:p>
          <w:p w14:paraId="577036A1" w14:textId="7040FA56" w:rsidR="004310B8" w:rsidRPr="00B36F17" w:rsidRDefault="004310B8" w:rsidP="00FA346E">
            <w:pPr>
              <w:tabs>
                <w:tab w:val="left" w:pos="1701"/>
              </w:tabs>
              <w:spacing w:after="120"/>
              <w:ind w:left="988" w:right="282" w:hanging="426"/>
              <w:rPr>
                <w:rFonts w:eastAsia="Calibri"/>
                <w:b/>
                <w:bCs/>
              </w:rPr>
            </w:pPr>
            <w:r w:rsidRPr="00B36F17">
              <w:rPr>
                <w:rFonts w:eastAsia="Calibri"/>
                <w:b/>
                <w:bCs/>
              </w:rPr>
              <w:t>65</w:t>
            </w:r>
            <w:r w:rsidR="00986BC2" w:rsidRPr="00B36F17">
              <w:rPr>
                <w:rFonts w:eastAsia="Calibri"/>
                <w:b/>
                <w:bCs/>
              </w:rPr>
              <w:t xml:space="preserve">  </w:t>
            </w:r>
            <w:r w:rsidR="00986BC2" w:rsidRPr="00B36F17">
              <w:rPr>
                <w:rFonts w:eastAsia="Calibri"/>
                <w:b/>
                <w:bCs/>
              </w:rPr>
              <w:tab/>
              <w:t>(Special warning lamps)</w:t>
            </w:r>
          </w:p>
          <w:p w14:paraId="2E51C27C" w14:textId="77777777" w:rsidR="007F0621" w:rsidRPr="00243EFC" w:rsidRDefault="007F0621" w:rsidP="00FA346E">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
          <w:p w14:paraId="119EEBBD" w14:textId="77777777" w:rsidR="007F0621" w:rsidRPr="00243EFC" w:rsidRDefault="007F0621" w:rsidP="00FA346E">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
          <w:p w14:paraId="18C6593A" w14:textId="77777777" w:rsidR="007F0621" w:rsidRPr="00243EFC" w:rsidRDefault="007F0621" w:rsidP="00FA346E">
            <w:pPr>
              <w:tabs>
                <w:tab w:val="left" w:pos="1701"/>
              </w:tabs>
              <w:spacing w:after="120"/>
              <w:ind w:left="988" w:right="282" w:hanging="426"/>
              <w:jc w:val="both"/>
              <w:rPr>
                <w:rFonts w:eastAsia="Calibri"/>
              </w:rPr>
            </w:pPr>
            <w:r w:rsidRPr="00243EFC">
              <w:rPr>
                <w:rFonts w:eastAsia="Calibri"/>
              </w:rPr>
              <w:t xml:space="preserve">99 </w:t>
            </w:r>
            <w:r w:rsidRPr="00243EFC">
              <w:rPr>
                <w:rFonts w:eastAsia="Calibri"/>
              </w:rPr>
              <w:tab/>
              <w:t xml:space="preserve">(Gas discharge light sources); </w:t>
            </w:r>
          </w:p>
          <w:p w14:paraId="0C59B5F4" w14:textId="77777777" w:rsidR="007F0621" w:rsidRPr="00243EFC" w:rsidRDefault="007F0621" w:rsidP="00FA346E">
            <w:pPr>
              <w:tabs>
                <w:tab w:val="left" w:pos="1701"/>
              </w:tabs>
              <w:spacing w:after="120"/>
              <w:ind w:left="988" w:right="282" w:hanging="426"/>
              <w:rPr>
                <w:rFonts w:eastAsia="Calibri"/>
              </w:rPr>
            </w:pPr>
            <w:r w:rsidRPr="00243EFC">
              <w:rPr>
                <w:rFonts w:eastAsia="Calibri"/>
              </w:rPr>
              <w:t xml:space="preserve">128 </w:t>
            </w:r>
            <w:r w:rsidRPr="00243EFC">
              <w:rPr>
                <w:rFonts w:eastAsia="Calibri"/>
              </w:rPr>
              <w:tab/>
              <w:t xml:space="preserve">(Light emitting diodes light sources); </w:t>
            </w:r>
          </w:p>
          <w:p w14:paraId="68A607BD" w14:textId="77777777" w:rsidR="007F0621" w:rsidRPr="00243EFC" w:rsidRDefault="007F0621" w:rsidP="00FA346E">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 xml:space="preserve">(Light-signalling devices);  </w:t>
            </w:r>
          </w:p>
          <w:p w14:paraId="4483BD0B" w14:textId="77777777" w:rsidR="007F0621" w:rsidRPr="00243EFC" w:rsidRDefault="007F0621" w:rsidP="00FA346E">
            <w:pPr>
              <w:tabs>
                <w:tab w:val="left" w:pos="1701"/>
              </w:tabs>
              <w:spacing w:after="120"/>
              <w:ind w:left="988" w:right="282" w:hanging="426"/>
              <w:jc w:val="both"/>
              <w:rPr>
                <w:rFonts w:eastAsia="Calibri"/>
              </w:rPr>
            </w:pPr>
            <w:r w:rsidRPr="00243EFC">
              <w:rPr>
                <w:rFonts w:eastAsia="Calibri"/>
              </w:rPr>
              <w:t xml:space="preserve">149 </w:t>
            </w:r>
            <w:r w:rsidRPr="00243EFC">
              <w:rPr>
                <w:rFonts w:eastAsia="Calibri"/>
              </w:rPr>
              <w:tab/>
              <w:t>(Road illumination devices);</w:t>
            </w:r>
          </w:p>
          <w:p w14:paraId="0CF8319B" w14:textId="77777777" w:rsidR="007F0621" w:rsidRPr="00243EFC" w:rsidRDefault="007F0621" w:rsidP="00FA346E">
            <w:pPr>
              <w:tabs>
                <w:tab w:val="left" w:pos="1701"/>
              </w:tabs>
              <w:spacing w:after="120"/>
              <w:ind w:left="988" w:right="282" w:hanging="426"/>
              <w:jc w:val="both"/>
              <w:rPr>
                <w:rFonts w:asciiTheme="majorBidi" w:hAnsiTheme="majorBidi"/>
              </w:rPr>
            </w:pPr>
            <w:r w:rsidRPr="00243EFC">
              <w:rPr>
                <w:rFonts w:eastAsia="Calibri"/>
              </w:rPr>
              <w:t xml:space="preserve">150 </w:t>
            </w:r>
            <w:r w:rsidRPr="00243EFC">
              <w:rPr>
                <w:rFonts w:eastAsia="Calibri"/>
              </w:rPr>
              <w:tab/>
              <w:t>(Retro-reflective</w:t>
            </w:r>
            <w:r w:rsidRPr="00243EFC">
              <w:rPr>
                <w:rFonts w:asciiTheme="majorBidi" w:hAnsiTheme="majorBidi"/>
              </w:rPr>
              <w:t xml:space="preserve"> devices);</w:t>
            </w:r>
          </w:p>
          <w:p w14:paraId="2893BC49" w14:textId="77777777" w:rsidR="007F0621" w:rsidRPr="00243EFC" w:rsidRDefault="007F0621" w:rsidP="00FA346E">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r w:rsidRPr="00DE1B7E">
              <w:rPr>
                <w:rFonts w:asciiTheme="majorBidi" w:hAnsiTheme="majorBidi"/>
                <w:strike/>
              </w:rPr>
              <w:t>]</w:t>
            </w:r>
          </w:p>
        </w:tc>
        <w:tc>
          <w:tcPr>
            <w:tcW w:w="2169" w:type="pct"/>
            <w:gridSpan w:val="3"/>
            <w:shd w:val="clear" w:color="auto" w:fill="auto"/>
          </w:tcPr>
          <w:p w14:paraId="46AB001B" w14:textId="77777777" w:rsidR="007F0621" w:rsidRPr="00243EFC" w:rsidRDefault="007F0621" w:rsidP="00FA346E">
            <w:pPr>
              <w:suppressAutoHyphens w:val="0"/>
              <w:spacing w:before="40" w:after="120" w:line="220" w:lineRule="exact"/>
              <w:ind w:right="113"/>
            </w:pPr>
          </w:p>
        </w:tc>
      </w:tr>
      <w:tr w:rsidR="007F0621" w:rsidRPr="00243EFC" w14:paraId="10E6B738" w14:textId="77777777" w:rsidTr="00FA346E">
        <w:tc>
          <w:tcPr>
            <w:tcW w:w="2831" w:type="pct"/>
            <w:shd w:val="clear" w:color="auto" w:fill="auto"/>
            <w:tcMar>
              <w:left w:w="0" w:type="dxa"/>
            </w:tcMar>
          </w:tcPr>
          <w:p w14:paraId="2C9E2D95" w14:textId="77777777" w:rsidR="007F0621" w:rsidRPr="00243EFC" w:rsidRDefault="007F0621" w:rsidP="00FA346E">
            <w:pPr>
              <w:suppressAutoHyphens w:val="0"/>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4B477F2D" w14:textId="77777777" w:rsidR="007F0621" w:rsidRPr="00243EFC" w:rsidRDefault="007F0621" w:rsidP="00FA346E">
            <w:pPr>
              <w:suppressAutoHyphens w:val="0"/>
              <w:spacing w:before="40" w:after="120" w:line="220" w:lineRule="exact"/>
              <w:ind w:right="113"/>
            </w:pPr>
          </w:p>
        </w:tc>
      </w:tr>
      <w:tr w:rsidR="007F0621" w:rsidRPr="00243EFC" w14:paraId="46AFC8CA" w14:textId="77777777" w:rsidTr="00FA346E">
        <w:tc>
          <w:tcPr>
            <w:tcW w:w="2831" w:type="pct"/>
            <w:tcBorders>
              <w:bottom w:val="nil"/>
            </w:tcBorders>
            <w:shd w:val="clear" w:color="auto" w:fill="auto"/>
            <w:tcMar>
              <w:left w:w="0" w:type="dxa"/>
            </w:tcMar>
          </w:tcPr>
          <w:p w14:paraId="7E0F98F6" w14:textId="77777777" w:rsidR="007F0621" w:rsidRPr="00243EFC" w:rsidRDefault="007F0621" w:rsidP="00FA346E">
            <w:pPr>
              <w:suppressAutoHyphens w:val="0"/>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376C095B" w14:textId="77777777" w:rsidR="007F0621" w:rsidRPr="00243EFC" w:rsidRDefault="007F0621" w:rsidP="00FA346E">
            <w:pPr>
              <w:suppressAutoHyphens w:val="0"/>
              <w:spacing w:before="40" w:after="120" w:line="220" w:lineRule="exact"/>
              <w:ind w:right="113"/>
            </w:pPr>
          </w:p>
        </w:tc>
      </w:tr>
      <w:tr w:rsidR="007F0621" w:rsidRPr="00243EFC" w14:paraId="4F1687BF" w14:textId="77777777" w:rsidTr="00FA346E">
        <w:tc>
          <w:tcPr>
            <w:tcW w:w="2831" w:type="pct"/>
            <w:tcBorders>
              <w:top w:val="nil"/>
              <w:bottom w:val="nil"/>
            </w:tcBorders>
            <w:shd w:val="clear" w:color="auto" w:fill="auto"/>
            <w:tcMar>
              <w:left w:w="0" w:type="dxa"/>
            </w:tcMar>
          </w:tcPr>
          <w:p w14:paraId="60B6DA54" w14:textId="77777777" w:rsidR="007F0621" w:rsidRPr="00243EFC" w:rsidRDefault="007F0621" w:rsidP="00FA346E">
            <w:pPr>
              <w:keepNext/>
              <w:keepLines/>
              <w:suppressAutoHyphens w:val="0"/>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61E2A666" w14:textId="77777777" w:rsidR="007F0621" w:rsidRPr="00243EFC" w:rsidRDefault="007F0621" w:rsidP="00FA346E">
            <w:pPr>
              <w:keepNext/>
              <w:keepLines/>
              <w:suppressAutoHyphens w:val="0"/>
              <w:spacing w:before="40" w:after="120" w:line="220" w:lineRule="exact"/>
              <w:ind w:right="113"/>
            </w:pPr>
          </w:p>
        </w:tc>
      </w:tr>
      <w:tr w:rsidR="007F0621" w:rsidRPr="00243EFC" w14:paraId="207AE5EB" w14:textId="77777777" w:rsidTr="00FA346E">
        <w:tc>
          <w:tcPr>
            <w:tcW w:w="2831" w:type="pct"/>
            <w:tcBorders>
              <w:top w:val="nil"/>
              <w:bottom w:val="nil"/>
            </w:tcBorders>
            <w:shd w:val="clear" w:color="auto" w:fill="auto"/>
            <w:tcMar>
              <w:left w:w="0" w:type="dxa"/>
            </w:tcMar>
          </w:tcPr>
          <w:p w14:paraId="2E628B6C" w14:textId="77777777" w:rsidR="007F0621" w:rsidRPr="00243EFC" w:rsidRDefault="007F0621" w:rsidP="00FA346E">
            <w:pPr>
              <w:keepNext/>
              <w:keepLines/>
              <w:suppressAutoHyphens w:val="0"/>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158B6A54" w14:textId="77777777" w:rsidR="007F0621" w:rsidRPr="00243EFC" w:rsidRDefault="007F0621" w:rsidP="00FA346E">
            <w:pPr>
              <w:keepNext/>
              <w:keepLines/>
              <w:suppressAutoHyphens w:val="0"/>
              <w:spacing w:before="40" w:after="120" w:line="220" w:lineRule="exact"/>
              <w:ind w:right="113"/>
            </w:pPr>
          </w:p>
        </w:tc>
      </w:tr>
      <w:tr w:rsidR="007F0621" w:rsidRPr="00243EFC" w14:paraId="50CB20BD" w14:textId="77777777" w:rsidTr="00FA346E">
        <w:trPr>
          <w:trHeight w:val="627"/>
        </w:trPr>
        <w:tc>
          <w:tcPr>
            <w:tcW w:w="2831" w:type="pct"/>
            <w:tcBorders>
              <w:top w:val="nil"/>
              <w:bottom w:val="nil"/>
            </w:tcBorders>
            <w:shd w:val="clear" w:color="auto" w:fill="auto"/>
            <w:tcMar>
              <w:left w:w="0" w:type="dxa"/>
            </w:tcMar>
          </w:tcPr>
          <w:p w14:paraId="25D33433" w14:textId="77777777" w:rsidR="007F0621" w:rsidRPr="00243EFC" w:rsidRDefault="007F0621" w:rsidP="00FA346E">
            <w:pPr>
              <w:suppressAutoHyphens w:val="0"/>
              <w:spacing w:before="40" w:after="120" w:line="220" w:lineRule="exact"/>
              <w:ind w:right="113"/>
              <w:rPr>
                <w:b/>
              </w:rPr>
            </w:pPr>
            <w:r w:rsidRPr="00243EFC">
              <w:rPr>
                <w:b/>
              </w:rPr>
              <w:t>3.3.</w:t>
            </w:r>
            <w:r w:rsidRPr="00243EFC">
              <w:rPr>
                <w:b/>
              </w:rPr>
              <w:tab/>
              <w:t>1997 Agreement (Inspections)</w:t>
            </w:r>
          </w:p>
          <w:p w14:paraId="32865B79" w14:textId="77777777" w:rsidR="007F0621" w:rsidRPr="00243EFC" w:rsidRDefault="007F0621" w:rsidP="00FA346E">
            <w:pPr>
              <w:suppressAutoHyphens w:val="0"/>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67700DB7" w14:textId="77777777" w:rsidR="007F0621" w:rsidRPr="00243EFC" w:rsidRDefault="007F0621" w:rsidP="00FA346E">
            <w:pPr>
              <w:suppressAutoHyphens w:val="0"/>
              <w:spacing w:before="40" w:after="120" w:line="220" w:lineRule="exact"/>
              <w:ind w:right="113"/>
            </w:pPr>
          </w:p>
        </w:tc>
      </w:tr>
      <w:tr w:rsidR="007F0621" w:rsidRPr="00243EFC" w14:paraId="092602A4" w14:textId="77777777" w:rsidTr="00FA346E">
        <w:tc>
          <w:tcPr>
            <w:tcW w:w="2831" w:type="pct"/>
            <w:tcBorders>
              <w:top w:val="nil"/>
            </w:tcBorders>
            <w:shd w:val="clear" w:color="auto" w:fill="auto"/>
            <w:tcMar>
              <w:left w:w="0" w:type="dxa"/>
            </w:tcMar>
          </w:tcPr>
          <w:p w14:paraId="1BB3C4C9" w14:textId="77777777" w:rsidR="007F0621" w:rsidRPr="00243EFC" w:rsidRDefault="007F0621" w:rsidP="00FA346E">
            <w:pPr>
              <w:suppressAutoHyphens w:val="0"/>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5A91097E" w14:textId="77777777" w:rsidR="007F0621" w:rsidRPr="00243EFC" w:rsidRDefault="007F0621" w:rsidP="00FA346E">
            <w:pPr>
              <w:suppressAutoHyphens w:val="0"/>
              <w:spacing w:before="40" w:after="120" w:line="220" w:lineRule="exact"/>
              <w:ind w:right="113"/>
            </w:pPr>
          </w:p>
        </w:tc>
      </w:tr>
      <w:tr w:rsidR="007F0621" w:rsidRPr="00243EFC" w14:paraId="116F7C1D" w14:textId="77777777" w:rsidTr="00FA346E">
        <w:trPr>
          <w:trHeight w:val="685"/>
        </w:trPr>
        <w:tc>
          <w:tcPr>
            <w:tcW w:w="2831" w:type="pct"/>
            <w:tcBorders>
              <w:bottom w:val="single" w:sz="12" w:space="0" w:color="auto"/>
            </w:tcBorders>
            <w:shd w:val="clear" w:color="auto" w:fill="auto"/>
            <w:tcMar>
              <w:left w:w="0" w:type="dxa"/>
            </w:tcMar>
          </w:tcPr>
          <w:p w14:paraId="123FF538" w14:textId="77777777" w:rsidR="007F0621" w:rsidRPr="00243EFC" w:rsidRDefault="007F0621" w:rsidP="00FA346E">
            <w:pPr>
              <w:suppressAutoHyphens w:val="0"/>
              <w:spacing w:before="40" w:after="120" w:line="220" w:lineRule="exact"/>
              <w:ind w:right="113"/>
              <w:rPr>
                <w:b/>
              </w:rPr>
            </w:pPr>
            <w:r w:rsidRPr="00243EFC">
              <w:rPr>
                <w:b/>
              </w:rPr>
              <w:t>3.5.</w:t>
            </w:r>
            <w:r w:rsidRPr="00243EFC">
              <w:rPr>
                <w:b/>
              </w:rPr>
              <w:tab/>
              <w:t>Miscellaneous items</w:t>
            </w:r>
          </w:p>
          <w:p w14:paraId="7600BF3C" w14:textId="77777777" w:rsidR="00D848F5" w:rsidRPr="00243EFC" w:rsidRDefault="00D848F5" w:rsidP="00D848F5">
            <w:pPr>
              <w:spacing w:before="40" w:after="120" w:line="220" w:lineRule="exact"/>
              <w:ind w:left="567" w:right="113"/>
            </w:pPr>
            <w:r w:rsidRPr="00243EFC">
              <w:t>Amendments to the Convention on Road Traffic (Vienna 1968)</w:t>
            </w:r>
          </w:p>
          <w:p w14:paraId="15B54A26" w14:textId="77777777" w:rsidR="00D848F5" w:rsidRPr="00243EFC" w:rsidRDefault="00D848F5" w:rsidP="00D848F5">
            <w:pPr>
              <w:spacing w:before="40" w:after="120" w:line="220" w:lineRule="exact"/>
              <w:ind w:left="567" w:right="113"/>
            </w:pPr>
            <w:r w:rsidRPr="00243EFC">
              <w:t>Development of an international whole vehicle type approval (IWVTA)</w:t>
            </w:r>
          </w:p>
          <w:p w14:paraId="59CFAB7D" w14:textId="66EA5644" w:rsidR="007F0621" w:rsidRPr="00243EFC" w:rsidRDefault="00D848F5" w:rsidP="00D848F5">
            <w:pPr>
              <w:suppressAutoHyphens w:val="0"/>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0EF2BDFE" w14:textId="6F10443C" w:rsidR="007F0621" w:rsidRPr="00243EFC" w:rsidRDefault="007F0621" w:rsidP="00FA346E">
            <w:pPr>
              <w:suppressAutoHyphens w:val="0"/>
              <w:spacing w:before="40" w:after="120" w:line="220" w:lineRule="exact"/>
              <w:ind w:right="113"/>
            </w:pPr>
            <w:r w:rsidRPr="00243EFC">
              <w:t>For document symbols and its availability, please refer to the agenda of the eighty-</w:t>
            </w:r>
            <w:r w:rsidR="00922D50" w:rsidRPr="00922D50">
              <w:rPr>
                <w:b/>
                <w:bCs/>
              </w:rPr>
              <w:t>sixth</w:t>
            </w:r>
            <w:r w:rsidR="00922D50">
              <w:t xml:space="preserve"> </w:t>
            </w:r>
            <w:r w:rsidRPr="00922D50">
              <w:rPr>
                <w:strike/>
              </w:rPr>
              <w:t>fifth</w:t>
            </w:r>
            <w:r w:rsidRPr="00243EFC">
              <w:t xml:space="preserve"> session (GRE/202</w:t>
            </w:r>
            <w:r w:rsidR="00495B44">
              <w:t>2</w:t>
            </w:r>
            <w:r w:rsidRPr="00243EFC">
              <w:t>/</w:t>
            </w:r>
            <w:r w:rsidR="0073528A" w:rsidRPr="0073528A">
              <w:rPr>
                <w:b/>
                <w:bCs/>
              </w:rPr>
              <w:t>1</w:t>
            </w:r>
            <w:r w:rsidRPr="00243EFC">
              <w:t>)</w:t>
            </w:r>
          </w:p>
        </w:tc>
      </w:tr>
    </w:tbl>
    <w:p w14:paraId="178FCB1E" w14:textId="77777777" w:rsidR="00AD0012" w:rsidRDefault="00AD0012" w:rsidP="00A63FBC">
      <w:pPr>
        <w:suppressAutoHyphens w:val="0"/>
        <w:sectPr w:rsidR="00AD0012" w:rsidSect="00A63FBC">
          <w:headerReference w:type="even" r:id="rId30"/>
          <w:headerReference w:type="default" r:id="rId31"/>
          <w:footerReference w:type="even" r:id="rId32"/>
          <w:footerReference w:type="default" r:id="rId33"/>
          <w:endnotePr>
            <w:numFmt w:val="decimal"/>
          </w:endnotePr>
          <w:pgSz w:w="11907" w:h="16840" w:code="9"/>
          <w:pgMar w:top="1417" w:right="1134" w:bottom="1134" w:left="1134" w:header="850" w:footer="567" w:gutter="0"/>
          <w:cols w:space="720"/>
          <w:docGrid w:linePitch="272"/>
        </w:sectPr>
      </w:pPr>
    </w:p>
    <w:p w14:paraId="7FA702ED" w14:textId="77777777" w:rsidR="004349CA" w:rsidRPr="00243EFC" w:rsidRDefault="004349CA" w:rsidP="004349CA">
      <w:pPr>
        <w:pStyle w:val="Heading1"/>
      </w:pPr>
      <w:r w:rsidRPr="00243EFC">
        <w:lastRenderedPageBreak/>
        <w:t>Table 4</w:t>
      </w:r>
    </w:p>
    <w:p w14:paraId="45284365" w14:textId="77777777" w:rsidR="004349CA" w:rsidRPr="00243EFC" w:rsidRDefault="004349CA" w:rsidP="004349CA">
      <w:pPr>
        <w:pStyle w:val="SingleTxtG"/>
        <w:rPr>
          <w:b/>
          <w:sz w:val="24"/>
        </w:rPr>
      </w:pPr>
      <w:r w:rsidRPr="00243EFC">
        <w:rPr>
          <w:b/>
        </w:rPr>
        <w:t>Subjects under consideration by the Working Party on Pollution and Energy (GRPE)</w:t>
      </w:r>
    </w:p>
    <w:tbl>
      <w:tblPr>
        <w:tblpPr w:leftFromText="142" w:rightFromText="142" w:vertAnchor="text" w:tblpX="-10" w:tblpY="1"/>
        <w:tblOverlap w:val="never"/>
        <w:tblW w:w="1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4349CA" w:rsidRPr="00243EFC" w14:paraId="1F9650C5" w14:textId="77777777" w:rsidTr="4AEE432F">
        <w:trPr>
          <w:tblHeader/>
        </w:trPr>
        <w:tc>
          <w:tcPr>
            <w:tcW w:w="14176" w:type="dxa"/>
            <w:gridSpan w:val="7"/>
            <w:tcBorders>
              <w:top w:val="single" w:sz="4" w:space="0" w:color="000000" w:themeColor="text1"/>
              <w:left w:val="single" w:sz="4" w:space="0" w:color="000000" w:themeColor="text1"/>
              <w:bottom w:val="single" w:sz="2" w:space="0" w:color="000000" w:themeColor="text1"/>
              <w:right w:val="single" w:sz="4" w:space="0" w:color="000000" w:themeColor="text1"/>
            </w:tcBorders>
            <w:tcMar>
              <w:top w:w="0" w:type="dxa"/>
              <w:left w:w="108" w:type="dxa"/>
              <w:bottom w:w="0" w:type="dxa"/>
              <w:right w:w="108" w:type="dxa"/>
            </w:tcMar>
          </w:tcPr>
          <w:p w14:paraId="34AE58ED" w14:textId="77777777" w:rsidR="004349CA" w:rsidRPr="00243EFC" w:rsidRDefault="004349CA" w:rsidP="00FA346E">
            <w:pPr>
              <w:spacing w:before="80" w:after="80" w:line="200" w:lineRule="exact"/>
              <w:jc w:val="center"/>
              <w:rPr>
                <w:rFonts w:eastAsia="DengXian"/>
                <w:i/>
                <w:sz w:val="16"/>
              </w:rPr>
            </w:pPr>
            <w:r w:rsidRPr="00243EFC">
              <w:rPr>
                <w:rFonts w:eastAsia="DengXian"/>
                <w:i/>
                <w:sz w:val="16"/>
              </w:rPr>
              <w:t>GRPE</w:t>
            </w:r>
          </w:p>
        </w:tc>
      </w:tr>
      <w:tr w:rsidR="004349CA" w:rsidRPr="00243EFC" w14:paraId="037F6051" w14:textId="77777777" w:rsidTr="4AEE432F">
        <w:trPr>
          <w:tblHeader/>
        </w:trPr>
        <w:tc>
          <w:tcPr>
            <w:tcW w:w="2115"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64A552C8" w14:textId="77777777" w:rsidR="004349CA" w:rsidRPr="00243EFC" w:rsidRDefault="004349CA" w:rsidP="00FA346E">
            <w:pPr>
              <w:spacing w:before="80" w:after="80" w:line="200" w:lineRule="exact"/>
              <w:rPr>
                <w:rFonts w:eastAsia="DengXian"/>
                <w:i/>
                <w:sz w:val="16"/>
              </w:rPr>
            </w:pPr>
            <w:r w:rsidRPr="00243EFC">
              <w:rPr>
                <w:rFonts w:eastAsia="DengXian"/>
                <w:i/>
                <w:sz w:val="16"/>
              </w:rPr>
              <w:t>Priority</w:t>
            </w:r>
          </w:p>
        </w:tc>
        <w:tc>
          <w:tcPr>
            <w:tcW w:w="3130"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3565ABDB" w14:textId="77777777" w:rsidR="004349CA" w:rsidRPr="00243EFC" w:rsidRDefault="004349CA" w:rsidP="00FA346E">
            <w:pPr>
              <w:spacing w:before="80" w:after="80" w:line="200" w:lineRule="exact"/>
              <w:rPr>
                <w:rFonts w:eastAsia="DengXian"/>
                <w:i/>
                <w:sz w:val="16"/>
              </w:rPr>
            </w:pPr>
            <w:r w:rsidRPr="00243EFC">
              <w:rPr>
                <w:rFonts w:eastAsia="DengXian"/>
                <w:i/>
                <w:sz w:val="16"/>
              </w:rPr>
              <w:t xml:space="preserve">Justification/Background information </w:t>
            </w:r>
          </w:p>
        </w:tc>
        <w:tc>
          <w:tcPr>
            <w:tcW w:w="1985"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187ECB4D" w14:textId="77777777" w:rsidR="004349CA" w:rsidRPr="00243EFC" w:rsidRDefault="004349CA" w:rsidP="00FA346E">
            <w:pPr>
              <w:spacing w:before="80" w:after="80" w:line="200" w:lineRule="exact"/>
              <w:rPr>
                <w:rFonts w:eastAsia="DengXian"/>
                <w:i/>
                <w:sz w:val="16"/>
              </w:rPr>
            </w:pPr>
            <w:r w:rsidRPr="00243EFC">
              <w:rPr>
                <w:rFonts w:eastAsia="DengXian"/>
                <w:i/>
                <w:sz w:val="16"/>
              </w:rPr>
              <w:t>References</w:t>
            </w:r>
          </w:p>
        </w:tc>
        <w:tc>
          <w:tcPr>
            <w:tcW w:w="1701"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5349FB2C" w14:textId="77777777" w:rsidR="004349CA" w:rsidRPr="00243EFC" w:rsidRDefault="004349CA" w:rsidP="00FA346E">
            <w:pPr>
              <w:spacing w:before="80" w:after="80" w:line="200" w:lineRule="exact"/>
              <w:rPr>
                <w:rFonts w:eastAsia="DengXian"/>
                <w:i/>
                <w:sz w:val="16"/>
              </w:rPr>
            </w:pPr>
            <w:r w:rsidRPr="00243EFC">
              <w:rPr>
                <w:rFonts w:eastAsia="DengXian"/>
                <w:i/>
                <w:sz w:val="16"/>
              </w:rPr>
              <w:t>Allocations</w:t>
            </w:r>
            <w:r w:rsidRPr="00243EFC">
              <w:rPr>
                <w:rFonts w:eastAsia="DengXian"/>
                <w:i/>
                <w:sz w:val="16"/>
              </w:rPr>
              <w:br/>
              <w:t>/IWGs/TFs</w:t>
            </w:r>
          </w:p>
        </w:tc>
        <w:tc>
          <w:tcPr>
            <w:tcW w:w="1984"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5835BBA6" w14:textId="77777777" w:rsidR="004349CA" w:rsidRPr="00243EFC" w:rsidRDefault="004349CA" w:rsidP="00FA346E">
            <w:pPr>
              <w:spacing w:before="80" w:after="80" w:line="200" w:lineRule="exact"/>
              <w:rPr>
                <w:rFonts w:eastAsia="DengXian"/>
                <w:i/>
                <w:sz w:val="16"/>
              </w:rPr>
            </w:pPr>
            <w:r w:rsidRPr="00243EFC">
              <w:rPr>
                <w:rFonts w:eastAsia="DengXian"/>
                <w:i/>
                <w:sz w:val="16"/>
              </w:rPr>
              <w:t>Timeline</w:t>
            </w:r>
          </w:p>
        </w:tc>
        <w:tc>
          <w:tcPr>
            <w:tcW w:w="1233"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206CA207" w14:textId="77777777" w:rsidR="004349CA" w:rsidRPr="00243EFC" w:rsidRDefault="004349CA" w:rsidP="00FA346E">
            <w:pPr>
              <w:spacing w:before="80" w:after="80" w:line="200" w:lineRule="exact"/>
              <w:rPr>
                <w:rFonts w:eastAsia="DengXian"/>
                <w:i/>
                <w:sz w:val="16"/>
              </w:rPr>
            </w:pPr>
            <w:r w:rsidRPr="00243EFC">
              <w:rPr>
                <w:rFonts w:eastAsia="DengXian"/>
                <w:i/>
                <w:sz w:val="16"/>
              </w:rPr>
              <w:t>Chair</w:t>
            </w:r>
            <w:r w:rsidRPr="00243EFC">
              <w:rPr>
                <w:rFonts w:eastAsia="DengXian"/>
                <w:i/>
                <w:sz w:val="16"/>
              </w:rPr>
              <w:br/>
              <w:t>/sponsor(s)</w:t>
            </w:r>
          </w:p>
        </w:tc>
        <w:tc>
          <w:tcPr>
            <w:tcW w:w="2028"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0290AE67" w14:textId="77777777" w:rsidR="004349CA" w:rsidRPr="00243EFC" w:rsidRDefault="004349CA" w:rsidP="00FA346E">
            <w:pPr>
              <w:spacing w:before="80" w:after="80" w:line="200" w:lineRule="exact"/>
              <w:rPr>
                <w:rFonts w:eastAsia="DengXian"/>
                <w:i/>
                <w:sz w:val="16"/>
              </w:rPr>
            </w:pPr>
            <w:r w:rsidRPr="00243EFC">
              <w:rPr>
                <w:rFonts w:eastAsia="DengXian"/>
                <w:i/>
                <w:sz w:val="16"/>
              </w:rPr>
              <w:t>Comments</w:t>
            </w:r>
          </w:p>
        </w:tc>
      </w:tr>
      <w:tr w:rsidR="004349CA" w:rsidRPr="00243EFC" w14:paraId="518AA6C9" w14:textId="77777777" w:rsidTr="4AEE432F">
        <w:trPr>
          <w:trHeight w:val="429"/>
        </w:trPr>
        <w:tc>
          <w:tcPr>
            <w:tcW w:w="2115" w:type="dxa"/>
            <w:vMerge w:val="restart"/>
            <w:tcBorders>
              <w:top w:val="single" w:sz="12" w:space="0" w:color="000000" w:themeColor="text1"/>
              <w:left w:val="single" w:sz="4" w:space="0" w:color="000000" w:themeColor="text1"/>
              <w:right w:val="single" w:sz="4" w:space="0" w:color="000000" w:themeColor="text1"/>
            </w:tcBorders>
            <w:tcMar>
              <w:top w:w="0" w:type="dxa"/>
              <w:left w:w="108" w:type="dxa"/>
              <w:bottom w:w="0" w:type="dxa"/>
              <w:right w:w="108" w:type="dxa"/>
            </w:tcMar>
          </w:tcPr>
          <w:p w14:paraId="489EAE10" w14:textId="77777777" w:rsidR="004349CA" w:rsidRPr="00243EFC" w:rsidRDefault="004349CA" w:rsidP="00FA346E">
            <w:pPr>
              <w:spacing w:before="40" w:after="120" w:line="220" w:lineRule="exact"/>
              <w:rPr>
                <w:rFonts w:eastAsia="DengXian"/>
              </w:rPr>
            </w:pPr>
            <w:r w:rsidRPr="00243EFC">
              <w:rPr>
                <w:rFonts w:eastAsia="DengXian"/>
              </w:rPr>
              <w:t>Improvement of exhaust emissions requirements to ensure real drive performance on the road</w:t>
            </w:r>
          </w:p>
        </w:tc>
        <w:tc>
          <w:tcPr>
            <w:tcW w:w="3130" w:type="dxa"/>
            <w:vMerge w:val="restart"/>
            <w:tcBorders>
              <w:top w:val="single" w:sz="12" w:space="0" w:color="000000" w:themeColor="text1"/>
              <w:left w:val="single" w:sz="4" w:space="0" w:color="000000" w:themeColor="text1"/>
              <w:right w:val="single" w:sz="4" w:space="0" w:color="000000" w:themeColor="text1"/>
            </w:tcBorders>
            <w:tcMar>
              <w:top w:w="0" w:type="dxa"/>
              <w:left w:w="108" w:type="dxa"/>
              <w:bottom w:w="0" w:type="dxa"/>
              <w:right w:w="108" w:type="dxa"/>
            </w:tcMar>
          </w:tcPr>
          <w:p w14:paraId="0A8873D9" w14:textId="77777777" w:rsidR="004349CA" w:rsidRPr="00243EFC" w:rsidRDefault="004349CA" w:rsidP="00FA346E">
            <w:pPr>
              <w:spacing w:before="40" w:after="120" w:line="220" w:lineRule="exact"/>
              <w:rPr>
                <w:rFonts w:eastAsia="DengXian"/>
              </w:rPr>
            </w:pPr>
            <w:r w:rsidRPr="00243EFC">
              <w:rPr>
                <w:rFonts w:eastAsia="DengXian"/>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D1006F" w14:textId="77777777" w:rsidR="004349CA" w:rsidRPr="00243EFC" w:rsidRDefault="004349CA" w:rsidP="00FA346E">
            <w:pPr>
              <w:spacing w:before="40" w:after="120" w:line="220" w:lineRule="exact"/>
              <w:rPr>
                <w:rFonts w:eastAsia="DengXian"/>
              </w:rPr>
            </w:pPr>
            <w:r w:rsidRPr="00243EFC">
              <w:rPr>
                <w:rFonts w:eastAsia="DengXian"/>
              </w:rPr>
              <w:t>UNR on RDE</w:t>
            </w:r>
          </w:p>
          <w:p w14:paraId="000A696F" w14:textId="77777777" w:rsidR="004349CA" w:rsidRPr="00243EFC" w:rsidRDefault="004349CA" w:rsidP="00FA346E">
            <w:pPr>
              <w:spacing w:before="40" w:after="120" w:line="220" w:lineRule="exact"/>
              <w:rPr>
                <w:rFonts w:eastAsia="DengXian"/>
              </w:rPr>
            </w:pPr>
          </w:p>
        </w:tc>
        <w:tc>
          <w:tcPr>
            <w:tcW w:w="1701"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B8943" w14:textId="77777777" w:rsidR="004349CA" w:rsidRPr="00243EFC" w:rsidRDefault="004349CA" w:rsidP="00FA346E">
            <w:pPr>
              <w:spacing w:before="40" w:after="120" w:line="220" w:lineRule="exact"/>
              <w:rPr>
                <w:rFonts w:eastAsia="DengXian"/>
              </w:rPr>
            </w:pPr>
            <w:r w:rsidRPr="00243EFC">
              <w:rPr>
                <w:rFonts w:eastAsia="DengXian"/>
              </w:rPr>
              <w:t>IWG on RDE</w:t>
            </w:r>
          </w:p>
          <w:p w14:paraId="604DA32F" w14:textId="77777777" w:rsidR="004349CA" w:rsidRPr="00243EFC" w:rsidRDefault="004349CA" w:rsidP="00FA346E">
            <w:pPr>
              <w:spacing w:before="40" w:after="120" w:line="220" w:lineRule="exact"/>
              <w:rPr>
                <w:rFonts w:eastAsia="DengXian"/>
              </w:rPr>
            </w:pPr>
          </w:p>
        </w:tc>
        <w:tc>
          <w:tcPr>
            <w:tcW w:w="1984"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7A335E" w14:textId="77777777" w:rsidR="004349CA" w:rsidRPr="00243EFC" w:rsidRDefault="004349CA" w:rsidP="00FA346E">
            <w:pPr>
              <w:spacing w:before="40" w:after="120" w:line="220" w:lineRule="exact"/>
              <w:rPr>
                <w:rFonts w:eastAsia="DengXian"/>
              </w:rPr>
            </w:pPr>
            <w:r w:rsidRPr="00243EFC">
              <w:rPr>
                <w:rFonts w:eastAsia="DengXian"/>
              </w:rPr>
              <w:t>June 2020</w:t>
            </w:r>
          </w:p>
        </w:tc>
        <w:tc>
          <w:tcPr>
            <w:tcW w:w="1233"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116933" w14:textId="77777777" w:rsidR="004349CA" w:rsidRPr="00243EFC" w:rsidRDefault="004349CA" w:rsidP="00FA346E">
            <w:pPr>
              <w:spacing w:before="40" w:after="120" w:line="220" w:lineRule="exact"/>
              <w:rPr>
                <w:rFonts w:eastAsia="DengXian"/>
              </w:rPr>
            </w:pPr>
            <w:r w:rsidRPr="00243EFC">
              <w:rPr>
                <w:rFonts w:eastAsia="DengXian"/>
              </w:rPr>
              <w:t>EC-JP-KR</w:t>
            </w:r>
          </w:p>
        </w:tc>
        <w:tc>
          <w:tcPr>
            <w:tcW w:w="2028"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FDB160" w14:textId="77777777" w:rsidR="004349CA" w:rsidRPr="00243EFC" w:rsidRDefault="004349CA" w:rsidP="00FA346E">
            <w:pPr>
              <w:spacing w:before="40" w:after="120" w:line="220" w:lineRule="exact"/>
              <w:rPr>
                <w:rFonts w:eastAsia="DengXian"/>
              </w:rPr>
            </w:pPr>
            <w:r w:rsidRPr="00243EFC">
              <w:rPr>
                <w:rFonts w:eastAsia="DengXian"/>
              </w:rPr>
              <w:t>Adopted in GRPE June 2020</w:t>
            </w:r>
          </w:p>
        </w:tc>
      </w:tr>
      <w:tr w:rsidR="004349CA" w:rsidRPr="00243EFC" w14:paraId="10C91213" w14:textId="77777777" w:rsidTr="4AEE432F">
        <w:tc>
          <w:tcPr>
            <w:tcW w:w="2115" w:type="dxa"/>
            <w:vMerge/>
            <w:tcMar>
              <w:top w:w="0" w:type="dxa"/>
              <w:left w:w="108" w:type="dxa"/>
              <w:bottom w:w="0" w:type="dxa"/>
              <w:right w:w="108" w:type="dxa"/>
            </w:tcMar>
          </w:tcPr>
          <w:p w14:paraId="4F2D50F9"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18884623"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F772D9" w14:textId="77777777" w:rsidR="004349CA" w:rsidRPr="00243EFC" w:rsidRDefault="004349CA" w:rsidP="00FA346E">
            <w:pPr>
              <w:spacing w:before="40" w:after="120" w:line="220" w:lineRule="exact"/>
              <w:rPr>
                <w:rFonts w:eastAsia="DengXian"/>
              </w:rPr>
            </w:pPr>
            <w:r w:rsidRPr="00243EFC">
              <w:rPr>
                <w:rFonts w:eastAsia="DengXian"/>
              </w:rPr>
              <w:t>UN GTR on RDE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FDC945" w14:textId="77777777" w:rsidR="004349CA" w:rsidRPr="00243EFC" w:rsidRDefault="004349CA" w:rsidP="00FA346E">
            <w:pPr>
              <w:spacing w:before="40" w:after="120" w:line="220" w:lineRule="exact"/>
              <w:rPr>
                <w:rFonts w:eastAsia="DengXian"/>
              </w:rPr>
            </w:pPr>
            <w:r w:rsidRPr="00243EFC">
              <w:rPr>
                <w:rFonts w:eastAsia="DengXian"/>
              </w:rPr>
              <w:t>IWG on RDE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1F3F1F" w14:textId="77777777" w:rsidR="004349CA" w:rsidRPr="00243EFC" w:rsidRDefault="004349CA" w:rsidP="00FA346E">
            <w:pPr>
              <w:spacing w:before="40" w:after="120" w:line="220" w:lineRule="exact"/>
              <w:rPr>
                <w:rFonts w:eastAsia="DengXian"/>
              </w:rPr>
            </w:pPr>
            <w:r w:rsidRPr="00243EFC">
              <w:rPr>
                <w:rFonts w:eastAsia="DengXian"/>
              </w:rPr>
              <w:t>June 2023 (Phase 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C5670C" w14:textId="77777777" w:rsidR="004349CA" w:rsidRPr="00243EFC" w:rsidRDefault="004349CA" w:rsidP="00FA346E">
            <w:pPr>
              <w:spacing w:before="40" w:after="120" w:line="220" w:lineRule="exact"/>
              <w:rPr>
                <w:rFonts w:eastAsia="DengXian"/>
              </w:rPr>
            </w:pPr>
            <w:r w:rsidRPr="00243EFC">
              <w:rPr>
                <w:rFonts w:eastAsia="DengXian"/>
              </w:rPr>
              <w:t>EC-JP-KR</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0F0895" w14:textId="77777777" w:rsidR="004349CA" w:rsidRPr="00243EFC" w:rsidRDefault="004349CA" w:rsidP="00FA346E">
            <w:pPr>
              <w:spacing w:before="40" w:after="120" w:line="220" w:lineRule="exact"/>
              <w:rPr>
                <w:rFonts w:eastAsia="DengXian"/>
              </w:rPr>
            </w:pPr>
            <w:r w:rsidRPr="00243EFC">
              <w:rPr>
                <w:rFonts w:eastAsia="DengXian"/>
              </w:rPr>
              <w:t>Directly to Phase 2</w:t>
            </w:r>
          </w:p>
        </w:tc>
      </w:tr>
      <w:tr w:rsidR="004349CA" w:rsidRPr="00243EFC" w14:paraId="5F6427E8" w14:textId="77777777" w:rsidTr="4AEE432F">
        <w:tc>
          <w:tcPr>
            <w:tcW w:w="2115" w:type="dxa"/>
            <w:vMerge/>
            <w:tcMar>
              <w:top w:w="0" w:type="dxa"/>
              <w:left w:w="108" w:type="dxa"/>
              <w:bottom w:w="0" w:type="dxa"/>
              <w:right w:w="108" w:type="dxa"/>
            </w:tcMar>
          </w:tcPr>
          <w:p w14:paraId="0CC7237E"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4EA96247"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2C1EE6" w14:textId="77777777" w:rsidR="004349CA" w:rsidRPr="00243EFC" w:rsidRDefault="004349CA" w:rsidP="00FA346E">
            <w:pPr>
              <w:spacing w:before="40" w:after="120" w:line="220" w:lineRule="exact"/>
              <w:rPr>
                <w:rFonts w:eastAsia="DengXian"/>
              </w:rPr>
            </w:pPr>
            <w:r w:rsidRPr="00243EFC">
              <w:rPr>
                <w:rFonts w:eastAsia="DengXian"/>
              </w:rPr>
              <w:t>08 Series to UN Regulation No. 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AA46FA" w14:textId="77777777" w:rsidR="004349CA" w:rsidRPr="00243EFC" w:rsidRDefault="004349CA" w:rsidP="00FA346E">
            <w:pPr>
              <w:spacing w:before="40" w:after="120" w:line="220" w:lineRule="exact"/>
              <w:rPr>
                <w:rFonts w:eastAsia="DengXian"/>
              </w:rPr>
            </w:pPr>
            <w:r w:rsidRPr="00243EFC">
              <w:rPr>
                <w:rFonts w:eastAsia="DengXian"/>
              </w:rPr>
              <w:t>GRPE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71D477" w14:textId="77777777" w:rsidR="004349CA" w:rsidRPr="00243EFC" w:rsidRDefault="004349CA" w:rsidP="00FA346E">
            <w:pPr>
              <w:spacing w:before="40" w:after="120" w:line="220" w:lineRule="exact"/>
              <w:rPr>
                <w:rFonts w:eastAsia="DengXian"/>
              </w:rPr>
            </w:pPr>
            <w:r w:rsidRPr="00243EFC">
              <w:rPr>
                <w:rFonts w:eastAsia="DengXian"/>
              </w:rPr>
              <w:t xml:space="preserve">June 2022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F0A56F" w14:textId="77777777" w:rsidR="004349CA" w:rsidRPr="00243EFC" w:rsidRDefault="004349CA" w:rsidP="00FA346E">
            <w:pPr>
              <w:spacing w:before="40" w:after="120" w:line="220" w:lineRule="exact"/>
              <w:rPr>
                <w:rFonts w:eastAsia="DengXian"/>
              </w:rPr>
            </w:pPr>
            <w:r w:rsidRPr="00243EFC">
              <w:rPr>
                <w:rFonts w:eastAsia="DengXian"/>
              </w:rPr>
              <w:t>EC</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0762C0" w14:textId="77777777" w:rsidR="004349CA" w:rsidRPr="00243EFC" w:rsidRDefault="004349CA" w:rsidP="00FA346E">
            <w:pPr>
              <w:spacing w:before="40" w:after="120" w:line="220" w:lineRule="exact"/>
              <w:rPr>
                <w:rFonts w:eastAsia="DengXian"/>
              </w:rPr>
            </w:pPr>
          </w:p>
        </w:tc>
      </w:tr>
      <w:tr w:rsidR="004349CA" w:rsidRPr="00243EFC" w14:paraId="3D9AD560" w14:textId="77777777" w:rsidTr="4AEE432F">
        <w:trPr>
          <w:trHeight w:val="609"/>
        </w:trPr>
        <w:tc>
          <w:tcPr>
            <w:tcW w:w="2115"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5BC60D" w14:textId="2FAE079D" w:rsidR="004349CA" w:rsidRPr="00243EFC" w:rsidRDefault="004349CA" w:rsidP="00FA346E">
            <w:pPr>
              <w:spacing w:before="40" w:after="120" w:line="220" w:lineRule="exact"/>
            </w:pPr>
            <w:r>
              <w:t>Life Cycle Assessment</w:t>
            </w:r>
          </w:p>
        </w:tc>
        <w:tc>
          <w:tcPr>
            <w:tcW w:w="3130"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C9A13C" w14:textId="77777777" w:rsidR="004349CA" w:rsidRPr="00243EFC" w:rsidRDefault="004349CA" w:rsidP="00FA346E">
            <w:pPr>
              <w:spacing w:before="40" w:after="120" w:line="220" w:lineRule="exact"/>
              <w:rPr>
                <w:rFonts w:eastAsia="DengXian"/>
              </w:rPr>
            </w:pPr>
            <w:r w:rsidRPr="00243EFC">
              <w:rPr>
                <w:rFonts w:eastAsia="DengXian"/>
              </w:rPr>
              <w:t xml:space="preserve">Quantify and monitor progress towards Carbon neutrality of road transport by 2050. Internationally-harmonized procedure to measure carbon footprint of different technologies for fuels and vehicles </w:t>
            </w:r>
            <w:r w:rsidRPr="00243EFC">
              <w:t>from production to use and disposal.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3B63B3" w14:textId="77777777" w:rsidR="004349CA" w:rsidRPr="00243EFC" w:rsidRDefault="004349CA" w:rsidP="00FA346E">
            <w:pPr>
              <w:spacing w:before="40" w:after="120" w:line="220" w:lineRule="exact"/>
              <w:rPr>
                <w:rFonts w:eastAsia="DengXian"/>
              </w:rPr>
            </w:pPr>
            <w:r w:rsidRPr="00243EFC">
              <w:rPr>
                <w:rFonts w:eastAsia="DengXian"/>
              </w:rPr>
              <w:t>tbd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6C88E4" w14:textId="77777777" w:rsidR="004349CA" w:rsidRPr="00243EFC" w:rsidRDefault="004349CA" w:rsidP="00FA346E">
            <w:pPr>
              <w:spacing w:before="40" w:after="120" w:line="220" w:lineRule="exact"/>
              <w:rPr>
                <w:rFonts w:eastAsia="DengXian"/>
              </w:rPr>
            </w:pPr>
            <w:r w:rsidRPr="00243EFC">
              <w:rPr>
                <w:rFonts w:hint="eastAsia"/>
              </w:rPr>
              <w:t>IWG on LCA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CC7BE2" w14:textId="77777777" w:rsidR="004349CA" w:rsidRPr="00243EFC" w:rsidRDefault="004349CA" w:rsidP="00FA346E">
            <w:pPr>
              <w:spacing w:before="40" w:after="120" w:line="220" w:lineRule="exact"/>
              <w:rPr>
                <w:rFonts w:eastAsia="DengXian"/>
              </w:rPr>
            </w:pPr>
            <w:r w:rsidRPr="00243EFC">
              <w:t>2023-2025</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B93F01" w14:textId="77777777" w:rsidR="004349CA" w:rsidRPr="00243EFC" w:rsidRDefault="004349CA" w:rsidP="00FA346E">
            <w:pPr>
              <w:spacing w:before="40" w:after="120" w:line="220" w:lineRule="exact"/>
              <w:rPr>
                <w:rFonts w:eastAsia="DengXian"/>
              </w:rPr>
            </w:pPr>
            <w:r w:rsidRPr="00243EFC">
              <w:rPr>
                <w:rFonts w:hint="eastAsia"/>
              </w:rPr>
              <w:t>tbd</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B2E227" w14:textId="4266DE63" w:rsidR="004349CA" w:rsidRPr="00243EFC" w:rsidRDefault="004349CA" w:rsidP="00FA346E">
            <w:pPr>
              <w:spacing w:before="40" w:after="120" w:line="220" w:lineRule="exact"/>
              <w:rPr>
                <w:rFonts w:eastAsia="DengXian"/>
              </w:rPr>
            </w:pPr>
            <w:r w:rsidRPr="00243EFC">
              <w:rPr>
                <w:rFonts w:eastAsia="DengXian"/>
              </w:rPr>
              <w:t>to be discussed and further explored during the next sessions of GRPE</w:t>
            </w:r>
          </w:p>
        </w:tc>
      </w:tr>
      <w:tr w:rsidR="004349CA" w:rsidRPr="00243EFC" w14:paraId="5BE77963" w14:textId="77777777" w:rsidTr="4AEE432F">
        <w:trPr>
          <w:trHeight w:val="609"/>
        </w:trPr>
        <w:tc>
          <w:tcPr>
            <w:tcW w:w="21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F88A3B" w14:textId="77777777" w:rsidR="004349CA" w:rsidRPr="00243EFC" w:rsidRDefault="004349CA" w:rsidP="00FA346E">
            <w:pPr>
              <w:spacing w:before="40" w:after="120" w:line="220" w:lineRule="exact"/>
              <w:rPr>
                <w:rFonts w:eastAsia="DengXian"/>
              </w:rPr>
            </w:pPr>
            <w:r w:rsidRPr="00243EFC">
              <w:rPr>
                <w:rFonts w:eastAsia="DengXian"/>
              </w:rPr>
              <w:t>New propulsion energy</w:t>
            </w:r>
          </w:p>
        </w:tc>
        <w:tc>
          <w:tcPr>
            <w:tcW w:w="31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DBE8C8" w14:textId="77777777" w:rsidR="004349CA" w:rsidRPr="00243EFC" w:rsidRDefault="004349CA" w:rsidP="00FA346E">
            <w:pPr>
              <w:spacing w:before="40" w:after="120" w:line="220" w:lineRule="exact"/>
              <w:rPr>
                <w:rFonts w:eastAsia="DengXian"/>
              </w:rPr>
            </w:pPr>
            <w:r w:rsidRPr="00243EFC">
              <w:rPr>
                <w:rFonts w:eastAsia="DengXian"/>
              </w:rPr>
              <w:t>Develop technical regulation to ensure environmentally-friendly and level-playing market introduction of new form of propulsion energy, such as hydrogen and electricity.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7DF122" w14:textId="77777777" w:rsidR="004349CA" w:rsidRPr="00243EFC" w:rsidRDefault="004349CA" w:rsidP="00FA346E">
            <w:pPr>
              <w:spacing w:before="40" w:after="120" w:line="220" w:lineRule="exact"/>
              <w:rPr>
                <w:rFonts w:eastAsia="DengXian"/>
              </w:rPr>
            </w:pPr>
            <w:r w:rsidRPr="00243EFC">
              <w:rPr>
                <w:rFonts w:eastAsia="DengXian"/>
              </w:rPr>
              <w:t>New amendment to UN GTR No. 21 on DEVP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989333" w14:textId="77777777" w:rsidR="004349CA" w:rsidRPr="00243EFC" w:rsidRDefault="004349CA" w:rsidP="00FA346E">
            <w:pPr>
              <w:spacing w:before="40" w:after="120" w:line="220" w:lineRule="exact"/>
              <w:rPr>
                <w:rFonts w:eastAsia="DengXian"/>
              </w:rPr>
            </w:pPr>
            <w:r w:rsidRPr="00243EFC">
              <w:rPr>
                <w:rFonts w:eastAsia="DengXian"/>
              </w:rPr>
              <w:t>IWG on EVE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53C9F1" w14:textId="77777777" w:rsidR="004349CA" w:rsidRPr="00243EFC" w:rsidRDefault="004349CA" w:rsidP="00FA346E">
            <w:pPr>
              <w:spacing w:before="40" w:after="120" w:line="220" w:lineRule="exact"/>
              <w:rPr>
                <w:rFonts w:eastAsia="DengXian"/>
              </w:rPr>
            </w:pPr>
            <w:r w:rsidRPr="00243EFC">
              <w:rPr>
                <w:rFonts w:eastAsia="DengXian"/>
              </w:rPr>
              <w:t>June 2023</w:t>
            </w:r>
          </w:p>
          <w:p w14:paraId="2A770828" w14:textId="77777777" w:rsidR="004349CA" w:rsidRPr="00243EFC" w:rsidRDefault="004349CA" w:rsidP="00FA346E">
            <w:pPr>
              <w:spacing w:before="40" w:after="120" w:line="220" w:lineRule="exact"/>
              <w:rPr>
                <w:rFonts w:eastAsia="DengXian"/>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80A5B2" w14:textId="77777777" w:rsidR="004349CA" w:rsidRPr="00243EFC" w:rsidRDefault="004349CA" w:rsidP="00FA346E">
            <w:pPr>
              <w:spacing w:before="40" w:after="120" w:line="220" w:lineRule="exact"/>
              <w:rPr>
                <w:rFonts w:eastAsia="DengXian"/>
              </w:rPr>
            </w:pPr>
            <w:r w:rsidRPr="00243EFC">
              <w:rPr>
                <w:rFonts w:eastAsia="DengXian"/>
              </w:rPr>
              <w:t>US-CAN </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617C39" w14:textId="77777777" w:rsidR="004349CA" w:rsidRPr="00243EFC" w:rsidRDefault="004349CA" w:rsidP="00FA346E">
            <w:pPr>
              <w:spacing w:before="40" w:after="120" w:line="220" w:lineRule="exact"/>
              <w:rPr>
                <w:rFonts w:eastAsia="DengXian"/>
              </w:rPr>
            </w:pPr>
            <w:r w:rsidRPr="00243EFC">
              <w:rPr>
                <w:rFonts w:eastAsia="DengXian"/>
              </w:rPr>
              <w:t>Update candidate method if needed</w:t>
            </w:r>
          </w:p>
        </w:tc>
      </w:tr>
      <w:tr w:rsidR="004349CA" w:rsidRPr="00243EFC" w14:paraId="510C98C4" w14:textId="77777777" w:rsidTr="4AEE432F">
        <w:tc>
          <w:tcPr>
            <w:tcW w:w="2115" w:type="dxa"/>
            <w:vMerge/>
            <w:tcMar>
              <w:top w:w="0" w:type="dxa"/>
              <w:left w:w="108" w:type="dxa"/>
              <w:bottom w:w="0" w:type="dxa"/>
              <w:right w:w="108" w:type="dxa"/>
            </w:tcMar>
          </w:tcPr>
          <w:p w14:paraId="5A28AD45"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658C15E4"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30C643" w14:textId="77777777" w:rsidR="004349CA" w:rsidRPr="008B0B33" w:rsidRDefault="004349CA" w:rsidP="00FA346E">
            <w:pPr>
              <w:spacing w:before="40" w:after="120" w:line="220" w:lineRule="exact"/>
              <w:rPr>
                <w:rFonts w:eastAsia="DengXian"/>
                <w:strike/>
              </w:rPr>
            </w:pPr>
            <w:r w:rsidRPr="008B0B33">
              <w:rPr>
                <w:rFonts w:eastAsia="DengXian"/>
                <w:strike/>
              </w:rPr>
              <w:t>UN GTR on in Vehicle Battery durability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32CA89" w14:textId="77777777" w:rsidR="004349CA" w:rsidRPr="008B0B33" w:rsidRDefault="004349CA" w:rsidP="00FA346E">
            <w:pPr>
              <w:spacing w:before="40" w:after="120" w:line="220" w:lineRule="exact"/>
              <w:rPr>
                <w:rFonts w:eastAsia="DengXian"/>
                <w:strike/>
              </w:rPr>
            </w:pPr>
            <w:r w:rsidRPr="008B0B33">
              <w:rPr>
                <w:rFonts w:eastAsia="DengXian"/>
                <w:strike/>
              </w:rPr>
              <w:t>IWG on EVE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90CD93" w14:textId="77777777" w:rsidR="004349CA" w:rsidRPr="008B0B33" w:rsidRDefault="004349CA" w:rsidP="00FA346E">
            <w:pPr>
              <w:spacing w:before="40" w:after="120" w:line="220" w:lineRule="exact"/>
              <w:rPr>
                <w:rFonts w:eastAsia="DengXian"/>
                <w:strike/>
              </w:rPr>
            </w:pPr>
            <w:r w:rsidRPr="008B0B33">
              <w:rPr>
                <w:rFonts w:eastAsia="DengXian"/>
                <w:strike/>
              </w:rPr>
              <w:t>June 2021</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2B5824" w14:textId="77777777" w:rsidR="004349CA" w:rsidRPr="008B0B33" w:rsidRDefault="004349CA" w:rsidP="00FA346E">
            <w:pPr>
              <w:spacing w:before="40" w:after="120" w:line="220" w:lineRule="exact"/>
              <w:rPr>
                <w:rFonts w:eastAsia="DengXian"/>
                <w:strike/>
              </w:rPr>
            </w:pPr>
            <w:r w:rsidRPr="008B0B33">
              <w:rPr>
                <w:rFonts w:eastAsia="DengXian"/>
                <w:strike/>
              </w:rPr>
              <w:t>US-CAN, China, EC, Japan</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E151D2" w14:textId="77777777" w:rsidR="004349CA" w:rsidRPr="008B0B33" w:rsidRDefault="004349CA" w:rsidP="00FA346E">
            <w:pPr>
              <w:spacing w:before="40" w:after="120" w:line="220" w:lineRule="exact"/>
              <w:rPr>
                <w:rFonts w:eastAsia="DengXian"/>
                <w:strike/>
              </w:rPr>
            </w:pPr>
            <w:r w:rsidRPr="008B0B33">
              <w:rPr>
                <w:rFonts w:eastAsia="DengXian"/>
                <w:strike/>
              </w:rPr>
              <w:t>Light duty passenger vehicles; Adopted in GRPE November 2021</w:t>
            </w:r>
          </w:p>
        </w:tc>
      </w:tr>
      <w:tr w:rsidR="004349CA" w:rsidRPr="00243EFC" w14:paraId="28667A99" w14:textId="77777777" w:rsidTr="4AEE432F">
        <w:tc>
          <w:tcPr>
            <w:tcW w:w="2115" w:type="dxa"/>
            <w:vMerge/>
            <w:tcMar>
              <w:top w:w="0" w:type="dxa"/>
              <w:left w:w="108" w:type="dxa"/>
              <w:bottom w:w="0" w:type="dxa"/>
              <w:right w:w="108" w:type="dxa"/>
            </w:tcMar>
          </w:tcPr>
          <w:p w14:paraId="6B4D68DF"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13BD32C4"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515780" w14:textId="77777777" w:rsidR="004349CA" w:rsidRPr="00243EFC" w:rsidRDefault="004349CA" w:rsidP="00FA346E">
            <w:pPr>
              <w:spacing w:before="40" w:after="120" w:line="220" w:lineRule="exact"/>
              <w:rPr>
                <w:rFonts w:eastAsia="DengXian"/>
              </w:rPr>
            </w:pPr>
            <w:r w:rsidRPr="00243EFC">
              <w:rPr>
                <w:rFonts w:eastAsia="DengXian"/>
              </w:rPr>
              <w:t>New amendment to UN GTR on in Vehicle Battery durability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96C296" w14:textId="77777777" w:rsidR="004349CA" w:rsidRPr="00243EFC" w:rsidRDefault="004349CA" w:rsidP="00FA346E">
            <w:pPr>
              <w:spacing w:before="40" w:after="120" w:line="220" w:lineRule="exact"/>
              <w:rPr>
                <w:rFonts w:eastAsia="DengXian"/>
              </w:rPr>
            </w:pPr>
            <w:r w:rsidRPr="00243EFC">
              <w:rPr>
                <w:rFonts w:eastAsia="DengXian"/>
              </w:rPr>
              <w:t>IWG on EVE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B3BC5A" w14:textId="77777777" w:rsidR="004349CA" w:rsidRPr="00243EFC" w:rsidRDefault="004349CA" w:rsidP="00FA346E">
            <w:pPr>
              <w:spacing w:before="40" w:after="120" w:line="220" w:lineRule="exact"/>
              <w:rPr>
                <w:rFonts w:eastAsia="DengXian"/>
              </w:rPr>
            </w:pPr>
            <w:r w:rsidRPr="00243EFC">
              <w:rPr>
                <w:rFonts w:eastAsia="DengXian"/>
              </w:rPr>
              <w:t>January 2024</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4D8396" w14:textId="77777777" w:rsidR="004349CA" w:rsidRPr="00243EFC" w:rsidRDefault="004349CA" w:rsidP="00FA346E">
            <w:pPr>
              <w:spacing w:before="40" w:after="120" w:line="220" w:lineRule="exact"/>
              <w:rPr>
                <w:rFonts w:eastAsia="DengXian"/>
              </w:rPr>
            </w:pPr>
            <w:r w:rsidRPr="00243EFC">
              <w:rPr>
                <w:rFonts w:eastAsia="DengXian"/>
              </w:rPr>
              <w:t>US-CAN, China, EC, Japan</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BE08DB" w14:textId="77777777" w:rsidR="004349CA" w:rsidRPr="00243EFC" w:rsidRDefault="004349CA" w:rsidP="00FA346E">
            <w:pPr>
              <w:spacing w:before="40" w:after="120" w:line="220" w:lineRule="exact"/>
              <w:rPr>
                <w:rFonts w:eastAsia="DengXian"/>
              </w:rPr>
            </w:pPr>
            <w:r w:rsidRPr="00243EFC">
              <w:rPr>
                <w:rFonts w:eastAsia="DengXian"/>
              </w:rPr>
              <w:t>Other vehicle categories and other subsequent steps</w:t>
            </w:r>
          </w:p>
        </w:tc>
      </w:tr>
      <w:tr w:rsidR="004349CA" w:rsidRPr="00243EFC" w14:paraId="7A5A3810" w14:textId="77777777" w:rsidTr="4AEE432F">
        <w:tc>
          <w:tcPr>
            <w:tcW w:w="2115" w:type="dxa"/>
            <w:vMerge/>
            <w:tcMar>
              <w:top w:w="0" w:type="dxa"/>
              <w:left w:w="108" w:type="dxa"/>
              <w:bottom w:w="0" w:type="dxa"/>
              <w:right w:w="108" w:type="dxa"/>
            </w:tcMar>
          </w:tcPr>
          <w:p w14:paraId="7E7A0C88"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2B3FAC27"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78D622" w14:textId="77777777" w:rsidR="00681FB8" w:rsidRDefault="004349CA" w:rsidP="00FA346E">
            <w:pPr>
              <w:spacing w:before="40" w:after="120" w:line="220" w:lineRule="exact"/>
              <w:rPr>
                <w:rFonts w:eastAsia="DengXian"/>
              </w:rPr>
            </w:pPr>
            <w:r w:rsidRPr="00243EFC">
              <w:rPr>
                <w:rFonts w:eastAsia="DengXian"/>
              </w:rPr>
              <w:t>Heavy Duty Hybrids</w:t>
            </w:r>
          </w:p>
          <w:p w14:paraId="7646DD4B" w14:textId="77777777" w:rsidR="00681FB8" w:rsidRDefault="00681FB8" w:rsidP="00FA346E">
            <w:pPr>
              <w:spacing w:before="40" w:after="120" w:line="220" w:lineRule="exact"/>
              <w:rPr>
                <w:rFonts w:eastAsia="DengXian"/>
              </w:rPr>
            </w:pPr>
          </w:p>
          <w:p w14:paraId="44BC19A0" w14:textId="56BB9B6F" w:rsidR="004349CA" w:rsidRPr="00243EFC" w:rsidRDefault="004349CA" w:rsidP="00FA346E">
            <w:pPr>
              <w:spacing w:before="40" w:after="120" w:line="220" w:lineRule="exact"/>
              <w:rPr>
                <w:rFonts w:eastAsia="DengXian"/>
              </w:rPr>
            </w:pPr>
            <w:r w:rsidRPr="00243EFC">
              <w:rPr>
                <w:rFonts w:eastAsia="DengXian"/>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2FF792" w14:textId="77777777" w:rsidR="004349CA" w:rsidRPr="00243EFC" w:rsidRDefault="004349CA" w:rsidP="00FA346E">
            <w:pPr>
              <w:spacing w:before="40" w:after="120" w:line="220" w:lineRule="exact"/>
              <w:rPr>
                <w:rFonts w:eastAsia="DengXian"/>
              </w:rPr>
            </w:pPr>
            <w:r w:rsidRPr="00243EFC">
              <w:rPr>
                <w:rFonts w:eastAsia="DengXian"/>
              </w:rPr>
              <w:t>GRPE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39A42E" w14:textId="77777777" w:rsidR="004349CA" w:rsidRPr="00243EFC" w:rsidRDefault="004349CA" w:rsidP="00FA346E">
            <w:pPr>
              <w:spacing w:before="40" w:after="120" w:line="220" w:lineRule="exact"/>
              <w:rPr>
                <w:rFonts w:eastAsia="DengXian"/>
              </w:rPr>
            </w:pPr>
            <w:r w:rsidRPr="00243EFC">
              <w:rPr>
                <w:rFonts w:eastAsia="DengXian"/>
              </w:rPr>
              <w:t>[2023]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5C7A90" w14:textId="77777777" w:rsidR="004349CA" w:rsidRPr="00243EFC" w:rsidRDefault="004349CA" w:rsidP="00FA346E">
            <w:pPr>
              <w:spacing w:before="40" w:after="120" w:line="220" w:lineRule="exact"/>
              <w:rPr>
                <w:rFonts w:eastAsia="DengXian"/>
              </w:rPr>
            </w:pPr>
            <w:r w:rsidRPr="00243EFC">
              <w:rPr>
                <w:rFonts w:eastAsia="DengXian"/>
              </w:rPr>
              <w:t>[tbd]</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D6B7E8" w14:textId="77777777" w:rsidR="004349CA" w:rsidRPr="00243EFC" w:rsidRDefault="004349CA" w:rsidP="00FA346E">
            <w:pPr>
              <w:spacing w:before="40" w:after="120" w:line="220" w:lineRule="exact"/>
              <w:rPr>
                <w:rFonts w:eastAsia="DengXian"/>
              </w:rPr>
            </w:pPr>
          </w:p>
        </w:tc>
      </w:tr>
      <w:tr w:rsidR="004E2A69" w:rsidRPr="00243EFC" w14:paraId="10619D67" w14:textId="77777777" w:rsidTr="4AEE432F">
        <w:tc>
          <w:tcPr>
            <w:tcW w:w="141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699ABB" w14:textId="45FA1914" w:rsidR="004E2A69" w:rsidRPr="00243EFC" w:rsidRDefault="00117047" w:rsidP="00681FB8">
            <w:pPr>
              <w:keepNext/>
              <w:keepLines/>
              <w:spacing w:before="40" w:after="120" w:line="220" w:lineRule="exact"/>
              <w:jc w:val="center"/>
              <w:rPr>
                <w:rFonts w:eastAsia="DengXian"/>
              </w:rPr>
            </w:pPr>
            <w:r w:rsidRPr="00243EFC">
              <w:rPr>
                <w:rFonts w:eastAsia="DengXian"/>
                <w:i/>
                <w:sz w:val="16"/>
              </w:rPr>
              <w:lastRenderedPageBreak/>
              <w:t>GRPE</w:t>
            </w:r>
          </w:p>
        </w:tc>
      </w:tr>
      <w:tr w:rsidR="009E4ECD" w:rsidRPr="00243EFC" w14:paraId="6DC55F7C" w14:textId="77777777" w:rsidTr="4AEE432F">
        <w:tc>
          <w:tcPr>
            <w:tcW w:w="2115"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70B69E06" w14:textId="76E19F49" w:rsidR="009E4ECD" w:rsidRPr="00243EFC" w:rsidRDefault="009E4ECD" w:rsidP="009E4ECD">
            <w:pPr>
              <w:keepNext/>
              <w:keepLines/>
              <w:spacing w:before="40" w:after="120" w:line="220" w:lineRule="exact"/>
              <w:rPr>
                <w:rFonts w:eastAsia="DengXian"/>
              </w:rPr>
            </w:pPr>
            <w:r w:rsidRPr="00243EFC">
              <w:rPr>
                <w:rFonts w:eastAsia="DengXian"/>
                <w:i/>
                <w:sz w:val="16"/>
              </w:rPr>
              <w:t>Priority</w:t>
            </w:r>
          </w:p>
        </w:tc>
        <w:tc>
          <w:tcPr>
            <w:tcW w:w="3130"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28D94BC9" w14:textId="48A8B3DF" w:rsidR="009E4ECD" w:rsidRPr="00243EFC" w:rsidRDefault="009E4ECD" w:rsidP="009E4ECD">
            <w:pPr>
              <w:keepNext/>
              <w:keepLines/>
              <w:spacing w:before="40" w:after="120" w:line="220" w:lineRule="exact"/>
            </w:pPr>
            <w:r w:rsidRPr="00243EFC">
              <w:rPr>
                <w:rFonts w:eastAsia="DengXian"/>
                <w:i/>
                <w:sz w:val="16"/>
              </w:rPr>
              <w:t xml:space="preserve">Justification/Background information </w:t>
            </w:r>
          </w:p>
        </w:tc>
        <w:tc>
          <w:tcPr>
            <w:tcW w:w="1985"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333D1E62" w14:textId="0B0951B3" w:rsidR="009E4ECD" w:rsidRPr="00243EFC" w:rsidRDefault="009E4ECD" w:rsidP="009E4ECD">
            <w:pPr>
              <w:keepNext/>
              <w:keepLines/>
              <w:spacing w:before="40" w:after="120" w:line="220" w:lineRule="exact"/>
            </w:pPr>
            <w:r w:rsidRPr="00243EFC">
              <w:rPr>
                <w:rFonts w:eastAsia="DengXian"/>
                <w:i/>
                <w:sz w:val="16"/>
              </w:rPr>
              <w:t>References</w:t>
            </w:r>
          </w:p>
        </w:tc>
        <w:tc>
          <w:tcPr>
            <w:tcW w:w="1701"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4AC37090" w14:textId="7F8FF1C7" w:rsidR="009E4ECD" w:rsidRPr="00243EFC" w:rsidRDefault="009E4ECD" w:rsidP="00681FB8">
            <w:pPr>
              <w:keepNext/>
              <w:keepLines/>
              <w:spacing w:before="40" w:after="120" w:line="220" w:lineRule="exact"/>
              <w:rPr>
                <w:rFonts w:eastAsia="DengXian"/>
              </w:rPr>
            </w:pPr>
            <w:r w:rsidRPr="00243EFC">
              <w:rPr>
                <w:rFonts w:eastAsia="DengXian"/>
                <w:i/>
                <w:sz w:val="16"/>
              </w:rPr>
              <w:t>Allocations</w:t>
            </w:r>
            <w:r w:rsidRPr="00243EFC">
              <w:rPr>
                <w:rFonts w:eastAsia="DengXian"/>
                <w:i/>
                <w:sz w:val="16"/>
              </w:rPr>
              <w:br/>
              <w:t>/IWGs/TFs</w:t>
            </w:r>
          </w:p>
        </w:tc>
        <w:tc>
          <w:tcPr>
            <w:tcW w:w="1984"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46C231C8" w14:textId="503B5082" w:rsidR="009E4ECD" w:rsidRPr="00243EFC" w:rsidRDefault="009E4ECD" w:rsidP="00681FB8">
            <w:pPr>
              <w:keepNext/>
              <w:keepLines/>
              <w:spacing w:before="40" w:after="120" w:line="220" w:lineRule="exact"/>
              <w:rPr>
                <w:rFonts w:eastAsia="DengXian"/>
              </w:rPr>
            </w:pPr>
            <w:r w:rsidRPr="00243EFC">
              <w:rPr>
                <w:rFonts w:eastAsia="DengXian"/>
                <w:i/>
                <w:sz w:val="16"/>
              </w:rPr>
              <w:t>Timeline</w:t>
            </w:r>
          </w:p>
        </w:tc>
        <w:tc>
          <w:tcPr>
            <w:tcW w:w="1233"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22FCADF5" w14:textId="0E8C76C1" w:rsidR="009E4ECD" w:rsidRPr="00243EFC" w:rsidRDefault="009E4ECD" w:rsidP="009E4ECD">
            <w:pPr>
              <w:keepNext/>
              <w:keepLines/>
              <w:spacing w:before="40" w:after="120" w:line="220" w:lineRule="exact"/>
              <w:rPr>
                <w:rFonts w:eastAsia="DengXian"/>
              </w:rPr>
            </w:pPr>
            <w:r w:rsidRPr="00243EFC">
              <w:rPr>
                <w:rFonts w:eastAsia="DengXian"/>
                <w:i/>
                <w:sz w:val="16"/>
              </w:rPr>
              <w:t>Chair</w:t>
            </w:r>
            <w:r w:rsidRPr="00243EFC">
              <w:rPr>
                <w:rFonts w:eastAsia="DengXian"/>
                <w:i/>
                <w:sz w:val="16"/>
              </w:rPr>
              <w:br/>
              <w:t>/sponsor(s)</w:t>
            </w:r>
          </w:p>
        </w:tc>
        <w:tc>
          <w:tcPr>
            <w:tcW w:w="2028"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52AA63D9" w14:textId="3DB47054" w:rsidR="009E4ECD" w:rsidRPr="00243EFC" w:rsidRDefault="009E4ECD" w:rsidP="009E4ECD">
            <w:pPr>
              <w:keepNext/>
              <w:keepLines/>
              <w:spacing w:before="40" w:after="120" w:line="220" w:lineRule="exact"/>
              <w:rPr>
                <w:rFonts w:eastAsia="DengXian"/>
              </w:rPr>
            </w:pPr>
            <w:r w:rsidRPr="00243EFC">
              <w:rPr>
                <w:rFonts w:eastAsia="DengXian"/>
                <w:i/>
                <w:sz w:val="16"/>
              </w:rPr>
              <w:t>Comments</w:t>
            </w:r>
          </w:p>
        </w:tc>
      </w:tr>
      <w:tr w:rsidR="004349CA" w:rsidRPr="00243EFC" w14:paraId="4EEC0854" w14:textId="77777777" w:rsidTr="4AEE432F">
        <w:tc>
          <w:tcPr>
            <w:tcW w:w="2115" w:type="dxa"/>
            <w:vMerge w:val="restart"/>
            <w:tcBorders>
              <w:top w:val="single" w:sz="12"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7225B685" w14:textId="77777777" w:rsidR="004349CA" w:rsidRPr="00243EFC" w:rsidRDefault="004349CA" w:rsidP="00082653">
            <w:pPr>
              <w:keepNext/>
              <w:keepLines/>
              <w:spacing w:before="40" w:after="120" w:line="220" w:lineRule="exact"/>
              <w:rPr>
                <w:rFonts w:eastAsia="DengXian"/>
              </w:rPr>
            </w:pPr>
            <w:r w:rsidRPr="00243EFC">
              <w:rPr>
                <w:rFonts w:eastAsia="DengXian"/>
              </w:rPr>
              <w:t>Particulate emissions:</w:t>
            </w:r>
          </w:p>
          <w:p w14:paraId="2BD7FE22" w14:textId="77777777" w:rsidR="004349CA" w:rsidRPr="00243EFC" w:rsidRDefault="004349CA" w:rsidP="00082653">
            <w:pPr>
              <w:keepNext/>
              <w:keepLines/>
              <w:spacing w:before="40" w:after="120" w:line="220" w:lineRule="exact"/>
              <w:rPr>
                <w:rFonts w:eastAsia="DengXian"/>
              </w:rPr>
            </w:pPr>
            <w:r w:rsidRPr="00243EFC">
              <w:rPr>
                <w:rFonts w:eastAsia="DengXian"/>
              </w:rPr>
              <w:t>Provisions to limit airborne particulates from different sources</w:t>
            </w:r>
          </w:p>
        </w:tc>
        <w:tc>
          <w:tcPr>
            <w:tcW w:w="3130"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3D34E6" w14:textId="77777777" w:rsidR="004349CA" w:rsidRPr="00243EFC" w:rsidRDefault="004349CA" w:rsidP="00082653">
            <w:pPr>
              <w:keepNext/>
              <w:keepLines/>
              <w:spacing w:before="40" w:after="120" w:line="220" w:lineRule="exact"/>
            </w:pPr>
            <w:r w:rsidRPr="00243EFC">
              <w:t>Sub-23 nm exhaust particles for light- and heavy-duty applications, in the laboratory and on the road</w:t>
            </w:r>
          </w:p>
        </w:tc>
        <w:tc>
          <w:tcPr>
            <w:tcW w:w="1985"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230729" w14:textId="77777777" w:rsidR="004349CA" w:rsidRPr="00243EFC" w:rsidRDefault="004349CA" w:rsidP="00082653">
            <w:pPr>
              <w:keepNext/>
              <w:keepLines/>
              <w:spacing w:before="40" w:after="120" w:line="220" w:lineRule="exact"/>
            </w:pPr>
            <w:r w:rsidRPr="00243EFC">
              <w:t>New UN resolution on HD lab test</w:t>
            </w:r>
          </w:p>
        </w:tc>
        <w:tc>
          <w:tcPr>
            <w:tcW w:w="1701"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D6A527" w14:textId="77777777" w:rsidR="004349CA" w:rsidRPr="00243EFC" w:rsidRDefault="004349CA" w:rsidP="00082653">
            <w:pPr>
              <w:keepNext/>
              <w:keepLines/>
              <w:spacing w:before="40" w:after="120" w:line="220" w:lineRule="exact"/>
              <w:rPr>
                <w:rFonts w:eastAsia="DengXian"/>
              </w:rPr>
            </w:pPr>
            <w:r w:rsidRPr="00243EFC">
              <w:rPr>
                <w:rFonts w:eastAsia="DengXian"/>
              </w:rPr>
              <w:t>IWG on PMP</w:t>
            </w:r>
          </w:p>
        </w:tc>
        <w:tc>
          <w:tcPr>
            <w:tcW w:w="1984"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8AD3B6" w14:textId="77777777" w:rsidR="004349CA" w:rsidRPr="00243EFC" w:rsidRDefault="004349CA" w:rsidP="00082653">
            <w:pPr>
              <w:keepNext/>
              <w:keepLines/>
              <w:spacing w:before="40" w:after="120" w:line="220" w:lineRule="exact"/>
              <w:rPr>
                <w:rFonts w:eastAsia="DengXian"/>
              </w:rPr>
            </w:pPr>
            <w:r w:rsidRPr="00243EFC">
              <w:rPr>
                <w:rFonts w:eastAsia="DengXian"/>
              </w:rPr>
              <w:t>Jan 2022</w:t>
            </w:r>
          </w:p>
        </w:tc>
        <w:tc>
          <w:tcPr>
            <w:tcW w:w="1233"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E8C16A" w14:textId="77777777" w:rsidR="004349CA" w:rsidRPr="00243EFC" w:rsidRDefault="004349CA" w:rsidP="00082653">
            <w:pPr>
              <w:keepNext/>
              <w:keepLines/>
              <w:spacing w:before="40" w:after="120" w:line="220" w:lineRule="exact"/>
              <w:rPr>
                <w:rFonts w:eastAsia="DengXian"/>
              </w:rPr>
            </w:pPr>
            <w:r w:rsidRPr="00243EFC">
              <w:rPr>
                <w:rFonts w:eastAsia="DengXian"/>
              </w:rPr>
              <w:t>EC</w:t>
            </w:r>
          </w:p>
        </w:tc>
        <w:tc>
          <w:tcPr>
            <w:tcW w:w="2028"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50C03E" w14:textId="77777777" w:rsidR="004349CA" w:rsidRPr="00243EFC" w:rsidRDefault="004349CA" w:rsidP="00082653">
            <w:pPr>
              <w:keepNext/>
              <w:keepLines/>
              <w:spacing w:before="40" w:after="120" w:line="220" w:lineRule="exact"/>
              <w:rPr>
                <w:rFonts w:eastAsia="DengXian"/>
              </w:rPr>
            </w:pPr>
            <w:r w:rsidRPr="00243EFC">
              <w:rPr>
                <w:rFonts w:eastAsia="DengXian"/>
              </w:rPr>
              <w:t xml:space="preserve">still on-going for PEMS-PN </w:t>
            </w:r>
          </w:p>
        </w:tc>
      </w:tr>
      <w:tr w:rsidR="004349CA" w:rsidRPr="00243EFC" w14:paraId="71E40A12" w14:textId="77777777" w:rsidTr="4AEE432F">
        <w:tc>
          <w:tcPr>
            <w:tcW w:w="2115" w:type="dxa"/>
            <w:vMerge/>
            <w:tcMar>
              <w:top w:w="0" w:type="dxa"/>
              <w:left w:w="108" w:type="dxa"/>
              <w:bottom w:w="0" w:type="dxa"/>
              <w:right w:w="108" w:type="dxa"/>
            </w:tcMar>
          </w:tcPr>
          <w:p w14:paraId="50085761" w14:textId="77777777" w:rsidR="004349CA" w:rsidRPr="00243EFC" w:rsidRDefault="004349CA" w:rsidP="00FA346E">
            <w:pPr>
              <w:spacing w:before="40" w:after="120" w:line="220" w:lineRule="exact"/>
              <w:rPr>
                <w:rFonts w:eastAsia="DengXian"/>
              </w:rPr>
            </w:pP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0D0E69" w14:textId="77777777" w:rsidR="004349CA" w:rsidRPr="00243EFC" w:rsidRDefault="004349CA" w:rsidP="00FA346E">
            <w:pPr>
              <w:spacing w:before="40" w:after="120" w:line="220" w:lineRule="exact"/>
            </w:pPr>
            <w:r w:rsidRPr="00243EFC">
              <w:t>Brake emissions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EEBABE" w14:textId="77777777" w:rsidR="004349CA" w:rsidRPr="00243EFC" w:rsidRDefault="004349CA" w:rsidP="00FA346E">
            <w:pPr>
              <w:spacing w:before="40" w:after="120" w:line="220" w:lineRule="exact"/>
            </w:pPr>
            <w:r w:rsidRPr="00243EFC">
              <w:t>New UN GTR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7EFABE" w14:textId="77777777" w:rsidR="004349CA" w:rsidRPr="00243EFC" w:rsidRDefault="004349CA" w:rsidP="00FA346E">
            <w:pPr>
              <w:spacing w:before="40" w:after="120" w:line="220" w:lineRule="exact"/>
              <w:rPr>
                <w:rFonts w:eastAsia="DengXian"/>
              </w:rPr>
            </w:pPr>
            <w:r w:rsidRPr="00243EFC">
              <w:rPr>
                <w:rFonts w:eastAsia="DengXian"/>
              </w:rPr>
              <w:t>IWG on PMP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661E45" w14:textId="77777777" w:rsidR="004349CA" w:rsidRPr="00243EFC" w:rsidRDefault="004349CA" w:rsidP="00FA346E">
            <w:pPr>
              <w:spacing w:before="40" w:after="120" w:line="220" w:lineRule="exact"/>
              <w:rPr>
                <w:rFonts w:eastAsia="DengXian"/>
              </w:rPr>
            </w:pPr>
            <w:r w:rsidRPr="00243EFC">
              <w:rPr>
                <w:rFonts w:eastAsia="DengXian"/>
              </w:rPr>
              <w:t>January 2023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A40F57" w14:textId="77777777" w:rsidR="004349CA" w:rsidRPr="00243EFC" w:rsidRDefault="004349CA" w:rsidP="00FA346E">
            <w:pPr>
              <w:spacing w:before="40" w:after="120" w:line="220" w:lineRule="exact"/>
              <w:rPr>
                <w:rFonts w:eastAsia="DengXian"/>
              </w:rPr>
            </w:pPr>
            <w:r w:rsidRPr="00243EFC">
              <w:rPr>
                <w:rFonts w:eastAsia="DengXian"/>
              </w:rPr>
              <w:t>EC</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ED4103" w14:textId="77777777" w:rsidR="004349CA" w:rsidRPr="00243EFC" w:rsidRDefault="004349CA" w:rsidP="00FA346E">
            <w:pPr>
              <w:spacing w:before="40" w:after="120" w:line="220" w:lineRule="exact"/>
              <w:rPr>
                <w:rFonts w:eastAsia="DengXian"/>
              </w:rPr>
            </w:pPr>
          </w:p>
        </w:tc>
      </w:tr>
      <w:tr w:rsidR="004349CA" w:rsidRPr="00243EFC" w14:paraId="28856F61" w14:textId="77777777" w:rsidTr="4AEE432F">
        <w:tc>
          <w:tcPr>
            <w:tcW w:w="2115" w:type="dxa"/>
            <w:vMerge/>
            <w:tcMar>
              <w:top w:w="0" w:type="dxa"/>
              <w:left w:w="108" w:type="dxa"/>
              <w:bottom w:w="0" w:type="dxa"/>
              <w:right w:w="108" w:type="dxa"/>
            </w:tcMar>
          </w:tcPr>
          <w:p w14:paraId="546349A7" w14:textId="77777777" w:rsidR="004349CA" w:rsidRPr="00243EFC" w:rsidRDefault="004349CA" w:rsidP="00FA346E">
            <w:pPr>
              <w:spacing w:before="40" w:after="120" w:line="220" w:lineRule="exact"/>
              <w:rPr>
                <w:rFonts w:eastAsia="DengXian"/>
              </w:rPr>
            </w:pP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D61EA" w14:textId="77777777" w:rsidR="004349CA" w:rsidRPr="00243EFC" w:rsidRDefault="004349CA" w:rsidP="00FA346E">
            <w:pPr>
              <w:spacing w:before="40" w:after="120" w:line="220" w:lineRule="exact"/>
              <w:ind w:right="113"/>
            </w:pPr>
            <w:r w:rsidRPr="00243EFC">
              <w:t>Tyre wear emissions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72041C" w14:textId="77777777" w:rsidR="004349CA" w:rsidRPr="00243EFC" w:rsidRDefault="004349CA" w:rsidP="00FA346E">
            <w:pPr>
              <w:spacing w:before="40" w:after="120" w:line="220" w:lineRule="exact"/>
            </w:pPr>
            <w:r w:rsidRPr="00243EFC">
              <w:t>tbd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145F31" w14:textId="77777777" w:rsidR="004349CA" w:rsidRPr="00243EFC" w:rsidRDefault="004349CA" w:rsidP="00FA346E">
            <w:pPr>
              <w:spacing w:before="40" w:after="120" w:line="220" w:lineRule="exact"/>
              <w:rPr>
                <w:rFonts w:eastAsia="DengXian"/>
              </w:rPr>
            </w:pPr>
            <w:r w:rsidRPr="00243EFC">
              <w:rPr>
                <w:rFonts w:eastAsia="DengXian"/>
              </w:rPr>
              <w:t>IWG on PMP / GRPE / GRBP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94CB0A" w14:textId="77777777" w:rsidR="004349CA" w:rsidRPr="00243EFC" w:rsidRDefault="004349CA" w:rsidP="00FA346E">
            <w:pPr>
              <w:spacing w:before="40" w:after="120" w:line="220" w:lineRule="exact"/>
              <w:rPr>
                <w:rFonts w:eastAsia="DengXian"/>
              </w:rPr>
            </w:pPr>
            <w:r w:rsidRPr="00243EFC">
              <w:rPr>
                <w:rFonts w:eastAsia="DengXian"/>
              </w:rPr>
              <w:t xml:space="preserve">[June 2023]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3E4294" w14:textId="77777777" w:rsidR="004349CA" w:rsidRPr="00243EFC" w:rsidRDefault="004349CA" w:rsidP="00FA346E">
            <w:pPr>
              <w:spacing w:before="40" w:after="120" w:line="220" w:lineRule="exact"/>
              <w:rPr>
                <w:rFonts w:eastAsia="DengXian"/>
              </w:rPr>
            </w:pPr>
            <w:r w:rsidRPr="00243EFC">
              <w:rPr>
                <w:rFonts w:eastAsia="DengXian"/>
              </w:rPr>
              <w:t>[EC]</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8D2307" w14:textId="77777777" w:rsidR="004349CA" w:rsidRPr="00243EFC" w:rsidRDefault="004349CA" w:rsidP="00FA346E">
            <w:pPr>
              <w:spacing w:before="40" w:after="120" w:line="220" w:lineRule="exact"/>
              <w:rPr>
                <w:rFonts w:eastAsia="DengXian"/>
              </w:rPr>
            </w:pPr>
          </w:p>
        </w:tc>
      </w:tr>
    </w:tbl>
    <w:p w14:paraId="265AA766" w14:textId="77777777" w:rsidR="00CB23AA" w:rsidRDefault="00CB23AA" w:rsidP="004349CA">
      <w:pPr>
        <w:pStyle w:val="SingleTxtG"/>
        <w:rPr>
          <w:b/>
        </w:rPr>
        <w:sectPr w:rsidR="00CB23AA" w:rsidSect="00AD0012">
          <w:headerReference w:type="even" r:id="rId34"/>
          <w:headerReference w:type="default" r:id="rId35"/>
          <w:footerReference w:type="even" r:id="rId36"/>
          <w:footerReference w:type="default" r:id="rId37"/>
          <w:endnotePr>
            <w:numFmt w:val="decimal"/>
          </w:endnotePr>
          <w:pgSz w:w="16840" w:h="11907" w:orient="landscape" w:code="9"/>
          <w:pgMar w:top="1134" w:right="1417" w:bottom="1134" w:left="1134" w:header="567" w:footer="567" w:gutter="0"/>
          <w:cols w:space="720"/>
          <w:docGrid w:linePitch="272"/>
        </w:sectPr>
      </w:pPr>
      <w:bookmarkStart w:id="12" w:name="_Hlk42842325"/>
      <w:bookmarkEnd w:id="12"/>
    </w:p>
    <w:p w14:paraId="410B3F16" w14:textId="719316B1" w:rsidR="0003651E" w:rsidRPr="00243EFC" w:rsidRDefault="0003651E" w:rsidP="0003651E">
      <w:pPr>
        <w:pStyle w:val="SingleTxtG"/>
        <w:rPr>
          <w:b/>
          <w:bCs/>
        </w:rPr>
      </w:pPr>
      <w:r w:rsidRPr="1061DFAF">
        <w:rPr>
          <w:b/>
          <w:bCs/>
        </w:rPr>
        <w:lastRenderedPageBreak/>
        <w:t xml:space="preserve">Subjects under consideration by the Working Party on Pollution and Energy (GRPE) at its </w:t>
      </w:r>
      <w:r w:rsidRPr="0A3D23C5">
        <w:rPr>
          <w:b/>
          <w:bCs/>
        </w:rPr>
        <w:t>86th</w:t>
      </w:r>
      <w:r w:rsidRPr="1061DFAF">
        <w:rPr>
          <w:b/>
          <w:bCs/>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E40F4A" w:rsidRPr="00243EFC" w14:paraId="23726795" w14:textId="77777777" w:rsidTr="00FA346E">
        <w:trPr>
          <w:tblHeader/>
        </w:trPr>
        <w:tc>
          <w:tcPr>
            <w:tcW w:w="2789" w:type="pct"/>
            <w:tcBorders>
              <w:top w:val="single" w:sz="4" w:space="0" w:color="auto"/>
              <w:bottom w:val="single" w:sz="12" w:space="0" w:color="auto"/>
            </w:tcBorders>
            <w:shd w:val="clear" w:color="auto" w:fill="auto"/>
            <w:tcMar>
              <w:left w:w="0" w:type="dxa"/>
            </w:tcMar>
            <w:vAlign w:val="bottom"/>
          </w:tcPr>
          <w:p w14:paraId="6FBBE6BC" w14:textId="77777777" w:rsidR="00E40F4A" w:rsidRPr="00243EFC" w:rsidRDefault="00E40F4A" w:rsidP="00FA346E">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168FBE79" w14:textId="77777777" w:rsidR="00E40F4A" w:rsidRPr="00243EFC" w:rsidRDefault="00E40F4A" w:rsidP="00FA346E">
            <w:pPr>
              <w:suppressAutoHyphens w:val="0"/>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238AEB52" w14:textId="77777777" w:rsidR="00E40F4A" w:rsidRPr="00243EFC" w:rsidRDefault="00E40F4A" w:rsidP="00FA346E">
            <w:pPr>
              <w:suppressAutoHyphens w:val="0"/>
              <w:spacing w:before="80" w:after="80" w:line="200" w:lineRule="exact"/>
              <w:ind w:right="113"/>
              <w:rPr>
                <w:i/>
                <w:sz w:val="16"/>
              </w:rPr>
            </w:pPr>
            <w:r w:rsidRPr="00243EFC">
              <w:rPr>
                <w:i/>
                <w:sz w:val="16"/>
              </w:rPr>
              <w:t>Documentation availability</w:t>
            </w:r>
          </w:p>
        </w:tc>
      </w:tr>
      <w:tr w:rsidR="00E40F4A" w:rsidRPr="00243EFC" w14:paraId="073006F0" w14:textId="77777777" w:rsidTr="00FA346E">
        <w:tc>
          <w:tcPr>
            <w:tcW w:w="2789" w:type="pct"/>
            <w:tcBorders>
              <w:top w:val="single" w:sz="12" w:space="0" w:color="auto"/>
            </w:tcBorders>
            <w:shd w:val="clear" w:color="auto" w:fill="auto"/>
            <w:tcMar>
              <w:left w:w="0" w:type="dxa"/>
            </w:tcMar>
          </w:tcPr>
          <w:p w14:paraId="76FC7AD8" w14:textId="77777777" w:rsidR="00E40F4A" w:rsidRPr="00243EFC" w:rsidRDefault="00E40F4A" w:rsidP="00FA346E">
            <w:pPr>
              <w:suppressAutoHyphens w:val="0"/>
              <w:spacing w:before="40" w:after="120" w:line="220" w:lineRule="exact"/>
              <w:ind w:right="113"/>
              <w:rPr>
                <w:b/>
              </w:rPr>
            </w:pPr>
            <w:r w:rsidRPr="00243EFC">
              <w:rPr>
                <w:b/>
              </w:rPr>
              <w:t>4.1.</w:t>
            </w:r>
            <w:r w:rsidRPr="00243EFC">
              <w:rPr>
                <w:b/>
              </w:rPr>
              <w:tab/>
              <w:t>1958 Agreement</w:t>
            </w:r>
          </w:p>
          <w:p w14:paraId="4F01A7C1" w14:textId="77777777" w:rsidR="00E40F4A" w:rsidRPr="00243EFC" w:rsidRDefault="00E40F4A" w:rsidP="00FA346E">
            <w:pPr>
              <w:suppressAutoHyphens w:val="0"/>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0D8D778D" w14:textId="4D0BC0B2" w:rsidR="00E40F4A" w:rsidRPr="00243EFC" w:rsidRDefault="00E40F4A" w:rsidP="00FA346E">
            <w:pPr>
              <w:suppressAutoHyphens w:val="0"/>
              <w:spacing w:before="40" w:after="120" w:line="220" w:lineRule="exact"/>
              <w:ind w:right="113"/>
            </w:pPr>
            <w:r w:rsidRPr="00243EFC">
              <w:t>For document symbols and its availability, please refer to the agenda of the eighty-third session (GRPE/2022/</w:t>
            </w:r>
            <w:r>
              <w:t>9</w:t>
            </w:r>
            <w:r w:rsidRPr="00243EFC">
              <w:t>)</w:t>
            </w:r>
          </w:p>
        </w:tc>
      </w:tr>
      <w:tr w:rsidR="00E40F4A" w:rsidRPr="00243EFC" w14:paraId="43D935B8" w14:textId="77777777" w:rsidTr="4EF2A7AB">
        <w:trPr>
          <w:trHeight w:val="283"/>
        </w:trPr>
        <w:tc>
          <w:tcPr>
            <w:tcW w:w="2789" w:type="pct"/>
            <w:shd w:val="clear" w:color="auto" w:fill="auto"/>
            <w:tcMar>
              <w:left w:w="0" w:type="dxa"/>
            </w:tcMar>
          </w:tcPr>
          <w:p w14:paraId="5886C6D4"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
          <w:p w14:paraId="4586A236"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 xml:space="preserve">(Emission of gaseous pollutants by motorcycles); </w:t>
            </w:r>
          </w:p>
          <w:p w14:paraId="5909BA5F"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653FB6A9"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 xml:space="preserve">(Emissions of compression ignition and positive ignition (LPG and CNG) engines); </w:t>
            </w:r>
          </w:p>
          <w:p w14:paraId="584F5DAA"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
          <w:p w14:paraId="77C92EA7"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 </w:t>
            </w:r>
          </w:p>
          <w:p w14:paraId="7C0FAC15"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 xml:space="preserve">(Measurement of the net power); </w:t>
            </w:r>
          </w:p>
          <w:p w14:paraId="0049A5BB"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
          <w:p w14:paraId="2467B367"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395A404D" w14:textId="77777777" w:rsidR="00E40F4A" w:rsidRPr="00243EFC" w:rsidRDefault="00E40F4A" w:rsidP="00FA346E">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
          <w:p w14:paraId="56618F94"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 xml:space="preserve">(LPG and CNG retrofit systems); </w:t>
            </w:r>
          </w:p>
          <w:p w14:paraId="77CE1726"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 xml:space="preserve">(Net power of tractors and non-road mobile machinery); </w:t>
            </w:r>
          </w:p>
          <w:p w14:paraId="385B0CB5" w14:textId="77777777" w:rsidR="00E40F4A" w:rsidRPr="00243EFC" w:rsidRDefault="00E40F4A" w:rsidP="00FA346E">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 xml:space="preserve">(Retrofit Emissions Control devices (REC)); </w:t>
            </w:r>
          </w:p>
          <w:p w14:paraId="180357FE"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tcPr>
          <w:p w14:paraId="535375C0" w14:textId="77777777" w:rsidR="00E40F4A" w:rsidRPr="00243EFC" w:rsidRDefault="00E40F4A" w:rsidP="00FA346E">
            <w:pPr>
              <w:suppressAutoHyphens w:val="0"/>
              <w:spacing w:before="40" w:after="120" w:line="220" w:lineRule="exact"/>
              <w:ind w:right="113"/>
            </w:pPr>
          </w:p>
        </w:tc>
      </w:tr>
      <w:tr w:rsidR="00E40F4A" w:rsidRPr="00243EFC" w14:paraId="4DDC224E" w14:textId="77777777" w:rsidTr="00FA346E">
        <w:trPr>
          <w:trHeight w:val="283"/>
        </w:trPr>
        <w:tc>
          <w:tcPr>
            <w:tcW w:w="2789" w:type="pct"/>
            <w:shd w:val="clear" w:color="auto" w:fill="auto"/>
            <w:tcMar>
              <w:left w:w="0" w:type="dxa"/>
            </w:tcMar>
          </w:tcPr>
          <w:p w14:paraId="7EEEAE0E" w14:textId="77777777" w:rsidR="00E40F4A" w:rsidRPr="00243EFC" w:rsidRDefault="00E40F4A" w:rsidP="00FA346E">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2598439A" w14:textId="77777777" w:rsidR="00E40F4A" w:rsidRPr="00243EFC" w:rsidRDefault="00E40F4A" w:rsidP="00FA346E">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t>Worldwide harmonized Light vehicles Test Procedure (WLTP Regulation)</w:t>
            </w:r>
          </w:p>
          <w:p w14:paraId="5D662FCE" w14:textId="77777777" w:rsidR="00E40F4A" w:rsidRPr="00243EFC" w:rsidRDefault="00E40F4A" w:rsidP="00FA346E">
            <w:pPr>
              <w:pStyle w:val="CommentText"/>
              <w:rPr>
                <w:rFonts w:asciiTheme="majorBidi" w:hAnsiTheme="majorBidi"/>
              </w:rPr>
            </w:pPr>
          </w:p>
        </w:tc>
        <w:tc>
          <w:tcPr>
            <w:tcW w:w="2211" w:type="pct"/>
            <w:gridSpan w:val="2"/>
            <w:shd w:val="clear" w:color="auto" w:fill="auto"/>
          </w:tcPr>
          <w:p w14:paraId="3444C8E7" w14:textId="77777777" w:rsidR="00E40F4A" w:rsidRPr="00243EFC" w:rsidRDefault="00E40F4A" w:rsidP="00FA346E">
            <w:pPr>
              <w:suppressAutoHyphens w:val="0"/>
              <w:spacing w:before="40" w:after="120" w:line="220" w:lineRule="exact"/>
              <w:ind w:right="113"/>
            </w:pPr>
          </w:p>
        </w:tc>
      </w:tr>
      <w:tr w:rsidR="00E40F4A" w:rsidRPr="00243EFC" w14:paraId="09521149" w14:textId="77777777" w:rsidTr="00FA346E">
        <w:trPr>
          <w:trHeight w:val="229"/>
        </w:trPr>
        <w:tc>
          <w:tcPr>
            <w:tcW w:w="2789" w:type="pct"/>
            <w:shd w:val="clear" w:color="auto" w:fill="auto"/>
            <w:tcMar>
              <w:left w:w="0" w:type="dxa"/>
            </w:tcMar>
          </w:tcPr>
          <w:p w14:paraId="111CE2C1" w14:textId="77777777" w:rsidR="00E40F4A" w:rsidRPr="00243EFC" w:rsidRDefault="00E40F4A" w:rsidP="00FA346E">
            <w:pPr>
              <w:suppressAutoHyphens w:val="0"/>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C33C67B" w14:textId="77777777" w:rsidR="00E40F4A" w:rsidRPr="00243EFC" w:rsidRDefault="00E40F4A" w:rsidP="00FA346E">
            <w:pPr>
              <w:suppressAutoHyphens w:val="0"/>
              <w:spacing w:before="40" w:after="120" w:line="220" w:lineRule="exact"/>
              <w:ind w:right="113"/>
            </w:pPr>
          </w:p>
        </w:tc>
      </w:tr>
      <w:tr w:rsidR="00E40F4A" w:rsidRPr="00243EFC" w14:paraId="10AB4772" w14:textId="77777777" w:rsidTr="00FA346E">
        <w:trPr>
          <w:trHeight w:val="60"/>
        </w:trPr>
        <w:tc>
          <w:tcPr>
            <w:tcW w:w="2789" w:type="pct"/>
            <w:tcBorders>
              <w:bottom w:val="nil"/>
            </w:tcBorders>
            <w:shd w:val="clear" w:color="auto" w:fill="auto"/>
            <w:tcMar>
              <w:left w:w="0" w:type="dxa"/>
            </w:tcMar>
          </w:tcPr>
          <w:p w14:paraId="2C6DE4A1" w14:textId="452A5672" w:rsidR="00E40F4A" w:rsidRPr="00243EFC" w:rsidRDefault="009A6C3B" w:rsidP="7FB2589C">
            <w:pPr>
              <w:spacing w:before="40" w:after="120" w:line="240" w:lineRule="exact"/>
              <w:ind w:right="113"/>
            </w:pPr>
            <w:r>
              <w:tab/>
            </w:r>
            <w:r w:rsidR="7FB2589C">
              <w:t>Nil</w:t>
            </w:r>
          </w:p>
        </w:tc>
        <w:tc>
          <w:tcPr>
            <w:tcW w:w="2211" w:type="pct"/>
            <w:gridSpan w:val="2"/>
            <w:tcBorders>
              <w:bottom w:val="nil"/>
            </w:tcBorders>
            <w:shd w:val="clear" w:color="auto" w:fill="auto"/>
          </w:tcPr>
          <w:p w14:paraId="0EE8B66E" w14:textId="77777777" w:rsidR="00E40F4A" w:rsidRPr="00243EFC" w:rsidRDefault="00E40F4A" w:rsidP="00FA346E">
            <w:pPr>
              <w:suppressAutoHyphens w:val="0"/>
              <w:spacing w:before="40" w:after="120" w:line="220" w:lineRule="exact"/>
              <w:ind w:right="113"/>
            </w:pPr>
          </w:p>
        </w:tc>
      </w:tr>
      <w:tr w:rsidR="00E40F4A" w:rsidRPr="00243EFC" w14:paraId="12E7621F" w14:textId="77777777" w:rsidTr="00FA346E">
        <w:trPr>
          <w:trHeight w:val="60"/>
        </w:trPr>
        <w:tc>
          <w:tcPr>
            <w:tcW w:w="2789" w:type="pct"/>
            <w:tcBorders>
              <w:top w:val="nil"/>
              <w:bottom w:val="nil"/>
            </w:tcBorders>
            <w:shd w:val="clear" w:color="auto" w:fill="auto"/>
            <w:tcMar>
              <w:left w:w="0" w:type="dxa"/>
            </w:tcMar>
          </w:tcPr>
          <w:p w14:paraId="15E09DB5" w14:textId="77777777" w:rsidR="00E40F4A" w:rsidRPr="00243EFC" w:rsidRDefault="00E40F4A" w:rsidP="00FA346E">
            <w:pPr>
              <w:suppressAutoHyphens w:val="0"/>
              <w:spacing w:before="40" w:after="120" w:line="220" w:lineRule="exact"/>
              <w:ind w:right="113"/>
              <w:rPr>
                <w:b/>
              </w:rPr>
            </w:pPr>
            <w:r w:rsidRPr="00243EFC">
              <w:rPr>
                <w:b/>
              </w:rPr>
              <w:t>4.2.</w:t>
            </w:r>
            <w:r w:rsidRPr="00243EFC">
              <w:rPr>
                <w:b/>
              </w:rPr>
              <w:tab/>
              <w:t>1998 Agreement (Global)</w:t>
            </w:r>
          </w:p>
          <w:p w14:paraId="650EF28E"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
          <w:p w14:paraId="097C2E92"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
          <w:p w14:paraId="7C13499D"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
          <w:p w14:paraId="0AFBFD2E"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10</w:t>
            </w:r>
            <w:r w:rsidRPr="00243EFC">
              <w:rPr>
                <w:rFonts w:asciiTheme="majorBidi" w:hAnsiTheme="majorBidi"/>
              </w:rPr>
              <w:tab/>
              <w:t>(Off-Cycle Emissions (OCE));</w:t>
            </w:r>
          </w:p>
          <w:p w14:paraId="002C8BFB" w14:textId="77777777" w:rsidR="00E40F4A" w:rsidRPr="00243EFC" w:rsidRDefault="00E40F4A" w:rsidP="00FA346E">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(Non-road mobile machinery engines);</w:t>
            </w:r>
          </w:p>
          <w:p w14:paraId="4802CD7C"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lastRenderedPageBreak/>
              <w:t>15</w:t>
            </w:r>
            <w:r w:rsidRPr="00243EFC">
              <w:rPr>
                <w:rFonts w:asciiTheme="majorBidi" w:hAnsiTheme="majorBidi"/>
              </w:rPr>
              <w:tab/>
              <w:t>(Worldwide harmonized Light Vehicle Test Procedure (WLTP));</w:t>
            </w:r>
          </w:p>
          <w:p w14:paraId="2E91FBD2" w14:textId="77777777" w:rsidR="00E40F4A" w:rsidRPr="00243EFC" w:rsidRDefault="00E40F4A" w:rsidP="00FA346E">
            <w:pPr>
              <w:pStyle w:val="SingleTxtG"/>
              <w:spacing w:before="40" w:line="220" w:lineRule="exact"/>
              <w:ind w:left="996" w:right="115" w:hanging="420"/>
              <w:jc w:val="left"/>
            </w:pPr>
            <w:r w:rsidRPr="00243EFC">
              <w:t xml:space="preserve">17 </w:t>
            </w:r>
            <w:r w:rsidRPr="00243EFC">
              <w:tab/>
              <w:t>(Crankcase and evaporative emissions of L-category vehicles);</w:t>
            </w:r>
          </w:p>
          <w:p w14:paraId="31766D20" w14:textId="77777777" w:rsidR="00E40F4A" w:rsidRPr="00243EFC" w:rsidRDefault="00E40F4A" w:rsidP="00FA346E">
            <w:pPr>
              <w:pStyle w:val="SingleTxtG"/>
              <w:spacing w:before="40" w:line="220" w:lineRule="exact"/>
              <w:ind w:left="996" w:right="115" w:hanging="420"/>
              <w:jc w:val="left"/>
            </w:pPr>
            <w:r w:rsidRPr="00243EFC">
              <w:t xml:space="preserve">18 </w:t>
            </w:r>
            <w:r w:rsidRPr="00243EFC">
              <w:tab/>
              <w:t>(On-Board Diagnostic (OBD) systems for L-category vehicles)</w:t>
            </w:r>
          </w:p>
          <w:p w14:paraId="27452331" w14:textId="77777777" w:rsidR="00E40F4A" w:rsidRPr="00243EFC" w:rsidRDefault="00E40F4A" w:rsidP="00FA346E">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
          <w:p w14:paraId="1B889983" w14:textId="75C72E57" w:rsidR="00E40F4A" w:rsidRPr="00243EFC" w:rsidRDefault="00E40F4A" w:rsidP="00FA346E">
            <w:pPr>
              <w:pStyle w:val="SingleTxtG"/>
              <w:spacing w:before="40" w:line="220" w:lineRule="exact"/>
              <w:ind w:left="996" w:right="115" w:hanging="420"/>
              <w:jc w:val="left"/>
            </w:pPr>
            <w:r w:rsidRPr="00243EFC">
              <w:t>21 (Determination of Electrified Vehicle Power (DEVP))</w:t>
            </w:r>
          </w:p>
          <w:p w14:paraId="2263DBFB" w14:textId="73960670" w:rsidR="00E40F4A" w:rsidRPr="00243EFC" w:rsidRDefault="4EF2A7AB" w:rsidP="00FA346E">
            <w:pPr>
              <w:pStyle w:val="SingleTxtG"/>
              <w:spacing w:before="40" w:line="220" w:lineRule="exact"/>
              <w:ind w:left="996" w:right="115" w:hanging="420"/>
              <w:jc w:val="left"/>
            </w:pPr>
            <w:r>
              <w:t>22 (In-vehicle Battery Durability (IVBD))</w:t>
            </w:r>
          </w:p>
        </w:tc>
        <w:tc>
          <w:tcPr>
            <w:tcW w:w="2211" w:type="pct"/>
            <w:gridSpan w:val="2"/>
            <w:tcBorders>
              <w:top w:val="nil"/>
              <w:bottom w:val="nil"/>
            </w:tcBorders>
            <w:shd w:val="clear" w:color="auto" w:fill="auto"/>
          </w:tcPr>
          <w:p w14:paraId="6BFAE31B" w14:textId="5D4E11C1" w:rsidR="00E40F4A" w:rsidRPr="00243EFC" w:rsidRDefault="00E40F4A" w:rsidP="00FA346E">
            <w:pPr>
              <w:suppressAutoHyphens w:val="0"/>
              <w:spacing w:before="40" w:after="120" w:line="220" w:lineRule="exact"/>
              <w:ind w:right="113"/>
            </w:pPr>
            <w:r w:rsidRPr="00243EFC">
              <w:lastRenderedPageBreak/>
              <w:t>For document symbols and its availability, please refer to the agenda of the eighty-</w:t>
            </w:r>
            <w:r>
              <w:t>sixth</w:t>
            </w:r>
            <w:r w:rsidRPr="00243EFC">
              <w:t xml:space="preserve"> session (GRPE/2022/?)</w:t>
            </w:r>
          </w:p>
        </w:tc>
      </w:tr>
      <w:tr w:rsidR="00E40F4A" w:rsidRPr="00243EFC" w14:paraId="011B2629" w14:textId="77777777" w:rsidTr="00FA346E">
        <w:trPr>
          <w:trHeight w:val="782"/>
        </w:trPr>
        <w:tc>
          <w:tcPr>
            <w:tcW w:w="2789" w:type="pct"/>
            <w:tcBorders>
              <w:top w:val="nil"/>
            </w:tcBorders>
            <w:shd w:val="clear" w:color="auto" w:fill="auto"/>
            <w:tcMar>
              <w:left w:w="0" w:type="dxa"/>
            </w:tcMar>
          </w:tcPr>
          <w:p w14:paraId="51ABF489" w14:textId="77777777" w:rsidR="00E40F4A" w:rsidRPr="00243EFC" w:rsidRDefault="00E40F4A" w:rsidP="00FA346E">
            <w:pPr>
              <w:keepNext/>
              <w:keepLines/>
              <w:suppressAutoHyphens w:val="0"/>
              <w:spacing w:before="40" w:after="120" w:line="220" w:lineRule="exact"/>
              <w:ind w:left="567" w:right="113" w:hanging="567"/>
            </w:pPr>
            <w:r w:rsidRPr="00243EFC">
              <w:t>4.2.1.</w:t>
            </w:r>
            <w:r w:rsidRPr="00243EFC">
              <w:tab/>
              <w:t>Proposal for developing new UN Global Technical Regulations</w:t>
            </w:r>
          </w:p>
          <w:p w14:paraId="4CD10B3A" w14:textId="309981E8" w:rsidR="00E40F4A" w:rsidRPr="00243EFC" w:rsidRDefault="00E40F4A" w:rsidP="00FA346E">
            <w:pPr>
              <w:keepNext/>
              <w:keepLines/>
              <w:suppressAutoHyphens w:val="0"/>
              <w:spacing w:before="40" w:after="120" w:line="220" w:lineRule="exact"/>
              <w:ind w:left="567" w:right="113"/>
            </w:pPr>
            <w:r>
              <w:t>Real Driving Emissions</w:t>
            </w:r>
            <w:r>
              <w:br/>
            </w:r>
            <w:r w:rsidR="4EF2A7AB" w:rsidRPr="4EF2A7AB">
              <w:t xml:space="preserve">Durability of after treatment devices for two- and three- wheeled motor vehicles </w:t>
            </w:r>
            <w:r>
              <w:t>Brake Particulate Emissions</w:t>
            </w:r>
          </w:p>
        </w:tc>
        <w:tc>
          <w:tcPr>
            <w:tcW w:w="2211" w:type="pct"/>
            <w:gridSpan w:val="2"/>
            <w:tcBorders>
              <w:top w:val="nil"/>
            </w:tcBorders>
            <w:shd w:val="clear" w:color="auto" w:fill="auto"/>
          </w:tcPr>
          <w:p w14:paraId="0AA899A6" w14:textId="77777777" w:rsidR="00E40F4A" w:rsidRPr="00243EFC" w:rsidRDefault="00E40F4A" w:rsidP="00FA346E">
            <w:pPr>
              <w:suppressAutoHyphens w:val="0"/>
              <w:spacing w:before="40" w:after="120" w:line="220" w:lineRule="exact"/>
              <w:ind w:right="113"/>
            </w:pPr>
          </w:p>
        </w:tc>
      </w:tr>
      <w:tr w:rsidR="00E40F4A" w:rsidRPr="00243EFC" w14:paraId="4BA4DC37" w14:textId="77777777" w:rsidTr="00FA346E">
        <w:trPr>
          <w:trHeight w:val="339"/>
        </w:trPr>
        <w:tc>
          <w:tcPr>
            <w:tcW w:w="2789" w:type="pct"/>
            <w:shd w:val="clear" w:color="auto" w:fill="auto"/>
            <w:tcMar>
              <w:left w:w="0" w:type="dxa"/>
            </w:tcMar>
          </w:tcPr>
          <w:p w14:paraId="0993B6DC" w14:textId="77777777" w:rsidR="00E40F4A" w:rsidRPr="00243EFC" w:rsidRDefault="00E40F4A" w:rsidP="00FA346E">
            <w:pPr>
              <w:pStyle w:val="Heading1"/>
              <w:keepNext/>
              <w:keepLines/>
              <w:tabs>
                <w:tab w:val="left" w:pos="571"/>
              </w:tabs>
              <w:suppressAutoHyphens w:val="0"/>
              <w:spacing w:before="40" w:after="120" w:line="220" w:lineRule="exact"/>
              <w:ind w:left="0" w:right="113"/>
              <w:rPr>
                <w:b/>
              </w:rPr>
            </w:pPr>
            <w:r w:rsidRPr="00243EFC">
              <w:rPr>
                <w:b/>
              </w:rPr>
              <w:t>4.3.</w:t>
            </w:r>
            <w:r w:rsidRPr="00243EFC">
              <w:rPr>
                <w:b/>
              </w:rPr>
              <w:tab/>
              <w:t>1997 Agreement (Inspections)</w:t>
            </w:r>
          </w:p>
          <w:p w14:paraId="02DABFBD" w14:textId="77777777" w:rsidR="00E40F4A" w:rsidRPr="00243EFC" w:rsidRDefault="00E40F4A" w:rsidP="00FA346E">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1CFA5BEA" w14:textId="77777777" w:rsidR="00E40F4A" w:rsidRPr="00243EFC" w:rsidRDefault="00E40F4A" w:rsidP="00FA346E">
            <w:pPr>
              <w:keepNext/>
              <w:keepLines/>
              <w:suppressAutoHyphens w:val="0"/>
              <w:spacing w:before="40" w:after="120" w:line="220" w:lineRule="exact"/>
              <w:ind w:right="113"/>
            </w:pPr>
          </w:p>
        </w:tc>
      </w:tr>
      <w:tr w:rsidR="00E40F4A" w:rsidRPr="00243EFC" w14:paraId="337C4925" w14:textId="77777777" w:rsidTr="00FA346E">
        <w:trPr>
          <w:trHeight w:val="20"/>
        </w:trPr>
        <w:tc>
          <w:tcPr>
            <w:tcW w:w="2789" w:type="pct"/>
            <w:tcBorders>
              <w:bottom w:val="nil"/>
            </w:tcBorders>
            <w:shd w:val="clear" w:color="auto" w:fill="auto"/>
            <w:tcMar>
              <w:left w:w="0" w:type="dxa"/>
            </w:tcMar>
          </w:tcPr>
          <w:p w14:paraId="0EA105A9" w14:textId="77777777" w:rsidR="00E40F4A" w:rsidRPr="00243EFC" w:rsidRDefault="00E40F4A" w:rsidP="00FA346E">
            <w:pPr>
              <w:suppressAutoHyphens w:val="0"/>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5262CDC1" w14:textId="77777777" w:rsidR="00E40F4A" w:rsidRPr="00243EFC" w:rsidRDefault="00E40F4A" w:rsidP="00FA346E">
            <w:pPr>
              <w:suppressAutoHyphens w:val="0"/>
              <w:spacing w:before="40" w:after="120" w:line="220" w:lineRule="exact"/>
              <w:ind w:right="113"/>
            </w:pPr>
          </w:p>
        </w:tc>
      </w:tr>
      <w:tr w:rsidR="00E40F4A" w:rsidRPr="00243EFC" w14:paraId="7C6FB1F0" w14:textId="77777777" w:rsidTr="00FA346E">
        <w:trPr>
          <w:trHeight w:val="260"/>
        </w:trPr>
        <w:tc>
          <w:tcPr>
            <w:tcW w:w="2789" w:type="pct"/>
            <w:tcBorders>
              <w:top w:val="nil"/>
              <w:bottom w:val="nil"/>
            </w:tcBorders>
            <w:shd w:val="clear" w:color="auto" w:fill="auto"/>
            <w:tcMar>
              <w:left w:w="0" w:type="dxa"/>
            </w:tcMar>
          </w:tcPr>
          <w:p w14:paraId="420ED6B9" w14:textId="77777777" w:rsidR="00E40F4A" w:rsidRPr="00243EFC" w:rsidRDefault="00E40F4A" w:rsidP="00FA346E">
            <w:pPr>
              <w:suppressAutoHyphens w:val="0"/>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4E505F95" w14:textId="77777777" w:rsidR="00E40F4A" w:rsidRPr="00243EFC" w:rsidRDefault="00E40F4A" w:rsidP="00FA346E">
            <w:pPr>
              <w:suppressAutoHyphens w:val="0"/>
              <w:spacing w:before="40" w:after="120" w:line="220" w:lineRule="exact"/>
              <w:ind w:right="113"/>
            </w:pPr>
          </w:p>
        </w:tc>
      </w:tr>
      <w:tr w:rsidR="00E40F4A" w:rsidRPr="00243EFC" w14:paraId="2DE862F4" w14:textId="77777777" w:rsidTr="00FA346E">
        <w:trPr>
          <w:trHeight w:val="260"/>
        </w:trPr>
        <w:tc>
          <w:tcPr>
            <w:tcW w:w="2789" w:type="pct"/>
            <w:tcBorders>
              <w:top w:val="nil"/>
              <w:bottom w:val="nil"/>
            </w:tcBorders>
            <w:shd w:val="clear" w:color="auto" w:fill="auto"/>
            <w:tcMar>
              <w:left w:w="0" w:type="dxa"/>
            </w:tcMar>
          </w:tcPr>
          <w:p w14:paraId="640A4A15" w14:textId="77777777" w:rsidR="00E40F4A" w:rsidRPr="00243EFC" w:rsidRDefault="00E40F4A" w:rsidP="00FA346E">
            <w:pPr>
              <w:suppressAutoHyphens w:val="0"/>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79C8F83E" w14:textId="2583DDD1" w:rsidR="00E40F4A" w:rsidRPr="00243EFC" w:rsidRDefault="00E40F4A" w:rsidP="00FA346E">
            <w:pPr>
              <w:suppressAutoHyphens w:val="0"/>
              <w:spacing w:before="40" w:after="120" w:line="220" w:lineRule="exact"/>
              <w:ind w:right="113"/>
            </w:pPr>
            <w:r w:rsidRPr="00243EFC">
              <w:t>For document symbols and its availability, please refer to the agenda of the eighty-</w:t>
            </w:r>
            <w:r>
              <w:t>sixth</w:t>
            </w:r>
            <w:r w:rsidRPr="00243EFC">
              <w:t xml:space="preserve"> session (GRPE/2022/?)</w:t>
            </w:r>
          </w:p>
        </w:tc>
      </w:tr>
      <w:tr w:rsidR="00E40F4A" w:rsidRPr="00243EFC" w14:paraId="686A5857" w14:textId="77777777" w:rsidTr="4EF2A7AB">
        <w:trPr>
          <w:trHeight w:val="260"/>
        </w:trPr>
        <w:tc>
          <w:tcPr>
            <w:tcW w:w="2789" w:type="pct"/>
            <w:tcBorders>
              <w:top w:val="nil"/>
              <w:bottom w:val="single" w:sz="12" w:space="0" w:color="auto"/>
            </w:tcBorders>
            <w:shd w:val="clear" w:color="auto" w:fill="auto"/>
            <w:tcMar>
              <w:left w:w="0" w:type="dxa"/>
            </w:tcMar>
          </w:tcPr>
          <w:p w14:paraId="46983D9F" w14:textId="77777777" w:rsidR="00E40F4A" w:rsidRPr="00243EFC" w:rsidRDefault="00E40F4A" w:rsidP="00FA346E">
            <w:pPr>
              <w:suppressAutoHyphens w:val="0"/>
              <w:spacing w:before="40" w:after="120" w:line="220" w:lineRule="exact"/>
              <w:ind w:left="567" w:right="113"/>
            </w:pPr>
            <w:r w:rsidRPr="00243EFC">
              <w:t>Particle Measurement Programme (PMP)</w:t>
            </w:r>
          </w:p>
          <w:p w14:paraId="40E06AA8" w14:textId="77777777" w:rsidR="00E40F4A" w:rsidRPr="00243EFC" w:rsidRDefault="00E40F4A" w:rsidP="00FA346E">
            <w:pPr>
              <w:suppressAutoHyphens w:val="0"/>
              <w:spacing w:before="40" w:after="120" w:line="220" w:lineRule="exact"/>
              <w:ind w:left="567" w:right="113"/>
            </w:pPr>
            <w:r w:rsidRPr="00243EFC">
              <w:t>Environmental and Propulsion Performance Requirements (EPPR) for L-category vehicles</w:t>
            </w:r>
          </w:p>
          <w:p w14:paraId="7C6892AF" w14:textId="77777777" w:rsidR="00E40F4A" w:rsidRPr="00243EFC" w:rsidRDefault="00E40F4A" w:rsidP="00FA346E">
            <w:pPr>
              <w:suppressAutoHyphens w:val="0"/>
              <w:spacing w:before="40" w:after="120" w:line="220" w:lineRule="exact"/>
              <w:ind w:left="567" w:right="113"/>
            </w:pPr>
            <w:r w:rsidRPr="00243EFC">
              <w:t>Electric Vehicles and the Environment (EVE)</w:t>
            </w:r>
          </w:p>
          <w:p w14:paraId="52D033BE" w14:textId="77777777" w:rsidR="00E40F4A" w:rsidRPr="00243EFC" w:rsidRDefault="00E40F4A" w:rsidP="00FA346E">
            <w:pPr>
              <w:keepNext/>
              <w:keepLines/>
              <w:suppressAutoHyphens w:val="0"/>
              <w:spacing w:before="40" w:after="120" w:line="220" w:lineRule="exact"/>
              <w:ind w:left="567" w:right="113"/>
            </w:pPr>
            <w:r w:rsidRPr="00243EFC">
              <w:t>Vehicle Propulsion System Definitions (VPSD)</w:t>
            </w:r>
          </w:p>
          <w:p w14:paraId="63030A63" w14:textId="77777777" w:rsidR="00E40F4A" w:rsidRPr="00243EFC" w:rsidRDefault="00E40F4A" w:rsidP="00FA346E">
            <w:pPr>
              <w:suppressAutoHyphens w:val="0"/>
              <w:spacing w:before="40" w:after="120" w:line="220" w:lineRule="exact"/>
              <w:ind w:left="567" w:right="113"/>
            </w:pPr>
            <w:r w:rsidRPr="00243EFC">
              <w:t>International Whole Vehicle Type Approval (IWVTA)</w:t>
            </w:r>
          </w:p>
          <w:p w14:paraId="06B264FD" w14:textId="77777777" w:rsidR="00E40F4A" w:rsidRPr="00243EFC" w:rsidRDefault="00E40F4A" w:rsidP="00FA346E">
            <w:pPr>
              <w:keepNext/>
              <w:keepLines/>
              <w:suppressAutoHyphens w:val="0"/>
              <w:spacing w:before="40" w:after="120" w:line="220" w:lineRule="exact"/>
              <w:ind w:left="567" w:right="113"/>
            </w:pPr>
            <w:r w:rsidRPr="00243EFC">
              <w:t>Exchange of information on national and international requirements on emissions</w:t>
            </w:r>
          </w:p>
          <w:p w14:paraId="04D8FC67" w14:textId="77777777" w:rsidR="00E40F4A" w:rsidRPr="00243EFC" w:rsidRDefault="00E40F4A" w:rsidP="00FA346E">
            <w:pPr>
              <w:suppressAutoHyphens w:val="0"/>
              <w:spacing w:before="40" w:after="120" w:line="220" w:lineRule="exact"/>
              <w:ind w:right="113"/>
            </w:pPr>
            <w:r w:rsidRPr="00243EFC">
              <w:tab/>
              <w:t>Vehicles Interior Air Quality (VIAQ)</w:t>
            </w:r>
          </w:p>
          <w:p w14:paraId="1357C1A1" w14:textId="77777777" w:rsidR="00E40F4A" w:rsidRPr="00243EFC" w:rsidRDefault="00E40F4A" w:rsidP="00FA346E">
            <w:pPr>
              <w:suppressAutoHyphens w:val="0"/>
              <w:spacing w:before="40" w:after="120" w:line="220" w:lineRule="exact"/>
              <w:ind w:left="567" w:right="113"/>
            </w:pPr>
            <w:r w:rsidRPr="00243EFC">
              <w:t>Global Real Driving Emissions (RDE)</w:t>
            </w:r>
          </w:p>
        </w:tc>
        <w:tc>
          <w:tcPr>
            <w:tcW w:w="2211" w:type="pct"/>
            <w:gridSpan w:val="2"/>
            <w:vMerge/>
            <w:tcMar>
              <w:left w:w="0" w:type="dxa"/>
            </w:tcMar>
          </w:tcPr>
          <w:p w14:paraId="28ABF889" w14:textId="77777777" w:rsidR="00E40F4A" w:rsidRPr="00243EFC" w:rsidRDefault="00E40F4A" w:rsidP="00FA346E">
            <w:pPr>
              <w:suppressAutoHyphens w:val="0"/>
              <w:spacing w:before="40" w:after="120" w:line="220" w:lineRule="exact"/>
              <w:ind w:right="113"/>
            </w:pPr>
          </w:p>
        </w:tc>
      </w:tr>
    </w:tbl>
    <w:p w14:paraId="17A09CC8" w14:textId="77777777" w:rsidR="0082313C" w:rsidRDefault="0082313C" w:rsidP="00CB23AA">
      <w:pPr>
        <w:suppressAutoHyphens w:val="0"/>
        <w:rPr>
          <w:b/>
        </w:rPr>
        <w:sectPr w:rsidR="0082313C" w:rsidSect="00CB23AA">
          <w:headerReference w:type="even" r:id="rId38"/>
          <w:headerReference w:type="default" r:id="rId39"/>
          <w:footerReference w:type="even" r:id="rId40"/>
          <w:footerReference w:type="default" r:id="rId41"/>
          <w:endnotePr>
            <w:numFmt w:val="decimal"/>
          </w:endnotePr>
          <w:pgSz w:w="11907" w:h="16840" w:code="9"/>
          <w:pgMar w:top="1417" w:right="1134" w:bottom="1134" w:left="1134" w:header="850" w:footer="567" w:gutter="0"/>
          <w:cols w:space="720"/>
          <w:docGrid w:linePitch="272"/>
        </w:sectPr>
      </w:pPr>
    </w:p>
    <w:p w14:paraId="590B0A77" w14:textId="77777777" w:rsidR="00AC315D" w:rsidRPr="00243EFC" w:rsidRDefault="00AC315D" w:rsidP="00317D47">
      <w:pPr>
        <w:pStyle w:val="Heading1"/>
      </w:pPr>
      <w:r w:rsidRPr="00243EFC">
        <w:lastRenderedPageBreak/>
        <w:t>Table 5</w:t>
      </w:r>
    </w:p>
    <w:p w14:paraId="179D5186" w14:textId="77777777" w:rsidR="00AC315D" w:rsidRPr="00243EFC" w:rsidRDefault="00AC315D" w:rsidP="00AC315D">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88"/>
        <w:gridCol w:w="2734"/>
        <w:gridCol w:w="2976"/>
        <w:gridCol w:w="1250"/>
        <w:gridCol w:w="1223"/>
        <w:gridCol w:w="1256"/>
        <w:gridCol w:w="1394"/>
      </w:tblGrid>
      <w:tr w:rsidR="00AC315D" w:rsidRPr="00243EFC" w14:paraId="7147F959" w14:textId="77777777" w:rsidTr="00FA346E">
        <w:trPr>
          <w:tblHeader/>
        </w:trPr>
        <w:tc>
          <w:tcPr>
            <w:tcW w:w="12521" w:type="dxa"/>
            <w:gridSpan w:val="7"/>
            <w:tcBorders>
              <w:bottom w:val="single" w:sz="4" w:space="0" w:color="auto"/>
            </w:tcBorders>
            <w:shd w:val="clear" w:color="auto" w:fill="FFFFFF" w:themeFill="background1"/>
          </w:tcPr>
          <w:p w14:paraId="094D3070" w14:textId="77777777" w:rsidR="00AC315D" w:rsidRPr="00243EFC" w:rsidRDefault="00AC315D" w:rsidP="00FA346E">
            <w:pPr>
              <w:spacing w:before="80" w:after="80" w:line="200" w:lineRule="atLeast"/>
              <w:jc w:val="center"/>
              <w:rPr>
                <w:i/>
                <w:iCs/>
                <w:sz w:val="16"/>
                <w:szCs w:val="16"/>
              </w:rPr>
            </w:pPr>
            <w:r w:rsidRPr="00243EFC">
              <w:rPr>
                <w:i/>
                <w:iCs/>
                <w:sz w:val="16"/>
                <w:szCs w:val="16"/>
              </w:rPr>
              <w:t>GRVA</w:t>
            </w:r>
          </w:p>
        </w:tc>
      </w:tr>
      <w:tr w:rsidR="00AC315D" w:rsidRPr="00243EFC" w14:paraId="0C4C268F" w14:textId="77777777" w:rsidTr="00FA346E">
        <w:trPr>
          <w:tblHeader/>
        </w:trPr>
        <w:tc>
          <w:tcPr>
            <w:tcW w:w="1688" w:type="dxa"/>
            <w:tcBorders>
              <w:bottom w:val="single" w:sz="12" w:space="0" w:color="auto"/>
            </w:tcBorders>
          </w:tcPr>
          <w:p w14:paraId="7135C22A" w14:textId="77777777" w:rsidR="00AC315D" w:rsidRPr="00243EFC" w:rsidRDefault="00AC315D" w:rsidP="00FA346E">
            <w:pPr>
              <w:spacing w:before="80" w:after="80" w:line="200" w:lineRule="atLeast"/>
              <w:jc w:val="center"/>
              <w:rPr>
                <w:i/>
                <w:iCs/>
                <w:sz w:val="16"/>
                <w:szCs w:val="16"/>
              </w:rPr>
            </w:pPr>
            <w:r w:rsidRPr="00243EFC">
              <w:rPr>
                <w:i/>
                <w:iCs/>
                <w:sz w:val="16"/>
                <w:szCs w:val="16"/>
              </w:rPr>
              <w:t>Title</w:t>
            </w:r>
          </w:p>
        </w:tc>
        <w:tc>
          <w:tcPr>
            <w:tcW w:w="2734" w:type="dxa"/>
            <w:tcBorders>
              <w:bottom w:val="single" w:sz="12" w:space="0" w:color="auto"/>
            </w:tcBorders>
          </w:tcPr>
          <w:p w14:paraId="3666C8C2" w14:textId="77777777" w:rsidR="00AC315D" w:rsidRPr="00243EFC" w:rsidRDefault="00AC315D" w:rsidP="00FA346E">
            <w:pPr>
              <w:spacing w:before="80" w:after="80" w:line="200" w:lineRule="atLeast"/>
              <w:jc w:val="center"/>
              <w:rPr>
                <w:i/>
                <w:iCs/>
                <w:sz w:val="16"/>
                <w:szCs w:val="16"/>
              </w:rPr>
            </w:pPr>
            <w:r w:rsidRPr="00243EFC">
              <w:rPr>
                <w:i/>
                <w:iCs/>
                <w:sz w:val="16"/>
                <w:szCs w:val="16"/>
              </w:rPr>
              <w:t>Tasks / Deliverables</w:t>
            </w:r>
          </w:p>
        </w:tc>
        <w:tc>
          <w:tcPr>
            <w:tcW w:w="2976" w:type="dxa"/>
            <w:tcBorders>
              <w:bottom w:val="single" w:sz="12" w:space="0" w:color="auto"/>
            </w:tcBorders>
          </w:tcPr>
          <w:p w14:paraId="20308BED" w14:textId="77777777" w:rsidR="00AC315D" w:rsidRPr="00243EFC" w:rsidRDefault="00AC315D" w:rsidP="00FA346E">
            <w:pPr>
              <w:spacing w:before="80" w:after="80" w:line="200" w:lineRule="atLeast"/>
              <w:jc w:val="center"/>
              <w:rPr>
                <w:i/>
                <w:iCs/>
                <w:sz w:val="16"/>
                <w:szCs w:val="16"/>
              </w:rPr>
            </w:pPr>
            <w:r w:rsidRPr="00243EFC">
              <w:rPr>
                <w:i/>
                <w:iCs/>
                <w:sz w:val="16"/>
                <w:szCs w:val="16"/>
              </w:rPr>
              <w:t>References</w:t>
            </w:r>
          </w:p>
        </w:tc>
        <w:tc>
          <w:tcPr>
            <w:tcW w:w="1250" w:type="dxa"/>
            <w:tcBorders>
              <w:bottom w:val="single" w:sz="12" w:space="0" w:color="auto"/>
            </w:tcBorders>
          </w:tcPr>
          <w:p w14:paraId="0174C796" w14:textId="77777777" w:rsidR="00AC315D" w:rsidRPr="00243EFC" w:rsidRDefault="00AC315D" w:rsidP="00FA346E">
            <w:pPr>
              <w:spacing w:before="80" w:after="80" w:line="200" w:lineRule="atLeast"/>
              <w:jc w:val="center"/>
              <w:rPr>
                <w:i/>
                <w:iCs/>
                <w:sz w:val="16"/>
                <w:szCs w:val="16"/>
              </w:rPr>
            </w:pPr>
            <w:r w:rsidRPr="00243EFC">
              <w:rPr>
                <w:i/>
                <w:iCs/>
                <w:sz w:val="16"/>
                <w:szCs w:val="16"/>
              </w:rPr>
              <w:t>Allocations / IWGs</w:t>
            </w:r>
          </w:p>
        </w:tc>
        <w:tc>
          <w:tcPr>
            <w:tcW w:w="1223" w:type="dxa"/>
            <w:tcBorders>
              <w:bottom w:val="single" w:sz="12" w:space="0" w:color="auto"/>
            </w:tcBorders>
          </w:tcPr>
          <w:p w14:paraId="781979B7" w14:textId="77777777" w:rsidR="00AC315D" w:rsidRPr="00243EFC" w:rsidRDefault="00AC315D" w:rsidP="00FA346E">
            <w:pPr>
              <w:spacing w:before="80" w:after="80" w:line="200" w:lineRule="atLeast"/>
              <w:jc w:val="center"/>
              <w:rPr>
                <w:i/>
                <w:iCs/>
                <w:sz w:val="16"/>
                <w:szCs w:val="16"/>
              </w:rPr>
            </w:pPr>
            <w:r w:rsidRPr="00243EFC">
              <w:rPr>
                <w:i/>
                <w:iCs/>
                <w:sz w:val="16"/>
                <w:szCs w:val="16"/>
              </w:rPr>
              <w:t>Timeline</w:t>
            </w:r>
          </w:p>
        </w:tc>
        <w:tc>
          <w:tcPr>
            <w:tcW w:w="1256" w:type="dxa"/>
            <w:tcBorders>
              <w:bottom w:val="single" w:sz="12" w:space="0" w:color="auto"/>
            </w:tcBorders>
          </w:tcPr>
          <w:p w14:paraId="045F527A" w14:textId="77777777" w:rsidR="00AC315D" w:rsidRPr="00243EFC" w:rsidRDefault="00AC315D" w:rsidP="00FA346E">
            <w:pPr>
              <w:spacing w:before="80" w:after="80" w:line="200" w:lineRule="atLeast"/>
              <w:jc w:val="center"/>
              <w:rPr>
                <w:i/>
                <w:iCs/>
                <w:sz w:val="16"/>
                <w:szCs w:val="16"/>
              </w:rPr>
            </w:pPr>
            <w:r w:rsidRPr="00243EFC">
              <w:rPr>
                <w:i/>
                <w:iCs/>
                <w:sz w:val="16"/>
                <w:szCs w:val="16"/>
              </w:rPr>
              <w:t>Initiator</w:t>
            </w:r>
          </w:p>
        </w:tc>
        <w:tc>
          <w:tcPr>
            <w:tcW w:w="1394" w:type="dxa"/>
            <w:tcBorders>
              <w:bottom w:val="single" w:sz="12" w:space="0" w:color="auto"/>
            </w:tcBorders>
          </w:tcPr>
          <w:p w14:paraId="57EBCE09" w14:textId="77777777" w:rsidR="00AC315D" w:rsidRPr="00243EFC" w:rsidRDefault="00AC315D" w:rsidP="00FA346E">
            <w:pPr>
              <w:spacing w:before="80" w:after="80" w:line="200" w:lineRule="atLeast"/>
              <w:jc w:val="center"/>
              <w:rPr>
                <w:i/>
                <w:iCs/>
                <w:sz w:val="16"/>
                <w:szCs w:val="16"/>
              </w:rPr>
            </w:pPr>
            <w:r w:rsidRPr="00243EFC">
              <w:rPr>
                <w:i/>
                <w:iCs/>
                <w:sz w:val="16"/>
                <w:szCs w:val="16"/>
              </w:rPr>
              <w:t>Comments</w:t>
            </w:r>
          </w:p>
        </w:tc>
      </w:tr>
      <w:tr w:rsidR="00AC315D" w:rsidRPr="00243EFC" w14:paraId="2D03D90B" w14:textId="77777777" w:rsidTr="00FA346E">
        <w:tc>
          <w:tcPr>
            <w:tcW w:w="1688" w:type="dxa"/>
            <w:tcBorders>
              <w:top w:val="single" w:sz="12" w:space="0" w:color="auto"/>
            </w:tcBorders>
          </w:tcPr>
          <w:p w14:paraId="606FF604" w14:textId="77777777" w:rsidR="00AC315D" w:rsidRPr="00243EFC" w:rsidRDefault="00AC315D" w:rsidP="00FA346E">
            <w:pPr>
              <w:ind w:left="57"/>
            </w:pPr>
            <w:r w:rsidRPr="00243EFC">
              <w:t>Functional Requirements for Automated Vehicles</w:t>
            </w:r>
          </w:p>
        </w:tc>
        <w:tc>
          <w:tcPr>
            <w:tcW w:w="2734" w:type="dxa"/>
            <w:tcBorders>
              <w:top w:val="single" w:sz="12" w:space="0" w:color="auto"/>
            </w:tcBorders>
          </w:tcPr>
          <w:p w14:paraId="423DEEE4" w14:textId="77777777" w:rsidR="00AC315D" w:rsidRPr="00243EFC" w:rsidRDefault="00AC315D" w:rsidP="00FA346E">
            <w:pPr>
              <w:ind w:left="57"/>
            </w:pPr>
            <w:r w:rsidRPr="00243EFC">
              <w:t xml:space="preserve">Identification and definition of high-level performance requirements for ADS </w:t>
            </w:r>
          </w:p>
          <w:p w14:paraId="5D0268D5" w14:textId="77777777" w:rsidR="00AC315D" w:rsidRPr="00243EFC" w:rsidRDefault="00AC315D" w:rsidP="00FA346E">
            <w:pPr>
              <w:ind w:left="57"/>
            </w:pPr>
            <w:r w:rsidRPr="00243EFC">
              <w:t>High-level definition of safety of ADS and mandatory manufacturer description of ADS.</w:t>
            </w:r>
          </w:p>
          <w:p w14:paraId="407CA293" w14:textId="77777777" w:rsidR="00AC315D" w:rsidRPr="00243EFC" w:rsidRDefault="00AC315D" w:rsidP="00FA346E">
            <w:pPr>
              <w:ind w:left="57"/>
            </w:pPr>
          </w:p>
          <w:p w14:paraId="0875AA29" w14:textId="77777777" w:rsidR="00AC315D" w:rsidRPr="00243EFC" w:rsidRDefault="00AC315D" w:rsidP="00FA346E">
            <w:pPr>
              <w:ind w:left="57"/>
            </w:pPr>
            <w:r w:rsidRPr="00243EFC">
              <w:t>Draft initial WP.29 guidelines for ADS safety requirements based on "current activities" including the requirements on motorway use case.</w:t>
            </w:r>
          </w:p>
          <w:p w14:paraId="250DA8AF" w14:textId="77777777" w:rsidR="00AC315D" w:rsidRPr="00243EFC" w:rsidRDefault="00AC315D" w:rsidP="00FA346E">
            <w:pPr>
              <w:ind w:left="57"/>
            </w:pPr>
          </w:p>
          <w:p w14:paraId="180D077C" w14:textId="77777777" w:rsidR="00AC315D" w:rsidRPr="00243EFC" w:rsidRDefault="00AC315D" w:rsidP="00FA346E">
            <w:pPr>
              <w:ind w:left="57"/>
            </w:pPr>
            <w:r w:rsidRPr="00243EFC">
              <w:t>Proposal for WP.29 guidelines on ADS safety requirements</w:t>
            </w:r>
          </w:p>
        </w:tc>
        <w:tc>
          <w:tcPr>
            <w:tcW w:w="2976" w:type="dxa"/>
            <w:tcBorders>
              <w:top w:val="single" w:sz="12" w:space="0" w:color="auto"/>
            </w:tcBorders>
          </w:tcPr>
          <w:p w14:paraId="46E4E595" w14:textId="77777777" w:rsidR="00AC315D" w:rsidRPr="00243EFC" w:rsidRDefault="00AC315D" w:rsidP="00FA346E">
            <w:pPr>
              <w:ind w:left="57"/>
            </w:pPr>
            <w:r w:rsidRPr="00243EFC">
              <w:t>Framework document for automated/autonomous vehicles</w:t>
            </w:r>
          </w:p>
          <w:p w14:paraId="56484E2F" w14:textId="77777777" w:rsidR="00AC315D" w:rsidRPr="00243EFC" w:rsidRDefault="00AC315D" w:rsidP="00FA346E">
            <w:pPr>
              <w:ind w:left="57"/>
            </w:pPr>
            <w:r w:rsidRPr="00243EFC">
              <w:t>ECE/TRANS/WP.29/2019/34 as revised</w:t>
            </w:r>
          </w:p>
        </w:tc>
        <w:tc>
          <w:tcPr>
            <w:tcW w:w="1250" w:type="dxa"/>
            <w:tcBorders>
              <w:top w:val="single" w:sz="12" w:space="0" w:color="auto"/>
            </w:tcBorders>
          </w:tcPr>
          <w:p w14:paraId="2EEC3EBC" w14:textId="77777777" w:rsidR="00AC315D" w:rsidRPr="00243EFC" w:rsidRDefault="00AC315D" w:rsidP="00FA346E">
            <w:pPr>
              <w:ind w:left="57"/>
            </w:pPr>
            <w:r w:rsidRPr="00243EFC">
              <w:t>GRVA, IWG on FRAV</w:t>
            </w:r>
          </w:p>
        </w:tc>
        <w:tc>
          <w:tcPr>
            <w:tcW w:w="1223" w:type="dxa"/>
            <w:tcBorders>
              <w:top w:val="single" w:sz="12" w:space="0" w:color="auto"/>
            </w:tcBorders>
          </w:tcPr>
          <w:p w14:paraId="382F8E16" w14:textId="77777777" w:rsidR="00AC315D" w:rsidRPr="00243EFC" w:rsidRDefault="00AC315D" w:rsidP="00FA346E">
            <w:pPr>
              <w:ind w:left="57"/>
            </w:pPr>
            <w:r w:rsidRPr="00243EFC">
              <w:t>March 2021</w:t>
            </w:r>
          </w:p>
          <w:p w14:paraId="136AA907" w14:textId="77777777" w:rsidR="00AC315D" w:rsidRPr="00243EFC" w:rsidRDefault="00AC315D" w:rsidP="00FA346E">
            <w:pPr>
              <w:ind w:left="57"/>
            </w:pPr>
          </w:p>
          <w:p w14:paraId="7DE32C82" w14:textId="77777777" w:rsidR="00AC315D" w:rsidRPr="00243EFC" w:rsidRDefault="00AC315D" w:rsidP="00FA346E">
            <w:pPr>
              <w:ind w:left="57"/>
            </w:pPr>
          </w:p>
          <w:p w14:paraId="0F2F758F" w14:textId="77777777" w:rsidR="00AC315D" w:rsidRPr="00243EFC" w:rsidRDefault="00AC315D" w:rsidP="00FA346E">
            <w:pPr>
              <w:ind w:left="57"/>
            </w:pPr>
          </w:p>
          <w:p w14:paraId="2ABDAC04" w14:textId="77777777" w:rsidR="00AC315D" w:rsidRPr="00243EFC" w:rsidRDefault="00AC315D" w:rsidP="00FA346E">
            <w:pPr>
              <w:ind w:left="57"/>
            </w:pPr>
          </w:p>
          <w:p w14:paraId="497CF0B7" w14:textId="77777777" w:rsidR="00AC315D" w:rsidRPr="00243EFC" w:rsidRDefault="00AC315D" w:rsidP="00FA346E">
            <w:pPr>
              <w:ind w:left="57"/>
            </w:pPr>
          </w:p>
          <w:p w14:paraId="592B7F76" w14:textId="77777777" w:rsidR="00AC315D" w:rsidRPr="00243EFC" w:rsidRDefault="00AC315D" w:rsidP="00FA346E">
            <w:pPr>
              <w:ind w:left="57"/>
            </w:pPr>
          </w:p>
          <w:p w14:paraId="74C5A9AE" w14:textId="77777777" w:rsidR="00AC315D" w:rsidRPr="00243EFC" w:rsidRDefault="00AC315D" w:rsidP="00FA346E">
            <w:pPr>
              <w:ind w:left="57"/>
            </w:pPr>
            <w:r w:rsidRPr="00243EFC">
              <w:t>November 2021 (information) / March 2022 (endorsement)</w:t>
            </w:r>
          </w:p>
          <w:p w14:paraId="5E0B73EB" w14:textId="77777777" w:rsidR="00AC315D" w:rsidRPr="00243EFC" w:rsidRDefault="00AC315D" w:rsidP="00FA346E">
            <w:pPr>
              <w:ind w:left="57"/>
            </w:pPr>
          </w:p>
          <w:p w14:paraId="786AD403" w14:textId="77777777" w:rsidR="00AC315D" w:rsidRPr="00243EFC" w:rsidRDefault="00AC315D" w:rsidP="00FA346E">
            <w:pPr>
              <w:ind w:left="57"/>
            </w:pPr>
            <w:r w:rsidRPr="00243EFC">
              <w:t>March 2022 (information)/ June 2022 (endorsement)</w:t>
            </w:r>
          </w:p>
        </w:tc>
        <w:tc>
          <w:tcPr>
            <w:tcW w:w="1256" w:type="dxa"/>
            <w:tcBorders>
              <w:top w:val="single" w:sz="12" w:space="0" w:color="auto"/>
            </w:tcBorders>
          </w:tcPr>
          <w:p w14:paraId="35546888" w14:textId="77777777" w:rsidR="00AC315D" w:rsidRPr="00243EFC" w:rsidRDefault="00AC315D" w:rsidP="00FA346E">
            <w:pPr>
              <w:ind w:left="57"/>
            </w:pPr>
            <w:r w:rsidRPr="00243EFC">
              <w:t>WP.29</w:t>
            </w:r>
          </w:p>
        </w:tc>
        <w:tc>
          <w:tcPr>
            <w:tcW w:w="1394" w:type="dxa"/>
            <w:tcBorders>
              <w:top w:val="single" w:sz="12" w:space="0" w:color="auto"/>
            </w:tcBorders>
          </w:tcPr>
          <w:p w14:paraId="023B038D" w14:textId="77777777" w:rsidR="00AC315D" w:rsidRPr="00243EFC" w:rsidRDefault="00AC315D" w:rsidP="00FA346E">
            <w:pPr>
              <w:ind w:left="57"/>
            </w:pPr>
            <w:r w:rsidRPr="00243EFC">
              <w:t>Ongoing</w:t>
            </w:r>
          </w:p>
        </w:tc>
      </w:tr>
      <w:tr w:rsidR="007F08FC" w:rsidRPr="00243EFC" w14:paraId="516AA536" w14:textId="77777777" w:rsidTr="00FA346E">
        <w:tc>
          <w:tcPr>
            <w:tcW w:w="1688" w:type="dxa"/>
          </w:tcPr>
          <w:p w14:paraId="07AA43E8" w14:textId="3FB91EA7" w:rsidR="007F08FC" w:rsidRPr="00243EFC" w:rsidRDefault="007F08FC" w:rsidP="007F08FC">
            <w:pPr>
              <w:ind w:left="57"/>
            </w:pPr>
            <w:r w:rsidRPr="00243EFC">
              <w:t>New Assessment/Test Method</w:t>
            </w:r>
          </w:p>
        </w:tc>
        <w:tc>
          <w:tcPr>
            <w:tcW w:w="2734" w:type="dxa"/>
          </w:tcPr>
          <w:p w14:paraId="295420EC" w14:textId="77777777" w:rsidR="007F08FC" w:rsidRPr="00617A0C" w:rsidRDefault="007F08FC" w:rsidP="007F08FC">
            <w:pPr>
              <w:ind w:left="57"/>
            </w:pPr>
            <w:r w:rsidRPr="00617A0C">
              <w:t xml:space="preserve">Description of New assessment /Test method (NATM) process/procedures for the assessment of an ADS </w:t>
            </w:r>
          </w:p>
          <w:p w14:paraId="1B7FC717" w14:textId="77777777" w:rsidR="007F08FC" w:rsidRPr="00617A0C" w:rsidRDefault="007F08FC" w:rsidP="007F08FC">
            <w:pPr>
              <w:ind w:left="57"/>
            </w:pPr>
          </w:p>
          <w:p w14:paraId="10059087" w14:textId="77777777" w:rsidR="007F08FC" w:rsidRPr="00617A0C" w:rsidRDefault="007F08FC" w:rsidP="007F08FC">
            <w:pPr>
              <w:ind w:left="57"/>
            </w:pPr>
            <w:r w:rsidRPr="00617A0C">
              <w:t>Second iteration of NATM addressing the "outstanding issues" identified by VMAD and the evaluation of NATM for the motorway use-case.</w:t>
            </w:r>
          </w:p>
          <w:p w14:paraId="40865659" w14:textId="77777777" w:rsidR="007F08FC" w:rsidRPr="00617A0C" w:rsidRDefault="007F08FC" w:rsidP="007F08FC">
            <w:pPr>
              <w:ind w:left="57"/>
            </w:pPr>
          </w:p>
          <w:p w14:paraId="1468DC8D" w14:textId="7CAB5CDC" w:rsidR="007F08FC" w:rsidRPr="00243EFC" w:rsidRDefault="007F08FC" w:rsidP="007F08FC">
            <w:pPr>
              <w:ind w:left="57"/>
            </w:pPr>
            <w:r w:rsidRPr="00617A0C">
              <w:t xml:space="preserve">Proposal for WP29 guidelines on NATM </w:t>
            </w:r>
          </w:p>
        </w:tc>
        <w:tc>
          <w:tcPr>
            <w:tcW w:w="2976" w:type="dxa"/>
          </w:tcPr>
          <w:p w14:paraId="560EFCC0" w14:textId="77777777" w:rsidR="007F08FC" w:rsidRPr="00617A0C" w:rsidRDefault="007F08FC" w:rsidP="007F08FC">
            <w:pPr>
              <w:ind w:left="57"/>
              <w:rPr>
                <w:bCs/>
              </w:rPr>
            </w:pPr>
            <w:r w:rsidRPr="00617A0C">
              <w:rPr>
                <w:bCs/>
              </w:rPr>
              <w:t>Framework document for automated/autonomous vehicles</w:t>
            </w:r>
          </w:p>
          <w:p w14:paraId="1222F3C3" w14:textId="1803437E" w:rsidR="007F08FC" w:rsidRPr="00243EFC" w:rsidRDefault="007F08FC" w:rsidP="007F08FC">
            <w:pPr>
              <w:ind w:left="57"/>
              <w:rPr>
                <w:bCs/>
              </w:rPr>
            </w:pPr>
            <w:r w:rsidRPr="00617A0C">
              <w:rPr>
                <w:bCs/>
              </w:rPr>
              <w:t>ECE/TRANS/WP.29/2019/34 as revised</w:t>
            </w:r>
          </w:p>
        </w:tc>
        <w:tc>
          <w:tcPr>
            <w:tcW w:w="1250" w:type="dxa"/>
          </w:tcPr>
          <w:p w14:paraId="61EE3018" w14:textId="69E7348D" w:rsidR="007F08FC" w:rsidRPr="00243EFC" w:rsidRDefault="007F08FC" w:rsidP="007F08FC">
            <w:pPr>
              <w:ind w:left="57"/>
            </w:pPr>
            <w:r w:rsidRPr="00243EFC">
              <w:t>GRVA, IWG on VMAD</w:t>
            </w:r>
          </w:p>
        </w:tc>
        <w:tc>
          <w:tcPr>
            <w:tcW w:w="1223" w:type="dxa"/>
          </w:tcPr>
          <w:p w14:paraId="65D7FE3B" w14:textId="77777777" w:rsidR="007F08FC" w:rsidRPr="00617A0C" w:rsidRDefault="007F08FC" w:rsidP="007F08FC">
            <w:pPr>
              <w:ind w:left="57"/>
            </w:pPr>
            <w:r w:rsidRPr="00617A0C">
              <w:t>March 2021</w:t>
            </w:r>
          </w:p>
          <w:p w14:paraId="2A4104B0" w14:textId="77777777" w:rsidR="007F08FC" w:rsidRPr="00617A0C" w:rsidRDefault="007F08FC" w:rsidP="007F08FC">
            <w:pPr>
              <w:ind w:left="57"/>
            </w:pPr>
          </w:p>
          <w:p w14:paraId="1B5D92F4" w14:textId="77777777" w:rsidR="007F08FC" w:rsidRPr="00617A0C" w:rsidRDefault="007F08FC" w:rsidP="007F08FC">
            <w:pPr>
              <w:ind w:left="57"/>
            </w:pPr>
          </w:p>
          <w:p w14:paraId="6FDB6B43" w14:textId="77777777" w:rsidR="007F08FC" w:rsidRPr="00617A0C" w:rsidRDefault="007F08FC" w:rsidP="007F08FC">
            <w:pPr>
              <w:ind w:left="57"/>
            </w:pPr>
          </w:p>
          <w:p w14:paraId="4FAED443" w14:textId="77777777" w:rsidR="007F08FC" w:rsidRPr="00617A0C" w:rsidRDefault="007F08FC" w:rsidP="007F08FC">
            <w:pPr>
              <w:ind w:left="57"/>
            </w:pPr>
          </w:p>
          <w:p w14:paraId="0111EFFA" w14:textId="77777777" w:rsidR="007F08FC" w:rsidRPr="00617A0C" w:rsidRDefault="007F08FC" w:rsidP="007F08FC">
            <w:pPr>
              <w:ind w:left="57"/>
            </w:pPr>
            <w:r w:rsidRPr="00617A0C">
              <w:t>November 2021 (information) / March 2022 (endorsement)</w:t>
            </w:r>
          </w:p>
          <w:p w14:paraId="282FF0EF" w14:textId="77777777" w:rsidR="007F08FC" w:rsidRPr="00617A0C" w:rsidRDefault="007F08FC" w:rsidP="007F08FC">
            <w:pPr>
              <w:ind w:left="57"/>
            </w:pPr>
          </w:p>
          <w:p w14:paraId="523AD39F" w14:textId="77777777" w:rsidR="007F08FC" w:rsidRPr="00243EFC" w:rsidRDefault="007F08FC" w:rsidP="007F08FC">
            <w:pPr>
              <w:ind w:left="57"/>
            </w:pPr>
            <w:r w:rsidRPr="00243EFC">
              <w:t>March 2022 (information)</w:t>
            </w:r>
          </w:p>
          <w:p w14:paraId="35D55517" w14:textId="77777777" w:rsidR="007F08FC" w:rsidRDefault="007F08FC" w:rsidP="007F08FC">
            <w:pPr>
              <w:ind w:left="57"/>
            </w:pPr>
            <w:r w:rsidRPr="00243EFC">
              <w:t>June 2022 (endorsement)</w:t>
            </w:r>
          </w:p>
          <w:p w14:paraId="542E18BD" w14:textId="77777777" w:rsidR="007F08FC" w:rsidRDefault="007F08FC" w:rsidP="007F08FC">
            <w:pPr>
              <w:ind w:left="57"/>
            </w:pPr>
          </w:p>
          <w:p w14:paraId="6A9B65C3" w14:textId="4DAD75A7" w:rsidR="007F08FC" w:rsidRPr="00243EFC" w:rsidRDefault="007F08FC" w:rsidP="007F08FC">
            <w:pPr>
              <w:ind w:left="57"/>
            </w:pPr>
          </w:p>
        </w:tc>
        <w:tc>
          <w:tcPr>
            <w:tcW w:w="1256" w:type="dxa"/>
          </w:tcPr>
          <w:p w14:paraId="669BE6D1" w14:textId="1EAB06FC" w:rsidR="007F08FC" w:rsidRPr="00243EFC" w:rsidRDefault="007F08FC" w:rsidP="007F08FC">
            <w:pPr>
              <w:ind w:left="57"/>
            </w:pPr>
            <w:r w:rsidRPr="00243EFC">
              <w:t>WP.29</w:t>
            </w:r>
          </w:p>
        </w:tc>
        <w:tc>
          <w:tcPr>
            <w:tcW w:w="1394" w:type="dxa"/>
          </w:tcPr>
          <w:p w14:paraId="05F2DF3C" w14:textId="4BF0A6C8" w:rsidR="007F08FC" w:rsidRPr="00243EFC" w:rsidRDefault="007F08FC" w:rsidP="007F08FC">
            <w:pPr>
              <w:ind w:left="57"/>
            </w:pPr>
            <w:r w:rsidRPr="00243EFC">
              <w:t>Ongoing</w:t>
            </w:r>
          </w:p>
        </w:tc>
      </w:tr>
      <w:tr w:rsidR="00410B13" w:rsidRPr="00243EFC" w14:paraId="3EA96CB7" w14:textId="77777777" w:rsidTr="000E1F35">
        <w:tc>
          <w:tcPr>
            <w:tcW w:w="12521" w:type="dxa"/>
            <w:gridSpan w:val="7"/>
            <w:tcBorders>
              <w:bottom w:val="single" w:sz="4" w:space="0" w:color="auto"/>
            </w:tcBorders>
          </w:tcPr>
          <w:p w14:paraId="24FAA56F" w14:textId="51A0871B" w:rsidR="00410B13" w:rsidRPr="00243EFC" w:rsidRDefault="00410B13" w:rsidP="00FA2974">
            <w:pPr>
              <w:spacing w:before="80" w:after="80" w:line="200" w:lineRule="atLeast"/>
              <w:jc w:val="center"/>
            </w:pPr>
            <w:r w:rsidRPr="00243EFC">
              <w:rPr>
                <w:i/>
                <w:iCs/>
                <w:sz w:val="16"/>
                <w:szCs w:val="16"/>
              </w:rPr>
              <w:lastRenderedPageBreak/>
              <w:t>GRVA</w:t>
            </w:r>
          </w:p>
        </w:tc>
      </w:tr>
      <w:tr w:rsidR="00FA2974" w:rsidRPr="00243EFC" w14:paraId="67560A25" w14:textId="77777777" w:rsidTr="000E1F35">
        <w:tc>
          <w:tcPr>
            <w:tcW w:w="1688" w:type="dxa"/>
            <w:tcBorders>
              <w:top w:val="single" w:sz="4" w:space="0" w:color="auto"/>
              <w:left w:val="single" w:sz="4" w:space="0" w:color="auto"/>
              <w:bottom w:val="single" w:sz="12" w:space="0" w:color="auto"/>
              <w:right w:val="single" w:sz="4" w:space="0" w:color="auto"/>
            </w:tcBorders>
          </w:tcPr>
          <w:p w14:paraId="691B440B" w14:textId="3819B393" w:rsidR="00FA2974" w:rsidRPr="005A0DAF" w:rsidRDefault="00FA2974" w:rsidP="005A0DAF">
            <w:pPr>
              <w:spacing w:before="80" w:after="80" w:line="200" w:lineRule="atLeast"/>
              <w:jc w:val="center"/>
              <w:rPr>
                <w:i/>
                <w:iCs/>
                <w:sz w:val="16"/>
                <w:szCs w:val="16"/>
              </w:rPr>
            </w:pPr>
            <w:r w:rsidRPr="00243EFC">
              <w:rPr>
                <w:i/>
                <w:iCs/>
                <w:sz w:val="16"/>
                <w:szCs w:val="16"/>
              </w:rPr>
              <w:t>Title</w:t>
            </w:r>
          </w:p>
        </w:tc>
        <w:tc>
          <w:tcPr>
            <w:tcW w:w="2734" w:type="dxa"/>
            <w:tcBorders>
              <w:top w:val="single" w:sz="4" w:space="0" w:color="auto"/>
              <w:left w:val="single" w:sz="4" w:space="0" w:color="auto"/>
              <w:bottom w:val="single" w:sz="12" w:space="0" w:color="auto"/>
              <w:right w:val="single" w:sz="4" w:space="0" w:color="auto"/>
            </w:tcBorders>
          </w:tcPr>
          <w:p w14:paraId="560E53C1" w14:textId="4D0AE398" w:rsidR="00FA2974" w:rsidRPr="005A0DAF" w:rsidRDefault="00FA2974" w:rsidP="005A0DAF">
            <w:pPr>
              <w:spacing w:before="80" w:after="80" w:line="200" w:lineRule="atLeast"/>
              <w:jc w:val="center"/>
              <w:rPr>
                <w:i/>
                <w:iCs/>
                <w:sz w:val="16"/>
                <w:szCs w:val="16"/>
              </w:rPr>
            </w:pPr>
            <w:r w:rsidRPr="00243EFC">
              <w:rPr>
                <w:i/>
                <w:iCs/>
                <w:sz w:val="16"/>
                <w:szCs w:val="16"/>
              </w:rPr>
              <w:t>Tasks / Deliverables</w:t>
            </w:r>
          </w:p>
        </w:tc>
        <w:tc>
          <w:tcPr>
            <w:tcW w:w="2976" w:type="dxa"/>
            <w:tcBorders>
              <w:top w:val="single" w:sz="4" w:space="0" w:color="auto"/>
              <w:left w:val="single" w:sz="4" w:space="0" w:color="auto"/>
              <w:bottom w:val="single" w:sz="12" w:space="0" w:color="auto"/>
              <w:right w:val="single" w:sz="4" w:space="0" w:color="auto"/>
            </w:tcBorders>
          </w:tcPr>
          <w:p w14:paraId="7EAFF351" w14:textId="35CA2C37" w:rsidR="00FA2974" w:rsidRPr="005A0DAF" w:rsidRDefault="00FA2974" w:rsidP="005A0DAF">
            <w:pPr>
              <w:spacing w:before="80" w:after="80" w:line="200" w:lineRule="atLeast"/>
              <w:jc w:val="center"/>
              <w:rPr>
                <w:i/>
                <w:iCs/>
                <w:sz w:val="16"/>
                <w:szCs w:val="16"/>
              </w:rPr>
            </w:pPr>
            <w:r w:rsidRPr="00243EFC">
              <w:rPr>
                <w:i/>
                <w:iCs/>
                <w:sz w:val="16"/>
                <w:szCs w:val="16"/>
              </w:rPr>
              <w:t>References</w:t>
            </w:r>
          </w:p>
        </w:tc>
        <w:tc>
          <w:tcPr>
            <w:tcW w:w="1250" w:type="dxa"/>
            <w:tcBorders>
              <w:top w:val="single" w:sz="4" w:space="0" w:color="auto"/>
              <w:left w:val="single" w:sz="4" w:space="0" w:color="auto"/>
              <w:bottom w:val="single" w:sz="12" w:space="0" w:color="auto"/>
              <w:right w:val="single" w:sz="4" w:space="0" w:color="auto"/>
            </w:tcBorders>
          </w:tcPr>
          <w:p w14:paraId="3F167352" w14:textId="280F0656" w:rsidR="00FA2974" w:rsidRPr="005A0DAF" w:rsidRDefault="00FA2974" w:rsidP="005A0DAF">
            <w:pPr>
              <w:spacing w:before="80" w:after="80" w:line="200" w:lineRule="atLeast"/>
              <w:jc w:val="center"/>
              <w:rPr>
                <w:i/>
                <w:iCs/>
                <w:sz w:val="16"/>
                <w:szCs w:val="16"/>
              </w:rPr>
            </w:pPr>
            <w:r w:rsidRPr="00243EFC">
              <w:rPr>
                <w:i/>
                <w:iCs/>
                <w:sz w:val="16"/>
                <w:szCs w:val="16"/>
              </w:rPr>
              <w:t>Allocations / IWGs</w:t>
            </w:r>
          </w:p>
        </w:tc>
        <w:tc>
          <w:tcPr>
            <w:tcW w:w="1223" w:type="dxa"/>
            <w:tcBorders>
              <w:top w:val="single" w:sz="4" w:space="0" w:color="auto"/>
              <w:left w:val="single" w:sz="4" w:space="0" w:color="auto"/>
              <w:bottom w:val="single" w:sz="12" w:space="0" w:color="auto"/>
              <w:right w:val="single" w:sz="4" w:space="0" w:color="auto"/>
            </w:tcBorders>
          </w:tcPr>
          <w:p w14:paraId="5B52E53B" w14:textId="6372C83D" w:rsidR="00FA2974" w:rsidRPr="005A0DAF" w:rsidRDefault="00FA2974" w:rsidP="000E1F35">
            <w:pPr>
              <w:spacing w:before="80" w:after="80" w:line="200" w:lineRule="atLeast"/>
              <w:jc w:val="center"/>
              <w:rPr>
                <w:i/>
                <w:iCs/>
                <w:sz w:val="16"/>
                <w:szCs w:val="16"/>
              </w:rPr>
            </w:pPr>
            <w:r w:rsidRPr="00243EFC">
              <w:rPr>
                <w:i/>
                <w:iCs/>
                <w:sz w:val="16"/>
                <w:szCs w:val="16"/>
              </w:rPr>
              <w:t>Timeline</w:t>
            </w:r>
          </w:p>
        </w:tc>
        <w:tc>
          <w:tcPr>
            <w:tcW w:w="1256" w:type="dxa"/>
            <w:tcBorders>
              <w:top w:val="single" w:sz="4" w:space="0" w:color="auto"/>
              <w:left w:val="single" w:sz="4" w:space="0" w:color="auto"/>
              <w:bottom w:val="single" w:sz="12" w:space="0" w:color="auto"/>
              <w:right w:val="single" w:sz="4" w:space="0" w:color="auto"/>
            </w:tcBorders>
          </w:tcPr>
          <w:p w14:paraId="1630FD79" w14:textId="4578B270" w:rsidR="00FA2974" w:rsidRPr="005A0DAF" w:rsidRDefault="00FA2974" w:rsidP="000E1F35">
            <w:pPr>
              <w:spacing w:before="80" w:after="80" w:line="200" w:lineRule="atLeast"/>
              <w:jc w:val="center"/>
              <w:rPr>
                <w:i/>
                <w:iCs/>
                <w:sz w:val="16"/>
                <w:szCs w:val="16"/>
              </w:rPr>
            </w:pPr>
            <w:r w:rsidRPr="00243EFC">
              <w:rPr>
                <w:i/>
                <w:iCs/>
                <w:sz w:val="16"/>
                <w:szCs w:val="16"/>
              </w:rPr>
              <w:t>Initiator</w:t>
            </w:r>
          </w:p>
        </w:tc>
        <w:tc>
          <w:tcPr>
            <w:tcW w:w="1394" w:type="dxa"/>
            <w:tcBorders>
              <w:top w:val="single" w:sz="4" w:space="0" w:color="auto"/>
              <w:left w:val="single" w:sz="4" w:space="0" w:color="auto"/>
              <w:bottom w:val="single" w:sz="12" w:space="0" w:color="auto"/>
              <w:right w:val="single" w:sz="4" w:space="0" w:color="auto"/>
            </w:tcBorders>
          </w:tcPr>
          <w:p w14:paraId="7078DA27" w14:textId="42624A34" w:rsidR="00FA2974" w:rsidRPr="005A0DAF" w:rsidRDefault="00FA2974" w:rsidP="000E1F35">
            <w:pPr>
              <w:spacing w:before="80" w:after="80" w:line="200" w:lineRule="atLeast"/>
              <w:jc w:val="center"/>
              <w:rPr>
                <w:i/>
                <w:iCs/>
                <w:sz w:val="16"/>
                <w:szCs w:val="16"/>
              </w:rPr>
            </w:pPr>
            <w:r w:rsidRPr="00243EFC">
              <w:rPr>
                <w:i/>
                <w:iCs/>
                <w:sz w:val="16"/>
                <w:szCs w:val="16"/>
              </w:rPr>
              <w:t>Comments</w:t>
            </w:r>
          </w:p>
        </w:tc>
      </w:tr>
      <w:tr w:rsidR="00AC315D" w:rsidRPr="00243EFC" w14:paraId="7ED29B92" w14:textId="77777777" w:rsidTr="000E1F35">
        <w:tc>
          <w:tcPr>
            <w:tcW w:w="1688" w:type="dxa"/>
            <w:tcBorders>
              <w:top w:val="single" w:sz="12" w:space="0" w:color="auto"/>
            </w:tcBorders>
          </w:tcPr>
          <w:p w14:paraId="0350ED1A" w14:textId="77777777" w:rsidR="00AC315D" w:rsidRPr="00243EFC" w:rsidRDefault="00AC315D" w:rsidP="00FA346E">
            <w:pPr>
              <w:ind w:left="57"/>
            </w:pPr>
            <w:r w:rsidRPr="00243EFC">
              <w:t>Cyber security and (Over-the-Air) Software updates</w:t>
            </w:r>
          </w:p>
        </w:tc>
        <w:tc>
          <w:tcPr>
            <w:tcW w:w="2734" w:type="dxa"/>
            <w:tcBorders>
              <w:top w:val="single" w:sz="12" w:space="0" w:color="auto"/>
            </w:tcBorders>
          </w:tcPr>
          <w:p w14:paraId="52A4A1D0" w14:textId="77777777" w:rsidR="00AC315D" w:rsidRPr="00243EFC" w:rsidRDefault="00AC315D" w:rsidP="00FA346E">
            <w:pPr>
              <w:ind w:left="57"/>
            </w:pPr>
            <w:r w:rsidRPr="00243EFC">
              <w:t>Review of draft set of technical requirements for 1998 CPs</w:t>
            </w:r>
          </w:p>
        </w:tc>
        <w:tc>
          <w:tcPr>
            <w:tcW w:w="2976" w:type="dxa"/>
            <w:tcBorders>
              <w:top w:val="single" w:sz="12" w:space="0" w:color="auto"/>
            </w:tcBorders>
          </w:tcPr>
          <w:p w14:paraId="10E07838" w14:textId="77777777" w:rsidR="00AC315D" w:rsidRPr="00243EFC" w:rsidRDefault="00AC315D" w:rsidP="00FA346E">
            <w:pPr>
              <w:ind w:left="57"/>
              <w:rPr>
                <w:bCs/>
              </w:rPr>
            </w:pPr>
            <w:r w:rsidRPr="00243EFC">
              <w:rPr>
                <w:bCs/>
              </w:rPr>
              <w:t>Framework document for automated/autonomous vehicles</w:t>
            </w:r>
          </w:p>
          <w:p w14:paraId="0E70A3AF" w14:textId="77777777" w:rsidR="00AC315D" w:rsidRPr="00243EFC" w:rsidRDefault="00AC315D" w:rsidP="00FA346E">
            <w:pPr>
              <w:ind w:left="57"/>
              <w:rPr>
                <w:bCs/>
              </w:rPr>
            </w:pPr>
            <w:r w:rsidRPr="00243EFC">
              <w:rPr>
                <w:bCs/>
              </w:rPr>
              <w:t>ECE/TRANS/WP.29/2019/34 as revised</w:t>
            </w:r>
          </w:p>
        </w:tc>
        <w:tc>
          <w:tcPr>
            <w:tcW w:w="1250" w:type="dxa"/>
            <w:tcBorders>
              <w:top w:val="single" w:sz="12" w:space="0" w:color="auto"/>
            </w:tcBorders>
          </w:tcPr>
          <w:p w14:paraId="124431EA" w14:textId="77777777" w:rsidR="00AC315D" w:rsidRPr="00243EFC" w:rsidRDefault="00AC315D" w:rsidP="00FA346E">
            <w:pPr>
              <w:ind w:left="57"/>
            </w:pPr>
            <w:r w:rsidRPr="00243EFC">
              <w:t>GRVA, IWG on Cyber Security and OTA issues</w:t>
            </w:r>
          </w:p>
        </w:tc>
        <w:tc>
          <w:tcPr>
            <w:tcW w:w="1223" w:type="dxa"/>
            <w:tcBorders>
              <w:top w:val="single" w:sz="12" w:space="0" w:color="auto"/>
            </w:tcBorders>
          </w:tcPr>
          <w:p w14:paraId="5D3BA078" w14:textId="77777777" w:rsidR="00AC315D" w:rsidRPr="00243EFC" w:rsidRDefault="00AC315D" w:rsidP="00FA346E">
            <w:pPr>
              <w:ind w:left="57"/>
            </w:pPr>
            <w:r w:rsidRPr="00243EFC">
              <w:t>November 2022</w:t>
            </w:r>
          </w:p>
        </w:tc>
        <w:tc>
          <w:tcPr>
            <w:tcW w:w="1256" w:type="dxa"/>
            <w:tcBorders>
              <w:top w:val="single" w:sz="12" w:space="0" w:color="auto"/>
            </w:tcBorders>
          </w:tcPr>
          <w:p w14:paraId="5387F9DA" w14:textId="77777777" w:rsidR="00AC315D" w:rsidRPr="00243EFC" w:rsidRDefault="00AC315D" w:rsidP="00FA346E">
            <w:pPr>
              <w:ind w:left="57"/>
            </w:pPr>
            <w:r w:rsidRPr="00243EFC">
              <w:t>WP.29</w:t>
            </w:r>
          </w:p>
        </w:tc>
        <w:tc>
          <w:tcPr>
            <w:tcW w:w="1394" w:type="dxa"/>
            <w:tcBorders>
              <w:top w:val="single" w:sz="12" w:space="0" w:color="auto"/>
            </w:tcBorders>
          </w:tcPr>
          <w:p w14:paraId="22890D5E" w14:textId="77777777" w:rsidR="00AC315D" w:rsidRPr="00243EFC" w:rsidRDefault="00AC315D" w:rsidP="00FA346E">
            <w:pPr>
              <w:ind w:left="57"/>
            </w:pPr>
            <w:r w:rsidRPr="00243EFC">
              <w:t>Ongoing</w:t>
            </w:r>
          </w:p>
        </w:tc>
      </w:tr>
      <w:tr w:rsidR="00AC315D" w:rsidRPr="00243EFC" w14:paraId="6B561A82" w14:textId="77777777" w:rsidTr="00FA346E">
        <w:tc>
          <w:tcPr>
            <w:tcW w:w="1688" w:type="dxa"/>
          </w:tcPr>
          <w:p w14:paraId="70A73ABB" w14:textId="77777777" w:rsidR="00AC315D" w:rsidRPr="00243EFC" w:rsidRDefault="00AC315D" w:rsidP="00FA346E">
            <w:pPr>
              <w:ind w:left="57"/>
            </w:pPr>
            <w:r w:rsidRPr="00243EFC">
              <w:t>Data Storage System for Automated Driving vehicles (DSSAD)</w:t>
            </w:r>
          </w:p>
        </w:tc>
        <w:tc>
          <w:tcPr>
            <w:tcW w:w="2734" w:type="dxa"/>
          </w:tcPr>
          <w:p w14:paraId="5A84FA2A" w14:textId="77777777" w:rsidR="00AC315D" w:rsidRPr="00243EFC" w:rsidRDefault="00AC315D" w:rsidP="00FA346E">
            <w:pPr>
              <w:ind w:left="57"/>
            </w:pPr>
            <w:r w:rsidRPr="00243EFC">
              <w:t>Inventory of best ADS storage practices.</w:t>
            </w:r>
          </w:p>
          <w:p w14:paraId="3A7DFC31" w14:textId="77777777" w:rsidR="00AC315D" w:rsidRPr="00243EFC" w:rsidRDefault="00AC315D" w:rsidP="00FA346E">
            <w:pPr>
              <w:ind w:left="57"/>
            </w:pPr>
          </w:p>
          <w:p w14:paraId="0E40C2F7" w14:textId="77777777" w:rsidR="00AC315D" w:rsidRPr="00243EFC" w:rsidRDefault="00AC315D" w:rsidP="00FA346E">
            <w:pPr>
              <w:ind w:left="57"/>
            </w:pPr>
            <w:r w:rsidRPr="00243EFC">
              <w:t>DSSAD performance elements for ADS</w:t>
            </w:r>
          </w:p>
        </w:tc>
        <w:tc>
          <w:tcPr>
            <w:tcW w:w="2976" w:type="dxa"/>
          </w:tcPr>
          <w:p w14:paraId="65842511" w14:textId="77777777" w:rsidR="00AC315D" w:rsidRPr="00243EFC" w:rsidRDefault="00AC315D" w:rsidP="00FA346E">
            <w:pPr>
              <w:ind w:left="57"/>
              <w:rPr>
                <w:bCs/>
              </w:rPr>
            </w:pPr>
            <w:r w:rsidRPr="00243EFC">
              <w:rPr>
                <w:bCs/>
              </w:rPr>
              <w:t>Framework document for automated/autonomous vehicles</w:t>
            </w:r>
          </w:p>
          <w:p w14:paraId="198EE4E1" w14:textId="77777777" w:rsidR="00AC315D" w:rsidRPr="00243EFC" w:rsidRDefault="00AC315D" w:rsidP="00FA346E">
            <w:pPr>
              <w:ind w:left="57"/>
              <w:rPr>
                <w:bCs/>
              </w:rPr>
            </w:pPr>
            <w:r w:rsidRPr="00243EFC">
              <w:rPr>
                <w:bCs/>
              </w:rPr>
              <w:t>ECE/TRANS/WP.29/2019/34 as revised</w:t>
            </w:r>
          </w:p>
        </w:tc>
        <w:tc>
          <w:tcPr>
            <w:tcW w:w="1250" w:type="dxa"/>
          </w:tcPr>
          <w:p w14:paraId="19EF4E34" w14:textId="77777777" w:rsidR="00AC315D" w:rsidRPr="00243EFC" w:rsidRDefault="00AC315D" w:rsidP="00FA346E">
            <w:pPr>
              <w:ind w:left="57"/>
            </w:pPr>
            <w:r w:rsidRPr="00243EFC">
              <w:t>GRVA, IWG on EDR/DSSAD</w:t>
            </w:r>
          </w:p>
        </w:tc>
        <w:tc>
          <w:tcPr>
            <w:tcW w:w="1223" w:type="dxa"/>
          </w:tcPr>
          <w:p w14:paraId="0C97D8CA" w14:textId="77777777" w:rsidR="00AC315D" w:rsidRPr="00243EFC" w:rsidRDefault="00AC315D" w:rsidP="00FA346E">
            <w:pPr>
              <w:ind w:left="57"/>
            </w:pPr>
            <w:r w:rsidRPr="00243EFC">
              <w:t>November 2022</w:t>
            </w:r>
          </w:p>
          <w:p w14:paraId="38648431" w14:textId="77777777" w:rsidR="00AC315D" w:rsidRPr="00243EFC" w:rsidRDefault="00AC315D" w:rsidP="00FA346E">
            <w:pPr>
              <w:ind w:left="57"/>
            </w:pPr>
          </w:p>
          <w:p w14:paraId="0330183B" w14:textId="77777777" w:rsidR="00AC315D" w:rsidRPr="00243EFC" w:rsidRDefault="00AC315D" w:rsidP="00FA346E">
            <w:pPr>
              <w:ind w:left="57"/>
            </w:pPr>
            <w:r w:rsidRPr="00243EFC">
              <w:t>June 2024 (WP.29)</w:t>
            </w:r>
          </w:p>
        </w:tc>
        <w:tc>
          <w:tcPr>
            <w:tcW w:w="1256" w:type="dxa"/>
          </w:tcPr>
          <w:p w14:paraId="671E4D66" w14:textId="77777777" w:rsidR="00AC315D" w:rsidRPr="00243EFC" w:rsidRDefault="00AC315D" w:rsidP="00FA346E">
            <w:pPr>
              <w:ind w:left="57"/>
            </w:pPr>
            <w:r w:rsidRPr="00243EFC">
              <w:t>WP.29</w:t>
            </w:r>
          </w:p>
        </w:tc>
        <w:tc>
          <w:tcPr>
            <w:tcW w:w="1394" w:type="dxa"/>
          </w:tcPr>
          <w:p w14:paraId="108C2437" w14:textId="77777777" w:rsidR="00AC315D" w:rsidRPr="00243EFC" w:rsidRDefault="00AC315D" w:rsidP="00FA346E">
            <w:pPr>
              <w:ind w:left="57"/>
            </w:pPr>
            <w:r w:rsidRPr="00243EFC">
              <w:t>Ongoing</w:t>
            </w:r>
          </w:p>
        </w:tc>
      </w:tr>
      <w:tr w:rsidR="00AC315D" w:rsidRPr="00243EFC" w14:paraId="3C4EE6AE" w14:textId="77777777" w:rsidTr="00FA346E">
        <w:tc>
          <w:tcPr>
            <w:tcW w:w="1688" w:type="dxa"/>
          </w:tcPr>
          <w:p w14:paraId="6143E6D5" w14:textId="77777777" w:rsidR="00AC315D" w:rsidRPr="00243EFC" w:rsidRDefault="00AC315D" w:rsidP="00FA346E">
            <w:pPr>
              <w:ind w:left="57"/>
            </w:pPr>
            <w:r w:rsidRPr="00243EFC">
              <w:t>Event Data Recorder (EDR)</w:t>
            </w:r>
          </w:p>
        </w:tc>
        <w:tc>
          <w:tcPr>
            <w:tcW w:w="2734" w:type="dxa"/>
          </w:tcPr>
          <w:p w14:paraId="04FB7218" w14:textId="77777777" w:rsidR="00AC315D" w:rsidRPr="00243EFC" w:rsidRDefault="00AC315D" w:rsidP="00FA346E">
            <w:pPr>
              <w:ind w:left="57"/>
            </w:pPr>
          </w:p>
          <w:p w14:paraId="3D54A7BC" w14:textId="77777777" w:rsidR="00AC315D" w:rsidRPr="00243EFC" w:rsidRDefault="00AC315D" w:rsidP="00FA346E">
            <w:pPr>
              <w:ind w:left="57"/>
            </w:pPr>
            <w:r w:rsidRPr="00243EFC">
              <w:t>EDR Performance Elements for ADS</w:t>
            </w:r>
          </w:p>
          <w:p w14:paraId="73B3A6CB" w14:textId="77777777" w:rsidR="00AC315D" w:rsidRPr="00243EFC" w:rsidRDefault="00AC315D" w:rsidP="00FA346E">
            <w:pPr>
              <w:ind w:left="57"/>
            </w:pPr>
          </w:p>
          <w:p w14:paraId="4E12AF3C" w14:textId="77777777" w:rsidR="00AC315D" w:rsidRPr="00243EFC" w:rsidRDefault="00AC315D" w:rsidP="00FA346E">
            <w:pPr>
              <w:ind w:left="57"/>
            </w:pPr>
          </w:p>
          <w:p w14:paraId="3DD96371" w14:textId="77777777" w:rsidR="00AC315D" w:rsidRPr="00243EFC" w:rsidRDefault="00AC315D" w:rsidP="00FA346E">
            <w:pPr>
              <w:ind w:left="57"/>
            </w:pPr>
          </w:p>
        </w:tc>
        <w:tc>
          <w:tcPr>
            <w:tcW w:w="2976" w:type="dxa"/>
          </w:tcPr>
          <w:p w14:paraId="57C8CD4D" w14:textId="77777777" w:rsidR="00AC315D" w:rsidRPr="00243EFC" w:rsidRDefault="00AC315D" w:rsidP="00FA346E">
            <w:pPr>
              <w:ind w:left="57"/>
              <w:rPr>
                <w:bCs/>
              </w:rPr>
            </w:pPr>
            <w:r w:rsidRPr="00243EFC">
              <w:rPr>
                <w:bCs/>
              </w:rPr>
              <w:t>Framework document for automated/autonomous vehicles</w:t>
            </w:r>
          </w:p>
          <w:p w14:paraId="4D78E85A" w14:textId="77777777" w:rsidR="00AC315D" w:rsidRPr="00243EFC" w:rsidRDefault="00AC315D" w:rsidP="00FA346E">
            <w:pPr>
              <w:ind w:left="57"/>
              <w:rPr>
                <w:bCs/>
              </w:rPr>
            </w:pPr>
            <w:r w:rsidRPr="00243EFC">
              <w:rPr>
                <w:bCs/>
              </w:rPr>
              <w:t>ECE/TRANS/WP.29/2019/34 as revised</w:t>
            </w:r>
          </w:p>
        </w:tc>
        <w:tc>
          <w:tcPr>
            <w:tcW w:w="1250" w:type="dxa"/>
          </w:tcPr>
          <w:p w14:paraId="32769552" w14:textId="77777777" w:rsidR="00AC315D" w:rsidRPr="00243EFC" w:rsidRDefault="00AC315D" w:rsidP="00FA346E">
            <w:pPr>
              <w:ind w:left="57"/>
            </w:pPr>
            <w:r w:rsidRPr="00243EFC">
              <w:t>GRSG in cooperation with GRVA, IWG on EDR/DSSAD</w:t>
            </w:r>
          </w:p>
        </w:tc>
        <w:tc>
          <w:tcPr>
            <w:tcW w:w="1223" w:type="dxa"/>
          </w:tcPr>
          <w:p w14:paraId="0A4B2F5A" w14:textId="77777777" w:rsidR="00AC315D" w:rsidRPr="00243EFC" w:rsidRDefault="00AC315D" w:rsidP="00FA346E">
            <w:pPr>
              <w:ind w:left="57"/>
            </w:pPr>
            <w:r w:rsidRPr="00243EFC">
              <w:t>June 2024</w:t>
            </w:r>
          </w:p>
          <w:p w14:paraId="01644AE5" w14:textId="77777777" w:rsidR="00AC315D" w:rsidRPr="00243EFC" w:rsidRDefault="00AC315D" w:rsidP="00FA346E">
            <w:pPr>
              <w:ind w:left="57"/>
            </w:pPr>
            <w:r w:rsidRPr="00243EFC">
              <w:t>(WP.29)</w:t>
            </w:r>
          </w:p>
          <w:p w14:paraId="7F99D355" w14:textId="77777777" w:rsidR="00AC315D" w:rsidRPr="00243EFC" w:rsidRDefault="00AC315D" w:rsidP="00FA346E">
            <w:pPr>
              <w:ind w:left="57"/>
            </w:pPr>
          </w:p>
          <w:p w14:paraId="4B4D6129" w14:textId="77777777" w:rsidR="00AC315D" w:rsidRPr="00243EFC" w:rsidRDefault="00AC315D" w:rsidP="00FA346E">
            <w:pPr>
              <w:ind w:left="57"/>
            </w:pPr>
          </w:p>
          <w:p w14:paraId="72953BE1" w14:textId="77777777" w:rsidR="00AC315D" w:rsidRPr="00243EFC" w:rsidRDefault="00AC315D" w:rsidP="00FA346E">
            <w:pPr>
              <w:ind w:left="57"/>
            </w:pPr>
          </w:p>
        </w:tc>
        <w:tc>
          <w:tcPr>
            <w:tcW w:w="1256" w:type="dxa"/>
          </w:tcPr>
          <w:p w14:paraId="62272CB5" w14:textId="77777777" w:rsidR="00AC315D" w:rsidRPr="00243EFC" w:rsidRDefault="00AC315D" w:rsidP="00FA346E">
            <w:pPr>
              <w:ind w:left="57"/>
            </w:pPr>
            <w:r w:rsidRPr="00243EFC">
              <w:t>WP.29</w:t>
            </w:r>
          </w:p>
        </w:tc>
        <w:tc>
          <w:tcPr>
            <w:tcW w:w="1394" w:type="dxa"/>
          </w:tcPr>
          <w:p w14:paraId="13EB1344" w14:textId="77777777" w:rsidR="00AC315D" w:rsidRPr="00243EFC" w:rsidRDefault="00AC315D" w:rsidP="00FA346E">
            <w:pPr>
              <w:ind w:left="57"/>
            </w:pPr>
            <w:r w:rsidRPr="00243EFC">
              <w:t>Ongoing</w:t>
            </w:r>
          </w:p>
        </w:tc>
      </w:tr>
      <w:tr w:rsidR="00AC315D" w:rsidRPr="00243EFC" w14:paraId="031FF3BC" w14:textId="77777777" w:rsidTr="00FA346E">
        <w:tc>
          <w:tcPr>
            <w:tcW w:w="1688" w:type="dxa"/>
            <w:shd w:val="clear" w:color="auto" w:fill="auto"/>
          </w:tcPr>
          <w:p w14:paraId="39F465EC" w14:textId="77777777" w:rsidR="00AC315D" w:rsidRPr="00243EFC" w:rsidRDefault="00AC315D" w:rsidP="00FA346E">
            <w:pPr>
              <w:ind w:left="57"/>
            </w:pPr>
            <w:r w:rsidRPr="00243EFC">
              <w:t xml:space="preserve">ADAS </w:t>
            </w:r>
            <w:r w:rsidRPr="00243EFC">
              <w:rPr>
                <w:b/>
                <w:bCs/>
              </w:rPr>
              <w:t>/ [</w:t>
            </w:r>
            <w:r w:rsidRPr="00243EFC">
              <w:t>DCAS]</w:t>
            </w:r>
          </w:p>
        </w:tc>
        <w:tc>
          <w:tcPr>
            <w:tcW w:w="2734" w:type="dxa"/>
            <w:shd w:val="clear" w:color="auto" w:fill="auto"/>
          </w:tcPr>
          <w:p w14:paraId="6FF6D7DD" w14:textId="77777777" w:rsidR="00AC315D" w:rsidRPr="00243EFC" w:rsidRDefault="00AC315D" w:rsidP="00FA346E">
            <w:pPr>
              <w:ind w:left="57"/>
            </w:pPr>
            <w:r w:rsidRPr="00243EFC">
              <w:t xml:space="preserve">Amendment to UN Regulation </w:t>
            </w:r>
            <w:r w:rsidRPr="00243EFC">
              <w:br/>
              <w:t>No. 79 and new UN Regulation</w:t>
            </w:r>
          </w:p>
        </w:tc>
        <w:tc>
          <w:tcPr>
            <w:tcW w:w="2976" w:type="dxa"/>
            <w:shd w:val="clear" w:color="auto" w:fill="auto"/>
          </w:tcPr>
          <w:p w14:paraId="6BC41DE9" w14:textId="77777777" w:rsidR="00AC315D" w:rsidRPr="00243EFC" w:rsidRDefault="00AC315D" w:rsidP="00FA346E">
            <w:pPr>
              <w:ind w:left="57"/>
              <w:rPr>
                <w:bCs/>
              </w:rPr>
            </w:pPr>
            <w:r w:rsidRPr="00243EFC">
              <w:rPr>
                <w:bCs/>
              </w:rPr>
              <w:t>ECE/TRANS/WP.29/GRVA/9, Annex IV</w:t>
            </w:r>
          </w:p>
        </w:tc>
        <w:tc>
          <w:tcPr>
            <w:tcW w:w="1250" w:type="dxa"/>
            <w:shd w:val="clear" w:color="auto" w:fill="auto"/>
          </w:tcPr>
          <w:p w14:paraId="5DBC71BF" w14:textId="77777777" w:rsidR="00AC315D" w:rsidRPr="00243EFC" w:rsidRDefault="00AC315D" w:rsidP="00FA346E">
            <w:pPr>
              <w:ind w:left="57"/>
            </w:pPr>
            <w:r w:rsidRPr="00243EFC">
              <w:t>GRVA, Task Force on ADAS</w:t>
            </w:r>
          </w:p>
        </w:tc>
        <w:tc>
          <w:tcPr>
            <w:tcW w:w="1223" w:type="dxa"/>
            <w:shd w:val="clear" w:color="auto" w:fill="auto"/>
          </w:tcPr>
          <w:p w14:paraId="2164A134" w14:textId="77777777" w:rsidR="00AC315D" w:rsidRPr="00243EFC" w:rsidRDefault="00AC315D" w:rsidP="00FA346E">
            <w:pPr>
              <w:ind w:left="57"/>
            </w:pPr>
            <w:r w:rsidRPr="00243EFC">
              <w:t>November 2022</w:t>
            </w:r>
          </w:p>
        </w:tc>
        <w:tc>
          <w:tcPr>
            <w:tcW w:w="1256" w:type="dxa"/>
            <w:shd w:val="clear" w:color="auto" w:fill="auto"/>
          </w:tcPr>
          <w:p w14:paraId="2C890230" w14:textId="77777777" w:rsidR="00AC315D" w:rsidRPr="00243EFC" w:rsidRDefault="00AC315D" w:rsidP="00FA346E">
            <w:pPr>
              <w:ind w:left="57"/>
            </w:pPr>
            <w:r w:rsidRPr="00243EFC">
              <w:t>Russian Federation and European Commission</w:t>
            </w:r>
          </w:p>
        </w:tc>
        <w:tc>
          <w:tcPr>
            <w:tcW w:w="1394" w:type="dxa"/>
            <w:shd w:val="clear" w:color="auto" w:fill="auto"/>
          </w:tcPr>
          <w:p w14:paraId="1F25AB0E" w14:textId="77777777" w:rsidR="00AC315D" w:rsidRPr="00243EFC" w:rsidRDefault="00AC315D" w:rsidP="00FA346E">
            <w:pPr>
              <w:ind w:left="57"/>
            </w:pPr>
            <w:r w:rsidRPr="00243EFC">
              <w:t>Ongoing</w:t>
            </w:r>
          </w:p>
        </w:tc>
      </w:tr>
      <w:tr w:rsidR="00AC315D" w:rsidRPr="00243EFC" w14:paraId="09551BE1" w14:textId="77777777" w:rsidTr="00FA346E">
        <w:tc>
          <w:tcPr>
            <w:tcW w:w="1688" w:type="dxa"/>
          </w:tcPr>
          <w:p w14:paraId="7BD616E2" w14:textId="77777777" w:rsidR="00AC315D" w:rsidRPr="00243EFC" w:rsidRDefault="00AC315D" w:rsidP="00FA346E">
            <w:pPr>
              <w:ind w:left="57"/>
            </w:pPr>
            <w:r w:rsidRPr="00243EFC">
              <w:t>ALKS</w:t>
            </w:r>
          </w:p>
        </w:tc>
        <w:tc>
          <w:tcPr>
            <w:tcW w:w="2734" w:type="dxa"/>
          </w:tcPr>
          <w:p w14:paraId="5F38E705" w14:textId="77777777" w:rsidR="00AC315D" w:rsidRPr="00243EFC" w:rsidRDefault="00AC315D" w:rsidP="00FA346E">
            <w:pPr>
              <w:ind w:left="57"/>
            </w:pPr>
            <w:r w:rsidRPr="00243EFC">
              <w:t xml:space="preserve">Amendment to UN Regulation </w:t>
            </w:r>
            <w:r w:rsidRPr="00243EFC">
              <w:br/>
              <w:t>No. 157</w:t>
            </w:r>
          </w:p>
          <w:p w14:paraId="25039298" w14:textId="77777777" w:rsidR="00AC315D" w:rsidRPr="00243EFC" w:rsidRDefault="00AC315D" w:rsidP="00FA346E">
            <w:pPr>
              <w:ind w:left="57"/>
            </w:pPr>
          </w:p>
          <w:p w14:paraId="151B9AA7" w14:textId="77777777" w:rsidR="00AC315D" w:rsidRPr="00243EFC" w:rsidRDefault="00AC315D" w:rsidP="00FA346E">
            <w:pPr>
              <w:ind w:left="57"/>
            </w:pPr>
          </w:p>
          <w:p w14:paraId="5F08AC71" w14:textId="77777777" w:rsidR="00AC315D" w:rsidRPr="00243EFC" w:rsidRDefault="00AC315D" w:rsidP="00FA346E">
            <w:pPr>
              <w:ind w:left="57"/>
            </w:pPr>
          </w:p>
          <w:p w14:paraId="6ACC5898" w14:textId="77777777" w:rsidR="00AC315D" w:rsidRPr="00243EFC" w:rsidRDefault="00AC315D" w:rsidP="00FA346E">
            <w:pPr>
              <w:ind w:left="57"/>
            </w:pPr>
          </w:p>
          <w:p w14:paraId="3C6FAE7D" w14:textId="77777777" w:rsidR="00AC315D" w:rsidRPr="00243EFC" w:rsidRDefault="00AC315D" w:rsidP="00FA346E">
            <w:pPr>
              <w:ind w:left="57"/>
            </w:pPr>
          </w:p>
          <w:p w14:paraId="2385C136" w14:textId="77777777" w:rsidR="00AC315D" w:rsidRPr="00243EFC" w:rsidRDefault="00AC315D" w:rsidP="00FA346E">
            <w:pPr>
              <w:ind w:left="57"/>
            </w:pPr>
          </w:p>
          <w:p w14:paraId="5D51F940" w14:textId="77777777" w:rsidR="00AC315D" w:rsidRPr="00243EFC" w:rsidRDefault="00AC315D" w:rsidP="00FA346E">
            <w:pPr>
              <w:ind w:left="57"/>
            </w:pPr>
          </w:p>
          <w:p w14:paraId="2CD3F4C7" w14:textId="77777777" w:rsidR="00AC315D" w:rsidRPr="00243EFC" w:rsidRDefault="00AC315D" w:rsidP="00FA346E">
            <w:pPr>
              <w:ind w:left="57"/>
            </w:pPr>
            <w:r w:rsidRPr="00243EFC">
              <w:t>EDR/DSSAD data elements for ALKS</w:t>
            </w:r>
          </w:p>
        </w:tc>
        <w:tc>
          <w:tcPr>
            <w:tcW w:w="2976" w:type="dxa"/>
          </w:tcPr>
          <w:p w14:paraId="5A6238AE" w14:textId="77777777" w:rsidR="00AC315D" w:rsidRPr="00243EFC" w:rsidRDefault="00AC315D" w:rsidP="00FA346E">
            <w:pPr>
              <w:ind w:left="57"/>
              <w:rPr>
                <w:bCs/>
              </w:rPr>
            </w:pPr>
            <w:r w:rsidRPr="00243EFC">
              <w:rPr>
                <w:bCs/>
              </w:rPr>
              <w:t xml:space="preserve">ECE/TRANS/WP.29/1155, </w:t>
            </w:r>
            <w:r w:rsidRPr="00243EFC">
              <w:rPr>
                <w:bCs/>
              </w:rPr>
              <w:br/>
              <w:t>para. 33</w:t>
            </w:r>
          </w:p>
          <w:p w14:paraId="05254282" w14:textId="77777777" w:rsidR="00AC315D" w:rsidRPr="00243EFC" w:rsidRDefault="00AC315D" w:rsidP="00FA346E">
            <w:pPr>
              <w:ind w:left="57"/>
              <w:rPr>
                <w:bCs/>
              </w:rPr>
            </w:pPr>
          </w:p>
          <w:p w14:paraId="017519CC" w14:textId="77777777" w:rsidR="00AC315D" w:rsidRPr="00243EFC" w:rsidRDefault="00AC315D" w:rsidP="00FA346E">
            <w:pPr>
              <w:ind w:left="57"/>
              <w:rPr>
                <w:bCs/>
              </w:rPr>
            </w:pPr>
          </w:p>
          <w:p w14:paraId="046B4CCD" w14:textId="77777777" w:rsidR="00AC315D" w:rsidRPr="00243EFC" w:rsidRDefault="00AC315D" w:rsidP="00FA346E">
            <w:pPr>
              <w:ind w:left="57"/>
              <w:rPr>
                <w:bCs/>
              </w:rPr>
            </w:pPr>
          </w:p>
          <w:p w14:paraId="236E15F7" w14:textId="77777777" w:rsidR="00AC315D" w:rsidRPr="00243EFC" w:rsidRDefault="00AC315D" w:rsidP="00FA346E">
            <w:pPr>
              <w:ind w:left="57"/>
              <w:rPr>
                <w:bCs/>
              </w:rPr>
            </w:pPr>
          </w:p>
          <w:p w14:paraId="514D5A43" w14:textId="77777777" w:rsidR="00AC315D" w:rsidRPr="00243EFC" w:rsidRDefault="00AC315D" w:rsidP="00FA346E">
            <w:pPr>
              <w:ind w:left="57"/>
              <w:rPr>
                <w:bCs/>
              </w:rPr>
            </w:pPr>
          </w:p>
          <w:p w14:paraId="1F8C995E" w14:textId="77777777" w:rsidR="00AC315D" w:rsidRPr="00243EFC" w:rsidRDefault="00AC315D" w:rsidP="00FA346E">
            <w:pPr>
              <w:ind w:left="57"/>
              <w:rPr>
                <w:bCs/>
              </w:rPr>
            </w:pPr>
          </w:p>
          <w:p w14:paraId="6FE45ED9" w14:textId="77777777" w:rsidR="00AC315D" w:rsidRPr="00243EFC" w:rsidRDefault="00AC315D" w:rsidP="00FA346E">
            <w:pPr>
              <w:ind w:left="57"/>
              <w:rPr>
                <w:bCs/>
              </w:rPr>
            </w:pPr>
          </w:p>
          <w:p w14:paraId="27179169" w14:textId="77777777" w:rsidR="00AC315D" w:rsidRPr="00243EFC" w:rsidRDefault="00AC315D" w:rsidP="00FA346E">
            <w:pPr>
              <w:ind w:left="57"/>
              <w:rPr>
                <w:bCs/>
              </w:rPr>
            </w:pPr>
            <w:r w:rsidRPr="00243EFC">
              <w:rPr>
                <w:bCs/>
              </w:rPr>
              <w:t>Framework document for automated/autonomous vehicles</w:t>
            </w:r>
          </w:p>
          <w:p w14:paraId="4E32363F" w14:textId="77777777" w:rsidR="00AC315D" w:rsidRPr="00243EFC" w:rsidRDefault="00AC315D" w:rsidP="00FA346E">
            <w:pPr>
              <w:ind w:left="57"/>
              <w:rPr>
                <w:bCs/>
              </w:rPr>
            </w:pPr>
            <w:r w:rsidRPr="00243EFC">
              <w:rPr>
                <w:bCs/>
              </w:rPr>
              <w:t>ECE/TRANS/WP.29/2019/34 as revised</w:t>
            </w:r>
          </w:p>
        </w:tc>
        <w:tc>
          <w:tcPr>
            <w:tcW w:w="1250" w:type="dxa"/>
          </w:tcPr>
          <w:p w14:paraId="7757E533" w14:textId="77777777" w:rsidR="00AC315D" w:rsidRPr="00243EFC" w:rsidRDefault="00AC315D" w:rsidP="00FA346E">
            <w:pPr>
              <w:ind w:left="57"/>
            </w:pPr>
            <w:r w:rsidRPr="00243EFC">
              <w:t>GRVA, Special Interest Group on UN Regulation No. 157</w:t>
            </w:r>
          </w:p>
          <w:p w14:paraId="0200DF53" w14:textId="77777777" w:rsidR="00AC315D" w:rsidRPr="00243EFC" w:rsidRDefault="00AC315D" w:rsidP="00FA346E">
            <w:pPr>
              <w:ind w:left="57"/>
            </w:pPr>
          </w:p>
          <w:p w14:paraId="76842820" w14:textId="77777777" w:rsidR="00AC315D" w:rsidRPr="00243EFC" w:rsidRDefault="00AC315D" w:rsidP="00FA346E">
            <w:pPr>
              <w:ind w:left="57"/>
            </w:pPr>
          </w:p>
          <w:p w14:paraId="47043D93" w14:textId="77777777" w:rsidR="00AC315D" w:rsidRPr="00243EFC" w:rsidRDefault="00AC315D" w:rsidP="00FA346E">
            <w:pPr>
              <w:ind w:left="57"/>
            </w:pPr>
          </w:p>
          <w:p w14:paraId="08BB1B2E" w14:textId="77777777" w:rsidR="00AC315D" w:rsidRPr="00243EFC" w:rsidRDefault="00AC315D" w:rsidP="00FA346E">
            <w:pPr>
              <w:ind w:left="57"/>
            </w:pPr>
            <w:r w:rsidRPr="00243EFC">
              <w:t>In consultation with EDR/DSSAD</w:t>
            </w:r>
          </w:p>
        </w:tc>
        <w:tc>
          <w:tcPr>
            <w:tcW w:w="1223" w:type="dxa"/>
          </w:tcPr>
          <w:p w14:paraId="0D0E60F9" w14:textId="77777777" w:rsidR="00AC315D" w:rsidRPr="00243EFC" w:rsidRDefault="00AC315D" w:rsidP="00FA346E">
            <w:pPr>
              <w:ind w:left="57"/>
            </w:pPr>
            <w:r w:rsidRPr="00243EFC">
              <w:t>June 2022</w:t>
            </w:r>
          </w:p>
          <w:p w14:paraId="7BAAD8D7" w14:textId="77777777" w:rsidR="00AC315D" w:rsidRPr="00243EFC" w:rsidRDefault="00AC315D" w:rsidP="00FA346E">
            <w:pPr>
              <w:ind w:left="57"/>
            </w:pPr>
          </w:p>
          <w:p w14:paraId="644DACA2" w14:textId="77777777" w:rsidR="00AC315D" w:rsidRPr="00243EFC" w:rsidRDefault="00AC315D" w:rsidP="00FA346E">
            <w:pPr>
              <w:ind w:left="57"/>
            </w:pPr>
          </w:p>
          <w:p w14:paraId="12E4BEDC" w14:textId="77777777" w:rsidR="00AC315D" w:rsidRPr="00243EFC" w:rsidRDefault="00AC315D" w:rsidP="00FA346E">
            <w:pPr>
              <w:ind w:left="57"/>
            </w:pPr>
          </w:p>
          <w:p w14:paraId="6C7AC8FF" w14:textId="77777777" w:rsidR="00AC315D" w:rsidRPr="00243EFC" w:rsidRDefault="00AC315D" w:rsidP="00FA346E">
            <w:pPr>
              <w:ind w:left="57"/>
            </w:pPr>
          </w:p>
          <w:p w14:paraId="3D7DDEFD" w14:textId="77777777" w:rsidR="00AC315D" w:rsidRPr="00243EFC" w:rsidRDefault="00AC315D" w:rsidP="00FA346E">
            <w:pPr>
              <w:ind w:left="57"/>
            </w:pPr>
          </w:p>
          <w:p w14:paraId="20E06F99" w14:textId="77777777" w:rsidR="00AC315D" w:rsidRPr="00243EFC" w:rsidRDefault="00AC315D" w:rsidP="00FA346E">
            <w:pPr>
              <w:ind w:left="57"/>
            </w:pPr>
          </w:p>
          <w:p w14:paraId="5D25F255" w14:textId="77777777" w:rsidR="00AC315D" w:rsidRPr="00243EFC" w:rsidRDefault="00AC315D" w:rsidP="00FA346E">
            <w:pPr>
              <w:ind w:left="57"/>
            </w:pPr>
          </w:p>
          <w:p w14:paraId="13CE9819" w14:textId="77777777" w:rsidR="00AC315D" w:rsidRPr="00243EFC" w:rsidRDefault="00AC315D" w:rsidP="00FA346E">
            <w:pPr>
              <w:ind w:left="57"/>
            </w:pPr>
            <w:r w:rsidRPr="00243EFC">
              <w:t>June 2022 (WP.29)</w:t>
            </w:r>
          </w:p>
        </w:tc>
        <w:tc>
          <w:tcPr>
            <w:tcW w:w="1256" w:type="dxa"/>
          </w:tcPr>
          <w:p w14:paraId="77ADBC2A" w14:textId="77777777" w:rsidR="00AC315D" w:rsidRPr="00243EFC" w:rsidRDefault="00AC315D" w:rsidP="00FA346E">
            <w:pPr>
              <w:ind w:left="57"/>
            </w:pPr>
            <w:r w:rsidRPr="00243EFC">
              <w:t>Germany,</w:t>
            </w:r>
          </w:p>
          <w:p w14:paraId="5F18833A" w14:textId="77777777" w:rsidR="00AC315D" w:rsidRPr="00243EFC" w:rsidRDefault="00AC315D" w:rsidP="00FA346E">
            <w:pPr>
              <w:ind w:left="57"/>
            </w:pPr>
            <w:r w:rsidRPr="00243EFC">
              <w:t>United Kingdom of Great Britain and Northern Ireland</w:t>
            </w:r>
          </w:p>
          <w:p w14:paraId="4A6F3E88" w14:textId="77777777" w:rsidR="00AC315D" w:rsidRPr="00243EFC" w:rsidRDefault="00AC315D" w:rsidP="00FA346E">
            <w:pPr>
              <w:ind w:left="57"/>
            </w:pPr>
            <w:r w:rsidRPr="00243EFC">
              <w:t>European Commission</w:t>
            </w:r>
          </w:p>
          <w:p w14:paraId="28BEC7EA" w14:textId="77777777" w:rsidR="00AC315D" w:rsidRPr="00243EFC" w:rsidRDefault="00AC315D" w:rsidP="00FA346E">
            <w:pPr>
              <w:ind w:left="57"/>
            </w:pPr>
          </w:p>
          <w:p w14:paraId="3A08340D" w14:textId="77777777" w:rsidR="00AC315D" w:rsidRPr="00243EFC" w:rsidRDefault="00AC315D" w:rsidP="00FA346E">
            <w:pPr>
              <w:ind w:left="57"/>
            </w:pPr>
            <w:r w:rsidRPr="00243EFC">
              <w:t>WP.29</w:t>
            </w:r>
          </w:p>
        </w:tc>
        <w:tc>
          <w:tcPr>
            <w:tcW w:w="1394" w:type="dxa"/>
          </w:tcPr>
          <w:p w14:paraId="67C19A9B" w14:textId="77777777" w:rsidR="00AC315D" w:rsidRPr="00243EFC" w:rsidRDefault="00AC315D" w:rsidP="00FA346E">
            <w:pPr>
              <w:ind w:left="57"/>
            </w:pPr>
            <w:r w:rsidRPr="00243EFC">
              <w:t>Ongoing</w:t>
            </w:r>
          </w:p>
        </w:tc>
      </w:tr>
      <w:tr w:rsidR="00AC315D" w:rsidRPr="00243EFC" w14:paraId="2D68871A" w14:textId="77777777" w:rsidTr="00C104EA">
        <w:tc>
          <w:tcPr>
            <w:tcW w:w="1688" w:type="dxa"/>
            <w:tcBorders>
              <w:bottom w:val="single" w:sz="4" w:space="0" w:color="auto"/>
            </w:tcBorders>
          </w:tcPr>
          <w:p w14:paraId="2A3C7F8C" w14:textId="77777777" w:rsidR="00AC315D" w:rsidRDefault="00AC315D" w:rsidP="00FA346E">
            <w:pPr>
              <w:ind w:left="57"/>
            </w:pPr>
            <w:r w:rsidRPr="00243EFC">
              <w:t>AEBS</w:t>
            </w:r>
          </w:p>
          <w:p w14:paraId="211B4BF9" w14:textId="407B6632" w:rsidR="006F4197" w:rsidRPr="00243EFC" w:rsidRDefault="006F4197" w:rsidP="00FA346E">
            <w:pPr>
              <w:ind w:left="57"/>
            </w:pPr>
          </w:p>
        </w:tc>
        <w:tc>
          <w:tcPr>
            <w:tcW w:w="2734" w:type="dxa"/>
            <w:tcBorders>
              <w:bottom w:val="single" w:sz="4" w:space="0" w:color="auto"/>
            </w:tcBorders>
          </w:tcPr>
          <w:p w14:paraId="2F3E6301" w14:textId="77777777" w:rsidR="00AC315D" w:rsidRPr="00243EFC" w:rsidRDefault="00AC315D" w:rsidP="00FA346E">
            <w:pPr>
              <w:ind w:left="57"/>
            </w:pPr>
            <w:r w:rsidRPr="00243EFC">
              <w:t xml:space="preserve">Amendment to UN Regulation </w:t>
            </w:r>
            <w:r w:rsidRPr="00243EFC">
              <w:br/>
              <w:t xml:space="preserve">No. 131 </w:t>
            </w:r>
          </w:p>
        </w:tc>
        <w:tc>
          <w:tcPr>
            <w:tcW w:w="2976" w:type="dxa"/>
            <w:tcBorders>
              <w:bottom w:val="single" w:sz="4" w:space="0" w:color="auto"/>
            </w:tcBorders>
          </w:tcPr>
          <w:p w14:paraId="0768E526" w14:textId="77777777" w:rsidR="00AC315D" w:rsidRPr="00243EFC" w:rsidRDefault="00AC315D" w:rsidP="00FA346E">
            <w:pPr>
              <w:ind w:left="57"/>
              <w:rPr>
                <w:bCs/>
              </w:rPr>
            </w:pPr>
            <w:r w:rsidRPr="00243EFC">
              <w:rPr>
                <w:bCs/>
              </w:rPr>
              <w:t>ECE/TRANS/WP.29/GRVA/9, Annex V</w:t>
            </w:r>
          </w:p>
        </w:tc>
        <w:tc>
          <w:tcPr>
            <w:tcW w:w="1250" w:type="dxa"/>
            <w:tcBorders>
              <w:bottom w:val="single" w:sz="4" w:space="0" w:color="auto"/>
            </w:tcBorders>
          </w:tcPr>
          <w:p w14:paraId="5E2B96BA" w14:textId="77777777" w:rsidR="00AC315D" w:rsidRPr="00243EFC" w:rsidRDefault="00AC315D" w:rsidP="00FA346E">
            <w:pPr>
              <w:ind w:left="57"/>
            </w:pPr>
            <w:r w:rsidRPr="00243EFC">
              <w:t xml:space="preserve">GRVA, IWG on AEBS (Heavy vehicles) </w:t>
            </w:r>
          </w:p>
        </w:tc>
        <w:tc>
          <w:tcPr>
            <w:tcW w:w="1223" w:type="dxa"/>
            <w:tcBorders>
              <w:bottom w:val="single" w:sz="4" w:space="0" w:color="auto"/>
            </w:tcBorders>
          </w:tcPr>
          <w:p w14:paraId="4942590D" w14:textId="77777777" w:rsidR="00AC315D" w:rsidRPr="00243EFC" w:rsidRDefault="00AC315D" w:rsidP="00FA346E">
            <w:pPr>
              <w:ind w:left="57"/>
            </w:pPr>
            <w:r w:rsidRPr="00243EFC">
              <w:t>June 2022</w:t>
            </w:r>
          </w:p>
        </w:tc>
        <w:tc>
          <w:tcPr>
            <w:tcW w:w="1256" w:type="dxa"/>
            <w:tcBorders>
              <w:bottom w:val="single" w:sz="4" w:space="0" w:color="auto"/>
            </w:tcBorders>
          </w:tcPr>
          <w:p w14:paraId="115F2EC1" w14:textId="77777777" w:rsidR="00AC315D" w:rsidRPr="00243EFC" w:rsidRDefault="00AC315D" w:rsidP="00FA346E">
            <w:pPr>
              <w:ind w:left="57"/>
            </w:pPr>
            <w:r w:rsidRPr="00243EFC">
              <w:t>Germany</w:t>
            </w:r>
          </w:p>
          <w:p w14:paraId="0B914C3A" w14:textId="77777777" w:rsidR="00AC315D" w:rsidRPr="00243EFC" w:rsidRDefault="00AC315D" w:rsidP="00FA346E">
            <w:pPr>
              <w:ind w:left="57"/>
            </w:pPr>
            <w:r w:rsidRPr="00243EFC">
              <w:t>Japan</w:t>
            </w:r>
          </w:p>
        </w:tc>
        <w:tc>
          <w:tcPr>
            <w:tcW w:w="1394" w:type="dxa"/>
            <w:tcBorders>
              <w:bottom w:val="single" w:sz="4" w:space="0" w:color="auto"/>
            </w:tcBorders>
          </w:tcPr>
          <w:p w14:paraId="602603B1" w14:textId="77777777" w:rsidR="00AC315D" w:rsidRPr="00243EFC" w:rsidRDefault="00AC315D" w:rsidP="00FA346E">
            <w:pPr>
              <w:ind w:left="57"/>
            </w:pPr>
            <w:r w:rsidRPr="00243EFC">
              <w:t>Ongoing</w:t>
            </w:r>
          </w:p>
        </w:tc>
      </w:tr>
      <w:tr w:rsidR="00A00D97" w:rsidRPr="00243EFC" w14:paraId="2B85A1DE" w14:textId="77777777" w:rsidTr="00C104EA">
        <w:tc>
          <w:tcPr>
            <w:tcW w:w="12521" w:type="dxa"/>
            <w:gridSpan w:val="7"/>
            <w:tcBorders>
              <w:bottom w:val="single" w:sz="4" w:space="0" w:color="auto"/>
            </w:tcBorders>
          </w:tcPr>
          <w:p w14:paraId="6094120F" w14:textId="4E838DF1" w:rsidR="00A00D97" w:rsidRPr="00243EFC" w:rsidRDefault="00EA0A08" w:rsidP="00EA0A08">
            <w:pPr>
              <w:spacing w:before="80" w:after="80" w:line="200" w:lineRule="atLeast"/>
              <w:jc w:val="center"/>
            </w:pPr>
            <w:r w:rsidRPr="00243EFC">
              <w:rPr>
                <w:i/>
                <w:iCs/>
                <w:sz w:val="16"/>
                <w:szCs w:val="16"/>
              </w:rPr>
              <w:lastRenderedPageBreak/>
              <w:t>GRVA</w:t>
            </w:r>
          </w:p>
        </w:tc>
      </w:tr>
      <w:tr w:rsidR="00EA0A08" w:rsidRPr="00243EFC" w14:paraId="0B4E4B4E" w14:textId="77777777" w:rsidTr="00C104EA">
        <w:tc>
          <w:tcPr>
            <w:tcW w:w="1688" w:type="dxa"/>
            <w:tcBorders>
              <w:top w:val="single" w:sz="4" w:space="0" w:color="auto"/>
              <w:left w:val="single" w:sz="4" w:space="0" w:color="auto"/>
              <w:bottom w:val="single" w:sz="12" w:space="0" w:color="auto"/>
              <w:right w:val="single" w:sz="4" w:space="0" w:color="auto"/>
            </w:tcBorders>
          </w:tcPr>
          <w:p w14:paraId="3F57F30F" w14:textId="0BE2C5E4" w:rsidR="00EA0A08" w:rsidRPr="00C104EA" w:rsidRDefault="00EA0A08" w:rsidP="00C104EA">
            <w:pPr>
              <w:spacing w:before="80" w:after="80" w:line="200" w:lineRule="atLeast"/>
              <w:jc w:val="center"/>
              <w:rPr>
                <w:i/>
                <w:iCs/>
                <w:sz w:val="16"/>
                <w:szCs w:val="16"/>
              </w:rPr>
            </w:pPr>
            <w:r w:rsidRPr="00243EFC">
              <w:rPr>
                <w:i/>
                <w:iCs/>
                <w:sz w:val="16"/>
                <w:szCs w:val="16"/>
              </w:rPr>
              <w:t>Title</w:t>
            </w:r>
          </w:p>
        </w:tc>
        <w:tc>
          <w:tcPr>
            <w:tcW w:w="2734" w:type="dxa"/>
            <w:tcBorders>
              <w:top w:val="single" w:sz="4" w:space="0" w:color="auto"/>
              <w:left w:val="single" w:sz="4" w:space="0" w:color="auto"/>
              <w:bottom w:val="single" w:sz="12" w:space="0" w:color="auto"/>
              <w:right w:val="single" w:sz="4" w:space="0" w:color="auto"/>
            </w:tcBorders>
          </w:tcPr>
          <w:p w14:paraId="2C145E44" w14:textId="15CE63EB" w:rsidR="00EA0A08" w:rsidRPr="00C104EA" w:rsidRDefault="00EA0A08" w:rsidP="00C104EA">
            <w:pPr>
              <w:spacing w:before="80" w:after="80" w:line="200" w:lineRule="atLeast"/>
              <w:jc w:val="center"/>
              <w:rPr>
                <w:i/>
                <w:iCs/>
                <w:sz w:val="16"/>
                <w:szCs w:val="16"/>
              </w:rPr>
            </w:pPr>
            <w:r w:rsidRPr="00243EFC">
              <w:rPr>
                <w:i/>
                <w:iCs/>
                <w:sz w:val="16"/>
                <w:szCs w:val="16"/>
              </w:rPr>
              <w:t>Tasks / Deliverables</w:t>
            </w:r>
          </w:p>
        </w:tc>
        <w:tc>
          <w:tcPr>
            <w:tcW w:w="2976" w:type="dxa"/>
            <w:tcBorders>
              <w:top w:val="single" w:sz="4" w:space="0" w:color="auto"/>
              <w:left w:val="single" w:sz="4" w:space="0" w:color="auto"/>
              <w:bottom w:val="single" w:sz="12" w:space="0" w:color="auto"/>
              <w:right w:val="single" w:sz="4" w:space="0" w:color="auto"/>
            </w:tcBorders>
          </w:tcPr>
          <w:p w14:paraId="24712C0C" w14:textId="29DBE8AB" w:rsidR="00EA0A08" w:rsidRPr="00C104EA" w:rsidRDefault="00EA0A08" w:rsidP="00C104EA">
            <w:pPr>
              <w:spacing w:before="80" w:after="80" w:line="200" w:lineRule="atLeast"/>
              <w:jc w:val="center"/>
              <w:rPr>
                <w:i/>
                <w:iCs/>
                <w:sz w:val="16"/>
                <w:szCs w:val="16"/>
              </w:rPr>
            </w:pPr>
            <w:r w:rsidRPr="00243EFC">
              <w:rPr>
                <w:i/>
                <w:iCs/>
                <w:sz w:val="16"/>
                <w:szCs w:val="16"/>
              </w:rPr>
              <w:t>References</w:t>
            </w:r>
          </w:p>
        </w:tc>
        <w:tc>
          <w:tcPr>
            <w:tcW w:w="1250" w:type="dxa"/>
            <w:tcBorders>
              <w:top w:val="single" w:sz="4" w:space="0" w:color="auto"/>
              <w:left w:val="single" w:sz="4" w:space="0" w:color="auto"/>
              <w:bottom w:val="single" w:sz="12" w:space="0" w:color="auto"/>
              <w:right w:val="single" w:sz="4" w:space="0" w:color="auto"/>
            </w:tcBorders>
          </w:tcPr>
          <w:p w14:paraId="24B39DEE" w14:textId="7479A7BB" w:rsidR="00EA0A08" w:rsidRPr="00C104EA" w:rsidRDefault="00EA0A08" w:rsidP="00C104EA">
            <w:pPr>
              <w:spacing w:before="80" w:after="80" w:line="200" w:lineRule="atLeast"/>
              <w:jc w:val="center"/>
              <w:rPr>
                <w:i/>
                <w:iCs/>
                <w:sz w:val="16"/>
                <w:szCs w:val="16"/>
              </w:rPr>
            </w:pPr>
            <w:r w:rsidRPr="00243EFC">
              <w:rPr>
                <w:i/>
                <w:iCs/>
                <w:sz w:val="16"/>
                <w:szCs w:val="16"/>
              </w:rPr>
              <w:t>Allocations / IWGs</w:t>
            </w:r>
          </w:p>
        </w:tc>
        <w:tc>
          <w:tcPr>
            <w:tcW w:w="1223" w:type="dxa"/>
            <w:tcBorders>
              <w:top w:val="single" w:sz="4" w:space="0" w:color="auto"/>
              <w:left w:val="single" w:sz="4" w:space="0" w:color="auto"/>
              <w:bottom w:val="single" w:sz="12" w:space="0" w:color="auto"/>
              <w:right w:val="single" w:sz="4" w:space="0" w:color="auto"/>
            </w:tcBorders>
          </w:tcPr>
          <w:p w14:paraId="19BE7793" w14:textId="7A24B94D" w:rsidR="00EA0A08" w:rsidRPr="00C104EA" w:rsidRDefault="00EA0A08" w:rsidP="00C104EA">
            <w:pPr>
              <w:spacing w:before="80" w:after="80" w:line="200" w:lineRule="atLeast"/>
              <w:jc w:val="center"/>
              <w:rPr>
                <w:i/>
                <w:iCs/>
                <w:sz w:val="16"/>
                <w:szCs w:val="16"/>
              </w:rPr>
            </w:pPr>
            <w:r w:rsidRPr="00243EFC">
              <w:rPr>
                <w:i/>
                <w:iCs/>
                <w:sz w:val="16"/>
                <w:szCs w:val="16"/>
              </w:rPr>
              <w:t>Timeline</w:t>
            </w:r>
          </w:p>
        </w:tc>
        <w:tc>
          <w:tcPr>
            <w:tcW w:w="1256" w:type="dxa"/>
            <w:tcBorders>
              <w:top w:val="single" w:sz="4" w:space="0" w:color="auto"/>
              <w:left w:val="single" w:sz="4" w:space="0" w:color="auto"/>
              <w:bottom w:val="single" w:sz="12" w:space="0" w:color="auto"/>
              <w:right w:val="single" w:sz="4" w:space="0" w:color="auto"/>
            </w:tcBorders>
          </w:tcPr>
          <w:p w14:paraId="3AFDFA26" w14:textId="6DE5AF4A" w:rsidR="00EA0A08" w:rsidRPr="00C104EA" w:rsidRDefault="00EA0A08" w:rsidP="00C104EA">
            <w:pPr>
              <w:spacing w:before="80" w:after="80" w:line="200" w:lineRule="atLeast"/>
              <w:jc w:val="center"/>
              <w:rPr>
                <w:i/>
                <w:iCs/>
                <w:sz w:val="16"/>
                <w:szCs w:val="16"/>
              </w:rPr>
            </w:pPr>
            <w:r w:rsidRPr="00243EFC">
              <w:rPr>
                <w:i/>
                <w:iCs/>
                <w:sz w:val="16"/>
                <w:szCs w:val="16"/>
              </w:rPr>
              <w:t>Initiator</w:t>
            </w:r>
          </w:p>
        </w:tc>
        <w:tc>
          <w:tcPr>
            <w:tcW w:w="1394" w:type="dxa"/>
            <w:tcBorders>
              <w:top w:val="single" w:sz="4" w:space="0" w:color="auto"/>
              <w:left w:val="single" w:sz="4" w:space="0" w:color="auto"/>
              <w:bottom w:val="single" w:sz="12" w:space="0" w:color="auto"/>
              <w:right w:val="single" w:sz="4" w:space="0" w:color="auto"/>
            </w:tcBorders>
          </w:tcPr>
          <w:p w14:paraId="3C72630A" w14:textId="1F828E84" w:rsidR="00EA0A08" w:rsidRPr="00C104EA" w:rsidRDefault="00EA0A08" w:rsidP="00C104EA">
            <w:pPr>
              <w:spacing w:before="80" w:after="80" w:line="200" w:lineRule="atLeast"/>
              <w:jc w:val="center"/>
              <w:rPr>
                <w:i/>
                <w:iCs/>
                <w:sz w:val="16"/>
                <w:szCs w:val="16"/>
              </w:rPr>
            </w:pPr>
            <w:r w:rsidRPr="00243EFC">
              <w:rPr>
                <w:i/>
                <w:iCs/>
                <w:sz w:val="16"/>
                <w:szCs w:val="16"/>
              </w:rPr>
              <w:t>Comments</w:t>
            </w:r>
          </w:p>
        </w:tc>
      </w:tr>
      <w:tr w:rsidR="00AC315D" w:rsidRPr="00243EFC" w14:paraId="03521CCC" w14:textId="77777777" w:rsidTr="00C104EA">
        <w:tc>
          <w:tcPr>
            <w:tcW w:w="1688" w:type="dxa"/>
            <w:tcBorders>
              <w:top w:val="single" w:sz="12" w:space="0" w:color="auto"/>
              <w:bottom w:val="single" w:sz="4" w:space="0" w:color="auto"/>
            </w:tcBorders>
          </w:tcPr>
          <w:p w14:paraId="1E13B635" w14:textId="77777777" w:rsidR="00AC315D" w:rsidRPr="00243EFC" w:rsidRDefault="00AC315D" w:rsidP="00FA346E">
            <w:pPr>
              <w:keepNext/>
              <w:keepLines/>
              <w:ind w:left="57"/>
            </w:pPr>
            <w:r w:rsidRPr="00243EFC">
              <w:t xml:space="preserve">UN GTRs </w:t>
            </w:r>
          </w:p>
        </w:tc>
        <w:tc>
          <w:tcPr>
            <w:tcW w:w="2734" w:type="dxa"/>
            <w:tcBorders>
              <w:top w:val="single" w:sz="12" w:space="0" w:color="auto"/>
              <w:bottom w:val="single" w:sz="4" w:space="0" w:color="auto"/>
            </w:tcBorders>
          </w:tcPr>
          <w:p w14:paraId="7541C6D9" w14:textId="77777777" w:rsidR="00AC315D" w:rsidRPr="00243EFC" w:rsidRDefault="00AC315D" w:rsidP="00FA346E">
            <w:pPr>
              <w:keepNext/>
              <w:keepLines/>
              <w:ind w:left="57"/>
            </w:pPr>
            <w:r w:rsidRPr="00243EFC">
              <w:t xml:space="preserve">Amendments to UN GTRs </w:t>
            </w:r>
          </w:p>
          <w:p w14:paraId="77766A7D" w14:textId="77777777" w:rsidR="00AC315D" w:rsidRPr="00243EFC" w:rsidRDefault="00AC315D" w:rsidP="00FA346E">
            <w:pPr>
              <w:keepNext/>
              <w:keepLines/>
              <w:ind w:left="57"/>
            </w:pPr>
          </w:p>
        </w:tc>
        <w:tc>
          <w:tcPr>
            <w:tcW w:w="2976" w:type="dxa"/>
            <w:tcBorders>
              <w:top w:val="single" w:sz="12" w:space="0" w:color="auto"/>
              <w:bottom w:val="single" w:sz="4" w:space="0" w:color="auto"/>
            </w:tcBorders>
          </w:tcPr>
          <w:p w14:paraId="14E040C3" w14:textId="77777777" w:rsidR="00AC315D" w:rsidRPr="00243EFC" w:rsidRDefault="00AC315D" w:rsidP="00FA346E">
            <w:pPr>
              <w:keepNext/>
              <w:keepLines/>
              <w:ind w:left="57"/>
              <w:rPr>
                <w:bCs/>
              </w:rPr>
            </w:pPr>
            <w:r w:rsidRPr="00243EFC">
              <w:rPr>
                <w:bCs/>
              </w:rPr>
              <w:t>AC.3 decisions</w:t>
            </w:r>
          </w:p>
        </w:tc>
        <w:tc>
          <w:tcPr>
            <w:tcW w:w="1250" w:type="dxa"/>
            <w:tcBorders>
              <w:top w:val="single" w:sz="12" w:space="0" w:color="auto"/>
              <w:bottom w:val="single" w:sz="4" w:space="0" w:color="auto"/>
            </w:tcBorders>
          </w:tcPr>
          <w:p w14:paraId="7A213C59" w14:textId="77777777" w:rsidR="00AC315D" w:rsidRPr="00243EFC" w:rsidRDefault="00AC315D" w:rsidP="00FA346E">
            <w:pPr>
              <w:keepNext/>
              <w:keepLines/>
              <w:ind w:left="57"/>
            </w:pPr>
            <w:r w:rsidRPr="00243EFC">
              <w:t>GRVA</w:t>
            </w:r>
          </w:p>
        </w:tc>
        <w:tc>
          <w:tcPr>
            <w:tcW w:w="1223" w:type="dxa"/>
            <w:tcBorders>
              <w:top w:val="single" w:sz="12" w:space="0" w:color="auto"/>
              <w:bottom w:val="single" w:sz="4" w:space="0" w:color="auto"/>
            </w:tcBorders>
          </w:tcPr>
          <w:p w14:paraId="6815156B" w14:textId="77777777" w:rsidR="00AC315D" w:rsidRPr="00243EFC" w:rsidRDefault="00AC315D" w:rsidP="00FA346E">
            <w:pPr>
              <w:keepNext/>
              <w:keepLines/>
              <w:ind w:left="57"/>
            </w:pPr>
            <w:r w:rsidRPr="00243EFC">
              <w:t>Upon decisions</w:t>
            </w:r>
          </w:p>
        </w:tc>
        <w:tc>
          <w:tcPr>
            <w:tcW w:w="1256" w:type="dxa"/>
            <w:tcBorders>
              <w:top w:val="single" w:sz="12" w:space="0" w:color="auto"/>
              <w:bottom w:val="single" w:sz="4" w:space="0" w:color="auto"/>
            </w:tcBorders>
          </w:tcPr>
          <w:p w14:paraId="0BE3AA14" w14:textId="77777777" w:rsidR="00AC315D" w:rsidRPr="00243EFC" w:rsidRDefault="00AC315D" w:rsidP="00FA346E">
            <w:pPr>
              <w:keepNext/>
              <w:keepLines/>
              <w:ind w:left="57"/>
            </w:pPr>
            <w:r w:rsidRPr="00243EFC">
              <w:t>AC.3</w:t>
            </w:r>
          </w:p>
        </w:tc>
        <w:tc>
          <w:tcPr>
            <w:tcW w:w="1394" w:type="dxa"/>
            <w:tcBorders>
              <w:top w:val="single" w:sz="12" w:space="0" w:color="auto"/>
              <w:bottom w:val="single" w:sz="4" w:space="0" w:color="auto"/>
            </w:tcBorders>
          </w:tcPr>
          <w:p w14:paraId="38006C93" w14:textId="77777777" w:rsidR="00AC315D" w:rsidRPr="00243EFC" w:rsidRDefault="00AC315D" w:rsidP="00FA346E">
            <w:pPr>
              <w:keepNext/>
              <w:keepLines/>
            </w:pPr>
            <w:r w:rsidRPr="00243EFC">
              <w:t>Ongoing</w:t>
            </w:r>
          </w:p>
        </w:tc>
      </w:tr>
      <w:tr w:rsidR="00AC315D" w:rsidRPr="00243EFC" w14:paraId="79FAC16B" w14:textId="77777777" w:rsidTr="00FA346E">
        <w:tc>
          <w:tcPr>
            <w:tcW w:w="1688" w:type="dxa"/>
            <w:tcBorders>
              <w:bottom w:val="single" w:sz="12" w:space="0" w:color="auto"/>
            </w:tcBorders>
          </w:tcPr>
          <w:p w14:paraId="002765FA" w14:textId="77777777" w:rsidR="00AC315D" w:rsidRPr="00243EFC" w:rsidRDefault="00AC315D" w:rsidP="00FA346E">
            <w:pPr>
              <w:ind w:left="57"/>
            </w:pPr>
            <w:r w:rsidRPr="00243EFC">
              <w:t>UN Regulations</w:t>
            </w:r>
          </w:p>
        </w:tc>
        <w:tc>
          <w:tcPr>
            <w:tcW w:w="2734" w:type="dxa"/>
            <w:tcBorders>
              <w:bottom w:val="single" w:sz="12" w:space="0" w:color="auto"/>
            </w:tcBorders>
          </w:tcPr>
          <w:p w14:paraId="027FCD37" w14:textId="77777777" w:rsidR="00AC315D" w:rsidRPr="00243EFC" w:rsidRDefault="00AC315D" w:rsidP="00FA346E">
            <w:pPr>
              <w:ind w:left="57"/>
            </w:pPr>
            <w:r w:rsidRPr="00243EFC">
              <w:t>Amendments to UN Regulations</w:t>
            </w:r>
          </w:p>
          <w:p w14:paraId="7BF07397" w14:textId="3FA68713" w:rsidR="00AC315D" w:rsidRPr="00243EFC" w:rsidRDefault="000B3FDF" w:rsidP="000B3FDF">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156</w:t>
            </w:r>
          </w:p>
          <w:p w14:paraId="528F55C9" w14:textId="49603A51" w:rsidR="00AC315D" w:rsidRPr="00243EFC" w:rsidRDefault="000B3FDF" w:rsidP="000B3FDF">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155</w:t>
            </w:r>
          </w:p>
          <w:p w14:paraId="5FDAD4C3" w14:textId="27CE289E" w:rsidR="00AC315D" w:rsidRPr="00243EFC" w:rsidRDefault="000B3FDF" w:rsidP="000B3FDF">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130</w:t>
            </w:r>
          </w:p>
          <w:p w14:paraId="69212763" w14:textId="5B05A489" w:rsidR="00AC315D" w:rsidRPr="00243EFC" w:rsidRDefault="000B3FDF" w:rsidP="000B3FDF">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90</w:t>
            </w:r>
          </w:p>
        </w:tc>
        <w:tc>
          <w:tcPr>
            <w:tcW w:w="2976" w:type="dxa"/>
            <w:tcBorders>
              <w:bottom w:val="single" w:sz="12" w:space="0" w:color="auto"/>
            </w:tcBorders>
          </w:tcPr>
          <w:p w14:paraId="37F0E60B" w14:textId="77777777" w:rsidR="00AC315D" w:rsidRPr="00243EFC" w:rsidRDefault="00AC315D" w:rsidP="00FA346E">
            <w:pPr>
              <w:ind w:left="57"/>
              <w:rPr>
                <w:bCs/>
              </w:rPr>
            </w:pPr>
            <w:r w:rsidRPr="00243EFC">
              <w:rPr>
                <w:bCs/>
              </w:rPr>
              <w:t>Provisions of the 1958 Agreement</w:t>
            </w:r>
          </w:p>
        </w:tc>
        <w:tc>
          <w:tcPr>
            <w:tcW w:w="1250" w:type="dxa"/>
            <w:tcBorders>
              <w:bottom w:val="single" w:sz="12" w:space="0" w:color="auto"/>
            </w:tcBorders>
          </w:tcPr>
          <w:p w14:paraId="2FB60F1C" w14:textId="77777777" w:rsidR="00AC315D" w:rsidRPr="00243EFC" w:rsidRDefault="00AC315D" w:rsidP="00FA346E">
            <w:pPr>
              <w:ind w:left="57"/>
            </w:pPr>
            <w:r w:rsidRPr="00243EFC">
              <w:t>GRVA</w:t>
            </w:r>
          </w:p>
        </w:tc>
        <w:tc>
          <w:tcPr>
            <w:tcW w:w="1223" w:type="dxa"/>
            <w:tcBorders>
              <w:bottom w:val="single" w:sz="12" w:space="0" w:color="auto"/>
            </w:tcBorders>
          </w:tcPr>
          <w:p w14:paraId="766E7A36" w14:textId="77777777" w:rsidR="00AC315D" w:rsidRPr="00243EFC" w:rsidRDefault="00AC315D" w:rsidP="00FA346E">
            <w:pPr>
              <w:ind w:left="57"/>
            </w:pPr>
            <w:r w:rsidRPr="00243EFC">
              <w:t>Permanent</w:t>
            </w:r>
          </w:p>
        </w:tc>
        <w:tc>
          <w:tcPr>
            <w:tcW w:w="1256" w:type="dxa"/>
            <w:tcBorders>
              <w:bottom w:val="single" w:sz="12" w:space="0" w:color="auto"/>
            </w:tcBorders>
          </w:tcPr>
          <w:p w14:paraId="0753700B" w14:textId="77777777" w:rsidR="00AC315D" w:rsidRPr="00243EFC" w:rsidRDefault="00AC315D" w:rsidP="00FA346E">
            <w:pPr>
              <w:ind w:left="57"/>
            </w:pPr>
            <w:r w:rsidRPr="00243EFC">
              <w:t>N/a</w:t>
            </w:r>
          </w:p>
        </w:tc>
        <w:tc>
          <w:tcPr>
            <w:tcW w:w="1394" w:type="dxa"/>
            <w:tcBorders>
              <w:bottom w:val="single" w:sz="12" w:space="0" w:color="auto"/>
            </w:tcBorders>
          </w:tcPr>
          <w:p w14:paraId="26FE0461" w14:textId="77777777" w:rsidR="00AC315D" w:rsidRPr="00243EFC" w:rsidRDefault="00AC315D" w:rsidP="00FA346E">
            <w:pPr>
              <w:ind w:left="57"/>
            </w:pPr>
            <w:r w:rsidRPr="00243EFC">
              <w:t>N/a</w:t>
            </w:r>
          </w:p>
        </w:tc>
      </w:tr>
    </w:tbl>
    <w:p w14:paraId="7E3F4A74" w14:textId="77777777" w:rsidR="006275A5" w:rsidRDefault="006275A5" w:rsidP="0082313C"/>
    <w:p w14:paraId="6D1C5C44" w14:textId="77777777" w:rsidR="00241DFF" w:rsidRDefault="00241DFF" w:rsidP="0082313C">
      <w:pPr>
        <w:sectPr w:rsidR="00241DFF" w:rsidSect="00907BFB">
          <w:headerReference w:type="even" r:id="rId42"/>
          <w:headerReference w:type="default" r:id="rId43"/>
          <w:footerReference w:type="even" r:id="rId44"/>
          <w:footerReference w:type="default" r:id="rId45"/>
          <w:endnotePr>
            <w:numFmt w:val="decimal"/>
          </w:endnotePr>
          <w:pgSz w:w="16840" w:h="11907" w:orient="landscape" w:code="9"/>
          <w:pgMar w:top="1134" w:right="1417" w:bottom="1134" w:left="1134" w:header="567" w:footer="567" w:gutter="0"/>
          <w:cols w:space="720"/>
          <w:docGrid w:linePitch="272"/>
        </w:sectPr>
      </w:pPr>
    </w:p>
    <w:p w14:paraId="1644FF8D" w14:textId="77777777" w:rsidR="00B77B16" w:rsidRPr="00243EFC" w:rsidRDefault="00B77B16" w:rsidP="00B77B16">
      <w:pPr>
        <w:pStyle w:val="SingleTxtG"/>
        <w:spacing w:before="120"/>
        <w:rPr>
          <w:rFonts w:eastAsia="Calibri"/>
          <w:b/>
        </w:rPr>
      </w:pPr>
      <w:r w:rsidRPr="00243EFC">
        <w:rPr>
          <w:rFonts w:eastAsia="Calibri"/>
          <w:b/>
        </w:rPr>
        <w:lastRenderedPageBreak/>
        <w:t>Subjects under consideration by the Working Party on Automated / Autonomous and Connected Vehicles (GRVA) at its 11th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B77B16" w:rsidRPr="00243EFC" w14:paraId="52CE1110" w14:textId="77777777" w:rsidTr="00FA346E">
        <w:trPr>
          <w:tblHeader/>
        </w:trPr>
        <w:tc>
          <w:tcPr>
            <w:tcW w:w="2761" w:type="pct"/>
            <w:tcBorders>
              <w:top w:val="single" w:sz="4" w:space="0" w:color="auto"/>
              <w:bottom w:val="single" w:sz="12" w:space="0" w:color="auto"/>
            </w:tcBorders>
            <w:shd w:val="clear" w:color="auto" w:fill="auto"/>
            <w:tcMar>
              <w:left w:w="0" w:type="dxa"/>
            </w:tcMar>
            <w:vAlign w:val="bottom"/>
          </w:tcPr>
          <w:p w14:paraId="700C91EC" w14:textId="77777777" w:rsidR="00B77B16" w:rsidRPr="00243EFC" w:rsidRDefault="00B77B16" w:rsidP="00FA346E">
            <w:pPr>
              <w:suppressAutoHyphens w:val="0"/>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2D46F270" w14:textId="77777777" w:rsidR="00B77B16" w:rsidRPr="00243EFC" w:rsidRDefault="00B77B16" w:rsidP="00FA346E">
            <w:pPr>
              <w:suppressAutoHyphens w:val="0"/>
              <w:spacing w:before="80" w:after="80" w:line="200" w:lineRule="exact"/>
              <w:ind w:right="113"/>
              <w:rPr>
                <w:i/>
                <w:sz w:val="16"/>
                <w:lang w:val="fr-CH"/>
              </w:rPr>
            </w:pPr>
            <w:r w:rsidRPr="00243EFC">
              <w:rPr>
                <w:i/>
                <w:sz w:val="16"/>
                <w:lang w:val="fr-CH"/>
              </w:rPr>
              <w:t>Document symbol ECE/TRANS/WP.29/...</w:t>
            </w:r>
          </w:p>
        </w:tc>
        <w:tc>
          <w:tcPr>
            <w:tcW w:w="1139" w:type="pct"/>
            <w:tcBorders>
              <w:top w:val="single" w:sz="4" w:space="0" w:color="auto"/>
              <w:bottom w:val="single" w:sz="12" w:space="0" w:color="auto"/>
            </w:tcBorders>
            <w:shd w:val="clear" w:color="auto" w:fill="auto"/>
            <w:tcMar>
              <w:left w:w="0" w:type="dxa"/>
            </w:tcMar>
            <w:vAlign w:val="bottom"/>
          </w:tcPr>
          <w:p w14:paraId="15CF7527" w14:textId="77777777" w:rsidR="00B77B16" w:rsidRPr="00243EFC" w:rsidRDefault="00B77B16" w:rsidP="00FA346E">
            <w:pPr>
              <w:suppressAutoHyphens w:val="0"/>
              <w:spacing w:before="80" w:after="80" w:line="200" w:lineRule="exact"/>
              <w:ind w:right="113"/>
              <w:rPr>
                <w:i/>
                <w:sz w:val="16"/>
              </w:rPr>
            </w:pPr>
            <w:r w:rsidRPr="00243EFC">
              <w:rPr>
                <w:i/>
                <w:sz w:val="16"/>
              </w:rPr>
              <w:t>Documentation availability</w:t>
            </w:r>
          </w:p>
        </w:tc>
      </w:tr>
      <w:tr w:rsidR="00B77B16" w:rsidRPr="00243EFC" w14:paraId="58A9DEC9" w14:textId="77777777" w:rsidTr="00FA346E">
        <w:tc>
          <w:tcPr>
            <w:tcW w:w="2761" w:type="pct"/>
            <w:tcBorders>
              <w:top w:val="single" w:sz="12" w:space="0" w:color="auto"/>
            </w:tcBorders>
            <w:shd w:val="clear" w:color="auto" w:fill="auto"/>
            <w:tcMar>
              <w:left w:w="0" w:type="dxa"/>
            </w:tcMar>
          </w:tcPr>
          <w:p w14:paraId="46717FFC" w14:textId="77777777" w:rsidR="00B77B16" w:rsidRPr="00243EFC" w:rsidRDefault="00B77B16" w:rsidP="00FA346E">
            <w:pPr>
              <w:suppressAutoHyphens w:val="0"/>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0B47B2FA" w14:textId="29E6F5B8" w:rsidR="00B77B16" w:rsidRPr="00243EFC" w:rsidRDefault="00B77B16" w:rsidP="00FA346E">
            <w:pPr>
              <w:suppressAutoHyphens w:val="0"/>
              <w:spacing w:before="40" w:after="120" w:line="220" w:lineRule="exact"/>
              <w:ind w:right="113"/>
              <w:rPr>
                <w:b/>
              </w:rPr>
            </w:pPr>
            <w:r w:rsidRPr="00243EFC">
              <w:t>For document symbols and its availability, please refer to the agenda of the eleventh session (GRVA/2022/</w:t>
            </w:r>
            <w:r w:rsidR="00CF5FB0">
              <w:t>13</w:t>
            </w:r>
            <w:r w:rsidRPr="00243EFC">
              <w:t>)</w:t>
            </w:r>
          </w:p>
        </w:tc>
      </w:tr>
      <w:tr w:rsidR="00B77B16" w:rsidRPr="00243EFC" w14:paraId="17B99D79" w14:textId="77777777" w:rsidTr="00FA346E">
        <w:tc>
          <w:tcPr>
            <w:tcW w:w="2761" w:type="pct"/>
            <w:shd w:val="clear" w:color="auto" w:fill="auto"/>
            <w:tcMar>
              <w:left w:w="0" w:type="dxa"/>
            </w:tcMar>
          </w:tcPr>
          <w:p w14:paraId="07D4A72E" w14:textId="77777777" w:rsidR="00B77B16" w:rsidRPr="00243EFC" w:rsidRDefault="00B77B16" w:rsidP="00FA346E">
            <w:pPr>
              <w:suppressAutoHyphens w:val="0"/>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041E413E" w14:textId="77777777" w:rsidR="00B77B16" w:rsidRPr="00243EFC" w:rsidRDefault="00B77B16" w:rsidP="00FA346E">
            <w:pPr>
              <w:suppressAutoHyphens w:val="0"/>
              <w:spacing w:before="40" w:after="120" w:line="220" w:lineRule="exact"/>
              <w:ind w:right="113"/>
            </w:pPr>
          </w:p>
        </w:tc>
      </w:tr>
      <w:tr w:rsidR="00B77B16" w:rsidRPr="00243EFC" w14:paraId="2B5E7E49" w14:textId="77777777" w:rsidTr="00FA346E">
        <w:tc>
          <w:tcPr>
            <w:tcW w:w="2761" w:type="pct"/>
            <w:shd w:val="clear" w:color="auto" w:fill="auto"/>
            <w:tcMar>
              <w:left w:w="0" w:type="dxa"/>
            </w:tcMar>
          </w:tcPr>
          <w:p w14:paraId="46DAFC67"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13 and 13-H (Braking);</w:t>
            </w:r>
          </w:p>
          <w:p w14:paraId="5A11E644"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78 </w:t>
            </w:r>
            <w:r w:rsidRPr="00243EFC">
              <w:rPr>
                <w:rFonts w:eastAsia="Calibri"/>
              </w:rPr>
              <w:tab/>
              <w:t>(Motorcycle braking);</w:t>
            </w:r>
          </w:p>
          <w:p w14:paraId="7BBB994A"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79 </w:t>
            </w:r>
            <w:r w:rsidRPr="00243EFC">
              <w:rPr>
                <w:rFonts w:eastAsia="Calibri"/>
              </w:rPr>
              <w:tab/>
              <w:t>(Steering equipment);</w:t>
            </w:r>
          </w:p>
          <w:p w14:paraId="66F49CDF"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89 </w:t>
            </w:r>
            <w:r w:rsidRPr="00243EFC">
              <w:rPr>
                <w:rFonts w:eastAsia="Calibri"/>
              </w:rPr>
              <w:tab/>
              <w:t>(Speed limitation devices);</w:t>
            </w:r>
          </w:p>
          <w:p w14:paraId="513313EB"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90 </w:t>
            </w:r>
            <w:r w:rsidRPr="00243EFC">
              <w:rPr>
                <w:rFonts w:eastAsia="Calibri"/>
              </w:rPr>
              <w:tab/>
              <w:t>(Replacement brake linings);</w:t>
            </w:r>
          </w:p>
          <w:p w14:paraId="2F8FF058"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139 </w:t>
            </w:r>
            <w:r w:rsidRPr="00243EFC">
              <w:rPr>
                <w:rFonts w:eastAsia="Calibri"/>
              </w:rPr>
              <w:tab/>
              <w:t>(Brake Assist Systems);</w:t>
            </w:r>
          </w:p>
          <w:p w14:paraId="40042EDE"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140 </w:t>
            </w:r>
            <w:r w:rsidRPr="00243EFC">
              <w:rPr>
                <w:rFonts w:eastAsia="Calibri"/>
              </w:rPr>
              <w:tab/>
              <w:t>(Electronic Stability Control);</w:t>
            </w:r>
          </w:p>
          <w:p w14:paraId="7B86DEC0"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r w:rsidRPr="00243EFC">
              <w:rPr>
                <w:rFonts w:eastAsia="Calibri"/>
              </w:rPr>
              <w:t>);</w:t>
            </w:r>
          </w:p>
          <w:p w14:paraId="001C5F5E" w14:textId="77777777" w:rsidR="00B77B16" w:rsidRPr="00243EFC" w:rsidRDefault="00B77B16" w:rsidP="00FA346E">
            <w:pPr>
              <w:tabs>
                <w:tab w:val="left" w:pos="1701"/>
              </w:tabs>
              <w:spacing w:before="40" w:after="120" w:line="220" w:lineRule="atLeast"/>
              <w:ind w:left="996" w:right="288" w:hanging="426"/>
              <w:jc w:val="both"/>
            </w:pPr>
            <w:r w:rsidRPr="00243EFC">
              <w:t>155</w:t>
            </w:r>
            <w:r w:rsidRPr="00243EFC">
              <w:rPr>
                <w:rFonts w:eastAsia="Calibri"/>
              </w:rPr>
              <w:tab/>
              <w:t>(</w:t>
            </w:r>
            <w:r w:rsidRPr="00243EFC">
              <w:t xml:space="preserve">Cyber security); </w:t>
            </w:r>
          </w:p>
          <w:p w14:paraId="5B83571D" w14:textId="77777777" w:rsidR="00B77B16" w:rsidRPr="00243EFC" w:rsidRDefault="00B77B16" w:rsidP="00FA346E">
            <w:pPr>
              <w:suppressAutoHyphens w:val="0"/>
              <w:spacing w:before="40" w:after="120" w:line="220" w:lineRule="atLeast"/>
              <w:ind w:left="996" w:right="115" w:hanging="426"/>
            </w:pPr>
            <w:r w:rsidRPr="00243EFC">
              <w:t>156</w:t>
            </w:r>
            <w:r w:rsidRPr="00243EFC">
              <w:rPr>
                <w:rFonts w:eastAsia="Calibri"/>
              </w:rPr>
              <w:tab/>
              <w:t>(</w:t>
            </w:r>
            <w:r w:rsidRPr="00243EFC">
              <w:t xml:space="preserve">Software updates); </w:t>
            </w:r>
          </w:p>
          <w:p w14:paraId="58B1D5B1" w14:textId="77777777" w:rsidR="00B77B16" w:rsidRPr="00243EFC" w:rsidRDefault="00B77B16" w:rsidP="00FA346E">
            <w:pPr>
              <w:suppressAutoHyphens w:val="0"/>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395FCD94" w14:textId="77777777" w:rsidR="00B77B16" w:rsidRPr="00243EFC" w:rsidRDefault="00B77B16" w:rsidP="00FA346E">
            <w:pPr>
              <w:suppressAutoHyphens w:val="0"/>
              <w:spacing w:before="40" w:after="120" w:line="220" w:lineRule="exact"/>
              <w:ind w:right="113"/>
            </w:pPr>
          </w:p>
        </w:tc>
      </w:tr>
      <w:tr w:rsidR="00B77B16" w:rsidRPr="00243EFC" w14:paraId="61022057" w14:textId="77777777" w:rsidTr="00FA346E">
        <w:tc>
          <w:tcPr>
            <w:tcW w:w="2761" w:type="pct"/>
            <w:shd w:val="clear" w:color="auto" w:fill="auto"/>
            <w:tcMar>
              <w:left w:w="0" w:type="dxa"/>
            </w:tcMar>
          </w:tcPr>
          <w:p w14:paraId="631F6FFD" w14:textId="77777777" w:rsidR="00B77B16" w:rsidRPr="00243EFC" w:rsidRDefault="00B77B16" w:rsidP="00FA346E">
            <w:pPr>
              <w:suppressAutoHyphens w:val="0"/>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481822F6" w14:textId="77777777" w:rsidR="00B77B16" w:rsidRPr="00243EFC" w:rsidRDefault="00B77B16" w:rsidP="00FA346E">
            <w:pPr>
              <w:suppressAutoHyphens w:val="0"/>
              <w:spacing w:before="40" w:after="120" w:line="220" w:lineRule="exact"/>
              <w:ind w:right="113"/>
            </w:pPr>
          </w:p>
        </w:tc>
      </w:tr>
      <w:tr w:rsidR="00B77B16" w:rsidRPr="00243EFC" w14:paraId="1D8F4299" w14:textId="77777777" w:rsidTr="00FA346E">
        <w:tc>
          <w:tcPr>
            <w:tcW w:w="2761" w:type="pct"/>
            <w:shd w:val="clear" w:color="auto" w:fill="auto"/>
            <w:tcMar>
              <w:left w:w="0" w:type="dxa"/>
            </w:tcMar>
          </w:tcPr>
          <w:p w14:paraId="299F95CE" w14:textId="77777777" w:rsidR="00B77B16" w:rsidRPr="00243EFC" w:rsidRDefault="00B77B16" w:rsidP="00FA346E">
            <w:pPr>
              <w:suppressAutoHyphens w:val="0"/>
              <w:spacing w:before="40" w:after="120" w:line="220" w:lineRule="atLeast"/>
              <w:ind w:right="115"/>
            </w:pPr>
            <w:r w:rsidRPr="00243EFC">
              <w:t>Nil</w:t>
            </w:r>
          </w:p>
        </w:tc>
        <w:tc>
          <w:tcPr>
            <w:tcW w:w="2237" w:type="pct"/>
            <w:gridSpan w:val="2"/>
            <w:shd w:val="clear" w:color="auto" w:fill="auto"/>
          </w:tcPr>
          <w:p w14:paraId="6A42BE66" w14:textId="77777777" w:rsidR="00B77B16" w:rsidRPr="00243EFC" w:rsidRDefault="00B77B16" w:rsidP="00FA346E">
            <w:pPr>
              <w:suppressAutoHyphens w:val="0"/>
              <w:spacing w:before="40" w:after="120" w:line="220" w:lineRule="atLeast"/>
              <w:ind w:right="113"/>
            </w:pPr>
          </w:p>
        </w:tc>
      </w:tr>
      <w:tr w:rsidR="00B77B16" w:rsidRPr="00243EFC" w14:paraId="1DEA65A0" w14:textId="77777777" w:rsidTr="00FA346E">
        <w:tc>
          <w:tcPr>
            <w:tcW w:w="2761" w:type="pct"/>
            <w:tcBorders>
              <w:bottom w:val="nil"/>
            </w:tcBorders>
            <w:shd w:val="clear" w:color="auto" w:fill="auto"/>
            <w:tcMar>
              <w:left w:w="0" w:type="dxa"/>
            </w:tcMar>
          </w:tcPr>
          <w:p w14:paraId="1BFA9E82" w14:textId="77777777" w:rsidR="00B77B16" w:rsidRPr="00243EFC" w:rsidRDefault="00B77B16" w:rsidP="00FA346E">
            <w:pPr>
              <w:suppressAutoHyphens w:val="0"/>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789F9A2B" w14:textId="77777777" w:rsidR="00B77B16" w:rsidRPr="00243EFC" w:rsidRDefault="00B77B16" w:rsidP="00FA346E">
            <w:pPr>
              <w:suppressAutoHyphens w:val="0"/>
              <w:spacing w:before="40" w:after="120" w:line="220" w:lineRule="exact"/>
              <w:ind w:right="113"/>
            </w:pPr>
          </w:p>
        </w:tc>
      </w:tr>
      <w:tr w:rsidR="00B77B16" w:rsidRPr="00243EFC" w14:paraId="35B6D433" w14:textId="77777777" w:rsidTr="00FA346E">
        <w:tc>
          <w:tcPr>
            <w:tcW w:w="2761" w:type="pct"/>
            <w:tcBorders>
              <w:top w:val="nil"/>
              <w:bottom w:val="nil"/>
            </w:tcBorders>
            <w:shd w:val="clear" w:color="auto" w:fill="auto"/>
            <w:tcMar>
              <w:left w:w="0" w:type="dxa"/>
            </w:tcMar>
          </w:tcPr>
          <w:p w14:paraId="4449644C" w14:textId="77777777" w:rsidR="00B77B16" w:rsidRPr="00243EFC" w:rsidRDefault="00B77B16" w:rsidP="00FA346E">
            <w:pPr>
              <w:suppressAutoHyphens w:val="0"/>
              <w:spacing w:before="40" w:after="120" w:line="220" w:lineRule="atLeast"/>
              <w:ind w:left="568" w:right="113"/>
            </w:pPr>
            <w:r w:rsidRPr="00243EFC">
              <w:t>Remote Control Manoeuvring (RCM)</w:t>
            </w:r>
          </w:p>
          <w:p w14:paraId="4E9981CA" w14:textId="77777777" w:rsidR="00B77B16" w:rsidRPr="00243EFC" w:rsidRDefault="00B77B16" w:rsidP="00FA346E">
            <w:pPr>
              <w:suppressAutoHyphens w:val="0"/>
              <w:spacing w:before="40" w:after="120" w:line="220" w:lineRule="atLeast"/>
              <w:ind w:left="568" w:right="113"/>
            </w:pPr>
            <w:r w:rsidRPr="00243EFC">
              <w:t>Automated Controlled Steering Function (ACSF)</w:t>
            </w:r>
          </w:p>
          <w:p w14:paraId="7214F57A" w14:textId="77777777" w:rsidR="00B77B16" w:rsidRPr="00243EFC" w:rsidRDefault="00B77B16" w:rsidP="00FA346E">
            <w:pPr>
              <w:suppressAutoHyphens w:val="0"/>
              <w:spacing w:before="40" w:after="120" w:line="220" w:lineRule="atLeast"/>
              <w:ind w:left="568" w:right="113"/>
            </w:pPr>
            <w:r w:rsidRPr="00243EFC">
              <w:t>Automated Lane Keeping Systems (ALKS)</w:t>
            </w:r>
          </w:p>
          <w:p w14:paraId="291A3405" w14:textId="77777777" w:rsidR="00B77B16" w:rsidRPr="00243EFC" w:rsidRDefault="00B77B16" w:rsidP="00FA346E">
            <w:pPr>
              <w:suppressAutoHyphens w:val="0"/>
              <w:spacing w:before="40" w:after="120" w:line="220" w:lineRule="atLeast"/>
              <w:ind w:left="568" w:right="113"/>
            </w:pPr>
            <w:r w:rsidRPr="00243EFC">
              <w:t>Validation Methods for Automated Driving (VMAD)</w:t>
            </w:r>
          </w:p>
          <w:p w14:paraId="6D4A7077" w14:textId="77777777" w:rsidR="00B77B16" w:rsidRPr="00243EFC" w:rsidRDefault="00B77B16" w:rsidP="00FA346E">
            <w:pPr>
              <w:suppressAutoHyphens w:val="0"/>
              <w:spacing w:before="40" w:after="120" w:line="220" w:lineRule="atLeast"/>
              <w:ind w:left="568" w:right="113"/>
            </w:pPr>
            <w:r w:rsidRPr="00243EFC">
              <w:t>Functional Requirements for Automated and Autonomous Vehicles (FRAV)</w:t>
            </w:r>
          </w:p>
          <w:p w14:paraId="5BC97E77" w14:textId="77777777" w:rsidR="00B77B16" w:rsidRPr="00243EFC" w:rsidRDefault="00B77B16" w:rsidP="00FA346E">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
          <w:p w14:paraId="5C05712C" w14:textId="77777777" w:rsidR="00B77B16" w:rsidRPr="00243EFC" w:rsidRDefault="00B77B16" w:rsidP="00FA346E">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
          <w:p w14:paraId="57D38BEF" w14:textId="77777777" w:rsidR="00B77B16" w:rsidRPr="00243EFC" w:rsidRDefault="00B77B16" w:rsidP="00FA346E">
            <w:pPr>
              <w:pStyle w:val="SingleTxtG"/>
              <w:spacing w:before="40" w:line="220" w:lineRule="atLeast"/>
              <w:ind w:left="567" w:right="142"/>
              <w:jc w:val="left"/>
              <w:rPr>
                <w:rFonts w:asciiTheme="majorBidi" w:hAnsiTheme="majorBidi"/>
              </w:rPr>
            </w:pPr>
            <w:r w:rsidRPr="00243EFC">
              <w:rPr>
                <w:rFonts w:asciiTheme="majorBidi" w:hAnsiTheme="majorBidi"/>
              </w:rPr>
              <w:t>Driver Availability Recognition;</w:t>
            </w:r>
          </w:p>
          <w:p w14:paraId="69AC3FB1" w14:textId="77777777" w:rsidR="00B77B16" w:rsidRPr="00243EFC" w:rsidRDefault="00B77B16" w:rsidP="00FA346E">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
          <w:p w14:paraId="10144A69" w14:textId="77777777" w:rsidR="00B77B16" w:rsidRPr="00243EFC" w:rsidRDefault="00B77B16" w:rsidP="00FA346E">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
          <w:p w14:paraId="75776134" w14:textId="77777777" w:rsidR="00B77B16" w:rsidRPr="00243EFC" w:rsidRDefault="00B77B16" w:rsidP="00FA346E">
            <w:pPr>
              <w:pStyle w:val="SingleTxtG"/>
              <w:spacing w:before="40" w:line="220" w:lineRule="atLeast"/>
              <w:ind w:left="567" w:right="0"/>
              <w:jc w:val="left"/>
              <w:rPr>
                <w:rFonts w:asciiTheme="majorBidi" w:hAnsiTheme="majorBidi"/>
              </w:rPr>
            </w:pPr>
            <w:r w:rsidRPr="00243EFC">
              <w:rPr>
                <w:rFonts w:asciiTheme="majorBidi" w:hAnsiTheme="majorBidi"/>
              </w:rPr>
              <w:t>Periodic Technical Inspection/ Roadworthiness Provisions;</w:t>
            </w:r>
          </w:p>
          <w:p w14:paraId="7FD8F788" w14:textId="77777777" w:rsidR="00B77B16" w:rsidRPr="00243EFC" w:rsidRDefault="00B77B16" w:rsidP="00FA346E">
            <w:pPr>
              <w:pStyle w:val="SingleTxtG"/>
              <w:spacing w:before="40" w:line="220" w:lineRule="atLeast"/>
              <w:ind w:left="567" w:right="0"/>
              <w:rPr>
                <w:rFonts w:asciiTheme="majorBidi" w:hAnsiTheme="majorBidi"/>
              </w:rPr>
            </w:pPr>
            <w:r w:rsidRPr="00243EFC">
              <w:rPr>
                <w:rFonts w:asciiTheme="majorBidi" w:hAnsiTheme="majorBidi"/>
              </w:rPr>
              <w:t>Cyber Security;</w:t>
            </w:r>
          </w:p>
          <w:p w14:paraId="419D0F1F" w14:textId="77777777" w:rsidR="00B77B16" w:rsidRPr="00243EFC" w:rsidRDefault="00B77B16" w:rsidP="00FA346E">
            <w:pPr>
              <w:pStyle w:val="SingleTxtG"/>
              <w:spacing w:before="40" w:line="220" w:lineRule="atLeast"/>
              <w:ind w:left="567" w:right="0"/>
              <w:rPr>
                <w:rFonts w:asciiTheme="majorBidi" w:hAnsiTheme="majorBidi"/>
              </w:rPr>
            </w:pPr>
            <w:r w:rsidRPr="00243EFC">
              <w:rPr>
                <w:rFonts w:asciiTheme="majorBidi" w:hAnsiTheme="majorBidi"/>
              </w:rPr>
              <w:t>Software (incl. Over-the-Air) updates;</w:t>
            </w:r>
          </w:p>
          <w:p w14:paraId="4159F5B3" w14:textId="77777777" w:rsidR="00B77B16" w:rsidRPr="00243EFC" w:rsidRDefault="00B77B16" w:rsidP="00FA346E">
            <w:pPr>
              <w:pStyle w:val="SingleTxtG"/>
              <w:spacing w:before="40" w:line="220" w:lineRule="atLeast"/>
              <w:ind w:left="567" w:right="0"/>
              <w:rPr>
                <w:rFonts w:asciiTheme="majorBidi" w:hAnsiTheme="majorBidi"/>
              </w:rPr>
            </w:pPr>
            <w:r w:rsidRPr="00243EFC">
              <w:rPr>
                <w:rFonts w:asciiTheme="majorBidi" w:hAnsiTheme="majorBidi"/>
              </w:rPr>
              <w:lastRenderedPageBreak/>
              <w:t>Data Storage System for Automated Driving (DSSAD);</w:t>
            </w:r>
          </w:p>
          <w:p w14:paraId="33339AE9" w14:textId="77777777" w:rsidR="00B77B16" w:rsidRPr="00243EFC" w:rsidRDefault="00B77B16" w:rsidP="00FA346E">
            <w:pPr>
              <w:pStyle w:val="SingleTxtG"/>
              <w:spacing w:before="40" w:line="220" w:lineRule="atLeast"/>
              <w:ind w:left="567" w:right="0"/>
              <w:rPr>
                <w:rFonts w:asciiTheme="majorBidi" w:hAnsiTheme="majorBidi"/>
              </w:rPr>
            </w:pPr>
            <w:r w:rsidRPr="00243EFC">
              <w:rPr>
                <w:rFonts w:asciiTheme="majorBidi" w:hAnsiTheme="majorBidi"/>
              </w:rPr>
              <w:t>Night Vision;</w:t>
            </w:r>
          </w:p>
          <w:p w14:paraId="5DCAB00A" w14:textId="77777777" w:rsidR="00B77B16" w:rsidRPr="00243EFC" w:rsidRDefault="00B77B16" w:rsidP="00FA346E">
            <w:pPr>
              <w:pStyle w:val="SingleTxtG"/>
              <w:spacing w:before="40" w:line="220" w:lineRule="atLeast"/>
              <w:ind w:left="567" w:right="0"/>
              <w:rPr>
                <w:rFonts w:asciiTheme="majorBidi" w:hAnsiTheme="majorBidi"/>
              </w:rPr>
            </w:pPr>
            <w:r w:rsidRPr="00243EFC">
              <w:rPr>
                <w:rFonts w:asciiTheme="majorBidi" w:hAnsiTheme="majorBidi"/>
              </w:rPr>
              <w:t>Rear crossing alert;</w:t>
            </w:r>
          </w:p>
          <w:p w14:paraId="43D04FD7" w14:textId="77777777" w:rsidR="00B77B16" w:rsidRPr="00243EFC" w:rsidRDefault="00B77B16" w:rsidP="00FA346E">
            <w:pPr>
              <w:pStyle w:val="SingleTxtG"/>
              <w:spacing w:before="40" w:line="220" w:lineRule="atLeast"/>
              <w:ind w:left="567" w:right="0"/>
              <w:rPr>
                <w:rFonts w:asciiTheme="majorBidi" w:hAnsiTheme="majorBidi"/>
              </w:rPr>
            </w:pPr>
            <w:r w:rsidRPr="00243EFC">
              <w:rPr>
                <w:rFonts w:asciiTheme="majorBidi" w:hAnsiTheme="majorBidi"/>
              </w:rPr>
              <w:t>Door-open blind spot detection;</w:t>
            </w:r>
          </w:p>
          <w:p w14:paraId="2993CDA3" w14:textId="77777777" w:rsidR="00B77B16" w:rsidRPr="00243EFC" w:rsidRDefault="00B77B16" w:rsidP="00FA346E">
            <w:pPr>
              <w:suppressAutoHyphens w:val="0"/>
              <w:spacing w:before="40" w:after="120" w:line="220" w:lineRule="atLeast"/>
              <w:ind w:left="568" w:right="113"/>
            </w:pPr>
            <w:r w:rsidRPr="00243EFC">
              <w:rPr>
                <w:rFonts w:asciiTheme="majorBidi" w:hAnsiTheme="majorBidi"/>
              </w:rPr>
              <w:t>Around view monitoring</w:t>
            </w:r>
          </w:p>
        </w:tc>
        <w:tc>
          <w:tcPr>
            <w:tcW w:w="2239" w:type="pct"/>
            <w:gridSpan w:val="2"/>
            <w:tcBorders>
              <w:top w:val="nil"/>
              <w:bottom w:val="nil"/>
            </w:tcBorders>
            <w:shd w:val="clear" w:color="auto" w:fill="auto"/>
          </w:tcPr>
          <w:p w14:paraId="2644BA96" w14:textId="77777777" w:rsidR="00B77B16" w:rsidRPr="00243EFC" w:rsidRDefault="00B77B16" w:rsidP="00FA346E">
            <w:pPr>
              <w:suppressAutoHyphens w:val="0"/>
              <w:spacing w:before="40" w:after="120" w:line="220" w:lineRule="atLeast"/>
              <w:ind w:right="113"/>
            </w:pPr>
          </w:p>
        </w:tc>
      </w:tr>
      <w:tr w:rsidR="00B77B16" w:rsidRPr="00243EFC" w14:paraId="7C9D5230" w14:textId="77777777" w:rsidTr="00FA346E">
        <w:trPr>
          <w:trHeight w:val="20"/>
        </w:trPr>
        <w:tc>
          <w:tcPr>
            <w:tcW w:w="2761" w:type="pct"/>
            <w:tcBorders>
              <w:top w:val="nil"/>
            </w:tcBorders>
            <w:shd w:val="clear" w:color="auto" w:fill="auto"/>
            <w:tcMar>
              <w:left w:w="0" w:type="dxa"/>
            </w:tcMar>
          </w:tcPr>
          <w:p w14:paraId="41F77BD9" w14:textId="77777777" w:rsidR="00B77B16" w:rsidRPr="00243EFC" w:rsidRDefault="00B77B16" w:rsidP="00FA346E">
            <w:pPr>
              <w:suppressAutoHyphens w:val="0"/>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4E570D12" w14:textId="2676323B" w:rsidR="00B77B16" w:rsidRPr="00243EFC" w:rsidRDefault="00B77B16" w:rsidP="00FA346E">
            <w:pPr>
              <w:suppressAutoHyphens w:val="0"/>
              <w:spacing w:before="40" w:after="120" w:line="220" w:lineRule="exact"/>
              <w:ind w:right="113"/>
            </w:pPr>
            <w:r w:rsidRPr="00243EFC">
              <w:t>For document symbols and its availability, please refer to the agenda of the eleventh session (GRVA/2022/</w:t>
            </w:r>
            <w:r w:rsidR="008357F1">
              <w:t>13</w:t>
            </w:r>
            <w:r w:rsidRPr="00243EFC">
              <w:t>)</w:t>
            </w:r>
          </w:p>
        </w:tc>
      </w:tr>
      <w:tr w:rsidR="00B77B16" w:rsidRPr="00243EFC" w14:paraId="73FA3FE0" w14:textId="77777777" w:rsidTr="00FA346E">
        <w:trPr>
          <w:trHeight w:val="20"/>
        </w:trPr>
        <w:tc>
          <w:tcPr>
            <w:tcW w:w="2761" w:type="pct"/>
            <w:shd w:val="clear" w:color="auto" w:fill="auto"/>
            <w:tcMar>
              <w:left w:w="0" w:type="dxa"/>
            </w:tcMar>
          </w:tcPr>
          <w:p w14:paraId="3A66F5CC" w14:textId="77777777" w:rsidR="00B77B16" w:rsidRPr="00243EFC" w:rsidRDefault="00B77B16" w:rsidP="00FA346E">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1AF05E6A" w14:textId="77777777" w:rsidR="00B77B16" w:rsidRPr="00243EFC" w:rsidRDefault="00B77B16" w:rsidP="00FA346E">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1262D10B" w14:textId="77777777" w:rsidR="00B77B16" w:rsidRPr="00243EFC" w:rsidRDefault="00B77B16" w:rsidP="00FA346E">
            <w:pPr>
              <w:suppressAutoHyphens w:val="0"/>
              <w:spacing w:before="40" w:after="120" w:line="220" w:lineRule="exact"/>
              <w:ind w:right="113"/>
            </w:pPr>
          </w:p>
        </w:tc>
      </w:tr>
      <w:tr w:rsidR="00B77B16" w:rsidRPr="00243EFC" w14:paraId="40A451DD" w14:textId="77777777" w:rsidTr="00FA346E">
        <w:tc>
          <w:tcPr>
            <w:tcW w:w="2761" w:type="pct"/>
            <w:tcBorders>
              <w:bottom w:val="nil"/>
            </w:tcBorders>
            <w:shd w:val="clear" w:color="auto" w:fill="auto"/>
            <w:tcMar>
              <w:left w:w="0" w:type="dxa"/>
            </w:tcMar>
          </w:tcPr>
          <w:p w14:paraId="62716D02" w14:textId="77777777" w:rsidR="00B77B16" w:rsidRPr="00243EFC" w:rsidRDefault="00B77B16" w:rsidP="00FA346E">
            <w:pPr>
              <w:suppressAutoHyphens w:val="0"/>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346FD0A6" w14:textId="77777777" w:rsidR="00B77B16" w:rsidRPr="00243EFC" w:rsidRDefault="00B77B16" w:rsidP="00FA346E">
            <w:pPr>
              <w:suppressAutoHyphens w:val="0"/>
              <w:spacing w:before="40" w:after="120" w:line="220" w:lineRule="exact"/>
              <w:ind w:right="113"/>
            </w:pPr>
          </w:p>
        </w:tc>
      </w:tr>
      <w:tr w:rsidR="00B77B16" w:rsidRPr="00243EFC" w14:paraId="1F82DB36" w14:textId="77777777" w:rsidTr="00FA346E">
        <w:tc>
          <w:tcPr>
            <w:tcW w:w="2761" w:type="pct"/>
            <w:tcBorders>
              <w:top w:val="nil"/>
              <w:bottom w:val="nil"/>
            </w:tcBorders>
            <w:shd w:val="clear" w:color="auto" w:fill="auto"/>
            <w:tcMar>
              <w:left w:w="0" w:type="dxa"/>
            </w:tcMar>
          </w:tcPr>
          <w:p w14:paraId="7AE551CA" w14:textId="77777777" w:rsidR="00B77B16" w:rsidRPr="00243EFC" w:rsidRDefault="00B77B16" w:rsidP="00FA346E">
            <w:pPr>
              <w:suppressAutoHyphens w:val="0"/>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4A7FAFAA" w14:textId="77777777" w:rsidR="00B77B16" w:rsidRPr="00243EFC" w:rsidRDefault="00B77B16" w:rsidP="00FA346E">
            <w:pPr>
              <w:suppressAutoHyphens w:val="0"/>
              <w:spacing w:before="40" w:after="120" w:line="220" w:lineRule="exact"/>
              <w:ind w:right="113"/>
            </w:pPr>
          </w:p>
        </w:tc>
      </w:tr>
      <w:tr w:rsidR="00B77B16" w:rsidRPr="00243EFC" w14:paraId="7EAEA5D7" w14:textId="77777777" w:rsidTr="00FA346E">
        <w:tc>
          <w:tcPr>
            <w:tcW w:w="2761" w:type="pct"/>
            <w:tcBorders>
              <w:top w:val="nil"/>
            </w:tcBorders>
            <w:shd w:val="clear" w:color="auto" w:fill="auto"/>
            <w:tcMar>
              <w:left w:w="0" w:type="dxa"/>
            </w:tcMar>
          </w:tcPr>
          <w:p w14:paraId="7A2060E8" w14:textId="77777777" w:rsidR="00B77B16" w:rsidRPr="00243EFC" w:rsidRDefault="00B77B16" w:rsidP="00FA346E">
            <w:pPr>
              <w:keepNext/>
              <w:keepLines/>
              <w:suppressAutoHyphens w:val="0"/>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4732B09F" w14:textId="77777777" w:rsidR="00B77B16" w:rsidRPr="00243EFC" w:rsidRDefault="00B77B16" w:rsidP="00FA346E">
            <w:pPr>
              <w:suppressAutoHyphens w:val="0"/>
              <w:spacing w:before="40" w:after="120" w:line="220" w:lineRule="exact"/>
              <w:ind w:right="113"/>
            </w:pPr>
          </w:p>
        </w:tc>
      </w:tr>
      <w:tr w:rsidR="00B77B16" w:rsidRPr="00243EFC" w14:paraId="436F15EA" w14:textId="77777777" w:rsidTr="00FA346E">
        <w:tc>
          <w:tcPr>
            <w:tcW w:w="2761" w:type="pct"/>
            <w:shd w:val="clear" w:color="auto" w:fill="auto"/>
            <w:tcMar>
              <w:left w:w="0" w:type="dxa"/>
            </w:tcMar>
          </w:tcPr>
          <w:p w14:paraId="0D1D2065" w14:textId="77777777" w:rsidR="00B77B16" w:rsidRPr="00243EFC" w:rsidRDefault="00B77B16" w:rsidP="00FA346E">
            <w:pPr>
              <w:suppressAutoHyphens w:val="0"/>
              <w:spacing w:before="40" w:after="120" w:line="220" w:lineRule="exact"/>
              <w:ind w:right="113"/>
            </w:pPr>
            <w:r w:rsidRPr="00243EFC">
              <w:tab/>
              <w:t>Nil</w:t>
            </w:r>
          </w:p>
        </w:tc>
        <w:tc>
          <w:tcPr>
            <w:tcW w:w="2239" w:type="pct"/>
            <w:gridSpan w:val="2"/>
            <w:shd w:val="clear" w:color="auto" w:fill="auto"/>
            <w:tcMar>
              <w:left w:w="0" w:type="dxa"/>
            </w:tcMar>
          </w:tcPr>
          <w:p w14:paraId="31707CC3" w14:textId="77777777" w:rsidR="00B77B16" w:rsidRPr="00243EFC" w:rsidRDefault="00B77B16" w:rsidP="00FA346E">
            <w:pPr>
              <w:suppressAutoHyphens w:val="0"/>
              <w:spacing w:before="40" w:after="120" w:line="220" w:lineRule="exact"/>
              <w:ind w:right="113"/>
            </w:pPr>
          </w:p>
        </w:tc>
      </w:tr>
      <w:tr w:rsidR="00B77B16" w:rsidRPr="00243EFC" w14:paraId="66DA1D46" w14:textId="77777777" w:rsidTr="00FA346E">
        <w:tc>
          <w:tcPr>
            <w:tcW w:w="2761" w:type="pct"/>
            <w:shd w:val="clear" w:color="auto" w:fill="auto"/>
            <w:tcMar>
              <w:left w:w="0" w:type="dxa"/>
            </w:tcMar>
          </w:tcPr>
          <w:p w14:paraId="17A87A04" w14:textId="77777777" w:rsidR="00B77B16" w:rsidRPr="00243EFC" w:rsidRDefault="00B77B16" w:rsidP="00FA346E">
            <w:pPr>
              <w:keepNext/>
              <w:keepLines/>
              <w:suppressAutoHyphens w:val="0"/>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355DB449" w14:textId="5D79E03B" w:rsidR="00B77B16" w:rsidRPr="00243EFC" w:rsidRDefault="00B77B16" w:rsidP="00FA346E">
            <w:pPr>
              <w:suppressAutoHyphens w:val="0"/>
              <w:spacing w:before="40" w:after="120" w:line="220" w:lineRule="exact"/>
              <w:ind w:right="113"/>
            </w:pPr>
            <w:r w:rsidRPr="00243EFC">
              <w:t>For document symbols and its availability, please refer to the agenda of the eleventh session (GRVA/2022/</w:t>
            </w:r>
            <w:r w:rsidR="008357F1">
              <w:t>13</w:t>
            </w:r>
            <w:r w:rsidRPr="00243EFC">
              <w:t>)</w:t>
            </w:r>
          </w:p>
        </w:tc>
      </w:tr>
      <w:tr w:rsidR="00B77B16" w:rsidRPr="00243EFC" w14:paraId="652D72C4" w14:textId="77777777" w:rsidTr="00FA346E">
        <w:tc>
          <w:tcPr>
            <w:tcW w:w="2761" w:type="pct"/>
            <w:shd w:val="clear" w:color="auto" w:fill="auto"/>
            <w:tcMar>
              <w:left w:w="0" w:type="dxa"/>
            </w:tcMar>
          </w:tcPr>
          <w:p w14:paraId="58A1EE94" w14:textId="77777777" w:rsidR="00B77B16" w:rsidRPr="00243EFC" w:rsidRDefault="00B77B16" w:rsidP="00FA346E">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574A9009" w14:textId="77777777" w:rsidR="00B77B16" w:rsidRPr="00243EFC" w:rsidRDefault="00B77B16" w:rsidP="00FA346E">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6284952A"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135B5BAE" w14:textId="77777777" w:rsidR="00B77B16" w:rsidRPr="00243EFC" w:rsidRDefault="00B77B16" w:rsidP="00FA346E">
            <w:pPr>
              <w:suppressAutoHyphens w:val="0"/>
              <w:spacing w:before="40" w:after="120" w:line="220" w:lineRule="exact"/>
              <w:ind w:left="571" w:right="115" w:hanging="571"/>
            </w:pPr>
            <w:r w:rsidRPr="00243EFC">
              <w:tab/>
              <w:t>Functional Requirements for automated / autonomous vehicles</w:t>
            </w:r>
          </w:p>
          <w:p w14:paraId="32D8D982" w14:textId="77777777" w:rsidR="00B77B16" w:rsidRPr="00243EFC" w:rsidRDefault="00B77B16" w:rsidP="00FA346E">
            <w:pPr>
              <w:suppressAutoHyphens w:val="0"/>
              <w:spacing w:before="40" w:after="120" w:line="220" w:lineRule="exact"/>
              <w:ind w:left="571" w:right="115" w:hanging="571"/>
            </w:pPr>
            <w:r w:rsidRPr="00243EFC">
              <w:rPr>
                <w:rFonts w:eastAsia="Calibri"/>
              </w:rPr>
              <w:tab/>
            </w:r>
            <w:r w:rsidRPr="00243EFC">
              <w:t>New assessment / Test method</w:t>
            </w:r>
          </w:p>
          <w:p w14:paraId="441D2C04" w14:textId="77777777" w:rsidR="00B77B16" w:rsidRPr="00243EFC" w:rsidRDefault="00B77B16" w:rsidP="00FA346E">
            <w:pPr>
              <w:suppressAutoHyphens w:val="0"/>
              <w:spacing w:before="40" w:after="120" w:line="220" w:lineRule="exact"/>
              <w:ind w:left="571" w:right="115" w:hanging="571"/>
            </w:pPr>
            <w:r w:rsidRPr="00243EFC">
              <w:rPr>
                <w:rFonts w:eastAsia="Calibri"/>
              </w:rPr>
              <w:tab/>
            </w:r>
            <w:r w:rsidRPr="00243EFC">
              <w:t>Cyber security and (Over-the-Air) Software updates</w:t>
            </w:r>
          </w:p>
          <w:p w14:paraId="2E2E5C7D" w14:textId="77777777" w:rsidR="00B77B16" w:rsidRPr="00243EFC" w:rsidRDefault="00B77B16" w:rsidP="00FA346E">
            <w:pPr>
              <w:tabs>
                <w:tab w:val="left" w:pos="1701"/>
              </w:tabs>
              <w:spacing w:before="40" w:after="120" w:line="220" w:lineRule="exact"/>
              <w:ind w:left="562" w:right="288"/>
              <w:jc w:val="both"/>
              <w:rPr>
                <w:rFonts w:eastAsia="Calibri"/>
              </w:rPr>
            </w:pPr>
            <w:r w:rsidRPr="00243EFC">
              <w:t>Data Storage System for Automated Driving vehicles (DSSAD)</w:t>
            </w:r>
          </w:p>
          <w:p w14:paraId="439EE261"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Horizontal regulation on automated and autonomous vehicles and associated recommendations</w:t>
            </w:r>
          </w:p>
          <w:p w14:paraId="415F7B34"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System safety</w:t>
            </w:r>
          </w:p>
          <w:p w14:paraId="07065D2D"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1A312E50"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Driver availability recognition</w:t>
            </w:r>
          </w:p>
          <w:p w14:paraId="6BCA77EB"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Vehicle cybersecurity and data protection</w:t>
            </w:r>
          </w:p>
          <w:p w14:paraId="51676FCD"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Rear crossing traffic alerting</w:t>
            </w:r>
          </w:p>
          <w:p w14:paraId="0838E803"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Night Vision system</w:t>
            </w:r>
          </w:p>
          <w:p w14:paraId="0A297B15"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360-degree vision monitor</w:t>
            </w:r>
          </w:p>
          <w:p w14:paraId="74638CBF"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2A1B7D77" w14:textId="77777777" w:rsidR="00B77B16" w:rsidRPr="00243EFC" w:rsidRDefault="00B77B16" w:rsidP="00FA346E">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7BA8FE4A" w14:textId="6B3D1802" w:rsidR="00695AFE" w:rsidRPr="00243EFC" w:rsidRDefault="00B77B16" w:rsidP="00695AFE">
            <w:pPr>
              <w:tabs>
                <w:tab w:val="left" w:pos="1701"/>
              </w:tabs>
              <w:spacing w:before="40" w:after="120" w:line="220" w:lineRule="exact"/>
              <w:ind w:left="562" w:right="282"/>
              <w:jc w:val="both"/>
              <w:rPr>
                <w:rFonts w:eastAsia="Calibri"/>
              </w:rPr>
            </w:pPr>
            <w:r w:rsidRPr="00243EFC">
              <w:rPr>
                <w:rFonts w:eastAsia="Calibri"/>
              </w:rPr>
              <w:lastRenderedPageBreak/>
              <w:t>Exchange of views on innovations and relevant national activities</w:t>
            </w:r>
          </w:p>
        </w:tc>
        <w:tc>
          <w:tcPr>
            <w:tcW w:w="2239" w:type="pct"/>
            <w:gridSpan w:val="2"/>
            <w:vMerge/>
            <w:shd w:val="clear" w:color="auto" w:fill="auto"/>
            <w:tcMar>
              <w:left w:w="0" w:type="dxa"/>
            </w:tcMar>
          </w:tcPr>
          <w:p w14:paraId="1D3068B4" w14:textId="77777777" w:rsidR="00B77B16" w:rsidRPr="00243EFC" w:rsidRDefault="00B77B16" w:rsidP="00FA346E">
            <w:pPr>
              <w:suppressAutoHyphens w:val="0"/>
              <w:spacing w:before="40" w:after="120" w:line="220" w:lineRule="exact"/>
              <w:ind w:right="113"/>
            </w:pPr>
          </w:p>
        </w:tc>
      </w:tr>
    </w:tbl>
    <w:p w14:paraId="5CB2D0C6" w14:textId="77777777" w:rsidR="0054401C" w:rsidRDefault="0054401C" w:rsidP="00241DFF">
      <w:pPr>
        <w:suppressAutoHyphens w:val="0"/>
        <w:sectPr w:rsidR="0054401C" w:rsidSect="00241DFF">
          <w:headerReference w:type="even" r:id="rId46"/>
          <w:headerReference w:type="default" r:id="rId47"/>
          <w:footerReference w:type="even" r:id="rId48"/>
          <w:footerReference w:type="default" r:id="rId49"/>
          <w:endnotePr>
            <w:numFmt w:val="decimal"/>
          </w:endnotePr>
          <w:pgSz w:w="11907" w:h="16840" w:code="9"/>
          <w:pgMar w:top="1417" w:right="1134" w:bottom="1134" w:left="1134" w:header="850" w:footer="567" w:gutter="0"/>
          <w:cols w:space="720"/>
          <w:docGrid w:linePitch="272"/>
        </w:sectPr>
      </w:pPr>
    </w:p>
    <w:p w14:paraId="2569C12F" w14:textId="77777777" w:rsidR="006F79B3" w:rsidRPr="00243EFC" w:rsidRDefault="006F79B3" w:rsidP="006F79B3">
      <w:pPr>
        <w:pStyle w:val="Heading1"/>
      </w:pPr>
      <w:r w:rsidRPr="00243EFC">
        <w:lastRenderedPageBreak/>
        <w:t>Table 6</w:t>
      </w:r>
    </w:p>
    <w:p w14:paraId="6524EF2E" w14:textId="77777777" w:rsidR="006F79B3" w:rsidRPr="00243EFC" w:rsidRDefault="006F79B3" w:rsidP="006F79B3">
      <w:pPr>
        <w:pStyle w:val="Heading1"/>
        <w:spacing w:after="120"/>
        <w:rPr>
          <w:b/>
        </w:rPr>
      </w:pPr>
      <w:r w:rsidRPr="00243EFC">
        <w:rPr>
          <w:b/>
        </w:rPr>
        <w:t>Subjects under consideration by the Working Party on General Safety Provisions (GRSG)</w:t>
      </w:r>
    </w:p>
    <w:tbl>
      <w:tblPr>
        <w:tblStyle w:val="TableGrid"/>
        <w:tblW w:w="14273" w:type="dxa"/>
        <w:tblLayout w:type="fixed"/>
        <w:tblLook w:val="04A0" w:firstRow="1" w:lastRow="0" w:firstColumn="1" w:lastColumn="0" w:noHBand="0" w:noVBand="1"/>
      </w:tblPr>
      <w:tblGrid>
        <w:gridCol w:w="1077"/>
        <w:gridCol w:w="2405"/>
        <w:gridCol w:w="2073"/>
        <w:gridCol w:w="2826"/>
        <w:gridCol w:w="1293"/>
        <w:gridCol w:w="1228"/>
        <w:gridCol w:w="1278"/>
        <w:gridCol w:w="992"/>
        <w:gridCol w:w="1101"/>
      </w:tblGrid>
      <w:tr w:rsidR="0087514A" w:rsidRPr="00243EFC" w14:paraId="0CBCC27B" w14:textId="77777777" w:rsidTr="00FA346E">
        <w:trPr>
          <w:tblHeader/>
        </w:trPr>
        <w:tc>
          <w:tcPr>
            <w:tcW w:w="14273" w:type="dxa"/>
            <w:gridSpan w:val="9"/>
            <w:tcBorders>
              <w:top w:val="single" w:sz="4" w:space="0" w:color="auto"/>
              <w:left w:val="single" w:sz="4" w:space="0" w:color="auto"/>
              <w:bottom w:val="single" w:sz="4" w:space="0" w:color="auto"/>
              <w:right w:val="single" w:sz="4" w:space="0" w:color="auto"/>
            </w:tcBorders>
          </w:tcPr>
          <w:p w14:paraId="611F66EF" w14:textId="77777777" w:rsidR="0087514A" w:rsidRPr="00243EFC" w:rsidRDefault="0087514A" w:rsidP="00FA346E">
            <w:pPr>
              <w:spacing w:before="80" w:after="80" w:line="200" w:lineRule="exact"/>
              <w:jc w:val="center"/>
              <w:rPr>
                <w:rFonts w:asciiTheme="majorBidi" w:hAnsiTheme="majorBidi"/>
                <w:i/>
                <w:sz w:val="16"/>
              </w:rPr>
            </w:pPr>
            <w:r w:rsidRPr="00243EFC">
              <w:rPr>
                <w:rFonts w:asciiTheme="majorBidi" w:hAnsiTheme="majorBidi"/>
                <w:i/>
                <w:sz w:val="16"/>
              </w:rPr>
              <w:t>GRSG</w:t>
            </w:r>
          </w:p>
        </w:tc>
      </w:tr>
      <w:tr w:rsidR="006F79B3" w:rsidRPr="00243EFC" w14:paraId="3D2A72B7" w14:textId="77777777" w:rsidTr="00FA346E">
        <w:trPr>
          <w:tblHeader/>
        </w:trPr>
        <w:tc>
          <w:tcPr>
            <w:tcW w:w="1077" w:type="dxa"/>
            <w:tcBorders>
              <w:top w:val="single" w:sz="4" w:space="0" w:color="auto"/>
              <w:left w:val="single" w:sz="4" w:space="0" w:color="auto"/>
              <w:bottom w:val="single" w:sz="12" w:space="0" w:color="auto"/>
              <w:right w:val="single" w:sz="4" w:space="0" w:color="auto"/>
            </w:tcBorders>
            <w:hideMark/>
          </w:tcPr>
          <w:p w14:paraId="407DB27D"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Priority/</w:t>
            </w:r>
            <w:r w:rsidRPr="00243EFC">
              <w:rPr>
                <w:rFonts w:asciiTheme="majorBidi" w:hAnsiTheme="majorBidi"/>
                <w:i/>
                <w:sz w:val="16"/>
              </w:rPr>
              <w:br/>
              <w:t>recurrent</w:t>
            </w:r>
          </w:p>
        </w:tc>
        <w:tc>
          <w:tcPr>
            <w:tcW w:w="2405" w:type="dxa"/>
            <w:tcBorders>
              <w:top w:val="single" w:sz="4" w:space="0" w:color="auto"/>
              <w:left w:val="single" w:sz="4" w:space="0" w:color="auto"/>
              <w:bottom w:val="single" w:sz="12" w:space="0" w:color="auto"/>
              <w:right w:val="single" w:sz="4" w:space="0" w:color="auto"/>
            </w:tcBorders>
            <w:hideMark/>
          </w:tcPr>
          <w:p w14:paraId="31353C07"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 xml:space="preserve">Title </w:t>
            </w:r>
          </w:p>
        </w:tc>
        <w:tc>
          <w:tcPr>
            <w:tcW w:w="2073" w:type="dxa"/>
            <w:tcBorders>
              <w:top w:val="single" w:sz="4" w:space="0" w:color="auto"/>
              <w:left w:val="single" w:sz="4" w:space="0" w:color="auto"/>
              <w:bottom w:val="single" w:sz="12" w:space="0" w:color="auto"/>
              <w:right w:val="single" w:sz="4" w:space="0" w:color="auto"/>
            </w:tcBorders>
            <w:hideMark/>
          </w:tcPr>
          <w:p w14:paraId="624CB17B"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Tasks / Deliverables</w:t>
            </w:r>
          </w:p>
        </w:tc>
        <w:tc>
          <w:tcPr>
            <w:tcW w:w="2826" w:type="dxa"/>
            <w:tcBorders>
              <w:top w:val="single" w:sz="4" w:space="0" w:color="auto"/>
              <w:left w:val="single" w:sz="4" w:space="0" w:color="auto"/>
              <w:bottom w:val="single" w:sz="12" w:space="0" w:color="auto"/>
              <w:right w:val="single" w:sz="4" w:space="0" w:color="auto"/>
            </w:tcBorders>
            <w:hideMark/>
          </w:tcPr>
          <w:p w14:paraId="3341ACD4"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References</w:t>
            </w:r>
          </w:p>
        </w:tc>
        <w:tc>
          <w:tcPr>
            <w:tcW w:w="1293" w:type="dxa"/>
            <w:tcBorders>
              <w:top w:val="single" w:sz="4" w:space="0" w:color="auto"/>
              <w:left w:val="single" w:sz="4" w:space="0" w:color="auto"/>
              <w:bottom w:val="single" w:sz="12" w:space="0" w:color="auto"/>
              <w:right w:val="single" w:sz="4" w:space="0" w:color="auto"/>
            </w:tcBorders>
            <w:hideMark/>
          </w:tcPr>
          <w:p w14:paraId="798FFF21"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Allocations / IWGs</w:t>
            </w:r>
          </w:p>
        </w:tc>
        <w:tc>
          <w:tcPr>
            <w:tcW w:w="1228" w:type="dxa"/>
            <w:tcBorders>
              <w:top w:val="single" w:sz="4" w:space="0" w:color="auto"/>
              <w:left w:val="single" w:sz="4" w:space="0" w:color="auto"/>
              <w:bottom w:val="single" w:sz="12" w:space="0" w:color="auto"/>
              <w:right w:val="single" w:sz="4" w:space="0" w:color="auto"/>
            </w:tcBorders>
            <w:hideMark/>
          </w:tcPr>
          <w:p w14:paraId="243B8515"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Timeline</w:t>
            </w:r>
          </w:p>
          <w:p w14:paraId="1A6D4648"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(GRSG adoption)</w:t>
            </w:r>
          </w:p>
        </w:tc>
        <w:tc>
          <w:tcPr>
            <w:tcW w:w="1278" w:type="dxa"/>
            <w:tcBorders>
              <w:top w:val="single" w:sz="4" w:space="0" w:color="auto"/>
              <w:left w:val="single" w:sz="4" w:space="0" w:color="auto"/>
              <w:bottom w:val="single" w:sz="12" w:space="0" w:color="auto"/>
              <w:right w:val="single" w:sz="4" w:space="0" w:color="auto"/>
            </w:tcBorders>
            <w:hideMark/>
          </w:tcPr>
          <w:p w14:paraId="6D2DEEDA"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Timeline</w:t>
            </w:r>
          </w:p>
          <w:p w14:paraId="163111F7"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(WP.29 adoption)</w:t>
            </w:r>
          </w:p>
        </w:tc>
        <w:tc>
          <w:tcPr>
            <w:tcW w:w="992" w:type="dxa"/>
            <w:tcBorders>
              <w:top w:val="single" w:sz="4" w:space="0" w:color="auto"/>
              <w:left w:val="single" w:sz="4" w:space="0" w:color="auto"/>
              <w:bottom w:val="single" w:sz="12" w:space="0" w:color="auto"/>
              <w:right w:val="single" w:sz="4" w:space="0" w:color="auto"/>
            </w:tcBorders>
            <w:hideMark/>
          </w:tcPr>
          <w:p w14:paraId="738AF271"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Initiator</w:t>
            </w:r>
          </w:p>
        </w:tc>
        <w:tc>
          <w:tcPr>
            <w:tcW w:w="1101" w:type="dxa"/>
            <w:tcBorders>
              <w:top w:val="single" w:sz="4" w:space="0" w:color="auto"/>
              <w:left w:val="single" w:sz="4" w:space="0" w:color="auto"/>
              <w:bottom w:val="single" w:sz="12" w:space="0" w:color="auto"/>
              <w:right w:val="single" w:sz="4" w:space="0" w:color="auto"/>
            </w:tcBorders>
            <w:hideMark/>
          </w:tcPr>
          <w:p w14:paraId="3483BE5B"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Comments</w:t>
            </w:r>
          </w:p>
        </w:tc>
      </w:tr>
      <w:tr w:rsidR="006F79B3" w:rsidRPr="00243EFC" w14:paraId="68FE6094" w14:textId="77777777" w:rsidTr="00FA346E">
        <w:tc>
          <w:tcPr>
            <w:tcW w:w="1077" w:type="dxa"/>
            <w:tcBorders>
              <w:top w:val="single" w:sz="12" w:space="0" w:color="auto"/>
              <w:left w:val="single" w:sz="4" w:space="0" w:color="auto"/>
              <w:bottom w:val="single" w:sz="4" w:space="0" w:color="auto"/>
              <w:right w:val="single" w:sz="4" w:space="0" w:color="auto"/>
            </w:tcBorders>
            <w:hideMark/>
          </w:tcPr>
          <w:p w14:paraId="207F9F2A" w14:textId="77777777" w:rsidR="006F79B3" w:rsidRPr="00243EFC" w:rsidRDefault="006F79B3" w:rsidP="00FA346E">
            <w:pPr>
              <w:spacing w:before="40" w:after="120" w:line="220" w:lineRule="exact"/>
              <w:ind w:left="57"/>
              <w:rPr>
                <w:rFonts w:asciiTheme="majorBidi" w:hAnsiTheme="majorBidi"/>
              </w:rPr>
            </w:pPr>
            <w:bookmarkStart w:id="13" w:name="_Hlk95161137"/>
            <w:r w:rsidRPr="00243EFC">
              <w:rPr>
                <w:rFonts w:asciiTheme="majorBidi" w:hAnsiTheme="majorBidi"/>
              </w:rPr>
              <w:t>Priority</w:t>
            </w:r>
          </w:p>
        </w:tc>
        <w:tc>
          <w:tcPr>
            <w:tcW w:w="2405" w:type="dxa"/>
            <w:tcBorders>
              <w:top w:val="single" w:sz="12" w:space="0" w:color="auto"/>
              <w:left w:val="single" w:sz="4" w:space="0" w:color="auto"/>
              <w:bottom w:val="single" w:sz="4" w:space="0" w:color="auto"/>
              <w:right w:val="single" w:sz="4" w:space="0" w:color="auto"/>
            </w:tcBorders>
            <w:hideMark/>
          </w:tcPr>
          <w:p w14:paraId="5B09C91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12" w:space="0" w:color="auto"/>
              <w:left w:val="single" w:sz="4" w:space="0" w:color="auto"/>
              <w:bottom w:val="single" w:sz="4" w:space="0" w:color="auto"/>
              <w:right w:val="single" w:sz="4" w:space="0" w:color="auto"/>
            </w:tcBorders>
            <w:hideMark/>
          </w:tcPr>
          <w:p w14:paraId="2173CE4C" w14:textId="77777777" w:rsidR="006F79B3" w:rsidRPr="00243EFC" w:rsidRDefault="006F79B3" w:rsidP="00FA346E">
            <w:pPr>
              <w:spacing w:before="40" w:line="220" w:lineRule="exact"/>
              <w:ind w:left="58"/>
              <w:rPr>
                <w:rFonts w:asciiTheme="majorBidi" w:hAnsiTheme="majorBidi"/>
                <w:u w:val="single"/>
              </w:rPr>
            </w:pPr>
            <w:r w:rsidRPr="00243EFC">
              <w:rPr>
                <w:rFonts w:asciiTheme="majorBidi" w:hAnsiTheme="majorBidi"/>
                <w:u w:val="single"/>
              </w:rPr>
              <w:t>Complete EDR Common Performance Elements for 1958/1998 Contracting Parties</w:t>
            </w:r>
          </w:p>
          <w:p w14:paraId="72BDFEC4" w14:textId="77777777" w:rsidR="006F79B3" w:rsidRPr="00243EFC" w:rsidRDefault="006F79B3" w:rsidP="00FA346E">
            <w:pPr>
              <w:spacing w:before="40" w:line="220" w:lineRule="exact"/>
              <w:ind w:left="58"/>
              <w:rPr>
                <w:rFonts w:asciiTheme="majorBidi" w:hAnsiTheme="majorBidi"/>
              </w:rPr>
            </w:pPr>
          </w:p>
          <w:p w14:paraId="7DE39824" w14:textId="77777777" w:rsidR="006F79B3" w:rsidRPr="00243EFC" w:rsidRDefault="006F79B3" w:rsidP="00FA346E">
            <w:pPr>
              <w:spacing w:before="40" w:line="220" w:lineRule="exact"/>
              <w:ind w:left="58"/>
              <w:rPr>
                <w:rFonts w:asciiTheme="majorBidi" w:hAnsiTheme="majorBidi"/>
              </w:rPr>
            </w:pPr>
            <w:r w:rsidRPr="00243EFC">
              <w:rPr>
                <w:rFonts w:asciiTheme="majorBidi" w:hAnsiTheme="majorBidi"/>
                <w:u w:val="single"/>
              </w:rPr>
              <w:t>Corrections/ amendments to existing EDR R160.00 and R160.01</w:t>
            </w:r>
          </w:p>
        </w:tc>
        <w:tc>
          <w:tcPr>
            <w:tcW w:w="2826" w:type="dxa"/>
            <w:tcBorders>
              <w:top w:val="single" w:sz="12" w:space="0" w:color="auto"/>
              <w:left w:val="single" w:sz="4" w:space="0" w:color="auto"/>
              <w:bottom w:val="single" w:sz="4" w:space="0" w:color="auto"/>
              <w:right w:val="single" w:sz="4" w:space="0" w:color="auto"/>
            </w:tcBorders>
            <w:hideMark/>
          </w:tcPr>
          <w:p w14:paraId="1F508F7F" w14:textId="77777777" w:rsidR="006F79B3" w:rsidRPr="00243EFC" w:rsidRDefault="006F79B3" w:rsidP="00FA346E">
            <w:pPr>
              <w:spacing w:before="40" w:line="220" w:lineRule="exact"/>
              <w:ind w:left="58"/>
              <w:rPr>
                <w:rFonts w:asciiTheme="majorBidi" w:hAnsiTheme="majorBidi"/>
              </w:rPr>
            </w:pPr>
            <w:r w:rsidRPr="00243EFC">
              <w:rPr>
                <w:rFonts w:asciiTheme="majorBidi" w:hAnsiTheme="majorBidi"/>
              </w:rPr>
              <w:t>ECE/TRANS/WP.29/2019/34/</w:t>
            </w:r>
            <w:r w:rsidRPr="00243EFC">
              <w:rPr>
                <w:rFonts w:asciiTheme="majorBidi" w:hAnsiTheme="majorBidi"/>
              </w:rPr>
              <w:br/>
              <w:t>Rev1.</w:t>
            </w:r>
          </w:p>
          <w:p w14:paraId="709DBCB2" w14:textId="77777777" w:rsidR="006F79B3" w:rsidRPr="00243EFC" w:rsidRDefault="006F79B3" w:rsidP="00FA346E">
            <w:pPr>
              <w:spacing w:before="40" w:line="220" w:lineRule="exact"/>
              <w:ind w:left="58"/>
              <w:rPr>
                <w:rFonts w:asciiTheme="majorBidi" w:hAnsiTheme="majorBidi"/>
              </w:rPr>
            </w:pPr>
          </w:p>
          <w:p w14:paraId="6E5CF664" w14:textId="77777777" w:rsidR="006F79B3" w:rsidRPr="00243EFC" w:rsidRDefault="006F79B3" w:rsidP="00FA346E">
            <w:pPr>
              <w:spacing w:before="40" w:line="220" w:lineRule="exact"/>
              <w:ind w:left="58"/>
              <w:rPr>
                <w:rFonts w:asciiTheme="majorBidi" w:hAnsiTheme="majorBidi"/>
              </w:rPr>
            </w:pPr>
          </w:p>
          <w:p w14:paraId="7F6552BC" w14:textId="77777777" w:rsidR="006F79B3" w:rsidRPr="00243EFC" w:rsidRDefault="006F79B3" w:rsidP="00FA346E">
            <w:pPr>
              <w:spacing w:before="40" w:line="220" w:lineRule="exact"/>
              <w:ind w:left="58"/>
              <w:rPr>
                <w:rFonts w:asciiTheme="majorBidi" w:hAnsiTheme="majorBidi"/>
              </w:rPr>
            </w:pPr>
          </w:p>
          <w:p w14:paraId="6D23F29A" w14:textId="77777777" w:rsidR="006F79B3" w:rsidRPr="00243EFC" w:rsidRDefault="006F79B3" w:rsidP="00FA346E">
            <w:pPr>
              <w:spacing w:before="40" w:line="220" w:lineRule="exact"/>
              <w:ind w:left="58"/>
              <w:rPr>
                <w:rFonts w:asciiTheme="majorBidi" w:hAnsiTheme="majorBidi"/>
              </w:rPr>
            </w:pPr>
          </w:p>
          <w:p w14:paraId="171EE4F9" w14:textId="77777777" w:rsidR="006F79B3" w:rsidRPr="00243EFC" w:rsidRDefault="006F79B3" w:rsidP="00FA346E">
            <w:pPr>
              <w:spacing w:before="40" w:line="220" w:lineRule="exact"/>
              <w:ind w:left="58"/>
              <w:rPr>
                <w:rFonts w:asciiTheme="majorBidi" w:hAnsiTheme="majorBidi"/>
              </w:rPr>
            </w:pPr>
          </w:p>
          <w:p w14:paraId="1742F502" w14:textId="77777777" w:rsidR="006F79B3" w:rsidRPr="00243EFC" w:rsidRDefault="006F79B3" w:rsidP="00FA346E">
            <w:pPr>
              <w:spacing w:before="40" w:line="220" w:lineRule="exact"/>
              <w:ind w:left="58"/>
              <w:rPr>
                <w:rFonts w:asciiTheme="majorBidi" w:hAnsiTheme="majorBidi"/>
              </w:rPr>
            </w:pPr>
          </w:p>
          <w:p w14:paraId="7EBE0B50" w14:textId="77777777" w:rsidR="006F79B3" w:rsidRPr="00243EFC" w:rsidRDefault="006F79B3" w:rsidP="00FA346E">
            <w:pPr>
              <w:spacing w:before="40" w:line="220" w:lineRule="exact"/>
              <w:ind w:left="58"/>
              <w:rPr>
                <w:rFonts w:asciiTheme="majorBidi" w:hAnsiTheme="majorBidi"/>
              </w:rPr>
            </w:pPr>
          </w:p>
          <w:p w14:paraId="5BC5081A" w14:textId="77777777" w:rsidR="006F79B3" w:rsidRPr="009B1EF0" w:rsidRDefault="006F79B3" w:rsidP="00FA346E">
            <w:pPr>
              <w:widowControl w:val="0"/>
              <w:snapToGrid w:val="0"/>
              <w:spacing w:before="40" w:line="220" w:lineRule="exact"/>
              <w:ind w:left="58"/>
              <w:rPr>
                <w:rFonts w:asciiTheme="majorBidi" w:hAnsiTheme="majorBidi"/>
                <w:strike/>
              </w:rPr>
            </w:pPr>
            <w:r w:rsidRPr="009B1EF0">
              <w:rPr>
                <w:rFonts w:asciiTheme="majorBidi" w:hAnsiTheme="majorBidi"/>
                <w:strike/>
              </w:rPr>
              <w:t>ECE/TRANS/WP.29/2022/25/Rev.1</w:t>
            </w:r>
          </w:p>
          <w:p w14:paraId="30D4BA05" w14:textId="77777777" w:rsidR="006F79B3" w:rsidRPr="008B5BCA" w:rsidRDefault="006F79B3" w:rsidP="00FA346E">
            <w:pPr>
              <w:spacing w:before="40" w:line="220" w:lineRule="exact"/>
              <w:ind w:left="58"/>
              <w:rPr>
                <w:rFonts w:asciiTheme="majorBidi" w:hAnsiTheme="majorBidi"/>
                <w:strike/>
              </w:rPr>
            </w:pPr>
            <w:r w:rsidRPr="008B5BCA">
              <w:rPr>
                <w:rFonts w:asciiTheme="majorBidi" w:hAnsiTheme="majorBidi"/>
                <w:strike/>
              </w:rPr>
              <w:t>ECE/TRANS/WP.29/2022/26</w:t>
            </w:r>
          </w:p>
        </w:tc>
        <w:tc>
          <w:tcPr>
            <w:tcW w:w="1293" w:type="dxa"/>
            <w:tcBorders>
              <w:top w:val="single" w:sz="12" w:space="0" w:color="auto"/>
              <w:left w:val="single" w:sz="4" w:space="0" w:color="auto"/>
              <w:bottom w:val="single" w:sz="4" w:space="0" w:color="auto"/>
              <w:right w:val="single" w:sz="4" w:space="0" w:color="auto"/>
            </w:tcBorders>
            <w:hideMark/>
          </w:tcPr>
          <w:p w14:paraId="6BF10CD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12" w:space="0" w:color="auto"/>
              <w:left w:val="single" w:sz="4" w:space="0" w:color="auto"/>
              <w:bottom w:val="single" w:sz="4" w:space="0" w:color="auto"/>
              <w:right w:val="single" w:sz="4" w:space="0" w:color="auto"/>
            </w:tcBorders>
            <w:hideMark/>
          </w:tcPr>
          <w:p w14:paraId="198732DC" w14:textId="77777777" w:rsidR="006F79B3" w:rsidRPr="00243EFC" w:rsidRDefault="006F79B3" w:rsidP="00FA346E">
            <w:pPr>
              <w:spacing w:before="40" w:line="220" w:lineRule="exact"/>
              <w:ind w:left="57"/>
              <w:rPr>
                <w:rFonts w:asciiTheme="majorBidi" w:hAnsiTheme="majorBidi"/>
              </w:rPr>
            </w:pPr>
            <w:r w:rsidRPr="00243EFC">
              <w:rPr>
                <w:rFonts w:asciiTheme="majorBidi" w:hAnsiTheme="majorBidi"/>
              </w:rPr>
              <w:t>Oct. 2022</w:t>
            </w:r>
          </w:p>
          <w:p w14:paraId="72B6DACA" w14:textId="77777777" w:rsidR="006F79B3" w:rsidRPr="00243EFC" w:rsidRDefault="006F79B3" w:rsidP="00FA346E">
            <w:pPr>
              <w:spacing w:before="40" w:line="220" w:lineRule="exact"/>
              <w:ind w:left="57"/>
              <w:rPr>
                <w:rFonts w:asciiTheme="majorBidi" w:hAnsiTheme="majorBidi"/>
              </w:rPr>
            </w:pPr>
          </w:p>
          <w:p w14:paraId="6BF4726A" w14:textId="77777777" w:rsidR="006F79B3" w:rsidRPr="00243EFC" w:rsidRDefault="006F79B3" w:rsidP="00FA346E">
            <w:pPr>
              <w:spacing w:before="40" w:line="220" w:lineRule="exact"/>
              <w:ind w:left="57"/>
              <w:rPr>
                <w:rFonts w:asciiTheme="majorBidi" w:hAnsiTheme="majorBidi"/>
              </w:rPr>
            </w:pPr>
          </w:p>
          <w:p w14:paraId="1BD6303D" w14:textId="77777777" w:rsidR="006F79B3" w:rsidRPr="00243EFC" w:rsidRDefault="006F79B3" w:rsidP="00FA346E">
            <w:pPr>
              <w:spacing w:before="40" w:line="220" w:lineRule="exact"/>
              <w:ind w:left="57"/>
              <w:rPr>
                <w:rFonts w:asciiTheme="majorBidi" w:hAnsiTheme="majorBidi"/>
              </w:rPr>
            </w:pPr>
          </w:p>
          <w:p w14:paraId="03056503" w14:textId="77777777" w:rsidR="006F79B3" w:rsidRPr="00243EFC" w:rsidRDefault="006F79B3" w:rsidP="00FA346E">
            <w:pPr>
              <w:spacing w:before="40" w:line="220" w:lineRule="exact"/>
              <w:ind w:left="57"/>
              <w:rPr>
                <w:rFonts w:asciiTheme="majorBidi" w:hAnsiTheme="majorBidi"/>
              </w:rPr>
            </w:pPr>
          </w:p>
          <w:p w14:paraId="0100D732" w14:textId="77777777" w:rsidR="006F79B3" w:rsidRPr="00243EFC" w:rsidRDefault="006F79B3" w:rsidP="00FA346E">
            <w:pPr>
              <w:spacing w:before="40" w:line="220" w:lineRule="exact"/>
              <w:ind w:left="57"/>
              <w:rPr>
                <w:rFonts w:asciiTheme="majorBidi" w:hAnsiTheme="majorBidi"/>
              </w:rPr>
            </w:pPr>
          </w:p>
          <w:p w14:paraId="184C4800" w14:textId="77777777" w:rsidR="006F79B3" w:rsidRPr="00243EFC" w:rsidRDefault="006F79B3" w:rsidP="00FA346E">
            <w:pPr>
              <w:spacing w:before="40" w:line="220" w:lineRule="exact"/>
              <w:ind w:left="57"/>
              <w:rPr>
                <w:rFonts w:asciiTheme="majorBidi" w:hAnsiTheme="majorBidi"/>
              </w:rPr>
            </w:pPr>
          </w:p>
          <w:p w14:paraId="4172E044" w14:textId="77777777" w:rsidR="006F79B3" w:rsidRPr="00243EFC" w:rsidRDefault="006F79B3" w:rsidP="00FA346E">
            <w:pPr>
              <w:spacing w:before="40" w:line="220" w:lineRule="exact"/>
              <w:ind w:left="57"/>
              <w:rPr>
                <w:rFonts w:asciiTheme="majorBidi" w:hAnsiTheme="majorBidi"/>
              </w:rPr>
            </w:pPr>
          </w:p>
          <w:p w14:paraId="6F126739" w14:textId="77777777" w:rsidR="006F79B3" w:rsidRPr="00243EFC" w:rsidRDefault="006F79B3" w:rsidP="00FA346E">
            <w:pPr>
              <w:spacing w:before="40" w:line="220" w:lineRule="exact"/>
              <w:ind w:left="57"/>
              <w:rPr>
                <w:rFonts w:asciiTheme="majorBidi" w:hAnsiTheme="majorBidi"/>
              </w:rPr>
            </w:pPr>
          </w:p>
          <w:p w14:paraId="300EF5E9" w14:textId="77777777" w:rsidR="006F79B3" w:rsidRPr="00243EFC" w:rsidRDefault="006F79B3" w:rsidP="00FA346E">
            <w:pPr>
              <w:spacing w:before="40" w:line="220" w:lineRule="exact"/>
              <w:rPr>
                <w:rFonts w:asciiTheme="majorBidi" w:hAnsiTheme="majorBidi"/>
              </w:rPr>
            </w:pPr>
            <w:r w:rsidRPr="00243EFC">
              <w:rPr>
                <w:rFonts w:asciiTheme="majorBidi" w:hAnsiTheme="majorBidi"/>
              </w:rPr>
              <w:t xml:space="preserve"> Oct. 2021</w:t>
            </w:r>
          </w:p>
        </w:tc>
        <w:tc>
          <w:tcPr>
            <w:tcW w:w="1278" w:type="dxa"/>
            <w:tcBorders>
              <w:top w:val="single" w:sz="12" w:space="0" w:color="auto"/>
              <w:left w:val="single" w:sz="4" w:space="0" w:color="auto"/>
              <w:bottom w:val="single" w:sz="4" w:space="0" w:color="auto"/>
              <w:right w:val="single" w:sz="4" w:space="0" w:color="auto"/>
            </w:tcBorders>
          </w:tcPr>
          <w:p w14:paraId="48FCBD64" w14:textId="77777777" w:rsidR="006F79B3" w:rsidRPr="00243EFC" w:rsidRDefault="006F79B3" w:rsidP="00FA346E">
            <w:pPr>
              <w:spacing w:before="40" w:line="220" w:lineRule="exact"/>
              <w:ind w:left="58"/>
            </w:pPr>
            <w:r w:rsidRPr="00243EFC">
              <w:t>March 2023</w:t>
            </w:r>
          </w:p>
          <w:p w14:paraId="22FA85B0" w14:textId="77777777" w:rsidR="006F79B3" w:rsidRPr="00243EFC" w:rsidRDefault="006F79B3" w:rsidP="00FA346E">
            <w:pPr>
              <w:spacing w:before="40" w:line="220" w:lineRule="exact"/>
              <w:ind w:left="58"/>
            </w:pPr>
          </w:p>
          <w:p w14:paraId="7FE77B0A" w14:textId="77777777" w:rsidR="006F79B3" w:rsidRPr="00243EFC" w:rsidRDefault="006F79B3" w:rsidP="00FA346E">
            <w:pPr>
              <w:spacing w:before="40" w:line="220" w:lineRule="exact"/>
              <w:ind w:left="58"/>
            </w:pPr>
          </w:p>
          <w:p w14:paraId="6E68211F" w14:textId="77777777" w:rsidR="006F79B3" w:rsidRPr="00243EFC" w:rsidRDefault="006F79B3" w:rsidP="00FA346E">
            <w:pPr>
              <w:spacing w:before="40" w:line="220" w:lineRule="exact"/>
              <w:ind w:left="58"/>
            </w:pPr>
          </w:p>
          <w:p w14:paraId="2BCB9115" w14:textId="77777777" w:rsidR="006F79B3" w:rsidRPr="00243EFC" w:rsidRDefault="006F79B3" w:rsidP="00FA346E">
            <w:pPr>
              <w:spacing w:before="40" w:line="220" w:lineRule="exact"/>
              <w:ind w:left="58"/>
            </w:pPr>
          </w:p>
          <w:p w14:paraId="3B899EFB" w14:textId="77777777" w:rsidR="006F79B3" w:rsidRPr="00243EFC" w:rsidRDefault="006F79B3" w:rsidP="00FA346E">
            <w:pPr>
              <w:spacing w:before="40" w:line="220" w:lineRule="exact"/>
              <w:ind w:left="58"/>
            </w:pPr>
          </w:p>
          <w:p w14:paraId="29A4E08C" w14:textId="77777777" w:rsidR="006F79B3" w:rsidRPr="00243EFC" w:rsidRDefault="006F79B3" w:rsidP="00FA346E">
            <w:pPr>
              <w:spacing w:before="40" w:line="220" w:lineRule="exact"/>
              <w:ind w:left="58"/>
            </w:pPr>
          </w:p>
          <w:p w14:paraId="35471AC6" w14:textId="77777777" w:rsidR="006F79B3" w:rsidRPr="00243EFC" w:rsidRDefault="006F79B3" w:rsidP="00FA346E">
            <w:pPr>
              <w:spacing w:before="40" w:line="220" w:lineRule="exact"/>
              <w:ind w:left="58"/>
            </w:pPr>
          </w:p>
          <w:p w14:paraId="03DAF573" w14:textId="77777777" w:rsidR="006F79B3" w:rsidRPr="00243EFC" w:rsidRDefault="006F79B3" w:rsidP="00FA346E">
            <w:pPr>
              <w:spacing w:before="40" w:line="220" w:lineRule="exact"/>
              <w:ind w:left="58"/>
            </w:pPr>
          </w:p>
          <w:p w14:paraId="0206F640" w14:textId="77777777" w:rsidR="006F79B3" w:rsidRPr="00243EFC" w:rsidRDefault="006F79B3" w:rsidP="00FA346E">
            <w:pPr>
              <w:spacing w:before="40" w:line="220" w:lineRule="exact"/>
              <w:ind w:left="58"/>
              <w:rPr>
                <w:rFonts w:asciiTheme="majorBidi" w:hAnsiTheme="majorBidi"/>
              </w:rPr>
            </w:pPr>
            <w:r w:rsidRPr="00243EFC">
              <w:t>March 2022</w:t>
            </w:r>
          </w:p>
        </w:tc>
        <w:tc>
          <w:tcPr>
            <w:tcW w:w="992" w:type="dxa"/>
            <w:tcBorders>
              <w:top w:val="single" w:sz="12" w:space="0" w:color="auto"/>
              <w:left w:val="single" w:sz="4" w:space="0" w:color="auto"/>
              <w:bottom w:val="single" w:sz="4" w:space="0" w:color="auto"/>
              <w:right w:val="single" w:sz="4" w:space="0" w:color="auto"/>
            </w:tcBorders>
            <w:hideMark/>
          </w:tcPr>
          <w:p w14:paraId="6021B4F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12" w:space="0" w:color="auto"/>
              <w:left w:val="single" w:sz="4" w:space="0" w:color="auto"/>
              <w:bottom w:val="single" w:sz="4" w:space="0" w:color="auto"/>
              <w:right w:val="single" w:sz="4" w:space="0" w:color="auto"/>
            </w:tcBorders>
          </w:tcPr>
          <w:p w14:paraId="0827442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reporting both to GRSG and GRVA</w:t>
            </w:r>
          </w:p>
          <w:p w14:paraId="656EDC18" w14:textId="77777777" w:rsidR="006F79B3" w:rsidRPr="00243EFC" w:rsidRDefault="006F79B3" w:rsidP="00FA346E">
            <w:pPr>
              <w:spacing w:before="40" w:after="120" w:line="220" w:lineRule="exact"/>
              <w:rPr>
                <w:rFonts w:asciiTheme="majorBidi" w:hAnsiTheme="majorBidi"/>
              </w:rPr>
            </w:pPr>
          </w:p>
        </w:tc>
      </w:tr>
      <w:tr w:rsidR="006F79B3" w:rsidRPr="00243EFC" w14:paraId="2A2981B5" w14:textId="77777777" w:rsidTr="00FA346E">
        <w:tc>
          <w:tcPr>
            <w:tcW w:w="1077" w:type="dxa"/>
            <w:tcBorders>
              <w:top w:val="single" w:sz="4" w:space="0" w:color="auto"/>
              <w:left w:val="single" w:sz="4" w:space="0" w:color="auto"/>
              <w:bottom w:val="single" w:sz="4" w:space="0" w:color="auto"/>
              <w:right w:val="single" w:sz="4" w:space="0" w:color="auto"/>
            </w:tcBorders>
          </w:tcPr>
          <w:p w14:paraId="01CC0222" w14:textId="77777777" w:rsidR="006F79B3" w:rsidRPr="00243EFC" w:rsidRDefault="006F79B3" w:rsidP="00FA346E">
            <w:pPr>
              <w:spacing w:before="40" w:after="120" w:line="220" w:lineRule="exact"/>
              <w:ind w:left="57"/>
              <w:rPr>
                <w:rFonts w:asciiTheme="majorBidi" w:hAnsiTheme="majorBidi"/>
              </w:rPr>
            </w:pPr>
            <w:bookmarkStart w:id="14" w:name="_Hlk95402841"/>
            <w:bookmarkEnd w:id="13"/>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0A7A893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tcPr>
          <w:p w14:paraId="19EE41D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6461D866" w14:textId="77777777" w:rsidR="006F79B3" w:rsidRPr="00243EFC" w:rsidRDefault="006F79B3" w:rsidP="00FA346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tcPr>
          <w:p w14:paraId="18B7AE3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tcPr>
          <w:p w14:paraId="59A2439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Oct 2023 </w:t>
            </w:r>
          </w:p>
          <w:p w14:paraId="41082E75"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tcPr>
          <w:p w14:paraId="71EB0B3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tcPr>
          <w:p w14:paraId="611AB045"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57E93F2D" w14:textId="77777777" w:rsidR="006F79B3" w:rsidRPr="00243EFC" w:rsidRDefault="006F79B3" w:rsidP="00FA346E">
            <w:pPr>
              <w:spacing w:before="40" w:after="120" w:line="220" w:lineRule="exact"/>
              <w:ind w:left="57"/>
              <w:rPr>
                <w:rFonts w:asciiTheme="majorBidi" w:hAnsiTheme="majorBidi"/>
              </w:rPr>
            </w:pPr>
          </w:p>
        </w:tc>
      </w:tr>
      <w:bookmarkEnd w:id="14"/>
      <w:tr w:rsidR="006F79B3" w:rsidRPr="00243EFC" w14:paraId="2927571C"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1561C6D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6316B20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78B9652D"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Common technical elements document for creation of a UN regulation on EDR for heavy duty vehicles (trucks and busses)</w:t>
            </w:r>
          </w:p>
        </w:tc>
        <w:tc>
          <w:tcPr>
            <w:tcW w:w="2826" w:type="dxa"/>
            <w:tcBorders>
              <w:top w:val="single" w:sz="4" w:space="0" w:color="auto"/>
              <w:left w:val="single" w:sz="4" w:space="0" w:color="auto"/>
              <w:bottom w:val="single" w:sz="4" w:space="0" w:color="auto"/>
              <w:right w:val="single" w:sz="4" w:space="0" w:color="auto"/>
            </w:tcBorders>
          </w:tcPr>
          <w:p w14:paraId="7B6B61FC" w14:textId="77777777" w:rsidR="006F79B3" w:rsidRPr="00243EFC" w:rsidRDefault="006F79B3" w:rsidP="00FA346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619AFD7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11FA1D3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Oct. 2022</w:t>
            </w:r>
          </w:p>
          <w:p w14:paraId="433E904E"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232E05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 Mar 2023 </w:t>
            </w:r>
          </w:p>
        </w:tc>
        <w:tc>
          <w:tcPr>
            <w:tcW w:w="992" w:type="dxa"/>
            <w:tcBorders>
              <w:top w:val="single" w:sz="4" w:space="0" w:color="auto"/>
              <w:left w:val="single" w:sz="4" w:space="0" w:color="auto"/>
              <w:bottom w:val="single" w:sz="4" w:space="0" w:color="auto"/>
              <w:right w:val="single" w:sz="4" w:space="0" w:color="auto"/>
            </w:tcBorders>
            <w:hideMark/>
          </w:tcPr>
          <w:p w14:paraId="04D4776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65F5FE3D"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30A76741"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654584B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7006AFE"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2615734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EDR Step#2 - consideration of additional technical provisions </w:t>
            </w:r>
          </w:p>
        </w:tc>
        <w:tc>
          <w:tcPr>
            <w:tcW w:w="2826" w:type="dxa"/>
            <w:tcBorders>
              <w:top w:val="single" w:sz="4" w:space="0" w:color="auto"/>
              <w:left w:val="single" w:sz="4" w:space="0" w:color="auto"/>
              <w:bottom w:val="single" w:sz="4" w:space="0" w:color="auto"/>
              <w:right w:val="single" w:sz="4" w:space="0" w:color="auto"/>
            </w:tcBorders>
          </w:tcPr>
          <w:p w14:paraId="1FF559CB" w14:textId="77777777" w:rsidR="006F79B3" w:rsidRPr="00243EFC" w:rsidRDefault="006F79B3" w:rsidP="00FA346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22828E26"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059413A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Oct. 2023</w:t>
            </w:r>
          </w:p>
          <w:p w14:paraId="1CC200CD"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9A56ED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Mar 2024</w:t>
            </w:r>
          </w:p>
        </w:tc>
        <w:tc>
          <w:tcPr>
            <w:tcW w:w="992" w:type="dxa"/>
            <w:tcBorders>
              <w:top w:val="single" w:sz="4" w:space="0" w:color="auto"/>
              <w:left w:val="single" w:sz="4" w:space="0" w:color="auto"/>
              <w:bottom w:val="single" w:sz="4" w:space="0" w:color="auto"/>
              <w:right w:val="single" w:sz="4" w:space="0" w:color="auto"/>
            </w:tcBorders>
            <w:hideMark/>
          </w:tcPr>
          <w:p w14:paraId="3A9B35E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6F6FD766"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1FFF6471"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2131048D"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70886A3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Field of Vision Assistant (FVA)</w:t>
            </w:r>
          </w:p>
          <w:p w14:paraId="3C5EB2E4" w14:textId="77777777" w:rsidR="006F79B3" w:rsidRPr="00243EFC" w:rsidRDefault="006F79B3" w:rsidP="00FA346E">
            <w:pPr>
              <w:spacing w:before="40" w:after="120" w:line="220" w:lineRule="exact"/>
              <w:ind w:left="57" w:firstLine="720"/>
              <w:rPr>
                <w:rFonts w:asciiTheme="majorBidi" w:hAnsiTheme="majorBidi"/>
              </w:rPr>
            </w:pPr>
          </w:p>
        </w:tc>
        <w:tc>
          <w:tcPr>
            <w:tcW w:w="2073" w:type="dxa"/>
            <w:tcBorders>
              <w:top w:val="single" w:sz="4" w:space="0" w:color="auto"/>
              <w:left w:val="single" w:sz="4" w:space="0" w:color="auto"/>
              <w:bottom w:val="single" w:sz="4" w:space="0" w:color="auto"/>
              <w:right w:val="single" w:sz="4" w:space="0" w:color="auto"/>
            </w:tcBorders>
            <w:hideMark/>
          </w:tcPr>
          <w:p w14:paraId="1801AD9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Verify and address as necessary “Augmented Reality” related aspects in relation with existing </w:t>
            </w:r>
            <w:r w:rsidRPr="00243EFC">
              <w:rPr>
                <w:rFonts w:asciiTheme="majorBidi" w:hAnsiTheme="majorBidi"/>
              </w:rPr>
              <w:lastRenderedPageBreak/>
              <w:t>UN Regulations / UN GTRs / UN Rules</w:t>
            </w:r>
          </w:p>
          <w:p w14:paraId="136E699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Step1 concerns update of R125.00 to include basic requirements for FVA for M1 vehicles.</w:t>
            </w:r>
          </w:p>
          <w:p w14:paraId="0DD625A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Step 2 aims at developing more 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6B6FDA19" w14:textId="77777777" w:rsidR="006F79B3" w:rsidRPr="00243EFC" w:rsidRDefault="006F79B3" w:rsidP="00FA346E">
            <w:pPr>
              <w:widowControl w:val="0"/>
              <w:snapToGrid w:val="0"/>
              <w:spacing w:before="40" w:after="120" w:line="220" w:lineRule="exact"/>
              <w:ind w:left="57"/>
              <w:rPr>
                <w:rFonts w:asciiTheme="majorBidi" w:hAnsiTheme="majorBidi"/>
                <w:lang w:val="es-ES"/>
              </w:rPr>
            </w:pPr>
            <w:r w:rsidRPr="00243EFC">
              <w:rPr>
                <w:rFonts w:asciiTheme="majorBidi" w:hAnsiTheme="majorBidi"/>
                <w:lang w:val="es-ES"/>
              </w:rPr>
              <w:lastRenderedPageBreak/>
              <w:t>- UN R- 125</w:t>
            </w:r>
          </w:p>
          <w:p w14:paraId="3D0EEE23" w14:textId="77777777" w:rsidR="006F79B3" w:rsidRPr="00243EFC" w:rsidRDefault="006F79B3" w:rsidP="00FA346E">
            <w:pPr>
              <w:widowControl w:val="0"/>
              <w:snapToGrid w:val="0"/>
              <w:spacing w:before="40" w:after="120" w:line="220" w:lineRule="exact"/>
              <w:ind w:left="57"/>
              <w:rPr>
                <w:rFonts w:asciiTheme="majorBidi" w:hAnsiTheme="majorBidi"/>
                <w:lang w:val="es-ES"/>
              </w:rPr>
            </w:pPr>
            <w:r w:rsidRPr="00243EFC">
              <w:rPr>
                <w:rFonts w:asciiTheme="majorBidi" w:hAnsiTheme="majorBidi"/>
                <w:lang w:val="es-ES"/>
              </w:rPr>
              <w:t xml:space="preserve">- </w:t>
            </w:r>
          </w:p>
          <w:p w14:paraId="00D294B4" w14:textId="77777777" w:rsidR="006F79B3" w:rsidRPr="000142C8" w:rsidRDefault="006F79B3" w:rsidP="00FA346E">
            <w:pPr>
              <w:widowControl w:val="0"/>
              <w:snapToGrid w:val="0"/>
              <w:spacing w:before="40" w:after="120" w:line="220" w:lineRule="exact"/>
              <w:ind w:left="57"/>
              <w:rPr>
                <w:rFonts w:asciiTheme="majorBidi" w:hAnsiTheme="majorBidi"/>
                <w:strike/>
                <w:lang w:val="es-ES"/>
              </w:rPr>
            </w:pPr>
            <w:r w:rsidRPr="004A745D">
              <w:rPr>
                <w:rFonts w:asciiTheme="majorBidi" w:hAnsiTheme="majorBidi"/>
                <w:strike/>
                <w:lang w:val="es-ES"/>
              </w:rPr>
              <w:t>ECE-TRANS-WP.29-GRSG-</w:t>
            </w:r>
            <w:r w:rsidRPr="004A745D">
              <w:rPr>
                <w:rFonts w:asciiTheme="majorBidi" w:hAnsiTheme="majorBidi"/>
                <w:strike/>
                <w:lang w:val="es-ES"/>
              </w:rPr>
              <w:lastRenderedPageBreak/>
              <w:t>2021-12e</w:t>
            </w:r>
            <w:r w:rsidRPr="00243EFC">
              <w:rPr>
                <w:rFonts w:asciiTheme="majorBidi" w:hAnsiTheme="majorBidi"/>
                <w:lang w:val="es-ES"/>
              </w:rPr>
              <w:t xml:space="preserve"> </w:t>
            </w:r>
            <w:r w:rsidRPr="000142C8">
              <w:rPr>
                <w:rFonts w:asciiTheme="majorBidi" w:hAnsiTheme="majorBidi"/>
                <w:strike/>
                <w:lang w:val="es-ES"/>
              </w:rPr>
              <w:t>ECE/TRANS/WP.29/GRSG/2021/31</w:t>
            </w:r>
          </w:p>
          <w:p w14:paraId="299F64A8" w14:textId="77777777" w:rsidR="006F79B3" w:rsidRPr="00243EFC" w:rsidRDefault="006F79B3" w:rsidP="00FA346E">
            <w:pPr>
              <w:widowControl w:val="0"/>
              <w:snapToGrid w:val="0"/>
              <w:spacing w:before="40" w:after="120" w:line="220" w:lineRule="exact"/>
              <w:ind w:left="57"/>
            </w:pPr>
            <w:r w:rsidRPr="00243EFC">
              <w:t>GRSG-121-24/Rev.2</w:t>
            </w:r>
          </w:p>
          <w:p w14:paraId="62E53B66" w14:textId="77777777" w:rsidR="006F79B3" w:rsidRPr="00243EFC" w:rsidRDefault="006F79B3" w:rsidP="00FA346E">
            <w:pPr>
              <w:widowControl w:val="0"/>
              <w:snapToGrid w:val="0"/>
              <w:spacing w:before="40" w:after="120" w:line="220" w:lineRule="exact"/>
              <w:ind w:left="57"/>
              <w:rPr>
                <w:rFonts w:asciiTheme="majorBidi" w:hAnsiTheme="majorBidi"/>
              </w:rPr>
            </w:pPr>
          </w:p>
          <w:p w14:paraId="0F24B08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Field of Vision Assistant (FVA) may increase driver awareness but may also constitute obstruction to the prescribed driver’s field of vision () . 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0D940B0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lastRenderedPageBreak/>
              <w:t>TF on FVA (step 1)</w:t>
            </w:r>
          </w:p>
          <w:p w14:paraId="0376B31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on FVA</w:t>
            </w:r>
          </w:p>
        </w:tc>
        <w:tc>
          <w:tcPr>
            <w:tcW w:w="1228" w:type="dxa"/>
            <w:tcBorders>
              <w:top w:val="single" w:sz="4" w:space="0" w:color="auto"/>
              <w:left w:val="single" w:sz="4" w:space="0" w:color="auto"/>
              <w:bottom w:val="single" w:sz="4" w:space="0" w:color="auto"/>
              <w:right w:val="single" w:sz="4" w:space="0" w:color="auto"/>
            </w:tcBorders>
            <w:hideMark/>
          </w:tcPr>
          <w:p w14:paraId="7BC0C2F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2021 (Step 1)</w:t>
            </w:r>
            <w:r w:rsidRPr="00243EFC">
              <w:rPr>
                <w:rFonts w:asciiTheme="majorBidi" w:hAnsiTheme="majorBidi"/>
              </w:rPr>
              <w:br/>
            </w:r>
            <w:r w:rsidRPr="00243EFC">
              <w:rPr>
                <w:rFonts w:asciiTheme="majorBidi" w:hAnsiTheme="majorBidi"/>
              </w:rPr>
              <w:br/>
              <w:t>2022/2023 (Step 2)</w:t>
            </w:r>
          </w:p>
        </w:tc>
        <w:tc>
          <w:tcPr>
            <w:tcW w:w="1278" w:type="dxa"/>
            <w:tcBorders>
              <w:top w:val="single" w:sz="4" w:space="0" w:color="auto"/>
              <w:left w:val="single" w:sz="4" w:space="0" w:color="auto"/>
              <w:bottom w:val="single" w:sz="4" w:space="0" w:color="auto"/>
              <w:right w:val="single" w:sz="4" w:space="0" w:color="auto"/>
            </w:tcBorders>
          </w:tcPr>
          <w:p w14:paraId="2D040FC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Mar. 2022</w:t>
            </w:r>
          </w:p>
          <w:p w14:paraId="0FDE89AF" w14:textId="77777777" w:rsidR="006F79B3" w:rsidRPr="00243EFC" w:rsidRDefault="006F79B3" w:rsidP="00FA346E">
            <w:pPr>
              <w:spacing w:before="40" w:after="120" w:line="220" w:lineRule="exact"/>
              <w:ind w:left="57"/>
              <w:rPr>
                <w:rFonts w:asciiTheme="majorBidi" w:hAnsiTheme="majorBidi"/>
              </w:rPr>
            </w:pPr>
          </w:p>
          <w:p w14:paraId="6754B51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37B5491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OICA</w:t>
            </w:r>
          </w:p>
        </w:tc>
        <w:tc>
          <w:tcPr>
            <w:tcW w:w="1101" w:type="dxa"/>
            <w:tcBorders>
              <w:top w:val="single" w:sz="4" w:space="0" w:color="auto"/>
              <w:left w:val="single" w:sz="4" w:space="0" w:color="auto"/>
              <w:bottom w:val="single" w:sz="4" w:space="0" w:color="auto"/>
              <w:right w:val="single" w:sz="4" w:space="0" w:color="auto"/>
            </w:tcBorders>
            <w:hideMark/>
          </w:tcPr>
          <w:p w14:paraId="40C1E79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Chair: NL</w:t>
            </w:r>
          </w:p>
          <w:p w14:paraId="69DEB62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Secr.:OICA</w:t>
            </w:r>
          </w:p>
        </w:tc>
      </w:tr>
      <w:tr w:rsidR="006F79B3" w:rsidRPr="00243EFC" w14:paraId="10C5460B" w14:textId="77777777" w:rsidTr="3321617A">
        <w:tc>
          <w:tcPr>
            <w:tcW w:w="1077" w:type="dxa"/>
            <w:vMerge w:val="restart"/>
            <w:tcBorders>
              <w:top w:val="single" w:sz="4" w:space="0" w:color="auto"/>
              <w:left w:val="single" w:sz="4" w:space="0" w:color="auto"/>
              <w:bottom w:val="single" w:sz="4" w:space="0" w:color="auto"/>
              <w:right w:val="single" w:sz="4" w:space="0" w:color="auto"/>
            </w:tcBorders>
            <w:hideMark/>
          </w:tcPr>
          <w:p w14:paraId="2AFCBB6D"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vMerge w:val="restart"/>
            <w:tcBorders>
              <w:top w:val="single" w:sz="4" w:space="0" w:color="auto"/>
              <w:left w:val="single" w:sz="4" w:space="0" w:color="auto"/>
              <w:bottom w:val="single" w:sz="4" w:space="0" w:color="auto"/>
              <w:right w:val="single" w:sz="4" w:space="0" w:color="auto"/>
            </w:tcBorders>
            <w:hideMark/>
          </w:tcPr>
          <w:p w14:paraId="3CAF215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Direct Vision</w:t>
            </w:r>
          </w:p>
        </w:tc>
        <w:tc>
          <w:tcPr>
            <w:tcW w:w="2073" w:type="dxa"/>
            <w:vMerge w:val="restart"/>
            <w:tcBorders>
              <w:top w:val="single" w:sz="4" w:space="0" w:color="auto"/>
              <w:left w:val="single" w:sz="4" w:space="0" w:color="auto"/>
              <w:bottom w:val="single" w:sz="4" w:space="0" w:color="auto"/>
              <w:right w:val="single" w:sz="4" w:space="0" w:color="auto"/>
            </w:tcBorders>
            <w:hideMark/>
          </w:tcPr>
          <w:p w14:paraId="259F9B5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Improved direct visibility by drivers through larger windows</w:t>
            </w:r>
          </w:p>
        </w:tc>
        <w:tc>
          <w:tcPr>
            <w:tcW w:w="2826" w:type="dxa"/>
            <w:tcBorders>
              <w:top w:val="single" w:sz="4" w:space="0" w:color="auto"/>
              <w:left w:val="single" w:sz="4" w:space="0" w:color="auto"/>
              <w:bottom w:val="single" w:sz="4" w:space="0" w:color="auto"/>
              <w:right w:val="single" w:sz="4" w:space="0" w:color="auto"/>
            </w:tcBorders>
            <w:hideMark/>
          </w:tcPr>
          <w:p w14:paraId="7716448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UN R 125 – new UNR (for trucks and buses)</w:t>
            </w:r>
          </w:p>
        </w:tc>
        <w:tc>
          <w:tcPr>
            <w:tcW w:w="1293" w:type="dxa"/>
            <w:vMerge w:val="restart"/>
            <w:tcBorders>
              <w:top w:val="single" w:sz="4" w:space="0" w:color="auto"/>
              <w:left w:val="single" w:sz="4" w:space="0" w:color="auto"/>
              <w:bottom w:val="single" w:sz="4" w:space="0" w:color="auto"/>
              <w:right w:val="single" w:sz="4" w:space="0" w:color="auto"/>
            </w:tcBorders>
            <w:hideMark/>
          </w:tcPr>
          <w:p w14:paraId="2C508BB2"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VRU Proxi</w:t>
            </w:r>
          </w:p>
        </w:tc>
        <w:tc>
          <w:tcPr>
            <w:tcW w:w="1228" w:type="dxa"/>
            <w:tcBorders>
              <w:top w:val="single" w:sz="4" w:space="0" w:color="auto"/>
              <w:left w:val="single" w:sz="4" w:space="0" w:color="auto"/>
              <w:bottom w:val="single" w:sz="4" w:space="0" w:color="auto"/>
              <w:right w:val="single" w:sz="4" w:space="0" w:color="auto"/>
            </w:tcBorders>
            <w:hideMark/>
          </w:tcPr>
          <w:p w14:paraId="290C079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April 2022</w:t>
            </w:r>
          </w:p>
          <w:p w14:paraId="4D8A8D92" w14:textId="7A323D4C" w:rsidR="006F79B3" w:rsidRPr="00243EFC" w:rsidRDefault="006F79B3" w:rsidP="3321617A">
            <w:pPr>
              <w:spacing w:before="40" w:after="120" w:line="220" w:lineRule="exact"/>
              <w:ind w:left="57"/>
              <w:rPr>
                <w:rFonts w:asciiTheme="majorBidi" w:hAnsiTheme="majorBidi"/>
              </w:rPr>
            </w:pPr>
            <w:r w:rsidRPr="00243EFC">
              <w:rPr>
                <w:rFonts w:asciiTheme="majorBidi" w:hAnsiTheme="majorBidi"/>
              </w:rPr>
              <w:t>(GRSG)</w:t>
            </w:r>
          </w:p>
          <w:p w14:paraId="4D8C73EA" w14:textId="2525B626" w:rsidR="006F79B3" w:rsidRPr="00243EFC" w:rsidRDefault="006F79B3" w:rsidP="00FA346E">
            <w:pPr>
              <w:spacing w:before="40" w:after="120" w:line="220" w:lineRule="exact"/>
              <w:ind w:left="57"/>
              <w:rPr>
                <w:rFonts w:asciiTheme="majorBidi" w:hAnsiTheme="majorBidi"/>
              </w:rPr>
            </w:pPr>
          </w:p>
        </w:tc>
        <w:tc>
          <w:tcPr>
            <w:tcW w:w="1278" w:type="dxa"/>
            <w:vMerge w:val="restart"/>
            <w:tcBorders>
              <w:top w:val="single" w:sz="4" w:space="0" w:color="auto"/>
              <w:left w:val="single" w:sz="4" w:space="0" w:color="auto"/>
              <w:bottom w:val="single" w:sz="4" w:space="0" w:color="auto"/>
              <w:right w:val="single" w:sz="4" w:space="0" w:color="auto"/>
            </w:tcBorders>
            <w:hideMark/>
          </w:tcPr>
          <w:p w14:paraId="2047B11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961E4C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Japan, EC</w:t>
            </w:r>
          </w:p>
          <w:p w14:paraId="3B93425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vMerge w:val="restart"/>
            <w:tcBorders>
              <w:top w:val="single" w:sz="4" w:space="0" w:color="auto"/>
              <w:left w:val="single" w:sz="4" w:space="0" w:color="auto"/>
              <w:bottom w:val="single" w:sz="4" w:space="0" w:color="auto"/>
              <w:right w:val="single" w:sz="4" w:space="0" w:color="auto"/>
            </w:tcBorders>
          </w:tcPr>
          <w:p w14:paraId="1B651AE3" w14:textId="77777777" w:rsidR="006F79B3" w:rsidRPr="00243EFC" w:rsidRDefault="006F79B3" w:rsidP="00FA346E">
            <w:pPr>
              <w:spacing w:before="40" w:after="120" w:line="220" w:lineRule="exact"/>
              <w:ind w:left="57"/>
              <w:rPr>
                <w:rFonts w:asciiTheme="majorBidi" w:hAnsiTheme="majorBidi"/>
              </w:rPr>
            </w:pPr>
          </w:p>
        </w:tc>
      </w:tr>
      <w:tr w:rsidR="3321617A" w14:paraId="6CDB0B86" w14:textId="77777777" w:rsidTr="3321617A">
        <w:tc>
          <w:tcPr>
            <w:tcW w:w="1077" w:type="dxa"/>
            <w:vMerge/>
            <w:tcBorders>
              <w:top w:val="single" w:sz="4" w:space="0" w:color="auto"/>
              <w:left w:val="single" w:sz="4" w:space="0" w:color="auto"/>
              <w:bottom w:val="single" w:sz="4" w:space="0" w:color="auto"/>
              <w:right w:val="single" w:sz="4" w:space="0" w:color="auto"/>
            </w:tcBorders>
            <w:hideMark/>
          </w:tcPr>
          <w:p w14:paraId="49B9C011" w14:textId="77777777" w:rsidR="00BF3773" w:rsidRDefault="00BF3773"/>
        </w:tc>
        <w:tc>
          <w:tcPr>
            <w:tcW w:w="2405" w:type="dxa"/>
            <w:vMerge/>
            <w:tcBorders>
              <w:top w:val="single" w:sz="4" w:space="0" w:color="auto"/>
              <w:left w:val="single" w:sz="4" w:space="0" w:color="auto"/>
              <w:bottom w:val="single" w:sz="4" w:space="0" w:color="auto"/>
              <w:right w:val="single" w:sz="4" w:space="0" w:color="auto"/>
            </w:tcBorders>
            <w:hideMark/>
          </w:tcPr>
          <w:p w14:paraId="77F8536D" w14:textId="77777777" w:rsidR="00BF3773" w:rsidRDefault="00BF3773"/>
        </w:tc>
        <w:tc>
          <w:tcPr>
            <w:tcW w:w="2073" w:type="dxa"/>
            <w:vMerge/>
            <w:tcBorders>
              <w:top w:val="single" w:sz="4" w:space="0" w:color="auto"/>
              <w:left w:val="single" w:sz="4" w:space="0" w:color="auto"/>
              <w:bottom w:val="single" w:sz="4" w:space="0" w:color="auto"/>
              <w:right w:val="single" w:sz="4" w:space="0" w:color="auto"/>
            </w:tcBorders>
            <w:hideMark/>
          </w:tcPr>
          <w:p w14:paraId="64ACC056" w14:textId="77777777" w:rsidR="00BF3773" w:rsidRDefault="00BF3773"/>
        </w:tc>
        <w:tc>
          <w:tcPr>
            <w:tcW w:w="2826" w:type="dxa"/>
            <w:tcBorders>
              <w:top w:val="single" w:sz="4" w:space="0" w:color="auto"/>
              <w:left w:val="single" w:sz="4" w:space="0" w:color="auto"/>
              <w:bottom w:val="single" w:sz="4" w:space="0" w:color="auto"/>
              <w:right w:val="single" w:sz="4" w:space="0" w:color="auto"/>
            </w:tcBorders>
            <w:hideMark/>
          </w:tcPr>
          <w:p w14:paraId="0B0FEA93" w14:textId="5D3844FF" w:rsidR="3321617A" w:rsidRDefault="3321617A" w:rsidP="3321617A">
            <w:pPr>
              <w:rPr>
                <w:rFonts w:asciiTheme="majorBidi" w:hAnsiTheme="majorBidi"/>
                <w:b/>
                <w:bCs/>
              </w:rPr>
            </w:pPr>
            <w:r w:rsidRPr="3321617A">
              <w:rPr>
                <w:rFonts w:asciiTheme="majorBidi" w:hAnsiTheme="majorBidi"/>
                <w:b/>
                <w:bCs/>
              </w:rPr>
              <w:t>New UN Regulation</w:t>
            </w:r>
          </w:p>
          <w:p w14:paraId="5DCC3B85" w14:textId="041912DC" w:rsidR="3321617A" w:rsidRDefault="3321617A" w:rsidP="3321617A">
            <w:pPr>
              <w:rPr>
                <w:rFonts w:asciiTheme="majorBidi" w:hAnsiTheme="majorBidi"/>
                <w:b/>
                <w:bCs/>
              </w:rPr>
            </w:pPr>
            <w:r w:rsidRPr="3321617A">
              <w:rPr>
                <w:rFonts w:asciiTheme="majorBidi" w:hAnsiTheme="majorBidi"/>
                <w:b/>
                <w:bCs/>
              </w:rPr>
              <w:t>GRSG/2022/7</w:t>
            </w:r>
          </w:p>
        </w:tc>
        <w:tc>
          <w:tcPr>
            <w:tcW w:w="1293" w:type="dxa"/>
            <w:vMerge/>
            <w:tcBorders>
              <w:top w:val="single" w:sz="4" w:space="0" w:color="auto"/>
              <w:left w:val="single" w:sz="4" w:space="0" w:color="auto"/>
              <w:bottom w:val="single" w:sz="4" w:space="0" w:color="auto"/>
              <w:right w:val="single" w:sz="4" w:space="0" w:color="auto"/>
            </w:tcBorders>
            <w:hideMark/>
          </w:tcPr>
          <w:p w14:paraId="2B3B2759" w14:textId="77777777" w:rsidR="00BF3773" w:rsidRDefault="00BF3773"/>
        </w:tc>
        <w:tc>
          <w:tcPr>
            <w:tcW w:w="1228" w:type="dxa"/>
            <w:tcBorders>
              <w:top w:val="single" w:sz="4" w:space="0" w:color="auto"/>
              <w:left w:val="single" w:sz="4" w:space="0" w:color="auto"/>
              <w:bottom w:val="single" w:sz="4" w:space="0" w:color="auto"/>
              <w:right w:val="single" w:sz="4" w:space="0" w:color="auto"/>
            </w:tcBorders>
            <w:hideMark/>
          </w:tcPr>
          <w:p w14:paraId="55AF1BA3" w14:textId="243BC7EB" w:rsidR="3321617A" w:rsidRDefault="3321617A" w:rsidP="3321617A">
            <w:pPr>
              <w:rPr>
                <w:rFonts w:asciiTheme="majorBidi" w:hAnsiTheme="majorBidi"/>
                <w:b/>
                <w:bCs/>
              </w:rPr>
            </w:pPr>
            <w:r w:rsidRPr="3321617A">
              <w:rPr>
                <w:rFonts w:asciiTheme="majorBidi" w:hAnsiTheme="majorBidi"/>
                <w:b/>
                <w:bCs/>
              </w:rPr>
              <w:t>ADOPTED</w:t>
            </w:r>
          </w:p>
        </w:tc>
        <w:tc>
          <w:tcPr>
            <w:tcW w:w="1278" w:type="dxa"/>
            <w:vMerge/>
            <w:tcBorders>
              <w:top w:val="single" w:sz="4" w:space="0" w:color="auto"/>
              <w:left w:val="single" w:sz="4" w:space="0" w:color="auto"/>
              <w:bottom w:val="single" w:sz="4" w:space="0" w:color="auto"/>
              <w:right w:val="single" w:sz="4" w:space="0" w:color="auto"/>
            </w:tcBorders>
            <w:hideMark/>
          </w:tcPr>
          <w:p w14:paraId="064D752A" w14:textId="77777777" w:rsidR="00BF3773" w:rsidRDefault="00BF3773"/>
        </w:tc>
        <w:tc>
          <w:tcPr>
            <w:tcW w:w="992" w:type="dxa"/>
            <w:vMerge/>
            <w:tcBorders>
              <w:top w:val="single" w:sz="4" w:space="0" w:color="auto"/>
              <w:left w:val="single" w:sz="4" w:space="0" w:color="auto"/>
              <w:bottom w:val="single" w:sz="4" w:space="0" w:color="auto"/>
              <w:right w:val="single" w:sz="4" w:space="0" w:color="auto"/>
            </w:tcBorders>
            <w:hideMark/>
          </w:tcPr>
          <w:p w14:paraId="3969ABCC" w14:textId="77777777" w:rsidR="00BF3773" w:rsidRDefault="00BF3773"/>
        </w:tc>
        <w:tc>
          <w:tcPr>
            <w:tcW w:w="1101" w:type="dxa"/>
            <w:vMerge/>
            <w:tcBorders>
              <w:top w:val="single" w:sz="4" w:space="0" w:color="auto"/>
              <w:left w:val="single" w:sz="4" w:space="0" w:color="auto"/>
              <w:bottom w:val="single" w:sz="4" w:space="0" w:color="auto"/>
              <w:right w:val="single" w:sz="4" w:space="0" w:color="auto"/>
            </w:tcBorders>
          </w:tcPr>
          <w:p w14:paraId="195959D3" w14:textId="77777777" w:rsidR="00BF3773" w:rsidRDefault="00BF3773"/>
        </w:tc>
      </w:tr>
      <w:tr w:rsidR="006F79B3" w:rsidRPr="00243EFC" w14:paraId="65D5B10C"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7B1CC3B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198D851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Close proximity for driver’s awareness</w:t>
            </w:r>
          </w:p>
        </w:tc>
        <w:tc>
          <w:tcPr>
            <w:tcW w:w="2073" w:type="dxa"/>
            <w:tcBorders>
              <w:top w:val="single" w:sz="4" w:space="0" w:color="auto"/>
              <w:left w:val="single" w:sz="4" w:space="0" w:color="auto"/>
              <w:bottom w:val="single" w:sz="4" w:space="0" w:color="auto"/>
              <w:right w:val="single" w:sz="4" w:space="0" w:color="auto"/>
            </w:tcBorders>
            <w:hideMark/>
          </w:tcPr>
          <w:p w14:paraId="6537D15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Develop close-proximity field of driver’s awareness in vehicle moving off from standstill</w:t>
            </w:r>
          </w:p>
        </w:tc>
        <w:tc>
          <w:tcPr>
            <w:tcW w:w="2826" w:type="dxa"/>
            <w:tcBorders>
              <w:top w:val="single" w:sz="4" w:space="0" w:color="auto"/>
              <w:left w:val="single" w:sz="4" w:space="0" w:color="auto"/>
              <w:bottom w:val="single" w:sz="4" w:space="0" w:color="auto"/>
              <w:right w:val="single" w:sz="4" w:space="0" w:color="auto"/>
            </w:tcBorders>
            <w:hideMark/>
          </w:tcPr>
          <w:p w14:paraId="2966FED4" w14:textId="77777777" w:rsidR="006F79B3" w:rsidRPr="00243EFC" w:rsidRDefault="006F79B3" w:rsidP="00FA346E">
            <w:pPr>
              <w:spacing w:before="40" w:after="120" w:line="220" w:lineRule="exact"/>
              <w:ind w:left="57"/>
              <w:rPr>
                <w:rFonts w:asciiTheme="majorBidi" w:hAnsiTheme="majorBidi"/>
                <w:strike/>
              </w:rPr>
            </w:pPr>
            <w:r w:rsidRPr="3321617A">
              <w:rPr>
                <w:rFonts w:asciiTheme="majorBidi" w:hAnsiTheme="majorBidi"/>
                <w:strike/>
              </w:rPr>
              <w:t>GRSG-121-11</w:t>
            </w:r>
          </w:p>
          <w:p w14:paraId="664A22CB" w14:textId="4230E1F1" w:rsidR="006F79B3" w:rsidRPr="00243EFC" w:rsidRDefault="006F79B3" w:rsidP="3321617A">
            <w:pPr>
              <w:spacing w:before="40" w:after="120" w:line="220" w:lineRule="exact"/>
              <w:ind w:left="57"/>
              <w:rPr>
                <w:rFonts w:asciiTheme="majorBidi" w:hAnsiTheme="majorBidi"/>
                <w:strike/>
              </w:rPr>
            </w:pPr>
            <w:r w:rsidRPr="3321617A">
              <w:rPr>
                <w:rFonts w:asciiTheme="majorBidi" w:hAnsiTheme="majorBidi"/>
                <w:strike/>
              </w:rPr>
              <w:t>GRSG-122-19</w:t>
            </w:r>
          </w:p>
          <w:p w14:paraId="6F4AC708" w14:textId="7C8B0AF9" w:rsidR="006F79B3" w:rsidRPr="00243EFC" w:rsidRDefault="3321617A" w:rsidP="00FA346E">
            <w:pPr>
              <w:spacing w:before="40" w:after="120" w:line="220" w:lineRule="exact"/>
              <w:ind w:left="57"/>
              <w:rPr>
                <w:rFonts w:asciiTheme="majorBidi" w:hAnsiTheme="majorBidi"/>
                <w:b/>
                <w:bCs/>
              </w:rPr>
            </w:pPr>
            <w:r w:rsidRPr="3321617A">
              <w:rPr>
                <w:rFonts w:asciiTheme="majorBidi" w:hAnsiTheme="majorBidi"/>
                <w:b/>
                <w:bCs/>
              </w:rPr>
              <w:t xml:space="preserve">GRSG/2022/6 </w:t>
            </w:r>
          </w:p>
        </w:tc>
        <w:tc>
          <w:tcPr>
            <w:tcW w:w="1293" w:type="dxa"/>
            <w:tcBorders>
              <w:top w:val="single" w:sz="4" w:space="0" w:color="auto"/>
              <w:left w:val="single" w:sz="4" w:space="0" w:color="auto"/>
              <w:bottom w:val="single" w:sz="4" w:space="0" w:color="auto"/>
              <w:right w:val="single" w:sz="4" w:space="0" w:color="auto"/>
            </w:tcBorders>
            <w:hideMark/>
          </w:tcPr>
          <w:p w14:paraId="22C26AB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VRU-Proxi</w:t>
            </w:r>
          </w:p>
        </w:tc>
        <w:tc>
          <w:tcPr>
            <w:tcW w:w="1228" w:type="dxa"/>
            <w:tcBorders>
              <w:top w:val="single" w:sz="4" w:space="0" w:color="auto"/>
              <w:left w:val="single" w:sz="4" w:space="0" w:color="auto"/>
              <w:bottom w:val="single" w:sz="4" w:space="0" w:color="auto"/>
              <w:right w:val="single" w:sz="4" w:space="0" w:color="auto"/>
            </w:tcBorders>
          </w:tcPr>
          <w:p w14:paraId="17844B5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April 2022</w:t>
            </w:r>
          </w:p>
          <w:p w14:paraId="494B1B2D" w14:textId="0F13FD0A" w:rsidR="006F79B3" w:rsidRPr="00243EFC" w:rsidRDefault="3321617A" w:rsidP="00FA346E">
            <w:pPr>
              <w:spacing w:before="40" w:after="120" w:line="220" w:lineRule="exact"/>
              <w:ind w:left="57"/>
              <w:rPr>
                <w:rFonts w:asciiTheme="majorBidi" w:hAnsiTheme="majorBidi"/>
                <w:b/>
                <w:bCs/>
              </w:rPr>
            </w:pPr>
            <w:r w:rsidRPr="3321617A">
              <w:rPr>
                <w:rFonts w:asciiTheme="majorBidi" w:hAnsiTheme="majorBidi"/>
                <w:b/>
                <w:bCs/>
              </w:rPr>
              <w:t>ADOPTED</w:t>
            </w:r>
          </w:p>
        </w:tc>
        <w:tc>
          <w:tcPr>
            <w:tcW w:w="1278" w:type="dxa"/>
            <w:tcBorders>
              <w:top w:val="single" w:sz="4" w:space="0" w:color="auto"/>
              <w:left w:val="single" w:sz="4" w:space="0" w:color="auto"/>
              <w:bottom w:val="single" w:sz="4" w:space="0" w:color="auto"/>
              <w:right w:val="single" w:sz="4" w:space="0" w:color="auto"/>
            </w:tcBorders>
            <w:hideMark/>
          </w:tcPr>
          <w:p w14:paraId="615E6DA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2022</w:t>
            </w:r>
          </w:p>
        </w:tc>
        <w:tc>
          <w:tcPr>
            <w:tcW w:w="992" w:type="dxa"/>
            <w:tcBorders>
              <w:top w:val="single" w:sz="4" w:space="0" w:color="auto"/>
              <w:left w:val="single" w:sz="4" w:space="0" w:color="auto"/>
              <w:bottom w:val="single" w:sz="4" w:space="0" w:color="auto"/>
              <w:right w:val="single" w:sz="4" w:space="0" w:color="auto"/>
            </w:tcBorders>
            <w:hideMark/>
          </w:tcPr>
          <w:p w14:paraId="7EA0A2F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Japan, EC</w:t>
            </w:r>
          </w:p>
        </w:tc>
        <w:tc>
          <w:tcPr>
            <w:tcW w:w="1101" w:type="dxa"/>
            <w:tcBorders>
              <w:top w:val="single" w:sz="4" w:space="0" w:color="auto"/>
              <w:left w:val="single" w:sz="4" w:space="0" w:color="auto"/>
              <w:bottom w:val="single" w:sz="4" w:space="0" w:color="auto"/>
              <w:right w:val="single" w:sz="4" w:space="0" w:color="auto"/>
            </w:tcBorders>
          </w:tcPr>
          <w:p w14:paraId="73999428"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239A20B6"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51F6169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recurrent</w:t>
            </w:r>
          </w:p>
        </w:tc>
        <w:tc>
          <w:tcPr>
            <w:tcW w:w="2405" w:type="dxa"/>
            <w:tcBorders>
              <w:top w:val="single" w:sz="4" w:space="0" w:color="auto"/>
              <w:left w:val="single" w:sz="4" w:space="0" w:color="auto"/>
              <w:bottom w:val="single" w:sz="4" w:space="0" w:color="auto"/>
              <w:right w:val="single" w:sz="4" w:space="0" w:color="auto"/>
            </w:tcBorders>
            <w:hideMark/>
          </w:tcPr>
          <w:p w14:paraId="68CC802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Consolidated Resolution on the construction of vehicles</w:t>
            </w:r>
          </w:p>
        </w:tc>
        <w:tc>
          <w:tcPr>
            <w:tcW w:w="2073" w:type="dxa"/>
            <w:tcBorders>
              <w:top w:val="single" w:sz="4" w:space="0" w:color="auto"/>
              <w:left w:val="single" w:sz="4" w:space="0" w:color="auto"/>
              <w:bottom w:val="single" w:sz="4" w:space="0" w:color="auto"/>
              <w:right w:val="single" w:sz="4" w:space="0" w:color="auto"/>
            </w:tcBorders>
            <w:hideMark/>
          </w:tcPr>
          <w:p w14:paraId="085D635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Update to technical progress</w:t>
            </w:r>
          </w:p>
          <w:p w14:paraId="01B7B34E"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Inclusion of automated vehicles</w:t>
            </w:r>
          </w:p>
          <w:p w14:paraId="7F66767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 (classification)</w:t>
            </w:r>
          </w:p>
        </w:tc>
        <w:tc>
          <w:tcPr>
            <w:tcW w:w="2826" w:type="dxa"/>
            <w:tcBorders>
              <w:top w:val="single" w:sz="4" w:space="0" w:color="auto"/>
              <w:left w:val="single" w:sz="4" w:space="0" w:color="auto"/>
              <w:bottom w:val="single" w:sz="4" w:space="0" w:color="auto"/>
              <w:right w:val="single" w:sz="4" w:space="0" w:color="auto"/>
            </w:tcBorders>
          </w:tcPr>
          <w:p w14:paraId="18DCEB1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R.E.3</w:t>
            </w:r>
          </w:p>
          <w:p w14:paraId="6E329835" w14:textId="77777777" w:rsidR="006F79B3" w:rsidRPr="00243EFC" w:rsidRDefault="006F79B3" w:rsidP="00FA346E">
            <w:pPr>
              <w:spacing w:before="40" w:after="120" w:line="220" w:lineRule="exact"/>
              <w:ind w:left="57"/>
              <w:rPr>
                <w:rFonts w:asciiTheme="majorBidi" w:hAnsiTheme="majorBidi"/>
              </w:rPr>
            </w:pPr>
          </w:p>
          <w:p w14:paraId="26060977" w14:textId="77777777" w:rsidR="006F79B3" w:rsidRPr="00243EFC" w:rsidRDefault="006F79B3" w:rsidP="00FA346E">
            <w:pPr>
              <w:spacing w:before="40" w:after="120" w:line="220" w:lineRule="exact"/>
              <w:ind w:left="57"/>
              <w:rPr>
                <w:rFonts w:asciiTheme="majorBidi" w:hAnsiTheme="majorBidi"/>
                <w:strike/>
              </w:rPr>
            </w:pPr>
            <w:r w:rsidRPr="3321617A">
              <w:rPr>
                <w:rFonts w:asciiTheme="majorBidi" w:hAnsiTheme="majorBidi"/>
                <w:strike/>
              </w:rPr>
              <w:t>GRSG-117-06</w:t>
            </w:r>
          </w:p>
          <w:p w14:paraId="21DAA017" w14:textId="165A3E1D" w:rsidR="3321617A" w:rsidRDefault="3321617A" w:rsidP="3321617A">
            <w:pPr>
              <w:spacing w:before="40" w:after="120" w:line="220" w:lineRule="exact"/>
              <w:ind w:left="57"/>
              <w:rPr>
                <w:rFonts w:asciiTheme="majorBidi" w:hAnsiTheme="majorBidi"/>
                <w:strike/>
              </w:rPr>
            </w:pPr>
          </w:p>
          <w:p w14:paraId="50A5D666" w14:textId="408898D5" w:rsidR="006F79B3" w:rsidRPr="00243EFC" w:rsidRDefault="3321617A" w:rsidP="3321617A">
            <w:pPr>
              <w:spacing w:before="40" w:after="120" w:line="220" w:lineRule="exact"/>
              <w:rPr>
                <w:rFonts w:asciiTheme="majorBidi" w:hAnsiTheme="majorBidi"/>
              </w:rPr>
            </w:pPr>
            <w:r w:rsidRPr="3321617A">
              <w:rPr>
                <w:rFonts w:asciiTheme="majorBidi" w:hAnsiTheme="majorBidi"/>
              </w:rPr>
              <w:t>GHRSG/2022/17</w:t>
            </w:r>
          </w:p>
        </w:tc>
        <w:tc>
          <w:tcPr>
            <w:tcW w:w="1293" w:type="dxa"/>
            <w:tcBorders>
              <w:top w:val="single" w:sz="4" w:space="0" w:color="auto"/>
              <w:left w:val="single" w:sz="4" w:space="0" w:color="auto"/>
              <w:bottom w:val="single" w:sz="4" w:space="0" w:color="auto"/>
              <w:right w:val="single" w:sz="4" w:space="0" w:color="auto"/>
            </w:tcBorders>
            <w:hideMark/>
          </w:tcPr>
          <w:p w14:paraId="051EDB6E"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TBD</w:t>
            </w:r>
          </w:p>
        </w:tc>
        <w:tc>
          <w:tcPr>
            <w:tcW w:w="1228" w:type="dxa"/>
            <w:tcBorders>
              <w:top w:val="single" w:sz="4" w:space="0" w:color="auto"/>
              <w:left w:val="single" w:sz="4" w:space="0" w:color="auto"/>
              <w:bottom w:val="single" w:sz="4" w:space="0" w:color="auto"/>
              <w:right w:val="single" w:sz="4" w:space="0" w:color="auto"/>
            </w:tcBorders>
            <w:hideMark/>
          </w:tcPr>
          <w:p w14:paraId="0BD4AC4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2021</w:t>
            </w:r>
            <w:r w:rsidRPr="00243EFC">
              <w:rPr>
                <w:rFonts w:asciiTheme="majorBidi" w:hAnsiTheme="majorBidi"/>
              </w:rPr>
              <w:br/>
            </w:r>
            <w:r w:rsidRPr="00243EFC">
              <w:rPr>
                <w:rFonts w:asciiTheme="majorBidi" w:hAnsiTheme="majorBidi"/>
              </w:rPr>
              <w:br/>
            </w:r>
            <w:r w:rsidRPr="00243EFC">
              <w:rPr>
                <w:rFonts w:asciiTheme="majorBidi" w:hAnsiTheme="majorBidi"/>
              </w:rPr>
              <w:br/>
              <w:t>2023</w:t>
            </w:r>
          </w:p>
        </w:tc>
        <w:tc>
          <w:tcPr>
            <w:tcW w:w="1278" w:type="dxa"/>
            <w:tcBorders>
              <w:top w:val="single" w:sz="4" w:space="0" w:color="auto"/>
              <w:left w:val="single" w:sz="4" w:space="0" w:color="auto"/>
              <w:bottom w:val="single" w:sz="4" w:space="0" w:color="auto"/>
              <w:right w:val="single" w:sz="4" w:space="0" w:color="auto"/>
            </w:tcBorders>
            <w:hideMark/>
          </w:tcPr>
          <w:p w14:paraId="78E2FFA7"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3776A946"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r w:rsidRPr="00243EFC">
              <w:rPr>
                <w:rFonts w:asciiTheme="majorBidi" w:hAnsiTheme="majorBidi"/>
              </w:rPr>
              <w:br/>
              <w:t>France</w:t>
            </w:r>
          </w:p>
        </w:tc>
        <w:tc>
          <w:tcPr>
            <w:tcW w:w="1101" w:type="dxa"/>
            <w:tcBorders>
              <w:top w:val="single" w:sz="4" w:space="0" w:color="auto"/>
              <w:left w:val="single" w:sz="4" w:space="0" w:color="auto"/>
              <w:bottom w:val="single" w:sz="4" w:space="0" w:color="auto"/>
              <w:right w:val="single" w:sz="4" w:space="0" w:color="auto"/>
            </w:tcBorders>
          </w:tcPr>
          <w:p w14:paraId="5E48A2CB"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09E7D888"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6AE5AD3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recurrent</w:t>
            </w:r>
          </w:p>
        </w:tc>
        <w:tc>
          <w:tcPr>
            <w:tcW w:w="2405" w:type="dxa"/>
            <w:tcBorders>
              <w:top w:val="single" w:sz="4" w:space="0" w:color="auto"/>
              <w:left w:val="single" w:sz="4" w:space="0" w:color="auto"/>
              <w:bottom w:val="single" w:sz="4" w:space="0" w:color="auto"/>
              <w:right w:val="single" w:sz="4" w:space="0" w:color="auto"/>
            </w:tcBorders>
            <w:hideMark/>
          </w:tcPr>
          <w:p w14:paraId="08334C0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Burning behaviour of materials</w:t>
            </w:r>
          </w:p>
        </w:tc>
        <w:tc>
          <w:tcPr>
            <w:tcW w:w="2073" w:type="dxa"/>
            <w:tcBorders>
              <w:top w:val="single" w:sz="4" w:space="0" w:color="auto"/>
              <w:left w:val="single" w:sz="4" w:space="0" w:color="auto"/>
              <w:bottom w:val="single" w:sz="4" w:space="0" w:color="auto"/>
              <w:right w:val="single" w:sz="4" w:space="0" w:color="auto"/>
            </w:tcBorders>
            <w:hideMark/>
          </w:tcPr>
          <w:p w14:paraId="32F7BC9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Update to technical progress</w:t>
            </w:r>
          </w:p>
        </w:tc>
        <w:tc>
          <w:tcPr>
            <w:tcW w:w="2826" w:type="dxa"/>
            <w:tcBorders>
              <w:top w:val="single" w:sz="4" w:space="0" w:color="auto"/>
              <w:left w:val="single" w:sz="4" w:space="0" w:color="auto"/>
              <w:bottom w:val="single" w:sz="4" w:space="0" w:color="auto"/>
              <w:right w:val="single" w:sz="4" w:space="0" w:color="auto"/>
            </w:tcBorders>
            <w:hideMark/>
          </w:tcPr>
          <w:p w14:paraId="650A10B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UN R 118 </w:t>
            </w:r>
          </w:p>
        </w:tc>
        <w:tc>
          <w:tcPr>
            <w:tcW w:w="1293" w:type="dxa"/>
            <w:tcBorders>
              <w:top w:val="single" w:sz="4" w:space="0" w:color="auto"/>
              <w:left w:val="single" w:sz="4" w:space="0" w:color="auto"/>
              <w:bottom w:val="single" w:sz="4" w:space="0" w:color="auto"/>
              <w:right w:val="single" w:sz="4" w:space="0" w:color="auto"/>
            </w:tcBorders>
            <w:hideMark/>
          </w:tcPr>
          <w:p w14:paraId="4E2F467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Behavior of M</w:t>
            </w:r>
            <w:r w:rsidRPr="00243EFC">
              <w:rPr>
                <w:rFonts w:asciiTheme="majorBidi" w:hAnsiTheme="majorBidi"/>
                <w:vertAlign w:val="subscript"/>
              </w:rPr>
              <w:t>2</w:t>
            </w:r>
            <w:r w:rsidRPr="00243EFC">
              <w:rPr>
                <w:rFonts w:asciiTheme="majorBidi" w:hAnsiTheme="majorBidi"/>
              </w:rPr>
              <w:t xml:space="preserve"> and M</w:t>
            </w:r>
            <w:r w:rsidRPr="00243EFC">
              <w:rPr>
                <w:rFonts w:asciiTheme="majorBidi" w:hAnsiTheme="majorBidi"/>
                <w:vertAlign w:val="subscript"/>
              </w:rPr>
              <w:t xml:space="preserve">3 </w:t>
            </w:r>
            <w:r w:rsidRPr="00243EFC">
              <w:rPr>
                <w:rFonts w:asciiTheme="majorBidi" w:hAnsiTheme="majorBidi"/>
              </w:rPr>
              <w:t xml:space="preserve">category </w:t>
            </w:r>
            <w:r w:rsidRPr="00243EFC">
              <w:rPr>
                <w:rFonts w:asciiTheme="majorBidi" w:hAnsiTheme="majorBidi"/>
              </w:rPr>
              <w:lastRenderedPageBreak/>
              <w:t>vehicles' general construction in case of fire events (BMFE</w:t>
            </w:r>
          </w:p>
        </w:tc>
        <w:tc>
          <w:tcPr>
            <w:tcW w:w="1228" w:type="dxa"/>
            <w:tcBorders>
              <w:top w:val="single" w:sz="4" w:space="0" w:color="auto"/>
              <w:left w:val="single" w:sz="4" w:space="0" w:color="auto"/>
              <w:bottom w:val="single" w:sz="4" w:space="0" w:color="auto"/>
              <w:right w:val="single" w:sz="4" w:space="0" w:color="auto"/>
            </w:tcBorders>
            <w:hideMark/>
          </w:tcPr>
          <w:p w14:paraId="06AF4037"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lastRenderedPageBreak/>
              <w:t>Oct. 2021</w:t>
            </w:r>
          </w:p>
        </w:tc>
        <w:tc>
          <w:tcPr>
            <w:tcW w:w="1278" w:type="dxa"/>
            <w:tcBorders>
              <w:top w:val="single" w:sz="4" w:space="0" w:color="auto"/>
              <w:left w:val="single" w:sz="4" w:space="0" w:color="auto"/>
              <w:bottom w:val="single" w:sz="4" w:space="0" w:color="auto"/>
              <w:right w:val="single" w:sz="4" w:space="0" w:color="auto"/>
            </w:tcBorders>
            <w:hideMark/>
          </w:tcPr>
          <w:p w14:paraId="0C3F309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Mar. 2022</w:t>
            </w:r>
          </w:p>
        </w:tc>
        <w:tc>
          <w:tcPr>
            <w:tcW w:w="992" w:type="dxa"/>
            <w:tcBorders>
              <w:top w:val="single" w:sz="4" w:space="0" w:color="auto"/>
              <w:left w:val="single" w:sz="4" w:space="0" w:color="auto"/>
              <w:bottom w:val="single" w:sz="4" w:space="0" w:color="auto"/>
              <w:right w:val="single" w:sz="4" w:space="0" w:color="auto"/>
            </w:tcBorders>
            <w:hideMark/>
          </w:tcPr>
          <w:p w14:paraId="6F36A8B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France</w:t>
            </w:r>
            <w:r w:rsidRPr="00243EFC">
              <w:rPr>
                <w:rFonts w:asciiTheme="majorBidi" w:hAnsiTheme="majorBidi"/>
              </w:rPr>
              <w:br/>
              <w:t>WP.29</w:t>
            </w:r>
          </w:p>
        </w:tc>
        <w:tc>
          <w:tcPr>
            <w:tcW w:w="1101" w:type="dxa"/>
            <w:tcBorders>
              <w:top w:val="single" w:sz="4" w:space="0" w:color="auto"/>
              <w:left w:val="single" w:sz="4" w:space="0" w:color="auto"/>
              <w:bottom w:val="single" w:sz="4" w:space="0" w:color="auto"/>
              <w:right w:val="single" w:sz="4" w:space="0" w:color="auto"/>
            </w:tcBorders>
          </w:tcPr>
          <w:p w14:paraId="1EF3CC0D"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3561D77C" w14:textId="77777777" w:rsidTr="00FA346E">
        <w:tc>
          <w:tcPr>
            <w:tcW w:w="1077" w:type="dxa"/>
            <w:tcBorders>
              <w:top w:val="single" w:sz="4" w:space="0" w:color="auto"/>
              <w:left w:val="single" w:sz="4" w:space="0" w:color="auto"/>
              <w:bottom w:val="single" w:sz="12" w:space="0" w:color="auto"/>
              <w:right w:val="single" w:sz="4" w:space="0" w:color="auto"/>
            </w:tcBorders>
            <w:hideMark/>
          </w:tcPr>
          <w:p w14:paraId="1E6A89A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recurrent</w:t>
            </w:r>
          </w:p>
        </w:tc>
        <w:tc>
          <w:tcPr>
            <w:tcW w:w="2405" w:type="dxa"/>
            <w:tcBorders>
              <w:top w:val="single" w:sz="4" w:space="0" w:color="auto"/>
              <w:left w:val="single" w:sz="4" w:space="0" w:color="auto"/>
              <w:bottom w:val="single" w:sz="12" w:space="0" w:color="auto"/>
              <w:right w:val="single" w:sz="4" w:space="0" w:color="auto"/>
            </w:tcBorders>
            <w:hideMark/>
          </w:tcPr>
          <w:p w14:paraId="782FF155"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Blind Spot Information Systems</w:t>
            </w:r>
          </w:p>
        </w:tc>
        <w:tc>
          <w:tcPr>
            <w:tcW w:w="2073" w:type="dxa"/>
            <w:tcBorders>
              <w:top w:val="single" w:sz="4" w:space="0" w:color="auto"/>
              <w:left w:val="single" w:sz="4" w:space="0" w:color="auto"/>
              <w:bottom w:val="single" w:sz="12" w:space="0" w:color="auto"/>
              <w:right w:val="single" w:sz="4" w:space="0" w:color="auto"/>
            </w:tcBorders>
            <w:hideMark/>
          </w:tcPr>
          <w:p w14:paraId="624A3B05"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Update to technical progress</w:t>
            </w:r>
          </w:p>
        </w:tc>
        <w:tc>
          <w:tcPr>
            <w:tcW w:w="2826" w:type="dxa"/>
            <w:tcBorders>
              <w:top w:val="single" w:sz="4" w:space="0" w:color="auto"/>
              <w:left w:val="single" w:sz="4" w:space="0" w:color="auto"/>
              <w:bottom w:val="single" w:sz="12" w:space="0" w:color="auto"/>
              <w:right w:val="single" w:sz="4" w:space="0" w:color="auto"/>
            </w:tcBorders>
            <w:hideMark/>
          </w:tcPr>
          <w:p w14:paraId="42741B0B" w14:textId="25828E0F" w:rsidR="006F79B3" w:rsidRPr="00243EFC" w:rsidRDefault="006F79B3" w:rsidP="3321617A">
            <w:pPr>
              <w:spacing w:before="40" w:after="120" w:line="220" w:lineRule="exact"/>
              <w:ind w:left="57"/>
              <w:rPr>
                <w:rFonts w:asciiTheme="majorBidi" w:hAnsiTheme="majorBidi"/>
              </w:rPr>
            </w:pPr>
            <w:r w:rsidRPr="00243EFC">
              <w:rPr>
                <w:rFonts w:asciiTheme="majorBidi" w:hAnsiTheme="majorBidi"/>
              </w:rPr>
              <w:t>UN R 151</w:t>
            </w:r>
          </w:p>
          <w:p w14:paraId="54C71372" w14:textId="182AA42A" w:rsidR="006F79B3" w:rsidRPr="00243EFC" w:rsidRDefault="3321617A" w:rsidP="00FA346E">
            <w:pPr>
              <w:spacing w:before="40" w:after="120" w:line="220" w:lineRule="exact"/>
              <w:ind w:left="57"/>
              <w:rPr>
                <w:rFonts w:asciiTheme="majorBidi" w:hAnsiTheme="majorBidi"/>
                <w:b/>
                <w:bCs/>
              </w:rPr>
            </w:pPr>
            <w:r w:rsidRPr="3321617A">
              <w:rPr>
                <w:rFonts w:asciiTheme="majorBidi" w:hAnsiTheme="majorBidi"/>
                <w:b/>
                <w:bCs/>
              </w:rPr>
              <w:t>GRSG/2022/9</w:t>
            </w:r>
          </w:p>
        </w:tc>
        <w:tc>
          <w:tcPr>
            <w:tcW w:w="1293" w:type="dxa"/>
            <w:tcBorders>
              <w:top w:val="single" w:sz="4" w:space="0" w:color="auto"/>
              <w:left w:val="single" w:sz="4" w:space="0" w:color="auto"/>
              <w:bottom w:val="single" w:sz="12" w:space="0" w:color="auto"/>
              <w:right w:val="single" w:sz="4" w:space="0" w:color="auto"/>
            </w:tcBorders>
            <w:hideMark/>
          </w:tcPr>
          <w:p w14:paraId="7441D41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Awareness of Vulnerable Road Users proximity</w:t>
            </w:r>
            <w:r w:rsidRPr="00243EFC">
              <w:rPr>
                <w:rFonts w:asciiTheme="majorBidi" w:hAnsiTheme="majorBidi"/>
              </w:rPr>
              <w:br/>
              <w:t>(VRU-Proxi)</w:t>
            </w:r>
          </w:p>
        </w:tc>
        <w:tc>
          <w:tcPr>
            <w:tcW w:w="1228" w:type="dxa"/>
            <w:tcBorders>
              <w:top w:val="single" w:sz="4" w:space="0" w:color="auto"/>
              <w:left w:val="single" w:sz="4" w:space="0" w:color="auto"/>
              <w:bottom w:val="single" w:sz="12" w:space="0" w:color="auto"/>
              <w:right w:val="single" w:sz="4" w:space="0" w:color="auto"/>
            </w:tcBorders>
            <w:hideMark/>
          </w:tcPr>
          <w:p w14:paraId="1C71F10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April 2022</w:t>
            </w:r>
          </w:p>
        </w:tc>
        <w:tc>
          <w:tcPr>
            <w:tcW w:w="1278" w:type="dxa"/>
            <w:tcBorders>
              <w:top w:val="single" w:sz="4" w:space="0" w:color="auto"/>
              <w:left w:val="single" w:sz="4" w:space="0" w:color="auto"/>
              <w:bottom w:val="single" w:sz="12" w:space="0" w:color="auto"/>
              <w:right w:val="single" w:sz="4" w:space="0" w:color="auto"/>
            </w:tcBorders>
            <w:hideMark/>
          </w:tcPr>
          <w:p w14:paraId="5A38C427"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2022</w:t>
            </w:r>
          </w:p>
        </w:tc>
        <w:tc>
          <w:tcPr>
            <w:tcW w:w="992" w:type="dxa"/>
            <w:tcBorders>
              <w:top w:val="single" w:sz="4" w:space="0" w:color="auto"/>
              <w:left w:val="single" w:sz="4" w:space="0" w:color="auto"/>
              <w:bottom w:val="single" w:sz="12" w:space="0" w:color="auto"/>
              <w:right w:val="single" w:sz="4" w:space="0" w:color="auto"/>
            </w:tcBorders>
            <w:hideMark/>
          </w:tcPr>
          <w:p w14:paraId="4EC9FCD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Japan, EC</w:t>
            </w:r>
          </w:p>
          <w:p w14:paraId="35F664F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12" w:space="0" w:color="auto"/>
              <w:right w:val="single" w:sz="4" w:space="0" w:color="auto"/>
            </w:tcBorders>
          </w:tcPr>
          <w:p w14:paraId="488BC719" w14:textId="77777777" w:rsidR="006F79B3" w:rsidRPr="00243EFC" w:rsidRDefault="006F79B3" w:rsidP="00FA346E">
            <w:pPr>
              <w:spacing w:before="40" w:after="120" w:line="220" w:lineRule="exact"/>
              <w:ind w:left="57"/>
              <w:rPr>
                <w:rFonts w:asciiTheme="majorBidi" w:hAnsiTheme="majorBidi"/>
              </w:rPr>
            </w:pPr>
          </w:p>
        </w:tc>
      </w:tr>
    </w:tbl>
    <w:p w14:paraId="3C77261C" w14:textId="42AFDDD2" w:rsidR="0054401C" w:rsidRDefault="0054401C">
      <w:pPr>
        <w:suppressAutoHyphens w:val="0"/>
        <w:spacing w:line="240" w:lineRule="auto"/>
      </w:pPr>
    </w:p>
    <w:p w14:paraId="0A741AD2" w14:textId="77777777" w:rsidR="00296420" w:rsidRDefault="00296420" w:rsidP="0054401C">
      <w:pPr>
        <w:sectPr w:rsidR="00296420" w:rsidSect="0054401C">
          <w:headerReference w:type="even" r:id="rId50"/>
          <w:headerReference w:type="default" r:id="rId51"/>
          <w:footerReference w:type="even" r:id="rId52"/>
          <w:footerReference w:type="default" r:id="rId53"/>
          <w:endnotePr>
            <w:numFmt w:val="decimal"/>
          </w:endnotePr>
          <w:pgSz w:w="16840" w:h="11907" w:orient="landscape" w:code="9"/>
          <w:pgMar w:top="1134" w:right="1417" w:bottom="1134" w:left="1134" w:header="567" w:footer="567" w:gutter="0"/>
          <w:cols w:space="720"/>
          <w:docGrid w:linePitch="272"/>
        </w:sectPr>
      </w:pPr>
    </w:p>
    <w:p w14:paraId="7C09AF1B" w14:textId="77777777" w:rsidR="00BF5130" w:rsidRPr="00243EFC" w:rsidRDefault="00BF5130" w:rsidP="00BF5130">
      <w:pPr>
        <w:pStyle w:val="H56G"/>
        <w:spacing w:before="0"/>
        <w:ind w:firstLine="0"/>
        <w:rPr>
          <w:b/>
        </w:rPr>
      </w:pPr>
      <w:r w:rsidRPr="00243EFC">
        <w:rPr>
          <w:b/>
        </w:rPr>
        <w:lastRenderedPageBreak/>
        <w:t xml:space="preserve">Subjects under consideration by the Working Party on General Safety Provisions </w:t>
      </w:r>
      <w:r w:rsidRPr="00243EFC">
        <w:rPr>
          <w:b/>
        </w:rPr>
        <w:br/>
        <w:t>(GRSG) at its 122nd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BF5130" w:rsidRPr="00243EFC" w14:paraId="057938BB" w14:textId="77777777" w:rsidTr="00FA346E">
        <w:trPr>
          <w:tblHeader/>
        </w:trPr>
        <w:tc>
          <w:tcPr>
            <w:tcW w:w="2789" w:type="pct"/>
            <w:tcBorders>
              <w:top w:val="single" w:sz="4" w:space="0" w:color="auto"/>
              <w:bottom w:val="single" w:sz="12" w:space="0" w:color="auto"/>
            </w:tcBorders>
            <w:shd w:val="clear" w:color="auto" w:fill="auto"/>
            <w:tcMar>
              <w:left w:w="0" w:type="dxa"/>
            </w:tcMar>
            <w:vAlign w:val="bottom"/>
          </w:tcPr>
          <w:p w14:paraId="1A8FA156" w14:textId="77777777" w:rsidR="00BF5130" w:rsidRPr="00243EFC" w:rsidRDefault="00BF5130" w:rsidP="00FA346E">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132D23E8" w14:textId="77777777" w:rsidR="00BF5130" w:rsidRPr="00243EFC" w:rsidRDefault="00BF5130" w:rsidP="00FA346E">
            <w:pPr>
              <w:suppressAutoHyphens w:val="0"/>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45C72F95" w14:textId="77777777" w:rsidR="00BF5130" w:rsidRPr="00243EFC" w:rsidRDefault="00BF5130" w:rsidP="00FA346E">
            <w:pPr>
              <w:suppressAutoHyphens w:val="0"/>
              <w:spacing w:before="80" w:after="80" w:line="200" w:lineRule="exact"/>
              <w:ind w:right="113"/>
              <w:rPr>
                <w:i/>
                <w:sz w:val="16"/>
              </w:rPr>
            </w:pPr>
            <w:r w:rsidRPr="00243EFC">
              <w:rPr>
                <w:i/>
                <w:sz w:val="16"/>
              </w:rPr>
              <w:t>Documentation availability</w:t>
            </w:r>
          </w:p>
        </w:tc>
      </w:tr>
      <w:tr w:rsidR="00BF5130" w:rsidRPr="00243EFC" w14:paraId="6DEACA23" w14:textId="77777777" w:rsidTr="00FA346E">
        <w:tc>
          <w:tcPr>
            <w:tcW w:w="2789" w:type="pct"/>
            <w:tcBorders>
              <w:top w:val="single" w:sz="12" w:space="0" w:color="auto"/>
            </w:tcBorders>
            <w:shd w:val="clear" w:color="auto" w:fill="auto"/>
            <w:tcMar>
              <w:left w:w="0" w:type="dxa"/>
            </w:tcMar>
          </w:tcPr>
          <w:p w14:paraId="168209FF" w14:textId="77777777" w:rsidR="00BF5130" w:rsidRPr="00243EFC" w:rsidRDefault="00BF5130" w:rsidP="00FA346E">
            <w:pPr>
              <w:suppressAutoHyphens w:val="0"/>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15C6279F" w14:textId="77777777" w:rsidR="00BF5130" w:rsidRPr="00243EFC" w:rsidRDefault="00BF5130" w:rsidP="00FA346E">
            <w:pPr>
              <w:suppressAutoHyphens w:val="0"/>
              <w:spacing w:before="40" w:after="120" w:line="220" w:lineRule="exact"/>
              <w:ind w:right="113"/>
            </w:pPr>
            <w:r w:rsidRPr="00243EFC">
              <w:t>For document symbols and its availability, please refer to the agenda for the 122nd session (GRSG/2022/1)</w:t>
            </w:r>
          </w:p>
        </w:tc>
      </w:tr>
      <w:tr w:rsidR="00BF5130" w:rsidRPr="00243EFC" w14:paraId="37642F58" w14:textId="77777777" w:rsidTr="00FA346E">
        <w:tc>
          <w:tcPr>
            <w:tcW w:w="2789" w:type="pct"/>
            <w:tcBorders>
              <w:bottom w:val="nil"/>
            </w:tcBorders>
            <w:shd w:val="clear" w:color="auto" w:fill="auto"/>
            <w:tcMar>
              <w:left w:w="0" w:type="dxa"/>
            </w:tcMar>
          </w:tcPr>
          <w:p w14:paraId="63599693" w14:textId="77777777" w:rsidR="00BF5130" w:rsidRPr="00243EFC" w:rsidRDefault="00BF5130" w:rsidP="00FA346E">
            <w:pPr>
              <w:suppressAutoHyphens w:val="0"/>
              <w:spacing w:after="120" w:line="220" w:lineRule="exact"/>
              <w:ind w:right="113"/>
            </w:pPr>
            <w:r w:rsidRPr="00243EFC">
              <w:t>6.1.1.</w:t>
            </w:r>
            <w:r w:rsidRPr="00243EFC">
              <w:tab/>
              <w:t xml:space="preserve">Proposal for draft amendments to existing </w:t>
            </w:r>
            <w:r w:rsidRPr="00243EFC">
              <w:tab/>
              <w:t>UN Regulations (1958 Agreement):</w:t>
            </w:r>
          </w:p>
        </w:tc>
        <w:tc>
          <w:tcPr>
            <w:tcW w:w="2211" w:type="pct"/>
            <w:gridSpan w:val="2"/>
            <w:tcBorders>
              <w:bottom w:val="nil"/>
            </w:tcBorders>
            <w:shd w:val="clear" w:color="auto" w:fill="auto"/>
            <w:tcMar>
              <w:left w:w="0" w:type="dxa"/>
            </w:tcMar>
          </w:tcPr>
          <w:p w14:paraId="7EF27AF6" w14:textId="77777777" w:rsidR="00BF5130" w:rsidRPr="00243EFC" w:rsidRDefault="00BF5130" w:rsidP="00FA346E">
            <w:pPr>
              <w:suppressAutoHyphens w:val="0"/>
              <w:spacing w:before="40" w:after="120" w:line="220" w:lineRule="exact"/>
              <w:ind w:right="113"/>
            </w:pPr>
          </w:p>
        </w:tc>
      </w:tr>
      <w:tr w:rsidR="00BF5130" w:rsidRPr="00243EFC" w14:paraId="57A6629F" w14:textId="77777777" w:rsidTr="00FA346E">
        <w:tc>
          <w:tcPr>
            <w:tcW w:w="2789" w:type="pct"/>
            <w:tcBorders>
              <w:top w:val="nil"/>
              <w:bottom w:val="nil"/>
            </w:tcBorders>
            <w:shd w:val="clear" w:color="auto" w:fill="auto"/>
            <w:tcMar>
              <w:left w:w="0" w:type="dxa"/>
            </w:tcMar>
          </w:tcPr>
          <w:p w14:paraId="1979261A"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43</w:t>
            </w:r>
            <w:r w:rsidRPr="00243EFC">
              <w:rPr>
                <w:rFonts w:asciiTheme="majorBidi" w:hAnsiTheme="majorBidi"/>
              </w:rPr>
              <w:tab/>
              <w:t>(Safety glazing);</w:t>
            </w:r>
          </w:p>
          <w:p w14:paraId="57B772D5"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46</w:t>
            </w:r>
            <w:r w:rsidRPr="00243EFC">
              <w:rPr>
                <w:rFonts w:asciiTheme="majorBidi" w:hAnsiTheme="majorBidi"/>
              </w:rPr>
              <w:tab/>
              <w:t>(Devices for indirect vision);</w:t>
            </w:r>
          </w:p>
          <w:p w14:paraId="33BD48D8" w14:textId="77777777" w:rsidR="00BF5130" w:rsidRPr="00243EFC" w:rsidRDefault="00BF5130" w:rsidP="00FA346E">
            <w:pPr>
              <w:pStyle w:val="SingleTxtG"/>
              <w:spacing w:line="220" w:lineRule="exact"/>
              <w:ind w:left="996" w:right="115" w:hanging="420"/>
              <w:jc w:val="left"/>
            </w:pPr>
            <w:r w:rsidRPr="00243EFC">
              <w:t xml:space="preserve">66 </w:t>
            </w:r>
            <w:r w:rsidRPr="00243EFC">
              <w:rPr>
                <w:rFonts w:asciiTheme="majorBidi" w:hAnsiTheme="majorBidi"/>
              </w:rPr>
              <w:tab/>
            </w:r>
            <w:r w:rsidRPr="00243EFC">
              <w:t>(Strength of superstructure (buses))</w:t>
            </w:r>
          </w:p>
          <w:p w14:paraId="7FA05CC8" w14:textId="77777777" w:rsidR="00BF5130" w:rsidRPr="00066BFE" w:rsidRDefault="00BF5130" w:rsidP="00FA346E">
            <w:pPr>
              <w:pStyle w:val="SingleTxtG"/>
              <w:spacing w:line="220" w:lineRule="exact"/>
              <w:ind w:left="996" w:right="115" w:hanging="420"/>
              <w:jc w:val="left"/>
              <w:rPr>
                <w:rFonts w:asciiTheme="majorBidi" w:hAnsiTheme="majorBidi"/>
                <w:lang w:val="en-US"/>
              </w:rPr>
            </w:pPr>
            <w:r w:rsidRPr="00066BFE">
              <w:rPr>
                <w:rFonts w:asciiTheme="majorBidi" w:hAnsiTheme="majorBidi"/>
                <w:lang w:val="en-US"/>
              </w:rPr>
              <w:t>67</w:t>
            </w:r>
            <w:r w:rsidRPr="00066BFE">
              <w:rPr>
                <w:rFonts w:asciiTheme="majorBidi" w:hAnsiTheme="majorBidi"/>
                <w:lang w:val="en-US"/>
              </w:rPr>
              <w:tab/>
              <w:t>(LPG vehicles);</w:t>
            </w:r>
          </w:p>
          <w:p w14:paraId="46146E73" w14:textId="77777777" w:rsidR="00BF5130" w:rsidRPr="00066BFE" w:rsidRDefault="00BF5130" w:rsidP="00FA346E">
            <w:pPr>
              <w:pStyle w:val="SingleTxtG"/>
              <w:spacing w:line="220" w:lineRule="exact"/>
              <w:ind w:left="996" w:right="115" w:hanging="420"/>
              <w:jc w:val="left"/>
              <w:rPr>
                <w:rFonts w:asciiTheme="majorBidi" w:hAnsiTheme="majorBidi"/>
                <w:lang w:val="en-US"/>
              </w:rPr>
            </w:pPr>
            <w:r w:rsidRPr="00066BFE">
              <w:rPr>
                <w:rFonts w:asciiTheme="majorBidi" w:hAnsiTheme="majorBidi"/>
                <w:lang w:val="en-US"/>
              </w:rPr>
              <w:t>93</w:t>
            </w:r>
            <w:r w:rsidRPr="00066BFE">
              <w:rPr>
                <w:rFonts w:asciiTheme="majorBidi" w:hAnsiTheme="majorBidi"/>
                <w:lang w:val="en-US"/>
              </w:rPr>
              <w:tab/>
              <w:t>(</w:t>
            </w:r>
            <w:r w:rsidRPr="00066BFE">
              <w:rPr>
                <w:lang w:val="en-US"/>
              </w:rPr>
              <w:t>Front underrun protection</w:t>
            </w:r>
            <w:r w:rsidRPr="00066BFE">
              <w:rPr>
                <w:rFonts w:asciiTheme="majorBidi" w:hAnsiTheme="majorBidi"/>
                <w:lang w:val="en-US"/>
              </w:rPr>
              <w:t>);</w:t>
            </w:r>
          </w:p>
          <w:p w14:paraId="18DE0D1E"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107</w:t>
            </w:r>
            <w:r w:rsidRPr="00243EFC">
              <w:rPr>
                <w:rFonts w:asciiTheme="majorBidi" w:hAnsiTheme="majorBidi"/>
              </w:rPr>
              <w:tab/>
              <w:t>(</w:t>
            </w:r>
            <w:r w:rsidRPr="00243EFC">
              <w:t>M</w:t>
            </w:r>
            <w:r w:rsidRPr="00243EFC">
              <w:rPr>
                <w:vertAlign w:val="subscript"/>
              </w:rPr>
              <w:t>2</w:t>
            </w:r>
            <w:r w:rsidRPr="00243EFC">
              <w:t xml:space="preserve"> and M</w:t>
            </w:r>
            <w:r w:rsidRPr="00243EFC">
              <w:rPr>
                <w:vertAlign w:val="subscript"/>
              </w:rPr>
              <w:t>3</w:t>
            </w:r>
            <w:r w:rsidRPr="00243EFC">
              <w:t xml:space="preserve"> vehicles</w:t>
            </w:r>
            <w:r w:rsidRPr="00243EFC">
              <w:rPr>
                <w:rFonts w:asciiTheme="majorBidi" w:hAnsiTheme="majorBidi"/>
              </w:rPr>
              <w:t>);</w:t>
            </w:r>
          </w:p>
          <w:p w14:paraId="19A9FB7D"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110</w:t>
            </w:r>
            <w:r w:rsidRPr="00243EFC">
              <w:rPr>
                <w:rFonts w:asciiTheme="majorBidi" w:hAnsiTheme="majorBidi"/>
              </w:rPr>
              <w:tab/>
              <w:t>(CNG and LNG vehicles);</w:t>
            </w:r>
          </w:p>
          <w:p w14:paraId="292197BE"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116</w:t>
            </w:r>
            <w:r w:rsidRPr="00243EFC">
              <w:rPr>
                <w:rFonts w:asciiTheme="majorBidi" w:hAnsiTheme="majorBidi"/>
              </w:rPr>
              <w:tab/>
              <w:t>(Anti-theft and alarm systems);</w:t>
            </w:r>
          </w:p>
          <w:p w14:paraId="08C729BF"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118</w:t>
            </w:r>
            <w:r w:rsidRPr="00243EFC">
              <w:rPr>
                <w:rFonts w:asciiTheme="majorBidi" w:hAnsiTheme="majorBidi"/>
              </w:rPr>
              <w:tab/>
              <w:t>(Burning behaviour of materials);</w:t>
            </w:r>
          </w:p>
          <w:p w14:paraId="5B993012"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125</w:t>
            </w:r>
            <w:r w:rsidRPr="00243EFC">
              <w:rPr>
                <w:rFonts w:asciiTheme="majorBidi" w:hAnsiTheme="majorBidi"/>
              </w:rPr>
              <w:tab/>
              <w:t>(</w:t>
            </w:r>
            <w:r w:rsidRPr="00243EFC">
              <w:t>Forward field of Vision for Drivers</w:t>
            </w:r>
            <w:r w:rsidRPr="00243EFC">
              <w:rPr>
                <w:rFonts w:asciiTheme="majorBidi" w:hAnsiTheme="majorBidi"/>
              </w:rPr>
              <w:t>);</w:t>
            </w:r>
          </w:p>
          <w:p w14:paraId="1ED5F869"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144</w:t>
            </w:r>
            <w:r w:rsidRPr="00243EFC">
              <w:rPr>
                <w:rFonts w:asciiTheme="majorBidi" w:hAnsiTheme="majorBidi"/>
              </w:rPr>
              <w:tab/>
              <w:t>(Accident Emergency Call Systems (AECS))</w:t>
            </w:r>
          </w:p>
          <w:p w14:paraId="11A78DC4" w14:textId="77777777" w:rsidR="00BF5130" w:rsidRPr="00243EFC" w:rsidRDefault="00BF5130" w:rsidP="00FA346E">
            <w:pPr>
              <w:pStyle w:val="SingleTxtG"/>
              <w:spacing w:line="220" w:lineRule="exact"/>
              <w:ind w:left="996" w:right="115" w:hanging="420"/>
              <w:jc w:val="left"/>
            </w:pPr>
            <w:r w:rsidRPr="00243EFC">
              <w:t>151</w:t>
            </w:r>
            <w:r w:rsidRPr="00243EFC">
              <w:rPr>
                <w:rFonts w:asciiTheme="majorBidi" w:hAnsiTheme="majorBidi"/>
              </w:rPr>
              <w:tab/>
            </w:r>
            <w:r w:rsidRPr="00243EFC">
              <w:t>(Blind Spot Information Systems)</w:t>
            </w:r>
          </w:p>
          <w:p w14:paraId="63F665D4" w14:textId="77777777" w:rsidR="00BF5130" w:rsidRPr="00243EFC" w:rsidRDefault="00BF5130" w:rsidP="00FA346E">
            <w:pPr>
              <w:pStyle w:val="SingleTxtG"/>
              <w:spacing w:line="220" w:lineRule="exact"/>
              <w:ind w:left="996" w:right="115" w:hanging="420"/>
              <w:jc w:val="left"/>
            </w:pPr>
            <w:r w:rsidRPr="00243EFC">
              <w:t xml:space="preserve">158 </w:t>
            </w:r>
            <w:r w:rsidRPr="00243EFC">
              <w:tab/>
              <w:t>(Reversing motion);</w:t>
            </w:r>
          </w:p>
          <w:p w14:paraId="7EAD56BF" w14:textId="77777777" w:rsidR="00BF5130" w:rsidRPr="00243EFC" w:rsidRDefault="00BF5130" w:rsidP="00FA346E">
            <w:pPr>
              <w:pStyle w:val="SingleTxtG"/>
              <w:spacing w:line="220" w:lineRule="exact"/>
              <w:ind w:left="996" w:right="115" w:hanging="420"/>
              <w:jc w:val="left"/>
            </w:pPr>
            <w:r w:rsidRPr="00243EFC">
              <w:t xml:space="preserve">159 </w:t>
            </w:r>
            <w:r w:rsidRPr="00243EFC">
              <w:tab/>
              <w:t>(Moving Off Information System)</w:t>
            </w:r>
          </w:p>
          <w:p w14:paraId="5AE5CA55" w14:textId="77777777" w:rsidR="00BF5130" w:rsidRPr="00243EFC" w:rsidRDefault="00BF5130" w:rsidP="00FA346E">
            <w:pPr>
              <w:pStyle w:val="SingleTxtG"/>
              <w:spacing w:line="220" w:lineRule="exact"/>
              <w:ind w:left="996" w:right="115" w:hanging="420"/>
              <w:jc w:val="left"/>
            </w:pPr>
            <w:r w:rsidRPr="00243EFC">
              <w:t xml:space="preserve">161 </w:t>
            </w:r>
            <w:r w:rsidRPr="00243EFC">
              <w:tab/>
              <w:t>(Devices against Unauthorized Use)..</w:t>
            </w:r>
          </w:p>
          <w:p w14:paraId="3C8FFCEA" w14:textId="77777777" w:rsidR="00BF5130" w:rsidRPr="00243EFC" w:rsidRDefault="00BF5130" w:rsidP="00FA346E">
            <w:pPr>
              <w:pStyle w:val="SingleTxtG"/>
              <w:spacing w:line="220" w:lineRule="exact"/>
              <w:ind w:left="996" w:right="115" w:hanging="420"/>
              <w:jc w:val="left"/>
            </w:pPr>
            <w:r w:rsidRPr="00243EFC">
              <w:t xml:space="preserve">162 </w:t>
            </w:r>
            <w:r w:rsidRPr="00243EFC">
              <w:tab/>
              <w:t>(Immobilizers)</w:t>
            </w:r>
          </w:p>
          <w:p w14:paraId="7AE67545"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t xml:space="preserve">163 </w:t>
            </w:r>
            <w:r w:rsidRPr="00243EFC">
              <w:tab/>
              <w:t>(Vehicle Alarm Systems)</w:t>
            </w:r>
          </w:p>
        </w:tc>
        <w:tc>
          <w:tcPr>
            <w:tcW w:w="2211" w:type="pct"/>
            <w:gridSpan w:val="2"/>
            <w:tcBorders>
              <w:top w:val="nil"/>
              <w:bottom w:val="nil"/>
            </w:tcBorders>
            <w:shd w:val="clear" w:color="auto" w:fill="auto"/>
            <w:tcMar>
              <w:left w:w="0" w:type="dxa"/>
            </w:tcMar>
          </w:tcPr>
          <w:p w14:paraId="762DD737" w14:textId="77777777" w:rsidR="00BF5130" w:rsidRPr="00243EFC" w:rsidRDefault="00BF5130" w:rsidP="00FA346E">
            <w:pPr>
              <w:suppressAutoHyphens w:val="0"/>
              <w:spacing w:before="40" w:after="120" w:line="220" w:lineRule="exact"/>
              <w:ind w:right="113"/>
            </w:pPr>
          </w:p>
        </w:tc>
      </w:tr>
      <w:tr w:rsidR="00BF5130" w:rsidRPr="00243EFC" w14:paraId="45AC94F5" w14:textId="77777777" w:rsidTr="00FA346E">
        <w:trPr>
          <w:trHeight w:val="20"/>
        </w:trPr>
        <w:tc>
          <w:tcPr>
            <w:tcW w:w="2789" w:type="pct"/>
            <w:tcBorders>
              <w:top w:val="nil"/>
            </w:tcBorders>
            <w:shd w:val="clear" w:color="auto" w:fill="auto"/>
            <w:tcMar>
              <w:left w:w="0" w:type="dxa"/>
            </w:tcMar>
          </w:tcPr>
          <w:p w14:paraId="25226187" w14:textId="77777777" w:rsidR="00BF5130" w:rsidRPr="00243EFC" w:rsidRDefault="00BF5130" w:rsidP="00FA346E">
            <w:pPr>
              <w:suppressAutoHyphens w:val="0"/>
              <w:spacing w:after="120" w:line="220" w:lineRule="exact"/>
              <w:ind w:right="113"/>
            </w:pPr>
            <w:r w:rsidRPr="00243EFC">
              <w:t>6.1.2.</w:t>
            </w:r>
            <w:r w:rsidRPr="00243EFC">
              <w:tab/>
              <w:t>Proposal for draft new UN Regulations:</w:t>
            </w:r>
          </w:p>
        </w:tc>
        <w:tc>
          <w:tcPr>
            <w:tcW w:w="2211" w:type="pct"/>
            <w:gridSpan w:val="2"/>
            <w:tcBorders>
              <w:top w:val="nil"/>
            </w:tcBorders>
            <w:shd w:val="clear" w:color="auto" w:fill="auto"/>
          </w:tcPr>
          <w:p w14:paraId="330443DF" w14:textId="77777777" w:rsidR="00BF5130" w:rsidRPr="00243EFC" w:rsidRDefault="00BF5130" w:rsidP="00FA346E">
            <w:pPr>
              <w:suppressAutoHyphens w:val="0"/>
              <w:spacing w:before="40" w:after="120" w:line="220" w:lineRule="exact"/>
              <w:ind w:right="113"/>
            </w:pPr>
          </w:p>
        </w:tc>
      </w:tr>
      <w:tr w:rsidR="00BF5130" w:rsidRPr="00243EFC" w14:paraId="6B66DBB9" w14:textId="77777777" w:rsidTr="00FA346E">
        <w:trPr>
          <w:trHeight w:val="20"/>
        </w:trPr>
        <w:tc>
          <w:tcPr>
            <w:tcW w:w="2789" w:type="pct"/>
            <w:shd w:val="clear" w:color="auto" w:fill="auto"/>
            <w:tcMar>
              <w:left w:w="0" w:type="dxa"/>
            </w:tcMar>
          </w:tcPr>
          <w:p w14:paraId="08DB57C5" w14:textId="77777777" w:rsidR="00BF5130" w:rsidRPr="00243EFC" w:rsidRDefault="00BF5130" w:rsidP="00FA346E">
            <w:pPr>
              <w:pStyle w:val="SingleTxtG"/>
              <w:spacing w:after="80"/>
              <w:ind w:left="561"/>
            </w:pPr>
            <w:r w:rsidRPr="00243EFC">
              <w:t>VRU in Front and Side Close Proximity;</w:t>
            </w:r>
          </w:p>
          <w:p w14:paraId="61C2CF18" w14:textId="77777777" w:rsidR="00BF5130" w:rsidRPr="00243EFC" w:rsidRDefault="00BF5130" w:rsidP="00FA346E">
            <w:pPr>
              <w:pStyle w:val="SingleTxtG"/>
              <w:spacing w:after="80"/>
              <w:ind w:left="561" w:hanging="12"/>
            </w:pPr>
            <w:r w:rsidRPr="00243EFC">
              <w:t xml:space="preserve"> VRU Direct Vision.</w:t>
            </w:r>
          </w:p>
        </w:tc>
        <w:tc>
          <w:tcPr>
            <w:tcW w:w="2211" w:type="pct"/>
            <w:gridSpan w:val="2"/>
            <w:shd w:val="clear" w:color="auto" w:fill="auto"/>
          </w:tcPr>
          <w:p w14:paraId="098FC435" w14:textId="77777777" w:rsidR="00BF5130" w:rsidRPr="00243EFC" w:rsidRDefault="00BF5130" w:rsidP="00FA346E">
            <w:pPr>
              <w:suppressAutoHyphens w:val="0"/>
              <w:spacing w:before="40" w:after="120" w:line="220" w:lineRule="exact"/>
              <w:ind w:right="113"/>
            </w:pPr>
          </w:p>
        </w:tc>
      </w:tr>
      <w:tr w:rsidR="00BF5130" w:rsidRPr="00243EFC" w14:paraId="3294D71B" w14:textId="77777777" w:rsidTr="00FA346E">
        <w:trPr>
          <w:trHeight w:val="20"/>
        </w:trPr>
        <w:tc>
          <w:tcPr>
            <w:tcW w:w="2789" w:type="pct"/>
            <w:shd w:val="clear" w:color="auto" w:fill="auto"/>
            <w:tcMar>
              <w:left w:w="0" w:type="dxa"/>
            </w:tcMar>
          </w:tcPr>
          <w:p w14:paraId="64084A6E" w14:textId="77777777" w:rsidR="00BF5130" w:rsidRPr="00243EFC" w:rsidRDefault="00BF5130" w:rsidP="00FA346E">
            <w:pPr>
              <w:suppressAutoHyphens w:val="0"/>
              <w:spacing w:after="120" w:line="220" w:lineRule="exact"/>
              <w:ind w:right="113"/>
              <w:rPr>
                <w:b/>
              </w:rPr>
            </w:pPr>
            <w:r w:rsidRPr="00243EFC">
              <w:rPr>
                <w:b/>
              </w:rPr>
              <w:t>6.2.</w:t>
            </w:r>
            <w:r w:rsidRPr="00243EFC">
              <w:rPr>
                <w:b/>
              </w:rPr>
              <w:tab/>
              <w:t>1998 Agreement (Global)</w:t>
            </w:r>
          </w:p>
        </w:tc>
        <w:tc>
          <w:tcPr>
            <w:tcW w:w="2211" w:type="pct"/>
            <w:gridSpan w:val="2"/>
            <w:shd w:val="clear" w:color="auto" w:fill="auto"/>
          </w:tcPr>
          <w:p w14:paraId="2D1C527A" w14:textId="77777777" w:rsidR="00BF5130" w:rsidRPr="00243EFC" w:rsidRDefault="00BF5130" w:rsidP="00FA346E">
            <w:pPr>
              <w:suppressAutoHyphens w:val="0"/>
              <w:spacing w:before="40" w:after="120" w:line="220" w:lineRule="exact"/>
              <w:ind w:right="113"/>
            </w:pPr>
            <w:r w:rsidRPr="00243EFC">
              <w:t>For document symbols and its availability, please refer to the agenda for the 122nd session (GRSG/2022/1)</w:t>
            </w:r>
          </w:p>
        </w:tc>
      </w:tr>
      <w:tr w:rsidR="00BF5130" w:rsidRPr="00243EFC" w14:paraId="02013490" w14:textId="77777777" w:rsidTr="00FA346E">
        <w:trPr>
          <w:trHeight w:val="20"/>
        </w:trPr>
        <w:tc>
          <w:tcPr>
            <w:tcW w:w="2789" w:type="pct"/>
            <w:shd w:val="clear" w:color="auto" w:fill="auto"/>
            <w:tcMar>
              <w:left w:w="0" w:type="dxa"/>
            </w:tcMar>
          </w:tcPr>
          <w:p w14:paraId="130CF6E9" w14:textId="77777777" w:rsidR="00BF5130" w:rsidRPr="00243EFC" w:rsidRDefault="00BF5130" w:rsidP="00FA346E">
            <w:pPr>
              <w:suppressAutoHyphens w:val="0"/>
              <w:spacing w:after="120" w:line="220" w:lineRule="exact"/>
              <w:ind w:left="567" w:right="113"/>
            </w:pPr>
            <w:r w:rsidRPr="00243EFC">
              <w:t>Possibility to develop further UN GTRs</w:t>
            </w:r>
          </w:p>
          <w:p w14:paraId="736902C9" w14:textId="77777777" w:rsidR="00BF5130" w:rsidRPr="00243EFC" w:rsidRDefault="00BF5130" w:rsidP="00FA346E">
            <w:pPr>
              <w:pStyle w:val="SingleTxtG"/>
              <w:spacing w:line="220" w:lineRule="exact"/>
              <w:ind w:left="996" w:right="115" w:hanging="420"/>
              <w:jc w:val="left"/>
            </w:pPr>
            <w:r w:rsidRPr="00243EFC">
              <w:t>Nil</w:t>
            </w:r>
          </w:p>
        </w:tc>
        <w:tc>
          <w:tcPr>
            <w:tcW w:w="2211" w:type="pct"/>
            <w:gridSpan w:val="2"/>
            <w:shd w:val="clear" w:color="auto" w:fill="auto"/>
          </w:tcPr>
          <w:p w14:paraId="1E9CD76D" w14:textId="77777777" w:rsidR="00BF5130" w:rsidRPr="00243EFC" w:rsidRDefault="00BF5130" w:rsidP="00FA346E">
            <w:pPr>
              <w:suppressAutoHyphens w:val="0"/>
              <w:spacing w:before="40" w:after="120" w:line="220" w:lineRule="exact"/>
              <w:ind w:right="113"/>
            </w:pPr>
          </w:p>
        </w:tc>
      </w:tr>
      <w:tr w:rsidR="00BF5130" w:rsidRPr="00243EFC" w14:paraId="399FCB94" w14:textId="77777777" w:rsidTr="00FA346E">
        <w:trPr>
          <w:trHeight w:val="20"/>
        </w:trPr>
        <w:tc>
          <w:tcPr>
            <w:tcW w:w="2789" w:type="pct"/>
            <w:shd w:val="clear" w:color="auto" w:fill="auto"/>
            <w:tcMar>
              <w:left w:w="0" w:type="dxa"/>
            </w:tcMar>
          </w:tcPr>
          <w:p w14:paraId="034A2220" w14:textId="77777777" w:rsidR="00BF5130" w:rsidRPr="00243EFC" w:rsidRDefault="00BF5130" w:rsidP="00FA346E">
            <w:pPr>
              <w:suppressAutoHyphens w:val="0"/>
              <w:spacing w:after="120" w:line="220" w:lineRule="exact"/>
              <w:ind w:right="113"/>
              <w:rPr>
                <w:b/>
              </w:rPr>
            </w:pPr>
            <w:r w:rsidRPr="00243EFC">
              <w:rPr>
                <w:b/>
              </w:rPr>
              <w:t>6.3.</w:t>
            </w:r>
            <w:r w:rsidRPr="00243EFC">
              <w:rPr>
                <w:b/>
              </w:rPr>
              <w:tab/>
              <w:t>1997 Agreement (Inspections)</w:t>
            </w:r>
          </w:p>
        </w:tc>
        <w:tc>
          <w:tcPr>
            <w:tcW w:w="2211" w:type="pct"/>
            <w:gridSpan w:val="2"/>
            <w:vMerge w:val="restart"/>
            <w:shd w:val="clear" w:color="auto" w:fill="auto"/>
            <w:tcMar>
              <w:left w:w="0" w:type="dxa"/>
            </w:tcMar>
          </w:tcPr>
          <w:p w14:paraId="4E0BE6BD" w14:textId="77777777" w:rsidR="00BF5130" w:rsidRPr="00243EFC" w:rsidRDefault="00BF5130" w:rsidP="00FA346E">
            <w:pPr>
              <w:suppressAutoHyphens w:val="0"/>
              <w:spacing w:before="40" w:after="120" w:line="220" w:lineRule="exact"/>
              <w:ind w:right="113"/>
            </w:pPr>
          </w:p>
        </w:tc>
      </w:tr>
      <w:tr w:rsidR="00BF5130" w:rsidRPr="00243EFC" w14:paraId="6A955576" w14:textId="77777777" w:rsidTr="00FA346E">
        <w:trPr>
          <w:trHeight w:val="20"/>
        </w:trPr>
        <w:tc>
          <w:tcPr>
            <w:tcW w:w="2789" w:type="pct"/>
            <w:shd w:val="clear" w:color="auto" w:fill="auto"/>
            <w:tcMar>
              <w:left w:w="0" w:type="dxa"/>
            </w:tcMar>
          </w:tcPr>
          <w:p w14:paraId="4251C6AE" w14:textId="77777777" w:rsidR="00BF5130" w:rsidRPr="00243EFC" w:rsidRDefault="00BF5130" w:rsidP="00FA346E">
            <w:pPr>
              <w:suppressAutoHyphens w:val="0"/>
              <w:spacing w:after="120" w:line="220" w:lineRule="exact"/>
              <w:ind w:left="567" w:right="113"/>
            </w:pPr>
            <w:r w:rsidRPr="00243EFC">
              <w:t>Nil</w:t>
            </w:r>
          </w:p>
        </w:tc>
        <w:tc>
          <w:tcPr>
            <w:tcW w:w="2211" w:type="pct"/>
            <w:gridSpan w:val="2"/>
            <w:vMerge/>
            <w:shd w:val="clear" w:color="auto" w:fill="auto"/>
          </w:tcPr>
          <w:p w14:paraId="563FD9DA" w14:textId="77777777" w:rsidR="00BF5130" w:rsidRPr="00243EFC" w:rsidRDefault="00BF5130" w:rsidP="00FA346E">
            <w:pPr>
              <w:suppressAutoHyphens w:val="0"/>
              <w:spacing w:before="40" w:after="120" w:line="220" w:lineRule="exact"/>
              <w:ind w:right="113"/>
            </w:pPr>
          </w:p>
        </w:tc>
      </w:tr>
      <w:tr w:rsidR="00BF5130" w:rsidRPr="00243EFC" w14:paraId="71AAE968" w14:textId="77777777" w:rsidTr="00FA346E">
        <w:trPr>
          <w:trHeight w:val="20"/>
        </w:trPr>
        <w:tc>
          <w:tcPr>
            <w:tcW w:w="2789" w:type="pct"/>
            <w:shd w:val="clear" w:color="auto" w:fill="auto"/>
            <w:tcMar>
              <w:left w:w="0" w:type="dxa"/>
            </w:tcMar>
          </w:tcPr>
          <w:p w14:paraId="7DFC84D4" w14:textId="77777777" w:rsidR="00BF5130" w:rsidRPr="00243EFC" w:rsidRDefault="00BF5130" w:rsidP="00FA346E">
            <w:pPr>
              <w:suppressAutoHyphens w:val="0"/>
              <w:spacing w:after="120" w:line="220" w:lineRule="exact"/>
              <w:ind w:left="567" w:right="113" w:hanging="567"/>
              <w:rPr>
                <w:b/>
              </w:rPr>
            </w:pPr>
            <w:r w:rsidRPr="00243EFC">
              <w:rPr>
                <w:b/>
              </w:rPr>
              <w:t>6.4.</w:t>
            </w:r>
            <w:r w:rsidRPr="00243EFC">
              <w:rPr>
                <w:b/>
              </w:rPr>
              <w:tab/>
              <w:t>Proposal for draft recommendations or amendments to existing recommendations:</w:t>
            </w:r>
          </w:p>
        </w:tc>
        <w:tc>
          <w:tcPr>
            <w:tcW w:w="2211" w:type="pct"/>
            <w:gridSpan w:val="2"/>
            <w:shd w:val="clear" w:color="auto" w:fill="auto"/>
            <w:tcMar>
              <w:left w:w="0" w:type="dxa"/>
            </w:tcMar>
          </w:tcPr>
          <w:p w14:paraId="5B80A79C" w14:textId="77777777" w:rsidR="00BF5130" w:rsidRPr="00243EFC" w:rsidRDefault="00BF5130" w:rsidP="00FA346E">
            <w:pPr>
              <w:suppressAutoHyphens w:val="0"/>
              <w:spacing w:before="40" w:after="120" w:line="220" w:lineRule="exact"/>
              <w:ind w:right="113"/>
            </w:pPr>
          </w:p>
        </w:tc>
      </w:tr>
      <w:tr w:rsidR="00BF5130" w:rsidRPr="00243EFC" w14:paraId="0C511973" w14:textId="77777777" w:rsidTr="00FA346E">
        <w:tc>
          <w:tcPr>
            <w:tcW w:w="2789" w:type="pct"/>
            <w:tcBorders>
              <w:bottom w:val="nil"/>
            </w:tcBorders>
            <w:shd w:val="clear" w:color="auto" w:fill="auto"/>
            <w:tcMar>
              <w:left w:w="0" w:type="dxa"/>
            </w:tcMar>
          </w:tcPr>
          <w:p w14:paraId="44C91D89" w14:textId="77777777" w:rsidR="00BF5130" w:rsidRPr="00243EFC" w:rsidRDefault="00BF5130" w:rsidP="00FA346E">
            <w:pPr>
              <w:suppressAutoHyphens w:val="0"/>
              <w:spacing w:after="120" w:line="220" w:lineRule="exact"/>
              <w:ind w:left="567" w:right="113" w:hanging="567"/>
            </w:pPr>
            <w:r w:rsidRPr="00243EFC">
              <w:tab/>
              <w:t>Nil</w:t>
            </w:r>
          </w:p>
        </w:tc>
        <w:tc>
          <w:tcPr>
            <w:tcW w:w="2211" w:type="pct"/>
            <w:gridSpan w:val="2"/>
            <w:tcBorders>
              <w:bottom w:val="nil"/>
            </w:tcBorders>
            <w:shd w:val="clear" w:color="auto" w:fill="auto"/>
          </w:tcPr>
          <w:p w14:paraId="727EFA31" w14:textId="77777777" w:rsidR="00BF5130" w:rsidRPr="00243EFC" w:rsidRDefault="00BF5130" w:rsidP="00FA346E">
            <w:pPr>
              <w:suppressAutoHyphens w:val="0"/>
              <w:spacing w:before="40" w:after="120" w:line="220" w:lineRule="exact"/>
              <w:ind w:right="113"/>
            </w:pPr>
          </w:p>
        </w:tc>
      </w:tr>
      <w:tr w:rsidR="00BF5130" w:rsidRPr="00243EFC" w14:paraId="2B126C97" w14:textId="77777777" w:rsidTr="00FA346E">
        <w:tc>
          <w:tcPr>
            <w:tcW w:w="2789" w:type="pct"/>
            <w:tcBorders>
              <w:top w:val="nil"/>
              <w:bottom w:val="nil"/>
            </w:tcBorders>
            <w:shd w:val="clear" w:color="auto" w:fill="auto"/>
            <w:tcMar>
              <w:left w:w="0" w:type="dxa"/>
            </w:tcMar>
          </w:tcPr>
          <w:p w14:paraId="1E49F6C5" w14:textId="77777777" w:rsidR="00BF5130" w:rsidRPr="00243EFC" w:rsidRDefault="00BF5130" w:rsidP="00FA346E">
            <w:pPr>
              <w:suppressAutoHyphens w:val="0"/>
              <w:spacing w:after="120" w:line="220" w:lineRule="exact"/>
              <w:ind w:right="113"/>
              <w:rPr>
                <w:b/>
              </w:rPr>
            </w:pPr>
            <w:r w:rsidRPr="00243EFC">
              <w:rPr>
                <w:b/>
              </w:rPr>
              <w:t>6.5.</w:t>
            </w:r>
            <w:r w:rsidRPr="00243EFC">
              <w:rPr>
                <w:b/>
              </w:rPr>
              <w:tab/>
              <w:t>Miscellaneous items</w:t>
            </w:r>
          </w:p>
        </w:tc>
        <w:tc>
          <w:tcPr>
            <w:tcW w:w="2211" w:type="pct"/>
            <w:gridSpan w:val="2"/>
            <w:tcBorders>
              <w:top w:val="nil"/>
              <w:bottom w:val="nil"/>
            </w:tcBorders>
            <w:shd w:val="clear" w:color="auto" w:fill="auto"/>
            <w:tcMar>
              <w:left w:w="0" w:type="dxa"/>
            </w:tcMar>
          </w:tcPr>
          <w:p w14:paraId="168C9A91" w14:textId="77777777" w:rsidR="00BF5130" w:rsidRPr="00243EFC" w:rsidRDefault="00BF5130" w:rsidP="00FA346E">
            <w:pPr>
              <w:suppressAutoHyphens w:val="0"/>
              <w:spacing w:before="40" w:after="120" w:line="220" w:lineRule="exact"/>
              <w:ind w:right="113"/>
            </w:pPr>
            <w:r w:rsidRPr="00243EFC">
              <w:t>For document symbols and its availability, please refer to the agenda for the 122nd session (GRSG/2022/1)</w:t>
            </w:r>
          </w:p>
        </w:tc>
      </w:tr>
      <w:tr w:rsidR="00BF5130" w:rsidRPr="00243EFC" w14:paraId="5E136978" w14:textId="77777777" w:rsidTr="00FA346E">
        <w:trPr>
          <w:trHeight w:val="20"/>
        </w:trPr>
        <w:tc>
          <w:tcPr>
            <w:tcW w:w="2789" w:type="pct"/>
            <w:tcBorders>
              <w:top w:val="nil"/>
            </w:tcBorders>
            <w:shd w:val="clear" w:color="auto" w:fill="auto"/>
            <w:tcMar>
              <w:left w:w="0" w:type="dxa"/>
            </w:tcMar>
          </w:tcPr>
          <w:p w14:paraId="7CDCB45E" w14:textId="77777777" w:rsidR="00BF5130" w:rsidRPr="00243EFC" w:rsidRDefault="00BF5130" w:rsidP="00FA346E">
            <w:pPr>
              <w:suppressAutoHyphens w:val="0"/>
              <w:spacing w:after="120" w:line="220" w:lineRule="exact"/>
              <w:ind w:left="567" w:right="113"/>
            </w:pPr>
            <w:r w:rsidRPr="00243EFC">
              <w:lastRenderedPageBreak/>
              <w:t>International Whole Vehicle Type Approval (IWVTA)</w:t>
            </w:r>
          </w:p>
          <w:p w14:paraId="3A008058" w14:textId="77777777" w:rsidR="00BF5130" w:rsidRPr="00243EFC" w:rsidRDefault="00BF5130" w:rsidP="00FA346E">
            <w:pPr>
              <w:suppressAutoHyphens w:val="0"/>
              <w:spacing w:after="120" w:line="220" w:lineRule="exact"/>
              <w:ind w:left="567" w:right="113"/>
            </w:pPr>
            <w:r w:rsidRPr="00243EFC">
              <w:t>Consolidated Resolution on the Construction of Vehicles (R.E.3)</w:t>
            </w:r>
          </w:p>
          <w:p w14:paraId="40489619" w14:textId="77777777" w:rsidR="00BF5130" w:rsidRPr="00243EFC" w:rsidRDefault="00BF5130" w:rsidP="00FA346E">
            <w:pPr>
              <w:suppressAutoHyphens w:val="0"/>
              <w:spacing w:after="120" w:line="220" w:lineRule="exact"/>
              <w:ind w:left="567" w:right="113"/>
            </w:pPr>
            <w:r w:rsidRPr="00243EFC">
              <w:t>Event Data Recorder Requirements</w:t>
            </w:r>
          </w:p>
        </w:tc>
        <w:tc>
          <w:tcPr>
            <w:tcW w:w="2211" w:type="pct"/>
            <w:gridSpan w:val="2"/>
            <w:tcBorders>
              <w:top w:val="nil"/>
            </w:tcBorders>
            <w:shd w:val="clear" w:color="auto" w:fill="auto"/>
          </w:tcPr>
          <w:p w14:paraId="3BB306AA" w14:textId="77777777" w:rsidR="00BF5130" w:rsidRPr="00243EFC" w:rsidRDefault="00BF5130" w:rsidP="00FA346E">
            <w:pPr>
              <w:suppressAutoHyphens w:val="0"/>
              <w:spacing w:before="40" w:after="120" w:line="220" w:lineRule="exact"/>
              <w:ind w:right="113"/>
            </w:pPr>
          </w:p>
        </w:tc>
      </w:tr>
    </w:tbl>
    <w:p w14:paraId="1C545759" w14:textId="77777777" w:rsidR="00082D58" w:rsidRDefault="00082D58" w:rsidP="0054401C">
      <w:pPr>
        <w:sectPr w:rsidR="00082D58" w:rsidSect="00296420">
          <w:headerReference w:type="even" r:id="rId54"/>
          <w:headerReference w:type="default" r:id="rId55"/>
          <w:footerReference w:type="even" r:id="rId56"/>
          <w:footerReference w:type="default" r:id="rId57"/>
          <w:endnotePr>
            <w:numFmt w:val="decimal"/>
          </w:endnotePr>
          <w:pgSz w:w="11907" w:h="16840" w:code="9"/>
          <w:pgMar w:top="1417" w:right="1134" w:bottom="1134" w:left="1134" w:header="850" w:footer="567" w:gutter="0"/>
          <w:cols w:space="720"/>
          <w:docGrid w:linePitch="272"/>
        </w:sectPr>
      </w:pPr>
    </w:p>
    <w:p w14:paraId="16E7D211" w14:textId="77777777" w:rsidR="00923D0B" w:rsidRPr="00243EFC" w:rsidRDefault="00923D0B" w:rsidP="00923D0B">
      <w:pPr>
        <w:spacing w:line="240" w:lineRule="auto"/>
        <w:ind w:left="1134"/>
        <w:outlineLvl w:val="0"/>
      </w:pPr>
      <w:r w:rsidRPr="00243EFC">
        <w:lastRenderedPageBreak/>
        <w:t>Table 7</w:t>
      </w:r>
    </w:p>
    <w:p w14:paraId="56729FC1" w14:textId="77777777" w:rsidR="00923D0B" w:rsidRPr="00243EFC" w:rsidRDefault="00923D0B" w:rsidP="00923D0B">
      <w:pPr>
        <w:spacing w:after="120"/>
        <w:ind w:left="1134" w:right="1134"/>
        <w:jc w:val="both"/>
        <w:rPr>
          <w:strike/>
        </w:rPr>
      </w:pPr>
      <w:r w:rsidRPr="00243EFC">
        <w:rPr>
          <w:b/>
        </w:rPr>
        <w:t>Subjects under consideration by the Working Party on Passive Safety (GRSP)</w:t>
      </w:r>
      <w:r w:rsidRPr="00243EFC">
        <w:rPr>
          <w:rFonts w:eastAsia="Calibri"/>
          <w:vertAlign w:val="superscript"/>
        </w:rPr>
        <w:t xml:space="preserve"> </w:t>
      </w: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6"/>
        <w:gridCol w:w="1246"/>
        <w:gridCol w:w="12"/>
        <w:gridCol w:w="1383"/>
        <w:gridCol w:w="990"/>
        <w:gridCol w:w="1652"/>
      </w:tblGrid>
      <w:tr w:rsidR="00923D0B" w:rsidRPr="00090CEE" w14:paraId="4F1FF1BD" w14:textId="77777777" w:rsidTr="3321617A">
        <w:trPr>
          <w:cantSplit/>
          <w:tblHeader/>
        </w:trPr>
        <w:tc>
          <w:tcPr>
            <w:tcW w:w="13890"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79731" w14:textId="77777777" w:rsidR="00923D0B" w:rsidRPr="00090CEE" w:rsidRDefault="00923D0B" w:rsidP="00FA346E">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923D0B" w:rsidRPr="00090CEE" w14:paraId="19162216" w14:textId="77777777" w:rsidTr="00FA346E">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1789CFAE"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1CF10EE5"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66D52202"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1986971F"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gridSpan w:val="3"/>
            <w:tcBorders>
              <w:top w:val="single" w:sz="4" w:space="0" w:color="auto"/>
              <w:left w:val="single" w:sz="4" w:space="0" w:color="auto"/>
              <w:bottom w:val="single" w:sz="12" w:space="0" w:color="auto"/>
              <w:right w:val="single" w:sz="4" w:space="0" w:color="auto"/>
            </w:tcBorders>
            <w:hideMark/>
          </w:tcPr>
          <w:p w14:paraId="5B60456B"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17540CD0"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0E7C5378"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529AD625"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923D0B" w:rsidRPr="00090CEE" w14:paraId="3693CA28" w14:textId="77777777" w:rsidTr="00FA346E">
        <w:trPr>
          <w:cantSplit/>
        </w:trPr>
        <w:tc>
          <w:tcPr>
            <w:tcW w:w="13890" w:type="dxa"/>
            <w:gridSpan w:val="10"/>
            <w:tcBorders>
              <w:top w:val="single" w:sz="12" w:space="0" w:color="auto"/>
              <w:left w:val="single" w:sz="4" w:space="0" w:color="auto"/>
              <w:bottom w:val="single" w:sz="6" w:space="0" w:color="auto"/>
              <w:right w:val="single" w:sz="4" w:space="0" w:color="auto"/>
            </w:tcBorders>
            <w:hideMark/>
          </w:tcPr>
          <w:p w14:paraId="012654E7" w14:textId="77777777" w:rsidR="00923D0B" w:rsidRPr="00F4753E" w:rsidRDefault="00923D0B" w:rsidP="00FA346E">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923D0B" w:rsidRPr="00090CEE" w14:paraId="411CE919" w14:textId="77777777" w:rsidTr="00FA346E">
        <w:trPr>
          <w:cantSplit/>
        </w:trPr>
        <w:tc>
          <w:tcPr>
            <w:tcW w:w="1076" w:type="dxa"/>
            <w:tcBorders>
              <w:top w:val="single" w:sz="6" w:space="0" w:color="auto"/>
              <w:left w:val="single" w:sz="4" w:space="0" w:color="auto"/>
              <w:bottom w:val="single" w:sz="4" w:space="0" w:color="auto"/>
              <w:right w:val="single" w:sz="4" w:space="0" w:color="auto"/>
            </w:tcBorders>
            <w:hideMark/>
          </w:tcPr>
          <w:p w14:paraId="5EBF28C3"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668BAA0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17071C60"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Review proposed Amendment 3 to GTR9</w:t>
            </w:r>
          </w:p>
        </w:tc>
        <w:tc>
          <w:tcPr>
            <w:tcW w:w="3204" w:type="dxa"/>
            <w:tcBorders>
              <w:top w:val="single" w:sz="6" w:space="0" w:color="auto"/>
              <w:left w:val="single" w:sz="4" w:space="0" w:color="auto"/>
              <w:bottom w:val="single" w:sz="4" w:space="0" w:color="auto"/>
              <w:right w:val="single" w:sz="4" w:space="0" w:color="auto"/>
            </w:tcBorders>
            <w:hideMark/>
          </w:tcPr>
          <w:p w14:paraId="06D84115" w14:textId="77777777" w:rsidR="00923D0B" w:rsidRPr="00090CEE" w:rsidRDefault="00923D0B" w:rsidP="00FA346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31456A91" w14:textId="77777777" w:rsidR="00923D0B" w:rsidRPr="00090CEE" w:rsidRDefault="00923D0B" w:rsidP="00FA346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4F160F65" w14:textId="77777777" w:rsidR="00923D0B" w:rsidRPr="00090CEE" w:rsidRDefault="00923D0B" w:rsidP="00FA346E">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gridSpan w:val="3"/>
            <w:tcBorders>
              <w:top w:val="single" w:sz="6" w:space="0" w:color="auto"/>
              <w:left w:val="single" w:sz="4" w:space="0" w:color="auto"/>
              <w:bottom w:val="single" w:sz="4" w:space="0" w:color="auto"/>
              <w:right w:val="single" w:sz="4" w:space="0" w:color="auto"/>
            </w:tcBorders>
            <w:hideMark/>
          </w:tcPr>
          <w:p w14:paraId="1C5983E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TF to be created</w:t>
            </w:r>
          </w:p>
        </w:tc>
        <w:tc>
          <w:tcPr>
            <w:tcW w:w="1383" w:type="dxa"/>
            <w:tcBorders>
              <w:top w:val="single" w:sz="6" w:space="0" w:color="auto"/>
              <w:left w:val="single" w:sz="4" w:space="0" w:color="auto"/>
              <w:bottom w:val="single" w:sz="4" w:space="0" w:color="auto"/>
              <w:right w:val="single" w:sz="4" w:space="0" w:color="auto"/>
            </w:tcBorders>
            <w:hideMark/>
          </w:tcPr>
          <w:p w14:paraId="312662E7"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28AD08EB" w14:textId="77777777" w:rsidR="00923D0B" w:rsidRPr="00090CEE" w:rsidRDefault="00923D0B" w:rsidP="00FA346E">
            <w:pPr>
              <w:spacing w:before="40" w:line="220" w:lineRule="exact"/>
              <w:ind w:left="28"/>
              <w:rPr>
                <w:rFonts w:asciiTheme="majorBidi" w:hAnsiTheme="majorBidi" w:cstheme="majorBidi"/>
                <w:b/>
                <w:bCs/>
                <w:sz w:val="20"/>
              </w:rPr>
            </w:pPr>
            <w:r w:rsidRPr="00090CEE">
              <w:rPr>
                <w:rFonts w:asciiTheme="majorBidi" w:eastAsia="Times New Roman"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113BE069"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Ongoing</w:t>
            </w:r>
          </w:p>
        </w:tc>
      </w:tr>
      <w:tr w:rsidR="00923D0B" w:rsidRPr="00090CEE" w14:paraId="2CBFF8B7" w14:textId="77777777" w:rsidTr="00FA346E">
        <w:trPr>
          <w:cantSplit/>
        </w:trPr>
        <w:tc>
          <w:tcPr>
            <w:tcW w:w="1076" w:type="dxa"/>
            <w:tcBorders>
              <w:top w:val="single" w:sz="6" w:space="0" w:color="auto"/>
              <w:left w:val="single" w:sz="4" w:space="0" w:color="auto"/>
              <w:bottom w:val="single" w:sz="6" w:space="0" w:color="auto"/>
              <w:right w:val="single" w:sz="4" w:space="0" w:color="auto"/>
            </w:tcBorders>
          </w:tcPr>
          <w:p w14:paraId="0D272C77" w14:textId="77777777" w:rsidR="00923D0B" w:rsidRPr="00090CEE" w:rsidRDefault="00923D0B" w:rsidP="00FA346E">
            <w:pPr>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32E1968A" w14:textId="77777777" w:rsidR="00923D0B" w:rsidRPr="00090CEE" w:rsidRDefault="00923D0B" w:rsidP="00FA346E">
            <w:pPr>
              <w:spacing w:before="40" w:line="220" w:lineRule="exact"/>
              <w:ind w:left="28"/>
              <w:rPr>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135906A6" w14:textId="77777777" w:rsidR="00923D0B" w:rsidRPr="00090CEE" w:rsidRDefault="00923D0B" w:rsidP="00FA346E">
            <w:pPr>
              <w:spacing w:before="40" w:line="220" w:lineRule="exact"/>
              <w:ind w:left="28"/>
              <w:rPr>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5960D1F7" w14:textId="77777777" w:rsidR="00923D0B" w:rsidRPr="00090CEE" w:rsidRDefault="00923D0B" w:rsidP="00FA346E">
            <w:pPr>
              <w:spacing w:before="40" w:line="220" w:lineRule="exact"/>
              <w:ind w:left="28"/>
              <w:jc w:val="center"/>
              <w:rPr>
                <w:rFonts w:asciiTheme="majorBidi" w:hAnsiTheme="majorBidi" w:cstheme="majorBidi"/>
                <w:bCs/>
                <w:sz w:val="20"/>
              </w:rPr>
            </w:pPr>
            <w:r w:rsidRPr="00090CEE">
              <w:rPr>
                <w:rFonts w:asciiTheme="majorBidi" w:hAnsiTheme="majorBidi" w:cstheme="majorBidi"/>
                <w:b/>
                <w:sz w:val="20"/>
              </w:rPr>
              <w:t>Medium Term</w:t>
            </w:r>
          </w:p>
        </w:tc>
        <w:tc>
          <w:tcPr>
            <w:tcW w:w="1264" w:type="dxa"/>
            <w:gridSpan w:val="3"/>
            <w:tcBorders>
              <w:top w:val="single" w:sz="6" w:space="0" w:color="auto"/>
              <w:left w:val="single" w:sz="4" w:space="0" w:color="auto"/>
              <w:bottom w:val="single" w:sz="4" w:space="0" w:color="auto"/>
              <w:right w:val="single" w:sz="4" w:space="0" w:color="auto"/>
            </w:tcBorders>
          </w:tcPr>
          <w:p w14:paraId="7263CB64" w14:textId="77777777" w:rsidR="00923D0B" w:rsidRPr="00090CEE" w:rsidRDefault="00923D0B" w:rsidP="00FA346E">
            <w:pPr>
              <w:spacing w:before="40" w:line="220" w:lineRule="exact"/>
              <w:ind w:left="28"/>
              <w:rPr>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797EB349" w14:textId="77777777" w:rsidR="00923D0B" w:rsidRPr="00090CEE" w:rsidRDefault="00923D0B" w:rsidP="00FA346E">
            <w:pPr>
              <w:spacing w:before="40" w:line="220" w:lineRule="exact"/>
              <w:ind w:left="28"/>
              <w:rPr>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0CB0F062" w14:textId="77777777" w:rsidR="00923D0B" w:rsidRPr="00090CEE" w:rsidRDefault="00923D0B" w:rsidP="00FA346E">
            <w:pPr>
              <w:spacing w:before="40" w:line="220" w:lineRule="exact"/>
              <w:ind w:left="28"/>
              <w:rPr>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7B0292A0" w14:textId="77777777" w:rsidR="00923D0B" w:rsidRPr="00090CEE" w:rsidRDefault="00923D0B" w:rsidP="00FA346E">
            <w:pPr>
              <w:spacing w:before="40" w:line="220" w:lineRule="exact"/>
              <w:ind w:left="28"/>
              <w:rPr>
                <w:rFonts w:asciiTheme="majorBidi" w:hAnsiTheme="majorBidi" w:cstheme="majorBidi"/>
                <w:sz w:val="20"/>
              </w:rPr>
            </w:pPr>
          </w:p>
        </w:tc>
      </w:tr>
      <w:tr w:rsidR="00923D0B" w:rsidRPr="00090CEE" w14:paraId="7A45D447" w14:textId="77777777" w:rsidTr="00FA346E">
        <w:trPr>
          <w:cantSplit/>
        </w:trPr>
        <w:tc>
          <w:tcPr>
            <w:tcW w:w="1076" w:type="dxa"/>
            <w:tcBorders>
              <w:top w:val="single" w:sz="6" w:space="0" w:color="auto"/>
              <w:left w:val="single" w:sz="4" w:space="0" w:color="auto"/>
              <w:bottom w:val="single" w:sz="4" w:space="0" w:color="auto"/>
              <w:right w:val="single" w:sz="4" w:space="0" w:color="auto"/>
            </w:tcBorders>
            <w:hideMark/>
          </w:tcPr>
          <w:p w14:paraId="5BB5503B"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55D3D9C6"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3B5661D0"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7BF33D14"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N/A</w:t>
            </w:r>
          </w:p>
        </w:tc>
        <w:tc>
          <w:tcPr>
            <w:tcW w:w="1264" w:type="dxa"/>
            <w:gridSpan w:val="3"/>
            <w:tcBorders>
              <w:top w:val="single" w:sz="6" w:space="0" w:color="auto"/>
              <w:left w:val="single" w:sz="4" w:space="0" w:color="auto"/>
              <w:bottom w:val="single" w:sz="4" w:space="0" w:color="auto"/>
              <w:right w:val="single" w:sz="4" w:space="0" w:color="auto"/>
            </w:tcBorders>
            <w:hideMark/>
          </w:tcPr>
          <w:p w14:paraId="3D7B2446"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382B5C95"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2022</w:t>
            </w:r>
          </w:p>
        </w:tc>
        <w:tc>
          <w:tcPr>
            <w:tcW w:w="990" w:type="dxa"/>
            <w:tcBorders>
              <w:top w:val="single" w:sz="6" w:space="0" w:color="auto"/>
              <w:left w:val="single" w:sz="4" w:space="0" w:color="auto"/>
              <w:bottom w:val="single" w:sz="4" w:space="0" w:color="auto"/>
              <w:right w:val="single" w:sz="4" w:space="0" w:color="auto"/>
            </w:tcBorders>
            <w:hideMark/>
          </w:tcPr>
          <w:p w14:paraId="728BA115"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71AFA47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923D0B" w:rsidRPr="00090CEE" w14:paraId="7156638B" w14:textId="77777777" w:rsidTr="00FA346E">
        <w:trPr>
          <w:cantSplit/>
        </w:trPr>
        <w:tc>
          <w:tcPr>
            <w:tcW w:w="1076" w:type="dxa"/>
            <w:tcBorders>
              <w:top w:val="single" w:sz="4" w:space="0" w:color="auto"/>
              <w:left w:val="single" w:sz="4" w:space="0" w:color="auto"/>
              <w:bottom w:val="single" w:sz="4" w:space="0" w:color="auto"/>
              <w:right w:val="single" w:sz="4" w:space="0" w:color="auto"/>
            </w:tcBorders>
            <w:hideMark/>
          </w:tcPr>
          <w:p w14:paraId="63EDA0A7"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2E39000F"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 xml:space="preserve">GTR 13 – Hydrogen </w:t>
            </w:r>
          </w:p>
        </w:tc>
        <w:tc>
          <w:tcPr>
            <w:tcW w:w="2018" w:type="dxa"/>
            <w:tcBorders>
              <w:top w:val="single" w:sz="4" w:space="0" w:color="auto"/>
              <w:left w:val="single" w:sz="4" w:space="0" w:color="auto"/>
              <w:bottom w:val="single" w:sz="4" w:space="0" w:color="auto"/>
              <w:right w:val="single" w:sz="4" w:space="0" w:color="auto"/>
            </w:tcBorders>
            <w:hideMark/>
          </w:tcPr>
          <w:p w14:paraId="5BC40DA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new tank concepts and other upgrades to in GTR13 Phase 2</w:t>
            </w:r>
            <w:r w:rsidRPr="00090CEE">
              <w:rPr>
                <w:rFonts w:asciiTheme="majorBidi" w:hAnsiTheme="majorBidi" w:cstheme="majorBidi"/>
                <w:sz w:val="20"/>
              </w:rPr>
              <w:br/>
              <w:t>and relevant UN Regulations Nos. 134 and 146</w:t>
            </w:r>
          </w:p>
        </w:tc>
        <w:tc>
          <w:tcPr>
            <w:tcW w:w="3204" w:type="dxa"/>
            <w:tcBorders>
              <w:top w:val="single" w:sz="4" w:space="0" w:color="auto"/>
              <w:left w:val="single" w:sz="4" w:space="0" w:color="auto"/>
              <w:bottom w:val="single" w:sz="4" w:space="0" w:color="auto"/>
              <w:right w:val="single" w:sz="4" w:space="0" w:color="auto"/>
            </w:tcBorders>
            <w:hideMark/>
          </w:tcPr>
          <w:p w14:paraId="0B4D719B"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ECE/TRANS/WP.29/AC.3/49</w:t>
            </w:r>
          </w:p>
        </w:tc>
        <w:tc>
          <w:tcPr>
            <w:tcW w:w="1264" w:type="dxa"/>
            <w:gridSpan w:val="3"/>
            <w:tcBorders>
              <w:top w:val="single" w:sz="4" w:space="0" w:color="auto"/>
              <w:left w:val="single" w:sz="4" w:space="0" w:color="auto"/>
              <w:bottom w:val="single" w:sz="4" w:space="0" w:color="auto"/>
              <w:right w:val="single" w:sz="4" w:space="0" w:color="auto"/>
            </w:tcBorders>
            <w:hideMark/>
          </w:tcPr>
          <w:p w14:paraId="350BECE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IWG-HFCV</w:t>
            </w:r>
          </w:p>
        </w:tc>
        <w:tc>
          <w:tcPr>
            <w:tcW w:w="1383" w:type="dxa"/>
            <w:tcBorders>
              <w:top w:val="single" w:sz="4" w:space="0" w:color="auto"/>
              <w:left w:val="single" w:sz="4" w:space="0" w:color="auto"/>
              <w:bottom w:val="single" w:sz="4" w:space="0" w:color="auto"/>
              <w:right w:val="single" w:sz="4" w:space="0" w:color="auto"/>
            </w:tcBorders>
            <w:hideMark/>
          </w:tcPr>
          <w:p w14:paraId="258CFA9E" w14:textId="77777777" w:rsidR="00923D0B" w:rsidRPr="00090CEE" w:rsidRDefault="00923D0B" w:rsidP="00FA346E">
            <w:pPr>
              <w:spacing w:after="160" w:line="220" w:lineRule="exact"/>
              <w:ind w:left="28"/>
              <w:contextualSpacing/>
              <w:rPr>
                <w:rFonts w:asciiTheme="majorBidi" w:hAnsiTheme="majorBidi" w:cstheme="majorBidi"/>
                <w:sz w:val="20"/>
              </w:rPr>
            </w:pPr>
            <w:r w:rsidRPr="00090CEE">
              <w:rPr>
                <w:rFonts w:asciiTheme="majorBidi" w:hAnsiTheme="majorBidi" w:cstheme="majorBidi"/>
                <w:sz w:val="20"/>
              </w:rPr>
              <w:t>To WP.29</w:t>
            </w:r>
          </w:p>
          <w:p w14:paraId="2C7753EB" w14:textId="77777777" w:rsidR="00923D0B" w:rsidRPr="00090CEE" w:rsidRDefault="00923D0B" w:rsidP="00FA346E">
            <w:pPr>
              <w:spacing w:after="160" w:line="220" w:lineRule="exact"/>
              <w:rPr>
                <w:rFonts w:asciiTheme="majorBidi" w:hAnsiTheme="majorBidi" w:cstheme="majorBidi"/>
                <w:sz w:val="20"/>
              </w:rPr>
            </w:pPr>
            <w:r w:rsidRPr="00090CEE">
              <w:rPr>
                <w:rFonts w:asciiTheme="majorBidi" w:hAnsiTheme="majorBidi" w:cstheme="majorBidi"/>
                <w:sz w:val="20"/>
              </w:rPr>
              <w:t>by June 2023</w:t>
            </w:r>
            <w:r w:rsidRPr="00090CEE">
              <w:rPr>
                <w:rFonts w:asciiTheme="majorBidi" w:hAnsiTheme="majorBidi" w:cstheme="majorBidi"/>
                <w:sz w:val="20"/>
              </w:rPr>
              <w:br/>
              <w:t>(GTR)</w:t>
            </w:r>
          </w:p>
        </w:tc>
        <w:tc>
          <w:tcPr>
            <w:tcW w:w="990" w:type="dxa"/>
            <w:tcBorders>
              <w:top w:val="single" w:sz="4" w:space="0" w:color="auto"/>
              <w:left w:val="single" w:sz="4" w:space="0" w:color="auto"/>
              <w:bottom w:val="single" w:sz="4" w:space="0" w:color="auto"/>
              <w:right w:val="single" w:sz="4" w:space="0" w:color="auto"/>
            </w:tcBorders>
            <w:hideMark/>
          </w:tcPr>
          <w:p w14:paraId="78DB3403"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US, CN, JPN, KOR, EC</w:t>
            </w:r>
          </w:p>
        </w:tc>
        <w:tc>
          <w:tcPr>
            <w:tcW w:w="1652" w:type="dxa"/>
            <w:tcBorders>
              <w:top w:val="single" w:sz="4" w:space="0" w:color="auto"/>
              <w:left w:val="single" w:sz="4" w:space="0" w:color="auto"/>
              <w:bottom w:val="single" w:sz="4" w:space="0" w:color="auto"/>
              <w:right w:val="single" w:sz="4" w:space="0" w:color="auto"/>
            </w:tcBorders>
            <w:hideMark/>
          </w:tcPr>
          <w:p w14:paraId="0C674889"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923D0B" w:rsidRPr="00090CEE" w14:paraId="2FBDBE30" w14:textId="77777777" w:rsidTr="00FA346E">
        <w:trPr>
          <w:cantSplit/>
        </w:trPr>
        <w:tc>
          <w:tcPr>
            <w:tcW w:w="1076" w:type="dxa"/>
            <w:tcBorders>
              <w:top w:val="single" w:sz="6" w:space="0" w:color="auto"/>
              <w:left w:val="single" w:sz="4" w:space="0" w:color="auto"/>
              <w:bottom w:val="single" w:sz="4" w:space="0" w:color="auto"/>
              <w:right w:val="single" w:sz="4" w:space="0" w:color="auto"/>
            </w:tcBorders>
            <w:hideMark/>
          </w:tcPr>
          <w:p w14:paraId="1A35B90B"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1A08A40E"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hideMark/>
          </w:tcPr>
          <w:p w14:paraId="588A6462"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5039DF63" w14:textId="77777777" w:rsidR="00923D0B" w:rsidRPr="00090CEE" w:rsidRDefault="00923D0B" w:rsidP="00FA346E">
            <w:pPr>
              <w:spacing w:before="40" w:line="220" w:lineRule="exact"/>
              <w:ind w:left="28"/>
              <w:rPr>
                <w:rFonts w:asciiTheme="majorBidi" w:hAnsiTheme="majorBidi" w:cstheme="majorBidi"/>
                <w:sz w:val="20"/>
              </w:rPr>
            </w:pPr>
          </w:p>
        </w:tc>
        <w:tc>
          <w:tcPr>
            <w:tcW w:w="1264" w:type="dxa"/>
            <w:gridSpan w:val="3"/>
            <w:tcBorders>
              <w:top w:val="single" w:sz="6" w:space="0" w:color="auto"/>
              <w:left w:val="single" w:sz="4" w:space="0" w:color="auto"/>
              <w:bottom w:val="single" w:sz="4" w:space="0" w:color="auto"/>
              <w:right w:val="single" w:sz="4" w:space="0" w:color="auto"/>
            </w:tcBorders>
            <w:hideMark/>
          </w:tcPr>
          <w:p w14:paraId="573BC65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hideMark/>
          </w:tcPr>
          <w:p w14:paraId="2B3598C1"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hideMark/>
          </w:tcPr>
          <w:p w14:paraId="4231FC14"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hideMark/>
          </w:tcPr>
          <w:p w14:paraId="12A06E8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923D0B" w:rsidRPr="00090CEE" w14:paraId="3D400677" w14:textId="77777777" w:rsidTr="00FA346E">
        <w:trPr>
          <w:cantSplit/>
        </w:trPr>
        <w:tc>
          <w:tcPr>
            <w:tcW w:w="1076" w:type="dxa"/>
            <w:tcBorders>
              <w:top w:val="single" w:sz="4" w:space="0" w:color="auto"/>
              <w:left w:val="single" w:sz="4" w:space="0" w:color="auto"/>
              <w:bottom w:val="single" w:sz="4" w:space="0" w:color="auto"/>
              <w:right w:val="single" w:sz="4" w:space="0" w:color="auto"/>
            </w:tcBorders>
            <w:hideMark/>
          </w:tcPr>
          <w:p w14:paraId="1D35FC4D"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hideMark/>
          </w:tcPr>
          <w:p w14:paraId="3B1CC6AD"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Children in buses</w:t>
            </w:r>
          </w:p>
        </w:tc>
        <w:tc>
          <w:tcPr>
            <w:tcW w:w="2018" w:type="dxa"/>
            <w:tcBorders>
              <w:top w:val="single" w:sz="4" w:space="0" w:color="auto"/>
              <w:left w:val="single" w:sz="4" w:space="0" w:color="auto"/>
              <w:bottom w:val="single" w:sz="4" w:space="0" w:color="auto"/>
              <w:right w:val="single" w:sz="4" w:space="0" w:color="auto"/>
            </w:tcBorders>
            <w:hideMark/>
          </w:tcPr>
          <w:p w14:paraId="59FEB73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New UN Regulation</w:t>
            </w:r>
          </w:p>
        </w:tc>
        <w:tc>
          <w:tcPr>
            <w:tcW w:w="3204" w:type="dxa"/>
            <w:tcBorders>
              <w:top w:val="single" w:sz="4" w:space="0" w:color="auto"/>
              <w:left w:val="single" w:sz="4" w:space="0" w:color="auto"/>
              <w:bottom w:val="single" w:sz="4" w:space="0" w:color="auto"/>
              <w:right w:val="single" w:sz="4" w:space="0" w:color="auto"/>
            </w:tcBorders>
            <w:hideMark/>
          </w:tcPr>
          <w:p w14:paraId="1BC85137"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2019/22 and GRSP-66-06</w:t>
            </w:r>
          </w:p>
        </w:tc>
        <w:tc>
          <w:tcPr>
            <w:tcW w:w="1264" w:type="dxa"/>
            <w:gridSpan w:val="3"/>
            <w:tcBorders>
              <w:top w:val="single" w:sz="4" w:space="0" w:color="auto"/>
              <w:left w:val="single" w:sz="4" w:space="0" w:color="auto"/>
              <w:bottom w:val="single" w:sz="4" w:space="0" w:color="auto"/>
              <w:right w:val="single" w:sz="4" w:space="0" w:color="auto"/>
            </w:tcBorders>
            <w:hideMark/>
          </w:tcPr>
          <w:p w14:paraId="6EE06B57"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IWG-STCBC</w:t>
            </w:r>
          </w:p>
        </w:tc>
        <w:tc>
          <w:tcPr>
            <w:tcW w:w="1383" w:type="dxa"/>
            <w:tcBorders>
              <w:top w:val="single" w:sz="4" w:space="0" w:color="auto"/>
              <w:left w:val="single" w:sz="4" w:space="0" w:color="auto"/>
              <w:bottom w:val="single" w:sz="4" w:space="0" w:color="auto"/>
              <w:right w:val="single" w:sz="4" w:space="0" w:color="auto"/>
            </w:tcBorders>
            <w:hideMark/>
          </w:tcPr>
          <w:p w14:paraId="3282E9EF"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WP29 March 2023</w:t>
            </w:r>
          </w:p>
        </w:tc>
        <w:tc>
          <w:tcPr>
            <w:tcW w:w="990" w:type="dxa"/>
            <w:tcBorders>
              <w:top w:val="single" w:sz="4" w:space="0" w:color="auto"/>
              <w:left w:val="single" w:sz="4" w:space="0" w:color="auto"/>
              <w:bottom w:val="single" w:sz="4" w:space="0" w:color="auto"/>
              <w:right w:val="single" w:sz="4" w:space="0" w:color="auto"/>
            </w:tcBorders>
            <w:hideMark/>
          </w:tcPr>
          <w:p w14:paraId="63553D14"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SP</w:t>
            </w:r>
          </w:p>
        </w:tc>
        <w:tc>
          <w:tcPr>
            <w:tcW w:w="1652" w:type="dxa"/>
            <w:tcBorders>
              <w:top w:val="single" w:sz="4" w:space="0" w:color="auto"/>
              <w:left w:val="single" w:sz="4" w:space="0" w:color="auto"/>
              <w:bottom w:val="single" w:sz="4" w:space="0" w:color="auto"/>
              <w:right w:val="single" w:sz="4" w:space="0" w:color="auto"/>
            </w:tcBorders>
            <w:hideMark/>
          </w:tcPr>
          <w:p w14:paraId="58151E80"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923D0B" w:rsidRPr="00090CEE" w14:paraId="044D8E3E" w14:textId="77777777" w:rsidTr="00FA346E">
        <w:trPr>
          <w:cantSplit/>
        </w:trPr>
        <w:tc>
          <w:tcPr>
            <w:tcW w:w="1076" w:type="dxa"/>
            <w:tcBorders>
              <w:top w:val="single" w:sz="4" w:space="0" w:color="auto"/>
              <w:left w:val="single" w:sz="4" w:space="0" w:color="auto"/>
              <w:bottom w:val="single" w:sz="6" w:space="0" w:color="auto"/>
              <w:right w:val="single" w:sz="4" w:space="0" w:color="auto"/>
            </w:tcBorders>
            <w:hideMark/>
          </w:tcPr>
          <w:p w14:paraId="5C44E7A2"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4" w:space="0" w:color="auto"/>
              <w:left w:val="single" w:sz="4" w:space="0" w:color="auto"/>
              <w:bottom w:val="single" w:sz="6" w:space="0" w:color="auto"/>
              <w:right w:val="single" w:sz="4" w:space="0" w:color="auto"/>
            </w:tcBorders>
            <w:hideMark/>
          </w:tcPr>
          <w:p w14:paraId="5A771AF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UN Regulation No. 136</w:t>
            </w:r>
          </w:p>
        </w:tc>
        <w:tc>
          <w:tcPr>
            <w:tcW w:w="2018" w:type="dxa"/>
            <w:tcBorders>
              <w:top w:val="single" w:sz="4" w:space="0" w:color="auto"/>
              <w:left w:val="single" w:sz="4" w:space="0" w:color="auto"/>
              <w:bottom w:val="single" w:sz="6" w:space="0" w:color="auto"/>
              <w:right w:val="single" w:sz="4" w:space="0" w:color="auto"/>
            </w:tcBorders>
            <w:hideMark/>
          </w:tcPr>
          <w:p w14:paraId="2652BC98" w14:textId="77777777" w:rsidR="00923D0B" w:rsidRPr="00090CEE" w:rsidRDefault="00923D0B" w:rsidP="00FA346E">
            <w:pPr>
              <w:spacing w:before="40" w:line="220" w:lineRule="exact"/>
              <w:ind w:left="28"/>
              <w:rPr>
                <w:rFonts w:asciiTheme="majorBidi" w:hAnsiTheme="majorBidi" w:cstheme="majorBidi"/>
                <w:sz w:val="20"/>
              </w:rPr>
            </w:pPr>
            <w:r w:rsidRPr="00F4753E">
              <w:rPr>
                <w:rFonts w:asciiTheme="majorBidi" w:eastAsia="Times New Roman" w:hAnsiTheme="majorBidi" w:cstheme="majorBidi"/>
                <w:sz w:val="20"/>
              </w:rPr>
              <w:t>To update UN R. 136 considering new provisions in UN R. 100.03 and to clarify requirements for swappable Rechargeable Electric Energy Storage Systems (REESS)</w:t>
            </w:r>
          </w:p>
        </w:tc>
        <w:tc>
          <w:tcPr>
            <w:tcW w:w="3204" w:type="dxa"/>
            <w:tcBorders>
              <w:top w:val="single" w:sz="4" w:space="0" w:color="auto"/>
              <w:left w:val="single" w:sz="4" w:space="0" w:color="auto"/>
              <w:bottom w:val="single" w:sz="6" w:space="0" w:color="auto"/>
              <w:right w:val="single" w:sz="4" w:space="0" w:color="auto"/>
            </w:tcBorders>
            <w:hideMark/>
          </w:tcPr>
          <w:p w14:paraId="3B02D9DD" w14:textId="3C2BD6F8" w:rsidR="00923D0B" w:rsidRPr="00090CEE" w:rsidRDefault="00923D0B" w:rsidP="3321617A">
            <w:pPr>
              <w:spacing w:before="40" w:line="220" w:lineRule="exact"/>
              <w:ind w:left="28"/>
              <w:rPr>
                <w:rFonts w:asciiTheme="majorBidi" w:hAnsiTheme="majorBidi" w:cstheme="majorBidi"/>
                <w:strike/>
                <w:sz w:val="20"/>
              </w:rPr>
            </w:pPr>
            <w:r w:rsidRPr="3321617A">
              <w:rPr>
                <w:rFonts w:asciiTheme="majorBidi" w:hAnsiTheme="majorBidi" w:cstheme="majorBidi"/>
                <w:strike/>
                <w:sz w:val="20"/>
              </w:rPr>
              <w:t>GRSP-69-13 and GRSP-69-14</w:t>
            </w:r>
          </w:p>
          <w:p w14:paraId="4F19C98B" w14:textId="0F5F7584" w:rsidR="00923D0B" w:rsidRPr="00090CEE" w:rsidRDefault="3321617A" w:rsidP="3321617A">
            <w:pPr>
              <w:spacing w:before="40" w:line="220" w:lineRule="exact"/>
              <w:rPr>
                <w:rFonts w:asciiTheme="majorBidi" w:hAnsiTheme="majorBidi" w:cstheme="majorBidi"/>
                <w:b/>
                <w:bCs/>
                <w:sz w:val="20"/>
              </w:rPr>
            </w:pPr>
            <w:r w:rsidRPr="3321617A">
              <w:rPr>
                <w:rFonts w:asciiTheme="majorBidi" w:hAnsiTheme="majorBidi" w:cstheme="majorBidi"/>
                <w:b/>
                <w:bCs/>
                <w:sz w:val="20"/>
              </w:rPr>
              <w:t>2022/72</w:t>
            </w:r>
          </w:p>
        </w:tc>
        <w:tc>
          <w:tcPr>
            <w:tcW w:w="1264" w:type="dxa"/>
            <w:gridSpan w:val="3"/>
            <w:tcBorders>
              <w:top w:val="single" w:sz="4" w:space="0" w:color="auto"/>
              <w:left w:val="single" w:sz="4" w:space="0" w:color="auto"/>
              <w:bottom w:val="single" w:sz="6" w:space="0" w:color="auto"/>
              <w:right w:val="single" w:sz="4" w:space="0" w:color="auto"/>
            </w:tcBorders>
            <w:hideMark/>
          </w:tcPr>
          <w:p w14:paraId="2B55A76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N/A</w:t>
            </w:r>
          </w:p>
        </w:tc>
        <w:tc>
          <w:tcPr>
            <w:tcW w:w="1383" w:type="dxa"/>
            <w:tcBorders>
              <w:top w:val="single" w:sz="4" w:space="0" w:color="auto"/>
              <w:left w:val="single" w:sz="4" w:space="0" w:color="auto"/>
              <w:bottom w:val="single" w:sz="6" w:space="0" w:color="auto"/>
              <w:right w:val="single" w:sz="4" w:space="0" w:color="auto"/>
            </w:tcBorders>
            <w:hideMark/>
          </w:tcPr>
          <w:p w14:paraId="1004B07B"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/2022</w:t>
            </w:r>
          </w:p>
        </w:tc>
        <w:tc>
          <w:tcPr>
            <w:tcW w:w="990" w:type="dxa"/>
            <w:tcBorders>
              <w:top w:val="single" w:sz="4" w:space="0" w:color="auto"/>
              <w:left w:val="single" w:sz="4" w:space="0" w:color="auto"/>
              <w:bottom w:val="single" w:sz="6" w:space="0" w:color="auto"/>
              <w:right w:val="single" w:sz="4" w:space="0" w:color="auto"/>
            </w:tcBorders>
            <w:hideMark/>
          </w:tcPr>
          <w:p w14:paraId="1EF314C9"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IMMA</w:t>
            </w:r>
          </w:p>
        </w:tc>
        <w:tc>
          <w:tcPr>
            <w:tcW w:w="1652" w:type="dxa"/>
            <w:tcBorders>
              <w:top w:val="single" w:sz="4" w:space="0" w:color="auto"/>
              <w:left w:val="single" w:sz="4" w:space="0" w:color="auto"/>
              <w:bottom w:val="single" w:sz="6" w:space="0" w:color="auto"/>
              <w:right w:val="single" w:sz="4" w:space="0" w:color="auto"/>
            </w:tcBorders>
          </w:tcPr>
          <w:p w14:paraId="6E711C0A" w14:textId="77777777" w:rsidR="00923D0B" w:rsidRPr="00090CEE" w:rsidRDefault="00923D0B" w:rsidP="00FA346E">
            <w:pPr>
              <w:spacing w:before="40" w:line="220" w:lineRule="exact"/>
              <w:ind w:left="28"/>
              <w:rPr>
                <w:rFonts w:asciiTheme="majorBidi" w:hAnsiTheme="majorBidi" w:cstheme="majorBidi"/>
                <w:sz w:val="20"/>
              </w:rPr>
            </w:pPr>
          </w:p>
        </w:tc>
      </w:tr>
      <w:tr w:rsidR="00923D0B" w:rsidRPr="00090CEE" w14:paraId="7A9FCC61" w14:textId="77777777" w:rsidTr="00FA346E">
        <w:trPr>
          <w:cantSplit/>
        </w:trPr>
        <w:tc>
          <w:tcPr>
            <w:tcW w:w="1076" w:type="dxa"/>
            <w:tcBorders>
              <w:top w:val="single" w:sz="6" w:space="0" w:color="auto"/>
              <w:left w:val="single" w:sz="4" w:space="0" w:color="auto"/>
              <w:bottom w:val="single" w:sz="6" w:space="0" w:color="auto"/>
              <w:right w:val="single" w:sz="4" w:space="0" w:color="auto"/>
            </w:tcBorders>
          </w:tcPr>
          <w:p w14:paraId="2E569580" w14:textId="77777777" w:rsidR="00923D0B" w:rsidRPr="00090CEE" w:rsidRDefault="00923D0B" w:rsidP="00FA346E">
            <w:pPr>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4AB21316" w14:textId="77777777" w:rsidR="00923D0B" w:rsidRPr="00090CEE" w:rsidRDefault="00923D0B" w:rsidP="00FA346E">
            <w:pPr>
              <w:spacing w:before="40" w:line="220" w:lineRule="exact"/>
              <w:ind w:left="28"/>
              <w:rPr>
                <w:rFonts w:asciiTheme="majorBidi" w:hAnsiTheme="majorBidi" w:cstheme="majorBidi"/>
                <w:sz w:val="20"/>
              </w:rPr>
            </w:pPr>
          </w:p>
        </w:tc>
        <w:tc>
          <w:tcPr>
            <w:tcW w:w="2018" w:type="dxa"/>
            <w:tcBorders>
              <w:top w:val="single" w:sz="4" w:space="0" w:color="auto"/>
              <w:left w:val="single" w:sz="4" w:space="0" w:color="auto"/>
              <w:bottom w:val="single" w:sz="6" w:space="0" w:color="auto"/>
              <w:right w:val="single" w:sz="4" w:space="0" w:color="auto"/>
            </w:tcBorders>
          </w:tcPr>
          <w:p w14:paraId="2C9306B0" w14:textId="77777777" w:rsidR="00923D0B" w:rsidRPr="00090CEE" w:rsidRDefault="00923D0B" w:rsidP="00FA346E">
            <w:pPr>
              <w:spacing w:before="40" w:line="220" w:lineRule="exact"/>
              <w:ind w:left="28"/>
              <w:rPr>
                <w:rFonts w:asciiTheme="majorBidi" w:hAnsiTheme="majorBidi" w:cstheme="majorBidi"/>
                <w:sz w:val="20"/>
              </w:rPr>
            </w:pPr>
          </w:p>
        </w:tc>
        <w:tc>
          <w:tcPr>
            <w:tcW w:w="3204" w:type="dxa"/>
            <w:tcBorders>
              <w:top w:val="single" w:sz="4" w:space="0" w:color="auto"/>
              <w:left w:val="single" w:sz="4" w:space="0" w:color="auto"/>
              <w:bottom w:val="single" w:sz="6" w:space="0" w:color="auto"/>
              <w:right w:val="single" w:sz="4" w:space="0" w:color="auto"/>
            </w:tcBorders>
            <w:hideMark/>
          </w:tcPr>
          <w:p w14:paraId="1F7463A8" w14:textId="77777777" w:rsidR="00923D0B" w:rsidRPr="00090CEE" w:rsidRDefault="00923D0B" w:rsidP="00FA346E">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gridSpan w:val="3"/>
            <w:tcBorders>
              <w:top w:val="single" w:sz="4" w:space="0" w:color="auto"/>
              <w:left w:val="single" w:sz="4" w:space="0" w:color="auto"/>
              <w:bottom w:val="single" w:sz="6" w:space="0" w:color="auto"/>
              <w:right w:val="single" w:sz="4" w:space="0" w:color="auto"/>
            </w:tcBorders>
          </w:tcPr>
          <w:p w14:paraId="4F1FF614" w14:textId="77777777" w:rsidR="00923D0B" w:rsidRPr="00090CEE" w:rsidRDefault="00923D0B" w:rsidP="00FA346E">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18303323" w14:textId="77777777" w:rsidR="00923D0B" w:rsidRPr="00090CEE" w:rsidRDefault="00923D0B" w:rsidP="00FA346E">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0C267F57" w14:textId="77777777" w:rsidR="00923D0B" w:rsidRPr="00090CEE" w:rsidRDefault="00923D0B" w:rsidP="00FA346E">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3BEFD3DE" w14:textId="77777777" w:rsidR="00923D0B" w:rsidRPr="00090CEE" w:rsidRDefault="00923D0B" w:rsidP="00FA346E">
            <w:pPr>
              <w:spacing w:before="40" w:line="220" w:lineRule="exact"/>
              <w:ind w:left="28"/>
              <w:rPr>
                <w:rFonts w:asciiTheme="majorBidi" w:hAnsiTheme="majorBidi" w:cstheme="majorBidi"/>
                <w:sz w:val="20"/>
              </w:rPr>
            </w:pPr>
          </w:p>
        </w:tc>
      </w:tr>
      <w:tr w:rsidR="00923D0B" w:rsidRPr="00090CEE" w14:paraId="646C561B" w14:textId="77777777" w:rsidTr="00FA346E">
        <w:trPr>
          <w:cantSplit/>
        </w:trPr>
        <w:tc>
          <w:tcPr>
            <w:tcW w:w="1076" w:type="dxa"/>
            <w:tcBorders>
              <w:top w:val="single" w:sz="4" w:space="0" w:color="auto"/>
              <w:left w:val="single" w:sz="4" w:space="0" w:color="auto"/>
              <w:bottom w:val="single" w:sz="4" w:space="0" w:color="auto"/>
              <w:right w:val="single" w:sz="4" w:space="0" w:color="auto"/>
            </w:tcBorders>
            <w:hideMark/>
          </w:tcPr>
          <w:p w14:paraId="5F70922F"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CA4F31B"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UN GTR on Enhanced Child Restraint Systems (ECRS)</w:t>
            </w:r>
          </w:p>
        </w:tc>
        <w:tc>
          <w:tcPr>
            <w:tcW w:w="2018" w:type="dxa"/>
            <w:tcBorders>
              <w:top w:val="single" w:sz="4" w:space="0" w:color="auto"/>
              <w:left w:val="single" w:sz="4" w:space="0" w:color="auto"/>
              <w:bottom w:val="single" w:sz="4" w:space="0" w:color="auto"/>
              <w:right w:val="single" w:sz="4" w:space="0" w:color="auto"/>
            </w:tcBorders>
            <w:hideMark/>
          </w:tcPr>
          <w:p w14:paraId="5F0F5170"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 xml:space="preserve">Evaluate the need based on field data </w:t>
            </w:r>
          </w:p>
        </w:tc>
        <w:tc>
          <w:tcPr>
            <w:tcW w:w="3210" w:type="dxa"/>
            <w:gridSpan w:val="2"/>
            <w:tcBorders>
              <w:top w:val="single" w:sz="4" w:space="0" w:color="auto"/>
              <w:left w:val="single" w:sz="4" w:space="0" w:color="auto"/>
              <w:bottom w:val="single" w:sz="4" w:space="0" w:color="auto"/>
              <w:right w:val="single" w:sz="4" w:space="0" w:color="auto"/>
            </w:tcBorders>
            <w:hideMark/>
          </w:tcPr>
          <w:p w14:paraId="69B40EA0"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N/A</w:t>
            </w:r>
          </w:p>
        </w:tc>
        <w:tc>
          <w:tcPr>
            <w:tcW w:w="1246" w:type="dxa"/>
            <w:tcBorders>
              <w:top w:val="single" w:sz="4" w:space="0" w:color="auto"/>
              <w:left w:val="single" w:sz="4" w:space="0" w:color="auto"/>
              <w:bottom w:val="single" w:sz="4" w:space="0" w:color="auto"/>
              <w:right w:val="single" w:sz="4" w:space="0" w:color="auto"/>
            </w:tcBorders>
            <w:hideMark/>
          </w:tcPr>
          <w:p w14:paraId="3BA20144"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TBD</w:t>
            </w:r>
          </w:p>
        </w:tc>
        <w:tc>
          <w:tcPr>
            <w:tcW w:w="1395" w:type="dxa"/>
            <w:gridSpan w:val="2"/>
            <w:tcBorders>
              <w:top w:val="single" w:sz="4" w:space="0" w:color="auto"/>
              <w:left w:val="single" w:sz="4" w:space="0" w:color="auto"/>
              <w:bottom w:val="single" w:sz="4" w:space="0" w:color="auto"/>
              <w:right w:val="single" w:sz="4" w:space="0" w:color="auto"/>
            </w:tcBorders>
            <w:hideMark/>
          </w:tcPr>
          <w:p w14:paraId="5117722E"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TBD</w:t>
            </w:r>
          </w:p>
        </w:tc>
        <w:tc>
          <w:tcPr>
            <w:tcW w:w="990" w:type="dxa"/>
            <w:tcBorders>
              <w:top w:val="single" w:sz="4" w:space="0" w:color="auto"/>
              <w:left w:val="single" w:sz="4" w:space="0" w:color="auto"/>
              <w:bottom w:val="single" w:sz="4" w:space="0" w:color="auto"/>
              <w:right w:val="single" w:sz="4" w:space="0" w:color="auto"/>
            </w:tcBorders>
            <w:hideMark/>
          </w:tcPr>
          <w:p w14:paraId="0B843ECF"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N/A</w:t>
            </w:r>
          </w:p>
        </w:tc>
        <w:tc>
          <w:tcPr>
            <w:tcW w:w="1652" w:type="dxa"/>
            <w:tcBorders>
              <w:top w:val="single" w:sz="4" w:space="0" w:color="auto"/>
              <w:left w:val="single" w:sz="4" w:space="0" w:color="auto"/>
              <w:bottom w:val="single" w:sz="4" w:space="0" w:color="auto"/>
              <w:right w:val="single" w:sz="4" w:space="0" w:color="auto"/>
            </w:tcBorders>
            <w:hideMark/>
          </w:tcPr>
          <w:p w14:paraId="6B6A347B"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Need to harmonize ECRS provisions</w:t>
            </w:r>
          </w:p>
        </w:tc>
      </w:tr>
      <w:tr w:rsidR="00923D0B" w:rsidRPr="00090CEE" w14:paraId="4C45FC76" w14:textId="77777777" w:rsidTr="00FA346E">
        <w:trPr>
          <w:cantSplit/>
        </w:trPr>
        <w:tc>
          <w:tcPr>
            <w:tcW w:w="1076" w:type="dxa"/>
            <w:tcBorders>
              <w:top w:val="single" w:sz="4" w:space="0" w:color="auto"/>
              <w:left w:val="single" w:sz="4" w:space="0" w:color="auto"/>
              <w:bottom w:val="single" w:sz="4" w:space="0" w:color="auto"/>
              <w:right w:val="single" w:sz="4" w:space="0" w:color="auto"/>
            </w:tcBorders>
            <w:hideMark/>
          </w:tcPr>
          <w:p w14:paraId="2B303ABA" w14:textId="77777777" w:rsidR="00923D0B" w:rsidRPr="00090CEE" w:rsidRDefault="00923D0B" w:rsidP="00FA346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449C124" w14:textId="77777777" w:rsidR="00923D0B" w:rsidRPr="00090CEE" w:rsidRDefault="00923D0B" w:rsidP="00FA346E">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4C837E89" w14:textId="77777777" w:rsidR="00923D0B" w:rsidRPr="00090CEE" w:rsidRDefault="00923D0B" w:rsidP="00FA346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Examine field data and evidence on whether occupants suffer disproportionate injuries and fatalities</w:t>
            </w:r>
          </w:p>
        </w:tc>
        <w:tc>
          <w:tcPr>
            <w:tcW w:w="3204" w:type="dxa"/>
            <w:tcBorders>
              <w:top w:val="single" w:sz="4" w:space="0" w:color="auto"/>
              <w:left w:val="single" w:sz="4" w:space="0" w:color="auto"/>
              <w:bottom w:val="single" w:sz="4" w:space="0" w:color="auto"/>
              <w:right w:val="single" w:sz="4" w:space="0" w:color="auto"/>
            </w:tcBorders>
            <w:hideMark/>
          </w:tcPr>
          <w:p w14:paraId="6B9A1C5E" w14:textId="76A9D02F" w:rsidR="00923D0B" w:rsidRPr="00090CEE" w:rsidRDefault="00923D0B" w:rsidP="00FA346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r w:rsidR="5AEE94D5" w:rsidRPr="3321617A">
              <w:rPr>
                <w:rFonts w:asciiTheme="majorBidi" w:hAnsiTheme="majorBidi" w:cstheme="majorBidi"/>
                <w:sz w:val="20"/>
              </w:rPr>
              <w:t xml:space="preserve">, </w:t>
            </w:r>
            <w:r w:rsidR="5AEE94D5" w:rsidRPr="3321617A">
              <w:rPr>
                <w:rFonts w:asciiTheme="majorBidi" w:hAnsiTheme="majorBidi" w:cstheme="majorBidi"/>
                <w:b/>
                <w:bCs/>
                <w:sz w:val="20"/>
              </w:rPr>
              <w:t>GRSP-71-23</w:t>
            </w:r>
          </w:p>
        </w:tc>
        <w:tc>
          <w:tcPr>
            <w:tcW w:w="1264" w:type="dxa"/>
            <w:gridSpan w:val="3"/>
            <w:tcBorders>
              <w:top w:val="single" w:sz="4" w:space="0" w:color="auto"/>
              <w:left w:val="single" w:sz="4" w:space="0" w:color="auto"/>
              <w:bottom w:val="single" w:sz="4" w:space="0" w:color="auto"/>
              <w:right w:val="single" w:sz="4" w:space="0" w:color="auto"/>
            </w:tcBorders>
            <w:hideMark/>
          </w:tcPr>
          <w:p w14:paraId="123F30BF" w14:textId="77777777" w:rsidR="00923D0B" w:rsidRPr="00090CEE" w:rsidRDefault="00923D0B" w:rsidP="00FA346E">
            <w:pPr>
              <w:keepNext/>
              <w:keepLines/>
              <w:spacing w:before="40" w:line="220" w:lineRule="exact"/>
              <w:rPr>
                <w:rFonts w:asciiTheme="majorBidi" w:hAnsiTheme="majorBidi" w:cstheme="majorBidi"/>
                <w:sz w:val="20"/>
              </w:rPr>
            </w:pPr>
            <w:r w:rsidRPr="00090CEE">
              <w:rPr>
                <w:rFonts w:asciiTheme="majorBidi" w:hAnsiTheme="majorBidi" w:cstheme="majorBidi"/>
                <w:sz w:val="20"/>
              </w:rPr>
              <w:t>Ad-Hoc Group</w:t>
            </w:r>
          </w:p>
        </w:tc>
        <w:tc>
          <w:tcPr>
            <w:tcW w:w="1383" w:type="dxa"/>
            <w:tcBorders>
              <w:top w:val="single" w:sz="4" w:space="0" w:color="auto"/>
              <w:left w:val="single" w:sz="4" w:space="0" w:color="auto"/>
              <w:bottom w:val="single" w:sz="4" w:space="0" w:color="auto"/>
              <w:right w:val="single" w:sz="4" w:space="0" w:color="auto"/>
            </w:tcBorders>
            <w:hideMark/>
          </w:tcPr>
          <w:p w14:paraId="1D3DC6C3" w14:textId="77777777" w:rsidR="00923D0B" w:rsidRPr="00090CEE" w:rsidRDefault="00923D0B" w:rsidP="00FA346E">
            <w:pPr>
              <w:keepNext/>
              <w:keepLines/>
              <w:spacing w:before="40" w:line="220" w:lineRule="exact"/>
              <w:rPr>
                <w:rFonts w:asciiTheme="majorBidi" w:hAnsiTheme="majorBidi" w:cstheme="majorBidi"/>
                <w:sz w:val="20"/>
              </w:rPr>
            </w:pPr>
            <w:r w:rsidRPr="00090CEE">
              <w:rPr>
                <w:rFonts w:asciiTheme="majorBidi" w:hAnsiTheme="majorBidi" w:cstheme="majorBidi"/>
                <w:sz w:val="20"/>
              </w:rPr>
              <w:t>N/A</w:t>
            </w:r>
          </w:p>
        </w:tc>
        <w:tc>
          <w:tcPr>
            <w:tcW w:w="990" w:type="dxa"/>
            <w:tcBorders>
              <w:top w:val="single" w:sz="4" w:space="0" w:color="auto"/>
              <w:left w:val="single" w:sz="4" w:space="0" w:color="auto"/>
              <w:bottom w:val="single" w:sz="4" w:space="0" w:color="auto"/>
              <w:right w:val="single" w:sz="4" w:space="0" w:color="auto"/>
            </w:tcBorders>
            <w:hideMark/>
          </w:tcPr>
          <w:p w14:paraId="65FEE33B" w14:textId="77777777" w:rsidR="00923D0B" w:rsidRPr="00090CEE" w:rsidRDefault="00923D0B" w:rsidP="00FA346E">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7E6037B4" w14:textId="77777777" w:rsidR="00923D0B" w:rsidRPr="00090CEE" w:rsidRDefault="00923D0B" w:rsidP="00FA346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 xml:space="preserve">The findings of the AD-Hoc Group </w:t>
            </w:r>
            <w:r w:rsidRPr="3321617A">
              <w:rPr>
                <w:rFonts w:asciiTheme="majorBidi" w:hAnsiTheme="majorBidi" w:cstheme="majorBidi"/>
                <w:strike/>
                <w:sz w:val="20"/>
              </w:rPr>
              <w:t>are to be</w:t>
            </w:r>
            <w:r w:rsidRPr="00090CEE">
              <w:rPr>
                <w:rFonts w:asciiTheme="majorBidi" w:hAnsiTheme="majorBidi" w:cstheme="majorBidi"/>
                <w:sz w:val="20"/>
              </w:rPr>
              <w:t xml:space="preserve"> presented and considered in May 2022.</w:t>
            </w:r>
          </w:p>
        </w:tc>
      </w:tr>
      <w:tr w:rsidR="00923D0B" w:rsidRPr="00090CEE" w14:paraId="772FE0CF" w14:textId="77777777" w:rsidTr="00FA346E">
        <w:trPr>
          <w:cantSplit/>
        </w:trPr>
        <w:tc>
          <w:tcPr>
            <w:tcW w:w="1076" w:type="dxa"/>
            <w:tcBorders>
              <w:top w:val="single" w:sz="6" w:space="0" w:color="auto"/>
              <w:left w:val="single" w:sz="4" w:space="0" w:color="auto"/>
              <w:bottom w:val="single" w:sz="12" w:space="0" w:color="auto"/>
              <w:right w:val="single" w:sz="4" w:space="0" w:color="auto"/>
            </w:tcBorders>
            <w:hideMark/>
          </w:tcPr>
          <w:p w14:paraId="33F30F50"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0E9F3EBE"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0E36A7DD"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61D27C89" w14:textId="77777777" w:rsidR="00923D0B" w:rsidRPr="00090CEE" w:rsidRDefault="00923D0B" w:rsidP="00FA346E">
            <w:pPr>
              <w:spacing w:before="40" w:line="220" w:lineRule="exact"/>
              <w:ind w:left="28"/>
              <w:rPr>
                <w:rFonts w:asciiTheme="majorBidi" w:hAnsiTheme="majorBidi" w:cstheme="majorBidi"/>
                <w:strike/>
                <w:sz w:val="20"/>
              </w:rPr>
            </w:pPr>
            <w:r w:rsidRPr="3321617A">
              <w:rPr>
                <w:rFonts w:asciiTheme="majorBidi" w:hAnsiTheme="majorBidi" w:cstheme="majorBidi"/>
                <w:strike/>
                <w:sz w:val="20"/>
              </w:rPr>
              <w:t>2019/25 and GRSP-66-22</w:t>
            </w:r>
          </w:p>
        </w:tc>
        <w:tc>
          <w:tcPr>
            <w:tcW w:w="1264" w:type="dxa"/>
            <w:gridSpan w:val="3"/>
            <w:tcBorders>
              <w:top w:val="single" w:sz="6" w:space="0" w:color="auto"/>
              <w:left w:val="single" w:sz="4" w:space="0" w:color="auto"/>
              <w:bottom w:val="single" w:sz="12" w:space="0" w:color="auto"/>
              <w:right w:val="single" w:sz="4" w:space="0" w:color="auto"/>
            </w:tcBorders>
            <w:hideMark/>
          </w:tcPr>
          <w:p w14:paraId="630076E6"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 xml:space="preserve">IWG PH Extension of the mandate to be considered </w:t>
            </w:r>
          </w:p>
        </w:tc>
        <w:tc>
          <w:tcPr>
            <w:tcW w:w="1383" w:type="dxa"/>
            <w:tcBorders>
              <w:top w:val="single" w:sz="6" w:space="0" w:color="auto"/>
              <w:left w:val="single" w:sz="4" w:space="0" w:color="auto"/>
              <w:bottom w:val="single" w:sz="12" w:space="0" w:color="auto"/>
              <w:right w:val="single" w:sz="4" w:space="0" w:color="auto"/>
            </w:tcBorders>
            <w:hideMark/>
          </w:tcPr>
          <w:p w14:paraId="23DE3B4F"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2022</w:t>
            </w:r>
          </w:p>
        </w:tc>
        <w:tc>
          <w:tcPr>
            <w:tcW w:w="990" w:type="dxa"/>
            <w:tcBorders>
              <w:top w:val="single" w:sz="6" w:space="0" w:color="auto"/>
              <w:left w:val="single" w:sz="4" w:space="0" w:color="auto"/>
              <w:bottom w:val="single" w:sz="12" w:space="0" w:color="auto"/>
              <w:right w:val="single" w:sz="4" w:space="0" w:color="auto"/>
            </w:tcBorders>
            <w:hideMark/>
          </w:tcPr>
          <w:p w14:paraId="1F9612CE"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5B5C18C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238FBD07" w14:textId="77777777" w:rsidR="00D60B67" w:rsidRDefault="00D60B67" w:rsidP="00082D58">
      <w:pPr>
        <w:suppressAutoHyphens w:val="0"/>
        <w:sectPr w:rsidR="00D60B67" w:rsidSect="00082D58">
          <w:headerReference w:type="even" r:id="rId58"/>
          <w:headerReference w:type="default" r:id="rId59"/>
          <w:footerReference w:type="even" r:id="rId60"/>
          <w:footerReference w:type="default" r:id="rId61"/>
          <w:endnotePr>
            <w:numFmt w:val="decimal"/>
          </w:endnotePr>
          <w:pgSz w:w="16840" w:h="11907" w:orient="landscape" w:code="9"/>
          <w:pgMar w:top="1134" w:right="1417" w:bottom="1134" w:left="1134" w:header="567" w:footer="567" w:gutter="0"/>
          <w:cols w:space="720"/>
          <w:docGrid w:linePitch="272"/>
        </w:sectPr>
      </w:pPr>
    </w:p>
    <w:p w14:paraId="1C60221B" w14:textId="77777777" w:rsidR="005F536F" w:rsidRPr="00243EFC" w:rsidRDefault="005F536F" w:rsidP="005F536F">
      <w:pPr>
        <w:spacing w:after="120"/>
        <w:ind w:left="1134" w:right="1134"/>
        <w:jc w:val="both"/>
        <w:rPr>
          <w:b/>
        </w:rPr>
      </w:pPr>
      <w:r w:rsidRPr="00243EFC">
        <w:rPr>
          <w:b/>
        </w:rPr>
        <w:lastRenderedPageBreak/>
        <w:t>Subjects under consideration by the Working Party on Passive Safety (GRSP) at its 71st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5F536F" w:rsidRPr="00243EFC" w14:paraId="6769FE01" w14:textId="77777777" w:rsidTr="00FA346E">
        <w:trPr>
          <w:tblHeader/>
        </w:trPr>
        <w:tc>
          <w:tcPr>
            <w:tcW w:w="2831" w:type="pct"/>
            <w:tcBorders>
              <w:top w:val="single" w:sz="4" w:space="0" w:color="auto"/>
              <w:left w:val="nil"/>
              <w:bottom w:val="single" w:sz="12" w:space="0" w:color="auto"/>
              <w:right w:val="nil"/>
            </w:tcBorders>
            <w:vAlign w:val="bottom"/>
            <w:hideMark/>
          </w:tcPr>
          <w:p w14:paraId="2F0923A0" w14:textId="77777777" w:rsidR="005F536F" w:rsidRPr="00243EFC" w:rsidRDefault="005F536F" w:rsidP="00FA346E">
            <w:pPr>
              <w:suppressAutoHyphens w:val="0"/>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0CA88559" w14:textId="77777777" w:rsidR="005F536F" w:rsidRPr="00243EFC" w:rsidRDefault="005F536F" w:rsidP="00FA346E">
            <w:pPr>
              <w:suppressAutoHyphens w:val="0"/>
              <w:spacing w:before="80" w:after="80" w:line="200" w:lineRule="exact"/>
              <w:ind w:right="113"/>
              <w:rPr>
                <w:i/>
                <w:sz w:val="16"/>
                <w:lang w:val="fr-CH"/>
              </w:rPr>
            </w:pPr>
            <w:r w:rsidRPr="00243EFC">
              <w:rPr>
                <w:i/>
                <w:sz w:val="16"/>
                <w:lang w:val="fr-CH"/>
              </w:rPr>
              <w:t>Document symbol ECE/TRANS/WP.29/...</w:t>
            </w:r>
          </w:p>
        </w:tc>
        <w:tc>
          <w:tcPr>
            <w:tcW w:w="1088" w:type="pct"/>
            <w:tcBorders>
              <w:top w:val="single" w:sz="4" w:space="0" w:color="auto"/>
              <w:left w:val="nil"/>
              <w:bottom w:val="single" w:sz="12" w:space="0" w:color="auto"/>
              <w:right w:val="nil"/>
            </w:tcBorders>
            <w:vAlign w:val="bottom"/>
            <w:hideMark/>
          </w:tcPr>
          <w:p w14:paraId="3810611A" w14:textId="77777777" w:rsidR="005F536F" w:rsidRPr="00243EFC" w:rsidRDefault="005F536F" w:rsidP="00FA346E">
            <w:pPr>
              <w:suppressAutoHyphens w:val="0"/>
              <w:spacing w:before="80" w:after="80" w:line="200" w:lineRule="exact"/>
              <w:ind w:right="113"/>
              <w:rPr>
                <w:i/>
                <w:sz w:val="16"/>
              </w:rPr>
            </w:pPr>
            <w:r w:rsidRPr="00243EFC">
              <w:rPr>
                <w:i/>
                <w:sz w:val="16"/>
              </w:rPr>
              <w:t>Documentation availability</w:t>
            </w:r>
          </w:p>
        </w:tc>
      </w:tr>
      <w:tr w:rsidR="005F536F" w:rsidRPr="00243EFC" w14:paraId="506FFEC8" w14:textId="77777777" w:rsidTr="00FA346E">
        <w:tc>
          <w:tcPr>
            <w:tcW w:w="2831" w:type="pct"/>
            <w:tcBorders>
              <w:top w:val="single" w:sz="12" w:space="0" w:color="auto"/>
              <w:left w:val="nil"/>
              <w:bottom w:val="nil"/>
              <w:right w:val="nil"/>
            </w:tcBorders>
            <w:hideMark/>
          </w:tcPr>
          <w:p w14:paraId="68426B37" w14:textId="77777777" w:rsidR="005F536F" w:rsidRPr="00243EFC" w:rsidRDefault="005F536F" w:rsidP="00FA346E">
            <w:pPr>
              <w:suppressAutoHyphens w:val="0"/>
              <w:spacing w:before="40" w:after="120" w:line="220" w:lineRule="exact"/>
              <w:ind w:right="113"/>
              <w:rPr>
                <w:b/>
              </w:rPr>
            </w:pPr>
            <w:r w:rsidRPr="00243EFC">
              <w:rPr>
                <w:b/>
              </w:rPr>
              <w:t>7.1.</w:t>
            </w:r>
            <w:r w:rsidRPr="00243EFC">
              <w:rPr>
                <w:b/>
              </w:rPr>
              <w:tab/>
              <w:t>1958 Agreement</w:t>
            </w:r>
          </w:p>
          <w:p w14:paraId="57180AAD" w14:textId="77777777" w:rsidR="005F536F" w:rsidRPr="00243EFC" w:rsidRDefault="005F536F" w:rsidP="00FA346E">
            <w:pPr>
              <w:suppressAutoHyphens w:val="0"/>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505E65B0" w14:textId="77777777" w:rsidR="005F536F" w:rsidRPr="00243EFC" w:rsidRDefault="005F536F" w:rsidP="00FA346E">
            <w:pPr>
              <w:suppressAutoHyphens w:val="0"/>
              <w:spacing w:before="40" w:after="120" w:line="220" w:lineRule="exact"/>
              <w:ind w:right="113"/>
            </w:pPr>
            <w:r w:rsidRPr="00243EFC">
              <w:t>For document symbols and its availability, please refer to the agenda for the eightieth session (GRSP/2022/1)</w:t>
            </w:r>
          </w:p>
        </w:tc>
      </w:tr>
      <w:tr w:rsidR="005F536F" w:rsidRPr="00243EFC" w14:paraId="75F8BB06" w14:textId="77777777" w:rsidTr="00FA346E">
        <w:trPr>
          <w:trHeight w:val="20"/>
        </w:trPr>
        <w:tc>
          <w:tcPr>
            <w:tcW w:w="2831" w:type="pct"/>
            <w:tcBorders>
              <w:top w:val="nil"/>
              <w:left w:val="nil"/>
              <w:bottom w:val="nil"/>
              <w:right w:val="nil"/>
            </w:tcBorders>
            <w:hideMark/>
          </w:tcPr>
          <w:p w14:paraId="4F2249FB" w14:textId="2B41E739" w:rsidR="005A5218" w:rsidRDefault="005A5218" w:rsidP="005A5218">
            <w:pPr>
              <w:spacing w:before="40" w:after="120" w:line="220" w:lineRule="exact"/>
              <w:ind w:left="996" w:right="115" w:hanging="420"/>
            </w:pPr>
            <w:r>
              <w:t>16</w:t>
            </w:r>
            <w:r w:rsidR="009C23CE" w:rsidRPr="00243EFC">
              <w:tab/>
            </w:r>
            <w:r>
              <w:t xml:space="preserve"> (Safety-belts).</w:t>
            </w:r>
          </w:p>
          <w:p w14:paraId="717CF580" w14:textId="126AE92D" w:rsidR="005A5218" w:rsidRDefault="005A5218" w:rsidP="005A5218">
            <w:pPr>
              <w:spacing w:before="40" w:after="120" w:line="220" w:lineRule="exact"/>
              <w:ind w:left="996" w:right="115" w:hanging="420"/>
            </w:pPr>
            <w:r>
              <w:t xml:space="preserve">17 </w:t>
            </w:r>
            <w:r w:rsidR="009C23CE" w:rsidRPr="00243EFC">
              <w:tab/>
            </w:r>
            <w:r w:rsidR="009C23CE">
              <w:t xml:space="preserve"> </w:t>
            </w:r>
            <w:r>
              <w:t>(Strength of seats).</w:t>
            </w:r>
          </w:p>
          <w:p w14:paraId="61E32F1A" w14:textId="347DE092" w:rsidR="005A5218" w:rsidRPr="005A5218" w:rsidRDefault="005A5218" w:rsidP="005A5218">
            <w:pPr>
              <w:spacing w:before="40" w:after="120" w:line="220" w:lineRule="exact"/>
              <w:ind w:left="996" w:right="115" w:hanging="420"/>
            </w:pPr>
            <w:r w:rsidRPr="005A5218">
              <w:t xml:space="preserve">95 </w:t>
            </w:r>
            <w:r w:rsidR="009C23CE" w:rsidRPr="00243EFC">
              <w:tab/>
            </w:r>
            <w:r w:rsidR="009C23CE" w:rsidRPr="005A5218">
              <w:t xml:space="preserve"> </w:t>
            </w:r>
            <w:r w:rsidRPr="005A5218">
              <w:t>(Lateral impact).</w:t>
            </w:r>
          </w:p>
          <w:p w14:paraId="6392DF2C" w14:textId="5C1D1AF4" w:rsidR="005A5218" w:rsidRDefault="005A5218" w:rsidP="005A5218">
            <w:pPr>
              <w:spacing w:before="40" w:after="120" w:line="220" w:lineRule="exact"/>
              <w:ind w:left="996" w:right="115" w:hanging="420"/>
            </w:pPr>
            <w:r>
              <w:t>100</w:t>
            </w:r>
            <w:r w:rsidR="009C23CE" w:rsidRPr="00243EFC">
              <w:tab/>
            </w:r>
            <w:r>
              <w:t xml:space="preserve"> (Electric power trained vehicles).</w:t>
            </w:r>
          </w:p>
          <w:p w14:paraId="148875F3" w14:textId="06AC2E6E" w:rsidR="005A5218" w:rsidRDefault="005A5218" w:rsidP="005A5218">
            <w:pPr>
              <w:spacing w:before="40" w:after="120" w:line="220" w:lineRule="exact"/>
              <w:ind w:left="996" w:right="115" w:hanging="420"/>
            </w:pPr>
            <w:r>
              <w:t xml:space="preserve">127 </w:t>
            </w:r>
            <w:r w:rsidR="009C23CE" w:rsidRPr="00243EFC">
              <w:tab/>
            </w:r>
            <w:r w:rsidR="009C23CE">
              <w:t xml:space="preserve"> </w:t>
            </w:r>
            <w:r>
              <w:t>(Pedestrian safety).</w:t>
            </w:r>
          </w:p>
          <w:p w14:paraId="5221B262" w14:textId="75289EC1" w:rsidR="005A5218" w:rsidRDefault="005A5218" w:rsidP="005A5218">
            <w:pPr>
              <w:spacing w:before="40" w:after="120" w:line="220" w:lineRule="exact"/>
              <w:ind w:left="996" w:right="115" w:hanging="420"/>
            </w:pPr>
            <w:r>
              <w:t xml:space="preserve">129 </w:t>
            </w:r>
            <w:r w:rsidR="009C23CE" w:rsidRPr="00243EFC">
              <w:tab/>
            </w:r>
            <w:r w:rsidR="009C23CE">
              <w:t xml:space="preserve"> </w:t>
            </w:r>
            <w:r>
              <w:t>(Enhanced Child Restraint Systems).</w:t>
            </w:r>
          </w:p>
          <w:p w14:paraId="71C541E6" w14:textId="0E7B3873" w:rsidR="005A5218" w:rsidRDefault="005A5218" w:rsidP="005A5218">
            <w:pPr>
              <w:spacing w:before="40" w:after="120" w:line="220" w:lineRule="exact"/>
              <w:ind w:left="996" w:right="115" w:hanging="420"/>
            </w:pPr>
            <w:r>
              <w:t xml:space="preserve">135 </w:t>
            </w:r>
            <w:r w:rsidR="009C23CE" w:rsidRPr="00243EFC">
              <w:tab/>
            </w:r>
            <w:r w:rsidR="009C23CE">
              <w:t xml:space="preserve"> </w:t>
            </w:r>
            <w:r>
              <w:t>(Pole Side Impact (PSI)).</w:t>
            </w:r>
          </w:p>
          <w:p w14:paraId="377E0EC3" w14:textId="3F83147F" w:rsidR="005A5218" w:rsidRDefault="005A5218" w:rsidP="005A5218">
            <w:pPr>
              <w:spacing w:before="40" w:after="120" w:line="220" w:lineRule="exact"/>
              <w:ind w:left="996" w:right="115" w:hanging="420"/>
            </w:pPr>
            <w:r>
              <w:t xml:space="preserve">136 </w:t>
            </w:r>
            <w:r w:rsidR="009C23CE" w:rsidRPr="00243EFC">
              <w:tab/>
            </w:r>
            <w:r w:rsidR="009C23CE">
              <w:t xml:space="preserve"> </w:t>
            </w:r>
            <w:r>
              <w:t>(Electric vehicle L).</w:t>
            </w:r>
          </w:p>
          <w:p w14:paraId="7A093291" w14:textId="08E2D39F" w:rsidR="005A5218" w:rsidRDefault="005A5218" w:rsidP="005A5218">
            <w:pPr>
              <w:spacing w:before="40" w:after="120" w:line="220" w:lineRule="exact"/>
              <w:ind w:left="996" w:right="115" w:hanging="420"/>
            </w:pPr>
            <w:r>
              <w:t xml:space="preserve">137 </w:t>
            </w:r>
            <w:r w:rsidR="009C23CE" w:rsidRPr="00243EFC">
              <w:tab/>
            </w:r>
            <w:r w:rsidR="009C23CE">
              <w:t xml:space="preserve"> </w:t>
            </w:r>
            <w:r>
              <w:t>(Frontal impact with focus on restraint systems).</w:t>
            </w:r>
          </w:p>
          <w:p w14:paraId="4DE5DBD0" w14:textId="41ECD8AC" w:rsidR="005A5218" w:rsidRDefault="005A5218" w:rsidP="005A5218">
            <w:pPr>
              <w:spacing w:before="40" w:after="120" w:line="220" w:lineRule="exact"/>
              <w:ind w:left="996" w:right="115" w:hanging="420"/>
            </w:pPr>
            <w:r>
              <w:t xml:space="preserve">145 </w:t>
            </w:r>
            <w:r w:rsidR="009C23CE" w:rsidRPr="00243EFC">
              <w:tab/>
            </w:r>
            <w:r w:rsidR="009C23CE">
              <w:t xml:space="preserve"> </w:t>
            </w:r>
            <w:r>
              <w:t>(ISOFIX anchorage systems, ISOFIX top tether anchorages and i-Size).</w:t>
            </w:r>
          </w:p>
          <w:p w14:paraId="201B501A" w14:textId="77DC5604" w:rsidR="00262A15" w:rsidRPr="00243EFC" w:rsidRDefault="005A5218" w:rsidP="005A5218">
            <w:pPr>
              <w:spacing w:before="40" w:after="120" w:line="220" w:lineRule="exact"/>
              <w:ind w:left="996" w:right="115" w:hanging="420"/>
            </w:pPr>
            <w:r>
              <w:t xml:space="preserve">153 </w:t>
            </w:r>
            <w:r w:rsidR="009C23CE" w:rsidRPr="00243EFC">
              <w:tab/>
            </w:r>
            <w:r w:rsidR="009C23CE">
              <w:t xml:space="preserve"> </w:t>
            </w:r>
            <w:r>
              <w:t>(Fuel system integrity and electric power train safety at rear-end collision).</w:t>
            </w:r>
          </w:p>
        </w:tc>
        <w:tc>
          <w:tcPr>
            <w:tcW w:w="2169" w:type="pct"/>
            <w:gridSpan w:val="2"/>
            <w:tcBorders>
              <w:top w:val="nil"/>
              <w:left w:val="nil"/>
              <w:bottom w:val="nil"/>
              <w:right w:val="nil"/>
            </w:tcBorders>
          </w:tcPr>
          <w:p w14:paraId="52DCA6D2" w14:textId="77777777" w:rsidR="005F536F" w:rsidRPr="00243EFC" w:rsidRDefault="005F536F" w:rsidP="00FA346E">
            <w:pPr>
              <w:suppressAutoHyphens w:val="0"/>
              <w:spacing w:before="40" w:after="120" w:line="220" w:lineRule="exact"/>
              <w:ind w:right="113"/>
            </w:pPr>
          </w:p>
        </w:tc>
      </w:tr>
      <w:tr w:rsidR="005F536F" w:rsidRPr="00243EFC" w14:paraId="085C7CEA" w14:textId="77777777" w:rsidTr="00FA346E">
        <w:trPr>
          <w:trHeight w:val="20"/>
        </w:trPr>
        <w:tc>
          <w:tcPr>
            <w:tcW w:w="2831" w:type="pct"/>
            <w:tcBorders>
              <w:top w:val="nil"/>
              <w:left w:val="nil"/>
              <w:bottom w:val="nil"/>
              <w:right w:val="nil"/>
            </w:tcBorders>
            <w:hideMark/>
          </w:tcPr>
          <w:p w14:paraId="622BD53B" w14:textId="77777777" w:rsidR="005F536F" w:rsidRPr="00243EFC" w:rsidRDefault="005F536F" w:rsidP="00FA346E">
            <w:pPr>
              <w:suppressAutoHyphens w:val="0"/>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46A0229B" w14:textId="77777777" w:rsidR="005F536F" w:rsidRPr="00243EFC" w:rsidRDefault="005F536F" w:rsidP="00FA346E">
            <w:pPr>
              <w:suppressAutoHyphens w:val="0"/>
              <w:spacing w:before="40" w:after="120" w:line="220" w:lineRule="exact"/>
              <w:ind w:right="113"/>
            </w:pPr>
          </w:p>
        </w:tc>
      </w:tr>
      <w:tr w:rsidR="005F536F" w:rsidRPr="00243EFC" w14:paraId="5114CA49" w14:textId="77777777" w:rsidTr="00FA346E">
        <w:tc>
          <w:tcPr>
            <w:tcW w:w="2831" w:type="pct"/>
            <w:tcBorders>
              <w:top w:val="nil"/>
              <w:left w:val="nil"/>
              <w:bottom w:val="nil"/>
              <w:right w:val="nil"/>
            </w:tcBorders>
            <w:hideMark/>
          </w:tcPr>
          <w:p w14:paraId="5F30BFFF" w14:textId="77777777" w:rsidR="005F536F" w:rsidRPr="00243EFC" w:rsidRDefault="005F536F" w:rsidP="00FA346E">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6C42932B" w14:textId="77777777" w:rsidR="005F536F" w:rsidRPr="00243EFC" w:rsidRDefault="005F536F" w:rsidP="00FA346E">
            <w:pPr>
              <w:suppressAutoHyphens w:val="0"/>
              <w:spacing w:before="40" w:after="120" w:line="220" w:lineRule="exact"/>
              <w:ind w:right="113"/>
            </w:pPr>
          </w:p>
        </w:tc>
      </w:tr>
      <w:tr w:rsidR="005F536F" w:rsidRPr="00243EFC" w14:paraId="3D54F247" w14:textId="77777777" w:rsidTr="00FA346E">
        <w:tc>
          <w:tcPr>
            <w:tcW w:w="2831" w:type="pct"/>
            <w:tcBorders>
              <w:top w:val="nil"/>
              <w:left w:val="nil"/>
              <w:bottom w:val="nil"/>
              <w:right w:val="nil"/>
            </w:tcBorders>
            <w:hideMark/>
          </w:tcPr>
          <w:p w14:paraId="25A1417E" w14:textId="77777777" w:rsidR="005F536F" w:rsidRPr="00243EFC" w:rsidRDefault="005F536F" w:rsidP="00FA346E">
            <w:pPr>
              <w:suppressAutoHyphens w:val="0"/>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365A32A0" w14:textId="77777777" w:rsidR="005F536F" w:rsidRPr="00243EFC" w:rsidRDefault="005F536F" w:rsidP="00FA346E">
            <w:pPr>
              <w:suppressAutoHyphens w:val="0"/>
              <w:spacing w:before="40" w:after="120" w:line="220" w:lineRule="exact"/>
              <w:ind w:right="113"/>
            </w:pPr>
            <w:r w:rsidRPr="00243EFC">
              <w:t>For document symbols and its availability, please refer to the agenda for the eightieth session (GRSP/2022/1)</w:t>
            </w:r>
          </w:p>
        </w:tc>
      </w:tr>
      <w:tr w:rsidR="005F536F" w:rsidRPr="00243EFC" w14:paraId="6FDBB308" w14:textId="77777777" w:rsidTr="00FA346E">
        <w:trPr>
          <w:trHeight w:val="20"/>
        </w:trPr>
        <w:tc>
          <w:tcPr>
            <w:tcW w:w="2831" w:type="pct"/>
            <w:tcBorders>
              <w:top w:val="nil"/>
              <w:left w:val="nil"/>
              <w:bottom w:val="nil"/>
              <w:right w:val="nil"/>
            </w:tcBorders>
            <w:hideMark/>
          </w:tcPr>
          <w:p w14:paraId="7EDF5293" w14:textId="746785C1" w:rsidR="005F536F" w:rsidRPr="00243EFC" w:rsidRDefault="005F536F" w:rsidP="00FA346E">
            <w:pPr>
              <w:spacing w:before="40" w:after="120" w:line="220" w:lineRule="exact"/>
              <w:ind w:left="996" w:right="115" w:hanging="420"/>
            </w:pPr>
            <w:r w:rsidRPr="00243EFC">
              <w:t>9</w:t>
            </w:r>
            <w:r w:rsidRPr="00243EFC">
              <w:tab/>
              <w:t>(Pedestrian safety);</w:t>
            </w:r>
          </w:p>
          <w:p w14:paraId="586FC7DD" w14:textId="77777777" w:rsidR="005F536F" w:rsidRPr="00243EFC" w:rsidRDefault="005F536F" w:rsidP="00FA346E">
            <w:pPr>
              <w:spacing w:before="40" w:after="120" w:line="220" w:lineRule="exact"/>
              <w:ind w:left="996" w:right="115" w:hanging="420"/>
            </w:pPr>
            <w:r w:rsidRPr="00243EFC">
              <w:t>13</w:t>
            </w:r>
            <w:r w:rsidRPr="00243EFC">
              <w:tab/>
              <w:t>(Hydrogen and Fuel Cells Vehicles)</w:t>
            </w:r>
          </w:p>
          <w:p w14:paraId="535349DE" w14:textId="77777777" w:rsidR="005F536F" w:rsidRDefault="005F536F" w:rsidP="00FA346E">
            <w:pPr>
              <w:spacing w:before="40" w:after="120" w:line="220" w:lineRule="exact"/>
              <w:ind w:left="996" w:right="115" w:hanging="420"/>
            </w:pPr>
            <w:r w:rsidRPr="00243EFC">
              <w:t>20</w:t>
            </w:r>
            <w:r w:rsidRPr="00243EFC">
              <w:tab/>
              <w:t>(Electric vehicle safety)</w:t>
            </w:r>
          </w:p>
          <w:p w14:paraId="3D45A8A8" w14:textId="77777777" w:rsidR="005F536F" w:rsidRPr="00243EFC" w:rsidRDefault="005F536F" w:rsidP="00FA346E">
            <w:pPr>
              <w:suppressAutoHyphens w:val="0"/>
              <w:spacing w:before="40" w:after="120" w:line="220" w:lineRule="exact"/>
              <w:ind w:left="567" w:right="113"/>
            </w:pPr>
            <w:r w:rsidRPr="00243EFC">
              <w:t>Electric vehicles</w:t>
            </w:r>
          </w:p>
          <w:p w14:paraId="34641B29" w14:textId="42833F44" w:rsidR="005F536F" w:rsidRPr="00243EFC" w:rsidRDefault="005F536F" w:rsidP="00FA346E">
            <w:pPr>
              <w:suppressAutoHyphens w:val="0"/>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7F72BD78" w14:textId="77777777" w:rsidR="005F536F" w:rsidRPr="00243EFC" w:rsidRDefault="005F536F" w:rsidP="00FA346E">
            <w:pPr>
              <w:suppressAutoHyphens w:val="0"/>
              <w:spacing w:line="256" w:lineRule="auto"/>
            </w:pPr>
          </w:p>
        </w:tc>
      </w:tr>
      <w:tr w:rsidR="005F536F" w:rsidRPr="00243EFC" w14:paraId="6347A3DF" w14:textId="77777777" w:rsidTr="00FA346E">
        <w:tc>
          <w:tcPr>
            <w:tcW w:w="2831" w:type="pct"/>
            <w:tcBorders>
              <w:top w:val="nil"/>
              <w:left w:val="nil"/>
              <w:bottom w:val="nil"/>
              <w:right w:val="nil"/>
            </w:tcBorders>
            <w:hideMark/>
          </w:tcPr>
          <w:p w14:paraId="5A701F48" w14:textId="77777777" w:rsidR="005F536F" w:rsidRPr="00243EFC" w:rsidRDefault="005F536F" w:rsidP="00FA346E">
            <w:pPr>
              <w:suppressAutoHyphens w:val="0"/>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1A6D0438" w14:textId="77777777" w:rsidR="005F536F" w:rsidRPr="00243EFC" w:rsidRDefault="005F536F" w:rsidP="00FA346E">
            <w:pPr>
              <w:suppressAutoHyphens w:val="0"/>
              <w:spacing w:before="40" w:after="120" w:line="220" w:lineRule="exact"/>
              <w:ind w:right="113"/>
            </w:pPr>
          </w:p>
        </w:tc>
      </w:tr>
      <w:tr w:rsidR="005F536F" w:rsidRPr="00243EFC" w14:paraId="649597CA" w14:textId="77777777" w:rsidTr="00FA346E">
        <w:tc>
          <w:tcPr>
            <w:tcW w:w="2831" w:type="pct"/>
            <w:tcBorders>
              <w:top w:val="nil"/>
              <w:left w:val="nil"/>
              <w:bottom w:val="nil"/>
              <w:right w:val="nil"/>
            </w:tcBorders>
            <w:hideMark/>
          </w:tcPr>
          <w:p w14:paraId="4E667F72" w14:textId="77777777" w:rsidR="005F536F" w:rsidRPr="00243EFC" w:rsidRDefault="005F536F" w:rsidP="00FA346E">
            <w:pPr>
              <w:suppressAutoHyphens w:val="0"/>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4D3425A9" w14:textId="77777777" w:rsidR="005F536F" w:rsidRPr="00243EFC" w:rsidRDefault="005F536F" w:rsidP="00FA346E">
            <w:pPr>
              <w:suppressAutoHyphens w:val="0"/>
              <w:spacing w:line="256" w:lineRule="auto"/>
            </w:pPr>
          </w:p>
        </w:tc>
      </w:tr>
      <w:tr w:rsidR="005F536F" w:rsidRPr="00243EFC" w14:paraId="50894155" w14:textId="77777777" w:rsidTr="00FA346E">
        <w:tc>
          <w:tcPr>
            <w:tcW w:w="2831" w:type="pct"/>
            <w:tcBorders>
              <w:top w:val="nil"/>
              <w:left w:val="nil"/>
              <w:bottom w:val="nil"/>
              <w:right w:val="nil"/>
            </w:tcBorders>
            <w:hideMark/>
          </w:tcPr>
          <w:p w14:paraId="59ED0097" w14:textId="77777777" w:rsidR="005F536F" w:rsidRPr="00243EFC" w:rsidRDefault="005F536F" w:rsidP="00FA346E">
            <w:pPr>
              <w:suppressAutoHyphens w:val="0"/>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43C8362" w14:textId="77777777" w:rsidR="005F536F" w:rsidRPr="00243EFC" w:rsidRDefault="005F536F" w:rsidP="00FA346E">
            <w:pPr>
              <w:suppressAutoHyphens w:val="0"/>
              <w:spacing w:before="40" w:after="120" w:line="220" w:lineRule="exact"/>
              <w:ind w:right="113"/>
            </w:pPr>
          </w:p>
        </w:tc>
      </w:tr>
      <w:tr w:rsidR="005F536F" w:rsidRPr="00243EFC" w14:paraId="17C0829B" w14:textId="77777777" w:rsidTr="00FA346E">
        <w:tc>
          <w:tcPr>
            <w:tcW w:w="2831" w:type="pct"/>
            <w:tcBorders>
              <w:top w:val="nil"/>
              <w:left w:val="nil"/>
              <w:bottom w:val="nil"/>
              <w:right w:val="nil"/>
            </w:tcBorders>
            <w:hideMark/>
          </w:tcPr>
          <w:p w14:paraId="3C9C4819" w14:textId="77777777" w:rsidR="005F536F" w:rsidRPr="00243EFC" w:rsidRDefault="005F536F" w:rsidP="00FA346E">
            <w:pPr>
              <w:suppressAutoHyphens w:val="0"/>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5286C857" w14:textId="77777777" w:rsidR="005F536F" w:rsidRPr="00243EFC" w:rsidRDefault="005F536F" w:rsidP="00FA346E">
            <w:pPr>
              <w:suppressAutoHyphens w:val="0"/>
              <w:spacing w:before="40" w:after="120" w:line="220" w:lineRule="exact"/>
              <w:ind w:right="113"/>
            </w:pPr>
          </w:p>
        </w:tc>
      </w:tr>
      <w:tr w:rsidR="005F536F" w:rsidRPr="00243EFC" w14:paraId="7BAA0CE6" w14:textId="77777777" w:rsidTr="00FA346E">
        <w:tc>
          <w:tcPr>
            <w:tcW w:w="2831" w:type="pct"/>
            <w:tcBorders>
              <w:top w:val="nil"/>
              <w:left w:val="nil"/>
              <w:bottom w:val="nil"/>
              <w:right w:val="nil"/>
            </w:tcBorders>
            <w:hideMark/>
          </w:tcPr>
          <w:p w14:paraId="4F5F3559" w14:textId="77777777" w:rsidR="005F536F" w:rsidRPr="00243EFC" w:rsidRDefault="005F536F" w:rsidP="00FA346E">
            <w:pPr>
              <w:keepNext/>
              <w:keepLines/>
              <w:suppressAutoHyphens w:val="0"/>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128E6449" w14:textId="77777777" w:rsidR="005F536F" w:rsidRPr="00243EFC" w:rsidRDefault="005F536F" w:rsidP="00FA346E">
            <w:pPr>
              <w:keepNext/>
              <w:keepLines/>
              <w:suppressAutoHyphens w:val="0"/>
              <w:spacing w:before="40" w:after="120" w:line="220" w:lineRule="exact"/>
              <w:ind w:right="113"/>
            </w:pPr>
            <w:r w:rsidRPr="00243EFC">
              <w:t>For document symbols and its availability, please refer to the agenda for the eightieth session (GRSP/2022/1)</w:t>
            </w:r>
          </w:p>
        </w:tc>
      </w:tr>
      <w:tr w:rsidR="005F536F" w:rsidRPr="00243EFC" w14:paraId="417565BF" w14:textId="77777777" w:rsidTr="00FA346E">
        <w:tc>
          <w:tcPr>
            <w:tcW w:w="2831" w:type="pct"/>
            <w:tcBorders>
              <w:top w:val="nil"/>
              <w:left w:val="nil"/>
              <w:bottom w:val="single" w:sz="12" w:space="0" w:color="auto"/>
              <w:right w:val="nil"/>
            </w:tcBorders>
            <w:hideMark/>
          </w:tcPr>
          <w:p w14:paraId="45BDBF3A" w14:textId="77777777" w:rsidR="005F536F" w:rsidRPr="00243EFC" w:rsidRDefault="005F536F" w:rsidP="00FA346E">
            <w:pPr>
              <w:keepNext/>
              <w:keepLines/>
              <w:suppressAutoHyphens w:val="0"/>
              <w:spacing w:before="40" w:after="120" w:line="220" w:lineRule="exact"/>
              <w:ind w:left="567" w:right="113"/>
            </w:pPr>
            <w:r w:rsidRPr="00243EFC">
              <w:t xml:space="preserve">[Exchange of information on national </w:t>
            </w:r>
            <w:r w:rsidRPr="00243EFC">
              <w:br/>
              <w:t xml:space="preserve">and international requirements on </w:t>
            </w:r>
            <w:r w:rsidRPr="00243EFC">
              <w:br/>
              <w:t>passive safety;</w:t>
            </w:r>
          </w:p>
          <w:p w14:paraId="1B5DEEA9" w14:textId="77777777" w:rsidR="005F536F" w:rsidRPr="00243EFC" w:rsidRDefault="005F536F" w:rsidP="00FA346E">
            <w:pPr>
              <w:keepNext/>
              <w:keepLines/>
              <w:suppressAutoHyphens w:val="0"/>
              <w:spacing w:before="40" w:after="120" w:line="220" w:lineRule="exact"/>
              <w:ind w:left="567" w:right="113"/>
            </w:pPr>
            <w:r w:rsidRPr="00243EFC">
              <w:t xml:space="preserve">International Whole Vehicle Type </w:t>
            </w:r>
            <w:r w:rsidRPr="00243EFC">
              <w:br/>
              <w:t>Approval (IWVTA)</w:t>
            </w:r>
          </w:p>
          <w:p w14:paraId="7D999405" w14:textId="77777777" w:rsidR="005F536F" w:rsidRPr="00243EFC" w:rsidRDefault="005F536F" w:rsidP="00FA346E">
            <w:pPr>
              <w:keepNext/>
              <w:keepLines/>
              <w:suppressAutoHyphens w:val="0"/>
              <w:spacing w:before="40" w:after="120" w:line="220" w:lineRule="exact"/>
              <w:ind w:left="567" w:right="113"/>
            </w:pPr>
            <w:r w:rsidRPr="00243EFC">
              <w:t>Securing of children in buses and coaches;</w:t>
            </w:r>
          </w:p>
          <w:p w14:paraId="07D080BA" w14:textId="77777777" w:rsidR="005F536F" w:rsidRPr="00243EFC" w:rsidRDefault="005F536F" w:rsidP="00FA346E">
            <w:pPr>
              <w:keepNext/>
              <w:keepLines/>
              <w:suppressAutoHyphens w:val="0"/>
              <w:spacing w:before="40" w:after="120" w:line="220" w:lineRule="exact"/>
              <w:ind w:left="567" w:right="113"/>
            </w:pPr>
            <w:r w:rsidRPr="00243EFC">
              <w:t>Exchange of views on vehicle automation;</w:t>
            </w:r>
          </w:p>
          <w:p w14:paraId="64E70B40" w14:textId="77777777" w:rsidR="005F536F" w:rsidRPr="00243EFC" w:rsidRDefault="005F536F" w:rsidP="00FA346E">
            <w:pPr>
              <w:keepNext/>
              <w:keepLines/>
              <w:suppressAutoHyphens w:val="0"/>
              <w:spacing w:before="40" w:after="120" w:line="220" w:lineRule="exact"/>
              <w:ind w:left="567" w:right="113"/>
            </w:pPr>
            <w:r w:rsidRPr="00243EFC">
              <w:t>Three-dimensional H-point machine;</w:t>
            </w:r>
          </w:p>
          <w:p w14:paraId="0EA7927C" w14:textId="77777777" w:rsidR="005F536F" w:rsidRPr="00243EFC" w:rsidRDefault="005F536F" w:rsidP="00FA346E">
            <w:pPr>
              <w:keepNext/>
              <w:keepLines/>
              <w:suppressAutoHyphens w:val="0"/>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4DAB58AB" w14:textId="77777777" w:rsidR="005F536F" w:rsidRPr="00243EFC" w:rsidRDefault="005F536F" w:rsidP="00FA346E">
            <w:pPr>
              <w:suppressAutoHyphens w:val="0"/>
              <w:spacing w:line="256" w:lineRule="auto"/>
            </w:pPr>
          </w:p>
        </w:tc>
      </w:tr>
    </w:tbl>
    <w:p w14:paraId="19E1CB7C" w14:textId="0BEE4FEF" w:rsidR="00296420" w:rsidRPr="005F536F" w:rsidRDefault="005F536F" w:rsidP="005F536F">
      <w:pPr>
        <w:spacing w:before="240"/>
        <w:jc w:val="center"/>
        <w:rPr>
          <w:u w:val="single"/>
        </w:rPr>
      </w:pPr>
      <w:r>
        <w:rPr>
          <w:u w:val="single"/>
        </w:rPr>
        <w:tab/>
      </w:r>
      <w:r>
        <w:rPr>
          <w:u w:val="single"/>
        </w:rPr>
        <w:tab/>
      </w:r>
      <w:r>
        <w:rPr>
          <w:u w:val="single"/>
        </w:rPr>
        <w:tab/>
      </w:r>
    </w:p>
    <w:p w14:paraId="182C9F53" w14:textId="0F99D401" w:rsidR="00D60B67" w:rsidRPr="00243EFC" w:rsidRDefault="00D60B67" w:rsidP="00D60B67">
      <w:pPr>
        <w:suppressAutoHyphens w:val="0"/>
      </w:pPr>
    </w:p>
    <w:sectPr w:rsidR="00D60B67" w:rsidRPr="00243EFC" w:rsidSect="00D60B67">
      <w:headerReference w:type="even" r:id="rId62"/>
      <w:headerReference w:type="default" r:id="rId63"/>
      <w:footerReference w:type="even" r:id="rId64"/>
      <w:footerReference w:type="default" r:id="rId65"/>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246B" w14:textId="77777777" w:rsidR="0092394E" w:rsidRDefault="0092394E"/>
  </w:endnote>
  <w:endnote w:type="continuationSeparator" w:id="0">
    <w:p w14:paraId="78B34623" w14:textId="77777777" w:rsidR="0092394E" w:rsidRDefault="0092394E"/>
  </w:endnote>
  <w:endnote w:type="continuationNotice" w:id="1">
    <w:p w14:paraId="7F6625D6" w14:textId="77777777" w:rsidR="0092394E" w:rsidRDefault="00923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C839" w14:textId="755CDDB5" w:rsidR="000D663E" w:rsidRPr="000D663E" w:rsidRDefault="000D663E" w:rsidP="000D663E">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sidRPr="000D663E">
      <w:rPr>
        <w:b/>
        <w:noProof/>
        <w:sz w:val="18"/>
      </w:rPr>
      <w:t>2</w:t>
    </w:r>
    <w:r w:rsidRPr="000D663E">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BA40" w14:textId="45F78D09" w:rsidR="00A63FBC" w:rsidRPr="00A63FBC" w:rsidRDefault="00A63FBC" w:rsidP="00A63FB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84B9" w14:textId="688B820F" w:rsidR="00A63FBC" w:rsidRPr="00A63FBC" w:rsidRDefault="00A63FBC" w:rsidP="00A63FB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5D52" w14:textId="3E89AD0B" w:rsidR="00AD0012" w:rsidRPr="00AD0012" w:rsidRDefault="00AD0012" w:rsidP="00AD0012">
    <w:pPr>
      <w:pStyle w:val="Footer"/>
    </w:pPr>
    <w:r>
      <w:rPr>
        <w:noProof/>
      </w:rPr>
      <mc:AlternateContent>
        <mc:Choice Requires="wps">
          <w:drawing>
            <wp:anchor distT="0" distB="0" distL="114300" distR="114300" simplePos="0" relativeHeight="251658252" behindDoc="0" locked="0" layoutInCell="1" allowOverlap="1" wp14:anchorId="42C06353" wp14:editId="34B8908A">
              <wp:simplePos x="0" y="0"/>
              <wp:positionH relativeFrom="margin">
                <wp:posOffset>-431800</wp:posOffset>
              </wp:positionH>
              <wp:positionV relativeFrom="margin">
                <wp:posOffset>0</wp:posOffset>
              </wp:positionV>
              <wp:extent cx="215900" cy="61201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FA7C16" w14:textId="77777777" w:rsidR="00AD0012" w:rsidRPr="00A63FBC" w:rsidRDefault="00AD0012" w:rsidP="00AD001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7774042A" w14:textId="77777777" w:rsidR="00AD0012" w:rsidRDefault="00AD00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C06353" id="_x0000_t202" coordsize="21600,21600" o:spt="202" path="m,l,21600r21600,l21600,xe">
              <v:stroke joinstyle="miter"/>
              <v:path gradientshapeok="t" o:connecttype="rect"/>
            </v:shapetype>
            <v:shape id="Text Box 23" o:spid="_x0000_s1037" type="#_x0000_t202" style="position:absolute;margin-left:-34pt;margin-top:0;width:17pt;height:481.9pt;z-index:2516582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LzKx3+NAgAALgUAAA4AAAAAAAAAAAAAAAAALgIAAGRycy9lMm9Eb2MueG1sUEsBAi0AFAAG&#10;AAgAAAAhAJJeKrzbAAAACAEAAA8AAAAAAAAAAAAAAAAA5wQAAGRycy9kb3ducmV2LnhtbFBLBQYA&#10;AAAABAAEAPMAAADvBQAAAAA=&#10;" fillcolor="#4f81bd [3204]" stroked="f" strokeweight=".5pt">
              <v:fill opacity="0"/>
              <v:stroke joinstyle="round"/>
              <v:textbox style="layout-flow:vertical" inset="0,0,0,0">
                <w:txbxContent>
                  <w:p w14:paraId="5AFA7C16" w14:textId="77777777" w:rsidR="00AD0012" w:rsidRPr="00A63FBC" w:rsidRDefault="00AD0012" w:rsidP="00AD001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7774042A" w14:textId="77777777" w:rsidR="00AD0012" w:rsidRDefault="00AD0012"/>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04E0" w14:textId="1BC33D7C" w:rsidR="00AD0012" w:rsidRPr="00AD0012" w:rsidRDefault="00AD0012" w:rsidP="00AD001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E092" w14:textId="790A4553" w:rsidR="00CB23AA" w:rsidRPr="00CB23AA" w:rsidRDefault="00CB23AA" w:rsidP="00CB23A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7BED" w14:textId="7EB93262" w:rsidR="00CB23AA" w:rsidRPr="00CB23AA" w:rsidRDefault="00CB23AA" w:rsidP="00CB23AA">
    <w:pPr>
      <w:pStyle w:val="Footer"/>
      <w:tabs>
        <w:tab w:val="right" w:pos="9638"/>
      </w:tabs>
      <w:rPr>
        <w:b/>
        <w:sz w:val="18"/>
      </w:rPr>
    </w:pPr>
    <w:r>
      <w:tab/>
    </w:r>
    <w:r w:rsidR="00124C06">
      <w:rPr>
        <w:b/>
        <w:sz w:val="18"/>
      </w:rPr>
      <w:fldChar w:fldCharType="begin"/>
    </w:r>
    <w:r w:rsidR="00124C06">
      <w:rPr>
        <w:b/>
        <w:sz w:val="18"/>
      </w:rPr>
      <w:instrText xml:space="preserve"> PAGE   \* MERGEFORMAT </w:instrText>
    </w:r>
    <w:r w:rsidR="00124C06">
      <w:rPr>
        <w:b/>
        <w:sz w:val="18"/>
      </w:rPr>
      <w:fldChar w:fldCharType="separate"/>
    </w:r>
    <w:r w:rsidR="00124C06">
      <w:rPr>
        <w:b/>
        <w:noProof/>
        <w:sz w:val="18"/>
      </w:rPr>
      <w:t>21</w:t>
    </w:r>
    <w:r w:rsidR="00124C06">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1830" w14:textId="29358401" w:rsidR="00907BFB" w:rsidRPr="0082313C" w:rsidRDefault="00907BFB" w:rsidP="0066295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D30E" w14:textId="442DC471" w:rsidR="00124C06" w:rsidRPr="00CB23AA" w:rsidRDefault="00124C06" w:rsidP="00CB23AA">
    <w:pPr>
      <w:pStyle w:val="Footer"/>
      <w:tabs>
        <w:tab w:val="right" w:pos="9638"/>
      </w:tabs>
      <w:rPr>
        <w:b/>
        <w:sz w:val="18"/>
      </w:rPr>
    </w:pP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5ED0" w14:textId="596E8710" w:rsidR="00241DFF" w:rsidRPr="00241DFF" w:rsidRDefault="00241DFF" w:rsidP="00241DF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0C9" w14:textId="1E4FC9A3" w:rsidR="00241DFF" w:rsidRPr="00241DFF" w:rsidRDefault="00241DFF" w:rsidP="00241DF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4784" w14:textId="336D35F0" w:rsidR="000D663E" w:rsidRPr="000D663E" w:rsidRDefault="000D663E" w:rsidP="000D663E">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sidRPr="000D663E">
      <w:rPr>
        <w:b/>
        <w:noProof/>
        <w:sz w:val="18"/>
      </w:rPr>
      <w:t>3</w:t>
    </w:r>
    <w:r w:rsidRPr="000D663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B11C" w14:textId="67B323E8" w:rsidR="0054401C" w:rsidRPr="0054401C" w:rsidRDefault="0054401C" w:rsidP="0054401C">
    <w:pPr>
      <w:pStyle w:val="Footer"/>
    </w:pPr>
    <w:r>
      <w:rPr>
        <w:noProof/>
      </w:rPr>
      <mc:AlternateContent>
        <mc:Choice Requires="wps">
          <w:drawing>
            <wp:anchor distT="0" distB="0" distL="114300" distR="114300" simplePos="0" relativeHeight="251658257" behindDoc="0" locked="0" layoutInCell="1" allowOverlap="1" wp14:anchorId="5E756E5F" wp14:editId="004A6FCE">
              <wp:simplePos x="0" y="0"/>
              <wp:positionH relativeFrom="margin">
                <wp:posOffset>-431800</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DD7C54" w14:textId="77777777" w:rsidR="0054401C" w:rsidRPr="00241DFF" w:rsidRDefault="0054401C" w:rsidP="005440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679EAA5D"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756E5F" id="_x0000_t202" coordsize="21600,21600" o:spt="202" path="m,l,21600r21600,l21600,xe">
              <v:stroke joinstyle="miter"/>
              <v:path gradientshapeok="t" o:connecttype="rect"/>
            </v:shapetype>
            <v:shape id="Text Box 16" o:spid="_x0000_s1044" type="#_x0000_t202" style="position:absolute;margin-left:-34pt;margin-top:0;width:17pt;height:481.9pt;z-index:25165825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sIVC8owCAAAu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DDD7C54" w14:textId="77777777" w:rsidR="0054401C" w:rsidRPr="00241DFF" w:rsidRDefault="0054401C" w:rsidP="005440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679EAA5D" w14:textId="77777777" w:rsidR="0054401C" w:rsidRDefault="0054401C"/>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D445" w14:textId="46B69B08" w:rsidR="0054401C" w:rsidRPr="0054401C" w:rsidRDefault="0054401C" w:rsidP="0054401C">
    <w:pPr>
      <w:pStyle w:val="Footer"/>
    </w:pPr>
    <w:r>
      <w:rPr>
        <w:noProof/>
      </w:rPr>
      <mc:AlternateContent>
        <mc:Choice Requires="wps">
          <w:drawing>
            <wp:anchor distT="0" distB="0" distL="114300" distR="114300" simplePos="0" relativeHeight="251658255" behindDoc="0" locked="0" layoutInCell="1" allowOverlap="1" wp14:anchorId="6666572C" wp14:editId="0D9F0CA6">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A66479" w14:textId="77777777" w:rsidR="0054401C" w:rsidRPr="00241DFF" w:rsidRDefault="0054401C" w:rsidP="005440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27</w:t>
                          </w:r>
                          <w:r>
                            <w:rPr>
                              <w:b/>
                              <w:sz w:val="18"/>
                            </w:rPr>
                            <w:fldChar w:fldCharType="end"/>
                          </w:r>
                        </w:p>
                        <w:p w14:paraId="35A85D82"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66572C" id="_x0000_t202" coordsize="21600,21600" o:spt="202" path="m,l,21600r21600,l21600,xe">
              <v:stroke joinstyle="miter"/>
              <v:path gradientshapeok="t" o:connecttype="rect"/>
            </v:shapetype>
            <v:shape id="Text Box 10" o:spid="_x0000_s1045" type="#_x0000_t202" style="position:absolute;margin-left:-34pt;margin-top:0;width:17pt;height:481.9pt;z-index:25165825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" fillcolor="#4f81bd [3204]" stroked="f" strokeweight=".5pt">
              <v:fill opacity="0"/>
              <v:stroke joinstyle="round"/>
              <v:textbox style="layout-flow:vertical" inset="0,0,0,0">
                <w:txbxContent>
                  <w:p w14:paraId="60A66479" w14:textId="77777777" w:rsidR="0054401C" w:rsidRPr="00241DFF" w:rsidRDefault="0054401C" w:rsidP="005440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27</w:t>
                    </w:r>
                    <w:r>
                      <w:rPr>
                        <w:b/>
                        <w:sz w:val="18"/>
                      </w:rPr>
                      <w:fldChar w:fldCharType="end"/>
                    </w:r>
                  </w:p>
                  <w:p w14:paraId="35A85D82" w14:textId="77777777" w:rsidR="0054401C" w:rsidRDefault="0054401C"/>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925" w14:textId="3961E60F" w:rsidR="00296420" w:rsidRPr="00296420" w:rsidRDefault="00296420" w:rsidP="0029642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970C" w14:textId="44839E48" w:rsidR="00296420" w:rsidRPr="00296420" w:rsidRDefault="00296420" w:rsidP="0029642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CDBA" w14:textId="0E90559B" w:rsidR="00082D58" w:rsidRPr="00082D58" w:rsidRDefault="00082D58" w:rsidP="00082D58">
    <w:pPr>
      <w:pStyle w:val="Footer"/>
    </w:pPr>
    <w:r>
      <w:rPr>
        <w:noProof/>
      </w:rPr>
      <mc:AlternateContent>
        <mc:Choice Requires="wps">
          <w:drawing>
            <wp:anchor distT="0" distB="0" distL="114300" distR="114300" simplePos="0" relativeHeight="251658259" behindDoc="0" locked="0" layoutInCell="1" allowOverlap="1" wp14:anchorId="5230E603" wp14:editId="04C2CA35">
              <wp:simplePos x="0" y="0"/>
              <wp:positionH relativeFrom="margin">
                <wp:posOffset>-431800</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85DAD2" w14:textId="77777777" w:rsidR="00082D58" w:rsidRPr="00296420" w:rsidRDefault="00082D58"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30E603" id="_x0000_t202" coordsize="21600,21600" o:spt="202" path="m,l,21600r21600,l21600,xe">
              <v:stroke joinstyle="miter"/>
              <v:path gradientshapeok="t" o:connecttype="rect"/>
            </v:shapetype>
            <v:shape id="Text Box 26" o:spid="_x0000_s1048" type="#_x0000_t202" style="position:absolute;margin-left:-34pt;margin-top:0;width:17pt;height:481.9pt;z-index:25165825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ZA7GqNAgAALgUAAA4AAAAAAAAAAAAAAAAALgIAAGRycy9lMm9Eb2MueG1sUEsBAi0AFAAG&#10;AAgAAAAhAJJeKrzbAAAACAEAAA8AAAAAAAAAAAAAAAAA5wQAAGRycy9kb3ducmV2LnhtbFBLBQYA&#10;AAAABAAEAPMAAADvBQAAAAA=&#10;" fillcolor="#4f81bd [3204]" stroked="f" strokeweight=".5pt">
              <v:fill opacity="0"/>
              <v:stroke joinstyle="round"/>
              <v:textbox style="layout-flow:vertical" inset="0,0,0,0">
                <w:txbxContent>
                  <w:p w14:paraId="1085DAD2" w14:textId="77777777" w:rsidR="00082D58" w:rsidRPr="00296420" w:rsidRDefault="00082D58"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E81B" w14:textId="424EA156" w:rsidR="00082D58" w:rsidRPr="00082D58" w:rsidRDefault="00082D58" w:rsidP="00082D58">
    <w:pPr>
      <w:pStyle w:val="Footer"/>
    </w:pPr>
    <w:r>
      <w:rPr>
        <w:noProof/>
      </w:rPr>
      <mc:AlternateContent>
        <mc:Choice Requires="wps">
          <w:drawing>
            <wp:anchor distT="0" distB="0" distL="114300" distR="114300" simplePos="0" relativeHeight="251658261" behindDoc="0" locked="0" layoutInCell="1" allowOverlap="1" wp14:anchorId="5D903B34" wp14:editId="3BF7109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511D7A" w14:textId="77777777" w:rsidR="00082D58" w:rsidRPr="00296420" w:rsidRDefault="00082D58"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903B34" id="_x0000_t202" coordsize="21600,21600" o:spt="202" path="m,l,21600r21600,l21600,xe">
              <v:stroke joinstyle="miter"/>
              <v:path gradientshapeok="t" o:connecttype="rect"/>
            </v:shapetype>
            <v:shape id="Text Box 32" o:spid="_x0000_s1049" type="#_x0000_t202" style="position:absolute;margin-left:-34pt;margin-top:0;width:17pt;height:481.9pt;z-index:25165826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DUr5Oq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55511D7A" w14:textId="77777777" w:rsidR="00082D58" w:rsidRPr="00296420" w:rsidRDefault="00082D58"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E35" w14:textId="364383B5" w:rsidR="00D60B67" w:rsidRPr="00D60B67" w:rsidRDefault="00D60B67" w:rsidP="00D60B6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F23" w14:textId="75AA6352" w:rsidR="00D60B67" w:rsidRPr="00D60B67" w:rsidRDefault="00D60B67" w:rsidP="00D60B6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C938" w14:textId="24150541" w:rsidR="000B3FDF" w:rsidRDefault="000B3FDF" w:rsidP="000B3FDF">
    <w:pPr>
      <w:pStyle w:val="Footer"/>
    </w:pPr>
    <w:r w:rsidRPr="0027112F">
      <w:rPr>
        <w:noProof/>
        <w:lang w:val="en-US"/>
      </w:rPr>
      <w:drawing>
        <wp:anchor distT="0" distB="0" distL="114300" distR="114300" simplePos="0" relativeHeight="251660312" behindDoc="0" locked="1" layoutInCell="1" allowOverlap="1" wp14:anchorId="3021EDE5" wp14:editId="20B03CB1">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7755DE" w14:textId="71518045" w:rsidR="000B3FDF" w:rsidRPr="000B3FDF" w:rsidRDefault="000B3FDF" w:rsidP="000B3FDF">
    <w:pPr>
      <w:pStyle w:val="Footer"/>
      <w:ind w:right="1134"/>
      <w:rPr>
        <w:sz w:val="20"/>
      </w:rPr>
    </w:pPr>
    <w:r>
      <w:rPr>
        <w:sz w:val="20"/>
      </w:rPr>
      <w:t>GE.22-09177(E)</w:t>
    </w:r>
    <w:r>
      <w:rPr>
        <w:noProof/>
        <w:sz w:val="20"/>
      </w:rPr>
      <w:drawing>
        <wp:anchor distT="0" distB="0" distL="114300" distR="114300" simplePos="0" relativeHeight="251661336" behindDoc="0" locked="0" layoutInCell="1" allowOverlap="1" wp14:anchorId="28C594C5" wp14:editId="4E157A46">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DE91" w14:textId="0FFA25B1" w:rsidR="00E97927" w:rsidRPr="00E97927" w:rsidRDefault="00E97927" w:rsidP="00E97927">
    <w:pPr>
      <w:pStyle w:val="Footer"/>
    </w:pPr>
    <w:r>
      <w:rPr>
        <w:noProof/>
      </w:rPr>
      <mc:AlternateContent>
        <mc:Choice Requires="wps">
          <w:drawing>
            <wp:anchor distT="0" distB="0" distL="114300" distR="114300" simplePos="0" relativeHeight="251658242" behindDoc="0" locked="0" layoutInCell="1" allowOverlap="1" wp14:anchorId="0A84A563" wp14:editId="63DDC973">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9CF644" w14:textId="77777777" w:rsidR="00E97927" w:rsidRPr="000D663E" w:rsidRDefault="00E97927" w:rsidP="00E97927">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8</w:t>
                          </w:r>
                          <w:r w:rsidRPr="000D663E">
                            <w:rPr>
                              <w:b/>
                              <w:sz w:val="18"/>
                            </w:rPr>
                            <w:fldChar w:fldCharType="end"/>
                          </w:r>
                          <w:r>
                            <w:rPr>
                              <w:sz w:val="18"/>
                            </w:rPr>
                            <w:tab/>
                          </w:r>
                        </w:p>
                        <w:p w14:paraId="58BE7AE3"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84A563" id="_x0000_t202" coordsize="21600,21600" o:spt="202" path="m,l,21600r21600,l21600,xe">
              <v:stroke joinstyle="miter"/>
              <v:path gradientshapeok="t" o:connecttype="rect"/>
            </v:shapetype>
            <v:shape id="Text Box 5" o:spid="_x0000_s1028"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89vED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D9CF644" w14:textId="77777777" w:rsidR="00E97927" w:rsidRPr="000D663E" w:rsidRDefault="00E97927" w:rsidP="00E97927">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8</w:t>
                    </w:r>
                    <w:r w:rsidRPr="000D663E">
                      <w:rPr>
                        <w:b/>
                        <w:sz w:val="18"/>
                      </w:rPr>
                      <w:fldChar w:fldCharType="end"/>
                    </w:r>
                    <w:r>
                      <w:rPr>
                        <w:sz w:val="18"/>
                      </w:rPr>
                      <w:tab/>
                    </w:r>
                  </w:p>
                  <w:p w14:paraId="58BE7AE3" w14:textId="77777777" w:rsidR="00E97927" w:rsidRDefault="00E9792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8343" w14:textId="079BB13D" w:rsidR="00E97927" w:rsidRPr="00E97927" w:rsidRDefault="00E97927" w:rsidP="00E97927">
    <w:pPr>
      <w:pStyle w:val="Footer"/>
    </w:pPr>
    <w:r>
      <w:rPr>
        <w:noProof/>
      </w:rPr>
      <mc:AlternateContent>
        <mc:Choice Requires="wps">
          <w:drawing>
            <wp:anchor distT="0" distB="0" distL="114300" distR="114300" simplePos="0" relativeHeight="251658244" behindDoc="0" locked="0" layoutInCell="1" allowOverlap="1" wp14:anchorId="7AEB1A38" wp14:editId="1B0CF9FB">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24443" w14:textId="77777777" w:rsidR="00E97927" w:rsidRPr="000D663E" w:rsidRDefault="00E97927" w:rsidP="00E97927">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9</w:t>
                          </w:r>
                          <w:r w:rsidRPr="000D663E">
                            <w:rPr>
                              <w:b/>
                              <w:sz w:val="18"/>
                            </w:rPr>
                            <w:fldChar w:fldCharType="end"/>
                          </w:r>
                        </w:p>
                        <w:p w14:paraId="7D509E77"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EB1A38" id="_x0000_t202" coordsize="21600,21600" o:spt="202" path="m,l,21600r21600,l21600,xe">
              <v:stroke joinstyle="miter"/>
              <v:path gradientshapeok="t" o:connecttype="rect"/>
            </v:shapetype>
            <v:shape id="Text Box 7" o:spid="_x0000_s1029"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OjBip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1324443" w14:textId="77777777" w:rsidR="00E97927" w:rsidRPr="000D663E" w:rsidRDefault="00E97927" w:rsidP="00E97927">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9</w:t>
                    </w:r>
                    <w:r w:rsidRPr="000D663E">
                      <w:rPr>
                        <w:b/>
                        <w:sz w:val="18"/>
                      </w:rPr>
                      <w:fldChar w:fldCharType="end"/>
                    </w:r>
                  </w:p>
                  <w:p w14:paraId="7D509E77" w14:textId="77777777" w:rsidR="00E97927" w:rsidRDefault="00E9792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5E4" w14:textId="18140EA3" w:rsidR="00BB30CA" w:rsidRPr="00BB30CA" w:rsidRDefault="00BB30CA" w:rsidP="00BB30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DD69" w14:textId="6F9330FF" w:rsidR="00BB30CA" w:rsidRPr="00BB30CA" w:rsidRDefault="00BB30CA" w:rsidP="00BB30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FFDF" w14:textId="5347B2AA" w:rsidR="00FA5481" w:rsidRPr="00FA5481" w:rsidRDefault="00FA5481" w:rsidP="00FA5481">
    <w:pPr>
      <w:pStyle w:val="Footer"/>
    </w:pPr>
    <w:r>
      <w:rPr>
        <w:noProof/>
      </w:rPr>
      <mc:AlternateContent>
        <mc:Choice Requires="wps">
          <w:drawing>
            <wp:anchor distT="0" distB="0" distL="114300" distR="114300" simplePos="0" relativeHeight="251658248" behindDoc="0" locked="0" layoutInCell="1" allowOverlap="1" wp14:anchorId="009E0073" wp14:editId="0D262771">
              <wp:simplePos x="0" y="0"/>
              <wp:positionH relativeFrom="margin">
                <wp:posOffset>-431800</wp:posOffset>
              </wp:positionH>
              <wp:positionV relativeFrom="margin">
                <wp:posOffset>0</wp:posOffset>
              </wp:positionV>
              <wp:extent cx="215900" cy="61201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A96845" w14:textId="77777777" w:rsidR="00FA5481" w:rsidRPr="00BB30CA" w:rsidRDefault="00FA5481" w:rsidP="00FA548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75D1AAC1"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9E0073" id="_x0000_t202" coordsize="21600,21600" o:spt="202" path="m,l,21600r21600,l21600,xe">
              <v:stroke joinstyle="miter"/>
              <v:path gradientshapeok="t" o:connecttype="rect"/>
            </v:shapetype>
            <v:shape id="Text Box 15" o:spid="_x0000_s1032" type="#_x0000_t202" style="position:absolute;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fIsMX4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CA96845" w14:textId="77777777" w:rsidR="00FA5481" w:rsidRPr="00BB30CA" w:rsidRDefault="00FA5481" w:rsidP="00FA548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75D1AAC1" w14:textId="77777777" w:rsidR="00FA5481" w:rsidRDefault="00FA5481"/>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51B0" w14:textId="275FB91F" w:rsidR="00FA5481" w:rsidRPr="00FA5481" w:rsidRDefault="00FA5481" w:rsidP="00FA5481">
    <w:pPr>
      <w:pStyle w:val="Footer"/>
    </w:pPr>
    <w:r>
      <w:rPr>
        <w:noProof/>
      </w:rPr>
      <mc:AlternateContent>
        <mc:Choice Requires="wps">
          <w:drawing>
            <wp:anchor distT="0" distB="0" distL="114300" distR="114300" simplePos="0" relativeHeight="251658246" behindDoc="0" locked="0" layoutInCell="1" allowOverlap="1" wp14:anchorId="1E4D9E60" wp14:editId="7E658411">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6BAB653" w14:textId="77777777" w:rsidR="00FA5481" w:rsidRPr="00BB30CA" w:rsidRDefault="00FA5481" w:rsidP="00FA548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15</w:t>
                          </w:r>
                          <w:r>
                            <w:rPr>
                              <w:b/>
                              <w:sz w:val="18"/>
                            </w:rPr>
                            <w:fldChar w:fldCharType="end"/>
                          </w:r>
                        </w:p>
                        <w:p w14:paraId="0F61354F"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4D9E60" id="_x0000_t202" coordsize="21600,21600" o:spt="202" path="m,l,21600r21600,l21600,xe">
              <v:stroke joinstyle="miter"/>
              <v:path gradientshapeok="t" o:connecttype="rect"/>
            </v:shapetype>
            <v:shape id="Text Box 13" o:spid="_x0000_s1033" type="#_x0000_t202" style="position:absolute;margin-left:-34pt;margin-top:0;width:17pt;height:481.9pt;z-index:25165824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DZ2xB4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6BAB653" w14:textId="77777777" w:rsidR="00FA5481" w:rsidRPr="00BB30CA" w:rsidRDefault="00FA5481" w:rsidP="00FA548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15</w:t>
                    </w:r>
                    <w:r>
                      <w:rPr>
                        <w:b/>
                        <w:sz w:val="18"/>
                      </w:rPr>
                      <w:fldChar w:fldCharType="end"/>
                    </w:r>
                  </w:p>
                  <w:p w14:paraId="0F61354F" w14:textId="77777777" w:rsidR="00FA5481" w:rsidRDefault="00FA548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479C" w14:textId="77777777" w:rsidR="0092394E" w:rsidRPr="000B175B" w:rsidRDefault="0092394E" w:rsidP="000B175B">
      <w:pPr>
        <w:tabs>
          <w:tab w:val="right" w:pos="2155"/>
        </w:tabs>
        <w:spacing w:after="80"/>
        <w:ind w:left="680"/>
        <w:rPr>
          <w:u w:val="single"/>
        </w:rPr>
      </w:pPr>
      <w:r>
        <w:rPr>
          <w:u w:val="single"/>
        </w:rPr>
        <w:tab/>
      </w:r>
    </w:p>
  </w:footnote>
  <w:footnote w:type="continuationSeparator" w:id="0">
    <w:p w14:paraId="3A031BBE" w14:textId="77777777" w:rsidR="0092394E" w:rsidRPr="00FC68B7" w:rsidRDefault="0092394E" w:rsidP="00FC68B7">
      <w:pPr>
        <w:tabs>
          <w:tab w:val="left" w:pos="2155"/>
        </w:tabs>
        <w:spacing w:after="80"/>
        <w:ind w:left="680"/>
        <w:rPr>
          <w:u w:val="single"/>
        </w:rPr>
      </w:pPr>
      <w:r>
        <w:rPr>
          <w:u w:val="single"/>
        </w:rPr>
        <w:tab/>
      </w:r>
    </w:p>
  </w:footnote>
  <w:footnote w:type="continuationNotice" w:id="1">
    <w:p w14:paraId="1826482D" w14:textId="77777777" w:rsidR="0092394E" w:rsidRDefault="0092394E"/>
  </w:footnote>
  <w:footnote w:id="2">
    <w:p w14:paraId="5A4D16B2" w14:textId="77777777" w:rsidR="000D663E" w:rsidRPr="00C61FE7" w:rsidRDefault="000D663E" w:rsidP="000D663E">
      <w:pPr>
        <w:pStyle w:val="FootnoteText"/>
        <w:rPr>
          <w:lang w:val="es-ES"/>
        </w:rPr>
      </w:pPr>
      <w:r>
        <w:tab/>
      </w:r>
      <w:r>
        <w:rPr>
          <w:rStyle w:val="FootnoteReference"/>
          <w:rFonts w:hint="eastAsia"/>
          <w:sz w:val="20"/>
          <w:vertAlign w:val="baseline"/>
        </w:rPr>
        <w:t>*</w:t>
      </w:r>
      <w:r>
        <w:rPr>
          <w:rStyle w:val="FootnoteReference"/>
          <w:sz w:val="20"/>
          <w:vertAlign w:val="baseline"/>
        </w:rPr>
        <w:tab/>
      </w:r>
      <w:r>
        <w:rPr>
          <w:rStyle w:val="FootnoteReference"/>
          <w:vertAlign w:val="baseline"/>
        </w:rPr>
        <w:t>In accordance with the programme of work of the Inland Transport Committee for 202</w:t>
      </w:r>
      <w:r>
        <w:t>2</w:t>
      </w:r>
      <w:r>
        <w:rPr>
          <w:rStyle w:val="FootnoteReference"/>
          <w:vertAlign w:val="baseline"/>
        </w:rPr>
        <w:t xml:space="preserve"> as outlined in proposed programme budget for </w:t>
      </w:r>
      <w:r>
        <w:t>2022</w:t>
      </w:r>
      <w:r w:rsidRPr="001D00B0">
        <w:t xml:space="preserve"> </w:t>
      </w:r>
      <w:r w:rsidRPr="00202D4A">
        <w:t xml:space="preserve">(A/76/6 (part V sect. </w:t>
      </w:r>
      <w:r w:rsidRPr="0090621B">
        <w:rPr>
          <w:lang w:val="es-ES"/>
        </w:rPr>
        <w:t>20) para 20.76)</w:t>
      </w:r>
      <w:r>
        <w:rPr>
          <w:lang w:val="es-ES"/>
        </w:rPr>
        <w:t xml:space="preserve">, </w:t>
      </w:r>
      <w:r w:rsidRPr="00C61FE7">
        <w:rPr>
          <w:rStyle w:val="FootnoteReference"/>
          <w:vertAlign w:val="baseline"/>
          <w:lang w:val="es-ES"/>
        </w:rPr>
        <w:t>the World Forum will develop, harmonize and update UN Regulations in order to enhance the performance of vehicles. The present document is submitted in conformity with that mandate</w:t>
      </w:r>
      <w:r w:rsidRPr="00C61FE7">
        <w:rPr>
          <w:rStyle w:val="FootnoteReference"/>
          <w:sz w:val="20"/>
          <w:vertAlign w:val="baseline"/>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EADE" w14:textId="46FA4E3A" w:rsidR="000D663E" w:rsidRPr="000D663E" w:rsidRDefault="000D663E">
    <w:pPr>
      <w:pStyle w:val="Header"/>
    </w:pPr>
    <w:r>
      <w:t>ECE/TRANS/WP.29/2022/1</w:t>
    </w:r>
    <w:r w:rsidR="00CC2590">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3C7" w14:textId="19F31147" w:rsidR="00A63FBC" w:rsidRPr="00A63FBC" w:rsidRDefault="00A63FBC" w:rsidP="00A63FBC">
    <w:pPr>
      <w:pStyle w:val="Header"/>
      <w:jc w:val="right"/>
    </w:pPr>
    <w:r>
      <w:t>ECE/TRANS/WP.29/2022/1</w:t>
    </w:r>
    <w:r w:rsidR="00AE13EE">
      <w:t>/Rev.1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7704" w14:textId="1D8784C1" w:rsidR="00AD0012" w:rsidRPr="00AD0012" w:rsidRDefault="00AD0012" w:rsidP="00AD0012">
    <w:r>
      <w:rPr>
        <w:noProof/>
      </w:rPr>
      <mc:AlternateContent>
        <mc:Choice Requires="wps">
          <w:drawing>
            <wp:anchor distT="0" distB="0" distL="114300" distR="114300" simplePos="0" relativeHeight="251658251" behindDoc="0" locked="0" layoutInCell="1" allowOverlap="1" wp14:anchorId="234F8DEF" wp14:editId="6193D88C">
              <wp:simplePos x="0" y="0"/>
              <wp:positionH relativeFrom="page">
                <wp:posOffset>9935845</wp:posOffset>
              </wp:positionH>
              <wp:positionV relativeFrom="margin">
                <wp:posOffset>0</wp:posOffset>
              </wp:positionV>
              <wp:extent cx="2159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F34D310" w14:textId="6D7F0A1D" w:rsidR="00AD0012" w:rsidRPr="00A63FBC" w:rsidRDefault="00AD0012" w:rsidP="00AD0012">
                          <w:pPr>
                            <w:pStyle w:val="Header"/>
                          </w:pPr>
                          <w:r>
                            <w:t>ECE/TRANS/WP.29/2022/1</w:t>
                          </w:r>
                          <w:r w:rsidR="00AE13EE">
                            <w:t>/Rev.1</w:t>
                          </w:r>
                        </w:p>
                        <w:p w14:paraId="07BB7A8A" w14:textId="77777777" w:rsidR="00AD0012" w:rsidRDefault="00AD00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4F8DEF" id="_x0000_t202" coordsize="21600,21600" o:spt="202" path="m,l,21600r21600,l21600,xe">
              <v:stroke joinstyle="miter"/>
              <v:path gradientshapeok="t" o:connecttype="rect"/>
            </v:shapetype>
            <v:shape id="Text Box 22" o:spid="_x0000_s1034" type="#_x0000_t202" style="position:absolute;margin-left:782.35pt;margin-top:0;width:17pt;height:481.9pt;z-index:25165825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FB3DCZTAgAArg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7F34D310" w14:textId="6D7F0A1D" w:rsidR="00AD0012" w:rsidRPr="00A63FBC" w:rsidRDefault="00AD0012" w:rsidP="00AD0012">
                    <w:pPr>
                      <w:pStyle w:val="Header"/>
                    </w:pPr>
                    <w:r>
                      <w:t>ECE/TRANS/WP.29/2022/1</w:t>
                    </w:r>
                    <w:r w:rsidR="00AE13EE">
                      <w:t>/Rev.1</w:t>
                    </w:r>
                  </w:p>
                  <w:p w14:paraId="07BB7A8A" w14:textId="77777777" w:rsidR="00AD0012" w:rsidRDefault="00AD0012"/>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E509" w14:textId="2C1A908B" w:rsidR="00AD0012" w:rsidRPr="00AD0012" w:rsidRDefault="00CA3AC2" w:rsidP="00AD0012">
    <w:r>
      <w:rPr>
        <w:noProof/>
      </w:rPr>
      <mc:AlternateContent>
        <mc:Choice Requires="wps">
          <w:drawing>
            <wp:anchor distT="0" distB="0" distL="114300" distR="114300" simplePos="0" relativeHeight="251658250" behindDoc="0" locked="0" layoutInCell="1" allowOverlap="1" wp14:anchorId="37550DDF" wp14:editId="187ADEB5">
              <wp:simplePos x="0" y="0"/>
              <wp:positionH relativeFrom="margin">
                <wp:posOffset>-447040</wp:posOffset>
              </wp:positionH>
              <wp:positionV relativeFrom="margin">
                <wp:posOffset>391160</wp:posOffset>
              </wp:positionV>
              <wp:extent cx="215900" cy="59296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59296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4C6B00" w14:textId="747F35DA" w:rsidR="00AD0012" w:rsidRDefault="00C90539" w:rsidP="00CA3AC2">
                          <w:pPr>
                            <w:pStyle w:val="Footer"/>
                            <w:tabs>
                              <w:tab w:val="right" w:pos="9638"/>
                            </w:tabs>
                          </w:pPr>
                          <w:r w:rsidRPr="00C90539">
                            <w:rPr>
                              <w:noProof/>
                            </w:rPr>
                            <w:drawing>
                              <wp:inline distT="0" distB="0" distL="0" distR="0" wp14:anchorId="09727415" wp14:editId="4CE2CF1E">
                                <wp:extent cx="209550" cy="5720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5720080"/>
                                        </a:xfrm>
                                        <a:prstGeom prst="rect">
                                          <a:avLst/>
                                        </a:prstGeom>
                                        <a:noFill/>
                                        <a:ln>
                                          <a:noFill/>
                                        </a:ln>
                                      </pic:spPr>
                                    </pic:pic>
                                  </a:graphicData>
                                </a:graphic>
                              </wp:inline>
                            </w:drawing>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550DDF" id="_x0000_t202" coordsize="21600,21600" o:spt="202" path="m,l,21600r21600,l21600,xe">
              <v:stroke joinstyle="miter"/>
              <v:path gradientshapeok="t" o:connecttype="rect"/>
            </v:shapetype>
            <v:shape id="Text Box 21" o:spid="_x0000_s1035" type="#_x0000_t202" style="position:absolute;margin-left:-35.2pt;margin-top:30.8pt;width:17pt;height:466.9pt;z-index:25165825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" fillcolor="#4f81bd [3204]" stroked="f" strokeweight=".5pt">
              <v:fill opacity="0"/>
              <v:stroke joinstyle="round"/>
              <v:textbox style="layout-flow:vertical" inset="0,0,0,0">
                <w:txbxContent>
                  <w:p w14:paraId="504C6B00" w14:textId="747F35DA" w:rsidR="00AD0012" w:rsidRDefault="00C90539" w:rsidP="00CA3AC2">
                    <w:pPr>
                      <w:pStyle w:val="Footer"/>
                      <w:tabs>
                        <w:tab w:val="right" w:pos="9638"/>
                      </w:tabs>
                    </w:pPr>
                    <w:r w:rsidRPr="00C90539">
                      <w:rPr>
                        <w:noProof/>
                      </w:rPr>
                      <w:drawing>
                        <wp:inline distT="0" distB="0" distL="0" distR="0" wp14:anchorId="09727415" wp14:editId="4CE2CF1E">
                          <wp:extent cx="209550" cy="5720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5720080"/>
                                  </a:xfrm>
                                  <a:prstGeom prst="rect">
                                    <a:avLst/>
                                  </a:prstGeom>
                                  <a:noFill/>
                                  <a:ln>
                                    <a:noFill/>
                                  </a:ln>
                                </pic:spPr>
                              </pic:pic>
                            </a:graphicData>
                          </a:graphic>
                        </wp:inline>
                      </w:drawing>
                    </w:r>
                  </w:p>
                </w:txbxContent>
              </v:textbox>
              <w10:wrap anchorx="margin" anchory="margin"/>
            </v:shape>
          </w:pict>
        </mc:Fallback>
      </mc:AlternateContent>
    </w:r>
    <w:r w:rsidR="00AD0012">
      <w:rPr>
        <w:noProof/>
      </w:rPr>
      <mc:AlternateContent>
        <mc:Choice Requires="wps">
          <w:drawing>
            <wp:anchor distT="0" distB="0" distL="114300" distR="114300" simplePos="0" relativeHeight="251658249" behindDoc="0" locked="0" layoutInCell="1" allowOverlap="1" wp14:anchorId="2E945717" wp14:editId="3FEC433E">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3F08E" w14:textId="39E3D639" w:rsidR="00AD0012" w:rsidRPr="00A63FBC" w:rsidRDefault="00AD0012" w:rsidP="00AD0012">
                          <w:pPr>
                            <w:pStyle w:val="Header"/>
                            <w:jc w:val="right"/>
                          </w:pPr>
                          <w:r>
                            <w:t>ECE/TRANS/WP.29/2022/</w:t>
                          </w:r>
                          <w:r w:rsidR="00AE13EE">
                            <w:t>1/Rev.1</w:t>
                          </w:r>
                        </w:p>
                        <w:p w14:paraId="5A18250D" w14:textId="77777777" w:rsidR="00AD0012" w:rsidRDefault="00AD00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945717" id="_x0000_t202" coordsize="21600,21600" o:spt="202" path="m,l,21600r21600,l21600,xe">
              <v:stroke joinstyle="miter"/>
              <v:path gradientshapeok="t" o:connecttype="rect"/>
            </v:shapetype>
            <v:shape id="Text Box 20" o:spid="_x0000_s1036" type="#_x0000_t202" style="position:absolute;margin-left:782.35pt;margin-top:0;width:17pt;height:481.9pt;z-index:25165824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y9u76YsCAAAu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4E03F08E" w14:textId="39E3D639" w:rsidR="00AD0012" w:rsidRPr="00A63FBC" w:rsidRDefault="00AD0012" w:rsidP="00AD0012">
                    <w:pPr>
                      <w:pStyle w:val="Header"/>
                      <w:jc w:val="right"/>
                    </w:pPr>
                    <w:r>
                      <w:t>ECE/TRANS/WP.29/2022/</w:t>
                    </w:r>
                    <w:r w:rsidR="00AE13EE">
                      <w:t>1/Rev.1</w:t>
                    </w:r>
                  </w:p>
                  <w:p w14:paraId="5A18250D" w14:textId="77777777" w:rsidR="00AD0012" w:rsidRDefault="00AD0012"/>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E2D5" w14:textId="6F4D214D" w:rsidR="00CB23AA" w:rsidRPr="00CB23AA" w:rsidRDefault="00CB23AA" w:rsidP="00CB23AA">
    <w:pPr>
      <w:pStyle w:val="Header"/>
    </w:pPr>
    <w:r>
      <w:t>ECE/TRANS/WP.29/2022/1</w:t>
    </w:r>
    <w:r w:rsidR="00AE13EE">
      <w:t>/Rev.1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B1C5" w14:textId="06F34E50" w:rsidR="00CB23AA" w:rsidRPr="00CB23AA" w:rsidRDefault="00CB23AA" w:rsidP="00CB23AA">
    <w:pPr>
      <w:pStyle w:val="Header"/>
      <w:jc w:val="right"/>
    </w:pPr>
    <w:r>
      <w:t>ECE/TRANS/WP.29/2022/1</w:t>
    </w:r>
    <w:r w:rsidR="00AE13EE">
      <w:t>/Rev.1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687A" w14:textId="045AC0C8" w:rsidR="00907BFB" w:rsidRPr="00907BFB" w:rsidRDefault="006A4A76" w:rsidP="00907BFB">
    <w:r>
      <w:rPr>
        <w:noProof/>
      </w:rPr>
      <mc:AlternateContent>
        <mc:Choice Requires="wps">
          <w:drawing>
            <wp:anchor distT="0" distB="0" distL="114300" distR="114300" simplePos="0" relativeHeight="251658253" behindDoc="0" locked="0" layoutInCell="1" allowOverlap="1" wp14:anchorId="0BDACA2C" wp14:editId="68BC4AB0">
              <wp:simplePos x="0" y="0"/>
              <wp:positionH relativeFrom="margin">
                <wp:posOffset>-361950</wp:posOffset>
              </wp:positionH>
              <wp:positionV relativeFrom="margin">
                <wp:posOffset>0</wp:posOffset>
              </wp:positionV>
              <wp:extent cx="215900" cy="612013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1573BF" w14:textId="49AF0F86" w:rsidR="00907BFB" w:rsidRPr="00CB23AA" w:rsidRDefault="00907BFB" w:rsidP="001C333E">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170615E5" w14:textId="195FCC58" w:rsidR="00907BFB" w:rsidRDefault="00907B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DACA2C" id="_x0000_t202" coordsize="21600,21600" o:spt="202" path="m,l,21600r21600,l21600,xe">
              <v:stroke joinstyle="miter"/>
              <v:path gradientshapeok="t" o:connecttype="rect"/>
            </v:shapetype>
            <v:shape id="Text Box 33" o:spid="_x0000_s1038" type="#_x0000_t202" style="position:absolute;margin-left:-28.5pt;margin-top:0;width:17pt;height:481.9pt;z-index:25165825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" fillcolor="#4f81bd [3204]" stroked="f" strokeweight=".5pt">
              <v:fill opacity="0"/>
              <v:stroke joinstyle="round"/>
              <v:textbox style="layout-flow:vertical" inset="0,0,0,0">
                <w:txbxContent>
                  <w:p w14:paraId="091573BF" w14:textId="49AF0F86" w:rsidR="00907BFB" w:rsidRPr="00CB23AA" w:rsidRDefault="00907BFB" w:rsidP="001C333E">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170615E5" w14:textId="195FCC58" w:rsidR="00907BFB" w:rsidRDefault="00907BFB"/>
                </w:txbxContent>
              </v:textbox>
              <w10:wrap anchorx="margin" anchory="margin"/>
            </v:shape>
          </w:pict>
        </mc:Fallback>
      </mc:AlternateContent>
    </w:r>
    <w:r w:rsidR="009F696C">
      <w:rPr>
        <w:noProof/>
      </w:rPr>
      <mc:AlternateContent>
        <mc:Choice Requires="wps">
          <w:drawing>
            <wp:anchor distT="0" distB="0" distL="114300" distR="114300" simplePos="0" relativeHeight="251658263" behindDoc="0" locked="0" layoutInCell="1" allowOverlap="1" wp14:anchorId="38EF0DC7" wp14:editId="7AF87C10">
              <wp:simplePos x="0" y="0"/>
              <wp:positionH relativeFrom="page">
                <wp:posOffset>9927590</wp:posOffset>
              </wp:positionH>
              <wp:positionV relativeFrom="margin">
                <wp:posOffset>-4445</wp:posOffset>
              </wp:positionV>
              <wp:extent cx="215900" cy="612013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A1F257B" w14:textId="632E40F1" w:rsidR="009F696C" w:rsidRPr="00A63FBC" w:rsidRDefault="009F696C" w:rsidP="009F696C">
                          <w:pPr>
                            <w:pStyle w:val="Header"/>
                          </w:pPr>
                          <w:r>
                            <w:t>ECE/TRANS/WP.29/2022/1</w:t>
                          </w:r>
                          <w:r w:rsidR="00AE13EE">
                            <w:t>/Rev.1</w:t>
                          </w:r>
                        </w:p>
                        <w:p w14:paraId="57EDC403" w14:textId="77777777" w:rsidR="009F696C" w:rsidRDefault="009F696C" w:rsidP="009F69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EF0DC7" id="_x0000_t202" coordsize="21600,21600" o:spt="202" path="m,l,21600r21600,l21600,xe">
              <v:stroke joinstyle="miter"/>
              <v:path gradientshapeok="t" o:connecttype="rect"/>
            </v:shapetype>
            <v:shape id="Text Box 40" o:spid="_x0000_s1039" type="#_x0000_t202" style="position:absolute;margin-left:781.7pt;margin-top:-.35pt;width:17pt;height:481.9pt;z-index:25165826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" fillcolor="#4f81bd [3204]" stroked="f" strokeweight=".5pt">
              <v:fill opacity="0"/>
              <v:path arrowok="t"/>
              <v:textbox style="layout-flow:vertical" inset="0,0,0,0">
                <w:txbxContent>
                  <w:p w14:paraId="3A1F257B" w14:textId="632E40F1" w:rsidR="009F696C" w:rsidRPr="00A63FBC" w:rsidRDefault="009F696C" w:rsidP="009F696C">
                    <w:pPr>
                      <w:pStyle w:val="Header"/>
                    </w:pPr>
                    <w:r>
                      <w:t>ECE/TRANS/WP.29/2022/1</w:t>
                    </w:r>
                    <w:r w:rsidR="00AE13EE">
                      <w:t>/Rev.1</w:t>
                    </w:r>
                  </w:p>
                  <w:p w14:paraId="57EDC403" w14:textId="77777777" w:rsidR="009F696C" w:rsidRDefault="009F696C" w:rsidP="009F696C"/>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05F4" w14:textId="6F062BE3" w:rsidR="00124C06" w:rsidRPr="00CB23AA" w:rsidRDefault="00093123" w:rsidP="00A32CCC">
    <w:pPr>
      <w:pStyle w:val="Header"/>
      <w:pBdr>
        <w:bottom w:val="none" w:sz="0" w:space="0" w:color="auto"/>
      </w:pBdr>
    </w:pPr>
    <w:r>
      <w:rPr>
        <w:noProof/>
      </w:rPr>
      <mc:AlternateContent>
        <mc:Choice Requires="wps">
          <w:drawing>
            <wp:anchor distT="0" distB="0" distL="114300" distR="114300" simplePos="0" relativeHeight="251658264" behindDoc="0" locked="0" layoutInCell="1" allowOverlap="1" wp14:anchorId="5ACEA397" wp14:editId="4466C912">
              <wp:simplePos x="0" y="0"/>
              <wp:positionH relativeFrom="margin">
                <wp:posOffset>-361950</wp:posOffset>
              </wp:positionH>
              <wp:positionV relativeFrom="margin">
                <wp:posOffset>0</wp:posOffset>
              </wp:positionV>
              <wp:extent cx="215900" cy="612013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098B2C" w14:textId="3BC75E1E" w:rsidR="00093123" w:rsidRPr="00CB23AA" w:rsidRDefault="00093123" w:rsidP="00FB55A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p>
                        <w:p w14:paraId="722D0115" w14:textId="77777777" w:rsidR="00093123" w:rsidRDefault="00093123" w:rsidP="000931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CEA397" id="_x0000_t202" coordsize="21600,21600" o:spt="202" path="m,l,21600r21600,l21600,xe">
              <v:stroke joinstyle="miter"/>
              <v:path gradientshapeok="t" o:connecttype="rect"/>
            </v:shapetype>
            <v:shape id="Text Box 48" o:spid="_x0000_s1040" type="#_x0000_t202" style="position:absolute;margin-left:-28.5pt;margin-top:0;width:17pt;height:481.9pt;z-index:251658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" fillcolor="#4f81bd [3204]" stroked="f" strokeweight=".5pt">
              <v:fill opacity="0"/>
              <v:stroke joinstyle="round"/>
              <v:textbox style="layout-flow:vertical" inset="0,0,0,0">
                <w:txbxContent>
                  <w:p w14:paraId="7D098B2C" w14:textId="3BC75E1E" w:rsidR="00093123" w:rsidRPr="00CB23AA" w:rsidRDefault="00093123" w:rsidP="00FB55A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p>
                  <w:p w14:paraId="722D0115" w14:textId="77777777" w:rsidR="00093123" w:rsidRDefault="00093123" w:rsidP="00093123"/>
                </w:txbxContent>
              </v:textbox>
              <w10:wrap anchorx="margin" anchory="margin"/>
            </v:shape>
          </w:pict>
        </mc:Fallback>
      </mc:AlternateContent>
    </w:r>
    <w:r w:rsidR="00D732A7">
      <w:rPr>
        <w:noProof/>
      </w:rPr>
      <mc:AlternateContent>
        <mc:Choice Requires="wps">
          <w:drawing>
            <wp:anchor distT="0" distB="0" distL="114300" distR="114300" simplePos="0" relativeHeight="251658262" behindDoc="0" locked="0" layoutInCell="1" allowOverlap="1" wp14:anchorId="676AABE8" wp14:editId="04F053DE">
              <wp:simplePos x="0" y="0"/>
              <wp:positionH relativeFrom="page">
                <wp:posOffset>9935845</wp:posOffset>
              </wp:positionH>
              <wp:positionV relativeFrom="margin">
                <wp:posOffset>0</wp:posOffset>
              </wp:positionV>
              <wp:extent cx="215900" cy="61201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FC4135" w14:textId="0A38CE4A" w:rsidR="00D732A7" w:rsidRPr="00A63FBC" w:rsidRDefault="00D732A7" w:rsidP="00D732A7">
                          <w:pPr>
                            <w:pStyle w:val="Header"/>
                            <w:jc w:val="right"/>
                          </w:pPr>
                          <w:r>
                            <w:t>ECE/TRANS/WP.29/2022/1</w:t>
                          </w:r>
                          <w:r w:rsidR="00AE13EE">
                            <w:t>/Rev.1</w:t>
                          </w:r>
                        </w:p>
                        <w:p w14:paraId="055E7030" w14:textId="77777777" w:rsidR="00D732A7" w:rsidRDefault="00D732A7" w:rsidP="00D732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6AABE8" id="_x0000_t202" coordsize="21600,21600" o:spt="202" path="m,l,21600r21600,l21600,xe">
              <v:stroke joinstyle="miter"/>
              <v:path gradientshapeok="t" o:connecttype="rect"/>
            </v:shapetype>
            <v:shape id="Text Box 39" o:spid="_x0000_s1041" type="#_x0000_t202" style="position:absolute;margin-left:782.35pt;margin-top:0;width:17pt;height:481.9pt;z-index:25165826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e+u/xY4CAAAuBQAADgAAAAAAAAAAAAAAAAAuAgAAZHJzL2Uyb0RvYy54bWxQSwECLQAU&#10;AAYACAAAACEAYVkyYtwAAAAKAQAADwAAAAAAAAAAAAAAAADoBAAAZHJzL2Rvd25yZXYueG1sUEsF&#10;BgAAAAAEAAQA8wAAAPEFAAAAAA==&#10;" fillcolor="#4f81bd [3204]" stroked="f" strokeweight=".5pt">
              <v:fill opacity="0"/>
              <v:stroke joinstyle="round"/>
              <v:textbox style="layout-flow:vertical" inset="0,0,0,0">
                <w:txbxContent>
                  <w:p w14:paraId="41FC4135" w14:textId="0A38CE4A" w:rsidR="00D732A7" w:rsidRPr="00A63FBC" w:rsidRDefault="00D732A7" w:rsidP="00D732A7">
                    <w:pPr>
                      <w:pStyle w:val="Header"/>
                      <w:jc w:val="right"/>
                    </w:pPr>
                    <w:r>
                      <w:t>ECE/TRANS/WP.29/2022/1</w:t>
                    </w:r>
                    <w:r w:rsidR="00AE13EE">
                      <w:t>/Rev.1</w:t>
                    </w:r>
                  </w:p>
                  <w:p w14:paraId="055E7030" w14:textId="77777777" w:rsidR="00D732A7" w:rsidRDefault="00D732A7" w:rsidP="00D732A7"/>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06ED" w14:textId="24ACB81D" w:rsidR="00241DFF" w:rsidRPr="00241DFF" w:rsidRDefault="00241DFF" w:rsidP="00241DFF">
    <w:pPr>
      <w:pStyle w:val="Header"/>
    </w:pPr>
    <w:r>
      <w:t>ECE/TRANS/WP.29/2022/1</w:t>
    </w:r>
    <w:r w:rsidR="008357F1">
      <w:t>/Rev.1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DB6F" w14:textId="116C6264" w:rsidR="00241DFF" w:rsidRPr="00241DFF" w:rsidRDefault="00241DFF" w:rsidP="00241DFF">
    <w:pPr>
      <w:pStyle w:val="Header"/>
      <w:jc w:val="right"/>
    </w:pPr>
    <w:r>
      <w:t>ECE/TRANS/WP.29/2022/1</w:t>
    </w:r>
    <w:r w:rsidR="008357F1">
      <w:t>/Rev.1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B997" w14:textId="3B67ABE7" w:rsidR="0054401C" w:rsidRPr="0054401C" w:rsidRDefault="0054401C" w:rsidP="0054401C">
    <w:r>
      <w:rPr>
        <w:noProof/>
      </w:rPr>
      <mc:AlternateContent>
        <mc:Choice Requires="wps">
          <w:drawing>
            <wp:anchor distT="0" distB="0" distL="114300" distR="114300" simplePos="0" relativeHeight="251658256" behindDoc="0" locked="0" layoutInCell="1" allowOverlap="1" wp14:anchorId="133A9483" wp14:editId="2882CF41">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567BC6E" w14:textId="62FA3ABC" w:rsidR="0054401C" w:rsidRPr="00241DFF" w:rsidRDefault="0054401C" w:rsidP="0054401C">
                          <w:pPr>
                            <w:pStyle w:val="Header"/>
                          </w:pPr>
                          <w:r>
                            <w:t>ECE/TRANS/WP.29/2022/1</w:t>
                          </w:r>
                          <w:r w:rsidR="00AE13EE">
                            <w:t>/Rev.1</w:t>
                          </w:r>
                        </w:p>
                        <w:p w14:paraId="089FBC7A"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3A9483" id="_x0000_t202" coordsize="21600,21600" o:spt="202" path="m,l,21600r21600,l21600,xe">
              <v:stroke joinstyle="miter"/>
              <v:path gradientshapeok="t" o:connecttype="rect"/>
            </v:shapetype>
            <v:shape id="Text Box 11" o:spid="_x0000_s1042" type="#_x0000_t202" style="position:absolute;margin-left:782.35pt;margin-top:0;width:17pt;height:481.9pt;z-index:2516582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Dq2vaAUQIAAK8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2567BC6E" w14:textId="62FA3ABC" w:rsidR="0054401C" w:rsidRPr="00241DFF" w:rsidRDefault="0054401C" w:rsidP="0054401C">
                    <w:pPr>
                      <w:pStyle w:val="Header"/>
                    </w:pPr>
                    <w:r>
                      <w:t>ECE/TRANS/WP.29/2022/1</w:t>
                    </w:r>
                    <w:r w:rsidR="00AE13EE">
                      <w:t>/Rev.1</w:t>
                    </w:r>
                  </w:p>
                  <w:p w14:paraId="089FBC7A" w14:textId="77777777" w:rsidR="0054401C" w:rsidRDefault="0054401C"/>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C457" w14:textId="47E7CC98" w:rsidR="000D663E" w:rsidRPr="000D663E" w:rsidRDefault="000D663E" w:rsidP="000D663E">
    <w:pPr>
      <w:pStyle w:val="Header"/>
      <w:jc w:val="right"/>
    </w:pPr>
    <w:r>
      <w:t>ECE/TRANS/WP.29/2022/1</w:t>
    </w:r>
    <w:r w:rsidR="00CC2590">
      <w:t>/Rev.1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1BC4" w14:textId="631A7FB0" w:rsidR="0054401C" w:rsidRPr="0054401C" w:rsidRDefault="0054401C" w:rsidP="0054401C">
    <w:r>
      <w:rPr>
        <w:noProof/>
      </w:rPr>
      <mc:AlternateContent>
        <mc:Choice Requires="wps">
          <w:drawing>
            <wp:anchor distT="0" distB="0" distL="114300" distR="114300" simplePos="0" relativeHeight="251658254" behindDoc="0" locked="0" layoutInCell="1" allowOverlap="1" wp14:anchorId="0AA163D3" wp14:editId="7054EC49">
              <wp:simplePos x="0" y="0"/>
              <wp:positionH relativeFrom="page">
                <wp:posOffset>9935845</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44A667" w14:textId="4D797699" w:rsidR="0054401C" w:rsidRPr="00241DFF" w:rsidRDefault="0054401C" w:rsidP="0054401C">
                          <w:pPr>
                            <w:pStyle w:val="Header"/>
                            <w:jc w:val="right"/>
                          </w:pPr>
                          <w:r>
                            <w:t>ECE/TRANS/WP.29/2022/1</w:t>
                          </w:r>
                          <w:r w:rsidR="00AE13EE">
                            <w:t>/Rev.1</w:t>
                          </w:r>
                        </w:p>
                        <w:p w14:paraId="695931D7"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A163D3" id="_x0000_t202" coordsize="21600,21600" o:spt="202" path="m,l,21600r21600,l21600,xe">
              <v:stroke joinstyle="miter"/>
              <v:path gradientshapeok="t" o:connecttype="rect"/>
            </v:shapetype>
            <v:shape id="Text Box 9" o:spid="_x0000_s1043" type="#_x0000_t202" style="position:absolute;margin-left:782.35pt;margin-top:0;width:17pt;height:481.9pt;z-index:25165825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LwVr6jQIAACw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4D44A667" w14:textId="4D797699" w:rsidR="0054401C" w:rsidRPr="00241DFF" w:rsidRDefault="0054401C" w:rsidP="0054401C">
                    <w:pPr>
                      <w:pStyle w:val="Header"/>
                      <w:jc w:val="right"/>
                    </w:pPr>
                    <w:r>
                      <w:t>ECE/TRANS/WP.29/2022/1</w:t>
                    </w:r>
                    <w:r w:rsidR="00AE13EE">
                      <w:t>/Rev.1</w:t>
                    </w:r>
                  </w:p>
                  <w:p w14:paraId="695931D7" w14:textId="77777777" w:rsidR="0054401C" w:rsidRDefault="0054401C"/>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6B2" w14:textId="2EFCA063" w:rsidR="00296420" w:rsidRPr="00296420" w:rsidRDefault="00296420" w:rsidP="00296420">
    <w:pPr>
      <w:pStyle w:val="Header"/>
    </w:pPr>
    <w:r>
      <w:t>ECE/TRANS/WP.29/2022/1</w:t>
    </w:r>
    <w:r w:rsidR="00AE13EE">
      <w:t>/Rev.1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C5E" w14:textId="4F02AA59" w:rsidR="00296420" w:rsidRPr="00296420" w:rsidRDefault="00296420" w:rsidP="00296420">
    <w:pPr>
      <w:pStyle w:val="Header"/>
      <w:jc w:val="right"/>
    </w:pPr>
    <w:r>
      <w:t>ECE/TRANS/WP.29/2022/1</w:t>
    </w:r>
    <w:r w:rsidR="00AE13EE">
      <w:t>/Rev.1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436" w14:textId="160EE4F7" w:rsidR="00082D58" w:rsidRPr="00082D58" w:rsidRDefault="00082D58" w:rsidP="00082D58">
    <w:r>
      <w:rPr>
        <w:noProof/>
      </w:rPr>
      <mc:AlternateContent>
        <mc:Choice Requires="wps">
          <w:drawing>
            <wp:anchor distT="0" distB="0" distL="114300" distR="114300" simplePos="0" relativeHeight="251658258" behindDoc="0" locked="0" layoutInCell="1" allowOverlap="1" wp14:anchorId="547288A8" wp14:editId="04E779E0">
              <wp:simplePos x="0" y="0"/>
              <wp:positionH relativeFrom="page">
                <wp:posOffset>9935845</wp:posOffset>
              </wp:positionH>
              <wp:positionV relativeFrom="margin">
                <wp:posOffset>0</wp:posOffset>
              </wp:positionV>
              <wp:extent cx="215900" cy="612013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71FEF4" w14:textId="70CA68CC" w:rsidR="00082D58" w:rsidRPr="00296420" w:rsidRDefault="00082D58" w:rsidP="00082D58">
                          <w:pPr>
                            <w:pStyle w:val="Header"/>
                          </w:pPr>
                          <w:r>
                            <w:t>ECE/TRANS/WP.29/2022/1</w:t>
                          </w:r>
                          <w:r w:rsidR="00AE13EE">
                            <w:t>/Rev.1</w:t>
                          </w:r>
                        </w:p>
                        <w:p w14:paraId="74BAEA34"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7288A8" id="_x0000_t202" coordsize="21600,21600" o:spt="202" path="m,l,21600r21600,l21600,xe">
              <v:stroke joinstyle="miter"/>
              <v:path gradientshapeok="t" o:connecttype="rect"/>
            </v:shapetype>
            <v:shape id="Text Box 25" o:spid="_x0000_s1046" type="#_x0000_t202" style="position:absolute;margin-left:782.35pt;margin-top:0;width:17pt;height:481.9pt;z-index:25165825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2TiwIAAC4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4rn9k4sCAAAu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0E71FEF4" w14:textId="70CA68CC" w:rsidR="00082D58" w:rsidRPr="00296420" w:rsidRDefault="00082D58" w:rsidP="00082D58">
                    <w:pPr>
                      <w:pStyle w:val="Header"/>
                    </w:pPr>
                    <w:r>
                      <w:t>ECE/TRANS/WP.29/2022/1</w:t>
                    </w:r>
                    <w:r w:rsidR="00AE13EE">
                      <w:t>/Rev.1</w:t>
                    </w:r>
                  </w:p>
                  <w:p w14:paraId="74BAEA34" w14:textId="77777777" w:rsidR="00082D58" w:rsidRDefault="00082D58"/>
                </w:txbxContent>
              </v:textbox>
              <w10:wrap anchorx="page"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E99" w14:textId="6C1B889D" w:rsidR="00082D58" w:rsidRPr="00082D58" w:rsidRDefault="00082D58" w:rsidP="00082D58">
    <w:r>
      <w:rPr>
        <w:noProof/>
      </w:rPr>
      <mc:AlternateContent>
        <mc:Choice Requires="wps">
          <w:drawing>
            <wp:anchor distT="0" distB="0" distL="114300" distR="114300" simplePos="0" relativeHeight="251658260" behindDoc="0" locked="0" layoutInCell="1" allowOverlap="1" wp14:anchorId="7754D72F" wp14:editId="55C3CB3A">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238F4F" w14:textId="569404AC" w:rsidR="00082D58" w:rsidRPr="00296420" w:rsidRDefault="00082D58" w:rsidP="00082D58">
                          <w:pPr>
                            <w:pStyle w:val="Header"/>
                            <w:jc w:val="right"/>
                          </w:pPr>
                          <w:r>
                            <w:t>ECE/TRANS/WP.29/2022/1</w:t>
                          </w:r>
                          <w:r w:rsidR="00AE13EE">
                            <w:t>/Rev.1</w:t>
                          </w:r>
                        </w:p>
                        <w:p w14:paraId="4AE3B25B"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54D72F" id="_x0000_t202" coordsize="21600,21600" o:spt="202" path="m,l,21600r21600,l21600,xe">
              <v:stroke joinstyle="miter"/>
              <v:path gradientshapeok="t" o:connecttype="rect"/>
            </v:shapetype>
            <v:shape id="Text Box 27" o:spid="_x0000_s1047" type="#_x0000_t202" style="position:absolute;margin-left:782.35pt;margin-top:0;width:17pt;height:481.9pt;z-index:2516582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FUXOR5TAgAArw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5D238F4F" w14:textId="569404AC" w:rsidR="00082D58" w:rsidRPr="00296420" w:rsidRDefault="00082D58" w:rsidP="00082D58">
                    <w:pPr>
                      <w:pStyle w:val="Header"/>
                      <w:jc w:val="right"/>
                    </w:pPr>
                    <w:r>
                      <w:t>ECE/TRANS/WP.29/2022/1</w:t>
                    </w:r>
                    <w:r w:rsidR="00AE13EE">
                      <w:t>/Rev.1</w:t>
                    </w:r>
                  </w:p>
                  <w:p w14:paraId="4AE3B25B" w14:textId="77777777" w:rsidR="00082D58" w:rsidRDefault="00082D58"/>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C62B" w14:textId="10568AC8" w:rsidR="00D60B67" w:rsidRPr="00D60B67" w:rsidRDefault="00D60B67" w:rsidP="00D60B67">
    <w:pPr>
      <w:pStyle w:val="Header"/>
    </w:pPr>
    <w:r>
      <w:t>ECE/TRANS/WP.29/2022/1</w:t>
    </w:r>
    <w:r w:rsidR="00581869">
      <w:t>/Rev.1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E0C2" w14:textId="043044B6" w:rsidR="00D60B67" w:rsidRPr="00D60B67" w:rsidRDefault="00D60B67" w:rsidP="00D60B67">
    <w:pPr>
      <w:pStyle w:val="Header"/>
      <w:jc w:val="right"/>
    </w:pPr>
    <w:r>
      <w:t>ECE/TRANS/WP.29/2022/1</w:t>
    </w:r>
    <w:r w:rsidR="00581869">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559F" w14:textId="2DF1C6EF" w:rsidR="00E97927" w:rsidRPr="00E97927" w:rsidRDefault="00E97927" w:rsidP="00E97927">
    <w:r>
      <w:rPr>
        <w:noProof/>
      </w:rPr>
      <mc:AlternateContent>
        <mc:Choice Requires="wps">
          <w:drawing>
            <wp:anchor distT="0" distB="0" distL="114300" distR="114300" simplePos="0" relativeHeight="251658241" behindDoc="0" locked="0" layoutInCell="1" allowOverlap="1" wp14:anchorId="2F698C4D" wp14:editId="491F06C8">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415BB1A" w14:textId="4ED362CF" w:rsidR="00E97927" w:rsidRPr="000D663E" w:rsidRDefault="00E97927" w:rsidP="00E97927">
                          <w:pPr>
                            <w:pStyle w:val="Header"/>
                          </w:pPr>
                          <w:r>
                            <w:t>ECE/TRANS/WP.29/2022/1</w:t>
                          </w:r>
                          <w:r w:rsidR="00336A3B">
                            <w:t>/Rev.1</w:t>
                          </w:r>
                        </w:p>
                        <w:p w14:paraId="668B879A"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698C4D"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Do&#10;Dsrr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5415BB1A" w14:textId="4ED362CF" w:rsidR="00E97927" w:rsidRPr="000D663E" w:rsidRDefault="00E97927" w:rsidP="00E97927">
                    <w:pPr>
                      <w:pStyle w:val="Header"/>
                    </w:pPr>
                    <w:r>
                      <w:t>ECE/TRANS/WP.29/2022/1</w:t>
                    </w:r>
                    <w:r w:rsidR="00336A3B">
                      <w:t>/Rev.1</w:t>
                    </w:r>
                  </w:p>
                  <w:p w14:paraId="668B879A" w14:textId="77777777" w:rsidR="00E97927" w:rsidRDefault="00E9792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6A00" w14:textId="05E112A3" w:rsidR="00E97927" w:rsidRPr="00E97927" w:rsidRDefault="00E97927" w:rsidP="00E97927">
    <w:r>
      <w:rPr>
        <w:noProof/>
      </w:rPr>
      <mc:AlternateContent>
        <mc:Choice Requires="wps">
          <w:drawing>
            <wp:anchor distT="0" distB="0" distL="114300" distR="114300" simplePos="0" relativeHeight="251658243" behindDoc="0" locked="0" layoutInCell="1" allowOverlap="1" wp14:anchorId="2694ACF1" wp14:editId="049585F5">
              <wp:simplePos x="0" y="0"/>
              <wp:positionH relativeFrom="page">
                <wp:posOffset>9937750</wp:posOffset>
              </wp:positionH>
              <wp:positionV relativeFrom="margin">
                <wp:posOffset>-2540</wp:posOffset>
              </wp:positionV>
              <wp:extent cx="215900" cy="6083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08330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225109E" w14:textId="51E07B31" w:rsidR="00E97927" w:rsidRPr="000D663E" w:rsidRDefault="00E97927" w:rsidP="00E97927">
                          <w:pPr>
                            <w:pStyle w:val="Header"/>
                            <w:jc w:val="right"/>
                          </w:pPr>
                          <w:r>
                            <w:t>ECE/TRANS/WP.29/2022/</w:t>
                          </w:r>
                          <w:r w:rsidR="00336A3B">
                            <w:t>1/Rev.1</w:t>
                          </w:r>
                        </w:p>
                        <w:p w14:paraId="1B433F25" w14:textId="77777777" w:rsidR="00E97927" w:rsidRPr="008C7498" w:rsidRDefault="00E97927">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94ACF1" id="_x0000_t202" coordsize="21600,21600" o:spt="202" path="m,l,21600r21600,l21600,xe">
              <v:stroke joinstyle="miter"/>
              <v:path gradientshapeok="t" o:connecttype="rect"/>
            </v:shapetype>
            <v:shape id="Text Box 6" o:spid="_x0000_s1027" type="#_x0000_t202" style="position:absolute;margin-left:782.5pt;margin-top:-.2pt;width:17pt;height:479pt;z-index:251658243;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" fillcolor="#4f81bd [3204]" stroked="f" strokeweight=".5pt">
              <v:fill opacity="0"/>
              <v:path arrowok="t"/>
              <v:textbox style="layout-flow:vertical" inset="0,0,0,0">
                <w:txbxContent>
                  <w:p w14:paraId="6225109E" w14:textId="51E07B31" w:rsidR="00E97927" w:rsidRPr="000D663E" w:rsidRDefault="00E97927" w:rsidP="00E97927">
                    <w:pPr>
                      <w:pStyle w:val="Header"/>
                      <w:jc w:val="right"/>
                    </w:pPr>
                    <w:r>
                      <w:t>ECE/TRANS/WP.29/2022/</w:t>
                    </w:r>
                    <w:r w:rsidR="00336A3B">
                      <w:t>1/Rev.1</w:t>
                    </w:r>
                  </w:p>
                  <w:p w14:paraId="1B433F25" w14:textId="77777777" w:rsidR="00E97927" w:rsidRPr="008C7498" w:rsidRDefault="00E97927">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DF8B" w14:textId="7225EBF1" w:rsidR="00BB30CA" w:rsidRPr="00BB30CA" w:rsidRDefault="0092394E" w:rsidP="00BB30CA">
    <w:pPr>
      <w:pStyle w:val="Header"/>
    </w:pPr>
    <w:fldSimple w:instr="TITLE  \* MERGEFORMAT">
      <w:r w:rsidR="00BB30CA">
        <w:t>ECE/TRANS/WP.29/2022/1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BEC3" w14:textId="2754E40E" w:rsidR="00BB30CA" w:rsidRPr="00BB30CA" w:rsidRDefault="00BB30CA" w:rsidP="00BB30CA">
    <w:pPr>
      <w:pStyle w:val="Header"/>
      <w:jc w:val="right"/>
    </w:pPr>
    <w:r>
      <w:t>ECE/TRANS/WP.29/2022/1</w:t>
    </w:r>
    <w:r w:rsidR="00AE13EE">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A1" w14:textId="13EB663C" w:rsidR="00FA5481" w:rsidRPr="00FA5481" w:rsidRDefault="00FA5481" w:rsidP="00FA5481">
    <w:r>
      <w:rPr>
        <w:noProof/>
      </w:rPr>
      <mc:AlternateContent>
        <mc:Choice Requires="wps">
          <w:drawing>
            <wp:anchor distT="0" distB="0" distL="114300" distR="114300" simplePos="0" relativeHeight="251658247" behindDoc="0" locked="0" layoutInCell="1" allowOverlap="1" wp14:anchorId="48BDC258" wp14:editId="79124461">
              <wp:simplePos x="0" y="0"/>
              <wp:positionH relativeFrom="page">
                <wp:posOffset>9935845</wp:posOffset>
              </wp:positionH>
              <wp:positionV relativeFrom="margin">
                <wp:posOffset>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E0A2A25" w14:textId="0D1CD54F" w:rsidR="00FA5481" w:rsidRPr="00BB30CA" w:rsidRDefault="00FA5481" w:rsidP="00FA5481">
                          <w:pPr>
                            <w:pStyle w:val="Header"/>
                          </w:pPr>
                          <w:r>
                            <w:t>ECE/TRANS/WP.29/2022/1</w:t>
                          </w:r>
                          <w:r w:rsidR="00AE13EE">
                            <w:t>/Rev.1</w:t>
                          </w:r>
                        </w:p>
                        <w:p w14:paraId="753B8047"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BDC258" id="_x0000_t202" coordsize="21600,21600" o:spt="202" path="m,l,21600r21600,l21600,xe">
              <v:stroke joinstyle="miter"/>
              <v:path gradientshapeok="t" o:connecttype="rect"/>
            </v:shapetype>
            <v:shape id="Text Box 14" o:spid="_x0000_s1030" type="#_x0000_t202" style="position:absolute;margin-left:782.35pt;margin-top:0;width:17pt;height:481.9pt;z-index:25165824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DGxcWvUQIAAK4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3E0A2A25" w14:textId="0D1CD54F" w:rsidR="00FA5481" w:rsidRPr="00BB30CA" w:rsidRDefault="00FA5481" w:rsidP="00FA5481">
                    <w:pPr>
                      <w:pStyle w:val="Header"/>
                    </w:pPr>
                    <w:r>
                      <w:t>ECE/TRANS/WP.29/2022/1</w:t>
                    </w:r>
                    <w:r w:rsidR="00AE13EE">
                      <w:t>/Rev.1</w:t>
                    </w:r>
                  </w:p>
                  <w:p w14:paraId="753B8047" w14:textId="77777777" w:rsidR="00FA5481" w:rsidRDefault="00FA5481"/>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088" w14:textId="00A3F60B" w:rsidR="00FA5481" w:rsidRPr="00FA5481" w:rsidRDefault="00FA5481" w:rsidP="00FA5481">
    <w:r>
      <w:rPr>
        <w:noProof/>
      </w:rPr>
      <mc:AlternateContent>
        <mc:Choice Requires="wps">
          <w:drawing>
            <wp:anchor distT="0" distB="0" distL="114300" distR="114300" simplePos="0" relativeHeight="251658245" behindDoc="0" locked="0" layoutInCell="1" allowOverlap="1" wp14:anchorId="2D22B96C" wp14:editId="0BE95DE2">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8FB546" w14:textId="77777777" w:rsidR="00FA5481" w:rsidRPr="00BB30CA" w:rsidRDefault="0092394E" w:rsidP="00FA5481">
                          <w:pPr>
                            <w:pStyle w:val="Header"/>
                            <w:jc w:val="right"/>
                          </w:pPr>
                          <w:fldSimple w:instr="TITLE  \* MERGEFORMAT">
                            <w:r w:rsidR="00FA5481">
                              <w:t>ECE/TRANS/WP.29/2022/1</w:t>
                            </w:r>
                          </w:fldSimple>
                        </w:p>
                        <w:p w14:paraId="5AF8BC89"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22B96C" id="_x0000_t202" coordsize="21600,21600" o:spt="202" path="m,l,21600r21600,l21600,xe">
              <v:stroke joinstyle="miter"/>
              <v:path gradientshapeok="t" o:connecttype="rect"/>
            </v:shapetype>
            <v:shape id="Text Box 12" o:spid="_x0000_s1031" type="#_x0000_t202" style="position:absolute;margin-left:782.35pt;margin-top:0;width:17pt;height:481.9pt;z-index:25165824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KdlQ1i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498FB546" w14:textId="77777777" w:rsidR="00FA5481" w:rsidRPr="00BB30CA" w:rsidRDefault="0092394E" w:rsidP="00FA5481">
                    <w:pPr>
                      <w:pStyle w:val="Header"/>
                      <w:jc w:val="right"/>
                    </w:pPr>
                    <w:r>
                      <w:fldChar w:fldCharType="begin"/>
                    </w:r>
                    <w:r>
                      <w:instrText>TITLE  \* MERGEFORMAT</w:instrText>
                    </w:r>
                    <w:r>
                      <w:fldChar w:fldCharType="separate"/>
                    </w:r>
                    <w:r w:rsidR="00FA5481">
                      <w:t>ECE/TRANS/WP.29/2022/1</w:t>
                    </w:r>
                    <w:r>
                      <w:fldChar w:fldCharType="end"/>
                    </w:r>
                  </w:p>
                  <w:p w14:paraId="5AF8BC89" w14:textId="77777777" w:rsidR="00FA5481" w:rsidRDefault="00FA5481"/>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1BF9" w14:textId="056DD272" w:rsidR="00A63FBC" w:rsidRPr="00A63FBC" w:rsidRDefault="0092394E" w:rsidP="00A63FBC">
    <w:pPr>
      <w:pStyle w:val="Header"/>
    </w:pPr>
    <w:fldSimple w:instr="TITLE  \* MERGEFORMAT">
      <w:r w:rsidR="00A63FBC">
        <w:t>ECE/TRANS/WP.29/2022/1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5"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7"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9CC1341"/>
    <w:multiLevelType w:val="hybridMultilevel"/>
    <w:tmpl w:val="66DC88A0"/>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1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76D5358"/>
    <w:multiLevelType w:val="hybridMultilevel"/>
    <w:tmpl w:val="EF0C26D6"/>
    <w:lvl w:ilvl="0" w:tplc="6B864DB8">
      <w:start w:val="1"/>
      <w:numFmt w:val="bullet"/>
      <w:lvlText w:val=""/>
      <w:lvlJc w:val="left"/>
      <w:pPr>
        <w:ind w:left="720" w:hanging="360"/>
      </w:pPr>
      <w:rPr>
        <w:rFonts w:ascii="Symbol" w:hAnsi="Symbol" w:hint="default"/>
        <w:strike w:val="0"/>
        <w:dstrike w:val="0"/>
        <w:color w:val="auto"/>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1B1237BE"/>
    <w:multiLevelType w:val="hybridMultilevel"/>
    <w:tmpl w:val="83DC32D4"/>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2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804F8A"/>
    <w:multiLevelType w:val="hybridMultilevel"/>
    <w:tmpl w:val="4CA273FE"/>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9" w15:restartNumberingAfterBreak="0">
    <w:nsid w:val="448F6121"/>
    <w:multiLevelType w:val="hybridMultilevel"/>
    <w:tmpl w:val="5B786262"/>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30" w15:restartNumberingAfterBreak="0">
    <w:nsid w:val="4B525907"/>
    <w:multiLevelType w:val="hybridMultilevel"/>
    <w:tmpl w:val="F4B45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3A0CBD"/>
    <w:multiLevelType w:val="hybridMultilevel"/>
    <w:tmpl w:val="E5E4D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3545521"/>
    <w:multiLevelType w:val="hybridMultilevel"/>
    <w:tmpl w:val="3D266918"/>
    <w:lvl w:ilvl="0" w:tplc="040C0001">
      <w:start w:val="1"/>
      <w:numFmt w:val="bullet"/>
      <w:lvlText w:val=""/>
      <w:lvlJc w:val="left"/>
      <w:pPr>
        <w:ind w:left="858" w:hanging="360"/>
      </w:pPr>
      <w:rPr>
        <w:rFonts w:ascii="Symbol" w:hAnsi="Symbol" w:hint="default"/>
      </w:rPr>
    </w:lvl>
    <w:lvl w:ilvl="1" w:tplc="040C0003">
      <w:start w:val="1"/>
      <w:numFmt w:val="bullet"/>
      <w:lvlText w:val="o"/>
      <w:lvlJc w:val="left"/>
      <w:pPr>
        <w:ind w:left="1578" w:hanging="360"/>
      </w:pPr>
      <w:rPr>
        <w:rFonts w:ascii="Courier New" w:hAnsi="Courier New" w:cs="Courier New" w:hint="default"/>
      </w:rPr>
    </w:lvl>
    <w:lvl w:ilvl="2" w:tplc="040C0005">
      <w:start w:val="1"/>
      <w:numFmt w:val="bullet"/>
      <w:lvlText w:val=""/>
      <w:lvlJc w:val="left"/>
      <w:pPr>
        <w:ind w:left="2298" w:hanging="360"/>
      </w:pPr>
      <w:rPr>
        <w:rFonts w:ascii="Wingdings" w:hAnsi="Wingdings" w:hint="default"/>
      </w:rPr>
    </w:lvl>
    <w:lvl w:ilvl="3" w:tplc="040C0001">
      <w:start w:val="1"/>
      <w:numFmt w:val="bullet"/>
      <w:lvlText w:val=""/>
      <w:lvlJc w:val="left"/>
      <w:pPr>
        <w:ind w:left="3018" w:hanging="360"/>
      </w:pPr>
      <w:rPr>
        <w:rFonts w:ascii="Symbol" w:hAnsi="Symbol" w:hint="default"/>
      </w:rPr>
    </w:lvl>
    <w:lvl w:ilvl="4" w:tplc="040C0003">
      <w:start w:val="1"/>
      <w:numFmt w:val="bullet"/>
      <w:lvlText w:val="o"/>
      <w:lvlJc w:val="left"/>
      <w:pPr>
        <w:ind w:left="3738" w:hanging="360"/>
      </w:pPr>
      <w:rPr>
        <w:rFonts w:ascii="Courier New" w:hAnsi="Courier New" w:cs="Courier New" w:hint="default"/>
      </w:rPr>
    </w:lvl>
    <w:lvl w:ilvl="5" w:tplc="040C0005">
      <w:start w:val="1"/>
      <w:numFmt w:val="bullet"/>
      <w:lvlText w:val=""/>
      <w:lvlJc w:val="left"/>
      <w:pPr>
        <w:ind w:left="4458" w:hanging="360"/>
      </w:pPr>
      <w:rPr>
        <w:rFonts w:ascii="Wingdings" w:hAnsi="Wingdings" w:hint="default"/>
      </w:rPr>
    </w:lvl>
    <w:lvl w:ilvl="6" w:tplc="040C0001">
      <w:start w:val="1"/>
      <w:numFmt w:val="bullet"/>
      <w:lvlText w:val=""/>
      <w:lvlJc w:val="left"/>
      <w:pPr>
        <w:ind w:left="5178" w:hanging="360"/>
      </w:pPr>
      <w:rPr>
        <w:rFonts w:ascii="Symbol" w:hAnsi="Symbol" w:hint="default"/>
      </w:rPr>
    </w:lvl>
    <w:lvl w:ilvl="7" w:tplc="040C0003">
      <w:start w:val="1"/>
      <w:numFmt w:val="bullet"/>
      <w:lvlText w:val="o"/>
      <w:lvlJc w:val="left"/>
      <w:pPr>
        <w:ind w:left="5898" w:hanging="360"/>
      </w:pPr>
      <w:rPr>
        <w:rFonts w:ascii="Courier New" w:hAnsi="Courier New" w:cs="Courier New" w:hint="default"/>
      </w:rPr>
    </w:lvl>
    <w:lvl w:ilvl="8" w:tplc="040C0005">
      <w:start w:val="1"/>
      <w:numFmt w:val="bullet"/>
      <w:lvlText w:val=""/>
      <w:lvlJc w:val="left"/>
      <w:pPr>
        <w:ind w:left="6618"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834D31"/>
    <w:multiLevelType w:val="hybridMultilevel"/>
    <w:tmpl w:val="28AA884C"/>
    <w:lvl w:ilvl="0" w:tplc="0000000B">
      <w:start w:val="1"/>
      <w:numFmt w:val="bullet"/>
      <w:lvlText w:val=""/>
      <w:lvlJc w:val="left"/>
      <w:pPr>
        <w:ind w:left="720" w:hanging="360"/>
      </w:pPr>
      <w:rPr>
        <w:rFonts w:ascii="Symbol" w:hAnsi="Symbol" w:cs="Symbol" w:hint="default"/>
        <w:color w:val="auto"/>
        <w:sz w:val="20"/>
        <w:szCs w:val="20"/>
        <w:lang w:eastAsia="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4"/>
  </w:num>
  <w:num w:numId="13">
    <w:abstractNumId w:val="17"/>
  </w:num>
  <w:num w:numId="14">
    <w:abstractNumId w:val="22"/>
  </w:num>
  <w:num w:numId="15">
    <w:abstractNumId w:val="27"/>
  </w:num>
  <w:num w:numId="16">
    <w:abstractNumId w:val="23"/>
  </w:num>
  <w:num w:numId="17">
    <w:abstractNumId w:val="33"/>
  </w:num>
  <w:num w:numId="18">
    <w:abstractNumId w:val="35"/>
  </w:num>
  <w:num w:numId="19">
    <w:abstractNumId w:val="19"/>
  </w:num>
  <w:num w:numId="20">
    <w:abstractNumId w:val="19"/>
  </w:num>
  <w:num w:numId="21">
    <w:abstractNumId w:val="10"/>
  </w:num>
  <w:num w:numId="22">
    <w:abstractNumId w:val="11"/>
  </w:num>
  <w:num w:numId="23">
    <w:abstractNumId w:val="34"/>
  </w:num>
  <w:num w:numId="24">
    <w:abstractNumId w:val="20"/>
  </w:num>
  <w:num w:numId="25">
    <w:abstractNumId w:val="14"/>
  </w:num>
  <w:num w:numId="26">
    <w:abstractNumId w:val="12"/>
  </w:num>
  <w:num w:numId="27">
    <w:abstractNumId w:val="13"/>
  </w:num>
  <w:num w:numId="28">
    <w:abstractNumId w:val="21"/>
  </w:num>
  <w:num w:numId="29">
    <w:abstractNumId w:val="25"/>
  </w:num>
  <w:num w:numId="30">
    <w:abstractNumId w:val="29"/>
  </w:num>
  <w:num w:numId="31">
    <w:abstractNumId w:val="18"/>
  </w:num>
  <w:num w:numId="32">
    <w:abstractNumId w:val="32"/>
  </w:num>
  <w:num w:numId="33">
    <w:abstractNumId w:val="31"/>
  </w:num>
  <w:num w:numId="34">
    <w:abstractNumId w:val="30"/>
  </w:num>
  <w:num w:numId="3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s-E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3E"/>
    <w:rsid w:val="00000340"/>
    <w:rsid w:val="00002A7D"/>
    <w:rsid w:val="000038A8"/>
    <w:rsid w:val="00006790"/>
    <w:rsid w:val="00013C7E"/>
    <w:rsid w:val="000142C8"/>
    <w:rsid w:val="000211BF"/>
    <w:rsid w:val="00027624"/>
    <w:rsid w:val="0003651E"/>
    <w:rsid w:val="00043EC2"/>
    <w:rsid w:val="00050B21"/>
    <w:rsid w:val="00050F6B"/>
    <w:rsid w:val="000524F6"/>
    <w:rsid w:val="00053D1E"/>
    <w:rsid w:val="00066BFE"/>
    <w:rsid w:val="000678CD"/>
    <w:rsid w:val="00072C8C"/>
    <w:rsid w:val="00081CE0"/>
    <w:rsid w:val="00082653"/>
    <w:rsid w:val="00082D58"/>
    <w:rsid w:val="00084D30"/>
    <w:rsid w:val="00090320"/>
    <w:rsid w:val="00093123"/>
    <w:rsid w:val="000931C0"/>
    <w:rsid w:val="000A2E09"/>
    <w:rsid w:val="000B175B"/>
    <w:rsid w:val="000B3A0F"/>
    <w:rsid w:val="000B3FDF"/>
    <w:rsid w:val="000B49E5"/>
    <w:rsid w:val="000B6B13"/>
    <w:rsid w:val="000D663E"/>
    <w:rsid w:val="000D7D64"/>
    <w:rsid w:val="000E0415"/>
    <w:rsid w:val="000E1F35"/>
    <w:rsid w:val="000E499D"/>
    <w:rsid w:val="000F2108"/>
    <w:rsid w:val="000F2D1D"/>
    <w:rsid w:val="000F7715"/>
    <w:rsid w:val="00104B82"/>
    <w:rsid w:val="00114664"/>
    <w:rsid w:val="001156CD"/>
    <w:rsid w:val="00117047"/>
    <w:rsid w:val="00124C06"/>
    <w:rsid w:val="00150A8F"/>
    <w:rsid w:val="00156B99"/>
    <w:rsid w:val="00165980"/>
    <w:rsid w:val="00166124"/>
    <w:rsid w:val="00170590"/>
    <w:rsid w:val="00171F6C"/>
    <w:rsid w:val="001825C7"/>
    <w:rsid w:val="00184DDA"/>
    <w:rsid w:val="001900CD"/>
    <w:rsid w:val="001950D7"/>
    <w:rsid w:val="001A0452"/>
    <w:rsid w:val="001B0066"/>
    <w:rsid w:val="001B4B04"/>
    <w:rsid w:val="001B5875"/>
    <w:rsid w:val="001C259F"/>
    <w:rsid w:val="001C333E"/>
    <w:rsid w:val="001C4B9C"/>
    <w:rsid w:val="001C6663"/>
    <w:rsid w:val="001C7033"/>
    <w:rsid w:val="001C7895"/>
    <w:rsid w:val="001D26DF"/>
    <w:rsid w:val="001D6F64"/>
    <w:rsid w:val="001F1599"/>
    <w:rsid w:val="001F19C4"/>
    <w:rsid w:val="002043F0"/>
    <w:rsid w:val="00211E0B"/>
    <w:rsid w:val="002258F8"/>
    <w:rsid w:val="002267FF"/>
    <w:rsid w:val="00232575"/>
    <w:rsid w:val="00241DFF"/>
    <w:rsid w:val="00247258"/>
    <w:rsid w:val="00250F75"/>
    <w:rsid w:val="00257CAC"/>
    <w:rsid w:val="00262A15"/>
    <w:rsid w:val="00272151"/>
    <w:rsid w:val="0027237A"/>
    <w:rsid w:val="00274707"/>
    <w:rsid w:val="0029074B"/>
    <w:rsid w:val="00293350"/>
    <w:rsid w:val="002936A8"/>
    <w:rsid w:val="00296420"/>
    <w:rsid w:val="002974E9"/>
    <w:rsid w:val="002A7F94"/>
    <w:rsid w:val="002B109A"/>
    <w:rsid w:val="002C26DD"/>
    <w:rsid w:val="002C33D0"/>
    <w:rsid w:val="002C5572"/>
    <w:rsid w:val="002C5828"/>
    <w:rsid w:val="002C6D45"/>
    <w:rsid w:val="002D6E53"/>
    <w:rsid w:val="002E3796"/>
    <w:rsid w:val="002F046D"/>
    <w:rsid w:val="002F153C"/>
    <w:rsid w:val="002F3023"/>
    <w:rsid w:val="00301764"/>
    <w:rsid w:val="003044E0"/>
    <w:rsid w:val="00313A42"/>
    <w:rsid w:val="00317D47"/>
    <w:rsid w:val="003222E6"/>
    <w:rsid w:val="003229D8"/>
    <w:rsid w:val="00324232"/>
    <w:rsid w:val="00327EAE"/>
    <w:rsid w:val="00336A3B"/>
    <w:rsid w:val="00336C97"/>
    <w:rsid w:val="00337F88"/>
    <w:rsid w:val="00342432"/>
    <w:rsid w:val="00342E13"/>
    <w:rsid w:val="0035223F"/>
    <w:rsid w:val="00352D4B"/>
    <w:rsid w:val="0035638C"/>
    <w:rsid w:val="0037697C"/>
    <w:rsid w:val="003862DB"/>
    <w:rsid w:val="003A46BB"/>
    <w:rsid w:val="003A4EC7"/>
    <w:rsid w:val="003A7295"/>
    <w:rsid w:val="003A766B"/>
    <w:rsid w:val="003B1F60"/>
    <w:rsid w:val="003B50D9"/>
    <w:rsid w:val="003C2CC4"/>
    <w:rsid w:val="003C6E02"/>
    <w:rsid w:val="003C7B13"/>
    <w:rsid w:val="003D1344"/>
    <w:rsid w:val="003D4B23"/>
    <w:rsid w:val="003E278A"/>
    <w:rsid w:val="003F29C7"/>
    <w:rsid w:val="00410B13"/>
    <w:rsid w:val="00413520"/>
    <w:rsid w:val="00422FAA"/>
    <w:rsid w:val="00426B8B"/>
    <w:rsid w:val="004310B8"/>
    <w:rsid w:val="004325CB"/>
    <w:rsid w:val="004349CA"/>
    <w:rsid w:val="004356E7"/>
    <w:rsid w:val="004374F3"/>
    <w:rsid w:val="00437E1C"/>
    <w:rsid w:val="00440A07"/>
    <w:rsid w:val="00452E82"/>
    <w:rsid w:val="00462880"/>
    <w:rsid w:val="00476F24"/>
    <w:rsid w:val="00495B44"/>
    <w:rsid w:val="004A745D"/>
    <w:rsid w:val="004B035B"/>
    <w:rsid w:val="004B68AC"/>
    <w:rsid w:val="004C55B0"/>
    <w:rsid w:val="004E2A69"/>
    <w:rsid w:val="004F21B4"/>
    <w:rsid w:val="004F37F4"/>
    <w:rsid w:val="004F6BA0"/>
    <w:rsid w:val="00503BEA"/>
    <w:rsid w:val="00506C4A"/>
    <w:rsid w:val="00512508"/>
    <w:rsid w:val="00517643"/>
    <w:rsid w:val="00533616"/>
    <w:rsid w:val="0053488F"/>
    <w:rsid w:val="00535ABA"/>
    <w:rsid w:val="0053768B"/>
    <w:rsid w:val="005420F2"/>
    <w:rsid w:val="0054285C"/>
    <w:rsid w:val="0054401C"/>
    <w:rsid w:val="005502A4"/>
    <w:rsid w:val="00560051"/>
    <w:rsid w:val="00573B3A"/>
    <w:rsid w:val="00581869"/>
    <w:rsid w:val="00584173"/>
    <w:rsid w:val="00584434"/>
    <w:rsid w:val="005850CF"/>
    <w:rsid w:val="00595520"/>
    <w:rsid w:val="0059632C"/>
    <w:rsid w:val="005A0DAF"/>
    <w:rsid w:val="005A44B9"/>
    <w:rsid w:val="005A5218"/>
    <w:rsid w:val="005B1BA0"/>
    <w:rsid w:val="005B3DB3"/>
    <w:rsid w:val="005C166B"/>
    <w:rsid w:val="005D05FD"/>
    <w:rsid w:val="005D15CA"/>
    <w:rsid w:val="005E0D2F"/>
    <w:rsid w:val="005E25C2"/>
    <w:rsid w:val="005E4044"/>
    <w:rsid w:val="005F08DF"/>
    <w:rsid w:val="005F3066"/>
    <w:rsid w:val="005F3E61"/>
    <w:rsid w:val="005F536F"/>
    <w:rsid w:val="00604DDD"/>
    <w:rsid w:val="0060655B"/>
    <w:rsid w:val="006115CC"/>
    <w:rsid w:val="00611FC4"/>
    <w:rsid w:val="006176FB"/>
    <w:rsid w:val="006275A5"/>
    <w:rsid w:val="00630FCB"/>
    <w:rsid w:val="00640B26"/>
    <w:rsid w:val="00642965"/>
    <w:rsid w:val="0065766B"/>
    <w:rsid w:val="00662954"/>
    <w:rsid w:val="006770B2"/>
    <w:rsid w:val="00681FB8"/>
    <w:rsid w:val="00686A48"/>
    <w:rsid w:val="006940E1"/>
    <w:rsid w:val="00695AFE"/>
    <w:rsid w:val="006A3C72"/>
    <w:rsid w:val="006A4A76"/>
    <w:rsid w:val="006A5092"/>
    <w:rsid w:val="006A7392"/>
    <w:rsid w:val="006B03A1"/>
    <w:rsid w:val="006B67D9"/>
    <w:rsid w:val="006B7D49"/>
    <w:rsid w:val="006C5535"/>
    <w:rsid w:val="006D0589"/>
    <w:rsid w:val="006E564B"/>
    <w:rsid w:val="006E7154"/>
    <w:rsid w:val="006F4197"/>
    <w:rsid w:val="006F4E2D"/>
    <w:rsid w:val="006F79B3"/>
    <w:rsid w:val="007003CD"/>
    <w:rsid w:val="0070701E"/>
    <w:rsid w:val="00717F30"/>
    <w:rsid w:val="0072632A"/>
    <w:rsid w:val="00732A62"/>
    <w:rsid w:val="00734128"/>
    <w:rsid w:val="0073528A"/>
    <w:rsid w:val="007358E8"/>
    <w:rsid w:val="00736ECE"/>
    <w:rsid w:val="0074533B"/>
    <w:rsid w:val="007643BC"/>
    <w:rsid w:val="00774DE3"/>
    <w:rsid w:val="00780C68"/>
    <w:rsid w:val="00782F8F"/>
    <w:rsid w:val="00783108"/>
    <w:rsid w:val="007959FE"/>
    <w:rsid w:val="0079719C"/>
    <w:rsid w:val="007A0CF1"/>
    <w:rsid w:val="007A5199"/>
    <w:rsid w:val="007A7FA0"/>
    <w:rsid w:val="007B6AA3"/>
    <w:rsid w:val="007B6BA5"/>
    <w:rsid w:val="007C3390"/>
    <w:rsid w:val="007C42D8"/>
    <w:rsid w:val="007C4F4B"/>
    <w:rsid w:val="007D7362"/>
    <w:rsid w:val="007E545F"/>
    <w:rsid w:val="007F0621"/>
    <w:rsid w:val="007F08FC"/>
    <w:rsid w:val="007F5CE2"/>
    <w:rsid w:val="007F6611"/>
    <w:rsid w:val="00810BAC"/>
    <w:rsid w:val="008175E9"/>
    <w:rsid w:val="0082313C"/>
    <w:rsid w:val="008242D7"/>
    <w:rsid w:val="0082577B"/>
    <w:rsid w:val="008357F1"/>
    <w:rsid w:val="0085462B"/>
    <w:rsid w:val="008625BC"/>
    <w:rsid w:val="00866893"/>
    <w:rsid w:val="00866F02"/>
    <w:rsid w:val="00867D18"/>
    <w:rsid w:val="00871F9A"/>
    <w:rsid w:val="00871FD5"/>
    <w:rsid w:val="0087514A"/>
    <w:rsid w:val="0088172E"/>
    <w:rsid w:val="00881EFA"/>
    <w:rsid w:val="008879CB"/>
    <w:rsid w:val="00891A4B"/>
    <w:rsid w:val="008979B1"/>
    <w:rsid w:val="008A6B25"/>
    <w:rsid w:val="008A6C4F"/>
    <w:rsid w:val="008A76C4"/>
    <w:rsid w:val="008B0B33"/>
    <w:rsid w:val="008B389E"/>
    <w:rsid w:val="008B5BCA"/>
    <w:rsid w:val="008C2C97"/>
    <w:rsid w:val="008C4835"/>
    <w:rsid w:val="008C7498"/>
    <w:rsid w:val="008D045E"/>
    <w:rsid w:val="008D3F25"/>
    <w:rsid w:val="008D4D82"/>
    <w:rsid w:val="008E0E46"/>
    <w:rsid w:val="008E10F9"/>
    <w:rsid w:val="008E7116"/>
    <w:rsid w:val="008F143B"/>
    <w:rsid w:val="008F3882"/>
    <w:rsid w:val="008F4B7C"/>
    <w:rsid w:val="008F57B1"/>
    <w:rsid w:val="00907BFB"/>
    <w:rsid w:val="00910499"/>
    <w:rsid w:val="00922D50"/>
    <w:rsid w:val="0092394E"/>
    <w:rsid w:val="00923D0B"/>
    <w:rsid w:val="00926E47"/>
    <w:rsid w:val="009379C1"/>
    <w:rsid w:val="0094470C"/>
    <w:rsid w:val="00946A2A"/>
    <w:rsid w:val="00947162"/>
    <w:rsid w:val="0095056B"/>
    <w:rsid w:val="0095224E"/>
    <w:rsid w:val="009610D0"/>
    <w:rsid w:val="0096375C"/>
    <w:rsid w:val="009662E6"/>
    <w:rsid w:val="0097095E"/>
    <w:rsid w:val="00971112"/>
    <w:rsid w:val="00974C03"/>
    <w:rsid w:val="009812DF"/>
    <w:rsid w:val="0098592B"/>
    <w:rsid w:val="00985FC4"/>
    <w:rsid w:val="00986BC2"/>
    <w:rsid w:val="00990766"/>
    <w:rsid w:val="00991261"/>
    <w:rsid w:val="009964C4"/>
    <w:rsid w:val="009A6C3B"/>
    <w:rsid w:val="009A7B81"/>
    <w:rsid w:val="009B1EF0"/>
    <w:rsid w:val="009C23CE"/>
    <w:rsid w:val="009D01C0"/>
    <w:rsid w:val="009D6A08"/>
    <w:rsid w:val="009E0A16"/>
    <w:rsid w:val="009E4ECD"/>
    <w:rsid w:val="009E6CB7"/>
    <w:rsid w:val="009E7970"/>
    <w:rsid w:val="009F16B4"/>
    <w:rsid w:val="009F2EAC"/>
    <w:rsid w:val="009F57E3"/>
    <w:rsid w:val="009F696C"/>
    <w:rsid w:val="00A00D97"/>
    <w:rsid w:val="00A0110A"/>
    <w:rsid w:val="00A02B12"/>
    <w:rsid w:val="00A10F4F"/>
    <w:rsid w:val="00A11067"/>
    <w:rsid w:val="00A12DEB"/>
    <w:rsid w:val="00A13DEA"/>
    <w:rsid w:val="00A1704A"/>
    <w:rsid w:val="00A17A10"/>
    <w:rsid w:val="00A32CCC"/>
    <w:rsid w:val="00A37384"/>
    <w:rsid w:val="00A37D3F"/>
    <w:rsid w:val="00A425EB"/>
    <w:rsid w:val="00A50564"/>
    <w:rsid w:val="00A557A5"/>
    <w:rsid w:val="00A63FBC"/>
    <w:rsid w:val="00A72F22"/>
    <w:rsid w:val="00A733BC"/>
    <w:rsid w:val="00A748A6"/>
    <w:rsid w:val="00A76A69"/>
    <w:rsid w:val="00A77DA6"/>
    <w:rsid w:val="00A825E2"/>
    <w:rsid w:val="00A879A4"/>
    <w:rsid w:val="00A961B1"/>
    <w:rsid w:val="00AA0FF8"/>
    <w:rsid w:val="00AB134D"/>
    <w:rsid w:val="00AB6383"/>
    <w:rsid w:val="00AC0F2C"/>
    <w:rsid w:val="00AC303F"/>
    <w:rsid w:val="00AC315D"/>
    <w:rsid w:val="00AC502A"/>
    <w:rsid w:val="00AD0012"/>
    <w:rsid w:val="00AE13EE"/>
    <w:rsid w:val="00AE4C63"/>
    <w:rsid w:val="00AF58C1"/>
    <w:rsid w:val="00B00187"/>
    <w:rsid w:val="00B02AD6"/>
    <w:rsid w:val="00B04A3F"/>
    <w:rsid w:val="00B06643"/>
    <w:rsid w:val="00B15055"/>
    <w:rsid w:val="00B20551"/>
    <w:rsid w:val="00B30179"/>
    <w:rsid w:val="00B318FF"/>
    <w:rsid w:val="00B33FC7"/>
    <w:rsid w:val="00B36F17"/>
    <w:rsid w:val="00B37B15"/>
    <w:rsid w:val="00B45C02"/>
    <w:rsid w:val="00B47C56"/>
    <w:rsid w:val="00B6635B"/>
    <w:rsid w:val="00B70B63"/>
    <w:rsid w:val="00B72A1E"/>
    <w:rsid w:val="00B77B16"/>
    <w:rsid w:val="00B8065D"/>
    <w:rsid w:val="00B81E12"/>
    <w:rsid w:val="00BA339B"/>
    <w:rsid w:val="00BB30CA"/>
    <w:rsid w:val="00BC1E7E"/>
    <w:rsid w:val="00BC74E9"/>
    <w:rsid w:val="00BE36A9"/>
    <w:rsid w:val="00BE618E"/>
    <w:rsid w:val="00BE7BEC"/>
    <w:rsid w:val="00BE7DDC"/>
    <w:rsid w:val="00BF0A5A"/>
    <w:rsid w:val="00BF0E63"/>
    <w:rsid w:val="00BF12A3"/>
    <w:rsid w:val="00BF16D7"/>
    <w:rsid w:val="00BF2373"/>
    <w:rsid w:val="00BF3773"/>
    <w:rsid w:val="00BF5130"/>
    <w:rsid w:val="00C044E2"/>
    <w:rsid w:val="00C048CB"/>
    <w:rsid w:val="00C066F3"/>
    <w:rsid w:val="00C104EA"/>
    <w:rsid w:val="00C15DDB"/>
    <w:rsid w:val="00C27B8C"/>
    <w:rsid w:val="00C31337"/>
    <w:rsid w:val="00C463DD"/>
    <w:rsid w:val="00C6124E"/>
    <w:rsid w:val="00C745C3"/>
    <w:rsid w:val="00C81D5D"/>
    <w:rsid w:val="00C90539"/>
    <w:rsid w:val="00C9098F"/>
    <w:rsid w:val="00C93B6B"/>
    <w:rsid w:val="00C978F5"/>
    <w:rsid w:val="00C97E71"/>
    <w:rsid w:val="00CA2451"/>
    <w:rsid w:val="00CA24A4"/>
    <w:rsid w:val="00CA3AC2"/>
    <w:rsid w:val="00CB23AA"/>
    <w:rsid w:val="00CB26E6"/>
    <w:rsid w:val="00CB348D"/>
    <w:rsid w:val="00CB4990"/>
    <w:rsid w:val="00CC2590"/>
    <w:rsid w:val="00CD46F5"/>
    <w:rsid w:val="00CE4A8F"/>
    <w:rsid w:val="00CF071D"/>
    <w:rsid w:val="00CF5FB0"/>
    <w:rsid w:val="00D0123D"/>
    <w:rsid w:val="00D15B04"/>
    <w:rsid w:val="00D2031B"/>
    <w:rsid w:val="00D20A30"/>
    <w:rsid w:val="00D25FE2"/>
    <w:rsid w:val="00D37DA9"/>
    <w:rsid w:val="00D406A7"/>
    <w:rsid w:val="00D43252"/>
    <w:rsid w:val="00D44D86"/>
    <w:rsid w:val="00D50B7D"/>
    <w:rsid w:val="00D52012"/>
    <w:rsid w:val="00D55493"/>
    <w:rsid w:val="00D55B47"/>
    <w:rsid w:val="00D57D04"/>
    <w:rsid w:val="00D60B67"/>
    <w:rsid w:val="00D630F5"/>
    <w:rsid w:val="00D704E5"/>
    <w:rsid w:val="00D72727"/>
    <w:rsid w:val="00D7327A"/>
    <w:rsid w:val="00D732A7"/>
    <w:rsid w:val="00D848F5"/>
    <w:rsid w:val="00D952C0"/>
    <w:rsid w:val="00D95F55"/>
    <w:rsid w:val="00D978C6"/>
    <w:rsid w:val="00DA0956"/>
    <w:rsid w:val="00DA357F"/>
    <w:rsid w:val="00DA3E12"/>
    <w:rsid w:val="00DB7CAE"/>
    <w:rsid w:val="00DC18AD"/>
    <w:rsid w:val="00DE03AD"/>
    <w:rsid w:val="00DE1B7E"/>
    <w:rsid w:val="00DE4772"/>
    <w:rsid w:val="00DF3854"/>
    <w:rsid w:val="00DF47DE"/>
    <w:rsid w:val="00DF61DE"/>
    <w:rsid w:val="00DF7CAE"/>
    <w:rsid w:val="00E03C65"/>
    <w:rsid w:val="00E06D19"/>
    <w:rsid w:val="00E22D5B"/>
    <w:rsid w:val="00E317B6"/>
    <w:rsid w:val="00E40F4A"/>
    <w:rsid w:val="00E423C0"/>
    <w:rsid w:val="00E52BC4"/>
    <w:rsid w:val="00E555A9"/>
    <w:rsid w:val="00E60A17"/>
    <w:rsid w:val="00E6414C"/>
    <w:rsid w:val="00E7260F"/>
    <w:rsid w:val="00E8054B"/>
    <w:rsid w:val="00E8702D"/>
    <w:rsid w:val="00E905F4"/>
    <w:rsid w:val="00E90F4C"/>
    <w:rsid w:val="00E916A9"/>
    <w:rsid w:val="00E916DE"/>
    <w:rsid w:val="00E925AD"/>
    <w:rsid w:val="00E96630"/>
    <w:rsid w:val="00E97479"/>
    <w:rsid w:val="00E97927"/>
    <w:rsid w:val="00EA0A08"/>
    <w:rsid w:val="00ED18DC"/>
    <w:rsid w:val="00ED6201"/>
    <w:rsid w:val="00ED7A2A"/>
    <w:rsid w:val="00EE3329"/>
    <w:rsid w:val="00EF092B"/>
    <w:rsid w:val="00EF1D7F"/>
    <w:rsid w:val="00EF371C"/>
    <w:rsid w:val="00F0137E"/>
    <w:rsid w:val="00F03F03"/>
    <w:rsid w:val="00F17B68"/>
    <w:rsid w:val="00F21786"/>
    <w:rsid w:val="00F26CBD"/>
    <w:rsid w:val="00F3742B"/>
    <w:rsid w:val="00F41FDB"/>
    <w:rsid w:val="00F4370E"/>
    <w:rsid w:val="00F56D63"/>
    <w:rsid w:val="00F609A9"/>
    <w:rsid w:val="00F73BC8"/>
    <w:rsid w:val="00F80C99"/>
    <w:rsid w:val="00F867EC"/>
    <w:rsid w:val="00F903AA"/>
    <w:rsid w:val="00F91B2B"/>
    <w:rsid w:val="00FA2974"/>
    <w:rsid w:val="00FA346E"/>
    <w:rsid w:val="00FA5481"/>
    <w:rsid w:val="00FB48E3"/>
    <w:rsid w:val="00FB55A2"/>
    <w:rsid w:val="00FC03CD"/>
    <w:rsid w:val="00FC0646"/>
    <w:rsid w:val="00FC1112"/>
    <w:rsid w:val="00FC68B7"/>
    <w:rsid w:val="00FE6985"/>
    <w:rsid w:val="0431C309"/>
    <w:rsid w:val="0978CCAA"/>
    <w:rsid w:val="0A3D23C5"/>
    <w:rsid w:val="0BE27543"/>
    <w:rsid w:val="0EAB2667"/>
    <w:rsid w:val="1061DFAF"/>
    <w:rsid w:val="113E1E52"/>
    <w:rsid w:val="114D5075"/>
    <w:rsid w:val="12D9EEB3"/>
    <w:rsid w:val="1F739D27"/>
    <w:rsid w:val="214E1AFE"/>
    <w:rsid w:val="289685DC"/>
    <w:rsid w:val="2F348B4A"/>
    <w:rsid w:val="30645B87"/>
    <w:rsid w:val="3292AE3F"/>
    <w:rsid w:val="3321617A"/>
    <w:rsid w:val="3E4F41E2"/>
    <w:rsid w:val="3FBA561B"/>
    <w:rsid w:val="4729D00C"/>
    <w:rsid w:val="481315C3"/>
    <w:rsid w:val="48B92AF3"/>
    <w:rsid w:val="4AEE432F"/>
    <w:rsid w:val="4B53D200"/>
    <w:rsid w:val="4BE89BE3"/>
    <w:rsid w:val="4DCB299B"/>
    <w:rsid w:val="4EF2A7AB"/>
    <w:rsid w:val="54AA01B0"/>
    <w:rsid w:val="5595D71D"/>
    <w:rsid w:val="5AEE94D5"/>
    <w:rsid w:val="649F7539"/>
    <w:rsid w:val="64B76EA6"/>
    <w:rsid w:val="66261F2A"/>
    <w:rsid w:val="66413FC5"/>
    <w:rsid w:val="671A0478"/>
    <w:rsid w:val="68148506"/>
    <w:rsid w:val="6B5D017F"/>
    <w:rsid w:val="6DC6C482"/>
    <w:rsid w:val="6E7483F1"/>
    <w:rsid w:val="708617DF"/>
    <w:rsid w:val="72FBB988"/>
    <w:rsid w:val="78B43207"/>
    <w:rsid w:val="7C830A07"/>
    <w:rsid w:val="7CC04641"/>
    <w:rsid w:val="7FB258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CE3A138"/>
  <w15:docId w15:val="{0EA49FD0-A745-4B56-AC06-DC7D27ED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0D663E"/>
    <w:rPr>
      <w:sz w:val="18"/>
      <w:lang w:val="en-GB"/>
    </w:rPr>
  </w:style>
  <w:style w:type="character" w:customStyle="1" w:styleId="H1GChar">
    <w:name w:val="_ H_1_G Char"/>
    <w:link w:val="H1G"/>
    <w:rsid w:val="000D663E"/>
    <w:rPr>
      <w:b/>
      <w:sz w:val="24"/>
      <w:lang w:val="en-GB"/>
    </w:rPr>
  </w:style>
  <w:style w:type="character" w:customStyle="1" w:styleId="SingleTxtGChar">
    <w:name w:val="_ Single Txt_G Char"/>
    <w:basedOn w:val="DefaultParagraphFont"/>
    <w:link w:val="SingleTxtG"/>
    <w:qFormat/>
    <w:rsid w:val="000D663E"/>
    <w:rPr>
      <w:lang w:val="en-GB"/>
    </w:rPr>
  </w:style>
  <w:style w:type="character" w:styleId="Strong">
    <w:name w:val="Strong"/>
    <w:basedOn w:val="DefaultParagraphFont"/>
    <w:uiPriority w:val="22"/>
    <w:qFormat/>
    <w:rsid w:val="000D663E"/>
    <w:rPr>
      <w:b/>
    </w:rPr>
  </w:style>
  <w:style w:type="character" w:customStyle="1" w:styleId="Heading1Char">
    <w:name w:val="Heading 1 Char"/>
    <w:aliases w:val="Table_G Char"/>
    <w:basedOn w:val="DefaultParagraphFont"/>
    <w:link w:val="Heading1"/>
    <w:rsid w:val="000D663E"/>
    <w:rPr>
      <w:lang w:val="en-GB"/>
    </w:rPr>
  </w:style>
  <w:style w:type="paragraph" w:styleId="ListParagraph">
    <w:name w:val="List Paragraph"/>
    <w:basedOn w:val="Normal"/>
    <w:qFormat/>
    <w:rsid w:val="00250F75"/>
    <w:pPr>
      <w:ind w:left="720"/>
      <w:contextualSpacing/>
    </w:pPr>
    <w:rPr>
      <w:rFonts w:eastAsia="MS Mincho"/>
      <w:lang w:val="en-US" w:eastAsia="ja-JP"/>
    </w:rPr>
  </w:style>
  <w:style w:type="paragraph" w:styleId="CommentText">
    <w:name w:val="annotation text"/>
    <w:basedOn w:val="Normal"/>
    <w:link w:val="CommentTextChar"/>
    <w:rsid w:val="00E40F4A"/>
    <w:pPr>
      <w:spacing w:line="240" w:lineRule="auto"/>
    </w:pPr>
    <w:rPr>
      <w:rFonts w:eastAsia="MS Mincho"/>
      <w:lang w:val="en-US" w:eastAsia="ja-JP"/>
    </w:rPr>
  </w:style>
  <w:style w:type="character" w:customStyle="1" w:styleId="CommentTextChar">
    <w:name w:val="Comment Text Char"/>
    <w:basedOn w:val="DefaultParagraphFont"/>
    <w:link w:val="CommentText"/>
    <w:rsid w:val="00E40F4A"/>
    <w:rPr>
      <w:rFonts w:eastAsia="MS Mincho"/>
      <w:lang w:val="en-US" w:eastAsia="ja-JP"/>
    </w:rPr>
  </w:style>
  <w:style w:type="table" w:customStyle="1" w:styleId="TableGrid12">
    <w:name w:val="Table Grid12"/>
    <w:basedOn w:val="TableNormal"/>
    <w:uiPriority w:val="39"/>
    <w:rsid w:val="00923D0B"/>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rsid w:val="00D732A7"/>
    <w:rPr>
      <w:b/>
      <w:sz w:val="18"/>
      <w:lang w:val="en-GB"/>
    </w:rPr>
  </w:style>
  <w:style w:type="character" w:customStyle="1" w:styleId="FooterChar">
    <w:name w:val="Footer Char"/>
    <w:aliases w:val="3_G Char"/>
    <w:basedOn w:val="DefaultParagraphFont"/>
    <w:link w:val="Footer"/>
    <w:rsid w:val="0009312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yperlink" Target="https://unece.org/transport/documents/2020/12/working-documents/grbp-proposal-supplement-19-original-series" TargetMode="Externa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header" Target="header22.xml"/><Relationship Id="rId63" Type="http://schemas.openxmlformats.org/officeDocument/2006/relationships/header" Target="header2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3.xm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image" Target="media/image1.wmf"/><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8" Type="http://schemas.openxmlformats.org/officeDocument/2006/relationships/footnotes" Target="footnote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4.xml"/><Relationship Id="rId67" Type="http://schemas.openxmlformats.org/officeDocument/2006/relationships/theme" Target="theme/theme1.xml"/><Relationship Id="rId20" Type="http://schemas.openxmlformats.org/officeDocument/2006/relationships/hyperlink" Target="https://unece.org/transport/documents/2020/12/working-documents/grbp-proposal-supplement-24-original-series" TargetMode="Externa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header" Target="header2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2B9FB-82FA-4DAC-87A9-AB185D37A58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CAF83FD-3431-49C5-ABD1-62A49625DA3E}">
  <ds:schemaRefs>
    <ds:schemaRef ds:uri="http://schemas.microsoft.com/sharepoint/v3/contenttype/forms"/>
  </ds:schemaRefs>
</ds:datastoreItem>
</file>

<file path=customXml/itemProps3.xml><?xml version="1.0" encoding="utf-8"?>
<ds:datastoreItem xmlns:ds="http://schemas.openxmlformats.org/officeDocument/2006/customXml" ds:itemID="{F36030B5-1E86-4B16-BFE9-88DC40227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6899</Words>
  <Characters>40482</Characters>
  <Application>Microsoft Office Word</Application>
  <DocSecurity>0</DocSecurity>
  <Lines>2372</Lines>
  <Paragraphs>1130</Paragraphs>
  <ScaleCrop>false</ScaleCrop>
  <HeadingPairs>
    <vt:vector size="2" baseType="variant">
      <vt:variant>
        <vt:lpstr>Title</vt:lpstr>
      </vt:variant>
      <vt:variant>
        <vt:i4>1</vt:i4>
      </vt:variant>
    </vt:vector>
  </HeadingPairs>
  <TitlesOfParts>
    <vt:vector size="1" baseType="lpstr">
      <vt:lpstr>ECE/TRANS/WP.29/2022/1</vt:lpstr>
    </vt:vector>
  </TitlesOfParts>
  <Company>CSD</Company>
  <LinksUpToDate>false</LinksUpToDate>
  <CharactersWithSpaces>46517</CharactersWithSpaces>
  <SharedDoc>false</SharedDoc>
  <HLinks>
    <vt:vector size="12" baseType="variant">
      <vt:variant>
        <vt:i4>2555956</vt:i4>
      </vt:variant>
      <vt:variant>
        <vt:i4>3</vt:i4>
      </vt:variant>
      <vt:variant>
        <vt:i4>0</vt:i4>
      </vt:variant>
      <vt:variant>
        <vt:i4>5</vt:i4>
      </vt:variant>
      <vt:variant>
        <vt:lpwstr>https://unece.org/transport/documents/2020/12/working-documents/grbp-proposal-supplement-19-original-series</vt:lpwstr>
      </vt:variant>
      <vt:variant>
        <vt:lpwstr/>
      </vt:variant>
      <vt:variant>
        <vt:i4>2359353</vt:i4>
      </vt:variant>
      <vt:variant>
        <vt:i4>0</vt:i4>
      </vt:variant>
      <vt:variant>
        <vt:i4>0</vt:i4>
      </vt:variant>
      <vt:variant>
        <vt:i4>5</vt:i4>
      </vt:variant>
      <vt:variant>
        <vt:lpwstr>https://unece.org/transport/documents/2020/12/working-documents/grbp-proposal-supplement-24-original-series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ECE/TRANS/WP.29/2022/1/Rev.1</dc:title>
  <dc:subject>2209177</dc:subject>
  <dc:creator>Secretariat</dc:creator>
  <cp:keywords/>
  <dc:description/>
  <cp:lastModifiedBy>Don Canete Martin</cp:lastModifiedBy>
  <cp:revision>2</cp:revision>
  <cp:lastPrinted>2009-02-18T18:36:00Z</cp:lastPrinted>
  <dcterms:created xsi:type="dcterms:W3CDTF">2022-06-14T13:27:00Z</dcterms:created>
  <dcterms:modified xsi:type="dcterms:W3CDTF">2022-06-14T13:27:00Z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