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483C0E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0970490" w14:textId="77777777" w:rsidR="002D5AAC" w:rsidRDefault="002D5AAC" w:rsidP="009760C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C96EA1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49F7621" w14:textId="7A08A97C" w:rsidR="002D5AAC" w:rsidRDefault="009760C7" w:rsidP="009760C7">
            <w:pPr>
              <w:jc w:val="right"/>
            </w:pPr>
            <w:r w:rsidRPr="009760C7">
              <w:rPr>
                <w:sz w:val="40"/>
              </w:rPr>
              <w:t>ECE</w:t>
            </w:r>
            <w:r>
              <w:t>/TRANS/WP.15/AC.2/2022/42</w:t>
            </w:r>
          </w:p>
        </w:tc>
      </w:tr>
      <w:tr w:rsidR="002D5AAC" w14:paraId="47295E6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8C53D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701941E" wp14:editId="629BEC7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B79CEA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6A0CD37" w14:textId="77777777" w:rsidR="002D5AAC" w:rsidRDefault="009760C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DF5EFEA" w14:textId="77777777" w:rsidR="009760C7" w:rsidRDefault="009760C7" w:rsidP="009760C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June 2022</w:t>
            </w:r>
          </w:p>
          <w:p w14:paraId="39F80912" w14:textId="77777777" w:rsidR="009760C7" w:rsidRDefault="009760C7" w:rsidP="009760C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AF9AB32" w14:textId="18BF1E79" w:rsidR="009760C7" w:rsidRPr="008D53B6" w:rsidRDefault="009760C7" w:rsidP="009760C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9185D7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DDD00BD" w14:textId="77777777" w:rsidR="009760C7" w:rsidRPr="00881198" w:rsidRDefault="009760C7" w:rsidP="009760C7">
      <w:pPr>
        <w:spacing w:before="120"/>
        <w:rPr>
          <w:sz w:val="28"/>
          <w:szCs w:val="28"/>
        </w:rPr>
      </w:pPr>
      <w:r w:rsidRPr="00881198">
        <w:rPr>
          <w:sz w:val="28"/>
          <w:szCs w:val="28"/>
        </w:rPr>
        <w:t>Комитет по внутреннему транспорту</w:t>
      </w:r>
    </w:p>
    <w:p w14:paraId="127224A3" w14:textId="77777777" w:rsidR="009760C7" w:rsidRPr="00881198" w:rsidRDefault="009760C7" w:rsidP="009760C7">
      <w:pPr>
        <w:spacing w:before="120"/>
        <w:rPr>
          <w:b/>
          <w:sz w:val="24"/>
          <w:szCs w:val="24"/>
        </w:rPr>
      </w:pPr>
      <w:r w:rsidRPr="00881198">
        <w:rPr>
          <w:b/>
          <w:bCs/>
          <w:sz w:val="24"/>
          <w:szCs w:val="24"/>
        </w:rPr>
        <w:t>Рабочая группа по перевозкам опасных</w:t>
      </w:r>
      <w:r>
        <w:rPr>
          <w:b/>
          <w:bCs/>
          <w:sz w:val="24"/>
          <w:szCs w:val="24"/>
        </w:rPr>
        <w:t xml:space="preserve"> </w:t>
      </w:r>
      <w:r w:rsidRPr="00881198">
        <w:rPr>
          <w:b/>
          <w:bCs/>
          <w:sz w:val="24"/>
          <w:szCs w:val="24"/>
        </w:rPr>
        <w:t>грузов</w:t>
      </w:r>
    </w:p>
    <w:p w14:paraId="3FF43541" w14:textId="77777777" w:rsidR="009760C7" w:rsidRPr="000338CB" w:rsidRDefault="009760C7" w:rsidP="009760C7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>по внутренним водным путям (ВОПОГ)</w:t>
      </w:r>
    </w:p>
    <w:p w14:paraId="16ABCB01" w14:textId="77777777" w:rsidR="009760C7" w:rsidRPr="000338CB" w:rsidRDefault="009760C7" w:rsidP="009760C7">
      <w:pPr>
        <w:rPr>
          <w:b/>
        </w:rPr>
      </w:pPr>
      <w:r>
        <w:rPr>
          <w:b/>
          <w:bCs/>
        </w:rPr>
        <w:t>(Комитет по вопросам безопасности ВОПОГ)</w:t>
      </w:r>
    </w:p>
    <w:p w14:paraId="5797B2FD" w14:textId="77777777" w:rsidR="009760C7" w:rsidRPr="000338CB" w:rsidRDefault="009760C7" w:rsidP="009760C7">
      <w:pPr>
        <w:spacing w:before="120"/>
        <w:rPr>
          <w:b/>
        </w:rPr>
      </w:pPr>
      <w:r>
        <w:rPr>
          <w:b/>
          <w:bCs/>
        </w:rPr>
        <w:t>Сороковая сессия</w:t>
      </w:r>
    </w:p>
    <w:p w14:paraId="71BA74A4" w14:textId="77777777" w:rsidR="009760C7" w:rsidRPr="000338CB" w:rsidRDefault="009760C7" w:rsidP="009760C7">
      <w:r>
        <w:t>Женева, 22–26 августа 2022 года</w:t>
      </w:r>
    </w:p>
    <w:p w14:paraId="1919A487" w14:textId="77777777" w:rsidR="009760C7" w:rsidRPr="000338CB" w:rsidRDefault="009760C7" w:rsidP="009760C7">
      <w:r>
        <w:t xml:space="preserve">Пункт </w:t>
      </w:r>
      <w:r w:rsidRPr="00C97A31">
        <w:t>5</w:t>
      </w:r>
      <w:r>
        <w:t xml:space="preserve"> предварительной повестки дня</w:t>
      </w:r>
    </w:p>
    <w:p w14:paraId="07C986B8" w14:textId="77777777" w:rsidR="009760C7" w:rsidRPr="000338CB" w:rsidRDefault="009760C7" w:rsidP="009760C7">
      <w:pPr>
        <w:rPr>
          <w:b/>
          <w:bCs/>
        </w:rPr>
      </w:pPr>
      <w:r w:rsidRPr="00C97A31">
        <w:rPr>
          <w:rFonts w:eastAsia="Times New Roman" w:cs="Times New Roman"/>
          <w:b/>
          <w:bCs/>
          <w:szCs w:val="20"/>
          <w:lang w:eastAsia="fr-FR"/>
        </w:rPr>
        <w:t>Доклады неофициальных рабочих груп</w:t>
      </w:r>
      <w:r>
        <w:rPr>
          <w:rFonts w:eastAsia="Times New Roman" w:cs="Times New Roman"/>
          <w:b/>
          <w:bCs/>
          <w:szCs w:val="20"/>
          <w:lang w:eastAsia="fr-FR"/>
        </w:rPr>
        <w:t>п</w:t>
      </w:r>
    </w:p>
    <w:p w14:paraId="5941F2BF" w14:textId="77777777" w:rsidR="009760C7" w:rsidRPr="000338CB" w:rsidRDefault="009760C7" w:rsidP="009760C7">
      <w:pPr>
        <w:pStyle w:val="HChG"/>
      </w:pPr>
      <w:r>
        <w:tab/>
      </w:r>
      <w:r>
        <w:tab/>
      </w:r>
      <w:r w:rsidRPr="00C97A31">
        <w:rPr>
          <w:bCs/>
          <w:szCs w:val="28"/>
          <w:lang w:eastAsia="fr-FR"/>
        </w:rPr>
        <w:t xml:space="preserve">Корреспондентская группа по </w:t>
      </w:r>
      <w:proofErr w:type="spellStart"/>
      <w:r w:rsidRPr="00C97A31">
        <w:rPr>
          <w:bCs/>
          <w:szCs w:val="28"/>
          <w:lang w:eastAsia="fr-FR"/>
        </w:rPr>
        <w:t>фумигированным</w:t>
      </w:r>
      <w:proofErr w:type="spellEnd"/>
      <w:r w:rsidRPr="00C97A31">
        <w:rPr>
          <w:bCs/>
          <w:szCs w:val="28"/>
          <w:lang w:eastAsia="fr-FR"/>
        </w:rPr>
        <w:t xml:space="preserve"> грузам</w:t>
      </w:r>
      <w:bookmarkStart w:id="0" w:name="_Hlk53046188"/>
      <w:bookmarkEnd w:id="0"/>
    </w:p>
    <w:p w14:paraId="520A622D" w14:textId="10CA106E" w:rsidR="009760C7" w:rsidRDefault="009760C7" w:rsidP="009760C7">
      <w:pPr>
        <w:pStyle w:val="H1G"/>
        <w:rPr>
          <w:b w:val="0"/>
          <w:bCs/>
          <w:sz w:val="20"/>
          <w:szCs w:val="16"/>
        </w:rPr>
      </w:pPr>
      <w:r>
        <w:tab/>
      </w:r>
      <w:r>
        <w:tab/>
      </w:r>
      <w:r>
        <w:rPr>
          <w:bCs/>
        </w:rPr>
        <w:t>Представлено Германией</w:t>
      </w:r>
      <w:r w:rsidRPr="009760C7">
        <w:rPr>
          <w:b w:val="0"/>
          <w:bCs/>
          <w:sz w:val="20"/>
        </w:rPr>
        <w:footnoteReference w:customMarkFollows="1" w:id="1"/>
        <w:t>*</w:t>
      </w:r>
      <w:r w:rsidRPr="009760C7">
        <w:rPr>
          <w:b w:val="0"/>
          <w:bCs/>
          <w:position w:val="8"/>
          <w:sz w:val="20"/>
        </w:rPr>
        <w:t xml:space="preserve"> </w:t>
      </w:r>
      <w:r w:rsidRPr="009760C7">
        <w:rPr>
          <w:b w:val="0"/>
          <w:bCs/>
          <w:sz w:val="20"/>
        </w:rPr>
        <w:footnoteReference w:customMarkFollows="1" w:id="2"/>
        <w:t>**</w:t>
      </w:r>
    </w:p>
    <w:p w14:paraId="73653B8D" w14:textId="77777777" w:rsidR="009760C7" w:rsidRPr="00C97A31" w:rsidRDefault="009760C7" w:rsidP="009760C7">
      <w:pPr>
        <w:pStyle w:val="HChG"/>
        <w:rPr>
          <w:lang w:eastAsia="fr-FR"/>
        </w:rPr>
      </w:pPr>
      <w:r>
        <w:tab/>
      </w:r>
      <w:r>
        <w:tab/>
      </w:r>
      <w:r w:rsidRPr="00C97A31">
        <w:rPr>
          <w:bCs/>
          <w:lang w:eastAsia="fr-FR"/>
        </w:rPr>
        <w:t>Введение</w:t>
      </w:r>
    </w:p>
    <w:p w14:paraId="0DAA7CF2" w14:textId="74EFAB48" w:rsidR="009760C7" w:rsidRPr="00C97A31" w:rsidRDefault="009760C7" w:rsidP="009760C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C97A31">
        <w:rPr>
          <w:rFonts w:eastAsia="Times New Roman" w:cs="Times New Roman"/>
          <w:szCs w:val="20"/>
          <w:lang w:eastAsia="fr-FR"/>
        </w:rPr>
        <w:t>1.</w:t>
      </w:r>
      <w:r w:rsidRPr="00C97A31">
        <w:rPr>
          <w:rFonts w:eastAsia="Times New Roman" w:cs="Times New Roman"/>
          <w:szCs w:val="20"/>
          <w:lang w:eastAsia="fr-FR"/>
        </w:rPr>
        <w:tab/>
        <w:t xml:space="preserve">На своей тридцать восьмой сессии в августе 2021 года Комитет по вопросам безопасности поручил организовать корреспондентскую группу для обсуждения необходимости регулирования перевозки </w:t>
      </w:r>
      <w:proofErr w:type="spellStart"/>
      <w:r w:rsidRPr="00C97A31">
        <w:rPr>
          <w:rFonts w:eastAsia="Times New Roman" w:cs="Times New Roman"/>
          <w:szCs w:val="20"/>
          <w:lang w:eastAsia="fr-FR"/>
        </w:rPr>
        <w:t>фумигированных</w:t>
      </w:r>
      <w:proofErr w:type="spellEnd"/>
      <w:r w:rsidRPr="00C97A31">
        <w:rPr>
          <w:rFonts w:eastAsia="Times New Roman" w:cs="Times New Roman"/>
          <w:szCs w:val="20"/>
          <w:lang w:eastAsia="fr-FR"/>
        </w:rPr>
        <w:t xml:space="preserve"> навалочных/насыпных грузов в грузовых трюмах и </w:t>
      </w:r>
      <w:proofErr w:type="spellStart"/>
      <w:r w:rsidRPr="00C97A31">
        <w:rPr>
          <w:rFonts w:eastAsia="Times New Roman" w:cs="Times New Roman"/>
          <w:szCs w:val="20"/>
          <w:lang w:eastAsia="fr-FR"/>
        </w:rPr>
        <w:t>фумигированных</w:t>
      </w:r>
      <w:proofErr w:type="spellEnd"/>
      <w:r w:rsidRPr="00C97A31">
        <w:rPr>
          <w:rFonts w:eastAsia="Times New Roman" w:cs="Times New Roman"/>
          <w:szCs w:val="20"/>
          <w:lang w:eastAsia="fr-FR"/>
        </w:rPr>
        <w:t xml:space="preserve"> грузовых трюмах сухогрузных судов на основе представленного Германией предложения о включении нового раздела 5.5.5 (ECE/TRANS/WP.15/AC.2/2021/22 и неофициальный документ INF.5 (Австрия)). Новое предложение должно быть сосредоточено на безопасности членов экипажа и других находящихся на борту лиц с учетом всех возможных рисков.</w:t>
      </w:r>
    </w:p>
    <w:p w14:paraId="608818F8" w14:textId="18A98D22" w:rsidR="009760C7" w:rsidRPr="00C97A31" w:rsidRDefault="009760C7" w:rsidP="009760C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C97A31">
        <w:rPr>
          <w:rFonts w:eastAsia="Times New Roman" w:cs="Times New Roman"/>
          <w:szCs w:val="20"/>
          <w:lang w:eastAsia="fr-FR"/>
        </w:rPr>
        <w:t>2.</w:t>
      </w:r>
      <w:r w:rsidRPr="00C97A31">
        <w:rPr>
          <w:rFonts w:eastAsia="Times New Roman" w:cs="Times New Roman"/>
          <w:szCs w:val="20"/>
          <w:lang w:eastAsia="fr-FR"/>
        </w:rPr>
        <w:tab/>
        <w:t xml:space="preserve">Германия взяла на себя председательство в корреспондентской группе и предоставила рабочую зону на национальном государственном сервере документов. Помимо договаривающихся сторон </w:t>
      </w:r>
      <w:r w:rsidR="004E579E" w:rsidRPr="005950A8">
        <w:rPr>
          <w:rFonts w:eastAsia="Times New Roman" w:cs="Times New Roman"/>
          <w:szCs w:val="20"/>
          <w:lang w:eastAsia="fr-FR"/>
        </w:rPr>
        <w:t>—</w:t>
      </w:r>
      <w:r w:rsidRPr="00C97A31">
        <w:rPr>
          <w:rFonts w:eastAsia="Times New Roman" w:cs="Times New Roman"/>
          <w:szCs w:val="20"/>
          <w:lang w:eastAsia="fr-FR"/>
        </w:rPr>
        <w:t xml:space="preserve"> Германии, Нидерландов и Франции, в работе группы принимают участие делегации Европейского союза речного судоходства (ЕСРС), Европейской организации судоводителей (ЕОС) и Ассоциации торговли зерном и пищевыми продуктам (АТЗПП).</w:t>
      </w:r>
    </w:p>
    <w:p w14:paraId="6032BFC1" w14:textId="3480EC3A" w:rsidR="009760C7" w:rsidRPr="00C97A31" w:rsidRDefault="009760C7" w:rsidP="009760C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C97A31">
        <w:rPr>
          <w:rFonts w:eastAsia="Times New Roman" w:cs="Times New Roman"/>
          <w:szCs w:val="20"/>
          <w:lang w:eastAsia="fr-FR"/>
        </w:rPr>
        <w:t>3.</w:t>
      </w:r>
      <w:r w:rsidRPr="00C97A31">
        <w:rPr>
          <w:rFonts w:eastAsia="Times New Roman" w:cs="Times New Roman"/>
          <w:szCs w:val="20"/>
          <w:lang w:eastAsia="fr-FR"/>
        </w:rPr>
        <w:tab/>
        <w:t>Председатель собрал некоторые справочные документы, такие как специализированные статьи по фумигации зерновых грузов на морских судах, и</w:t>
      </w:r>
      <w:r w:rsidR="005950A8">
        <w:rPr>
          <w:rFonts w:eastAsia="Times New Roman" w:cs="Times New Roman"/>
          <w:szCs w:val="20"/>
          <w:lang w:val="en-US" w:eastAsia="fr-FR"/>
        </w:rPr>
        <w:t> </w:t>
      </w:r>
      <w:r w:rsidRPr="00C97A31">
        <w:rPr>
          <w:rFonts w:eastAsia="Times New Roman" w:cs="Times New Roman"/>
          <w:szCs w:val="20"/>
          <w:lang w:eastAsia="fr-FR"/>
        </w:rPr>
        <w:t xml:space="preserve">предоставил их в распоряжение группы в вышеупомянутой рабочей зоне. </w:t>
      </w:r>
      <w:r w:rsidR="004273F7">
        <w:rPr>
          <w:rFonts w:eastAsia="Times New Roman" w:cs="Times New Roman"/>
          <w:szCs w:val="20"/>
          <w:lang w:eastAsia="fr-FR"/>
        </w:rPr>
        <w:br/>
      </w:r>
      <w:r w:rsidRPr="00C97A31">
        <w:rPr>
          <w:rFonts w:eastAsia="Times New Roman" w:cs="Times New Roman"/>
          <w:szCs w:val="20"/>
          <w:lang w:eastAsia="fr-FR"/>
        </w:rPr>
        <w:t>Кроме</w:t>
      </w:r>
      <w:r w:rsidR="004273F7" w:rsidRPr="004273F7">
        <w:rPr>
          <w:rFonts w:eastAsia="Times New Roman" w:cs="Times New Roman"/>
          <w:szCs w:val="20"/>
          <w:lang w:eastAsia="fr-FR"/>
        </w:rPr>
        <w:t xml:space="preserve"> </w:t>
      </w:r>
      <w:r w:rsidRPr="00C97A31">
        <w:rPr>
          <w:rFonts w:eastAsia="Times New Roman" w:cs="Times New Roman"/>
          <w:szCs w:val="20"/>
          <w:lang w:eastAsia="fr-FR"/>
        </w:rPr>
        <w:t>того, был предоставлен английский перевод национальных положений Германии</w:t>
      </w:r>
      <w:r>
        <w:rPr>
          <w:rFonts w:eastAsia="Times New Roman" w:cs="Times New Roman"/>
          <w:szCs w:val="20"/>
          <w:lang w:eastAsia="fr-FR"/>
        </w:rPr>
        <w:t>, касающихся</w:t>
      </w:r>
      <w:r w:rsidRPr="00C97A31">
        <w:rPr>
          <w:rFonts w:eastAsia="Times New Roman" w:cs="Times New Roman"/>
          <w:szCs w:val="20"/>
          <w:lang w:eastAsia="fr-FR"/>
        </w:rPr>
        <w:t xml:space="preserve"> фумигации транспортных единиц и в транспортных единиц</w:t>
      </w:r>
      <w:r>
        <w:rPr>
          <w:rFonts w:eastAsia="Times New Roman" w:cs="Times New Roman"/>
          <w:szCs w:val="20"/>
          <w:lang w:eastAsia="fr-FR"/>
        </w:rPr>
        <w:t>ах</w:t>
      </w:r>
      <w:r w:rsidRPr="00C97A31">
        <w:rPr>
          <w:rFonts w:eastAsia="Times New Roman" w:cs="Times New Roman"/>
          <w:szCs w:val="20"/>
          <w:lang w:eastAsia="fr-FR"/>
        </w:rPr>
        <w:t xml:space="preserve">. </w:t>
      </w:r>
      <w:r w:rsidRPr="00C97A31">
        <w:rPr>
          <w:rFonts w:eastAsia="Times New Roman" w:cs="Times New Roman"/>
          <w:szCs w:val="20"/>
          <w:lang w:eastAsia="fr-FR"/>
        </w:rPr>
        <w:lastRenderedPageBreak/>
        <w:t xml:space="preserve">АТЗПП и ЕСРС/ЕОС представили разъяснения по процедурам фумигации и </w:t>
      </w:r>
      <w:r>
        <w:rPr>
          <w:rFonts w:eastAsia="Times New Roman" w:cs="Times New Roman"/>
          <w:szCs w:val="20"/>
          <w:lang w:eastAsia="fr-FR"/>
        </w:rPr>
        <w:t xml:space="preserve">ожидаемым </w:t>
      </w:r>
      <w:r w:rsidRPr="00C97A31">
        <w:rPr>
          <w:rFonts w:eastAsia="Times New Roman" w:cs="Times New Roman"/>
          <w:szCs w:val="20"/>
          <w:lang w:eastAsia="fr-FR"/>
        </w:rPr>
        <w:t>мерам безопасности; Нидерланды представили измененный проект предложения. Франция предоставила выдержки из соответствующих правил Международной морской организации (ИМО) для морских судов.</w:t>
      </w:r>
    </w:p>
    <w:p w14:paraId="15F32AE7" w14:textId="77777777" w:rsidR="009760C7" w:rsidRPr="00C97A31" w:rsidRDefault="009760C7" w:rsidP="009760C7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  <w:lang w:eastAsia="fr-FR"/>
        </w:rPr>
      </w:pPr>
      <w:r w:rsidRPr="00C97A31">
        <w:rPr>
          <w:rFonts w:eastAsia="Times New Roman" w:cs="Times New Roman"/>
          <w:b/>
          <w:bCs/>
          <w:sz w:val="28"/>
          <w:szCs w:val="20"/>
          <w:lang w:eastAsia="fr-FR"/>
        </w:rPr>
        <w:tab/>
        <w:t>I.</w:t>
      </w:r>
      <w:r w:rsidRPr="00C97A31">
        <w:rPr>
          <w:rFonts w:eastAsia="Times New Roman" w:cs="Times New Roman"/>
          <w:b/>
          <w:sz w:val="28"/>
          <w:szCs w:val="20"/>
          <w:lang w:eastAsia="fr-FR"/>
        </w:rPr>
        <w:tab/>
      </w:r>
      <w:r w:rsidRPr="00C97A31">
        <w:rPr>
          <w:rFonts w:eastAsia="Times New Roman" w:cs="Times New Roman"/>
          <w:b/>
          <w:bCs/>
          <w:sz w:val="28"/>
          <w:szCs w:val="20"/>
          <w:lang w:eastAsia="fr-FR"/>
        </w:rPr>
        <w:t>Предварительные результаты</w:t>
      </w:r>
    </w:p>
    <w:p w14:paraId="2CC1A6F4" w14:textId="77777777" w:rsidR="009760C7" w:rsidRPr="00C97A31" w:rsidRDefault="009760C7" w:rsidP="009760C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C97A31">
        <w:rPr>
          <w:rFonts w:eastAsia="Times New Roman" w:cs="Times New Roman"/>
          <w:szCs w:val="20"/>
          <w:lang w:eastAsia="fr-FR"/>
        </w:rPr>
        <w:t>4.</w:t>
      </w:r>
      <w:r w:rsidRPr="00C97A31">
        <w:rPr>
          <w:rFonts w:eastAsia="Times New Roman" w:cs="Times New Roman"/>
          <w:szCs w:val="20"/>
          <w:lang w:eastAsia="fr-FR"/>
        </w:rPr>
        <w:tab/>
        <w:t xml:space="preserve">Как в Нидерландах, так и в Германии существуют правила и регламенты в области гигиены труда и техники безопасности, которые регулируют меры по фумигации также на судах внутреннего плавания и основаны на соответствующих регламентах Европейского союза по обращению с </w:t>
      </w:r>
      <w:proofErr w:type="spellStart"/>
      <w:r w:rsidRPr="00C97A31">
        <w:rPr>
          <w:rFonts w:eastAsia="Times New Roman" w:cs="Times New Roman"/>
          <w:szCs w:val="20"/>
          <w:lang w:eastAsia="fr-FR"/>
        </w:rPr>
        <w:t>биоцидами</w:t>
      </w:r>
      <w:proofErr w:type="spellEnd"/>
      <w:r w:rsidRPr="00C97A31">
        <w:rPr>
          <w:rFonts w:eastAsia="Times New Roman" w:cs="Times New Roman"/>
          <w:szCs w:val="20"/>
          <w:lang w:eastAsia="fr-FR"/>
        </w:rPr>
        <w:t xml:space="preserve">, но содержат положения, </w:t>
      </w:r>
      <w:r>
        <w:rPr>
          <w:rFonts w:eastAsia="Times New Roman" w:cs="Times New Roman"/>
          <w:szCs w:val="20"/>
          <w:lang w:eastAsia="fr-FR"/>
        </w:rPr>
        <w:t>раз</w:t>
      </w:r>
      <w:r w:rsidRPr="00C97A31">
        <w:rPr>
          <w:rFonts w:eastAsia="Times New Roman" w:cs="Times New Roman"/>
          <w:szCs w:val="20"/>
          <w:lang w:eastAsia="fr-FR"/>
        </w:rPr>
        <w:t>личающиеся в деталях, касающихся фумигации на борту судов внутреннего плавания.</w:t>
      </w:r>
    </w:p>
    <w:p w14:paraId="1C2E999D" w14:textId="77777777" w:rsidR="009760C7" w:rsidRPr="00C97A31" w:rsidRDefault="009760C7" w:rsidP="009760C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C97A31">
        <w:rPr>
          <w:rFonts w:eastAsia="Times New Roman" w:cs="Times New Roman"/>
          <w:szCs w:val="20"/>
          <w:lang w:eastAsia="fr-FR"/>
        </w:rPr>
        <w:t>5.</w:t>
      </w:r>
      <w:r w:rsidRPr="00C97A31">
        <w:rPr>
          <w:rFonts w:eastAsia="Times New Roman" w:cs="Times New Roman"/>
          <w:szCs w:val="20"/>
          <w:lang w:eastAsia="fr-FR"/>
        </w:rPr>
        <w:tab/>
        <w:t>Делегация Нидерландов и делегация ЕСРС/ЕОС считают, что первоначальная фумигация груза в грузовом трюме судна внутреннего плавания перед началом или во время рейса не должна разрешаться («бортов</w:t>
      </w:r>
      <w:r>
        <w:rPr>
          <w:rFonts w:eastAsia="Times New Roman" w:cs="Times New Roman"/>
          <w:szCs w:val="20"/>
          <w:lang w:eastAsia="fr-FR"/>
        </w:rPr>
        <w:t>ая</w:t>
      </w:r>
      <w:r w:rsidRPr="00C97A31">
        <w:rPr>
          <w:rFonts w:eastAsia="Times New Roman" w:cs="Times New Roman"/>
          <w:szCs w:val="20"/>
          <w:lang w:eastAsia="fr-FR"/>
        </w:rPr>
        <w:t xml:space="preserve"> фумигаци</w:t>
      </w:r>
      <w:r>
        <w:rPr>
          <w:rFonts w:eastAsia="Times New Roman" w:cs="Times New Roman"/>
          <w:szCs w:val="20"/>
          <w:lang w:eastAsia="fr-FR"/>
        </w:rPr>
        <w:t>я</w:t>
      </w:r>
      <w:r w:rsidRPr="00C97A31">
        <w:rPr>
          <w:rFonts w:eastAsia="Times New Roman" w:cs="Times New Roman"/>
          <w:szCs w:val="20"/>
          <w:lang w:eastAsia="fr-FR"/>
        </w:rPr>
        <w:t>»</w:t>
      </w:r>
      <w:r>
        <w:rPr>
          <w:rFonts w:eastAsia="Times New Roman" w:cs="Times New Roman"/>
          <w:szCs w:val="20"/>
          <w:lang w:eastAsia="fr-FR"/>
        </w:rPr>
        <w:t xml:space="preserve"> не предусмотрена</w:t>
      </w:r>
      <w:r w:rsidRPr="00C97A31">
        <w:rPr>
          <w:rFonts w:eastAsia="Times New Roman" w:cs="Times New Roman"/>
          <w:szCs w:val="20"/>
          <w:lang w:eastAsia="fr-FR"/>
        </w:rPr>
        <w:t>), в то время как АТЗПП считает приемлемой правильно про</w:t>
      </w:r>
      <w:r>
        <w:rPr>
          <w:rFonts w:eastAsia="Times New Roman" w:cs="Times New Roman"/>
          <w:szCs w:val="20"/>
          <w:lang w:eastAsia="fr-FR"/>
        </w:rPr>
        <w:t>из</w:t>
      </w:r>
      <w:r w:rsidRPr="00C97A31">
        <w:rPr>
          <w:rFonts w:eastAsia="Times New Roman" w:cs="Times New Roman"/>
          <w:szCs w:val="20"/>
          <w:lang w:eastAsia="fr-FR"/>
        </w:rPr>
        <w:t>веденную фумигацию перед началом рейса, если судно остается в порту до получения разрешения на выход.</w:t>
      </w:r>
    </w:p>
    <w:p w14:paraId="42C7CDA3" w14:textId="77777777" w:rsidR="009760C7" w:rsidRPr="00C97A31" w:rsidRDefault="009760C7" w:rsidP="009760C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C97A31">
        <w:rPr>
          <w:rFonts w:eastAsia="Times New Roman" w:cs="Times New Roman"/>
          <w:szCs w:val="20"/>
          <w:lang w:eastAsia="fr-FR"/>
        </w:rPr>
        <w:t>6.</w:t>
      </w:r>
      <w:r w:rsidRPr="00C97A31">
        <w:rPr>
          <w:rFonts w:eastAsia="Times New Roman" w:cs="Times New Roman"/>
          <w:szCs w:val="20"/>
          <w:lang w:eastAsia="fr-FR"/>
        </w:rPr>
        <w:tab/>
        <w:t>Вместо этого следует рассмотреть сценарии, когда судно внутреннего плавания принимает к перевозке навалочные/насыпные грузы, предварительно прошедшие фумигацию. Это может быть груз:</w:t>
      </w:r>
    </w:p>
    <w:p w14:paraId="0628C980" w14:textId="77777777" w:rsidR="009760C7" w:rsidRPr="00C97A31" w:rsidRDefault="009760C7" w:rsidP="009760C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ab/>
      </w:r>
      <w:r w:rsidRPr="00C97A31">
        <w:rPr>
          <w:rFonts w:eastAsia="Times New Roman" w:cs="Times New Roman"/>
          <w:szCs w:val="20"/>
          <w:lang w:eastAsia="fr-FR"/>
        </w:rPr>
        <w:t>a)</w:t>
      </w:r>
      <w:r w:rsidRPr="00C97A31">
        <w:rPr>
          <w:rFonts w:eastAsia="Times New Roman" w:cs="Times New Roman"/>
          <w:szCs w:val="20"/>
          <w:lang w:eastAsia="fr-FR"/>
        </w:rPr>
        <w:tab/>
        <w:t>который ранее был подвергнут фумигации в силосе берегового сооружения;</w:t>
      </w:r>
    </w:p>
    <w:p w14:paraId="65C6DA76" w14:textId="77777777" w:rsidR="009760C7" w:rsidRPr="00C97A31" w:rsidRDefault="009760C7" w:rsidP="009760C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ab/>
      </w:r>
      <w:r w:rsidRPr="00C97A31">
        <w:rPr>
          <w:rFonts w:eastAsia="Times New Roman" w:cs="Times New Roman"/>
          <w:szCs w:val="20"/>
          <w:lang w:eastAsia="fr-FR"/>
        </w:rPr>
        <w:t>b)</w:t>
      </w:r>
      <w:r w:rsidRPr="00C97A31">
        <w:rPr>
          <w:rFonts w:eastAsia="Times New Roman" w:cs="Times New Roman"/>
          <w:szCs w:val="20"/>
          <w:lang w:eastAsia="fr-FR"/>
        </w:rPr>
        <w:tab/>
        <w:t>который ранее был подвергнут фумигации на морском судне;</w:t>
      </w:r>
    </w:p>
    <w:p w14:paraId="18B7CC18" w14:textId="77777777" w:rsidR="009760C7" w:rsidRPr="00C97A31" w:rsidRDefault="009760C7" w:rsidP="009760C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ab/>
      </w:r>
      <w:r w:rsidRPr="00C97A31">
        <w:rPr>
          <w:rFonts w:eastAsia="Times New Roman" w:cs="Times New Roman"/>
          <w:szCs w:val="20"/>
          <w:lang w:eastAsia="fr-FR"/>
        </w:rPr>
        <w:t>c)</w:t>
      </w:r>
      <w:r w:rsidRPr="00C97A31">
        <w:rPr>
          <w:rFonts w:eastAsia="Times New Roman" w:cs="Times New Roman"/>
          <w:szCs w:val="20"/>
          <w:lang w:eastAsia="fr-FR"/>
        </w:rPr>
        <w:tab/>
        <w:t>который был подвергнут фумигации при предыдущей перевозке грузовым поездом.</w:t>
      </w:r>
    </w:p>
    <w:p w14:paraId="5E1D656C" w14:textId="77777777" w:rsidR="009760C7" w:rsidRPr="00C97A31" w:rsidRDefault="009760C7" w:rsidP="009760C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C97A31">
        <w:rPr>
          <w:rFonts w:eastAsia="Times New Roman" w:cs="Times New Roman"/>
          <w:szCs w:val="20"/>
          <w:lang w:eastAsia="fr-FR"/>
        </w:rPr>
        <w:t>7.</w:t>
      </w:r>
      <w:r w:rsidRPr="00C97A31">
        <w:rPr>
          <w:rFonts w:eastAsia="Times New Roman" w:cs="Times New Roman"/>
          <w:szCs w:val="20"/>
          <w:lang w:eastAsia="fr-FR"/>
        </w:rPr>
        <w:tab/>
        <w:t>Что касается мер, необходимых для обеспечения возможности безопасной перевозки судном внутреннего плавания, были выдвинуты следующие, частично противоречащие друг другу, предложения и требования:</w:t>
      </w:r>
    </w:p>
    <w:p w14:paraId="28C8BC9F" w14:textId="77777777" w:rsidR="009760C7" w:rsidRPr="00C97A31" w:rsidRDefault="009760C7" w:rsidP="009760C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ab/>
      </w:r>
      <w:r w:rsidRPr="00C97A31">
        <w:rPr>
          <w:rFonts w:eastAsia="Times New Roman" w:cs="Times New Roman"/>
          <w:szCs w:val="20"/>
          <w:lang w:eastAsia="fr-FR"/>
        </w:rPr>
        <w:t>a)</w:t>
      </w:r>
      <w:r w:rsidRPr="00C97A31">
        <w:rPr>
          <w:rFonts w:eastAsia="Times New Roman" w:cs="Times New Roman"/>
          <w:szCs w:val="20"/>
          <w:lang w:eastAsia="fr-FR"/>
        </w:rPr>
        <w:tab/>
        <w:t xml:space="preserve">для судов, перевозящих </w:t>
      </w:r>
      <w:proofErr w:type="spellStart"/>
      <w:r w:rsidRPr="00C97A31">
        <w:rPr>
          <w:rFonts w:eastAsia="Times New Roman" w:cs="Times New Roman"/>
          <w:szCs w:val="20"/>
          <w:lang w:eastAsia="fr-FR"/>
        </w:rPr>
        <w:t>фумигированные</w:t>
      </w:r>
      <w:proofErr w:type="spellEnd"/>
      <w:r w:rsidRPr="00C97A31">
        <w:rPr>
          <w:rFonts w:eastAsia="Times New Roman" w:cs="Times New Roman"/>
          <w:szCs w:val="20"/>
          <w:lang w:eastAsia="fr-FR"/>
        </w:rPr>
        <w:t xml:space="preserve"> навалочные/насыпные грузы, свидетельство о допущении не требуется. На борту судна не </w:t>
      </w:r>
      <w:r>
        <w:rPr>
          <w:rFonts w:eastAsia="Times New Roman" w:cs="Times New Roman"/>
          <w:szCs w:val="20"/>
          <w:lang w:eastAsia="fr-FR"/>
        </w:rPr>
        <w:t xml:space="preserve">требуется </w:t>
      </w:r>
      <w:r w:rsidRPr="00C97A31">
        <w:rPr>
          <w:rFonts w:eastAsia="Times New Roman" w:cs="Times New Roman"/>
          <w:szCs w:val="20"/>
          <w:lang w:eastAsia="fr-FR"/>
        </w:rPr>
        <w:t>обяза</w:t>
      </w:r>
      <w:r>
        <w:rPr>
          <w:rFonts w:eastAsia="Times New Roman" w:cs="Times New Roman"/>
          <w:szCs w:val="20"/>
          <w:lang w:eastAsia="fr-FR"/>
        </w:rPr>
        <w:t>тельное</w:t>
      </w:r>
      <w:r w:rsidRPr="00C97A31">
        <w:rPr>
          <w:rFonts w:eastAsia="Times New Roman" w:cs="Times New Roman"/>
          <w:szCs w:val="20"/>
          <w:lang w:eastAsia="fr-FR"/>
        </w:rPr>
        <w:t xml:space="preserve"> присутств</w:t>
      </w:r>
      <w:r>
        <w:rPr>
          <w:rFonts w:eastAsia="Times New Roman" w:cs="Times New Roman"/>
          <w:szCs w:val="20"/>
          <w:lang w:eastAsia="fr-FR"/>
        </w:rPr>
        <w:t>ие</w:t>
      </w:r>
      <w:r w:rsidRPr="00C97A31">
        <w:rPr>
          <w:rFonts w:eastAsia="Times New Roman" w:cs="Times New Roman"/>
          <w:szCs w:val="20"/>
          <w:lang w:eastAsia="fr-FR"/>
        </w:rPr>
        <w:t xml:space="preserve"> эксперт</w:t>
      </w:r>
      <w:r>
        <w:rPr>
          <w:rFonts w:eastAsia="Times New Roman" w:cs="Times New Roman"/>
          <w:szCs w:val="20"/>
          <w:lang w:eastAsia="fr-FR"/>
        </w:rPr>
        <w:t>а</w:t>
      </w:r>
      <w:r w:rsidRPr="00C97A31">
        <w:rPr>
          <w:rFonts w:eastAsia="Times New Roman" w:cs="Times New Roman"/>
          <w:szCs w:val="20"/>
          <w:lang w:eastAsia="fr-FR"/>
        </w:rPr>
        <w:t xml:space="preserve"> (ВОПОГ);</w:t>
      </w:r>
    </w:p>
    <w:p w14:paraId="37F8F82E" w14:textId="77777777" w:rsidR="009760C7" w:rsidRPr="00C97A31" w:rsidRDefault="009760C7" w:rsidP="009760C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ab/>
      </w:r>
      <w:r w:rsidRPr="00C97A31">
        <w:rPr>
          <w:rFonts w:eastAsia="Times New Roman" w:cs="Times New Roman"/>
          <w:szCs w:val="20"/>
          <w:lang w:eastAsia="fr-FR"/>
        </w:rPr>
        <w:t>b)</w:t>
      </w:r>
      <w:r w:rsidRPr="00C97A31">
        <w:rPr>
          <w:rFonts w:eastAsia="Times New Roman" w:cs="Times New Roman"/>
          <w:szCs w:val="20"/>
          <w:lang w:eastAsia="fr-FR"/>
        </w:rPr>
        <w:tab/>
        <w:t xml:space="preserve">во время погрузки </w:t>
      </w:r>
      <w:r>
        <w:rPr>
          <w:rFonts w:eastAsia="Times New Roman" w:cs="Times New Roman"/>
          <w:szCs w:val="20"/>
          <w:lang w:eastAsia="fr-FR"/>
        </w:rPr>
        <w:t>капитану</w:t>
      </w:r>
      <w:r w:rsidRPr="00C97A31">
        <w:rPr>
          <w:rFonts w:eastAsia="Times New Roman" w:cs="Times New Roman"/>
          <w:szCs w:val="20"/>
          <w:lang w:eastAsia="fr-FR"/>
        </w:rPr>
        <w:t xml:space="preserve"> должна быть предоставлена исчерпывающая информация о том, что принимаемый груз ранее подвергался фумигации;</w:t>
      </w:r>
    </w:p>
    <w:p w14:paraId="6555BD13" w14:textId="77777777" w:rsidR="009760C7" w:rsidRPr="00C97A31" w:rsidRDefault="009760C7" w:rsidP="009760C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ab/>
      </w:r>
      <w:r w:rsidRPr="00C97A31">
        <w:rPr>
          <w:rFonts w:eastAsia="Times New Roman" w:cs="Times New Roman"/>
          <w:szCs w:val="20"/>
          <w:lang w:eastAsia="fr-FR"/>
        </w:rPr>
        <w:t>c)</w:t>
      </w:r>
      <w:r w:rsidRPr="00C97A31">
        <w:rPr>
          <w:rFonts w:eastAsia="Times New Roman" w:cs="Times New Roman"/>
          <w:szCs w:val="20"/>
          <w:lang w:eastAsia="fr-FR"/>
        </w:rPr>
        <w:tab/>
      </w:r>
      <w:proofErr w:type="spellStart"/>
      <w:r w:rsidRPr="00C97A31">
        <w:rPr>
          <w:rFonts w:eastAsia="Times New Roman" w:cs="Times New Roman"/>
          <w:szCs w:val="20"/>
          <w:lang w:eastAsia="fr-FR"/>
        </w:rPr>
        <w:t>фумигированный</w:t>
      </w:r>
      <w:proofErr w:type="spellEnd"/>
      <w:r w:rsidRPr="00C97A31">
        <w:rPr>
          <w:rFonts w:eastAsia="Times New Roman" w:cs="Times New Roman"/>
          <w:szCs w:val="20"/>
          <w:lang w:eastAsia="fr-FR"/>
        </w:rPr>
        <w:t xml:space="preserve"> груз не должен выделять токсичные </w:t>
      </w:r>
      <w:proofErr w:type="spellStart"/>
      <w:r w:rsidRPr="00C97A31">
        <w:rPr>
          <w:rFonts w:eastAsia="Times New Roman" w:cs="Times New Roman"/>
          <w:szCs w:val="20"/>
          <w:lang w:eastAsia="fr-FR"/>
        </w:rPr>
        <w:t>газы</w:t>
      </w:r>
      <w:proofErr w:type="spellEnd"/>
      <w:r w:rsidRPr="00C97A31">
        <w:rPr>
          <w:rFonts w:eastAsia="Times New Roman" w:cs="Times New Roman"/>
          <w:szCs w:val="20"/>
          <w:lang w:eastAsia="fr-FR"/>
        </w:rPr>
        <w:t xml:space="preserve"> выше порогового уровня, который еще предстоит определить (допустимый пороговый уровень в млн</w:t>
      </w:r>
      <w:r w:rsidRPr="00C97A31">
        <w:rPr>
          <w:rFonts w:eastAsia="Times New Roman" w:cs="Times New Roman"/>
          <w:szCs w:val="20"/>
          <w:vertAlign w:val="superscript"/>
          <w:lang w:eastAsia="fr-FR"/>
        </w:rPr>
        <w:t>-1</w:t>
      </w:r>
      <w:r w:rsidRPr="00C97A31">
        <w:rPr>
          <w:rFonts w:eastAsia="Times New Roman" w:cs="Times New Roman"/>
          <w:szCs w:val="20"/>
          <w:lang w:eastAsia="fr-FR"/>
        </w:rPr>
        <w:t>). Это должно быть подтверждено (официальным) измерением. В этом контексте</w:t>
      </w:r>
      <w:r w:rsidRPr="009F743E">
        <w:rPr>
          <w:rFonts w:eastAsia="Times New Roman" w:cs="Times New Roman"/>
          <w:szCs w:val="20"/>
          <w:lang w:eastAsia="fr-FR"/>
        </w:rPr>
        <w:t xml:space="preserve"> </w:t>
      </w:r>
      <w:r>
        <w:rPr>
          <w:rFonts w:eastAsia="Times New Roman" w:cs="Times New Roman"/>
          <w:szCs w:val="20"/>
          <w:lang w:eastAsia="fr-FR"/>
        </w:rPr>
        <w:t>необходимо</w:t>
      </w:r>
      <w:r w:rsidRPr="00C97A31">
        <w:rPr>
          <w:rFonts w:eastAsia="Times New Roman" w:cs="Times New Roman"/>
          <w:szCs w:val="20"/>
          <w:lang w:eastAsia="fr-FR"/>
        </w:rPr>
        <w:t xml:space="preserve"> более подробно</w:t>
      </w:r>
      <w:r>
        <w:rPr>
          <w:rFonts w:eastAsia="Times New Roman" w:cs="Times New Roman"/>
          <w:szCs w:val="20"/>
          <w:lang w:eastAsia="fr-FR"/>
        </w:rPr>
        <w:t xml:space="preserve"> определить</w:t>
      </w:r>
      <w:r w:rsidRPr="00C97A31">
        <w:rPr>
          <w:rFonts w:eastAsia="Times New Roman" w:cs="Times New Roman"/>
          <w:szCs w:val="20"/>
          <w:lang w:eastAsia="fr-FR"/>
        </w:rPr>
        <w:t xml:space="preserve"> «</w:t>
      </w:r>
      <w:proofErr w:type="spellStart"/>
      <w:r w:rsidRPr="00C97A31">
        <w:rPr>
          <w:rFonts w:eastAsia="Times New Roman" w:cs="Times New Roman"/>
          <w:szCs w:val="20"/>
          <w:lang w:eastAsia="fr-FR"/>
        </w:rPr>
        <w:t>фумигированное</w:t>
      </w:r>
      <w:proofErr w:type="spellEnd"/>
      <w:r w:rsidRPr="00C97A31">
        <w:rPr>
          <w:rFonts w:eastAsia="Times New Roman" w:cs="Times New Roman"/>
          <w:szCs w:val="20"/>
          <w:lang w:eastAsia="fr-FR"/>
        </w:rPr>
        <w:t>» состояние;</w:t>
      </w:r>
    </w:p>
    <w:p w14:paraId="25435CDE" w14:textId="1E1D6341" w:rsidR="009760C7" w:rsidRPr="00C97A31" w:rsidRDefault="009760C7" w:rsidP="009760C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ab/>
      </w:r>
      <w:r w:rsidRPr="00C97A31">
        <w:rPr>
          <w:rFonts w:eastAsia="Times New Roman" w:cs="Times New Roman"/>
          <w:szCs w:val="20"/>
          <w:lang w:eastAsia="fr-FR"/>
        </w:rPr>
        <w:t>d)</w:t>
      </w:r>
      <w:r w:rsidRPr="00C97A31">
        <w:rPr>
          <w:rFonts w:eastAsia="Times New Roman" w:cs="Times New Roman"/>
          <w:szCs w:val="20"/>
          <w:lang w:eastAsia="fr-FR"/>
        </w:rPr>
        <w:tab/>
        <w:t xml:space="preserve">грузы не должны выгружаться с морского судна/склада или поезда до тех пор, пока </w:t>
      </w:r>
      <w:r>
        <w:rPr>
          <w:rFonts w:eastAsia="Times New Roman" w:cs="Times New Roman"/>
          <w:szCs w:val="20"/>
          <w:lang w:eastAsia="fr-FR"/>
        </w:rPr>
        <w:t>они</w:t>
      </w:r>
      <w:r w:rsidRPr="00C97A31">
        <w:rPr>
          <w:rFonts w:eastAsia="Times New Roman" w:cs="Times New Roman"/>
          <w:szCs w:val="20"/>
          <w:lang w:eastAsia="fr-FR"/>
        </w:rPr>
        <w:t xml:space="preserve"> не буд</w:t>
      </w:r>
      <w:r>
        <w:rPr>
          <w:rFonts w:eastAsia="Times New Roman" w:cs="Times New Roman"/>
          <w:szCs w:val="20"/>
          <w:lang w:eastAsia="fr-FR"/>
        </w:rPr>
        <w:t>у</w:t>
      </w:r>
      <w:r w:rsidRPr="00C97A31">
        <w:rPr>
          <w:rFonts w:eastAsia="Times New Roman" w:cs="Times New Roman"/>
          <w:szCs w:val="20"/>
          <w:lang w:eastAsia="fr-FR"/>
        </w:rPr>
        <w:t>т признан</w:t>
      </w:r>
      <w:r>
        <w:rPr>
          <w:rFonts w:eastAsia="Times New Roman" w:cs="Times New Roman"/>
          <w:szCs w:val="20"/>
          <w:lang w:eastAsia="fr-FR"/>
        </w:rPr>
        <w:t>ы</w:t>
      </w:r>
      <w:r w:rsidRPr="00C97A31">
        <w:rPr>
          <w:rFonts w:eastAsia="Times New Roman" w:cs="Times New Roman"/>
          <w:szCs w:val="20"/>
          <w:lang w:eastAsia="fr-FR"/>
        </w:rPr>
        <w:t xml:space="preserve"> безопасным</w:t>
      </w:r>
      <w:r>
        <w:rPr>
          <w:rFonts w:eastAsia="Times New Roman" w:cs="Times New Roman"/>
          <w:szCs w:val="20"/>
          <w:lang w:eastAsia="fr-FR"/>
        </w:rPr>
        <w:t>и</w:t>
      </w:r>
      <w:r w:rsidRPr="00C97A31">
        <w:rPr>
          <w:rFonts w:eastAsia="Times New Roman" w:cs="Times New Roman"/>
          <w:szCs w:val="20"/>
          <w:lang w:eastAsia="fr-FR"/>
        </w:rPr>
        <w:t xml:space="preserve"> для выгрузки лицензированным</w:t>
      </w:r>
      <w:r>
        <w:rPr>
          <w:rFonts w:eastAsia="Times New Roman" w:cs="Times New Roman"/>
          <w:szCs w:val="20"/>
          <w:lang w:eastAsia="fr-FR"/>
        </w:rPr>
        <w:t>и</w:t>
      </w:r>
      <w:r w:rsidRPr="00C97A31">
        <w:rPr>
          <w:rFonts w:eastAsia="Times New Roman" w:cs="Times New Roman"/>
          <w:szCs w:val="20"/>
          <w:lang w:eastAsia="fr-FR"/>
        </w:rPr>
        <w:t>/</w:t>
      </w:r>
      <w:r w:rsidR="004273F7" w:rsidRPr="004273F7">
        <w:rPr>
          <w:rFonts w:eastAsia="Times New Roman" w:cs="Times New Roman"/>
          <w:szCs w:val="20"/>
          <w:lang w:eastAsia="fr-FR"/>
        </w:rPr>
        <w:t xml:space="preserve"> </w:t>
      </w:r>
      <w:r w:rsidRPr="00C97A31">
        <w:rPr>
          <w:rFonts w:eastAsia="Times New Roman" w:cs="Times New Roman"/>
          <w:szCs w:val="20"/>
          <w:lang w:eastAsia="fr-FR"/>
        </w:rPr>
        <w:t>квалифицированным</w:t>
      </w:r>
      <w:r>
        <w:rPr>
          <w:rFonts w:eastAsia="Times New Roman" w:cs="Times New Roman"/>
          <w:szCs w:val="20"/>
          <w:lang w:eastAsia="fr-FR"/>
        </w:rPr>
        <w:t>и лицами,</w:t>
      </w:r>
      <w:r w:rsidRPr="00254070">
        <w:t xml:space="preserve"> </w:t>
      </w:r>
      <w:r w:rsidRPr="00254070">
        <w:rPr>
          <w:rFonts w:eastAsia="Times New Roman" w:cs="Times New Roman"/>
          <w:szCs w:val="20"/>
          <w:lang w:eastAsia="fr-FR"/>
        </w:rPr>
        <w:t>производящи</w:t>
      </w:r>
      <w:r>
        <w:rPr>
          <w:rFonts w:eastAsia="Times New Roman" w:cs="Times New Roman"/>
          <w:szCs w:val="20"/>
          <w:lang w:eastAsia="fr-FR"/>
        </w:rPr>
        <w:t>ми</w:t>
      </w:r>
      <w:r w:rsidRPr="00254070">
        <w:rPr>
          <w:rFonts w:eastAsia="Times New Roman" w:cs="Times New Roman"/>
          <w:szCs w:val="20"/>
          <w:lang w:eastAsia="fr-FR"/>
        </w:rPr>
        <w:t xml:space="preserve"> фумигацию</w:t>
      </w:r>
      <w:r w:rsidRPr="00C97A31">
        <w:rPr>
          <w:rFonts w:eastAsia="Times New Roman" w:cs="Times New Roman"/>
          <w:szCs w:val="20"/>
          <w:lang w:eastAsia="fr-FR"/>
        </w:rPr>
        <w:t>, т.</w:t>
      </w:r>
      <w:r w:rsidR="004273F7">
        <w:rPr>
          <w:rFonts w:eastAsia="Times New Roman" w:cs="Times New Roman"/>
          <w:szCs w:val="20"/>
          <w:lang w:val="en-US" w:eastAsia="fr-FR"/>
        </w:rPr>
        <w:t> </w:t>
      </w:r>
      <w:r w:rsidRPr="00C97A31">
        <w:rPr>
          <w:rFonts w:eastAsia="Times New Roman" w:cs="Times New Roman"/>
          <w:szCs w:val="20"/>
          <w:lang w:eastAsia="fr-FR"/>
        </w:rPr>
        <w:t>е. грузы не должны перемещаться с других видов транспорта или складов на баржу до тех пор, пока уровень</w:t>
      </w:r>
      <w:r>
        <w:rPr>
          <w:rFonts w:eastAsia="Times New Roman" w:cs="Times New Roman"/>
          <w:szCs w:val="20"/>
          <w:lang w:eastAsia="fr-FR"/>
        </w:rPr>
        <w:t xml:space="preserve"> выбросов</w:t>
      </w:r>
      <w:r w:rsidRPr="00584BA7">
        <w:rPr>
          <w:rFonts w:eastAsia="Times New Roman" w:cs="Times New Roman"/>
          <w:szCs w:val="20"/>
          <w:lang w:eastAsia="fr-FR"/>
        </w:rPr>
        <w:t xml:space="preserve"> </w:t>
      </w:r>
      <w:r w:rsidRPr="00C97A31">
        <w:rPr>
          <w:rFonts w:eastAsia="Times New Roman" w:cs="Times New Roman"/>
          <w:szCs w:val="20"/>
          <w:lang w:eastAsia="fr-FR"/>
        </w:rPr>
        <w:t>в любом случае не будет ниже порогового;</w:t>
      </w:r>
    </w:p>
    <w:p w14:paraId="244E77C2" w14:textId="77777777" w:rsidR="009760C7" w:rsidRPr="00C97A31" w:rsidRDefault="009760C7" w:rsidP="009760C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ab/>
      </w:r>
      <w:r w:rsidRPr="00C97A31">
        <w:rPr>
          <w:rFonts w:eastAsia="Times New Roman" w:cs="Times New Roman"/>
          <w:szCs w:val="20"/>
          <w:lang w:eastAsia="fr-FR"/>
        </w:rPr>
        <w:t>e)</w:t>
      </w:r>
      <w:r w:rsidRPr="00C97A31">
        <w:rPr>
          <w:rFonts w:eastAsia="Times New Roman" w:cs="Times New Roman"/>
          <w:szCs w:val="20"/>
          <w:lang w:eastAsia="fr-FR"/>
        </w:rPr>
        <w:tab/>
        <w:t>грузы, выбросы из которых ниже этого порогового уровня, не подпадают под действие ВОПОГ. Грузы, выбросы из которых превышают указанный выше пороговый уровень, могут перевозиться только на особых условиях и только после индивидуального согласования с портовыми властями;</w:t>
      </w:r>
    </w:p>
    <w:p w14:paraId="71550F69" w14:textId="77777777" w:rsidR="009760C7" w:rsidRPr="00C97A31" w:rsidRDefault="009760C7" w:rsidP="009760C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ab/>
      </w:r>
      <w:r w:rsidRPr="00C97A31">
        <w:rPr>
          <w:rFonts w:eastAsia="Times New Roman" w:cs="Times New Roman"/>
          <w:szCs w:val="20"/>
          <w:lang w:eastAsia="fr-FR"/>
        </w:rPr>
        <w:t>f)</w:t>
      </w:r>
      <w:r w:rsidRPr="00C97A31">
        <w:rPr>
          <w:rFonts w:eastAsia="Times New Roman" w:cs="Times New Roman"/>
          <w:szCs w:val="20"/>
          <w:lang w:eastAsia="fr-FR"/>
        </w:rPr>
        <w:tab/>
        <w:t xml:space="preserve">при погрузке на судно внутреннего плавания необходимо проводить измерения, и погрузка должна осуществляться под наблюдением лицензированного лица. </w:t>
      </w:r>
      <w:r>
        <w:rPr>
          <w:rFonts w:eastAsia="Times New Roman" w:cs="Times New Roman"/>
          <w:szCs w:val="20"/>
          <w:lang w:eastAsia="fr-FR"/>
        </w:rPr>
        <w:t>Капитану</w:t>
      </w:r>
      <w:r w:rsidRPr="00C97A31">
        <w:rPr>
          <w:rFonts w:eastAsia="Times New Roman" w:cs="Times New Roman"/>
          <w:szCs w:val="20"/>
          <w:lang w:eastAsia="fr-FR"/>
        </w:rPr>
        <w:t xml:space="preserve"> судна внутреннего плавания долж</w:t>
      </w:r>
      <w:r>
        <w:rPr>
          <w:rFonts w:eastAsia="Times New Roman" w:cs="Times New Roman"/>
          <w:szCs w:val="20"/>
          <w:lang w:eastAsia="fr-FR"/>
        </w:rPr>
        <w:t>ны</w:t>
      </w:r>
      <w:r w:rsidRPr="00C97A31">
        <w:rPr>
          <w:rFonts w:eastAsia="Times New Roman" w:cs="Times New Roman"/>
          <w:szCs w:val="20"/>
          <w:lang w:eastAsia="fr-FR"/>
        </w:rPr>
        <w:t xml:space="preserve"> быть </w:t>
      </w:r>
      <w:r>
        <w:rPr>
          <w:rFonts w:eastAsia="Times New Roman" w:cs="Times New Roman"/>
          <w:szCs w:val="20"/>
          <w:lang w:eastAsia="fr-FR"/>
        </w:rPr>
        <w:t>предоставлены</w:t>
      </w:r>
      <w:r w:rsidRPr="00C97A31">
        <w:rPr>
          <w:rFonts w:eastAsia="Times New Roman" w:cs="Times New Roman"/>
          <w:szCs w:val="20"/>
          <w:lang w:eastAsia="fr-FR"/>
        </w:rPr>
        <w:t xml:space="preserve"> инструкции по дальнейшим измерениям и соответствующим мерам, которые должны быть приняты в случае повышения концентрации токсичных газов во время рейса;</w:t>
      </w:r>
    </w:p>
    <w:p w14:paraId="673D295A" w14:textId="77777777" w:rsidR="009760C7" w:rsidRPr="00C97A31" w:rsidRDefault="009760C7" w:rsidP="009760C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lastRenderedPageBreak/>
        <w:tab/>
      </w:r>
      <w:r>
        <w:rPr>
          <w:rFonts w:eastAsia="Times New Roman" w:cs="Times New Roman"/>
          <w:szCs w:val="20"/>
          <w:lang w:eastAsia="fr-FR"/>
        </w:rPr>
        <w:tab/>
      </w:r>
      <w:r w:rsidRPr="00C97A31">
        <w:rPr>
          <w:rFonts w:eastAsia="Times New Roman" w:cs="Times New Roman"/>
          <w:szCs w:val="20"/>
          <w:lang w:eastAsia="fr-FR"/>
        </w:rPr>
        <w:t>g)</w:t>
      </w:r>
      <w:r w:rsidRPr="00C97A31">
        <w:rPr>
          <w:rFonts w:eastAsia="Times New Roman" w:cs="Times New Roman"/>
          <w:szCs w:val="20"/>
          <w:lang w:eastAsia="fr-FR"/>
        </w:rPr>
        <w:tab/>
        <w:t>все находящиеся на борту лица должны быть снабжены средствами индивидуальной защиты и газосигнализаторами</w:t>
      </w:r>
      <w:r>
        <w:rPr>
          <w:rFonts w:eastAsia="Times New Roman" w:cs="Times New Roman"/>
          <w:szCs w:val="20"/>
          <w:lang w:eastAsia="fr-FR"/>
        </w:rPr>
        <w:t xml:space="preserve">, которые они должны </w:t>
      </w:r>
      <w:r w:rsidRPr="00C97A31">
        <w:rPr>
          <w:rFonts w:eastAsia="Times New Roman" w:cs="Times New Roman"/>
          <w:szCs w:val="20"/>
          <w:lang w:eastAsia="fr-FR"/>
        </w:rPr>
        <w:t>но</w:t>
      </w:r>
      <w:r>
        <w:rPr>
          <w:rFonts w:eastAsia="Times New Roman" w:cs="Times New Roman"/>
          <w:szCs w:val="20"/>
          <w:lang w:eastAsia="fr-FR"/>
        </w:rPr>
        <w:t>сить на себе</w:t>
      </w:r>
      <w:r w:rsidRPr="00C97A31">
        <w:rPr>
          <w:rFonts w:eastAsia="Times New Roman" w:cs="Times New Roman"/>
          <w:szCs w:val="20"/>
          <w:lang w:eastAsia="fr-FR"/>
        </w:rPr>
        <w:t>;</w:t>
      </w:r>
    </w:p>
    <w:p w14:paraId="3068456D" w14:textId="77777777" w:rsidR="009760C7" w:rsidRPr="00C97A31" w:rsidRDefault="009760C7" w:rsidP="009760C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ab/>
      </w:r>
      <w:r w:rsidRPr="00C97A31">
        <w:rPr>
          <w:rFonts w:eastAsia="Times New Roman" w:cs="Times New Roman"/>
          <w:szCs w:val="20"/>
          <w:lang w:eastAsia="fr-FR"/>
        </w:rPr>
        <w:t>h)</w:t>
      </w:r>
      <w:r w:rsidRPr="00C97A31">
        <w:rPr>
          <w:rFonts w:eastAsia="Times New Roman" w:cs="Times New Roman"/>
          <w:szCs w:val="20"/>
          <w:lang w:eastAsia="fr-FR"/>
        </w:rPr>
        <w:tab/>
        <w:t>грузовые трюмы судна закрываются как можно плотнее, чтобы предотвратить неконтролируемое распространение токсичных газов на борту. Однако в настоящее время крышки грузовых трюмов сухогрузных судов не являются газонепроницаемыми;</w:t>
      </w:r>
    </w:p>
    <w:p w14:paraId="2B3C375F" w14:textId="7AA5B1D8" w:rsidR="009760C7" w:rsidRPr="00C97A31" w:rsidRDefault="009760C7" w:rsidP="009760C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ab/>
      </w:r>
      <w:r w:rsidRPr="00C97A31">
        <w:rPr>
          <w:rFonts w:eastAsia="Times New Roman" w:cs="Times New Roman"/>
          <w:szCs w:val="20"/>
          <w:lang w:eastAsia="fr-FR"/>
        </w:rPr>
        <w:t>i)</w:t>
      </w:r>
      <w:r w:rsidRPr="00C97A31">
        <w:rPr>
          <w:rFonts w:eastAsia="Times New Roman" w:cs="Times New Roman"/>
          <w:szCs w:val="20"/>
          <w:lang w:eastAsia="fr-FR"/>
        </w:rPr>
        <w:tab/>
        <w:t xml:space="preserve">в нескольких местах в зоне грузовых трюмов судна прикрепляются специальные предупреждающие таблички, которые четко указывают на то, что в трюмах находится </w:t>
      </w:r>
      <w:proofErr w:type="spellStart"/>
      <w:r w:rsidRPr="00C97A31">
        <w:rPr>
          <w:rFonts w:eastAsia="Times New Roman" w:cs="Times New Roman"/>
          <w:szCs w:val="20"/>
          <w:lang w:eastAsia="fr-FR"/>
        </w:rPr>
        <w:t>фумигированный</w:t>
      </w:r>
      <w:proofErr w:type="spellEnd"/>
      <w:r w:rsidRPr="00C97A31">
        <w:rPr>
          <w:rFonts w:eastAsia="Times New Roman" w:cs="Times New Roman"/>
          <w:szCs w:val="20"/>
          <w:lang w:eastAsia="fr-FR"/>
        </w:rPr>
        <w:t xml:space="preserve"> груз. Следует отметить, что такие предупреждающие таблички уже требуется прикреплять в соответствии с вышеупомянутыми правилами в области гигиены труда и техники безопасности. </w:t>
      </w:r>
      <w:r>
        <w:rPr>
          <w:rFonts w:eastAsia="Times New Roman" w:cs="Times New Roman"/>
          <w:szCs w:val="20"/>
          <w:lang w:eastAsia="fr-FR"/>
        </w:rPr>
        <w:t xml:space="preserve">Предусмотренные в </w:t>
      </w:r>
      <w:r w:rsidRPr="00C97A31">
        <w:rPr>
          <w:rFonts w:eastAsia="Times New Roman" w:cs="Times New Roman"/>
          <w:szCs w:val="20"/>
          <w:lang w:eastAsia="fr-FR"/>
        </w:rPr>
        <w:t xml:space="preserve">различных правилах </w:t>
      </w:r>
      <w:r>
        <w:rPr>
          <w:rFonts w:eastAsia="Times New Roman" w:cs="Times New Roman"/>
          <w:szCs w:val="20"/>
          <w:lang w:eastAsia="fr-FR"/>
        </w:rPr>
        <w:t>т</w:t>
      </w:r>
      <w:r w:rsidRPr="00C97A31">
        <w:rPr>
          <w:rFonts w:eastAsia="Times New Roman" w:cs="Times New Roman"/>
          <w:szCs w:val="20"/>
          <w:lang w:eastAsia="fr-FR"/>
        </w:rPr>
        <w:t>ребования к конструкции предупреждающей таблички не должны различаться;</w:t>
      </w:r>
    </w:p>
    <w:p w14:paraId="40250A02" w14:textId="77777777" w:rsidR="009760C7" w:rsidRPr="00C97A31" w:rsidRDefault="009760C7" w:rsidP="009760C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ab/>
      </w:r>
      <w:r w:rsidRPr="00C97A31">
        <w:rPr>
          <w:rFonts w:eastAsia="Times New Roman" w:cs="Times New Roman"/>
          <w:szCs w:val="20"/>
          <w:lang w:eastAsia="fr-FR"/>
        </w:rPr>
        <w:t>j)</w:t>
      </w:r>
      <w:r w:rsidRPr="00C97A31">
        <w:rPr>
          <w:rFonts w:eastAsia="Times New Roman" w:cs="Times New Roman"/>
          <w:szCs w:val="20"/>
          <w:lang w:eastAsia="fr-FR"/>
        </w:rPr>
        <w:tab/>
        <w:t xml:space="preserve">после разгрузки судна внутреннего плавания грузовые трюмы должны быть тщательно провентилированы, прежде чем </w:t>
      </w:r>
      <w:r>
        <w:rPr>
          <w:rFonts w:eastAsia="Times New Roman" w:cs="Times New Roman"/>
          <w:szCs w:val="20"/>
          <w:lang w:eastAsia="fr-FR"/>
        </w:rPr>
        <w:t xml:space="preserve">будет </w:t>
      </w:r>
      <w:r w:rsidRPr="00C97A31">
        <w:rPr>
          <w:rFonts w:eastAsia="Times New Roman" w:cs="Times New Roman"/>
          <w:szCs w:val="20"/>
          <w:lang w:eastAsia="fr-FR"/>
        </w:rPr>
        <w:t>разреш</w:t>
      </w:r>
      <w:r>
        <w:rPr>
          <w:rFonts w:eastAsia="Times New Roman" w:cs="Times New Roman"/>
          <w:szCs w:val="20"/>
          <w:lang w:eastAsia="fr-FR"/>
        </w:rPr>
        <w:t>ено</w:t>
      </w:r>
      <w:r w:rsidRPr="00C97A31">
        <w:rPr>
          <w:rFonts w:eastAsia="Times New Roman" w:cs="Times New Roman"/>
          <w:szCs w:val="20"/>
          <w:lang w:eastAsia="fr-FR"/>
        </w:rPr>
        <w:t xml:space="preserve"> снять предупреждающие таблички.</w:t>
      </w:r>
    </w:p>
    <w:p w14:paraId="67FDC80A" w14:textId="77777777" w:rsidR="009760C7" w:rsidRPr="00C97A31" w:rsidRDefault="009760C7" w:rsidP="009760C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C97A31">
        <w:rPr>
          <w:rFonts w:eastAsia="Times New Roman" w:cs="Times New Roman"/>
          <w:szCs w:val="20"/>
          <w:lang w:eastAsia="fr-FR"/>
        </w:rPr>
        <w:t>8.</w:t>
      </w:r>
      <w:r w:rsidRPr="00C97A31">
        <w:rPr>
          <w:rFonts w:eastAsia="Times New Roman" w:cs="Times New Roman"/>
          <w:szCs w:val="20"/>
          <w:lang w:eastAsia="fr-FR"/>
        </w:rPr>
        <w:tab/>
        <w:t>Предложение Австрии о расширении раздела 5.5.2 вместо включения нового раздела 5.5.5 (неофициальный документ INF.5 тридцать восьмой сессии) еще не обсуждалось.</w:t>
      </w:r>
    </w:p>
    <w:p w14:paraId="0DF01542" w14:textId="092A1B8B" w:rsidR="009760C7" w:rsidRPr="00C97A31" w:rsidRDefault="009760C7" w:rsidP="009760C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C97A31">
        <w:rPr>
          <w:rFonts w:eastAsia="Times New Roman" w:cs="Times New Roman"/>
          <w:szCs w:val="20"/>
          <w:lang w:eastAsia="fr-FR"/>
        </w:rPr>
        <w:t>9.</w:t>
      </w:r>
      <w:r w:rsidRPr="00C97A31">
        <w:rPr>
          <w:rFonts w:eastAsia="Times New Roman" w:cs="Times New Roman"/>
          <w:szCs w:val="20"/>
          <w:lang w:eastAsia="fr-FR"/>
        </w:rPr>
        <w:tab/>
        <w:t xml:space="preserve">Положения ВОПОГ должны применяться с оговоркой, что другие правила и регламенты могут в целом запрещать перевозку </w:t>
      </w:r>
      <w:proofErr w:type="spellStart"/>
      <w:r w:rsidRPr="00C97A31">
        <w:rPr>
          <w:rFonts w:eastAsia="Times New Roman" w:cs="Times New Roman"/>
          <w:szCs w:val="20"/>
          <w:lang w:eastAsia="fr-FR"/>
        </w:rPr>
        <w:t>фумигированных</w:t>
      </w:r>
      <w:proofErr w:type="spellEnd"/>
      <w:r w:rsidRPr="00C97A31">
        <w:rPr>
          <w:rFonts w:eastAsia="Times New Roman" w:cs="Times New Roman"/>
          <w:szCs w:val="20"/>
          <w:lang w:eastAsia="fr-FR"/>
        </w:rPr>
        <w:t xml:space="preserve"> навалочных/</w:t>
      </w:r>
      <w:r w:rsidR="00292726" w:rsidRPr="00292726">
        <w:rPr>
          <w:rFonts w:eastAsia="Times New Roman" w:cs="Times New Roman"/>
          <w:szCs w:val="20"/>
          <w:lang w:eastAsia="fr-FR"/>
        </w:rPr>
        <w:t xml:space="preserve"> </w:t>
      </w:r>
      <w:r w:rsidRPr="00C97A31">
        <w:rPr>
          <w:rFonts w:eastAsia="Times New Roman" w:cs="Times New Roman"/>
          <w:szCs w:val="20"/>
          <w:lang w:eastAsia="fr-FR"/>
        </w:rPr>
        <w:t>насыпных грузов.</w:t>
      </w:r>
    </w:p>
    <w:p w14:paraId="4E6C2E7C" w14:textId="605F3DFC" w:rsidR="009760C7" w:rsidRPr="00C97A31" w:rsidRDefault="009760C7" w:rsidP="009760C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C97A31">
        <w:rPr>
          <w:rFonts w:eastAsia="Times New Roman" w:cs="Times New Roman"/>
          <w:szCs w:val="20"/>
          <w:lang w:eastAsia="fr-FR"/>
        </w:rPr>
        <w:t>10.</w:t>
      </w:r>
      <w:r w:rsidRPr="00C97A31">
        <w:rPr>
          <w:rFonts w:eastAsia="Times New Roman" w:cs="Times New Roman"/>
          <w:szCs w:val="20"/>
          <w:lang w:eastAsia="fr-FR"/>
        </w:rPr>
        <w:tab/>
        <w:t xml:space="preserve">Правила, </w:t>
      </w:r>
      <w:r>
        <w:rPr>
          <w:rFonts w:eastAsia="Times New Roman" w:cs="Times New Roman"/>
          <w:szCs w:val="20"/>
          <w:lang w:eastAsia="fr-FR"/>
        </w:rPr>
        <w:t>касающиеся</w:t>
      </w:r>
      <w:r w:rsidRPr="00C97A31">
        <w:rPr>
          <w:rFonts w:eastAsia="Times New Roman" w:cs="Times New Roman"/>
          <w:szCs w:val="20"/>
          <w:lang w:eastAsia="fr-FR"/>
        </w:rPr>
        <w:t xml:space="preserve"> то</w:t>
      </w:r>
      <w:r>
        <w:rPr>
          <w:rFonts w:eastAsia="Times New Roman" w:cs="Times New Roman"/>
          <w:szCs w:val="20"/>
          <w:lang w:eastAsia="fr-FR"/>
        </w:rPr>
        <w:t>го</w:t>
      </w:r>
      <w:r w:rsidRPr="00C97A31">
        <w:rPr>
          <w:rFonts w:eastAsia="Times New Roman" w:cs="Times New Roman"/>
          <w:szCs w:val="20"/>
          <w:lang w:eastAsia="fr-FR"/>
        </w:rPr>
        <w:t>, кто и как должен про</w:t>
      </w:r>
      <w:r>
        <w:rPr>
          <w:rFonts w:eastAsia="Times New Roman" w:cs="Times New Roman"/>
          <w:szCs w:val="20"/>
          <w:lang w:eastAsia="fr-FR"/>
        </w:rPr>
        <w:t>из</w:t>
      </w:r>
      <w:r w:rsidRPr="00C97A31">
        <w:rPr>
          <w:rFonts w:eastAsia="Times New Roman" w:cs="Times New Roman"/>
          <w:szCs w:val="20"/>
          <w:lang w:eastAsia="fr-FR"/>
        </w:rPr>
        <w:t>водить фумигацию на борту морских судов или в силосах на берегу и давать разрешение на такую фумигацию, не</w:t>
      </w:r>
      <w:r w:rsidR="00292726">
        <w:rPr>
          <w:rFonts w:eastAsia="Times New Roman" w:cs="Times New Roman"/>
          <w:szCs w:val="20"/>
          <w:lang w:val="en-US" w:eastAsia="fr-FR"/>
        </w:rPr>
        <w:t> </w:t>
      </w:r>
      <w:r w:rsidRPr="00C97A31">
        <w:rPr>
          <w:rFonts w:eastAsia="Times New Roman" w:cs="Times New Roman"/>
          <w:szCs w:val="20"/>
          <w:lang w:eastAsia="fr-FR"/>
        </w:rPr>
        <w:t>охватываются условиями перевозки в рамках ВОПОГ.</w:t>
      </w:r>
    </w:p>
    <w:p w14:paraId="27403D04" w14:textId="77777777" w:rsidR="009760C7" w:rsidRPr="00C97A31" w:rsidRDefault="009760C7" w:rsidP="009760C7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  <w:lang w:eastAsia="fr-FR"/>
        </w:rPr>
      </w:pPr>
      <w:r w:rsidRPr="00C97A31">
        <w:rPr>
          <w:rFonts w:eastAsia="Times New Roman" w:cs="Times New Roman"/>
          <w:b/>
          <w:bCs/>
          <w:sz w:val="28"/>
          <w:szCs w:val="20"/>
          <w:lang w:eastAsia="fr-FR"/>
        </w:rPr>
        <w:tab/>
        <w:t>II.</w:t>
      </w:r>
      <w:r w:rsidRPr="00C97A31">
        <w:rPr>
          <w:rFonts w:eastAsia="Times New Roman" w:cs="Times New Roman"/>
          <w:b/>
          <w:sz w:val="28"/>
          <w:szCs w:val="20"/>
          <w:lang w:eastAsia="fr-FR"/>
        </w:rPr>
        <w:tab/>
      </w:r>
      <w:r w:rsidRPr="00C97A31">
        <w:rPr>
          <w:rFonts w:eastAsia="Times New Roman" w:cs="Times New Roman"/>
          <w:b/>
          <w:bCs/>
          <w:sz w:val="28"/>
          <w:szCs w:val="20"/>
          <w:lang w:eastAsia="fr-FR"/>
        </w:rPr>
        <w:t>Последующие шаги</w:t>
      </w:r>
    </w:p>
    <w:p w14:paraId="6671807E" w14:textId="77777777" w:rsidR="009760C7" w:rsidRPr="00C97A31" w:rsidRDefault="009760C7" w:rsidP="009760C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C97A31">
        <w:rPr>
          <w:rFonts w:eastAsia="Times New Roman" w:cs="Times New Roman"/>
          <w:szCs w:val="20"/>
          <w:lang w:eastAsia="fr-FR"/>
        </w:rPr>
        <w:t>11.</w:t>
      </w:r>
      <w:r w:rsidRPr="00C97A31">
        <w:rPr>
          <w:rFonts w:eastAsia="Times New Roman" w:cs="Times New Roman"/>
          <w:szCs w:val="20"/>
          <w:lang w:eastAsia="fr-FR"/>
        </w:rPr>
        <w:tab/>
        <w:t>Комитету по вопросам безопасности предлагается обсудить и оценить предварительные результаты работы. Он мог бы рекомендовать корреспондентской группе, в каком направлении ей следует двигаться в своей работе.</w:t>
      </w:r>
    </w:p>
    <w:p w14:paraId="2512441F" w14:textId="686FAF60" w:rsidR="00E12C5F" w:rsidRPr="009760C7" w:rsidRDefault="009760C7" w:rsidP="009760C7">
      <w:pPr>
        <w:spacing w:before="240"/>
        <w:jc w:val="center"/>
        <w:rPr>
          <w:rFonts w:eastAsia="Times New Roman" w:cs="Times New Roman"/>
          <w:szCs w:val="20"/>
          <w:u w:val="single"/>
          <w:lang w:eastAsia="fr-FR"/>
        </w:rPr>
      </w:pPr>
      <w:r w:rsidRPr="00C97A31">
        <w:rPr>
          <w:rFonts w:eastAsia="Times New Roman" w:cs="Times New Roman"/>
          <w:szCs w:val="20"/>
          <w:u w:val="single"/>
          <w:lang w:eastAsia="fr-FR"/>
        </w:rPr>
        <w:tab/>
      </w:r>
      <w:r w:rsidRPr="00C97A31">
        <w:rPr>
          <w:rFonts w:eastAsia="Times New Roman" w:cs="Times New Roman"/>
          <w:szCs w:val="20"/>
          <w:u w:val="single"/>
          <w:lang w:eastAsia="fr-FR"/>
        </w:rPr>
        <w:tab/>
      </w:r>
      <w:r w:rsidRPr="00C97A31">
        <w:rPr>
          <w:rFonts w:eastAsia="Times New Roman" w:cs="Times New Roman"/>
          <w:szCs w:val="20"/>
          <w:u w:val="single"/>
          <w:lang w:eastAsia="fr-FR"/>
        </w:rPr>
        <w:tab/>
      </w:r>
    </w:p>
    <w:sectPr w:rsidR="00E12C5F" w:rsidRPr="009760C7" w:rsidSect="00976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30C4E" w14:textId="77777777" w:rsidR="00EF0249" w:rsidRPr="00A312BC" w:rsidRDefault="00EF0249" w:rsidP="00A312BC"/>
  </w:endnote>
  <w:endnote w:type="continuationSeparator" w:id="0">
    <w:p w14:paraId="5BF72331" w14:textId="77777777" w:rsidR="00EF0249" w:rsidRPr="00A312BC" w:rsidRDefault="00EF024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7242" w14:textId="198DC469" w:rsidR="009760C7" w:rsidRPr="009760C7" w:rsidRDefault="009760C7">
    <w:pPr>
      <w:pStyle w:val="a8"/>
    </w:pPr>
    <w:r w:rsidRPr="009760C7">
      <w:rPr>
        <w:b/>
        <w:sz w:val="18"/>
      </w:rPr>
      <w:fldChar w:fldCharType="begin"/>
    </w:r>
    <w:r w:rsidRPr="009760C7">
      <w:rPr>
        <w:b/>
        <w:sz w:val="18"/>
      </w:rPr>
      <w:instrText xml:space="preserve"> PAGE  \* MERGEFORMAT </w:instrText>
    </w:r>
    <w:r w:rsidRPr="009760C7">
      <w:rPr>
        <w:b/>
        <w:sz w:val="18"/>
      </w:rPr>
      <w:fldChar w:fldCharType="separate"/>
    </w:r>
    <w:r w:rsidRPr="009760C7">
      <w:rPr>
        <w:b/>
        <w:noProof/>
        <w:sz w:val="18"/>
      </w:rPr>
      <w:t>2</w:t>
    </w:r>
    <w:r w:rsidRPr="009760C7">
      <w:rPr>
        <w:b/>
        <w:sz w:val="18"/>
      </w:rPr>
      <w:fldChar w:fldCharType="end"/>
    </w:r>
    <w:r>
      <w:rPr>
        <w:b/>
        <w:sz w:val="18"/>
      </w:rPr>
      <w:tab/>
    </w:r>
    <w:r>
      <w:t>GE.22-08453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5350" w14:textId="70BAED0C" w:rsidR="009760C7" w:rsidRPr="009760C7" w:rsidRDefault="009760C7" w:rsidP="009760C7">
    <w:pPr>
      <w:pStyle w:val="a8"/>
      <w:tabs>
        <w:tab w:val="clear" w:pos="9639"/>
        <w:tab w:val="right" w:pos="9638"/>
      </w:tabs>
      <w:rPr>
        <w:b/>
        <w:sz w:val="18"/>
      </w:rPr>
    </w:pPr>
    <w:r>
      <w:t>GE.22-08453</w:t>
    </w:r>
    <w:r>
      <w:tab/>
    </w:r>
    <w:r w:rsidRPr="009760C7">
      <w:rPr>
        <w:b/>
        <w:sz w:val="18"/>
      </w:rPr>
      <w:fldChar w:fldCharType="begin"/>
    </w:r>
    <w:r w:rsidRPr="009760C7">
      <w:rPr>
        <w:b/>
        <w:sz w:val="18"/>
      </w:rPr>
      <w:instrText xml:space="preserve"> PAGE  \* MERGEFORMAT </w:instrText>
    </w:r>
    <w:r w:rsidRPr="009760C7">
      <w:rPr>
        <w:b/>
        <w:sz w:val="18"/>
      </w:rPr>
      <w:fldChar w:fldCharType="separate"/>
    </w:r>
    <w:r w:rsidRPr="009760C7">
      <w:rPr>
        <w:b/>
        <w:noProof/>
        <w:sz w:val="18"/>
      </w:rPr>
      <w:t>3</w:t>
    </w:r>
    <w:r w:rsidRPr="009760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5A5E" w14:textId="0ED9FC97" w:rsidR="00042B72" w:rsidRPr="009760C7" w:rsidRDefault="009760C7" w:rsidP="009760C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5840C75" wp14:editId="452ECA3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08453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A316940" wp14:editId="0F0A91A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080622  080622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C239F" w14:textId="77777777" w:rsidR="00EF0249" w:rsidRPr="001075E9" w:rsidRDefault="00EF024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7AB0B5" w14:textId="77777777" w:rsidR="00EF0249" w:rsidRDefault="00EF024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8552D53" w14:textId="0AD53666" w:rsidR="009760C7" w:rsidRPr="0017766E" w:rsidRDefault="009760C7" w:rsidP="009760C7">
      <w:pPr>
        <w:pStyle w:val="ad"/>
      </w:pPr>
      <w:r w:rsidRPr="001A32C5">
        <w:rPr>
          <w:sz w:val="20"/>
          <w:szCs w:val="22"/>
        </w:rPr>
        <w:tab/>
      </w:r>
      <w:r w:rsidRPr="0017766E">
        <w:rPr>
          <w:sz w:val="20"/>
          <w:szCs w:val="22"/>
        </w:rPr>
        <w:t>*</w:t>
      </w:r>
      <w:r w:rsidRPr="0017766E">
        <w:rPr>
          <w:sz w:val="20"/>
          <w:szCs w:val="22"/>
        </w:rPr>
        <w:tab/>
      </w:r>
      <w:r>
        <w:t>Распространено</w:t>
      </w:r>
      <w:r w:rsidRPr="0017766E">
        <w:t xml:space="preserve"> </w:t>
      </w:r>
      <w:r>
        <w:t>на</w:t>
      </w:r>
      <w:r w:rsidRPr="0017766E">
        <w:t xml:space="preserve"> </w:t>
      </w:r>
      <w:r>
        <w:t>немецком</w:t>
      </w:r>
      <w:r w:rsidRPr="0017766E">
        <w:t xml:space="preserve"> </w:t>
      </w:r>
      <w:r>
        <w:t>языке</w:t>
      </w:r>
      <w:r w:rsidRPr="0017766E">
        <w:t xml:space="preserve"> </w:t>
      </w:r>
      <w:r>
        <w:t>Центральной</w:t>
      </w:r>
      <w:r w:rsidRPr="0017766E">
        <w:t xml:space="preserve"> </w:t>
      </w:r>
      <w:r>
        <w:t>комиссией</w:t>
      </w:r>
      <w:r w:rsidRPr="0017766E">
        <w:t xml:space="preserve"> </w:t>
      </w:r>
      <w:r>
        <w:t>судоходства</w:t>
      </w:r>
      <w:r w:rsidRPr="0017766E">
        <w:t xml:space="preserve"> </w:t>
      </w:r>
      <w:r>
        <w:t>по</w:t>
      </w:r>
      <w:r w:rsidRPr="0017766E">
        <w:t xml:space="preserve"> </w:t>
      </w:r>
      <w:r>
        <w:t>Рейну</w:t>
      </w:r>
      <w:r w:rsidRPr="0017766E">
        <w:t xml:space="preserve"> </w:t>
      </w:r>
      <w:r>
        <w:t>под</w:t>
      </w:r>
      <w:r w:rsidR="004273F7">
        <w:rPr>
          <w:lang w:val="en-US"/>
        </w:rPr>
        <w:t> </w:t>
      </w:r>
      <w:r>
        <w:t>условным</w:t>
      </w:r>
      <w:r w:rsidRPr="0017766E">
        <w:t xml:space="preserve"> </w:t>
      </w:r>
      <w:r>
        <w:t>обозначением</w:t>
      </w:r>
      <w:r w:rsidRPr="0017766E">
        <w:t xml:space="preserve"> CCNR-ZKR/ADN/WP.15/AC.2/2022/4</w:t>
      </w:r>
      <w:r>
        <w:t>2</w:t>
      </w:r>
      <w:r w:rsidRPr="0017766E">
        <w:t>.</w:t>
      </w:r>
    </w:p>
  </w:footnote>
  <w:footnote w:id="2">
    <w:p w14:paraId="26B8A5D7" w14:textId="77777777" w:rsidR="009760C7" w:rsidRPr="00357E8C" w:rsidRDefault="009760C7" w:rsidP="009760C7">
      <w:pPr>
        <w:pStyle w:val="ad"/>
      </w:pPr>
      <w:r w:rsidRPr="0017766E">
        <w:rPr>
          <w:sz w:val="20"/>
          <w:szCs w:val="22"/>
        </w:rPr>
        <w:tab/>
      </w:r>
      <w:r w:rsidRPr="001A32C5">
        <w:rPr>
          <w:sz w:val="20"/>
          <w:szCs w:val="22"/>
        </w:rPr>
        <w:t>**</w:t>
      </w:r>
      <w:r w:rsidRPr="001A32C5">
        <w:rPr>
          <w:sz w:val="20"/>
          <w:szCs w:val="22"/>
        </w:rPr>
        <w:tab/>
      </w:r>
      <w:r>
        <w:t>A/76/6 (разд. 20), п.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1E30" w14:textId="614CB6AD" w:rsidR="009760C7" w:rsidRPr="009760C7" w:rsidRDefault="009760C7">
    <w:pPr>
      <w:pStyle w:val="a5"/>
    </w:pPr>
    <w:fldSimple w:instr=" TITLE  \* MERGEFORMAT ">
      <w:r w:rsidR="00B60B01">
        <w:t>ECE/TRANS/WP.15/AC.2/2022/42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4B91" w14:textId="107E28F5" w:rsidR="009760C7" w:rsidRPr="009760C7" w:rsidRDefault="009760C7" w:rsidP="009760C7">
    <w:pPr>
      <w:pStyle w:val="a5"/>
      <w:jc w:val="right"/>
    </w:pPr>
    <w:fldSimple w:instr=" TITLE  \* MERGEFORMAT ">
      <w:r w:rsidR="00B60B01">
        <w:t>ECE/TRANS/WP.15/AC.2/2022/42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DAFC" w14:textId="77777777" w:rsidR="009760C7" w:rsidRDefault="009760C7" w:rsidP="009760C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4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2726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273F7"/>
    <w:rsid w:val="00433B81"/>
    <w:rsid w:val="00452493"/>
    <w:rsid w:val="00453318"/>
    <w:rsid w:val="00454AF2"/>
    <w:rsid w:val="00454E07"/>
    <w:rsid w:val="00472C5C"/>
    <w:rsid w:val="00485F8A"/>
    <w:rsid w:val="004A0041"/>
    <w:rsid w:val="004E05B7"/>
    <w:rsid w:val="004E579E"/>
    <w:rsid w:val="0050108D"/>
    <w:rsid w:val="00513081"/>
    <w:rsid w:val="00517901"/>
    <w:rsid w:val="00526683"/>
    <w:rsid w:val="00526DB8"/>
    <w:rsid w:val="005639C1"/>
    <w:rsid w:val="005709E0"/>
    <w:rsid w:val="00572E19"/>
    <w:rsid w:val="005950A8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60C7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0B01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0249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CF7DA2"/>
  <w15:docId w15:val="{C7D39DD2-1A9F-4D2A-8A6D-E2E3A7BE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0BB0D-CABE-46E7-9D37-CCF323C45DA5}"/>
</file>

<file path=customXml/itemProps2.xml><?xml version="1.0" encoding="utf-8"?>
<ds:datastoreItem xmlns:ds="http://schemas.openxmlformats.org/officeDocument/2006/customXml" ds:itemID="{F1D293DF-9C3B-4BFB-8F9E-BFD9B78CD07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892</Words>
  <Characters>6165</Characters>
  <Application>Microsoft Office Word</Application>
  <DocSecurity>0</DocSecurity>
  <Lines>124</Lines>
  <Paragraphs>45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ECE/TRANS/WP.15/AC.2/2022/42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2022-06-08T11:38:00Z</dcterms:created>
  <dcterms:modified xsi:type="dcterms:W3CDTF">2022-06-08T11:38:00Z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