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C078" w14:textId="209C48E5" w:rsidR="002A0E4B" w:rsidRDefault="002A0E4B" w:rsidP="007C6329">
      <w:pPr>
        <w:pStyle w:val="HChG"/>
        <w:tabs>
          <w:tab w:val="clear" w:pos="851"/>
        </w:tabs>
        <w:ind w:left="2268" w:right="0"/>
      </w:pPr>
      <w:r w:rsidRPr="002A0E4B">
        <w:t>Proposal for</w:t>
      </w:r>
      <w:r w:rsidR="000D1E7A">
        <w:t xml:space="preserve"> a</w:t>
      </w:r>
      <w:r w:rsidRPr="002A0E4B">
        <w:t xml:space="preserve"> </w:t>
      </w:r>
      <w:r w:rsidR="00F624DB">
        <w:t>c</w:t>
      </w:r>
      <w:r w:rsidR="005952F5">
        <w:t>orrigendum</w:t>
      </w:r>
      <w:r w:rsidR="000D1E7A">
        <w:t xml:space="preserve"> </w:t>
      </w:r>
      <w:r w:rsidRPr="002A0E4B">
        <w:t xml:space="preserve">to </w:t>
      </w:r>
      <w:r w:rsidR="00C51913">
        <w:t>ECE/TRANS/WP29/202</w:t>
      </w:r>
      <w:r w:rsidR="00B4705E">
        <w:t>2</w:t>
      </w:r>
      <w:r w:rsidR="00C51913">
        <w:t>/</w:t>
      </w:r>
      <w:r w:rsidR="007924F4">
        <w:t>84</w:t>
      </w:r>
    </w:p>
    <w:p w14:paraId="2E3CD802" w14:textId="34818EDD" w:rsidR="004E30DF" w:rsidRDefault="002320E7" w:rsidP="003A5617">
      <w:pPr>
        <w:tabs>
          <w:tab w:val="right" w:pos="1134"/>
        </w:tabs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lang w:val="en-US"/>
        </w:rPr>
        <w:t>C</w:t>
      </w:r>
      <w:r w:rsidR="005665E8" w:rsidRPr="002203FB">
        <w:rPr>
          <w:lang w:val="en-US"/>
        </w:rPr>
        <w:t>ompared to document ECE/TRANS/WP.29/</w:t>
      </w:r>
      <w:r w:rsidR="0084183E">
        <w:rPr>
          <w:lang w:val="en-US"/>
        </w:rPr>
        <w:t>2022/</w:t>
      </w:r>
      <w:r w:rsidR="007924F4">
        <w:rPr>
          <w:lang w:val="en-US"/>
        </w:rPr>
        <w:t>84</w:t>
      </w:r>
      <w:r w:rsidR="002611DA">
        <w:rPr>
          <w:lang w:val="en-US"/>
        </w:rPr>
        <w:t>,</w:t>
      </w:r>
      <w:r w:rsidR="005665E8" w:rsidRPr="002203FB">
        <w:rPr>
          <w:lang w:val="en-US"/>
        </w:rPr>
        <w:t xml:space="preserve"> </w:t>
      </w:r>
      <w:r w:rsidR="007159DE">
        <w:rPr>
          <w:lang w:val="en-US"/>
        </w:rPr>
        <w:t xml:space="preserve">only a new </w:t>
      </w:r>
      <w:r w:rsidR="007B1122">
        <w:rPr>
          <w:lang w:val="en-US"/>
        </w:rPr>
        <w:t>paragraph 11.13</w:t>
      </w:r>
      <w:r w:rsidR="006E360C">
        <w:rPr>
          <w:lang w:val="en-US"/>
        </w:rPr>
        <w:t>.</w:t>
      </w:r>
      <w:r w:rsidR="00F568BF">
        <w:rPr>
          <w:lang w:val="en-US"/>
        </w:rPr>
        <w:t xml:space="preserve"> is added</w:t>
      </w:r>
      <w:r w:rsidR="00695B60">
        <w:rPr>
          <w:lang w:val="en-US"/>
        </w:rPr>
        <w:t xml:space="preserve"> to the transitional provisions</w:t>
      </w:r>
      <w:r w:rsidR="007159DE">
        <w:rPr>
          <w:lang w:val="en-US"/>
        </w:rPr>
        <w:t xml:space="preserve"> of this </w:t>
      </w:r>
      <w:r w:rsidR="00A17814">
        <w:rPr>
          <w:lang w:val="en-US"/>
        </w:rPr>
        <w:t>UN R</w:t>
      </w:r>
      <w:r w:rsidR="00B86258">
        <w:rPr>
          <w:lang w:val="en-US"/>
        </w:rPr>
        <w:t>egulation</w:t>
      </w:r>
      <w:r w:rsidR="005665E8" w:rsidRPr="002203FB">
        <w:rPr>
          <w:lang w:val="en-US"/>
        </w:rPr>
        <w:t>.</w:t>
      </w:r>
      <w:r w:rsidR="00D25DED">
        <w:rPr>
          <w:lang w:val="en-US"/>
        </w:rPr>
        <w:t xml:space="preserve"> </w:t>
      </w:r>
    </w:p>
    <w:p w14:paraId="0A5EDF30" w14:textId="76F13508" w:rsidR="00B51FF7" w:rsidRDefault="003262F5" w:rsidP="003262F5">
      <w:pPr>
        <w:keepNext/>
        <w:keepLines/>
        <w:tabs>
          <w:tab w:val="right" w:pos="851"/>
          <w:tab w:val="left" w:pos="993"/>
        </w:tabs>
        <w:spacing w:before="360" w:after="240" w:line="300" w:lineRule="exact"/>
        <w:ind w:left="2268" w:right="1134" w:hanging="1134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</w:r>
      <w:r w:rsidR="00B51FF7" w:rsidRPr="00E03BAC">
        <w:rPr>
          <w:b/>
          <w:sz w:val="28"/>
        </w:rPr>
        <w:t>Proposal</w:t>
      </w:r>
    </w:p>
    <w:p w14:paraId="1940DDCE" w14:textId="78C7D0C1" w:rsidR="00A21DB5" w:rsidRPr="00F568BF" w:rsidRDefault="0093463B" w:rsidP="00A21DB5">
      <w:pPr>
        <w:keepNext/>
        <w:keepLines/>
        <w:tabs>
          <w:tab w:val="right" w:leader="dot" w:pos="8505"/>
        </w:tabs>
        <w:spacing w:after="120"/>
        <w:ind w:left="1134" w:right="521"/>
        <w:jc w:val="both"/>
        <w:rPr>
          <w:iCs/>
          <w:lang w:val="en-US"/>
        </w:rPr>
      </w:pPr>
      <w:r w:rsidRPr="00F568BF">
        <w:rPr>
          <w:i/>
          <w:lang w:val="en-US"/>
        </w:rPr>
        <w:t xml:space="preserve">Add </w:t>
      </w:r>
      <w:r w:rsidR="00E25CC8">
        <w:rPr>
          <w:i/>
          <w:lang w:val="en-US"/>
        </w:rPr>
        <w:t xml:space="preserve">a </w:t>
      </w:r>
      <w:r w:rsidRPr="00F568BF">
        <w:rPr>
          <w:i/>
          <w:lang w:val="en-US"/>
        </w:rPr>
        <w:t xml:space="preserve">new </w:t>
      </w:r>
      <w:r w:rsidR="00E25CC8">
        <w:rPr>
          <w:i/>
          <w:lang w:val="en-US"/>
        </w:rPr>
        <w:t>p</w:t>
      </w:r>
      <w:r w:rsidR="00A21DB5" w:rsidRPr="00F568BF">
        <w:rPr>
          <w:i/>
          <w:lang w:val="en-US"/>
        </w:rPr>
        <w:t>aragraph 11.</w:t>
      </w:r>
      <w:r w:rsidRPr="00F568BF">
        <w:rPr>
          <w:i/>
          <w:lang w:val="en-US"/>
        </w:rPr>
        <w:t>13</w:t>
      </w:r>
      <w:r w:rsidR="00A21DB5" w:rsidRPr="00F568BF">
        <w:rPr>
          <w:i/>
          <w:lang w:val="en-US"/>
        </w:rPr>
        <w:t>.</w:t>
      </w:r>
      <w:r w:rsidR="00E25CC8">
        <w:rPr>
          <w:i/>
          <w:lang w:val="en-US"/>
        </w:rPr>
        <w:t xml:space="preserve"> to read</w:t>
      </w:r>
      <w:r w:rsidR="00A21DB5" w:rsidRPr="00F568BF">
        <w:rPr>
          <w:iCs/>
          <w:lang w:val="en-US"/>
        </w:rPr>
        <w:t>:</w:t>
      </w:r>
      <w:r w:rsidR="00A21DB5" w:rsidRPr="00F568BF">
        <w:rPr>
          <w:i/>
          <w:lang w:val="en-US"/>
        </w:rPr>
        <w:t xml:space="preserve"> </w:t>
      </w:r>
    </w:p>
    <w:p w14:paraId="2443DC0F" w14:textId="33AEB8E5" w:rsidR="00AC66E9" w:rsidRPr="00F568BF" w:rsidRDefault="00A21DB5" w:rsidP="00A21DB5">
      <w:pPr>
        <w:tabs>
          <w:tab w:val="right" w:pos="2268"/>
        </w:tabs>
        <w:spacing w:after="240" w:line="240" w:lineRule="auto"/>
        <w:ind w:left="2268" w:right="993" w:hanging="1134"/>
        <w:jc w:val="both"/>
        <w:rPr>
          <w:u w:val="single"/>
        </w:rPr>
      </w:pPr>
      <w:r w:rsidRPr="00F568BF">
        <w:rPr>
          <w:lang w:val="en-US" w:eastAsia="zh-CN" w:bidi="th-TH"/>
        </w:rPr>
        <w:t>“11.</w:t>
      </w:r>
      <w:r w:rsidR="00CB60FB" w:rsidRPr="00F568BF">
        <w:rPr>
          <w:lang w:val="en-US" w:eastAsia="zh-CN" w:bidi="th-TH"/>
        </w:rPr>
        <w:t>13</w:t>
      </w:r>
      <w:r w:rsidRPr="00F568BF">
        <w:rPr>
          <w:lang w:val="en-US" w:eastAsia="zh-CN" w:bidi="th-TH"/>
        </w:rPr>
        <w:t xml:space="preserve">. </w:t>
      </w:r>
      <w:r w:rsidR="00CB60FB" w:rsidRPr="00F568BF">
        <w:rPr>
          <w:lang w:val="en-US" w:eastAsia="zh-CN" w:bidi="th-TH"/>
        </w:rPr>
        <w:tab/>
      </w:r>
      <w:r w:rsidRPr="00F568BF">
        <w:rPr>
          <w:lang w:val="en-US" w:eastAsia="zh-CN" w:bidi="th-TH"/>
        </w:rPr>
        <w:tab/>
      </w:r>
      <w:r w:rsidR="0099766E" w:rsidRPr="00F568BF">
        <w:rPr>
          <w:lang w:val="en-US" w:eastAsia="zh-CN" w:bidi="th-TH"/>
        </w:rPr>
        <w:t>Supplement 7</w:t>
      </w:r>
      <w:r w:rsidR="005D38FA">
        <w:rPr>
          <w:lang w:val="en-US" w:eastAsia="zh-CN" w:bidi="th-TH"/>
        </w:rPr>
        <w:t xml:space="preserve"> </w:t>
      </w:r>
      <w:r w:rsidR="005D38FA" w:rsidRPr="00A31733">
        <w:rPr>
          <w:lang w:val="en-US" w:eastAsia="zh-CN" w:bidi="th-TH"/>
        </w:rPr>
        <w:t>(</w:t>
      </w:r>
      <w:r w:rsidR="00D42AFB" w:rsidRPr="00D42AFB">
        <w:rPr>
          <w:lang w:val="en-US" w:eastAsia="zh-CN" w:bidi="th-TH"/>
        </w:rPr>
        <w:t>in particular, but not limited to Appendices 2 and 3 to Annex 3 and Annex 9</w:t>
      </w:r>
      <w:r w:rsidR="004949BE" w:rsidRPr="00A31733">
        <w:rPr>
          <w:lang w:val="en-US" w:eastAsia="zh-CN" w:bidi="th-TH"/>
        </w:rPr>
        <w:t>)</w:t>
      </w:r>
      <w:r w:rsidR="00572DA1">
        <w:rPr>
          <w:lang w:val="en-US" w:eastAsia="zh-CN" w:bidi="th-TH"/>
        </w:rPr>
        <w:t xml:space="preserve"> </w:t>
      </w:r>
      <w:r w:rsidR="0099766E" w:rsidRPr="00F568BF">
        <w:rPr>
          <w:lang w:val="en-US" w:eastAsia="zh-CN" w:bidi="th-TH"/>
        </w:rPr>
        <w:t>does not apply to existing</w:t>
      </w:r>
      <w:r w:rsidR="00637704" w:rsidRPr="00F568BF">
        <w:rPr>
          <w:lang w:val="en-US" w:eastAsia="zh-CN" w:bidi="th-TH"/>
        </w:rPr>
        <w:t xml:space="preserve"> </w:t>
      </w:r>
      <w:r w:rsidR="00795A37">
        <w:rPr>
          <w:lang w:val="en-US" w:eastAsia="zh-CN" w:bidi="th-TH"/>
        </w:rPr>
        <w:t xml:space="preserve">type </w:t>
      </w:r>
      <w:r w:rsidR="00637704" w:rsidRPr="00F568BF">
        <w:rPr>
          <w:lang w:val="en-US" w:eastAsia="zh-CN" w:bidi="th-TH"/>
        </w:rPr>
        <w:t>approvals</w:t>
      </w:r>
      <w:r w:rsidR="009C5046" w:rsidRPr="00F568BF">
        <w:rPr>
          <w:lang w:val="en-US" w:eastAsia="zh-CN" w:bidi="th-TH"/>
        </w:rPr>
        <w:t>, originally granted prior</w:t>
      </w:r>
      <w:r w:rsidR="00C9754E" w:rsidRPr="00F568BF">
        <w:rPr>
          <w:lang w:val="en-US" w:eastAsia="zh-CN" w:bidi="th-TH"/>
        </w:rPr>
        <w:t xml:space="preserve"> to the date of entry into force of Supplement</w:t>
      </w:r>
      <w:r w:rsidR="00637704" w:rsidRPr="00F568BF">
        <w:rPr>
          <w:lang w:val="en-US" w:eastAsia="zh-CN" w:bidi="th-TH"/>
        </w:rPr>
        <w:t> </w:t>
      </w:r>
      <w:r w:rsidR="00C9754E" w:rsidRPr="00F568BF">
        <w:rPr>
          <w:lang w:val="en-US" w:eastAsia="zh-CN" w:bidi="th-TH"/>
        </w:rPr>
        <w:t>7.”</w:t>
      </w:r>
    </w:p>
    <w:p w14:paraId="071840E5" w14:textId="037AEE5A" w:rsidR="00CD57E2" w:rsidRPr="00E03BAC" w:rsidRDefault="00CD57E2" w:rsidP="007C6329">
      <w:pPr>
        <w:keepNext/>
        <w:keepLines/>
        <w:tabs>
          <w:tab w:val="right" w:pos="851"/>
          <w:tab w:val="left" w:pos="993"/>
        </w:tabs>
        <w:spacing w:before="360" w:after="240" w:line="300" w:lineRule="exact"/>
        <w:ind w:left="2268" w:right="1134" w:hanging="1134"/>
        <w:rPr>
          <w:b/>
          <w:sz w:val="28"/>
        </w:rPr>
      </w:pPr>
      <w:r w:rsidRPr="00E03BAC">
        <w:rPr>
          <w:b/>
          <w:sz w:val="28"/>
        </w:rPr>
        <w:t>II.</w:t>
      </w:r>
      <w:r w:rsidRPr="00E03BAC">
        <w:rPr>
          <w:b/>
          <w:sz w:val="28"/>
        </w:rPr>
        <w:tab/>
        <w:t>Justification</w:t>
      </w:r>
      <w:r w:rsidR="003621AE">
        <w:rPr>
          <w:b/>
          <w:sz w:val="28"/>
        </w:rPr>
        <w:t xml:space="preserve"> </w:t>
      </w:r>
    </w:p>
    <w:p w14:paraId="4D503E08" w14:textId="1D04964E" w:rsidR="00A87FD5" w:rsidRDefault="00E25CC8" w:rsidP="00F07597">
      <w:pPr>
        <w:spacing w:after="120"/>
        <w:ind w:left="1134" w:right="1134"/>
        <w:jc w:val="both"/>
      </w:pPr>
      <w:r>
        <w:t>1.</w:t>
      </w:r>
      <w:r>
        <w:tab/>
      </w:r>
      <w:r w:rsidR="0036755C" w:rsidRPr="0036755C">
        <w:t xml:space="preserve">France, Germany, Norway and OICA </w:t>
      </w:r>
      <w:r w:rsidR="00F07597">
        <w:t>detected</w:t>
      </w:r>
      <w:r w:rsidR="008603E4">
        <w:t xml:space="preserve"> a</w:t>
      </w:r>
      <w:r w:rsidR="00D307EB">
        <w:t xml:space="preserve"> need for editorial changes </w:t>
      </w:r>
      <w:r w:rsidR="00F07597">
        <w:t xml:space="preserve">in </w:t>
      </w:r>
      <w:r w:rsidR="008603E4">
        <w:t>d</w:t>
      </w:r>
      <w:r w:rsidR="00CD57E2" w:rsidRPr="00E03BAC">
        <w:t>ocument ECE/TRANS/WP.29/</w:t>
      </w:r>
      <w:r w:rsidR="00CD57E2">
        <w:t>2022/</w:t>
      </w:r>
      <w:r w:rsidR="00D64C8A">
        <w:t>84</w:t>
      </w:r>
      <w:r w:rsidR="007828C0">
        <w:t>.</w:t>
      </w:r>
      <w:r w:rsidR="00972F21">
        <w:t xml:space="preserve"> </w:t>
      </w:r>
      <w:r w:rsidR="007C5823">
        <w:t>R</w:t>
      </w:r>
      <w:r w:rsidR="007C5823" w:rsidRPr="00897E8B">
        <w:t>ight from the start</w:t>
      </w:r>
      <w:r w:rsidR="007C5823">
        <w:t xml:space="preserve"> t</w:t>
      </w:r>
      <w:r w:rsidR="003A5976">
        <w:t>h</w:t>
      </w:r>
      <w:r w:rsidR="00297BD0">
        <w:t>e introduction of refined</w:t>
      </w:r>
      <w:r w:rsidR="00884338">
        <w:t xml:space="preserve"> and improved</w:t>
      </w:r>
      <w:r w:rsidR="00297BD0">
        <w:t xml:space="preserve"> measurement method</w:t>
      </w:r>
      <w:r w:rsidR="000C6577">
        <w:t xml:space="preserve">s </w:t>
      </w:r>
      <w:r w:rsidR="000B49D4">
        <w:t>in</w:t>
      </w:r>
      <w:r w:rsidR="00D834FB">
        <w:t xml:space="preserve"> the test procedure </w:t>
      </w:r>
      <w:r w:rsidR="000C6577">
        <w:t>with Supplement 7</w:t>
      </w:r>
      <w:r w:rsidR="00297BD0">
        <w:t xml:space="preserve"> </w:t>
      </w:r>
      <w:r w:rsidR="00077EB4">
        <w:t>ha</w:t>
      </w:r>
      <w:r w:rsidR="00D66C7A">
        <w:t>s</w:t>
      </w:r>
      <w:r w:rsidR="00077EB4">
        <w:t xml:space="preserve"> been </w:t>
      </w:r>
      <w:r w:rsidR="00A87FD5">
        <w:t>targeting new type approvals</w:t>
      </w:r>
      <w:r w:rsidR="00F77761">
        <w:t xml:space="preserve"> only</w:t>
      </w:r>
      <w:r w:rsidR="00A87FD5">
        <w:t xml:space="preserve">. </w:t>
      </w:r>
    </w:p>
    <w:p w14:paraId="261EF146" w14:textId="050647B2" w:rsidR="00972F21" w:rsidRDefault="00E25CC8" w:rsidP="00F07597">
      <w:pPr>
        <w:spacing w:after="120"/>
        <w:ind w:left="1134" w:right="1134"/>
        <w:jc w:val="both"/>
      </w:pPr>
      <w:r>
        <w:t>2.</w:t>
      </w:r>
      <w:r>
        <w:tab/>
      </w:r>
      <w:r w:rsidR="00714BE1">
        <w:t xml:space="preserve">The </w:t>
      </w:r>
      <w:r w:rsidR="00A8028E">
        <w:t xml:space="preserve">application </w:t>
      </w:r>
      <w:r w:rsidR="00714BE1">
        <w:t xml:space="preserve">of Supplement 7 </w:t>
      </w:r>
      <w:r w:rsidR="00B444C2">
        <w:t>to existing type approvals</w:t>
      </w:r>
      <w:r w:rsidR="00D834FB">
        <w:t xml:space="preserve"> granted </w:t>
      </w:r>
      <w:r w:rsidR="00A77637">
        <w:t xml:space="preserve">according to </w:t>
      </w:r>
      <w:r w:rsidR="001D126D">
        <w:t xml:space="preserve">the </w:t>
      </w:r>
      <w:r w:rsidR="00D834FB">
        <w:t>test procedure of Supplement 6</w:t>
      </w:r>
      <w:r w:rsidR="00B444C2">
        <w:t xml:space="preserve"> </w:t>
      </w:r>
      <w:r w:rsidR="004F4EBD">
        <w:t>will create</w:t>
      </w:r>
      <w:r w:rsidR="00297BD0">
        <w:t xml:space="preserve"> </w:t>
      </w:r>
      <w:r w:rsidR="00B47639">
        <w:t xml:space="preserve">a burden to </w:t>
      </w:r>
      <w:r w:rsidR="00A8028E">
        <w:t>C</w:t>
      </w:r>
      <w:r w:rsidR="00B47639">
        <w:t xml:space="preserve">ontracting </w:t>
      </w:r>
      <w:r w:rsidR="00A8028E">
        <w:t>P</w:t>
      </w:r>
      <w:r w:rsidR="00B47639">
        <w:t>arties and industr</w:t>
      </w:r>
      <w:r w:rsidR="001A08DF">
        <w:t>y</w:t>
      </w:r>
      <w:r w:rsidR="00022040">
        <w:t xml:space="preserve"> that will need to </w:t>
      </w:r>
      <w:r w:rsidR="00F96A42">
        <w:t>update</w:t>
      </w:r>
      <w:r w:rsidR="00022040">
        <w:t xml:space="preserve"> </w:t>
      </w:r>
      <w:r w:rsidR="001A08DF">
        <w:t xml:space="preserve">all </w:t>
      </w:r>
      <w:r w:rsidR="00C9644B">
        <w:t xml:space="preserve">existing </w:t>
      </w:r>
      <w:r w:rsidR="001A08DF">
        <w:t xml:space="preserve">type approvals </w:t>
      </w:r>
      <w:r w:rsidR="00F96A42">
        <w:t xml:space="preserve">with new measurements </w:t>
      </w:r>
      <w:r w:rsidR="00801170" w:rsidRPr="00801170">
        <w:t>at the date of entry into force</w:t>
      </w:r>
      <w:r w:rsidR="00584289">
        <w:t>.</w:t>
      </w:r>
      <w:r w:rsidR="005C1F46">
        <w:t xml:space="preserve"> </w:t>
      </w:r>
      <w:r w:rsidR="00527266">
        <w:t>As the new correction factors will lead to different type approval results, this cannot be retroactively applied to existing approvals.</w:t>
      </w:r>
    </w:p>
    <w:p w14:paraId="431E133A" w14:textId="1EEE3774" w:rsidR="00323BDB" w:rsidRDefault="00323BDB" w:rsidP="00323BDB">
      <w:pPr>
        <w:spacing w:after="120"/>
        <w:ind w:left="1134" w:right="1134"/>
        <w:jc w:val="center"/>
      </w:pPr>
      <w:r>
        <w:t>__________________</w:t>
      </w:r>
    </w:p>
    <w:sectPr w:rsidR="00323BDB" w:rsidSect="00880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134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80B6" w14:textId="77777777" w:rsidR="008F05E5" w:rsidRDefault="008F05E5"/>
  </w:endnote>
  <w:endnote w:type="continuationSeparator" w:id="0">
    <w:p w14:paraId="7142EE47" w14:textId="77777777" w:rsidR="008F05E5" w:rsidRDefault="008F05E5"/>
  </w:endnote>
  <w:endnote w:type="continuationNotice" w:id="1">
    <w:p w14:paraId="5A476B1C" w14:textId="77777777" w:rsidR="008F05E5" w:rsidRDefault="008F0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5E90" w14:textId="7E150A13" w:rsidR="00BC2088" w:rsidRPr="009C62EB" w:rsidRDefault="00DB6DFC" w:rsidP="009C62EB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8308719" wp14:editId="5BDDA668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6abb449aa60feea62548c6d1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397FB" w14:textId="14C8696F" w:rsidR="00DB6DFC" w:rsidRPr="00DB6DFC" w:rsidRDefault="00DB6DFC" w:rsidP="00DB6DF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DB6DFC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08719" id="_x0000_t202" coordsize="21600,21600" o:spt="202" path="m,l,21600r21600,l21600,xe">
              <v:stroke joinstyle="miter"/>
              <v:path gradientshapeok="t" o:connecttype="rect"/>
            </v:shapetype>
            <v:shape id="MSIPCM6abb449aa60feea62548c6d1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" o:allowincell="f" filled="f" stroked="f" strokeweight=".5pt">
              <v:textbox inset=",0,20pt,0">
                <w:txbxContent>
                  <w:p w14:paraId="722397FB" w14:textId="14C8696F" w:rsidR="00DB6DFC" w:rsidRPr="00DB6DFC" w:rsidRDefault="00DB6DFC" w:rsidP="00DB6DFC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DB6DFC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62EB">
      <w:rPr>
        <w:b/>
        <w:sz w:val="18"/>
      </w:rPr>
      <w:tab/>
    </w:r>
    <w:r w:rsidR="009C62EB" w:rsidRPr="00844BB6">
      <w:rPr>
        <w:b/>
        <w:sz w:val="18"/>
      </w:rPr>
      <w:fldChar w:fldCharType="begin"/>
    </w:r>
    <w:r w:rsidR="009C62EB" w:rsidRPr="00844BB6">
      <w:rPr>
        <w:b/>
        <w:sz w:val="18"/>
      </w:rPr>
      <w:instrText xml:space="preserve"> PAGE  \* MERGEFORMAT </w:instrText>
    </w:r>
    <w:r w:rsidR="009C62EB" w:rsidRPr="00844BB6">
      <w:rPr>
        <w:b/>
        <w:sz w:val="18"/>
      </w:rPr>
      <w:fldChar w:fldCharType="separate"/>
    </w:r>
    <w:r w:rsidR="00EC3791">
      <w:rPr>
        <w:b/>
        <w:noProof/>
        <w:sz w:val="18"/>
      </w:rPr>
      <w:t>2</w:t>
    </w:r>
    <w:r w:rsidR="009C62EB"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2E11" w14:textId="4D03BD5D" w:rsidR="00DB6DFC" w:rsidRDefault="00DB6D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846B49" wp14:editId="70601D4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" name="MSIPCM474748d3a0df0fb3aa930efe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9C4DB" w14:textId="0A459C52" w:rsidR="00DB6DFC" w:rsidRPr="00DB6DFC" w:rsidRDefault="00DB6DFC" w:rsidP="00DB6DF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DB6DFC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46B49" id="_x0000_t202" coordsize="21600,21600" o:spt="202" path="m,l,21600r21600,l21600,xe">
              <v:stroke joinstyle="miter"/>
              <v:path gradientshapeok="t" o:connecttype="rect"/>
            </v:shapetype>
            <v:shape id="MSIPCM474748d3a0df0fb3aa930efe" o:spid="_x0000_s1027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" o:allowincell="f" filled="f" stroked="f" strokeweight=".5pt">
              <v:textbox inset=",0,20pt,0">
                <w:txbxContent>
                  <w:p w14:paraId="37F9C4DB" w14:textId="0A459C52" w:rsidR="00DB6DFC" w:rsidRPr="00DB6DFC" w:rsidRDefault="00DB6DFC" w:rsidP="00DB6DFC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DB6DFC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2D83" w14:textId="77777777" w:rsidR="008F05E5" w:rsidRPr="000B175B" w:rsidRDefault="008F05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32623E" w14:textId="77777777" w:rsidR="008F05E5" w:rsidRPr="00FC68B7" w:rsidRDefault="008F05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9499E1" w14:textId="77777777" w:rsidR="008F05E5" w:rsidRDefault="008F0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tblLook w:val="0000" w:firstRow="0" w:lastRow="0" w:firstColumn="0" w:lastColumn="0" w:noHBand="0" w:noVBand="0"/>
    </w:tblPr>
    <w:tblGrid>
      <w:gridCol w:w="5245"/>
      <w:gridCol w:w="3685"/>
    </w:tblGrid>
    <w:tr w:rsidR="0054350C" w:rsidRPr="002A0E4B" w14:paraId="2C5A2285" w14:textId="77777777" w:rsidTr="001058E5">
      <w:tc>
        <w:tcPr>
          <w:tcW w:w="5245" w:type="dxa"/>
        </w:tcPr>
        <w:p w14:paraId="615336BE" w14:textId="164379DD" w:rsidR="0054350C" w:rsidRPr="002A0E4B" w:rsidRDefault="006571A0" w:rsidP="00652F5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 xml:space="preserve">Submitted by </w:t>
          </w:r>
          <w:r w:rsidR="0036755C">
            <w:rPr>
              <w:lang w:eastAsia="ar-SA"/>
            </w:rPr>
            <w:t>France, Germany, Norway and OICA</w:t>
          </w:r>
        </w:p>
      </w:tc>
      <w:tc>
        <w:tcPr>
          <w:tcW w:w="3685" w:type="dxa"/>
        </w:tcPr>
        <w:p w14:paraId="5067F176" w14:textId="0C791FAC" w:rsidR="0054350C" w:rsidRPr="002A0E4B" w:rsidRDefault="0054350C" w:rsidP="001058E5">
          <w:pPr>
            <w:spacing w:line="240" w:lineRule="auto"/>
            <w:jc w:val="right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="00FD059F">
            <w:rPr>
              <w:b/>
              <w:bCs/>
              <w:lang w:eastAsia="ar-SA"/>
            </w:rPr>
            <w:t>WP.29-18</w:t>
          </w:r>
          <w:r w:rsidR="00B647DE">
            <w:rPr>
              <w:b/>
              <w:bCs/>
              <w:lang w:eastAsia="ar-SA"/>
            </w:rPr>
            <w:t>7</w:t>
          </w:r>
          <w:r w:rsidR="00FD059F">
            <w:rPr>
              <w:b/>
              <w:bCs/>
              <w:lang w:eastAsia="ar-SA"/>
            </w:rPr>
            <w:t>-</w:t>
          </w:r>
          <w:r w:rsidR="00D364E8">
            <w:rPr>
              <w:b/>
              <w:bCs/>
              <w:lang w:eastAsia="ar-SA"/>
            </w:rPr>
            <w:t>07</w:t>
          </w:r>
        </w:p>
        <w:p w14:paraId="3EA71EEC" w14:textId="004DC592" w:rsidR="0054350C" w:rsidRPr="002A0E4B" w:rsidRDefault="00FD059F" w:rsidP="001058E5">
          <w:pPr>
            <w:tabs>
              <w:tab w:val="center" w:pos="4677"/>
              <w:tab w:val="right" w:pos="9355"/>
            </w:tabs>
            <w:spacing w:line="240" w:lineRule="auto"/>
            <w:ind w:left="885"/>
            <w:jc w:val="right"/>
            <w:rPr>
              <w:lang w:eastAsia="ar-SA"/>
            </w:rPr>
          </w:pPr>
          <w:r w:rsidRPr="00FD059F">
            <w:rPr>
              <w:lang w:eastAsia="ar-SA"/>
            </w:rPr>
            <w:t>18</w:t>
          </w:r>
          <w:r w:rsidR="00B647DE">
            <w:rPr>
              <w:lang w:eastAsia="ar-SA"/>
            </w:rPr>
            <w:t>7</w:t>
          </w:r>
          <w:r w:rsidR="00652F5C" w:rsidRPr="00D66AC5">
            <w:rPr>
              <w:vertAlign w:val="superscript"/>
              <w:lang w:eastAsia="ar-SA"/>
            </w:rPr>
            <w:t>th</w:t>
          </w:r>
          <w:r w:rsidR="00D66AC5">
            <w:rPr>
              <w:lang w:eastAsia="ar-SA"/>
            </w:rPr>
            <w:t xml:space="preserve"> </w:t>
          </w:r>
          <w:r>
            <w:rPr>
              <w:lang w:eastAsia="ar-SA"/>
            </w:rPr>
            <w:t>WP.29</w:t>
          </w:r>
          <w:r w:rsidR="0054350C" w:rsidRPr="002A0E4B">
            <w:rPr>
              <w:lang w:eastAsia="ar-SA"/>
            </w:rPr>
            <w:t xml:space="preserve">, </w:t>
          </w:r>
          <w:r w:rsidR="00B647DE">
            <w:rPr>
              <w:lang w:eastAsia="ar-SA"/>
            </w:rPr>
            <w:t>2</w:t>
          </w:r>
          <w:r w:rsidR="006901A3">
            <w:rPr>
              <w:lang w:eastAsia="ar-SA"/>
            </w:rPr>
            <w:t>1</w:t>
          </w:r>
          <w:r w:rsidR="0052182D">
            <w:rPr>
              <w:lang w:eastAsia="ar-SA"/>
            </w:rPr>
            <w:t>-24</w:t>
          </w:r>
          <w:r w:rsidR="007A1D75">
            <w:rPr>
              <w:lang w:eastAsia="ar-SA"/>
            </w:rPr>
            <w:t xml:space="preserve"> </w:t>
          </w:r>
          <w:r w:rsidR="0052182D">
            <w:rPr>
              <w:lang w:eastAsia="ar-SA"/>
            </w:rPr>
            <w:t xml:space="preserve">June </w:t>
          </w:r>
          <w:r w:rsidR="007A1D75">
            <w:rPr>
              <w:lang w:eastAsia="ar-SA"/>
            </w:rPr>
            <w:t>202</w:t>
          </w:r>
          <w:r w:rsidR="00E349ED">
            <w:rPr>
              <w:lang w:eastAsia="ar-SA"/>
            </w:rPr>
            <w:t>2</w:t>
          </w:r>
          <w:r w:rsidR="007A1D75">
            <w:rPr>
              <w:lang w:eastAsia="ar-SA"/>
            </w:rPr>
            <w:t xml:space="preserve">, </w:t>
          </w:r>
          <w:r w:rsidR="008C3A12">
            <w:rPr>
              <w:lang w:eastAsia="ar-SA"/>
            </w:rPr>
            <w:br/>
            <w:t>A</w:t>
          </w:r>
          <w:r w:rsidR="0054350C" w:rsidRPr="002A0E4B">
            <w:rPr>
              <w:lang w:eastAsia="ar-SA"/>
            </w:rPr>
            <w:t>genda item</w:t>
          </w:r>
          <w:r w:rsidR="008D0953">
            <w:rPr>
              <w:lang w:eastAsia="ar-SA"/>
            </w:rPr>
            <w:t xml:space="preserve"> </w:t>
          </w:r>
          <w:r>
            <w:rPr>
              <w:lang w:eastAsia="ar-SA"/>
            </w:rPr>
            <w:t>4.</w:t>
          </w:r>
          <w:r w:rsidR="00C91D18">
            <w:rPr>
              <w:lang w:eastAsia="ar-SA"/>
            </w:rPr>
            <w:t>9</w:t>
          </w:r>
          <w:r w:rsidR="00E401FF">
            <w:rPr>
              <w:lang w:eastAsia="ar-SA"/>
            </w:rPr>
            <w:t>.</w:t>
          </w:r>
          <w:r w:rsidR="00C91D18">
            <w:rPr>
              <w:lang w:eastAsia="ar-SA"/>
            </w:rPr>
            <w:t>2</w:t>
          </w:r>
        </w:p>
      </w:tc>
    </w:tr>
  </w:tbl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BF5602"/>
    <w:multiLevelType w:val="hybridMultilevel"/>
    <w:tmpl w:val="6B6EB4B8"/>
    <w:lvl w:ilvl="0" w:tplc="F6E449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1925F3"/>
    <w:multiLevelType w:val="hybridMultilevel"/>
    <w:tmpl w:val="23E4496E"/>
    <w:lvl w:ilvl="0" w:tplc="D8D29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8DC"/>
    <w:multiLevelType w:val="multilevel"/>
    <w:tmpl w:val="E9E22B6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25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0"/>
  </w:num>
  <w:num w:numId="14">
    <w:abstractNumId w:val="15"/>
  </w:num>
  <w:num w:numId="15">
    <w:abstractNumId w:val="22"/>
  </w:num>
  <w:num w:numId="16">
    <w:abstractNumId w:val="17"/>
  </w:num>
  <w:num w:numId="17">
    <w:abstractNumId w:val="26"/>
  </w:num>
  <w:num w:numId="18">
    <w:abstractNumId w:val="29"/>
  </w:num>
  <w:num w:numId="19">
    <w:abstractNumId w:val="12"/>
  </w:num>
  <w:num w:numId="20">
    <w:abstractNumId w:val="12"/>
  </w:num>
  <w:num w:numId="21">
    <w:abstractNumId w:val="24"/>
  </w:num>
  <w:num w:numId="22">
    <w:abstractNumId w:val="27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16"/>
  </w:num>
  <w:num w:numId="31">
    <w:abstractNumId w:val="23"/>
  </w:num>
  <w:num w:numId="32">
    <w:abstractNumId w:val="13"/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0A5"/>
    <w:rsid w:val="00002A7D"/>
    <w:rsid w:val="000038A8"/>
    <w:rsid w:val="00006790"/>
    <w:rsid w:val="00011175"/>
    <w:rsid w:val="00011CCE"/>
    <w:rsid w:val="000211BF"/>
    <w:rsid w:val="00022040"/>
    <w:rsid w:val="00027624"/>
    <w:rsid w:val="000359D7"/>
    <w:rsid w:val="00044AF8"/>
    <w:rsid w:val="00044C93"/>
    <w:rsid w:val="00045097"/>
    <w:rsid w:val="00050F6B"/>
    <w:rsid w:val="000678CD"/>
    <w:rsid w:val="00067AE6"/>
    <w:rsid w:val="00067D7B"/>
    <w:rsid w:val="000716B1"/>
    <w:rsid w:val="00071F55"/>
    <w:rsid w:val="00072C8C"/>
    <w:rsid w:val="000761EE"/>
    <w:rsid w:val="00077EB4"/>
    <w:rsid w:val="00081CE0"/>
    <w:rsid w:val="00084A92"/>
    <w:rsid w:val="00084D30"/>
    <w:rsid w:val="00090320"/>
    <w:rsid w:val="000931C0"/>
    <w:rsid w:val="000A0AB1"/>
    <w:rsid w:val="000A2E09"/>
    <w:rsid w:val="000A449D"/>
    <w:rsid w:val="000A6A1C"/>
    <w:rsid w:val="000B175B"/>
    <w:rsid w:val="000B1A1C"/>
    <w:rsid w:val="000B3A0F"/>
    <w:rsid w:val="000B49D4"/>
    <w:rsid w:val="000B792A"/>
    <w:rsid w:val="000C4023"/>
    <w:rsid w:val="000C6577"/>
    <w:rsid w:val="000D1E7A"/>
    <w:rsid w:val="000D60CD"/>
    <w:rsid w:val="000E0299"/>
    <w:rsid w:val="000E0415"/>
    <w:rsid w:val="000E499D"/>
    <w:rsid w:val="000F251B"/>
    <w:rsid w:val="000F7715"/>
    <w:rsid w:val="001028DE"/>
    <w:rsid w:val="001058E5"/>
    <w:rsid w:val="00117F8B"/>
    <w:rsid w:val="00126065"/>
    <w:rsid w:val="00127901"/>
    <w:rsid w:val="00130375"/>
    <w:rsid w:val="00134577"/>
    <w:rsid w:val="00137A2B"/>
    <w:rsid w:val="00156B99"/>
    <w:rsid w:val="00166124"/>
    <w:rsid w:val="00167963"/>
    <w:rsid w:val="00184DDA"/>
    <w:rsid w:val="001878AA"/>
    <w:rsid w:val="001900CD"/>
    <w:rsid w:val="001A0452"/>
    <w:rsid w:val="001A08DF"/>
    <w:rsid w:val="001A1755"/>
    <w:rsid w:val="001A448C"/>
    <w:rsid w:val="001B4B04"/>
    <w:rsid w:val="001B5875"/>
    <w:rsid w:val="001C3492"/>
    <w:rsid w:val="001C4B9C"/>
    <w:rsid w:val="001C6663"/>
    <w:rsid w:val="001C7895"/>
    <w:rsid w:val="001D126D"/>
    <w:rsid w:val="001D26DF"/>
    <w:rsid w:val="001F1599"/>
    <w:rsid w:val="001F19C4"/>
    <w:rsid w:val="0020278B"/>
    <w:rsid w:val="002043F0"/>
    <w:rsid w:val="00205FB7"/>
    <w:rsid w:val="00211E0B"/>
    <w:rsid w:val="00212863"/>
    <w:rsid w:val="00212DD5"/>
    <w:rsid w:val="00214503"/>
    <w:rsid w:val="00224DC6"/>
    <w:rsid w:val="002267FF"/>
    <w:rsid w:val="002320E7"/>
    <w:rsid w:val="00232575"/>
    <w:rsid w:val="00236EAD"/>
    <w:rsid w:val="00241C26"/>
    <w:rsid w:val="00247258"/>
    <w:rsid w:val="00253D7A"/>
    <w:rsid w:val="00257CAC"/>
    <w:rsid w:val="00260969"/>
    <w:rsid w:val="002611DA"/>
    <w:rsid w:val="00261F75"/>
    <w:rsid w:val="0027237A"/>
    <w:rsid w:val="002725F2"/>
    <w:rsid w:val="00290E82"/>
    <w:rsid w:val="002974E9"/>
    <w:rsid w:val="00297BD0"/>
    <w:rsid w:val="002A0E4B"/>
    <w:rsid w:val="002A130B"/>
    <w:rsid w:val="002A162A"/>
    <w:rsid w:val="002A2827"/>
    <w:rsid w:val="002A7F94"/>
    <w:rsid w:val="002B109A"/>
    <w:rsid w:val="002C279E"/>
    <w:rsid w:val="002C6D45"/>
    <w:rsid w:val="002D5BEE"/>
    <w:rsid w:val="002D6E53"/>
    <w:rsid w:val="002E17C9"/>
    <w:rsid w:val="002F046D"/>
    <w:rsid w:val="002F3023"/>
    <w:rsid w:val="002F5041"/>
    <w:rsid w:val="00301764"/>
    <w:rsid w:val="003021B0"/>
    <w:rsid w:val="00321672"/>
    <w:rsid w:val="00321980"/>
    <w:rsid w:val="003229D8"/>
    <w:rsid w:val="00323BDB"/>
    <w:rsid w:val="00324A24"/>
    <w:rsid w:val="003262F5"/>
    <w:rsid w:val="003323F8"/>
    <w:rsid w:val="00334FF0"/>
    <w:rsid w:val="00336C97"/>
    <w:rsid w:val="00337F88"/>
    <w:rsid w:val="00342432"/>
    <w:rsid w:val="0035223F"/>
    <w:rsid w:val="00352D4B"/>
    <w:rsid w:val="00353B53"/>
    <w:rsid w:val="0035638C"/>
    <w:rsid w:val="00360D92"/>
    <w:rsid w:val="003621AE"/>
    <w:rsid w:val="003628EE"/>
    <w:rsid w:val="0036755C"/>
    <w:rsid w:val="003877F3"/>
    <w:rsid w:val="003935C0"/>
    <w:rsid w:val="003A46BB"/>
    <w:rsid w:val="003A4EC7"/>
    <w:rsid w:val="003A5617"/>
    <w:rsid w:val="003A5976"/>
    <w:rsid w:val="003A7295"/>
    <w:rsid w:val="003B1F60"/>
    <w:rsid w:val="003B56A3"/>
    <w:rsid w:val="003C0006"/>
    <w:rsid w:val="003C2CC4"/>
    <w:rsid w:val="003C4638"/>
    <w:rsid w:val="003C51FC"/>
    <w:rsid w:val="003C5C83"/>
    <w:rsid w:val="003D4B23"/>
    <w:rsid w:val="003D53D3"/>
    <w:rsid w:val="003E278A"/>
    <w:rsid w:val="003E4AF3"/>
    <w:rsid w:val="004118C5"/>
    <w:rsid w:val="00413520"/>
    <w:rsid w:val="00424D0E"/>
    <w:rsid w:val="004325CB"/>
    <w:rsid w:val="00440A07"/>
    <w:rsid w:val="0044430B"/>
    <w:rsid w:val="004501A8"/>
    <w:rsid w:val="00457726"/>
    <w:rsid w:val="00462880"/>
    <w:rsid w:val="0046540B"/>
    <w:rsid w:val="00466FB3"/>
    <w:rsid w:val="00467920"/>
    <w:rsid w:val="00476F24"/>
    <w:rsid w:val="00487A7E"/>
    <w:rsid w:val="004949BE"/>
    <w:rsid w:val="004952AB"/>
    <w:rsid w:val="004A370F"/>
    <w:rsid w:val="004A512D"/>
    <w:rsid w:val="004A765D"/>
    <w:rsid w:val="004B2383"/>
    <w:rsid w:val="004B2FCD"/>
    <w:rsid w:val="004B51C0"/>
    <w:rsid w:val="004B5511"/>
    <w:rsid w:val="004C27E8"/>
    <w:rsid w:val="004C55B0"/>
    <w:rsid w:val="004C721C"/>
    <w:rsid w:val="004E2342"/>
    <w:rsid w:val="004E30DF"/>
    <w:rsid w:val="004F4EBD"/>
    <w:rsid w:val="004F68A7"/>
    <w:rsid w:val="004F6BA0"/>
    <w:rsid w:val="00503BEA"/>
    <w:rsid w:val="0052182D"/>
    <w:rsid w:val="00527266"/>
    <w:rsid w:val="00533616"/>
    <w:rsid w:val="00535ABA"/>
    <w:rsid w:val="0053768B"/>
    <w:rsid w:val="005414AC"/>
    <w:rsid w:val="005420F2"/>
    <w:rsid w:val="0054285C"/>
    <w:rsid w:val="0054350C"/>
    <w:rsid w:val="00553AC1"/>
    <w:rsid w:val="005549C9"/>
    <w:rsid w:val="00564939"/>
    <w:rsid w:val="0056516A"/>
    <w:rsid w:val="005665E8"/>
    <w:rsid w:val="00567501"/>
    <w:rsid w:val="00572DA1"/>
    <w:rsid w:val="0057606B"/>
    <w:rsid w:val="005760CE"/>
    <w:rsid w:val="005811BE"/>
    <w:rsid w:val="00584173"/>
    <w:rsid w:val="00584289"/>
    <w:rsid w:val="00586701"/>
    <w:rsid w:val="00586756"/>
    <w:rsid w:val="005901E3"/>
    <w:rsid w:val="005952F5"/>
    <w:rsid w:val="00595520"/>
    <w:rsid w:val="0059600D"/>
    <w:rsid w:val="005A083E"/>
    <w:rsid w:val="005A44B9"/>
    <w:rsid w:val="005A70A9"/>
    <w:rsid w:val="005B1BA0"/>
    <w:rsid w:val="005B3DB3"/>
    <w:rsid w:val="005B4795"/>
    <w:rsid w:val="005C1F46"/>
    <w:rsid w:val="005D15CA"/>
    <w:rsid w:val="005D2CE9"/>
    <w:rsid w:val="005D38FA"/>
    <w:rsid w:val="005D4361"/>
    <w:rsid w:val="005E1C8C"/>
    <w:rsid w:val="005E1DE8"/>
    <w:rsid w:val="005E458D"/>
    <w:rsid w:val="005E56F6"/>
    <w:rsid w:val="005E7419"/>
    <w:rsid w:val="005F08DF"/>
    <w:rsid w:val="005F3066"/>
    <w:rsid w:val="005F3E61"/>
    <w:rsid w:val="0060356B"/>
    <w:rsid w:val="00604DDD"/>
    <w:rsid w:val="006115CC"/>
    <w:rsid w:val="00611FC4"/>
    <w:rsid w:val="006141C7"/>
    <w:rsid w:val="00616007"/>
    <w:rsid w:val="00616056"/>
    <w:rsid w:val="006176FB"/>
    <w:rsid w:val="00621C26"/>
    <w:rsid w:val="006223E4"/>
    <w:rsid w:val="00627569"/>
    <w:rsid w:val="00630FCB"/>
    <w:rsid w:val="00637704"/>
    <w:rsid w:val="006405C5"/>
    <w:rsid w:val="00640B26"/>
    <w:rsid w:val="00652F5C"/>
    <w:rsid w:val="006571A0"/>
    <w:rsid w:val="0065766B"/>
    <w:rsid w:val="0066600B"/>
    <w:rsid w:val="00666BB9"/>
    <w:rsid w:val="00671D2C"/>
    <w:rsid w:val="006770B2"/>
    <w:rsid w:val="00677443"/>
    <w:rsid w:val="006843DA"/>
    <w:rsid w:val="00684D39"/>
    <w:rsid w:val="00686A48"/>
    <w:rsid w:val="006901A3"/>
    <w:rsid w:val="00691F11"/>
    <w:rsid w:val="006940E1"/>
    <w:rsid w:val="00695334"/>
    <w:rsid w:val="00695B60"/>
    <w:rsid w:val="00695FD4"/>
    <w:rsid w:val="006A2527"/>
    <w:rsid w:val="006A3C72"/>
    <w:rsid w:val="006A7392"/>
    <w:rsid w:val="006A73E6"/>
    <w:rsid w:val="006B03A1"/>
    <w:rsid w:val="006B3E63"/>
    <w:rsid w:val="006B67D9"/>
    <w:rsid w:val="006C0D66"/>
    <w:rsid w:val="006C5535"/>
    <w:rsid w:val="006D0589"/>
    <w:rsid w:val="006D5446"/>
    <w:rsid w:val="006E360C"/>
    <w:rsid w:val="006E564B"/>
    <w:rsid w:val="006E5912"/>
    <w:rsid w:val="006E7154"/>
    <w:rsid w:val="007001DD"/>
    <w:rsid w:val="007003CD"/>
    <w:rsid w:val="0070380D"/>
    <w:rsid w:val="0070701E"/>
    <w:rsid w:val="00712FEB"/>
    <w:rsid w:val="00714BE1"/>
    <w:rsid w:val="007159DE"/>
    <w:rsid w:val="007179E0"/>
    <w:rsid w:val="00724955"/>
    <w:rsid w:val="007253B9"/>
    <w:rsid w:val="0072632A"/>
    <w:rsid w:val="007358E8"/>
    <w:rsid w:val="00736ECE"/>
    <w:rsid w:val="0074533B"/>
    <w:rsid w:val="007639A3"/>
    <w:rsid w:val="007643BC"/>
    <w:rsid w:val="0077351C"/>
    <w:rsid w:val="00774DE3"/>
    <w:rsid w:val="00780C68"/>
    <w:rsid w:val="007828C0"/>
    <w:rsid w:val="00782F65"/>
    <w:rsid w:val="0078540D"/>
    <w:rsid w:val="00791E69"/>
    <w:rsid w:val="007924F4"/>
    <w:rsid w:val="007959FE"/>
    <w:rsid w:val="00795A09"/>
    <w:rsid w:val="00795A37"/>
    <w:rsid w:val="007A0CF1"/>
    <w:rsid w:val="007A1D75"/>
    <w:rsid w:val="007A7FA0"/>
    <w:rsid w:val="007B1122"/>
    <w:rsid w:val="007B567A"/>
    <w:rsid w:val="007B6BA5"/>
    <w:rsid w:val="007C3390"/>
    <w:rsid w:val="007C42D8"/>
    <w:rsid w:val="007C4F4B"/>
    <w:rsid w:val="007C5823"/>
    <w:rsid w:val="007C6329"/>
    <w:rsid w:val="007D5C87"/>
    <w:rsid w:val="007D7362"/>
    <w:rsid w:val="007F5CE2"/>
    <w:rsid w:val="007F6611"/>
    <w:rsid w:val="008008A1"/>
    <w:rsid w:val="00800E0B"/>
    <w:rsid w:val="00801170"/>
    <w:rsid w:val="00804D36"/>
    <w:rsid w:val="00810BAC"/>
    <w:rsid w:val="008124F3"/>
    <w:rsid w:val="008175E9"/>
    <w:rsid w:val="00821ED5"/>
    <w:rsid w:val="008227D0"/>
    <w:rsid w:val="008242D7"/>
    <w:rsid w:val="0082577B"/>
    <w:rsid w:val="008348BC"/>
    <w:rsid w:val="00835685"/>
    <w:rsid w:val="0084183E"/>
    <w:rsid w:val="008603E4"/>
    <w:rsid w:val="00866893"/>
    <w:rsid w:val="00866EE1"/>
    <w:rsid w:val="00866F02"/>
    <w:rsid w:val="00867D18"/>
    <w:rsid w:val="008715E1"/>
    <w:rsid w:val="00871F9A"/>
    <w:rsid w:val="00871FD5"/>
    <w:rsid w:val="008723D8"/>
    <w:rsid w:val="008803EB"/>
    <w:rsid w:val="0088172E"/>
    <w:rsid w:val="00881EFA"/>
    <w:rsid w:val="00884338"/>
    <w:rsid w:val="008879CB"/>
    <w:rsid w:val="00891A4B"/>
    <w:rsid w:val="0089344E"/>
    <w:rsid w:val="00896349"/>
    <w:rsid w:val="008979B1"/>
    <w:rsid w:val="00897E8B"/>
    <w:rsid w:val="008A44E3"/>
    <w:rsid w:val="008A6289"/>
    <w:rsid w:val="008A6B25"/>
    <w:rsid w:val="008A6C4F"/>
    <w:rsid w:val="008A76C4"/>
    <w:rsid w:val="008B0A28"/>
    <w:rsid w:val="008B389E"/>
    <w:rsid w:val="008C1275"/>
    <w:rsid w:val="008C3A12"/>
    <w:rsid w:val="008C3FC5"/>
    <w:rsid w:val="008C4835"/>
    <w:rsid w:val="008D045E"/>
    <w:rsid w:val="008D0953"/>
    <w:rsid w:val="008D3F25"/>
    <w:rsid w:val="008D4D82"/>
    <w:rsid w:val="008E0E46"/>
    <w:rsid w:val="008E3F5B"/>
    <w:rsid w:val="008E7116"/>
    <w:rsid w:val="008F05E5"/>
    <w:rsid w:val="008F0945"/>
    <w:rsid w:val="008F143B"/>
    <w:rsid w:val="008F3882"/>
    <w:rsid w:val="008F4B7C"/>
    <w:rsid w:val="00903333"/>
    <w:rsid w:val="009100DE"/>
    <w:rsid w:val="00917736"/>
    <w:rsid w:val="00926E47"/>
    <w:rsid w:val="00930D87"/>
    <w:rsid w:val="0093463B"/>
    <w:rsid w:val="00941907"/>
    <w:rsid w:val="00942B3B"/>
    <w:rsid w:val="00947162"/>
    <w:rsid w:val="009544D8"/>
    <w:rsid w:val="00955402"/>
    <w:rsid w:val="00955904"/>
    <w:rsid w:val="009610D0"/>
    <w:rsid w:val="00962FA2"/>
    <w:rsid w:val="0096375C"/>
    <w:rsid w:val="009662E6"/>
    <w:rsid w:val="0097095E"/>
    <w:rsid w:val="00972F21"/>
    <w:rsid w:val="00974815"/>
    <w:rsid w:val="00974C03"/>
    <w:rsid w:val="0098592B"/>
    <w:rsid w:val="00985FC4"/>
    <w:rsid w:val="00990694"/>
    <w:rsid w:val="00990766"/>
    <w:rsid w:val="00991261"/>
    <w:rsid w:val="009964C4"/>
    <w:rsid w:val="0099766E"/>
    <w:rsid w:val="009A21B7"/>
    <w:rsid w:val="009A40E7"/>
    <w:rsid w:val="009A7B81"/>
    <w:rsid w:val="009B5D05"/>
    <w:rsid w:val="009C5046"/>
    <w:rsid w:val="009C62EB"/>
    <w:rsid w:val="009D01C0"/>
    <w:rsid w:val="009D6A08"/>
    <w:rsid w:val="009E0A16"/>
    <w:rsid w:val="009E1B16"/>
    <w:rsid w:val="009E6CB7"/>
    <w:rsid w:val="009E7970"/>
    <w:rsid w:val="009F2EAC"/>
    <w:rsid w:val="009F57E3"/>
    <w:rsid w:val="00A039A8"/>
    <w:rsid w:val="00A0416E"/>
    <w:rsid w:val="00A10F4F"/>
    <w:rsid w:val="00A11067"/>
    <w:rsid w:val="00A1704A"/>
    <w:rsid w:val="00A17814"/>
    <w:rsid w:val="00A21378"/>
    <w:rsid w:val="00A21DB5"/>
    <w:rsid w:val="00A239FE"/>
    <w:rsid w:val="00A2404E"/>
    <w:rsid w:val="00A31733"/>
    <w:rsid w:val="00A319B6"/>
    <w:rsid w:val="00A425EB"/>
    <w:rsid w:val="00A43D53"/>
    <w:rsid w:val="00A52C2F"/>
    <w:rsid w:val="00A56C92"/>
    <w:rsid w:val="00A72F22"/>
    <w:rsid w:val="00A733BC"/>
    <w:rsid w:val="00A748A6"/>
    <w:rsid w:val="00A76A69"/>
    <w:rsid w:val="00A77637"/>
    <w:rsid w:val="00A8028E"/>
    <w:rsid w:val="00A81755"/>
    <w:rsid w:val="00A879A4"/>
    <w:rsid w:val="00A87E60"/>
    <w:rsid w:val="00A87FD5"/>
    <w:rsid w:val="00AA0FF8"/>
    <w:rsid w:val="00AA3467"/>
    <w:rsid w:val="00AB134D"/>
    <w:rsid w:val="00AB44C9"/>
    <w:rsid w:val="00AB4FB0"/>
    <w:rsid w:val="00AC0F2C"/>
    <w:rsid w:val="00AC4C58"/>
    <w:rsid w:val="00AC502A"/>
    <w:rsid w:val="00AC66E9"/>
    <w:rsid w:val="00AF58C1"/>
    <w:rsid w:val="00B04A3F"/>
    <w:rsid w:val="00B064C9"/>
    <w:rsid w:val="00B06643"/>
    <w:rsid w:val="00B15055"/>
    <w:rsid w:val="00B16536"/>
    <w:rsid w:val="00B20551"/>
    <w:rsid w:val="00B30179"/>
    <w:rsid w:val="00B33FC7"/>
    <w:rsid w:val="00B37B15"/>
    <w:rsid w:val="00B444C2"/>
    <w:rsid w:val="00B45C02"/>
    <w:rsid w:val="00B4705E"/>
    <w:rsid w:val="00B47639"/>
    <w:rsid w:val="00B51FF7"/>
    <w:rsid w:val="00B647DE"/>
    <w:rsid w:val="00B70B63"/>
    <w:rsid w:val="00B72A1E"/>
    <w:rsid w:val="00B748C3"/>
    <w:rsid w:val="00B760D9"/>
    <w:rsid w:val="00B7635D"/>
    <w:rsid w:val="00B81E12"/>
    <w:rsid w:val="00B86258"/>
    <w:rsid w:val="00BA339B"/>
    <w:rsid w:val="00BA3A3C"/>
    <w:rsid w:val="00BC07D2"/>
    <w:rsid w:val="00BC1E7E"/>
    <w:rsid w:val="00BC2088"/>
    <w:rsid w:val="00BC4787"/>
    <w:rsid w:val="00BC5AC8"/>
    <w:rsid w:val="00BC74E9"/>
    <w:rsid w:val="00BC7C1D"/>
    <w:rsid w:val="00BE1BF8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A3"/>
    <w:rsid w:val="00C048CB"/>
    <w:rsid w:val="00C066F3"/>
    <w:rsid w:val="00C309E3"/>
    <w:rsid w:val="00C31337"/>
    <w:rsid w:val="00C35BB1"/>
    <w:rsid w:val="00C3690C"/>
    <w:rsid w:val="00C463DD"/>
    <w:rsid w:val="00C51913"/>
    <w:rsid w:val="00C54D60"/>
    <w:rsid w:val="00C6124E"/>
    <w:rsid w:val="00C673C2"/>
    <w:rsid w:val="00C745C3"/>
    <w:rsid w:val="00C815D7"/>
    <w:rsid w:val="00C8576B"/>
    <w:rsid w:val="00C91D18"/>
    <w:rsid w:val="00C93A33"/>
    <w:rsid w:val="00C9644B"/>
    <w:rsid w:val="00C9754E"/>
    <w:rsid w:val="00C978F5"/>
    <w:rsid w:val="00CA24A4"/>
    <w:rsid w:val="00CA37AB"/>
    <w:rsid w:val="00CB348D"/>
    <w:rsid w:val="00CB366B"/>
    <w:rsid w:val="00CB4F0F"/>
    <w:rsid w:val="00CB60FB"/>
    <w:rsid w:val="00CD36F6"/>
    <w:rsid w:val="00CD46F5"/>
    <w:rsid w:val="00CD57E2"/>
    <w:rsid w:val="00CD602C"/>
    <w:rsid w:val="00CE4A8F"/>
    <w:rsid w:val="00CF071D"/>
    <w:rsid w:val="00CF3FB1"/>
    <w:rsid w:val="00D0123D"/>
    <w:rsid w:val="00D03C73"/>
    <w:rsid w:val="00D05B17"/>
    <w:rsid w:val="00D101DD"/>
    <w:rsid w:val="00D15B04"/>
    <w:rsid w:val="00D2031B"/>
    <w:rsid w:val="00D24600"/>
    <w:rsid w:val="00D249EB"/>
    <w:rsid w:val="00D25DED"/>
    <w:rsid w:val="00D25FE2"/>
    <w:rsid w:val="00D307EB"/>
    <w:rsid w:val="00D364E8"/>
    <w:rsid w:val="00D37DA9"/>
    <w:rsid w:val="00D406A7"/>
    <w:rsid w:val="00D42AFB"/>
    <w:rsid w:val="00D43252"/>
    <w:rsid w:val="00D44D86"/>
    <w:rsid w:val="00D46859"/>
    <w:rsid w:val="00D50B7D"/>
    <w:rsid w:val="00D512DF"/>
    <w:rsid w:val="00D52012"/>
    <w:rsid w:val="00D54B74"/>
    <w:rsid w:val="00D55493"/>
    <w:rsid w:val="00D57D04"/>
    <w:rsid w:val="00D64C8A"/>
    <w:rsid w:val="00D66AC5"/>
    <w:rsid w:val="00D66C7A"/>
    <w:rsid w:val="00D704E5"/>
    <w:rsid w:val="00D71540"/>
    <w:rsid w:val="00D72727"/>
    <w:rsid w:val="00D82E59"/>
    <w:rsid w:val="00D834FB"/>
    <w:rsid w:val="00D84084"/>
    <w:rsid w:val="00D869BD"/>
    <w:rsid w:val="00D911F8"/>
    <w:rsid w:val="00D9550F"/>
    <w:rsid w:val="00D978C6"/>
    <w:rsid w:val="00DA0956"/>
    <w:rsid w:val="00DA2418"/>
    <w:rsid w:val="00DA357F"/>
    <w:rsid w:val="00DA3E12"/>
    <w:rsid w:val="00DB36E7"/>
    <w:rsid w:val="00DB6DFC"/>
    <w:rsid w:val="00DC18AD"/>
    <w:rsid w:val="00DC1CF9"/>
    <w:rsid w:val="00DD43DA"/>
    <w:rsid w:val="00DD442F"/>
    <w:rsid w:val="00DD60ED"/>
    <w:rsid w:val="00DF61DE"/>
    <w:rsid w:val="00DF7CAE"/>
    <w:rsid w:val="00E014D9"/>
    <w:rsid w:val="00E045D7"/>
    <w:rsid w:val="00E22656"/>
    <w:rsid w:val="00E22A2B"/>
    <w:rsid w:val="00E22D5B"/>
    <w:rsid w:val="00E25CC8"/>
    <w:rsid w:val="00E349ED"/>
    <w:rsid w:val="00E37BED"/>
    <w:rsid w:val="00E401FF"/>
    <w:rsid w:val="00E423C0"/>
    <w:rsid w:val="00E6414C"/>
    <w:rsid w:val="00E645DE"/>
    <w:rsid w:val="00E70BA0"/>
    <w:rsid w:val="00E7210D"/>
    <w:rsid w:val="00E7260F"/>
    <w:rsid w:val="00E72E10"/>
    <w:rsid w:val="00E733BB"/>
    <w:rsid w:val="00E841AB"/>
    <w:rsid w:val="00E8702D"/>
    <w:rsid w:val="00E905F4"/>
    <w:rsid w:val="00E916A9"/>
    <w:rsid w:val="00E916DE"/>
    <w:rsid w:val="00E925AD"/>
    <w:rsid w:val="00E95765"/>
    <w:rsid w:val="00E96630"/>
    <w:rsid w:val="00EA243C"/>
    <w:rsid w:val="00EA685A"/>
    <w:rsid w:val="00EB14EB"/>
    <w:rsid w:val="00EB73AF"/>
    <w:rsid w:val="00EC3791"/>
    <w:rsid w:val="00EC3CF9"/>
    <w:rsid w:val="00EC44B3"/>
    <w:rsid w:val="00ED1608"/>
    <w:rsid w:val="00ED18DC"/>
    <w:rsid w:val="00ED6201"/>
    <w:rsid w:val="00ED7A2A"/>
    <w:rsid w:val="00EE1176"/>
    <w:rsid w:val="00EE3DED"/>
    <w:rsid w:val="00EE551E"/>
    <w:rsid w:val="00EF16C7"/>
    <w:rsid w:val="00EF1D7F"/>
    <w:rsid w:val="00EF506B"/>
    <w:rsid w:val="00F00E73"/>
    <w:rsid w:val="00F0137E"/>
    <w:rsid w:val="00F02678"/>
    <w:rsid w:val="00F0350D"/>
    <w:rsid w:val="00F07597"/>
    <w:rsid w:val="00F20FA4"/>
    <w:rsid w:val="00F21786"/>
    <w:rsid w:val="00F274F9"/>
    <w:rsid w:val="00F31822"/>
    <w:rsid w:val="00F32333"/>
    <w:rsid w:val="00F32A1C"/>
    <w:rsid w:val="00F3742B"/>
    <w:rsid w:val="00F37CA2"/>
    <w:rsid w:val="00F41FDB"/>
    <w:rsid w:val="00F47C19"/>
    <w:rsid w:val="00F519DA"/>
    <w:rsid w:val="00F568BF"/>
    <w:rsid w:val="00F56D63"/>
    <w:rsid w:val="00F609A9"/>
    <w:rsid w:val="00F624DB"/>
    <w:rsid w:val="00F63F13"/>
    <w:rsid w:val="00F739C7"/>
    <w:rsid w:val="00F74DBB"/>
    <w:rsid w:val="00F77761"/>
    <w:rsid w:val="00F80C99"/>
    <w:rsid w:val="00F867EC"/>
    <w:rsid w:val="00F91B2B"/>
    <w:rsid w:val="00F93827"/>
    <w:rsid w:val="00F96A42"/>
    <w:rsid w:val="00FA7AA6"/>
    <w:rsid w:val="00FB362B"/>
    <w:rsid w:val="00FC03CD"/>
    <w:rsid w:val="00FC0646"/>
    <w:rsid w:val="00FC68B1"/>
    <w:rsid w:val="00FC68B7"/>
    <w:rsid w:val="00FC7B00"/>
    <w:rsid w:val="00FD059F"/>
    <w:rsid w:val="00FD7AF4"/>
    <w:rsid w:val="00FE39A8"/>
    <w:rsid w:val="00FE698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DB5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a">
    <w:name w:val="(a)"/>
    <w:basedOn w:val="para"/>
    <w:qFormat/>
    <w:rsid w:val="00AC66E9"/>
    <w:pPr>
      <w:ind w:left="2835" w:hanging="567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A99B4-8EA3-4CD7-8DB3-A317E19512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654F-22ED-4B11-A00B-322FD6B3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ECE/TRANS/WP.29/GRVA/2020/22</vt:lpstr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ECE/TRANS/WP.29/2017/115</cp:lastModifiedBy>
  <cp:revision>2</cp:revision>
  <cp:lastPrinted>2022-05-17T16:02:00Z</cp:lastPrinted>
  <dcterms:created xsi:type="dcterms:W3CDTF">2022-05-17T16:07:00Z</dcterms:created>
  <dcterms:modified xsi:type="dcterms:W3CDTF">2022-05-17T16:07:00Z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2022-05-16T16:57:14Z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7edfbeea-8aaa-4216-bcee-d0208227408a</vt:lpwstr>
  </property>
  <property fmtid="{D5CDD505-2E9C-101B-9397-08002B2CF9AE}" pid="11" name="MSIP_Label_fd1c0902-ed92-4fed-896d-2e7725de02d4_ContentBits">
    <vt:lpwstr>2</vt:lpwstr>
  </property>
</Properties>
</file>