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A369F3" w14:paraId="430C57EF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D9BBAE6" w14:textId="77777777" w:rsidR="00132EA9" w:rsidRPr="00A369F3" w:rsidRDefault="00132EA9" w:rsidP="003274A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5DD47C" w14:textId="77777777" w:rsidR="00132EA9" w:rsidRPr="00A369F3" w:rsidRDefault="00132EA9" w:rsidP="00F01738">
            <w:pPr>
              <w:spacing w:after="80" w:line="300" w:lineRule="exact"/>
              <w:rPr>
                <w:sz w:val="28"/>
              </w:rPr>
            </w:pPr>
            <w:r w:rsidRPr="00A369F3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CAD651A" w14:textId="79FE4993" w:rsidR="00132EA9" w:rsidRPr="00A369F3" w:rsidRDefault="003274A3" w:rsidP="003274A3">
            <w:pPr>
              <w:jc w:val="right"/>
            </w:pPr>
            <w:r w:rsidRPr="00A369F3">
              <w:rPr>
                <w:sz w:val="40"/>
              </w:rPr>
              <w:t>ST</w:t>
            </w:r>
            <w:r w:rsidRPr="00A369F3">
              <w:t>/SG/AC.10/C.3/2022/45</w:t>
            </w:r>
          </w:p>
        </w:tc>
      </w:tr>
      <w:tr w:rsidR="00132EA9" w:rsidRPr="00A369F3" w14:paraId="7A17EE5E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B963C39" w14:textId="77777777" w:rsidR="00132EA9" w:rsidRPr="00A369F3" w:rsidRDefault="00132EA9" w:rsidP="00F01738">
            <w:pPr>
              <w:spacing w:before="120"/>
              <w:jc w:val="center"/>
            </w:pPr>
            <w:r w:rsidRPr="00A369F3">
              <w:rPr>
                <w:noProof/>
                <w:lang w:eastAsia="fr-CH"/>
              </w:rPr>
              <w:drawing>
                <wp:inline distT="0" distB="0" distL="0" distR="0" wp14:anchorId="13DA5D41" wp14:editId="3B38424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912CB9" w14:textId="77777777" w:rsidR="00132EA9" w:rsidRPr="00A369F3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369F3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6A43863" w14:textId="77777777" w:rsidR="00132EA9" w:rsidRPr="00A369F3" w:rsidRDefault="003274A3" w:rsidP="00F01738">
            <w:pPr>
              <w:spacing w:before="240"/>
            </w:pPr>
            <w:r w:rsidRPr="00A369F3">
              <w:t xml:space="preserve">Distr. </w:t>
            </w:r>
            <w:proofErr w:type="gramStart"/>
            <w:r w:rsidRPr="00A369F3">
              <w:t>générale</w:t>
            </w:r>
            <w:proofErr w:type="gramEnd"/>
          </w:p>
          <w:p w14:paraId="7780C263" w14:textId="77777777" w:rsidR="003274A3" w:rsidRPr="00A369F3" w:rsidRDefault="003274A3" w:rsidP="003274A3">
            <w:pPr>
              <w:spacing w:line="240" w:lineRule="exact"/>
            </w:pPr>
            <w:r w:rsidRPr="00A369F3">
              <w:t>11 avril 2022</w:t>
            </w:r>
          </w:p>
          <w:p w14:paraId="0E206A4B" w14:textId="77777777" w:rsidR="003274A3" w:rsidRPr="00A369F3" w:rsidRDefault="003274A3" w:rsidP="003274A3">
            <w:pPr>
              <w:spacing w:line="240" w:lineRule="exact"/>
            </w:pPr>
            <w:r w:rsidRPr="00A369F3">
              <w:t>Français</w:t>
            </w:r>
          </w:p>
          <w:p w14:paraId="256DA321" w14:textId="07C41242" w:rsidR="003274A3" w:rsidRPr="00A369F3" w:rsidRDefault="003274A3" w:rsidP="003274A3">
            <w:pPr>
              <w:spacing w:line="240" w:lineRule="exact"/>
            </w:pPr>
            <w:r w:rsidRPr="00A369F3">
              <w:t>Original</w:t>
            </w:r>
            <w:r w:rsidR="002E5263" w:rsidRPr="00A369F3">
              <w:t> :</w:t>
            </w:r>
            <w:r w:rsidRPr="00A369F3">
              <w:t xml:space="preserve"> anglais</w:t>
            </w:r>
          </w:p>
        </w:tc>
      </w:tr>
    </w:tbl>
    <w:p w14:paraId="565859B8" w14:textId="6B9A4060" w:rsidR="002E5263" w:rsidRPr="00A369F3" w:rsidRDefault="002E5263" w:rsidP="002E5263">
      <w:pPr>
        <w:spacing w:before="120"/>
        <w:rPr>
          <w:b/>
          <w:sz w:val="24"/>
          <w:szCs w:val="24"/>
        </w:rPr>
      </w:pPr>
      <w:r w:rsidRPr="00A369F3">
        <w:rPr>
          <w:b/>
          <w:bCs/>
          <w:sz w:val="24"/>
          <w:szCs w:val="24"/>
          <w:lang w:val="fr-FR"/>
        </w:rPr>
        <w:t xml:space="preserve">Comité d’experts du transport des marchandises dangereuses </w:t>
      </w:r>
      <w:r w:rsidRPr="00A369F3">
        <w:rPr>
          <w:b/>
          <w:bCs/>
          <w:sz w:val="24"/>
          <w:szCs w:val="24"/>
          <w:lang w:val="fr-FR"/>
        </w:rPr>
        <w:br/>
      </w:r>
      <w:proofErr w:type="gramStart"/>
      <w:r w:rsidRPr="00A369F3">
        <w:rPr>
          <w:b/>
          <w:bCs/>
          <w:sz w:val="24"/>
          <w:szCs w:val="24"/>
          <w:lang w:val="fr-FR"/>
        </w:rPr>
        <w:t>et</w:t>
      </w:r>
      <w:proofErr w:type="gramEnd"/>
      <w:r w:rsidRPr="00A369F3">
        <w:rPr>
          <w:b/>
          <w:bCs/>
          <w:sz w:val="24"/>
          <w:szCs w:val="24"/>
          <w:lang w:val="fr-FR"/>
        </w:rPr>
        <w:t xml:space="preserve"> du Système général harmonisé de classification </w:t>
      </w:r>
      <w:r w:rsidRPr="00A369F3">
        <w:rPr>
          <w:b/>
          <w:bCs/>
          <w:sz w:val="24"/>
          <w:szCs w:val="24"/>
          <w:lang w:val="fr-FR"/>
        </w:rPr>
        <w:br/>
        <w:t>et d’étiquetage des produits chimiques</w:t>
      </w:r>
    </w:p>
    <w:p w14:paraId="1676BB64" w14:textId="77777777" w:rsidR="002E5263" w:rsidRPr="00A369F3" w:rsidRDefault="002E5263" w:rsidP="002E5263">
      <w:pPr>
        <w:spacing w:before="120"/>
        <w:rPr>
          <w:bCs/>
          <w:color w:val="000000"/>
        </w:rPr>
      </w:pPr>
      <w:r w:rsidRPr="00A369F3">
        <w:rPr>
          <w:b/>
          <w:bCs/>
          <w:lang w:val="fr-FR"/>
        </w:rPr>
        <w:t>Sous-Comité d’experts du transport des marchandises dangereuses</w:t>
      </w:r>
    </w:p>
    <w:p w14:paraId="63FFB31C" w14:textId="77777777" w:rsidR="002E5263" w:rsidRPr="00A369F3" w:rsidRDefault="002E5263" w:rsidP="002E5263">
      <w:pPr>
        <w:spacing w:before="120"/>
        <w:rPr>
          <w:b/>
        </w:rPr>
      </w:pPr>
      <w:r w:rsidRPr="00A369F3">
        <w:rPr>
          <w:b/>
          <w:bCs/>
          <w:lang w:val="fr-FR"/>
        </w:rPr>
        <w:t>Soixantième session</w:t>
      </w:r>
    </w:p>
    <w:p w14:paraId="63871375" w14:textId="77777777" w:rsidR="002E5263" w:rsidRPr="00A369F3" w:rsidRDefault="002E5263" w:rsidP="002E5263">
      <w:pPr>
        <w:rPr>
          <w:lang w:val="fr-FR"/>
        </w:rPr>
      </w:pPr>
      <w:r w:rsidRPr="00A369F3">
        <w:rPr>
          <w:lang w:val="fr-FR"/>
        </w:rPr>
        <w:t>Genève, 27 juin-6 juillet 2022</w:t>
      </w:r>
    </w:p>
    <w:p w14:paraId="50026AFC" w14:textId="77777777" w:rsidR="002E5263" w:rsidRPr="00A369F3" w:rsidRDefault="002E5263" w:rsidP="002E5263">
      <w:r w:rsidRPr="00A369F3">
        <w:rPr>
          <w:lang w:val="fr-FR"/>
        </w:rPr>
        <w:t>Point 14 de l’ordre du jour provisoire</w:t>
      </w:r>
    </w:p>
    <w:p w14:paraId="07CF2C94" w14:textId="77777777" w:rsidR="002E5263" w:rsidRPr="00A369F3" w:rsidRDefault="002E5263" w:rsidP="002E5263">
      <w:pPr>
        <w:rPr>
          <w:b/>
          <w:bCs/>
        </w:rPr>
      </w:pPr>
      <w:r w:rsidRPr="00A369F3">
        <w:rPr>
          <w:b/>
          <w:bCs/>
          <w:lang w:val="fr-FR"/>
        </w:rPr>
        <w:t>Questions diverses</w:t>
      </w:r>
    </w:p>
    <w:p w14:paraId="31EDD3E0" w14:textId="07FD1385" w:rsidR="002E5263" w:rsidRPr="00A369F3" w:rsidRDefault="002E5263" w:rsidP="002E5263">
      <w:pPr>
        <w:pStyle w:val="HChG"/>
      </w:pPr>
      <w:r w:rsidRPr="00A369F3">
        <w:rPr>
          <w:lang w:val="fr-FR"/>
        </w:rPr>
        <w:tab/>
      </w:r>
      <w:r w:rsidRPr="00A369F3">
        <w:rPr>
          <w:lang w:val="fr-FR"/>
        </w:rPr>
        <w:tab/>
        <w:t xml:space="preserve">Référence à la norme ISO </w:t>
      </w:r>
      <w:proofErr w:type="gramStart"/>
      <w:r w:rsidRPr="00A369F3">
        <w:rPr>
          <w:lang w:val="fr-FR"/>
        </w:rPr>
        <w:t>2431:</w:t>
      </w:r>
      <w:proofErr w:type="gramEnd"/>
      <w:r w:rsidRPr="00A369F3">
        <w:rPr>
          <w:lang w:val="fr-FR"/>
        </w:rPr>
        <w:t>1984 dans le Manuel d’essais et de critères</w:t>
      </w:r>
    </w:p>
    <w:p w14:paraId="0BE6155D" w14:textId="429E3015" w:rsidR="002E5263" w:rsidRPr="00A369F3" w:rsidRDefault="002E5263" w:rsidP="002E5263">
      <w:pPr>
        <w:pStyle w:val="H1G"/>
      </w:pPr>
      <w:r w:rsidRPr="00A369F3">
        <w:rPr>
          <w:lang w:val="fr-FR"/>
        </w:rPr>
        <w:tab/>
      </w:r>
      <w:r w:rsidRPr="00A369F3">
        <w:rPr>
          <w:lang w:val="fr-FR"/>
        </w:rPr>
        <w:tab/>
        <w:t>Note du secrétariat</w:t>
      </w:r>
      <w:r w:rsidRPr="00A369F3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14CE5439" w14:textId="77777777" w:rsidR="002E5263" w:rsidRPr="00A369F3" w:rsidRDefault="002E5263" w:rsidP="002E5263">
      <w:pPr>
        <w:pStyle w:val="HChG"/>
      </w:pPr>
      <w:r w:rsidRPr="00A369F3">
        <w:rPr>
          <w:lang w:val="fr-FR"/>
        </w:rPr>
        <w:tab/>
      </w:r>
      <w:r w:rsidRPr="00A369F3">
        <w:rPr>
          <w:lang w:val="fr-FR"/>
        </w:rPr>
        <w:tab/>
        <w:t>Introduction</w:t>
      </w:r>
    </w:p>
    <w:p w14:paraId="4A81D477" w14:textId="77777777" w:rsidR="002E5263" w:rsidRPr="00A369F3" w:rsidRDefault="002E5263" w:rsidP="002E5263">
      <w:pPr>
        <w:pStyle w:val="SingleTxtG"/>
      </w:pPr>
      <w:r w:rsidRPr="00A369F3">
        <w:rPr>
          <w:lang w:val="fr-FR"/>
        </w:rPr>
        <w:t>1.</w:t>
      </w:r>
      <w:r w:rsidRPr="00A369F3">
        <w:rPr>
          <w:lang w:val="fr-FR"/>
        </w:rPr>
        <w:tab/>
        <w:t>En janvier 2022, à sa trente-neuvième session, la Réunion commune d’experts du Règlement annexé à l’Accord européen relatif au transport international des marchandises dangereuses par voies de navigation intérieures (Comité de sécurité de l’ADN) a adopté une proposition visant à mettre à jour certaines des références aux normes utilisées dans le Règlement annexé à l’ADN (voir ECE/TRANS/WP.15/AC.2/2022/4).</w:t>
      </w:r>
    </w:p>
    <w:p w14:paraId="71C0B730" w14:textId="27310949" w:rsidR="002E5263" w:rsidRPr="00A369F3" w:rsidRDefault="002E5263" w:rsidP="002E5263">
      <w:pPr>
        <w:pStyle w:val="SingleTxtG"/>
        <w:rPr>
          <w:noProof/>
        </w:rPr>
      </w:pPr>
      <w:r w:rsidRPr="00A369F3">
        <w:rPr>
          <w:lang w:val="fr-FR"/>
        </w:rPr>
        <w:t>2.</w:t>
      </w:r>
      <w:r w:rsidRPr="00A369F3">
        <w:rPr>
          <w:lang w:val="fr-FR"/>
        </w:rPr>
        <w:tab/>
        <w:t>Dans le cadre de l’examen de cette proposition, il a été relevé que les critères de classement figurant au 2.2.3.1.5 de l’ADN (temps d’écoulement) renvoyaient à la sous</w:t>
      </w:r>
      <w:r w:rsidR="00A369F3">
        <w:rPr>
          <w:lang w:val="fr-FR"/>
        </w:rPr>
        <w:noBreakHyphen/>
      </w:r>
      <w:r w:rsidRPr="00A369F3">
        <w:rPr>
          <w:lang w:val="fr-FR"/>
        </w:rPr>
        <w:t xml:space="preserve">section 32.4.3 de la troisième partie du Manuel d’épreuves et de critères, qui faisait toujours référence aux essais visés par la norme ISO </w:t>
      </w:r>
      <w:proofErr w:type="gramStart"/>
      <w:r w:rsidRPr="00A369F3">
        <w:rPr>
          <w:lang w:val="fr-FR"/>
        </w:rPr>
        <w:t>2431:</w:t>
      </w:r>
      <w:proofErr w:type="gramEnd"/>
      <w:r w:rsidRPr="00A369F3">
        <w:rPr>
          <w:lang w:val="fr-FR"/>
        </w:rPr>
        <w:t>1984.</w:t>
      </w:r>
    </w:p>
    <w:p w14:paraId="0940A41A" w14:textId="4F5E5D1E" w:rsidR="002E5263" w:rsidRPr="00A369F3" w:rsidRDefault="002E5263" w:rsidP="002E5263">
      <w:pPr>
        <w:pStyle w:val="SingleTxtG"/>
      </w:pPr>
      <w:r w:rsidRPr="00A369F3">
        <w:rPr>
          <w:lang w:val="fr-FR"/>
        </w:rPr>
        <w:t>3.</w:t>
      </w:r>
      <w:r w:rsidRPr="00A369F3">
        <w:rPr>
          <w:lang w:val="fr-FR"/>
        </w:rPr>
        <w:tab/>
        <w:t xml:space="preserve">Par ailleurs, la référence à la norme ISO </w:t>
      </w:r>
      <w:proofErr w:type="gramStart"/>
      <w:r w:rsidRPr="00A369F3">
        <w:rPr>
          <w:lang w:val="fr-FR"/>
        </w:rPr>
        <w:t>2431:</w:t>
      </w:r>
      <w:proofErr w:type="gramEnd"/>
      <w:r w:rsidRPr="00A369F3">
        <w:rPr>
          <w:lang w:val="fr-FR"/>
        </w:rPr>
        <w:t xml:space="preserve">1996 qui figure actuellement au 3.2.4.2 de l’ADN (2.12 − Temps d’écoulement) sera remplacée par une référence à l’ISO 2431:2019, comme suite à la proposition figurant au point 2 a) du document ECE/TRANS/WP.15/ AC.2/2022/4, pour </w:t>
      </w:r>
      <w:proofErr w:type="spellStart"/>
      <w:r w:rsidRPr="00A369F3">
        <w:rPr>
          <w:lang w:val="fr-FR"/>
        </w:rPr>
        <w:t>entrée</w:t>
      </w:r>
      <w:proofErr w:type="spellEnd"/>
      <w:r w:rsidRPr="00A369F3">
        <w:rPr>
          <w:lang w:val="fr-FR"/>
        </w:rPr>
        <w:t xml:space="preserve"> en vigueur le 1</w:t>
      </w:r>
      <w:r w:rsidRPr="00A369F3">
        <w:rPr>
          <w:vertAlign w:val="superscript"/>
          <w:lang w:val="fr-FR"/>
        </w:rPr>
        <w:t>er</w:t>
      </w:r>
      <w:r w:rsidRPr="00A369F3">
        <w:rPr>
          <w:lang w:val="fr-FR"/>
        </w:rPr>
        <w:t> janvier 2023.</w:t>
      </w:r>
    </w:p>
    <w:p w14:paraId="0FE43012" w14:textId="77777777" w:rsidR="002E5263" w:rsidRPr="00A369F3" w:rsidRDefault="002E5263" w:rsidP="002E5263">
      <w:pPr>
        <w:pStyle w:val="HChG"/>
      </w:pPr>
      <w:r w:rsidRPr="00A369F3">
        <w:rPr>
          <w:lang w:val="fr-FR"/>
        </w:rPr>
        <w:tab/>
      </w:r>
      <w:r w:rsidRPr="00A369F3">
        <w:rPr>
          <w:lang w:val="fr-FR"/>
        </w:rPr>
        <w:tab/>
        <w:t>Demande</w:t>
      </w:r>
    </w:p>
    <w:p w14:paraId="4014E5FA" w14:textId="6675350D" w:rsidR="002E5263" w:rsidRPr="00A369F3" w:rsidRDefault="002E5263" w:rsidP="002E5263">
      <w:pPr>
        <w:pStyle w:val="SingleTxtG"/>
        <w:rPr>
          <w:rFonts w:eastAsia="Times New Roman"/>
        </w:rPr>
      </w:pPr>
      <w:r w:rsidRPr="00A369F3">
        <w:rPr>
          <w:lang w:val="fr-FR"/>
        </w:rPr>
        <w:t>4.</w:t>
      </w:r>
      <w:r w:rsidRPr="00A369F3">
        <w:rPr>
          <w:lang w:val="fr-FR"/>
        </w:rPr>
        <w:tab/>
        <w:t xml:space="preserve">Conscient que l’utilisation de différentes éditions de la norme ISO 2431 est susceptible de créer des incohérences dans les prescriptions de l’ADN, le Comité de sécurité de l’ADN a demandé au secrétariat d’informer le Sous-Comité d’experts du transport des marchandises dangereuses que l’ancienne référence figurant au 3.2.4.2 de l’ADN serait remplacée par une référence à l’ISO 2431:2019 et de chercher à déterminer s’il fallait remplacer la référence à l’édition de 1984 de cette norme par une référence à l’édition de </w:t>
      </w:r>
      <w:r w:rsidRPr="00A369F3">
        <w:rPr>
          <w:lang w:val="fr-FR"/>
        </w:rPr>
        <w:lastRenderedPageBreak/>
        <w:t>2019 dans le Manuel d’épreuves et de critères (voir le paragraphe 48 du rapport ECE/TRANS/WP.15/AC.2/80)</w:t>
      </w:r>
      <w:r w:rsidRPr="00A369F3">
        <w:t>.</w:t>
      </w:r>
    </w:p>
    <w:p w14:paraId="032093FF" w14:textId="679758C4" w:rsidR="003274A3" w:rsidRPr="00A369F3" w:rsidRDefault="002E5263" w:rsidP="002E5263">
      <w:pPr>
        <w:pStyle w:val="SingleTxtG"/>
        <w:spacing w:before="240" w:after="0"/>
        <w:jc w:val="center"/>
        <w:rPr>
          <w:u w:val="single"/>
        </w:rPr>
      </w:pPr>
      <w:r w:rsidRPr="00A369F3">
        <w:rPr>
          <w:u w:val="single"/>
        </w:rPr>
        <w:tab/>
      </w:r>
      <w:r w:rsidRPr="00A369F3">
        <w:rPr>
          <w:u w:val="single"/>
        </w:rPr>
        <w:tab/>
      </w:r>
      <w:r w:rsidRPr="00A369F3">
        <w:rPr>
          <w:u w:val="single"/>
        </w:rPr>
        <w:tab/>
      </w:r>
    </w:p>
    <w:sectPr w:rsidR="003274A3" w:rsidRPr="00A369F3" w:rsidSect="003274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86B4" w14:textId="77777777" w:rsidR="009C4053" w:rsidRDefault="009C4053" w:rsidP="00F95C08">
      <w:pPr>
        <w:spacing w:line="240" w:lineRule="auto"/>
      </w:pPr>
    </w:p>
  </w:endnote>
  <w:endnote w:type="continuationSeparator" w:id="0">
    <w:p w14:paraId="3E379268" w14:textId="77777777" w:rsidR="009C4053" w:rsidRPr="00AC3823" w:rsidRDefault="009C4053" w:rsidP="00AC3823">
      <w:pPr>
        <w:pStyle w:val="Footer"/>
      </w:pPr>
    </w:p>
  </w:endnote>
  <w:endnote w:type="continuationNotice" w:id="1">
    <w:p w14:paraId="7D7B021E" w14:textId="77777777" w:rsidR="009C4053" w:rsidRDefault="009C40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A5EF" w14:textId="563A5EC3" w:rsidR="003274A3" w:rsidRPr="003274A3" w:rsidRDefault="003274A3" w:rsidP="003274A3">
    <w:pPr>
      <w:pStyle w:val="Footer"/>
      <w:tabs>
        <w:tab w:val="right" w:pos="9638"/>
      </w:tabs>
    </w:pPr>
    <w:r w:rsidRPr="003274A3">
      <w:rPr>
        <w:b/>
        <w:sz w:val="18"/>
      </w:rPr>
      <w:fldChar w:fldCharType="begin"/>
    </w:r>
    <w:r w:rsidRPr="003274A3">
      <w:rPr>
        <w:b/>
        <w:sz w:val="18"/>
      </w:rPr>
      <w:instrText xml:space="preserve"> PAGE  \* MERGEFORMAT </w:instrText>
    </w:r>
    <w:r w:rsidRPr="003274A3">
      <w:rPr>
        <w:b/>
        <w:sz w:val="18"/>
      </w:rPr>
      <w:fldChar w:fldCharType="separate"/>
    </w:r>
    <w:r w:rsidRPr="003274A3">
      <w:rPr>
        <w:b/>
        <w:noProof/>
        <w:sz w:val="18"/>
      </w:rPr>
      <w:t>2</w:t>
    </w:r>
    <w:r w:rsidRPr="003274A3">
      <w:rPr>
        <w:b/>
        <w:sz w:val="18"/>
      </w:rPr>
      <w:fldChar w:fldCharType="end"/>
    </w:r>
    <w:r>
      <w:rPr>
        <w:b/>
        <w:sz w:val="18"/>
      </w:rPr>
      <w:tab/>
    </w:r>
    <w:r>
      <w:t>GE.22-05343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4C0E" w14:textId="3946F163" w:rsidR="003274A3" w:rsidRPr="003274A3" w:rsidRDefault="003274A3" w:rsidP="003274A3">
    <w:pPr>
      <w:pStyle w:val="Footer"/>
      <w:tabs>
        <w:tab w:val="right" w:pos="9638"/>
      </w:tabs>
      <w:rPr>
        <w:b/>
        <w:sz w:val="18"/>
      </w:rPr>
    </w:pPr>
    <w:r>
      <w:t>GE.22-05343</w:t>
    </w:r>
    <w:r>
      <w:tab/>
    </w:r>
    <w:r w:rsidRPr="003274A3">
      <w:rPr>
        <w:b/>
        <w:sz w:val="18"/>
      </w:rPr>
      <w:fldChar w:fldCharType="begin"/>
    </w:r>
    <w:r w:rsidRPr="003274A3">
      <w:rPr>
        <w:b/>
        <w:sz w:val="18"/>
      </w:rPr>
      <w:instrText xml:space="preserve"> PAGE  \* MERGEFORMAT </w:instrText>
    </w:r>
    <w:r w:rsidRPr="003274A3">
      <w:rPr>
        <w:b/>
        <w:sz w:val="18"/>
      </w:rPr>
      <w:fldChar w:fldCharType="separate"/>
    </w:r>
    <w:r w:rsidRPr="003274A3">
      <w:rPr>
        <w:b/>
        <w:noProof/>
        <w:sz w:val="18"/>
      </w:rPr>
      <w:t>3</w:t>
    </w:r>
    <w:r w:rsidRPr="003274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6C30" w14:textId="2350E1A6" w:rsidR="0068456F" w:rsidRPr="003274A3" w:rsidRDefault="003274A3" w:rsidP="003274A3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5AA83D1" wp14:editId="70B87CB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05343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04AF6D9" wp14:editId="6F37D46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060522    060522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719C" w14:textId="77777777" w:rsidR="009C4053" w:rsidRPr="00AC3823" w:rsidRDefault="009C405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CB44AE" w14:textId="77777777" w:rsidR="009C4053" w:rsidRPr="00AC3823" w:rsidRDefault="009C405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48254B" w14:textId="77777777" w:rsidR="009C4053" w:rsidRPr="00AC3823" w:rsidRDefault="009C4053">
      <w:pPr>
        <w:spacing w:line="240" w:lineRule="auto"/>
        <w:rPr>
          <w:sz w:val="2"/>
          <w:szCs w:val="2"/>
        </w:rPr>
      </w:pPr>
    </w:p>
  </w:footnote>
  <w:footnote w:id="2">
    <w:p w14:paraId="17A9854B" w14:textId="6343FF18" w:rsidR="002E5263" w:rsidRPr="002E5263" w:rsidRDefault="002E5263">
      <w:pPr>
        <w:pStyle w:val="FootnoteText"/>
      </w:pPr>
      <w:r>
        <w:rPr>
          <w:rStyle w:val="FootnoteReference"/>
        </w:rPr>
        <w:tab/>
      </w:r>
      <w:r w:rsidRPr="002E526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A/75/6 (Sect. 20), par. 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F7E8" w14:textId="2110A24B" w:rsidR="003274A3" w:rsidRPr="003274A3" w:rsidRDefault="00A369F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B6D9E">
      <w:t>ST/SG/AC.10/C.3/2022/45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AEAA" w14:textId="212E92D0" w:rsidR="003274A3" w:rsidRPr="003274A3" w:rsidRDefault="00A369F3" w:rsidP="003274A3">
    <w:pPr>
      <w:pStyle w:val="Header"/>
      <w:jc w:val="right"/>
    </w:pPr>
    <w:fldSimple w:instr=" TITLE  \* MERGEFORMAT ">
      <w:r w:rsidR="008B6D9E">
        <w:t>ST/SG/AC.10/C.3/2022/45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567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76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2E5263"/>
    <w:rsid w:val="003274A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5A5624"/>
    <w:rsid w:val="0068456F"/>
    <w:rsid w:val="0071601D"/>
    <w:rsid w:val="007A62E6"/>
    <w:rsid w:val="007B0076"/>
    <w:rsid w:val="0080684C"/>
    <w:rsid w:val="008123E0"/>
    <w:rsid w:val="00871C75"/>
    <w:rsid w:val="008776DC"/>
    <w:rsid w:val="008B40CD"/>
    <w:rsid w:val="008B6D9E"/>
    <w:rsid w:val="009705C8"/>
    <w:rsid w:val="009C1CF4"/>
    <w:rsid w:val="009C4053"/>
    <w:rsid w:val="00A30353"/>
    <w:rsid w:val="00A369F3"/>
    <w:rsid w:val="00A81281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508B1"/>
  <w15:docId w15:val="{D1620BA9-1619-4163-B1C0-9BC0D649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2E5263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qFormat/>
    <w:rsid w:val="002E526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2E5263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028C3A-1188-4222-BCA5-ADCB1A9E50F7}"/>
</file>

<file path=customXml/itemProps2.xml><?xml version="1.0" encoding="utf-8"?>
<ds:datastoreItem xmlns:ds="http://schemas.openxmlformats.org/officeDocument/2006/customXml" ds:itemID="{1AF09E5F-E1E3-4AEC-B2FB-F085CD314E1D}"/>
</file>

<file path=customXml/itemProps3.xml><?xml version="1.0" encoding="utf-8"?>
<ds:datastoreItem xmlns:ds="http://schemas.openxmlformats.org/officeDocument/2006/customXml" ds:itemID="{53BCEB40-7EC9-4BF6-AF00-B51AA2E631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ST/SG/AC.10/C.3/2022/45</dc:title>
  <dc:subject/>
  <dc:creator>Nicolas MORIN</dc:creator>
  <cp:keywords/>
  <cp:lastModifiedBy>Laurence Berthet</cp:lastModifiedBy>
  <cp:revision>3</cp:revision>
  <cp:lastPrinted>2022-05-07T11:28:00Z</cp:lastPrinted>
  <dcterms:created xsi:type="dcterms:W3CDTF">2022-05-07T11:27:00Z</dcterms:created>
  <dcterms:modified xsi:type="dcterms:W3CDTF">2022-05-07T11:28:00Z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