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D423" w14:textId="4BB35261" w:rsidR="00880CC2" w:rsidRDefault="00880CC2" w:rsidP="008957A8">
      <w:pPr>
        <w:pStyle w:val="HChG"/>
        <w:keepNext w:val="0"/>
        <w:keepLines w:val="0"/>
        <w:tabs>
          <w:tab w:val="clear" w:pos="851"/>
          <w:tab w:val="left" w:pos="1134"/>
          <w:tab w:val="left" w:pos="2268"/>
          <w:tab w:val="left" w:pos="8505"/>
        </w:tabs>
        <w:suppressAutoHyphens w:val="0"/>
        <w:spacing w:before="480" w:after="120" w:line="240" w:lineRule="auto"/>
        <w:ind w:firstLine="0"/>
        <w:jc w:val="center"/>
      </w:pPr>
      <w:bookmarkStart w:id="0" w:name="_Hlk61360315"/>
      <w:r w:rsidRPr="00F56F19">
        <w:t xml:space="preserve">Proposal for a </w:t>
      </w:r>
      <w:r>
        <w:t>s</w:t>
      </w:r>
      <w:r w:rsidRPr="00F56F19">
        <w:t>upplement to the 11 series of am</w:t>
      </w:r>
      <w:r w:rsidRPr="00CC42B5">
        <w:t>endments to UN Regulation No. 13 (Heavy vehicle braking)</w:t>
      </w:r>
    </w:p>
    <w:p w14:paraId="63EC8128" w14:textId="68B0C336" w:rsidR="00003628" w:rsidRPr="00E06788" w:rsidRDefault="00003628" w:rsidP="00003628">
      <w:pPr>
        <w:pStyle w:val="HChG"/>
        <w:keepNext w:val="0"/>
        <w:keepLines w:val="0"/>
        <w:tabs>
          <w:tab w:val="clear" w:pos="851"/>
          <w:tab w:val="left" w:pos="1134"/>
          <w:tab w:val="left" w:pos="2268"/>
          <w:tab w:val="left" w:pos="8505"/>
        </w:tabs>
        <w:suppressAutoHyphens w:val="0"/>
        <w:spacing w:before="120" w:after="120" w:line="240" w:lineRule="auto"/>
        <w:ind w:firstLine="0"/>
        <w:jc w:val="center"/>
        <w:rPr>
          <w:sz w:val="26"/>
          <w:szCs w:val="26"/>
        </w:rPr>
      </w:pPr>
      <w:r w:rsidRPr="00E06788">
        <w:rPr>
          <w:sz w:val="26"/>
          <w:szCs w:val="26"/>
        </w:rPr>
        <w:t>Status Report</w:t>
      </w:r>
      <w:r w:rsidR="0041798F" w:rsidRPr="00E06788">
        <w:rPr>
          <w:sz w:val="26"/>
          <w:szCs w:val="26"/>
        </w:rPr>
        <w:t xml:space="preserve"> of the current EMB discussions</w:t>
      </w:r>
    </w:p>
    <w:p w14:paraId="507EEEB5" w14:textId="77777777" w:rsidR="00003628" w:rsidRPr="00003628" w:rsidRDefault="00003628" w:rsidP="00003628"/>
    <w:p w14:paraId="28105C49" w14:textId="77777777" w:rsidR="009D6ECC" w:rsidRPr="00E2459B" w:rsidRDefault="009D6ECC" w:rsidP="00E2459B"/>
    <w:bookmarkEnd w:id="0"/>
    <w:p w14:paraId="4BB7178E" w14:textId="03C76B33" w:rsidR="00880CC2" w:rsidRPr="00F509F2" w:rsidRDefault="00880CC2" w:rsidP="006920AD">
      <w:pPr>
        <w:tabs>
          <w:tab w:val="left" w:pos="567"/>
        </w:tabs>
        <w:suppressAutoHyphens w:val="0"/>
        <w:spacing w:before="120" w:after="120" w:line="300" w:lineRule="exact"/>
        <w:jc w:val="both"/>
        <w:rPr>
          <w:b/>
          <w:sz w:val="28"/>
        </w:rPr>
      </w:pPr>
      <w:r w:rsidRPr="00F509F2">
        <w:rPr>
          <w:b/>
          <w:sz w:val="28"/>
        </w:rPr>
        <w:t>I.</w:t>
      </w:r>
      <w:r w:rsidRPr="00F509F2">
        <w:rPr>
          <w:b/>
          <w:sz w:val="28"/>
        </w:rPr>
        <w:tab/>
        <w:t>Introduction</w:t>
      </w:r>
    </w:p>
    <w:p w14:paraId="14682E9D" w14:textId="50E290FC" w:rsidR="00E2459B" w:rsidRDefault="006920AD" w:rsidP="00456863">
      <w:pPr>
        <w:tabs>
          <w:tab w:val="left" w:pos="567"/>
        </w:tabs>
        <w:suppressAutoHyphens w:val="0"/>
        <w:spacing w:before="120" w:after="120" w:line="300" w:lineRule="exact"/>
        <w:ind w:left="567"/>
        <w:jc w:val="both"/>
        <w:rPr>
          <w:sz w:val="24"/>
          <w:szCs w:val="24"/>
        </w:rPr>
      </w:pPr>
      <w:r w:rsidRPr="006920AD">
        <w:rPr>
          <w:sz w:val="24"/>
          <w:szCs w:val="24"/>
        </w:rPr>
        <w:t>For the 11</w:t>
      </w:r>
      <w:r w:rsidRPr="006920AD">
        <w:rPr>
          <w:sz w:val="24"/>
          <w:szCs w:val="24"/>
          <w:vertAlign w:val="superscript"/>
        </w:rPr>
        <w:t>th</w:t>
      </w:r>
      <w:r w:rsidRPr="006920AD">
        <w:rPr>
          <w:sz w:val="24"/>
          <w:szCs w:val="24"/>
        </w:rPr>
        <w:t xml:space="preserve"> </w:t>
      </w:r>
      <w:r w:rsidR="00A55EA2">
        <w:rPr>
          <w:sz w:val="24"/>
          <w:szCs w:val="24"/>
        </w:rPr>
        <w:t xml:space="preserve">GRVA </w:t>
      </w:r>
      <w:r w:rsidRPr="006920AD">
        <w:rPr>
          <w:sz w:val="24"/>
          <w:szCs w:val="24"/>
        </w:rPr>
        <w:t>session</w:t>
      </w:r>
      <w:r w:rsidR="00A55EA2">
        <w:rPr>
          <w:sz w:val="24"/>
          <w:szCs w:val="24"/>
        </w:rPr>
        <w:t xml:space="preserve"> (27 September - 01 October 2021)</w:t>
      </w:r>
      <w:r w:rsidRPr="006920AD">
        <w:rPr>
          <w:sz w:val="24"/>
          <w:szCs w:val="24"/>
        </w:rPr>
        <w:t>, CLEPA submitted documen</w:t>
      </w:r>
      <w:r w:rsidRPr="00B42A5F">
        <w:rPr>
          <w:b/>
          <w:bCs/>
          <w:sz w:val="24"/>
          <w:szCs w:val="24"/>
        </w:rPr>
        <w:t xml:space="preserve">t </w:t>
      </w:r>
      <w:r w:rsidR="00B42A5F" w:rsidRPr="00B42A5F">
        <w:rPr>
          <w:b/>
          <w:bCs/>
          <w:sz w:val="24"/>
          <w:szCs w:val="24"/>
        </w:rPr>
        <w:t>ECE/TRANS/WP.29/</w:t>
      </w:r>
      <w:r w:rsidRPr="00E06788">
        <w:rPr>
          <w:b/>
          <w:sz w:val="24"/>
          <w:szCs w:val="24"/>
        </w:rPr>
        <w:t>GRVA/2021/24</w:t>
      </w:r>
      <w:r>
        <w:rPr>
          <w:sz w:val="24"/>
          <w:szCs w:val="24"/>
        </w:rPr>
        <w:t>.</w:t>
      </w:r>
    </w:p>
    <w:p w14:paraId="208BCCA7" w14:textId="3F422563" w:rsidR="006920AD" w:rsidRDefault="005E3902" w:rsidP="00456863">
      <w:pPr>
        <w:tabs>
          <w:tab w:val="left" w:pos="567"/>
        </w:tabs>
        <w:suppressAutoHyphens w:val="0"/>
        <w:spacing w:before="120" w:after="120" w:line="300" w:lineRule="exact"/>
        <w:ind w:left="567"/>
        <w:jc w:val="both"/>
        <w:rPr>
          <w:sz w:val="24"/>
          <w:szCs w:val="24"/>
        </w:rPr>
      </w:pPr>
      <w:r w:rsidRPr="005E3902">
        <w:rPr>
          <w:sz w:val="24"/>
          <w:szCs w:val="24"/>
        </w:rPr>
        <w:t xml:space="preserve">At that time, this document was considered a </w:t>
      </w:r>
      <w:proofErr w:type="gramStart"/>
      <w:r w:rsidRPr="005E3902">
        <w:rPr>
          <w:sz w:val="24"/>
          <w:szCs w:val="24"/>
        </w:rPr>
        <w:t>more or less completed</w:t>
      </w:r>
      <w:proofErr w:type="gramEnd"/>
      <w:r w:rsidRPr="005E3902">
        <w:rPr>
          <w:sz w:val="24"/>
          <w:szCs w:val="24"/>
        </w:rPr>
        <w:t xml:space="preserve"> proposal to include in UN Regulation No. 13 requirements for the type</w:t>
      </w:r>
      <w:r>
        <w:rPr>
          <w:sz w:val="24"/>
          <w:szCs w:val="24"/>
        </w:rPr>
        <w:t>-</w:t>
      </w:r>
      <w:r w:rsidRPr="005E3902">
        <w:rPr>
          <w:sz w:val="24"/>
          <w:szCs w:val="24"/>
        </w:rPr>
        <w:t>approval of Electro-Mechanical Braking (EMB) systems as state-of-the-art braking systems.</w:t>
      </w:r>
    </w:p>
    <w:p w14:paraId="681D1BEC" w14:textId="32C7B7B1" w:rsidR="002B5A54" w:rsidRPr="002B5A54" w:rsidRDefault="002B5A54" w:rsidP="00456863">
      <w:pPr>
        <w:tabs>
          <w:tab w:val="left" w:pos="567"/>
        </w:tabs>
        <w:suppressAutoHyphens w:val="0"/>
        <w:spacing w:before="120" w:after="120" w:line="300" w:lineRule="exact"/>
        <w:ind w:left="567"/>
        <w:jc w:val="both"/>
        <w:rPr>
          <w:sz w:val="24"/>
          <w:szCs w:val="24"/>
        </w:rPr>
      </w:pPr>
      <w:r w:rsidRPr="002B5A54">
        <w:rPr>
          <w:sz w:val="24"/>
          <w:szCs w:val="24"/>
        </w:rPr>
        <w:t>In electro-mechanical braking system</w:t>
      </w:r>
      <w:r>
        <w:rPr>
          <w:sz w:val="24"/>
          <w:szCs w:val="24"/>
        </w:rPr>
        <w:t>s</w:t>
      </w:r>
      <w:r w:rsidRPr="002B5A54">
        <w:rPr>
          <w:sz w:val="24"/>
          <w:szCs w:val="24"/>
        </w:rPr>
        <w:t>, electrical energy storage device</w:t>
      </w:r>
      <w:r>
        <w:rPr>
          <w:sz w:val="24"/>
          <w:szCs w:val="24"/>
        </w:rPr>
        <w:t>s</w:t>
      </w:r>
      <w:r w:rsidRPr="002B5A54">
        <w:rPr>
          <w:sz w:val="24"/>
          <w:szCs w:val="24"/>
        </w:rPr>
        <w:t xml:space="preserve"> are used which, in contrast to conventional </w:t>
      </w:r>
      <w:r w:rsidR="00B17C4F">
        <w:rPr>
          <w:sz w:val="24"/>
          <w:szCs w:val="24"/>
        </w:rPr>
        <w:t>pneumatic</w:t>
      </w:r>
      <w:r>
        <w:rPr>
          <w:sz w:val="24"/>
          <w:szCs w:val="24"/>
        </w:rPr>
        <w:t xml:space="preserve"> or </w:t>
      </w:r>
      <w:r w:rsidR="00B17C4F">
        <w:rPr>
          <w:sz w:val="24"/>
          <w:szCs w:val="24"/>
        </w:rPr>
        <w:t xml:space="preserve">hydraulic </w:t>
      </w:r>
      <w:r w:rsidRPr="002B5A54">
        <w:rPr>
          <w:sz w:val="24"/>
          <w:szCs w:val="24"/>
        </w:rPr>
        <w:t xml:space="preserve">storage </w:t>
      </w:r>
      <w:r w:rsidR="00B17C4F" w:rsidRPr="00B17C4F">
        <w:rPr>
          <w:sz w:val="24"/>
          <w:szCs w:val="24"/>
        </w:rPr>
        <w:t>devices</w:t>
      </w:r>
      <w:r w:rsidRPr="002B5A54">
        <w:rPr>
          <w:sz w:val="24"/>
          <w:szCs w:val="24"/>
        </w:rPr>
        <w:t xml:space="preserve">, are subject to </w:t>
      </w:r>
      <w:r w:rsidR="00842C86" w:rsidRPr="002B5A54">
        <w:rPr>
          <w:sz w:val="24"/>
          <w:szCs w:val="24"/>
        </w:rPr>
        <w:t>ag</w:t>
      </w:r>
      <w:r w:rsidR="00842C86">
        <w:rPr>
          <w:sz w:val="24"/>
          <w:szCs w:val="24"/>
        </w:rPr>
        <w:t>e</w:t>
      </w:r>
      <w:r w:rsidR="00842C86" w:rsidRPr="002B5A54">
        <w:rPr>
          <w:sz w:val="24"/>
          <w:szCs w:val="24"/>
        </w:rPr>
        <w:t>ing</w:t>
      </w:r>
      <w:r w:rsidRPr="002B5A54">
        <w:rPr>
          <w:sz w:val="24"/>
          <w:szCs w:val="24"/>
        </w:rPr>
        <w:t xml:space="preserve"> </w:t>
      </w:r>
      <w:r w:rsidR="00B17C4F">
        <w:rPr>
          <w:sz w:val="24"/>
          <w:szCs w:val="24"/>
        </w:rPr>
        <w:t>during their li</w:t>
      </w:r>
      <w:r w:rsidR="00BD1F5C">
        <w:rPr>
          <w:sz w:val="24"/>
          <w:szCs w:val="24"/>
        </w:rPr>
        <w:t>f</w:t>
      </w:r>
      <w:r w:rsidR="00B17C4F">
        <w:rPr>
          <w:sz w:val="24"/>
          <w:szCs w:val="24"/>
        </w:rPr>
        <w:t>etime</w:t>
      </w:r>
      <w:r w:rsidRPr="002B5A54">
        <w:rPr>
          <w:sz w:val="24"/>
          <w:szCs w:val="24"/>
        </w:rPr>
        <w:t>.</w:t>
      </w:r>
    </w:p>
    <w:p w14:paraId="13EBBAF4" w14:textId="175E1C80" w:rsidR="005E3902" w:rsidRDefault="002B5A54" w:rsidP="00456863">
      <w:pPr>
        <w:tabs>
          <w:tab w:val="left" w:pos="567"/>
        </w:tabs>
        <w:suppressAutoHyphens w:val="0"/>
        <w:spacing w:before="120" w:after="120" w:line="300" w:lineRule="exact"/>
        <w:ind w:left="567"/>
        <w:jc w:val="both"/>
        <w:rPr>
          <w:sz w:val="24"/>
          <w:szCs w:val="24"/>
        </w:rPr>
      </w:pPr>
      <w:r w:rsidRPr="002B5A54">
        <w:rPr>
          <w:sz w:val="24"/>
          <w:szCs w:val="24"/>
        </w:rPr>
        <w:t xml:space="preserve">In addition, </w:t>
      </w:r>
      <w:r w:rsidR="00B17C4F">
        <w:rPr>
          <w:sz w:val="24"/>
          <w:szCs w:val="24"/>
        </w:rPr>
        <w:t>their effectiveness</w:t>
      </w:r>
      <w:r w:rsidRPr="002B5A54">
        <w:rPr>
          <w:sz w:val="24"/>
          <w:szCs w:val="24"/>
        </w:rPr>
        <w:t xml:space="preserve"> </w:t>
      </w:r>
      <w:r w:rsidR="00B17C4F">
        <w:rPr>
          <w:sz w:val="24"/>
          <w:szCs w:val="24"/>
        </w:rPr>
        <w:t xml:space="preserve">may </w:t>
      </w:r>
      <w:r w:rsidRPr="002B5A54">
        <w:rPr>
          <w:sz w:val="24"/>
          <w:szCs w:val="24"/>
        </w:rPr>
        <w:t xml:space="preserve">also be </w:t>
      </w:r>
      <w:r w:rsidR="00B17C4F" w:rsidRPr="00B17C4F">
        <w:rPr>
          <w:sz w:val="24"/>
          <w:szCs w:val="24"/>
        </w:rPr>
        <w:t>considerably</w:t>
      </w:r>
      <w:r w:rsidRPr="002B5A54">
        <w:rPr>
          <w:sz w:val="24"/>
          <w:szCs w:val="24"/>
        </w:rPr>
        <w:t xml:space="preserve"> influenced by temperature</w:t>
      </w:r>
      <w:r w:rsidR="00B17C4F">
        <w:rPr>
          <w:sz w:val="24"/>
          <w:szCs w:val="24"/>
        </w:rPr>
        <w:t>.</w:t>
      </w:r>
    </w:p>
    <w:p w14:paraId="67FF9DBF" w14:textId="3F4093CD" w:rsidR="00456863" w:rsidRDefault="00456863" w:rsidP="00456863">
      <w:pPr>
        <w:tabs>
          <w:tab w:val="left" w:pos="567"/>
        </w:tabs>
        <w:suppressAutoHyphens w:val="0"/>
        <w:spacing w:before="120" w:after="120" w:line="300" w:lineRule="exact"/>
        <w:ind w:left="567"/>
        <w:jc w:val="both"/>
        <w:rPr>
          <w:sz w:val="24"/>
          <w:szCs w:val="24"/>
        </w:rPr>
      </w:pPr>
      <w:proofErr w:type="gramStart"/>
      <w:r w:rsidRPr="00456863">
        <w:rPr>
          <w:sz w:val="24"/>
          <w:szCs w:val="24"/>
        </w:rPr>
        <w:t>In order to</w:t>
      </w:r>
      <w:proofErr w:type="gramEnd"/>
      <w:r w:rsidRPr="00456863">
        <w:rPr>
          <w:sz w:val="24"/>
          <w:szCs w:val="24"/>
        </w:rPr>
        <w:t xml:space="preserve"> ensure that the requirements for the braking system are met not only at the time of type</w:t>
      </w:r>
      <w:r w:rsidR="00842C86">
        <w:rPr>
          <w:sz w:val="24"/>
          <w:szCs w:val="24"/>
        </w:rPr>
        <w:t>-</w:t>
      </w:r>
      <w:r w:rsidRPr="00456863">
        <w:rPr>
          <w:sz w:val="24"/>
          <w:szCs w:val="24"/>
        </w:rPr>
        <w:t xml:space="preserve">approval but also during the entire </w:t>
      </w:r>
      <w:r w:rsidR="004538F2">
        <w:rPr>
          <w:sz w:val="24"/>
          <w:szCs w:val="24"/>
        </w:rPr>
        <w:t>vehicle</w:t>
      </w:r>
      <w:r w:rsidRPr="00456863">
        <w:rPr>
          <w:sz w:val="24"/>
          <w:szCs w:val="24"/>
        </w:rPr>
        <w:t xml:space="preserve"> life</w:t>
      </w:r>
      <w:r w:rsidR="004538F2">
        <w:rPr>
          <w:sz w:val="24"/>
          <w:szCs w:val="24"/>
        </w:rPr>
        <w:t>time</w:t>
      </w:r>
      <w:r w:rsidRPr="00456863">
        <w:rPr>
          <w:sz w:val="24"/>
          <w:szCs w:val="24"/>
        </w:rPr>
        <w:t xml:space="preserve">, very intensive expert discussions (industry and government representatives) have been held in </w:t>
      </w:r>
      <w:r w:rsidR="00842C86">
        <w:rPr>
          <w:sz w:val="24"/>
          <w:szCs w:val="24"/>
        </w:rPr>
        <w:t xml:space="preserve">the </w:t>
      </w:r>
      <w:r w:rsidRPr="00456863">
        <w:rPr>
          <w:sz w:val="24"/>
          <w:szCs w:val="24"/>
        </w:rPr>
        <w:t>recent months</w:t>
      </w:r>
      <w:r w:rsidR="004538F2">
        <w:rPr>
          <w:sz w:val="24"/>
          <w:szCs w:val="24"/>
        </w:rPr>
        <w:t>.</w:t>
      </w:r>
      <w:r w:rsidRPr="00456863">
        <w:rPr>
          <w:sz w:val="24"/>
          <w:szCs w:val="24"/>
        </w:rPr>
        <w:t xml:space="preserve"> </w:t>
      </w:r>
      <w:r w:rsidR="004538F2">
        <w:rPr>
          <w:sz w:val="24"/>
          <w:szCs w:val="24"/>
        </w:rPr>
        <w:t>Thus,</w:t>
      </w:r>
      <w:r w:rsidRPr="00456863">
        <w:rPr>
          <w:sz w:val="24"/>
          <w:szCs w:val="24"/>
        </w:rPr>
        <w:t xml:space="preserve"> </w:t>
      </w:r>
      <w:r w:rsidR="00552F95">
        <w:rPr>
          <w:sz w:val="24"/>
          <w:szCs w:val="24"/>
        </w:rPr>
        <w:t xml:space="preserve">the provisions of </w:t>
      </w:r>
      <w:r w:rsidRPr="00456863">
        <w:rPr>
          <w:sz w:val="24"/>
          <w:szCs w:val="24"/>
        </w:rPr>
        <w:t xml:space="preserve">document </w:t>
      </w:r>
      <w:r w:rsidR="00B42A5F" w:rsidRPr="00B42A5F">
        <w:rPr>
          <w:sz w:val="24"/>
          <w:szCs w:val="24"/>
        </w:rPr>
        <w:t>ECE/TRANS/WP.29/</w:t>
      </w:r>
      <w:r w:rsidRPr="00456863">
        <w:rPr>
          <w:sz w:val="24"/>
          <w:szCs w:val="24"/>
        </w:rPr>
        <w:t>GRVA/2021/24</w:t>
      </w:r>
      <w:r>
        <w:rPr>
          <w:sz w:val="24"/>
          <w:szCs w:val="24"/>
        </w:rPr>
        <w:t xml:space="preserve"> </w:t>
      </w:r>
      <w:r w:rsidRPr="00456863">
        <w:rPr>
          <w:sz w:val="24"/>
          <w:szCs w:val="24"/>
        </w:rPr>
        <w:t>ha</w:t>
      </w:r>
      <w:r>
        <w:rPr>
          <w:sz w:val="24"/>
          <w:szCs w:val="24"/>
        </w:rPr>
        <w:t>d</w:t>
      </w:r>
      <w:r w:rsidRPr="00456863">
        <w:rPr>
          <w:sz w:val="24"/>
          <w:szCs w:val="24"/>
        </w:rPr>
        <w:t xml:space="preserve"> been intensively reconsidered</w:t>
      </w:r>
      <w:r w:rsidR="004538F2">
        <w:rPr>
          <w:sz w:val="24"/>
          <w:szCs w:val="24"/>
        </w:rPr>
        <w:t xml:space="preserve"> </w:t>
      </w:r>
      <w:r w:rsidR="00552F95">
        <w:rPr>
          <w:sz w:val="24"/>
          <w:szCs w:val="24"/>
        </w:rPr>
        <w:t xml:space="preserve">to also take account of the different nature of </w:t>
      </w:r>
      <w:r w:rsidR="00552F95" w:rsidRPr="00552F95">
        <w:rPr>
          <w:sz w:val="24"/>
          <w:szCs w:val="24"/>
        </w:rPr>
        <w:t>electrical energy storage device</w:t>
      </w:r>
      <w:r w:rsidR="00552F95">
        <w:rPr>
          <w:sz w:val="24"/>
          <w:szCs w:val="24"/>
        </w:rPr>
        <w:t xml:space="preserve"> </w:t>
      </w:r>
      <w:r w:rsidR="004538F2">
        <w:rPr>
          <w:sz w:val="24"/>
          <w:szCs w:val="24"/>
        </w:rPr>
        <w:t xml:space="preserve">regarding the degradation of the braking performance </w:t>
      </w:r>
      <w:r w:rsidR="00922C72">
        <w:rPr>
          <w:sz w:val="24"/>
          <w:szCs w:val="24"/>
        </w:rPr>
        <w:t xml:space="preserve">during the </w:t>
      </w:r>
      <w:r w:rsidR="00922C72" w:rsidRPr="00922C72">
        <w:rPr>
          <w:sz w:val="24"/>
          <w:szCs w:val="24"/>
        </w:rPr>
        <w:t>vehicle lifetime</w:t>
      </w:r>
      <w:r w:rsidR="00922C72">
        <w:rPr>
          <w:sz w:val="24"/>
          <w:szCs w:val="24"/>
        </w:rPr>
        <w:t>.</w:t>
      </w:r>
    </w:p>
    <w:p w14:paraId="7CE52257" w14:textId="330AF1AE" w:rsidR="00ED1ECB" w:rsidRDefault="00ED1ECB" w:rsidP="00456863">
      <w:pPr>
        <w:tabs>
          <w:tab w:val="left" w:pos="567"/>
        </w:tabs>
        <w:suppressAutoHyphens w:val="0"/>
        <w:spacing w:before="120" w:after="120" w:line="300" w:lineRule="exact"/>
        <w:ind w:left="567"/>
        <w:jc w:val="both"/>
        <w:rPr>
          <w:sz w:val="24"/>
          <w:szCs w:val="24"/>
        </w:rPr>
      </w:pPr>
      <w:r>
        <w:rPr>
          <w:sz w:val="24"/>
          <w:szCs w:val="24"/>
        </w:rPr>
        <w:t xml:space="preserve">In the following chapters </w:t>
      </w:r>
      <w:r w:rsidR="003B1CE0">
        <w:rPr>
          <w:sz w:val="24"/>
          <w:szCs w:val="24"/>
        </w:rPr>
        <w:t>a</w:t>
      </w:r>
      <w:r w:rsidR="00F62D02">
        <w:rPr>
          <w:sz w:val="24"/>
          <w:szCs w:val="24"/>
        </w:rPr>
        <w:t>n</w:t>
      </w:r>
      <w:r w:rsidR="003B1CE0">
        <w:rPr>
          <w:sz w:val="24"/>
          <w:szCs w:val="24"/>
        </w:rPr>
        <w:t xml:space="preserve"> </w:t>
      </w:r>
      <w:r w:rsidR="001E36BA">
        <w:rPr>
          <w:sz w:val="24"/>
          <w:szCs w:val="24"/>
        </w:rPr>
        <w:t xml:space="preserve">overview </w:t>
      </w:r>
      <w:r>
        <w:rPr>
          <w:sz w:val="24"/>
          <w:szCs w:val="24"/>
        </w:rPr>
        <w:t xml:space="preserve">is given </w:t>
      </w:r>
      <w:r w:rsidR="001E36BA">
        <w:rPr>
          <w:sz w:val="24"/>
          <w:szCs w:val="24"/>
        </w:rPr>
        <w:t xml:space="preserve">to </w:t>
      </w:r>
      <w:r w:rsidR="001E36BA" w:rsidRPr="0012068A">
        <w:rPr>
          <w:sz w:val="24"/>
          <w:szCs w:val="24"/>
        </w:rPr>
        <w:t xml:space="preserve">show the current state of </w:t>
      </w:r>
      <w:r w:rsidR="001E36BA">
        <w:rPr>
          <w:sz w:val="24"/>
          <w:szCs w:val="24"/>
        </w:rPr>
        <w:t xml:space="preserve">the EMB </w:t>
      </w:r>
      <w:r w:rsidR="001E36BA" w:rsidRPr="0012068A">
        <w:rPr>
          <w:sz w:val="24"/>
          <w:szCs w:val="24"/>
        </w:rPr>
        <w:t>discussion</w:t>
      </w:r>
      <w:r w:rsidR="001E36BA">
        <w:rPr>
          <w:sz w:val="24"/>
          <w:szCs w:val="24"/>
        </w:rPr>
        <w:t xml:space="preserve"> </w:t>
      </w:r>
      <w:r>
        <w:rPr>
          <w:sz w:val="24"/>
          <w:szCs w:val="24"/>
        </w:rPr>
        <w:t xml:space="preserve">of </w:t>
      </w:r>
      <w:r w:rsidR="00C500A6">
        <w:rPr>
          <w:sz w:val="24"/>
          <w:szCs w:val="24"/>
        </w:rPr>
        <w:t xml:space="preserve">newly proposed </w:t>
      </w:r>
      <w:r w:rsidR="001E36BA">
        <w:rPr>
          <w:sz w:val="24"/>
          <w:szCs w:val="24"/>
        </w:rPr>
        <w:t xml:space="preserve">major </w:t>
      </w:r>
      <w:r w:rsidR="00C500A6">
        <w:rPr>
          <w:sz w:val="24"/>
          <w:szCs w:val="24"/>
        </w:rPr>
        <w:t>amendment</w:t>
      </w:r>
      <w:r w:rsidR="003B1CE0">
        <w:rPr>
          <w:sz w:val="24"/>
          <w:szCs w:val="24"/>
        </w:rPr>
        <w:t>s</w:t>
      </w:r>
      <w:r w:rsidR="00C500A6">
        <w:rPr>
          <w:sz w:val="24"/>
          <w:szCs w:val="24"/>
        </w:rPr>
        <w:t xml:space="preserve"> to </w:t>
      </w:r>
      <w:r w:rsidR="00C500A6" w:rsidRPr="00C500A6">
        <w:rPr>
          <w:sz w:val="24"/>
          <w:szCs w:val="24"/>
        </w:rPr>
        <w:t xml:space="preserve">document </w:t>
      </w:r>
      <w:r w:rsidR="00B42A5F" w:rsidRPr="00B42A5F">
        <w:rPr>
          <w:sz w:val="24"/>
          <w:szCs w:val="24"/>
        </w:rPr>
        <w:t>ECE/TRANS/WP.29/</w:t>
      </w:r>
      <w:r w:rsidR="00C500A6" w:rsidRPr="00C500A6">
        <w:rPr>
          <w:sz w:val="24"/>
          <w:szCs w:val="24"/>
        </w:rPr>
        <w:t>GRVA/2021/2</w:t>
      </w:r>
      <w:r w:rsidR="00EC689F">
        <w:rPr>
          <w:sz w:val="24"/>
          <w:szCs w:val="24"/>
        </w:rPr>
        <w:t xml:space="preserve"> (in </w:t>
      </w:r>
      <w:r w:rsidR="00EC689F" w:rsidRPr="00EC689F">
        <w:rPr>
          <w:b/>
          <w:bCs/>
          <w:sz w:val="24"/>
          <w:szCs w:val="24"/>
        </w:rPr>
        <w:t>bold text</w:t>
      </w:r>
      <w:r w:rsidR="00EC689F">
        <w:rPr>
          <w:sz w:val="24"/>
          <w:szCs w:val="24"/>
        </w:rPr>
        <w:t xml:space="preserve"> where </w:t>
      </w:r>
      <w:r w:rsidR="00EC689F" w:rsidRPr="00EC689F">
        <w:rPr>
          <w:color w:val="FF0000"/>
          <w:sz w:val="24"/>
          <w:szCs w:val="24"/>
        </w:rPr>
        <w:t>not yet agreed text</w:t>
      </w:r>
      <w:r w:rsidR="00EC689F">
        <w:rPr>
          <w:sz w:val="24"/>
          <w:szCs w:val="24"/>
        </w:rPr>
        <w:t xml:space="preserve"> is in red, whilst in </w:t>
      </w:r>
      <w:r w:rsidR="00EC689F" w:rsidRPr="00EC689F">
        <w:rPr>
          <w:color w:val="0000FF"/>
          <w:sz w:val="24"/>
          <w:szCs w:val="24"/>
        </w:rPr>
        <w:t xml:space="preserve">blue text </w:t>
      </w:r>
      <w:r w:rsidR="00EC689F">
        <w:rPr>
          <w:sz w:val="24"/>
          <w:szCs w:val="24"/>
        </w:rPr>
        <w:t>are the explanatory notes)</w:t>
      </w:r>
      <w:r w:rsidR="00C500A6">
        <w:rPr>
          <w:sz w:val="24"/>
          <w:szCs w:val="24"/>
        </w:rPr>
        <w:t>.</w:t>
      </w:r>
    </w:p>
    <w:p w14:paraId="52AF5656" w14:textId="557D9C8A" w:rsidR="00F62D02" w:rsidRDefault="00F62D02" w:rsidP="00456863">
      <w:pPr>
        <w:tabs>
          <w:tab w:val="left" w:pos="567"/>
        </w:tabs>
        <w:suppressAutoHyphens w:val="0"/>
        <w:spacing w:before="120" w:after="120" w:line="300" w:lineRule="exact"/>
        <w:ind w:left="567"/>
        <w:jc w:val="both"/>
        <w:rPr>
          <w:sz w:val="24"/>
          <w:szCs w:val="24"/>
        </w:rPr>
      </w:pPr>
      <w:r w:rsidRPr="00F62D02">
        <w:rPr>
          <w:sz w:val="24"/>
          <w:szCs w:val="24"/>
        </w:rPr>
        <w:t xml:space="preserve">It is planned to present an official </w:t>
      </w:r>
      <w:r>
        <w:rPr>
          <w:sz w:val="24"/>
          <w:szCs w:val="24"/>
        </w:rPr>
        <w:t xml:space="preserve">and </w:t>
      </w:r>
      <w:r w:rsidRPr="00F62D02">
        <w:rPr>
          <w:sz w:val="24"/>
          <w:szCs w:val="24"/>
        </w:rPr>
        <w:t>complete</w:t>
      </w:r>
      <w:r>
        <w:rPr>
          <w:sz w:val="24"/>
          <w:szCs w:val="24"/>
        </w:rPr>
        <w:t xml:space="preserve"> </w:t>
      </w:r>
      <w:r w:rsidR="000A1219">
        <w:rPr>
          <w:sz w:val="24"/>
          <w:szCs w:val="24"/>
        </w:rPr>
        <w:t xml:space="preserve">EMB </w:t>
      </w:r>
      <w:r w:rsidRPr="00F62D02">
        <w:rPr>
          <w:sz w:val="24"/>
          <w:szCs w:val="24"/>
        </w:rPr>
        <w:t>document by the 14</w:t>
      </w:r>
      <w:r w:rsidRPr="00F62D02">
        <w:rPr>
          <w:sz w:val="24"/>
          <w:szCs w:val="24"/>
          <w:vertAlign w:val="superscript"/>
        </w:rPr>
        <w:t>th</w:t>
      </w:r>
      <w:r w:rsidRPr="00F62D02">
        <w:rPr>
          <w:sz w:val="24"/>
          <w:szCs w:val="24"/>
        </w:rPr>
        <w:t xml:space="preserve"> GRVA meeting</w:t>
      </w:r>
      <w:r>
        <w:rPr>
          <w:sz w:val="24"/>
          <w:szCs w:val="24"/>
        </w:rPr>
        <w:t xml:space="preserve"> in September</w:t>
      </w:r>
      <w:r w:rsidR="000A1219">
        <w:rPr>
          <w:sz w:val="24"/>
          <w:szCs w:val="24"/>
        </w:rPr>
        <w:t xml:space="preserve"> 2022</w:t>
      </w:r>
      <w:r>
        <w:rPr>
          <w:sz w:val="24"/>
          <w:szCs w:val="24"/>
        </w:rPr>
        <w:t>.</w:t>
      </w:r>
    </w:p>
    <w:p w14:paraId="4D134CAB" w14:textId="32DEC9C2" w:rsidR="005E7364" w:rsidRDefault="005E7364" w:rsidP="005E7364">
      <w:pPr>
        <w:tabs>
          <w:tab w:val="left" w:pos="567"/>
        </w:tabs>
        <w:suppressAutoHyphens w:val="0"/>
        <w:spacing w:before="120" w:after="120" w:line="300" w:lineRule="exact"/>
        <w:ind w:left="567"/>
        <w:jc w:val="both"/>
        <w:rPr>
          <w:sz w:val="24"/>
          <w:szCs w:val="24"/>
        </w:rPr>
      </w:pPr>
      <w:r w:rsidRPr="006D59CD">
        <w:rPr>
          <w:sz w:val="24"/>
          <w:szCs w:val="24"/>
        </w:rPr>
        <w:t>Please note</w:t>
      </w:r>
      <w:r>
        <w:rPr>
          <w:sz w:val="24"/>
          <w:szCs w:val="24"/>
        </w:rPr>
        <w:t xml:space="preserve">, that in this document not all </w:t>
      </w:r>
      <w:r w:rsidRPr="006D59CD">
        <w:rPr>
          <w:sz w:val="24"/>
          <w:szCs w:val="24"/>
        </w:rPr>
        <w:t>requirement</w:t>
      </w:r>
      <w:r>
        <w:rPr>
          <w:sz w:val="24"/>
          <w:szCs w:val="24"/>
        </w:rPr>
        <w:t>s under discussion are renumbered in the correct way</w:t>
      </w:r>
      <w:r w:rsidRPr="00BF4A58">
        <w:rPr>
          <w:sz w:val="24"/>
          <w:szCs w:val="24"/>
        </w:rPr>
        <w:t>.</w:t>
      </w:r>
    </w:p>
    <w:p w14:paraId="16FC9B1D" w14:textId="77777777" w:rsidR="00023C5B" w:rsidRDefault="00023C5B" w:rsidP="005E7364">
      <w:pPr>
        <w:tabs>
          <w:tab w:val="left" w:pos="567"/>
        </w:tabs>
        <w:suppressAutoHyphens w:val="0"/>
        <w:spacing w:before="120" w:after="120" w:line="300" w:lineRule="exact"/>
        <w:ind w:left="567"/>
        <w:jc w:val="both"/>
        <w:rPr>
          <w:sz w:val="24"/>
          <w:szCs w:val="24"/>
        </w:rPr>
      </w:pPr>
    </w:p>
    <w:p w14:paraId="7F5BE75A" w14:textId="234A677F" w:rsidR="00E2459B" w:rsidRPr="00F509F2" w:rsidRDefault="00E2459B" w:rsidP="005E7364">
      <w:pPr>
        <w:pageBreakBefore/>
        <w:tabs>
          <w:tab w:val="left" w:pos="567"/>
        </w:tabs>
        <w:spacing w:before="120" w:after="120" w:line="300" w:lineRule="exact"/>
        <w:jc w:val="both"/>
      </w:pPr>
      <w:r w:rsidRPr="00F509F2">
        <w:rPr>
          <w:b/>
          <w:sz w:val="28"/>
        </w:rPr>
        <w:lastRenderedPageBreak/>
        <w:t>I</w:t>
      </w:r>
      <w:r w:rsidR="0012068A" w:rsidRPr="00F509F2">
        <w:rPr>
          <w:b/>
          <w:sz w:val="28"/>
        </w:rPr>
        <w:t>I</w:t>
      </w:r>
      <w:r w:rsidRPr="00F509F2">
        <w:rPr>
          <w:b/>
          <w:sz w:val="28"/>
        </w:rPr>
        <w:t>.</w:t>
      </w:r>
      <w:r w:rsidRPr="00F509F2">
        <w:rPr>
          <w:b/>
          <w:sz w:val="28"/>
        </w:rPr>
        <w:tab/>
      </w:r>
      <w:r w:rsidR="0012068A" w:rsidRPr="00F509F2">
        <w:rPr>
          <w:b/>
          <w:sz w:val="28"/>
        </w:rPr>
        <w:t>New proposed amendments</w:t>
      </w:r>
      <w:r w:rsidR="00C500A6" w:rsidRPr="00F509F2">
        <w:rPr>
          <w:b/>
          <w:sz w:val="28"/>
        </w:rPr>
        <w:t xml:space="preserve"> to Annex 7 (Part D)</w:t>
      </w:r>
    </w:p>
    <w:p w14:paraId="1CF465F8" w14:textId="2B2208C8" w:rsidR="006D59CD" w:rsidRPr="00352855" w:rsidRDefault="004D19F2" w:rsidP="006D59CD">
      <w:pPr>
        <w:tabs>
          <w:tab w:val="left" w:pos="567"/>
        </w:tabs>
        <w:suppressAutoHyphens w:val="0"/>
        <w:spacing w:before="120" w:after="120" w:line="300" w:lineRule="exact"/>
        <w:ind w:left="567"/>
        <w:jc w:val="both"/>
        <w:rPr>
          <w:color w:val="0000FF"/>
          <w:sz w:val="24"/>
          <w:szCs w:val="24"/>
        </w:rPr>
      </w:pPr>
      <w:bookmarkStart w:id="1" w:name="_Hlk90546128"/>
      <w:r w:rsidRPr="00352855">
        <w:rPr>
          <w:color w:val="0000FF"/>
          <w:sz w:val="24"/>
          <w:szCs w:val="24"/>
        </w:rPr>
        <w:t xml:space="preserve">The former </w:t>
      </w:r>
      <w:r w:rsidR="00C500A6" w:rsidRPr="00352855">
        <w:rPr>
          <w:color w:val="0000FF"/>
          <w:sz w:val="24"/>
          <w:szCs w:val="24"/>
        </w:rPr>
        <w:t xml:space="preserve">Section 2 of Annex 7 was </w:t>
      </w:r>
      <w:r w:rsidRPr="00352855">
        <w:rPr>
          <w:color w:val="0000FF"/>
          <w:sz w:val="24"/>
          <w:szCs w:val="24"/>
        </w:rPr>
        <w:t>completely</w:t>
      </w:r>
      <w:r w:rsidR="00C500A6" w:rsidRPr="00352855">
        <w:rPr>
          <w:color w:val="0000FF"/>
          <w:sz w:val="24"/>
          <w:szCs w:val="24"/>
        </w:rPr>
        <w:t xml:space="preserve"> replace</w:t>
      </w:r>
      <w:r w:rsidRPr="00352855">
        <w:rPr>
          <w:color w:val="0000FF"/>
          <w:sz w:val="24"/>
          <w:szCs w:val="24"/>
        </w:rPr>
        <w:t>d</w:t>
      </w:r>
      <w:r w:rsidR="00C500A6" w:rsidRPr="00352855">
        <w:rPr>
          <w:color w:val="0000FF"/>
          <w:sz w:val="24"/>
          <w:szCs w:val="24"/>
        </w:rPr>
        <w:t xml:space="preserve"> by the ne</w:t>
      </w:r>
      <w:r w:rsidR="000057E8" w:rsidRPr="00352855">
        <w:rPr>
          <w:color w:val="0000FF"/>
          <w:sz w:val="24"/>
          <w:szCs w:val="24"/>
        </w:rPr>
        <w:t>w proposed requirements. In particular by these requirements the ageing effect of electrical energy storage device (</w:t>
      </w:r>
      <w:proofErr w:type="gramStart"/>
      <w:r w:rsidR="000057E8" w:rsidRPr="00352855">
        <w:rPr>
          <w:color w:val="0000FF"/>
          <w:sz w:val="24"/>
          <w:szCs w:val="24"/>
        </w:rPr>
        <w:t>e.g.</w:t>
      </w:r>
      <w:proofErr w:type="gramEnd"/>
      <w:r w:rsidR="000057E8" w:rsidRPr="00352855">
        <w:rPr>
          <w:color w:val="0000FF"/>
          <w:sz w:val="24"/>
          <w:szCs w:val="24"/>
        </w:rPr>
        <w:t xml:space="preserve"> batteries) is taken into account</w:t>
      </w:r>
      <w:r w:rsidR="00AC4249" w:rsidRPr="00352855">
        <w:rPr>
          <w:color w:val="0000FF"/>
          <w:sz w:val="24"/>
          <w:szCs w:val="24"/>
        </w:rPr>
        <w:t xml:space="preserve"> (see </w:t>
      </w:r>
      <w:proofErr w:type="spellStart"/>
      <w:r w:rsidR="00AC4249" w:rsidRPr="00352855">
        <w:rPr>
          <w:color w:val="0000FF"/>
          <w:sz w:val="24"/>
          <w:szCs w:val="24"/>
        </w:rPr>
        <w:t>e.g</w:t>
      </w:r>
      <w:proofErr w:type="spellEnd"/>
      <w:r w:rsidR="00AC4249" w:rsidRPr="00352855">
        <w:rPr>
          <w:color w:val="0000FF"/>
          <w:sz w:val="24"/>
          <w:szCs w:val="24"/>
        </w:rPr>
        <w:t xml:space="preserve"> the requirement</w:t>
      </w:r>
      <w:r w:rsidR="006A28E8" w:rsidRPr="00352855">
        <w:rPr>
          <w:color w:val="0000FF"/>
          <w:sz w:val="24"/>
          <w:szCs w:val="24"/>
        </w:rPr>
        <w:t>s</w:t>
      </w:r>
      <w:r w:rsidR="00AC4249" w:rsidRPr="00352855">
        <w:rPr>
          <w:color w:val="0000FF"/>
          <w:sz w:val="24"/>
          <w:szCs w:val="24"/>
        </w:rPr>
        <w:t xml:space="preserve"> </w:t>
      </w:r>
      <w:r w:rsidR="006A28E8" w:rsidRPr="00352855">
        <w:rPr>
          <w:color w:val="0000FF"/>
          <w:sz w:val="24"/>
          <w:szCs w:val="24"/>
        </w:rPr>
        <w:t>regarding</w:t>
      </w:r>
      <w:r w:rsidR="00AC4249" w:rsidRPr="00352855">
        <w:rPr>
          <w:color w:val="0000FF"/>
          <w:sz w:val="24"/>
          <w:szCs w:val="24"/>
        </w:rPr>
        <w:t xml:space="preserve"> the </w:t>
      </w:r>
      <w:r w:rsidR="00AC4249" w:rsidRPr="00352855">
        <w:rPr>
          <w:b/>
          <w:color w:val="0000FF"/>
          <w:sz w:val="24"/>
          <w:szCs w:val="24"/>
        </w:rPr>
        <w:t>MRUP</w:t>
      </w:r>
      <w:r w:rsidR="00AC4249" w:rsidRPr="00352855">
        <w:rPr>
          <w:color w:val="0000FF"/>
          <w:sz w:val="24"/>
          <w:szCs w:val="24"/>
        </w:rPr>
        <w:t xml:space="preserve"> value; see below in </w:t>
      </w:r>
      <w:r w:rsidR="006A28E8" w:rsidRPr="00352855">
        <w:rPr>
          <w:color w:val="0000FF"/>
          <w:sz w:val="24"/>
          <w:szCs w:val="24"/>
        </w:rPr>
        <w:t>C</w:t>
      </w:r>
      <w:r w:rsidR="00AC4249" w:rsidRPr="00352855">
        <w:rPr>
          <w:color w:val="0000FF"/>
          <w:sz w:val="24"/>
          <w:szCs w:val="24"/>
        </w:rPr>
        <w:t>hapter III the definition of paragraph 2.53)</w:t>
      </w:r>
    </w:p>
    <w:p w14:paraId="704980CF" w14:textId="77777777" w:rsidR="007A7165" w:rsidRDefault="007A7165" w:rsidP="004D19F2">
      <w:pPr>
        <w:spacing w:before="120" w:after="120" w:line="264" w:lineRule="auto"/>
        <w:rPr>
          <w:i/>
          <w:szCs w:val="24"/>
        </w:rPr>
      </w:pPr>
    </w:p>
    <w:p w14:paraId="6AE67599" w14:textId="69800B97" w:rsidR="004D19F2" w:rsidRPr="00DE6049" w:rsidRDefault="004D19F2" w:rsidP="004D19F2">
      <w:pPr>
        <w:spacing w:before="120" w:after="120" w:line="264" w:lineRule="auto"/>
        <w:rPr>
          <w:i/>
          <w:sz w:val="24"/>
          <w:szCs w:val="32"/>
        </w:rPr>
      </w:pPr>
      <w:r w:rsidRPr="00DE6049">
        <w:rPr>
          <w:i/>
          <w:sz w:val="24"/>
          <w:szCs w:val="32"/>
        </w:rPr>
        <w:t>Annex 7,</w:t>
      </w:r>
    </w:p>
    <w:p w14:paraId="2A4E8BA1" w14:textId="77777777" w:rsidR="004D19F2" w:rsidRPr="00DE6049" w:rsidRDefault="004D19F2" w:rsidP="004D19F2">
      <w:pPr>
        <w:tabs>
          <w:tab w:val="left" w:pos="993"/>
          <w:tab w:val="left" w:pos="1344"/>
        </w:tabs>
        <w:spacing w:before="120" w:after="120"/>
        <w:ind w:left="993" w:hanging="993"/>
        <w:outlineLvl w:val="0"/>
        <w:rPr>
          <w:b/>
          <w:color w:val="000000"/>
          <w:spacing w:val="20"/>
          <w:sz w:val="22"/>
          <w:szCs w:val="22"/>
        </w:rPr>
      </w:pPr>
      <w:bookmarkStart w:id="2" w:name="_Hlk511835732"/>
      <w:r w:rsidRPr="00DE6049">
        <w:rPr>
          <w:b/>
          <w:color w:val="000000"/>
          <w:spacing w:val="20"/>
          <w:sz w:val="22"/>
          <w:szCs w:val="22"/>
        </w:rPr>
        <w:t>D</w:t>
      </w:r>
      <w:r w:rsidRPr="00DE6049">
        <w:rPr>
          <w:b/>
          <w:color w:val="000000"/>
          <w:spacing w:val="20"/>
          <w:sz w:val="22"/>
          <w:szCs w:val="22"/>
        </w:rPr>
        <w:tab/>
        <w:t>Electro-mechanical braking system</w:t>
      </w:r>
    </w:p>
    <w:bookmarkEnd w:id="2"/>
    <w:p w14:paraId="224F5F7B" w14:textId="77777777" w:rsidR="004D19F2" w:rsidRPr="00517750" w:rsidRDefault="004D19F2" w:rsidP="004D19F2">
      <w:pPr>
        <w:spacing w:before="120" w:after="120" w:line="264" w:lineRule="auto"/>
        <w:rPr>
          <w:i/>
          <w:color w:val="0000FF"/>
          <w:szCs w:val="24"/>
        </w:rPr>
      </w:pPr>
      <w:r w:rsidRPr="00517750">
        <w:rPr>
          <w:i/>
          <w:color w:val="0000FF"/>
          <w:szCs w:val="24"/>
        </w:rPr>
        <w:t>With the development of electro-mechanical brakes there is the need to be able to homologate systems using</w:t>
      </w:r>
      <w:r>
        <w:rPr>
          <w:i/>
          <w:color w:val="0000FF"/>
          <w:szCs w:val="24"/>
        </w:rPr>
        <w:t xml:space="preserve"> stored </w:t>
      </w:r>
      <w:r w:rsidRPr="002933BA">
        <w:rPr>
          <w:i/>
          <w:color w:val="0000FF"/>
          <w:szCs w:val="24"/>
        </w:rPr>
        <w:t>electrical</w:t>
      </w:r>
      <w:r>
        <w:rPr>
          <w:i/>
          <w:color w:val="0000FF"/>
          <w:szCs w:val="24"/>
        </w:rPr>
        <w:t xml:space="preserve"> </w:t>
      </w:r>
      <w:r w:rsidRPr="00517750">
        <w:rPr>
          <w:i/>
          <w:color w:val="0000FF"/>
          <w:szCs w:val="24"/>
        </w:rPr>
        <w:t>energy.</w:t>
      </w:r>
    </w:p>
    <w:p w14:paraId="5A0EA9CE" w14:textId="77777777" w:rsidR="004D19F2" w:rsidRPr="00517750" w:rsidRDefault="004D19F2" w:rsidP="004D19F2">
      <w:pPr>
        <w:spacing w:before="120" w:after="120" w:line="264" w:lineRule="auto"/>
        <w:rPr>
          <w:i/>
          <w:color w:val="0000FF"/>
          <w:szCs w:val="24"/>
        </w:rPr>
      </w:pPr>
      <w:r w:rsidRPr="00517750">
        <w:rPr>
          <w:i/>
          <w:color w:val="0000FF"/>
          <w:szCs w:val="24"/>
        </w:rPr>
        <w:t xml:space="preserve">In Annex 7 currently there exists only requirements for pneumatic, </w:t>
      </w:r>
      <w:proofErr w:type="gramStart"/>
      <w:r w:rsidRPr="00517750">
        <w:rPr>
          <w:i/>
          <w:color w:val="0000FF"/>
          <w:szCs w:val="24"/>
        </w:rPr>
        <w:t>vacuum</w:t>
      </w:r>
      <w:proofErr w:type="gramEnd"/>
      <w:r w:rsidRPr="00517750">
        <w:rPr>
          <w:i/>
          <w:color w:val="0000FF"/>
          <w:szCs w:val="24"/>
        </w:rPr>
        <w:t xml:space="preserve"> and hydraulic systems (Part A to C) using stored energy but there are no corresponding requirements for braking systems using electrical energy storage devices.</w:t>
      </w:r>
    </w:p>
    <w:p w14:paraId="7F951F8B" w14:textId="77777777" w:rsidR="004D19F2" w:rsidRPr="00517750" w:rsidRDefault="004D19F2" w:rsidP="004D19F2">
      <w:pPr>
        <w:spacing w:before="120" w:after="360" w:line="264" w:lineRule="auto"/>
        <w:rPr>
          <w:i/>
          <w:color w:val="0000FF"/>
          <w:szCs w:val="24"/>
        </w:rPr>
      </w:pPr>
      <w:r w:rsidRPr="00517750">
        <w:rPr>
          <w:i/>
          <w:color w:val="0000FF"/>
          <w:szCs w:val="24"/>
        </w:rPr>
        <w:t>In Part D the basic principles of parts A to C are applied. However, due to significant differences of EMB systems with conventional braking system (</w:t>
      </w:r>
      <w:proofErr w:type="gramStart"/>
      <w:r w:rsidRPr="00517750">
        <w:rPr>
          <w:i/>
          <w:color w:val="0000FF"/>
          <w:szCs w:val="24"/>
        </w:rPr>
        <w:t>e.g.</w:t>
      </w:r>
      <w:proofErr w:type="gramEnd"/>
      <w:r w:rsidRPr="00517750">
        <w:rPr>
          <w:i/>
          <w:color w:val="0000FF"/>
          <w:szCs w:val="24"/>
        </w:rPr>
        <w:t xml:space="preserve"> non-considered EMB trailer interface and the possibility of vehicles to be equipped without a generator), certain modifications have been introduced in this Part D.</w:t>
      </w:r>
    </w:p>
    <w:p w14:paraId="16E8244A" w14:textId="06BC5EFC" w:rsidR="004D19F2" w:rsidRPr="00DE6049" w:rsidRDefault="00336299" w:rsidP="004D19F2">
      <w:pPr>
        <w:tabs>
          <w:tab w:val="left" w:pos="1134"/>
        </w:tabs>
        <w:spacing w:before="120" w:after="120"/>
        <w:ind w:left="1134" w:hanging="1134"/>
        <w:rPr>
          <w:b/>
          <w:color w:val="000000"/>
          <w:sz w:val="24"/>
          <w:szCs w:val="24"/>
        </w:rPr>
      </w:pPr>
      <w:r w:rsidRPr="00336299">
        <w:rPr>
          <w:b/>
          <w:color w:val="000000"/>
          <w:sz w:val="24"/>
          <w:szCs w:val="24"/>
        </w:rPr>
        <w:t>1.</w:t>
      </w:r>
      <w:r w:rsidR="004D19F2" w:rsidRPr="00DE6049">
        <w:rPr>
          <w:b/>
          <w:color w:val="000000"/>
          <w:sz w:val="24"/>
          <w:szCs w:val="24"/>
        </w:rPr>
        <w:tab/>
        <w:t>Capacity of electrical energy storage devices</w:t>
      </w:r>
    </w:p>
    <w:p w14:paraId="62C4EA0C" w14:textId="2A548A82" w:rsidR="004D19F2" w:rsidRPr="00DE6049" w:rsidRDefault="00336299" w:rsidP="004D19F2">
      <w:pPr>
        <w:tabs>
          <w:tab w:val="left" w:pos="1134"/>
        </w:tabs>
        <w:spacing w:before="120" w:after="120"/>
        <w:ind w:left="1134" w:hanging="1134"/>
        <w:rPr>
          <w:b/>
          <w:color w:val="000000"/>
          <w:sz w:val="24"/>
          <w:szCs w:val="24"/>
        </w:rPr>
      </w:pPr>
      <w:r w:rsidRPr="00336299">
        <w:rPr>
          <w:b/>
          <w:color w:val="000000"/>
          <w:sz w:val="24"/>
          <w:szCs w:val="24"/>
        </w:rPr>
        <w:t>1.1.</w:t>
      </w:r>
      <w:r w:rsidR="004D19F2" w:rsidRPr="00DE6049">
        <w:rPr>
          <w:b/>
          <w:color w:val="000000"/>
          <w:sz w:val="24"/>
          <w:szCs w:val="24"/>
        </w:rPr>
        <w:tab/>
        <w:t>General</w:t>
      </w:r>
    </w:p>
    <w:p w14:paraId="3753ACEB" w14:textId="14AFD8EE" w:rsidR="004D19F2" w:rsidRPr="00DE6049" w:rsidRDefault="00336299" w:rsidP="004D19F2">
      <w:pPr>
        <w:tabs>
          <w:tab w:val="left" w:pos="1134"/>
        </w:tabs>
        <w:spacing w:before="120" w:after="120"/>
        <w:ind w:left="1134" w:hanging="1134"/>
        <w:outlineLvl w:val="0"/>
        <w:rPr>
          <w:b/>
          <w:bCs/>
          <w:color w:val="000000"/>
          <w:sz w:val="24"/>
          <w:szCs w:val="32"/>
          <w:lang w:val="en-US"/>
        </w:rPr>
      </w:pPr>
      <w:r w:rsidRPr="00336299">
        <w:rPr>
          <w:b/>
          <w:color w:val="000000"/>
          <w:sz w:val="24"/>
          <w:szCs w:val="24"/>
        </w:rPr>
        <w:t>1.1.1.</w:t>
      </w:r>
      <w:r w:rsidR="004D19F2" w:rsidRPr="00DE6049">
        <w:rPr>
          <w:b/>
          <w:color w:val="000000"/>
          <w:sz w:val="24"/>
          <w:szCs w:val="24"/>
        </w:rPr>
        <w:tab/>
        <w:t xml:space="preserve">Vehicles on which the operation of the braking system requires the use of electrical energy shall be equipped with electrical energy storage devices of a capacity meeting the requirements of paragraph </w:t>
      </w:r>
      <w:r w:rsidRPr="00336299">
        <w:rPr>
          <w:b/>
          <w:color w:val="000000"/>
          <w:sz w:val="24"/>
          <w:szCs w:val="24"/>
        </w:rPr>
        <w:t>1.2.</w:t>
      </w:r>
      <w:r w:rsidR="004D19F2" w:rsidRPr="00DE6049">
        <w:rPr>
          <w:b/>
          <w:color w:val="000000"/>
          <w:sz w:val="24"/>
          <w:szCs w:val="24"/>
        </w:rPr>
        <w:t xml:space="preserve"> of this annex (Part D). </w:t>
      </w:r>
      <w:r w:rsidR="004D19F2" w:rsidRPr="00DE6049">
        <w:rPr>
          <w:b/>
          <w:bCs/>
          <w:color w:val="000000"/>
          <w:sz w:val="24"/>
          <w:szCs w:val="32"/>
          <w:lang w:val="en-US"/>
        </w:rPr>
        <w:t>Storage devices which are connected in series and/or parallel for the purpose of supplying a single braking circuit, shall be considered as one electrical energy storage device within this Annex and elsewhere in this Regulation.</w:t>
      </w:r>
    </w:p>
    <w:p w14:paraId="201D960E" w14:textId="77777777" w:rsidR="004D19F2" w:rsidRPr="005F7392" w:rsidRDefault="004D19F2" w:rsidP="004D19F2">
      <w:pPr>
        <w:spacing w:before="120" w:after="120" w:line="264" w:lineRule="auto"/>
        <w:rPr>
          <w:i/>
          <w:color w:val="0000FF"/>
          <w:shd w:val="clear" w:color="auto" w:fill="FFFFFF"/>
          <w:lang w:val="en-US"/>
        </w:rPr>
      </w:pPr>
      <w:r>
        <w:rPr>
          <w:i/>
          <w:color w:val="0000FF"/>
          <w:shd w:val="clear" w:color="auto" w:fill="FFFFFF"/>
          <w:lang w:val="en-US"/>
        </w:rPr>
        <w:t xml:space="preserve">This </w:t>
      </w:r>
      <w:r w:rsidRPr="00B455E6">
        <w:rPr>
          <w:i/>
          <w:color w:val="0000FF"/>
          <w:shd w:val="clear" w:color="auto" w:fill="FFFFFF"/>
        </w:rPr>
        <w:t>paragraph</w:t>
      </w:r>
      <w:r w:rsidRPr="005F7392">
        <w:rPr>
          <w:i/>
          <w:color w:val="0000FF"/>
          <w:shd w:val="clear" w:color="auto" w:fill="FFFFFF"/>
          <w:lang w:val="en-US"/>
        </w:rPr>
        <w:t xml:space="preserve"> clarifies when single storage components (</w:t>
      </w:r>
      <w:proofErr w:type="gramStart"/>
      <w:r w:rsidRPr="005F7392">
        <w:rPr>
          <w:i/>
          <w:color w:val="0000FF"/>
          <w:shd w:val="clear" w:color="auto" w:fill="FFFFFF"/>
          <w:lang w:val="en-US"/>
        </w:rPr>
        <w:t>e.g.</w:t>
      </w:r>
      <w:proofErr w:type="gramEnd"/>
      <w:r w:rsidRPr="005F7392">
        <w:rPr>
          <w:i/>
          <w:color w:val="0000FF"/>
          <w:shd w:val="clear" w:color="auto" w:fill="FFFFFF"/>
          <w:lang w:val="en-US"/>
        </w:rPr>
        <w:t xml:space="preserve"> cells or modules) electrically connected (series/parallel combinations) together and are seen as one single electrical energy storage device.</w:t>
      </w:r>
    </w:p>
    <w:p w14:paraId="2A125308" w14:textId="77777777" w:rsidR="004D19F2" w:rsidRPr="00DE6049" w:rsidRDefault="004D19F2" w:rsidP="004D19F2">
      <w:pPr>
        <w:tabs>
          <w:tab w:val="left" w:pos="1134"/>
        </w:tabs>
        <w:spacing w:before="120" w:after="120"/>
        <w:ind w:left="1134" w:hanging="1134"/>
        <w:outlineLvl w:val="0"/>
        <w:rPr>
          <w:b/>
          <w:color w:val="000000"/>
          <w:sz w:val="24"/>
          <w:szCs w:val="24"/>
          <w:lang w:val="en-US"/>
        </w:rPr>
      </w:pPr>
    </w:p>
    <w:p w14:paraId="1C08195F" w14:textId="5D5C1A33" w:rsidR="004D19F2" w:rsidRPr="00DE6049" w:rsidRDefault="0090268C" w:rsidP="004D19F2">
      <w:pPr>
        <w:tabs>
          <w:tab w:val="left" w:pos="1134"/>
        </w:tabs>
        <w:spacing w:before="120" w:after="120"/>
        <w:ind w:left="1134" w:hanging="1134"/>
        <w:outlineLvl w:val="0"/>
        <w:rPr>
          <w:b/>
          <w:color w:val="000000"/>
          <w:sz w:val="24"/>
          <w:szCs w:val="24"/>
        </w:rPr>
      </w:pPr>
      <w:r>
        <w:rPr>
          <w:b/>
          <w:color w:val="000000"/>
          <w:sz w:val="24"/>
          <w:szCs w:val="24"/>
        </w:rPr>
        <w:t>1.1.2</w:t>
      </w:r>
      <w:r w:rsidR="004D19F2" w:rsidRPr="00DE6049">
        <w:rPr>
          <w:b/>
          <w:color w:val="000000"/>
          <w:sz w:val="24"/>
          <w:szCs w:val="24"/>
        </w:rPr>
        <w:tab/>
        <w:t>It shall be possible to easily identify the electrical energy storage devices of the different braking circuits.</w:t>
      </w:r>
    </w:p>
    <w:p w14:paraId="6D3ED462" w14:textId="77777777" w:rsidR="00946CC8" w:rsidRPr="00946CC8" w:rsidRDefault="00946CC8" w:rsidP="00946CC8">
      <w:pPr>
        <w:tabs>
          <w:tab w:val="left" w:pos="1134"/>
        </w:tabs>
        <w:spacing w:before="100" w:after="100"/>
        <w:ind w:left="1134" w:hanging="1134"/>
        <w:outlineLvl w:val="0"/>
        <w:rPr>
          <w:b/>
          <w:color w:val="000000"/>
          <w:sz w:val="24"/>
          <w:szCs w:val="24"/>
        </w:rPr>
      </w:pPr>
      <w:bookmarkStart w:id="3" w:name="_Hlk101634073"/>
      <w:r w:rsidRPr="00946CC8">
        <w:rPr>
          <w:b/>
          <w:color w:val="000000"/>
          <w:sz w:val="24"/>
          <w:szCs w:val="24"/>
        </w:rPr>
        <w:t>1.2.</w:t>
      </w:r>
      <w:r w:rsidRPr="00946CC8">
        <w:rPr>
          <w:b/>
          <w:color w:val="000000"/>
          <w:sz w:val="24"/>
          <w:szCs w:val="24"/>
        </w:rPr>
        <w:tab/>
        <w:t>Power-driven vehicles</w:t>
      </w:r>
    </w:p>
    <w:p w14:paraId="1E66A50C" w14:textId="77777777" w:rsidR="00946CC8" w:rsidRPr="00946CC8" w:rsidRDefault="00946CC8" w:rsidP="00946CC8">
      <w:pPr>
        <w:tabs>
          <w:tab w:val="left" w:pos="1134"/>
        </w:tabs>
        <w:spacing w:before="100" w:after="100"/>
        <w:ind w:left="1134" w:hanging="1134"/>
        <w:outlineLvl w:val="0"/>
        <w:rPr>
          <w:b/>
          <w:color w:val="000000"/>
          <w:sz w:val="24"/>
          <w:szCs w:val="24"/>
        </w:rPr>
      </w:pPr>
      <w:r w:rsidRPr="00946CC8">
        <w:rPr>
          <w:b/>
          <w:color w:val="000000"/>
          <w:sz w:val="24"/>
          <w:szCs w:val="24"/>
        </w:rPr>
        <w:t>1.2.1.</w:t>
      </w:r>
      <w:r w:rsidRPr="00946CC8">
        <w:rPr>
          <w:b/>
          <w:color w:val="000000"/>
          <w:sz w:val="24"/>
          <w:szCs w:val="24"/>
        </w:rPr>
        <w:tab/>
        <w:t>The electrical performance of the electrical energy storage device(s) of power-driven vehicles shall be such that, as a minimum, after eight full-stroke actuations of the service braking system control the electrical performance remaining in the electrical energy storage device(s) shall be not less than that required to obtain the specified secondary braking performance. It shall be such that, on at least the first actuation, the prescribed performance of the service braking system can be achieved.</w:t>
      </w:r>
    </w:p>
    <w:p w14:paraId="5C422F08" w14:textId="62D67122" w:rsidR="004D19F2" w:rsidRPr="00DE6049" w:rsidRDefault="00946CC8" w:rsidP="00946CC8">
      <w:pPr>
        <w:tabs>
          <w:tab w:val="left" w:pos="1134"/>
        </w:tabs>
        <w:spacing w:before="100" w:after="100"/>
        <w:ind w:left="1134" w:hanging="1134"/>
        <w:outlineLvl w:val="0"/>
        <w:rPr>
          <w:rFonts w:eastAsia="+mn-ea" w:cstheme="minorHAnsi"/>
          <w:b/>
          <w:kern w:val="24"/>
          <w:sz w:val="24"/>
          <w:szCs w:val="24"/>
          <w:vertAlign w:val="superscript"/>
          <w:lang w:eastAsia="en-GB"/>
        </w:rPr>
      </w:pPr>
      <w:r w:rsidRPr="00946CC8">
        <w:rPr>
          <w:b/>
          <w:color w:val="000000"/>
          <w:sz w:val="24"/>
          <w:szCs w:val="24"/>
        </w:rPr>
        <w:t>1.2.2.</w:t>
      </w:r>
      <w:r w:rsidRPr="00946CC8">
        <w:rPr>
          <w:b/>
          <w:color w:val="000000"/>
          <w:sz w:val="24"/>
          <w:szCs w:val="24"/>
        </w:rPr>
        <w:tab/>
        <w:t>The values of the electrical performance of the electrical energy storage device of each braking circuit, available to satisfy the condition of paragraph 1.2.1. above, shall be specified by the m</w:t>
      </w:r>
      <w:r w:rsidR="004D19F2" w:rsidRPr="00DE6049">
        <w:rPr>
          <w:rFonts w:eastAsia="+mn-ea" w:cs="Calibri"/>
          <w:b/>
          <w:kern w:val="24"/>
          <w:sz w:val="24"/>
          <w:szCs w:val="24"/>
          <w:lang w:eastAsia="en-GB"/>
        </w:rPr>
        <w:t>anufacturer as the minimum required usable performance</w:t>
      </w:r>
      <w:r w:rsidR="004D19F2" w:rsidRPr="00DE6049">
        <w:rPr>
          <w:rFonts w:eastAsia="+mn-ea" w:cstheme="minorHAnsi"/>
          <w:b/>
          <w:kern w:val="24"/>
          <w:sz w:val="24"/>
          <w:szCs w:val="24"/>
          <w:lang w:eastAsia="en-GB"/>
        </w:rPr>
        <w:t>.</w:t>
      </w:r>
      <w:r w:rsidR="004D19F2" w:rsidRPr="00DE6049">
        <w:rPr>
          <w:rFonts w:eastAsia="+mn-ea" w:cstheme="minorHAnsi"/>
          <w:b/>
          <w:kern w:val="24"/>
          <w:sz w:val="24"/>
          <w:szCs w:val="24"/>
          <w:vertAlign w:val="superscript"/>
          <w:lang w:eastAsia="en-GB"/>
        </w:rPr>
        <w:t xml:space="preserve"> </w:t>
      </w:r>
      <w:r w:rsidR="004D19F2" w:rsidRPr="00DE6049">
        <w:rPr>
          <w:rFonts w:eastAsia="+mn-ea" w:cstheme="minorHAnsi"/>
          <w:b/>
          <w:kern w:val="24"/>
          <w:sz w:val="24"/>
          <w:szCs w:val="24"/>
          <w:vertAlign w:val="superscript"/>
          <w:lang w:eastAsia="en-GB"/>
        </w:rPr>
        <w:footnoteReference w:id="2"/>
      </w:r>
      <w:r w:rsidR="004D19F2" w:rsidRPr="00DE6049">
        <w:rPr>
          <w:rFonts w:eastAsia="+mn-ea" w:cstheme="minorHAnsi"/>
          <w:b/>
          <w:kern w:val="24"/>
          <w:sz w:val="24"/>
          <w:szCs w:val="24"/>
          <w:vertAlign w:val="superscript"/>
          <w:lang w:eastAsia="en-GB"/>
        </w:rPr>
        <w:t xml:space="preserve"> </w:t>
      </w:r>
    </w:p>
    <w:bookmarkEnd w:id="3"/>
    <w:p w14:paraId="7213249D" w14:textId="491EEBBB" w:rsidR="004D19F2" w:rsidRPr="00DE6049" w:rsidRDefault="00946CC8" w:rsidP="004D19F2">
      <w:pPr>
        <w:tabs>
          <w:tab w:val="left" w:pos="1134"/>
        </w:tabs>
        <w:spacing w:before="120" w:after="120"/>
        <w:ind w:left="1134" w:hanging="1134"/>
        <w:rPr>
          <w:rFonts w:eastAsia="+mn-ea" w:cstheme="minorHAnsi"/>
          <w:bCs/>
          <w:color w:val="000000"/>
          <w:kern w:val="24"/>
          <w:sz w:val="24"/>
          <w:szCs w:val="24"/>
          <w:lang w:eastAsia="en-GB"/>
        </w:rPr>
      </w:pPr>
      <w:r w:rsidRPr="00946CC8">
        <w:rPr>
          <w:b/>
          <w:bCs/>
          <w:color w:val="000000"/>
          <w:sz w:val="24"/>
          <w:szCs w:val="24"/>
        </w:rPr>
        <w:t>1.2.3.</w:t>
      </w:r>
      <w:r w:rsidRPr="00946CC8">
        <w:rPr>
          <w:b/>
          <w:bCs/>
          <w:color w:val="000000"/>
          <w:sz w:val="24"/>
          <w:szCs w:val="24"/>
        </w:rPr>
        <w:tab/>
      </w:r>
      <w:r w:rsidR="004D19F2" w:rsidRPr="00DE6049">
        <w:rPr>
          <w:b/>
          <w:bCs/>
          <w:color w:val="000000"/>
          <w:sz w:val="24"/>
          <w:szCs w:val="24"/>
        </w:rPr>
        <w:t>Testing shall be performed in conformity with the following requirements:</w:t>
      </w:r>
    </w:p>
    <w:p w14:paraId="6FAA5FCE" w14:textId="0A87EDA0" w:rsidR="004D19F2" w:rsidRPr="00DE6049" w:rsidRDefault="00946CC8" w:rsidP="004D19F2">
      <w:pPr>
        <w:tabs>
          <w:tab w:val="left" w:pos="1134"/>
        </w:tabs>
        <w:spacing w:before="20" w:after="20"/>
        <w:ind w:left="1134" w:hanging="1134"/>
        <w:rPr>
          <w:rFonts w:eastAsia="+mn-ea" w:cstheme="minorHAnsi"/>
          <w:b/>
          <w:kern w:val="24"/>
          <w:sz w:val="24"/>
          <w:szCs w:val="24"/>
          <w:lang w:eastAsia="en-GB"/>
        </w:rPr>
      </w:pPr>
      <w:r w:rsidRPr="00946CC8">
        <w:rPr>
          <w:b/>
          <w:bCs/>
          <w:color w:val="000000"/>
          <w:sz w:val="24"/>
          <w:szCs w:val="24"/>
        </w:rPr>
        <w:lastRenderedPageBreak/>
        <w:t>1.2.3.1.</w:t>
      </w:r>
      <w:r w:rsidRPr="00946CC8">
        <w:rPr>
          <w:b/>
          <w:bCs/>
          <w:color w:val="000000"/>
          <w:sz w:val="24"/>
          <w:szCs w:val="24"/>
        </w:rPr>
        <w:tab/>
      </w:r>
      <w:r w:rsidR="004D19F2" w:rsidRPr="00DE6049">
        <w:rPr>
          <w:rFonts w:eastAsia="+mn-ea" w:cstheme="minorHAnsi"/>
          <w:b/>
          <w:kern w:val="24"/>
          <w:sz w:val="24"/>
          <w:szCs w:val="24"/>
          <w:lang w:eastAsia="en-GB"/>
        </w:rPr>
        <w:t xml:space="preserve">The initial value of electrical energy </w:t>
      </w:r>
      <w:r w:rsidR="004D19F2" w:rsidRPr="00DE6049">
        <w:rPr>
          <w:rFonts w:eastAsia="+mn-ea" w:cstheme="minorHAnsi"/>
          <w:b/>
          <w:color w:val="FF0000"/>
          <w:kern w:val="24"/>
          <w:sz w:val="24"/>
          <w:szCs w:val="24"/>
          <w:lang w:eastAsia="en-GB"/>
        </w:rPr>
        <w:t>in each</w:t>
      </w:r>
      <w:r w:rsidR="004D19F2" w:rsidRPr="00DE6049">
        <w:rPr>
          <w:rFonts w:eastAsia="+mn-ea" w:cstheme="minorHAnsi"/>
          <w:b/>
          <w:kern w:val="24"/>
          <w:sz w:val="24"/>
          <w:szCs w:val="24"/>
          <w:lang w:eastAsia="en-GB"/>
        </w:rPr>
        <w:t xml:space="preserve"> of the electrical energy storage devices of each braking circuit shall be no greater than the minimum required usable performance value for that circuit as declared in accordance with </w:t>
      </w:r>
      <w:r w:rsidRPr="00946CC8">
        <w:rPr>
          <w:rFonts w:eastAsia="+mn-ea" w:cstheme="minorHAnsi"/>
          <w:b/>
          <w:kern w:val="24"/>
          <w:sz w:val="24"/>
          <w:szCs w:val="24"/>
          <w:lang w:eastAsia="en-GB"/>
        </w:rPr>
        <w:t>paragraph 1.2.2.</w:t>
      </w:r>
      <w:r w:rsidR="004D19F2" w:rsidRPr="00DE6049">
        <w:rPr>
          <w:rFonts w:eastAsia="+mn-ea" w:cstheme="minorHAnsi"/>
          <w:b/>
          <w:kern w:val="24"/>
          <w:sz w:val="24"/>
          <w:szCs w:val="24"/>
          <w:lang w:eastAsia="en-GB"/>
        </w:rPr>
        <w:t xml:space="preserve"> above. The electrical energy storage devices shall not be supplied with further energy.</w:t>
      </w:r>
    </w:p>
    <w:p w14:paraId="762A4F61" w14:textId="77777777" w:rsidR="004D19F2" w:rsidRPr="00DE6049" w:rsidRDefault="004D19F2" w:rsidP="004D19F2">
      <w:pPr>
        <w:tabs>
          <w:tab w:val="left" w:pos="1134"/>
        </w:tabs>
        <w:spacing w:before="20" w:after="20"/>
        <w:ind w:left="1134"/>
        <w:rPr>
          <w:rFonts w:eastAsia="+mn-ea" w:cstheme="minorHAnsi"/>
          <w:b/>
          <w:bCs/>
          <w:color w:val="000000"/>
          <w:kern w:val="24"/>
          <w:sz w:val="24"/>
          <w:szCs w:val="24"/>
          <w:lang w:eastAsia="en-GB"/>
        </w:rPr>
      </w:pPr>
      <w:r w:rsidRPr="00DE6049">
        <w:rPr>
          <w:rFonts w:eastAsia="+mn-ea" w:cstheme="minorHAnsi"/>
          <w:b/>
          <w:bCs/>
          <w:color w:val="000000"/>
          <w:kern w:val="24"/>
          <w:sz w:val="24"/>
          <w:szCs w:val="24"/>
          <w:lang w:eastAsia="en-GB"/>
        </w:rPr>
        <w:t>The procedure by which the electrical energy storage devices are prepared for this test shall be agreed between the manufacturer and the type-approval authority. This procedure shall be recorded in the test report and included in the type-approval documentation.</w:t>
      </w:r>
    </w:p>
    <w:p w14:paraId="3E72297D" w14:textId="01163EA5" w:rsidR="004D19F2" w:rsidRPr="00DE6049" w:rsidRDefault="00946CC8" w:rsidP="004D19F2">
      <w:pPr>
        <w:tabs>
          <w:tab w:val="left" w:pos="1134"/>
        </w:tabs>
        <w:spacing w:before="120" w:after="120"/>
        <w:ind w:left="1134" w:hanging="1134"/>
        <w:rPr>
          <w:rFonts w:eastAsia="+mn-ea" w:cstheme="minorHAnsi"/>
          <w:b/>
          <w:color w:val="000000"/>
          <w:kern w:val="24"/>
          <w:sz w:val="24"/>
          <w:szCs w:val="24"/>
          <w:lang w:eastAsia="en-GB"/>
        </w:rPr>
      </w:pPr>
      <w:r w:rsidRPr="00946CC8">
        <w:rPr>
          <w:b/>
          <w:bCs/>
          <w:color w:val="000000"/>
          <w:sz w:val="24"/>
          <w:szCs w:val="24"/>
        </w:rPr>
        <w:t>1.2.3.2.</w:t>
      </w:r>
      <w:r w:rsidR="004D19F2" w:rsidRPr="00DE6049">
        <w:rPr>
          <w:b/>
          <w:bCs/>
          <w:color w:val="000000"/>
          <w:sz w:val="24"/>
          <w:szCs w:val="24"/>
        </w:rPr>
        <w:tab/>
      </w:r>
      <w:bookmarkStart w:id="4" w:name="_Hlk101636358"/>
      <w:r w:rsidR="004D19F2" w:rsidRPr="00DE6049">
        <w:rPr>
          <w:b/>
          <w:sz w:val="24"/>
          <w:szCs w:val="24"/>
        </w:rPr>
        <w:t xml:space="preserve">Each full-stroke application shall be for a duration of </w:t>
      </w:r>
      <w:r w:rsidR="004D19F2" w:rsidRPr="00DE6049">
        <w:rPr>
          <w:b/>
          <w:bCs/>
          <w:sz w:val="24"/>
          <w:szCs w:val="24"/>
        </w:rPr>
        <w:t xml:space="preserve">at least </w:t>
      </w:r>
      <w:r w:rsidR="004D19F2" w:rsidRPr="00DE6049">
        <w:rPr>
          <w:b/>
          <w:sz w:val="24"/>
          <w:szCs w:val="24"/>
        </w:rPr>
        <w:t>7.0 seconds with there being an interval of</w:t>
      </w:r>
      <w:r w:rsidR="004D19F2" w:rsidRPr="00DE6049">
        <w:rPr>
          <w:b/>
          <w:bCs/>
          <w:sz w:val="24"/>
          <w:szCs w:val="24"/>
        </w:rPr>
        <w:t xml:space="preserve"> no more than</w:t>
      </w:r>
      <w:r w:rsidR="004D19F2" w:rsidRPr="00DE6049">
        <w:rPr>
          <w:b/>
          <w:sz w:val="24"/>
          <w:szCs w:val="24"/>
        </w:rPr>
        <w:t xml:space="preserve"> 9.0 seconds between the release of the brake control and its subsequent actuation. </w:t>
      </w:r>
    </w:p>
    <w:bookmarkEnd w:id="4"/>
    <w:p w14:paraId="3CAE760E" w14:textId="6B8E1AD5" w:rsidR="004D19F2" w:rsidRPr="00234487" w:rsidRDefault="004D19F2" w:rsidP="004D19F2">
      <w:pPr>
        <w:tabs>
          <w:tab w:val="left" w:pos="1134"/>
        </w:tabs>
        <w:spacing w:before="240" w:after="40" w:line="264" w:lineRule="auto"/>
        <w:rPr>
          <w:i/>
          <w:color w:val="0000FF"/>
        </w:rPr>
      </w:pPr>
      <w:r w:rsidRPr="00234487">
        <w:rPr>
          <w:i/>
          <w:color w:val="0000FF"/>
        </w:rPr>
        <w:t xml:space="preserve">As in paragraph 5.2.1.27.5 of UN R13, </w:t>
      </w:r>
      <w:r w:rsidR="00946CC8" w:rsidRPr="00946CC8">
        <w:rPr>
          <w:i/>
          <w:color w:val="0000FF"/>
        </w:rPr>
        <w:t>paragraph 1.2.3.2.</w:t>
      </w:r>
      <w:r w:rsidRPr="00234487">
        <w:rPr>
          <w:i/>
          <w:color w:val="0000FF"/>
        </w:rPr>
        <w:t xml:space="preserve"> defines what is meant by a “full-stroke actuation”. </w:t>
      </w:r>
    </w:p>
    <w:p w14:paraId="0BF3C22B" w14:textId="77777777" w:rsidR="004D19F2" w:rsidRPr="00234487" w:rsidRDefault="004D19F2" w:rsidP="004D19F2">
      <w:pPr>
        <w:tabs>
          <w:tab w:val="left" w:pos="1134"/>
        </w:tabs>
        <w:spacing w:before="40" w:after="40" w:line="264" w:lineRule="auto"/>
        <w:rPr>
          <w:i/>
          <w:color w:val="0000FF"/>
        </w:rPr>
      </w:pPr>
      <w:r w:rsidRPr="00234487">
        <w:rPr>
          <w:i/>
          <w:color w:val="0000FF"/>
        </w:rPr>
        <w:t>However, deviating from the 20 seconds full application time required by paragraph 5.2.1.27.5., a time of 7.0 seconds is proposed as a more realistic time requirement.</w:t>
      </w:r>
    </w:p>
    <w:p w14:paraId="216C9F40" w14:textId="77777777" w:rsidR="004D19F2" w:rsidRPr="00234487" w:rsidRDefault="004D19F2" w:rsidP="004D19F2">
      <w:pPr>
        <w:tabs>
          <w:tab w:val="left" w:pos="1134"/>
        </w:tabs>
        <w:spacing w:before="40" w:after="40" w:line="264" w:lineRule="auto"/>
        <w:rPr>
          <w:i/>
          <w:color w:val="0000FF"/>
        </w:rPr>
      </w:pPr>
      <w:r w:rsidRPr="00234487">
        <w:rPr>
          <w:i/>
          <w:color w:val="0000FF"/>
        </w:rPr>
        <w:t>The number "20" was set in square bracket for a long time in the nineties when paragraph 5.2.1.27.5 was under discussion. No one - at that time - had an idea what the appropriate number would be.</w:t>
      </w:r>
    </w:p>
    <w:p w14:paraId="5F26137E" w14:textId="77777777" w:rsidR="004D19F2" w:rsidRPr="00234487" w:rsidRDefault="004D19F2" w:rsidP="004D19F2">
      <w:pPr>
        <w:tabs>
          <w:tab w:val="left" w:pos="1134"/>
        </w:tabs>
        <w:spacing w:before="40" w:after="40" w:line="264" w:lineRule="auto"/>
        <w:rPr>
          <w:i/>
          <w:color w:val="0000FF"/>
        </w:rPr>
      </w:pPr>
      <w:r w:rsidRPr="00234487">
        <w:rPr>
          <w:i/>
          <w:color w:val="0000FF"/>
        </w:rPr>
        <w:t>Since the electrical energy consumption for the electrical control transmission of a "conventional" EBS vehicle is comparatively low in relation to the available electrical energy, the relatively high number "20" was chosen to avoid any discussion.</w:t>
      </w:r>
    </w:p>
    <w:p w14:paraId="52C6C049" w14:textId="77777777" w:rsidR="004D19F2" w:rsidRPr="00234487" w:rsidRDefault="004D19F2" w:rsidP="004D19F2">
      <w:pPr>
        <w:tabs>
          <w:tab w:val="left" w:pos="1134"/>
        </w:tabs>
        <w:spacing w:before="40" w:after="40" w:line="264" w:lineRule="auto"/>
        <w:rPr>
          <w:i/>
          <w:color w:val="0000FF"/>
        </w:rPr>
      </w:pPr>
      <w:r w:rsidRPr="00234487">
        <w:rPr>
          <w:i/>
          <w:color w:val="0000FF"/>
        </w:rPr>
        <w:t>However, the situation is completely different for EMB braking systems which also requires energy for the actuation of the brakes where the energy consumption can be considerable.</w:t>
      </w:r>
    </w:p>
    <w:p w14:paraId="2DCB7F7F" w14:textId="29DCF5B9" w:rsidR="004D19F2" w:rsidRPr="00234487" w:rsidRDefault="004D19F2" w:rsidP="004D19F2">
      <w:pPr>
        <w:tabs>
          <w:tab w:val="left" w:pos="1134"/>
        </w:tabs>
        <w:spacing w:before="40" w:after="40" w:line="264" w:lineRule="auto"/>
        <w:rPr>
          <w:i/>
          <w:color w:val="0000FF"/>
        </w:rPr>
      </w:pPr>
      <w:r w:rsidRPr="00234487">
        <w:rPr>
          <w:i/>
          <w:color w:val="0000FF"/>
        </w:rPr>
        <w:t xml:space="preserve">Furthermore, the test procedure of the eight full stroke actuations of paragraph </w:t>
      </w:r>
      <w:r w:rsidR="00946CC8" w:rsidRPr="00946CC8">
        <w:rPr>
          <w:i/>
          <w:color w:val="0000FF"/>
        </w:rPr>
        <w:t xml:space="preserve">1.2.1. </w:t>
      </w:r>
      <w:r w:rsidRPr="00234487">
        <w:rPr>
          <w:i/>
          <w:color w:val="0000FF"/>
        </w:rPr>
        <w:t xml:space="preserve">with an electro-mechanical braking system cannot be directly compared to a </w:t>
      </w:r>
      <w:r w:rsidRPr="00234487">
        <w:rPr>
          <w:b/>
          <w:i/>
          <w:color w:val="0000FF"/>
        </w:rPr>
        <w:t>conventional pneumatic</w:t>
      </w:r>
      <w:r w:rsidRPr="00234487">
        <w:rPr>
          <w:i/>
          <w:color w:val="0000FF"/>
        </w:rPr>
        <w:t xml:space="preserve"> braking system, where:</w:t>
      </w:r>
    </w:p>
    <w:p w14:paraId="72E6EFD8" w14:textId="77777777" w:rsidR="004D19F2" w:rsidRPr="00234487" w:rsidRDefault="004D19F2" w:rsidP="004D19F2">
      <w:pPr>
        <w:tabs>
          <w:tab w:val="left" w:pos="284"/>
        </w:tabs>
        <w:spacing w:before="40" w:after="40" w:line="264" w:lineRule="auto"/>
        <w:ind w:left="284" w:hanging="284"/>
        <w:rPr>
          <w:i/>
          <w:color w:val="0000FF"/>
        </w:rPr>
      </w:pPr>
      <w:r w:rsidRPr="00234487">
        <w:rPr>
          <w:i/>
          <w:color w:val="0000FF"/>
        </w:rPr>
        <w:t>-</w:t>
      </w:r>
      <w:r w:rsidRPr="00234487">
        <w:rPr>
          <w:i/>
          <w:color w:val="0000FF"/>
        </w:rPr>
        <w:tab/>
        <w:t>no additional energy is required to keep the braking force constant which, however, may be the case with an electro-mechanical braking system</w:t>
      </w:r>
    </w:p>
    <w:p w14:paraId="208C20F7" w14:textId="77777777" w:rsidR="004D19F2" w:rsidRPr="00234487" w:rsidRDefault="004D19F2" w:rsidP="004D19F2">
      <w:pPr>
        <w:tabs>
          <w:tab w:val="left" w:pos="284"/>
        </w:tabs>
        <w:spacing w:before="40" w:after="40" w:line="264" w:lineRule="auto"/>
        <w:ind w:left="284" w:hanging="284"/>
        <w:rPr>
          <w:i/>
          <w:color w:val="0000FF"/>
        </w:rPr>
      </w:pPr>
      <w:r w:rsidRPr="00234487">
        <w:rPr>
          <w:i/>
          <w:color w:val="0000FF"/>
        </w:rPr>
        <w:t>-</w:t>
      </w:r>
      <w:r w:rsidRPr="00234487">
        <w:rPr>
          <w:i/>
          <w:color w:val="0000FF"/>
        </w:rPr>
        <w:tab/>
        <w:t xml:space="preserve">the brake performance is reduced at each brake application in contrast to an electro-mechanical braking system where the braking force at the first brake application will be </w:t>
      </w:r>
      <w:proofErr w:type="gramStart"/>
      <w:r w:rsidRPr="00234487">
        <w:rPr>
          <w:i/>
          <w:color w:val="0000FF"/>
        </w:rPr>
        <w:t>similar to</w:t>
      </w:r>
      <w:proofErr w:type="gramEnd"/>
      <w:r w:rsidRPr="00234487">
        <w:rPr>
          <w:i/>
          <w:color w:val="0000FF"/>
        </w:rPr>
        <w:t xml:space="preserve"> that of the ninth brake application.</w:t>
      </w:r>
    </w:p>
    <w:p w14:paraId="3AD961FF" w14:textId="77777777" w:rsidR="004D19F2" w:rsidRPr="00234487" w:rsidRDefault="004D19F2" w:rsidP="004D19F2">
      <w:pPr>
        <w:tabs>
          <w:tab w:val="left" w:pos="1134"/>
        </w:tabs>
        <w:spacing w:before="40" w:after="40" w:line="264" w:lineRule="auto"/>
        <w:rPr>
          <w:i/>
          <w:color w:val="0000FF"/>
        </w:rPr>
      </w:pPr>
      <w:proofErr w:type="gramStart"/>
      <w:r w:rsidRPr="00234487">
        <w:rPr>
          <w:i/>
          <w:color w:val="0000FF"/>
        </w:rPr>
        <w:t>In order to</w:t>
      </w:r>
      <w:proofErr w:type="gramEnd"/>
      <w:r w:rsidRPr="00234487">
        <w:rPr>
          <w:i/>
          <w:color w:val="0000FF"/>
        </w:rPr>
        <w:t xml:space="preserve"> find a justifiable time requirement, a completely extreme and even unrealistic </w:t>
      </w:r>
      <w:proofErr w:type="spellStart"/>
      <w:r w:rsidRPr="00234487">
        <w:rPr>
          <w:i/>
          <w:color w:val="0000FF"/>
        </w:rPr>
        <w:t>worse case</w:t>
      </w:r>
      <w:proofErr w:type="spellEnd"/>
      <w:r w:rsidRPr="00234487">
        <w:rPr>
          <w:i/>
          <w:color w:val="0000FF"/>
        </w:rPr>
        <w:t xml:space="preserve"> scenario is considered in which a motor vehicle with a braking system with the minimum prescribed service braking performance of only 5 m/s² is braked to standstill on a downhill with an 18 per cent gradient (the largest slope assumption in UN R13) at a speed of 80 </w:t>
      </w:r>
      <w:r w:rsidRPr="00234487">
        <w:rPr>
          <w:i/>
          <w:color w:val="0000FF"/>
          <w:lang w:val="en-US"/>
        </w:rPr>
        <w:t>km/h</w:t>
      </w:r>
      <w:r w:rsidRPr="00234487">
        <w:rPr>
          <w:i/>
          <w:color w:val="0000FF"/>
        </w:rPr>
        <w:t xml:space="preserve">. Under these extreme conditions the actual deceleration (neglecting any </w:t>
      </w:r>
      <w:bookmarkStart w:id="5" w:name="_Hlk61783823"/>
      <w:r w:rsidRPr="00234487">
        <w:rPr>
          <w:i/>
          <w:color w:val="0000FF"/>
        </w:rPr>
        <w:t>running resistances</w:t>
      </w:r>
      <w:bookmarkEnd w:id="5"/>
      <w:r w:rsidRPr="00234487">
        <w:rPr>
          <w:i/>
          <w:color w:val="0000FF"/>
        </w:rPr>
        <w:t xml:space="preserve">) would be 3,26 m/s², resulting in a braking time of </w:t>
      </w:r>
      <w:r w:rsidRPr="00234487">
        <w:rPr>
          <w:b/>
          <w:i/>
          <w:color w:val="0000FF"/>
        </w:rPr>
        <w:t>6,81 s</w:t>
      </w:r>
      <w:r w:rsidRPr="00234487">
        <w:rPr>
          <w:i/>
          <w:color w:val="0000FF"/>
        </w:rPr>
        <w:t xml:space="preserve"> (compared to 4,44 s on a flat road). </w:t>
      </w:r>
    </w:p>
    <w:p w14:paraId="40914B4E" w14:textId="77777777" w:rsidR="004D19F2" w:rsidRPr="00234487" w:rsidRDefault="004D19F2" w:rsidP="004D19F2">
      <w:pPr>
        <w:tabs>
          <w:tab w:val="left" w:pos="1134"/>
        </w:tabs>
        <w:spacing w:before="40" w:after="40" w:line="264" w:lineRule="auto"/>
        <w:rPr>
          <w:i/>
          <w:iCs/>
          <w:color w:val="0000FF"/>
        </w:rPr>
      </w:pPr>
      <w:bookmarkStart w:id="6" w:name="_Hlk61783854"/>
      <w:r w:rsidRPr="00234487">
        <w:rPr>
          <w:i/>
          <w:iCs/>
          <w:color w:val="0000FF"/>
        </w:rPr>
        <w:t>Assuming the two cases:</w:t>
      </w:r>
    </w:p>
    <w:p w14:paraId="2102B6BF" w14:textId="77777777" w:rsidR="004D19F2" w:rsidRPr="00234487" w:rsidRDefault="004D19F2" w:rsidP="004D19F2">
      <w:pPr>
        <w:tabs>
          <w:tab w:val="left" w:pos="426"/>
          <w:tab w:val="left" w:pos="1134"/>
        </w:tabs>
        <w:spacing w:before="40" w:after="40" w:line="264" w:lineRule="auto"/>
        <w:ind w:left="426" w:hanging="426"/>
        <w:rPr>
          <w:i/>
          <w:iCs/>
          <w:color w:val="0000FF"/>
        </w:rPr>
      </w:pPr>
      <w:r w:rsidRPr="00234487">
        <w:rPr>
          <w:i/>
          <w:iCs/>
          <w:color w:val="0000FF"/>
        </w:rPr>
        <w:t>a)</w:t>
      </w:r>
      <w:r w:rsidRPr="00234487">
        <w:rPr>
          <w:i/>
          <w:iCs/>
          <w:color w:val="0000FF"/>
        </w:rPr>
        <w:tab/>
        <w:t>A</w:t>
      </w:r>
      <w:r w:rsidRPr="00234487">
        <w:rPr>
          <w:i/>
          <w:iCs/>
          <w:color w:val="0000FF"/>
          <w:lang w:val="en-US"/>
        </w:rPr>
        <w:t xml:space="preserve"> solo vehicle</w:t>
      </w:r>
      <w:r w:rsidRPr="00234487">
        <w:rPr>
          <w:i/>
          <w:iCs/>
          <w:color w:val="0000FF"/>
        </w:rPr>
        <w:t xml:space="preserve"> with a Gross Vehicle Weight (GVW) of 26 t (engine power of 330 kW) and </w:t>
      </w:r>
    </w:p>
    <w:p w14:paraId="002974D6" w14:textId="77777777" w:rsidR="004D19F2" w:rsidRPr="00234487" w:rsidRDefault="004D19F2" w:rsidP="004D19F2">
      <w:pPr>
        <w:tabs>
          <w:tab w:val="left" w:pos="426"/>
          <w:tab w:val="left" w:pos="1134"/>
        </w:tabs>
        <w:spacing w:before="40" w:after="40" w:line="264" w:lineRule="auto"/>
        <w:ind w:left="426" w:hanging="426"/>
        <w:rPr>
          <w:i/>
          <w:iCs/>
          <w:color w:val="0000FF"/>
        </w:rPr>
      </w:pPr>
      <w:r w:rsidRPr="00234487">
        <w:rPr>
          <w:i/>
          <w:iCs/>
          <w:color w:val="0000FF"/>
        </w:rPr>
        <w:t>b)</w:t>
      </w:r>
      <w:r w:rsidRPr="00234487">
        <w:rPr>
          <w:i/>
          <w:iCs/>
          <w:color w:val="0000FF"/>
        </w:rPr>
        <w:tab/>
        <w:t xml:space="preserve">A vehicle combination of 40 t (engine power of 500 kW) </w:t>
      </w:r>
    </w:p>
    <w:p w14:paraId="5173F91A" w14:textId="77777777" w:rsidR="004D19F2" w:rsidRPr="00234487" w:rsidRDefault="004D19F2" w:rsidP="004D19F2">
      <w:pPr>
        <w:tabs>
          <w:tab w:val="left" w:pos="1134"/>
        </w:tabs>
        <w:spacing w:before="40" w:after="40" w:line="264" w:lineRule="auto"/>
        <w:rPr>
          <w:i/>
          <w:color w:val="0000FF"/>
        </w:rPr>
      </w:pPr>
      <w:r w:rsidRPr="00234487">
        <w:rPr>
          <w:i/>
          <w:iCs/>
          <w:color w:val="0000FF"/>
        </w:rPr>
        <w:t xml:space="preserve">Driving down the gradient of 18 per cent and additionally accelerated by the engine with an acceleration of about 1.1 m/s² and considering - as </w:t>
      </w:r>
      <w:r w:rsidRPr="00234487">
        <w:rPr>
          <w:i/>
          <w:iCs/>
          <w:color w:val="0000FF"/>
          <w:lang w:val="en-US"/>
        </w:rPr>
        <w:t xml:space="preserve">a worst-case scenario - also the running resistances in the order of 0.14 m/s², then the time needed to accelerate these vehicles again to the speed of 80 km/h would be </w:t>
      </w:r>
      <w:r w:rsidRPr="00234487">
        <w:rPr>
          <w:b/>
          <w:i/>
          <w:iCs/>
          <w:color w:val="0000FF"/>
          <w:lang w:val="en-US"/>
        </w:rPr>
        <w:t>8.1 s</w:t>
      </w:r>
      <w:r w:rsidRPr="00234487">
        <w:rPr>
          <w:i/>
          <w:iCs/>
          <w:color w:val="0000FF"/>
          <w:lang w:val="en-US"/>
        </w:rPr>
        <w:t xml:space="preserve"> (a) and </w:t>
      </w:r>
      <w:r w:rsidRPr="00234487">
        <w:rPr>
          <w:b/>
          <w:i/>
          <w:iCs/>
          <w:color w:val="0000FF"/>
          <w:lang w:val="en-US"/>
        </w:rPr>
        <w:t>8.2 s</w:t>
      </w:r>
      <w:r w:rsidRPr="00234487">
        <w:rPr>
          <w:i/>
          <w:iCs/>
          <w:color w:val="0000FF"/>
          <w:lang w:val="en-US"/>
        </w:rPr>
        <w:t xml:space="preserve"> (b) respectively.</w:t>
      </w:r>
    </w:p>
    <w:p w14:paraId="481CC10D" w14:textId="69A39D8F" w:rsidR="004D19F2" w:rsidRPr="00234487" w:rsidRDefault="004D19F2" w:rsidP="004D19F2">
      <w:pPr>
        <w:tabs>
          <w:tab w:val="left" w:pos="1134"/>
        </w:tabs>
        <w:spacing w:before="40" w:after="40" w:line="264" w:lineRule="auto"/>
        <w:rPr>
          <w:i/>
          <w:color w:val="0000FF"/>
        </w:rPr>
      </w:pPr>
      <w:r w:rsidRPr="00234487">
        <w:rPr>
          <w:i/>
          <w:color w:val="0000FF"/>
        </w:rPr>
        <w:t xml:space="preserve">Taking these worst-case scenarios into account, a brake application time of 7.0 seconds followed by an unbraked interval of 9.0 seconds is therefore proposed for the test procedure according to paragraph </w:t>
      </w:r>
      <w:bookmarkEnd w:id="6"/>
      <w:r w:rsidR="00946CC8" w:rsidRPr="00946CC8">
        <w:rPr>
          <w:i/>
          <w:color w:val="0000FF"/>
        </w:rPr>
        <w:t>1.2.1.</w:t>
      </w:r>
      <w:r w:rsidR="00946CC8">
        <w:rPr>
          <w:i/>
          <w:color w:val="0000FF"/>
        </w:rPr>
        <w:t xml:space="preserve"> </w:t>
      </w:r>
      <w:r w:rsidRPr="00234487">
        <w:rPr>
          <w:i/>
          <w:color w:val="0000FF"/>
        </w:rPr>
        <w:t>The reduced application time of 7.0 seconds is proposed to cover also electro-mechanical braking system which - in contrast to a conventional pneumatic braking system - also consumes energy during the brake application time after the brake force has already been fully applied.</w:t>
      </w:r>
    </w:p>
    <w:p w14:paraId="1226DBDA" w14:textId="77777777" w:rsidR="004D19F2" w:rsidRPr="00234487" w:rsidRDefault="004D19F2" w:rsidP="004D19F2">
      <w:pPr>
        <w:tabs>
          <w:tab w:val="left" w:pos="1134"/>
        </w:tabs>
        <w:spacing w:before="40" w:after="40" w:line="264" w:lineRule="auto"/>
        <w:rPr>
          <w:color w:val="0000FF"/>
          <w:lang w:val="en-US"/>
        </w:rPr>
      </w:pPr>
      <w:r w:rsidRPr="00234487">
        <w:rPr>
          <w:i/>
          <w:color w:val="0000FF"/>
        </w:rPr>
        <w:t>Since, in an electro-mechanical braking system, the stored electrical energy does not only provide energy for the control but also for the much more consuming energy transmission, the reduced application time of 7.0 seconds is considered a more realistic value than the 20 s duration time as required by paragraph 5.2.1.27.5 of UN R13.</w:t>
      </w:r>
    </w:p>
    <w:p w14:paraId="77CD02A6" w14:textId="77777777" w:rsidR="004D19F2" w:rsidRDefault="004D19F2" w:rsidP="004D19F2">
      <w:pPr>
        <w:tabs>
          <w:tab w:val="left" w:pos="1134"/>
        </w:tabs>
        <w:spacing w:before="120" w:after="120"/>
        <w:ind w:left="1134" w:hanging="1134"/>
        <w:rPr>
          <w:rFonts w:eastAsia="+mn-ea" w:cstheme="minorHAnsi"/>
          <w:b/>
          <w:color w:val="000000"/>
          <w:kern w:val="24"/>
          <w:lang w:eastAsia="en-GB"/>
        </w:rPr>
      </w:pPr>
    </w:p>
    <w:p w14:paraId="0EEB8CF3" w14:textId="04CCC59F" w:rsidR="004D19F2" w:rsidRPr="00DE6049" w:rsidRDefault="00946CC8" w:rsidP="004D19F2">
      <w:pPr>
        <w:tabs>
          <w:tab w:val="left" w:pos="1134"/>
        </w:tabs>
        <w:spacing w:before="120" w:after="120"/>
        <w:ind w:left="1134" w:hanging="1134"/>
        <w:rPr>
          <w:rFonts w:eastAsia="+mn-ea" w:cstheme="minorHAnsi"/>
          <w:b/>
          <w:color w:val="000000"/>
          <w:kern w:val="24"/>
          <w:sz w:val="24"/>
          <w:szCs w:val="24"/>
          <w:lang w:eastAsia="en-GB"/>
        </w:rPr>
      </w:pPr>
      <w:r w:rsidRPr="00946CC8">
        <w:rPr>
          <w:b/>
          <w:bCs/>
          <w:color w:val="000000"/>
          <w:sz w:val="24"/>
          <w:szCs w:val="24"/>
        </w:rPr>
        <w:t>1.2.3.3</w:t>
      </w:r>
      <w:r w:rsidRPr="00946CC8">
        <w:rPr>
          <w:b/>
          <w:bCs/>
          <w:color w:val="000000"/>
          <w:sz w:val="24"/>
          <w:szCs w:val="24"/>
        </w:rPr>
        <w:tab/>
      </w:r>
      <w:r w:rsidR="006367BA" w:rsidRPr="006367BA">
        <w:rPr>
          <w:rFonts w:eastAsia="+mn-ea" w:cstheme="minorHAnsi"/>
          <w:b/>
          <w:color w:val="000000"/>
          <w:kern w:val="24"/>
          <w:sz w:val="24"/>
          <w:szCs w:val="24"/>
          <w:lang w:eastAsia="en-GB"/>
        </w:rPr>
        <w:t xml:space="preserve">Each full stroke actuation shall cause a power demand on the electrical energy storage devices equivalent to that required to provide maximum performance from </w:t>
      </w:r>
      <w:r w:rsidR="006367BA" w:rsidRPr="006367BA">
        <w:rPr>
          <w:rFonts w:eastAsia="+mn-ea" w:cstheme="minorHAnsi"/>
          <w:b/>
          <w:color w:val="000000"/>
          <w:kern w:val="24"/>
          <w:sz w:val="24"/>
          <w:szCs w:val="24"/>
          <w:lang w:eastAsia="en-GB"/>
        </w:rPr>
        <w:lastRenderedPageBreak/>
        <w:t>the service braking system. It shall be ensured that the energy provided to the brake system transmission during this test is provided only by the electrical energy storage devices.</w:t>
      </w:r>
    </w:p>
    <w:p w14:paraId="1E7A8FE1" w14:textId="137EA5F2" w:rsidR="004D19F2" w:rsidRPr="00DE6049" w:rsidRDefault="00946CC8" w:rsidP="004D19F2">
      <w:pPr>
        <w:tabs>
          <w:tab w:val="left" w:pos="1134"/>
        </w:tabs>
        <w:spacing w:before="120" w:after="120"/>
        <w:ind w:left="1134" w:hanging="1134"/>
        <w:rPr>
          <w:rFonts w:eastAsia="+mn-ea" w:cstheme="minorHAnsi"/>
          <w:b/>
          <w:bCs/>
          <w:color w:val="000000"/>
          <w:kern w:val="24"/>
          <w:sz w:val="24"/>
          <w:szCs w:val="24"/>
          <w:lang w:eastAsia="en-GB"/>
        </w:rPr>
      </w:pPr>
      <w:r w:rsidRPr="00946CC8">
        <w:rPr>
          <w:b/>
          <w:bCs/>
          <w:color w:val="000000"/>
          <w:sz w:val="24"/>
          <w:szCs w:val="24"/>
        </w:rPr>
        <w:t>1.2.3.4.</w:t>
      </w:r>
      <w:r w:rsidRPr="00946CC8">
        <w:rPr>
          <w:b/>
          <w:bCs/>
          <w:color w:val="000000"/>
          <w:sz w:val="24"/>
          <w:szCs w:val="24"/>
        </w:rPr>
        <w:tab/>
      </w:r>
      <w:r w:rsidR="004D19F2" w:rsidRPr="00DE6049">
        <w:rPr>
          <w:rFonts w:eastAsia="+mn-ea" w:cstheme="minorHAnsi"/>
          <w:b/>
          <w:bCs/>
          <w:color w:val="000000"/>
          <w:kern w:val="24"/>
          <w:sz w:val="24"/>
          <w:szCs w:val="24"/>
          <w:lang w:eastAsia="en-GB"/>
        </w:rPr>
        <w:t xml:space="preserve">In the case of power-driven vehicles to which the coupling of a trailer is authorized and with a pneumatic control line, the supply line shall be stopped and a compressed-air reservoir of 0.5 litre capacity shall be connected directly to the coupling head of the pneumatic control line. Before each braking actuation, the pressure in this compressed-air reservoir shall be </w:t>
      </w:r>
      <w:proofErr w:type="gramStart"/>
      <w:r w:rsidR="004D19F2" w:rsidRPr="00DE6049">
        <w:rPr>
          <w:rFonts w:eastAsia="+mn-ea" w:cstheme="minorHAnsi"/>
          <w:b/>
          <w:bCs/>
          <w:color w:val="000000"/>
          <w:kern w:val="24"/>
          <w:sz w:val="24"/>
          <w:szCs w:val="24"/>
          <w:lang w:eastAsia="en-GB"/>
        </w:rPr>
        <w:t>completely eliminated</w:t>
      </w:r>
      <w:proofErr w:type="gramEnd"/>
      <w:r w:rsidR="004D19F2" w:rsidRPr="00DE6049">
        <w:rPr>
          <w:rFonts w:eastAsia="+mn-ea" w:cstheme="minorHAnsi"/>
          <w:b/>
          <w:bCs/>
          <w:color w:val="000000"/>
          <w:kern w:val="24"/>
          <w:sz w:val="24"/>
          <w:szCs w:val="24"/>
          <w:lang w:eastAsia="en-GB"/>
        </w:rPr>
        <w:t xml:space="preserve">. After the test referred to in </w:t>
      </w:r>
      <w:bookmarkStart w:id="7" w:name="_Hlk102067365"/>
      <w:r w:rsidR="004D19F2" w:rsidRPr="00DE6049">
        <w:rPr>
          <w:rFonts w:eastAsia="+mn-ea" w:cstheme="minorHAnsi"/>
          <w:b/>
          <w:bCs/>
          <w:color w:val="000000"/>
          <w:kern w:val="24"/>
          <w:sz w:val="24"/>
          <w:szCs w:val="24"/>
          <w:lang w:eastAsia="en-GB"/>
        </w:rPr>
        <w:t xml:space="preserve">paragraph </w:t>
      </w:r>
      <w:bookmarkEnd w:id="7"/>
      <w:r w:rsidRPr="00946CC8">
        <w:rPr>
          <w:b/>
          <w:bCs/>
          <w:color w:val="000000"/>
          <w:sz w:val="24"/>
          <w:szCs w:val="24"/>
        </w:rPr>
        <w:t>1.2.1.</w:t>
      </w:r>
      <w:r w:rsidR="004D19F2" w:rsidRPr="00DE6049">
        <w:rPr>
          <w:rFonts w:eastAsia="+mn-ea" w:cstheme="minorHAnsi"/>
          <w:b/>
          <w:bCs/>
          <w:color w:val="000000"/>
          <w:kern w:val="24"/>
          <w:sz w:val="24"/>
          <w:szCs w:val="24"/>
          <w:lang w:eastAsia="en-GB"/>
        </w:rPr>
        <w:t xml:space="preserve"> above, </w:t>
      </w:r>
      <w:r w:rsidR="004D19F2" w:rsidRPr="00DE6049">
        <w:rPr>
          <w:rFonts w:eastAsia="+mn-ea" w:cstheme="minorHAnsi"/>
          <w:b/>
          <w:bCs/>
          <w:color w:val="000000"/>
          <w:kern w:val="24"/>
          <w:sz w:val="24"/>
          <w:szCs w:val="24"/>
          <w:lang w:val="en-US" w:eastAsia="en-GB"/>
        </w:rPr>
        <w:t xml:space="preserve">at the additional (ninth) actuation of the service braking system control, </w:t>
      </w:r>
      <w:r w:rsidR="004D19F2" w:rsidRPr="00DE6049">
        <w:rPr>
          <w:rFonts w:eastAsia="+mn-ea" w:cstheme="minorHAnsi"/>
          <w:b/>
          <w:bCs/>
          <w:color w:val="000000"/>
          <w:kern w:val="24"/>
          <w:sz w:val="24"/>
          <w:szCs w:val="24"/>
          <w:lang w:eastAsia="en-GB"/>
        </w:rPr>
        <w:t>the energy level supplied to the pneumatic control line shall not fall below a level equivalent to one-half the figure obtained at the first brake actuation.</w:t>
      </w:r>
    </w:p>
    <w:p w14:paraId="6E84E28B" w14:textId="77777777" w:rsidR="00946CC8" w:rsidRPr="00946CC8" w:rsidRDefault="00946CC8" w:rsidP="00946CC8">
      <w:pPr>
        <w:spacing w:before="20" w:after="20" w:line="264" w:lineRule="auto"/>
        <w:rPr>
          <w:i/>
          <w:color w:val="0000FF"/>
          <w:szCs w:val="24"/>
        </w:rPr>
      </w:pPr>
      <w:r w:rsidRPr="00946CC8">
        <w:rPr>
          <w:i/>
          <w:color w:val="0000FF"/>
          <w:szCs w:val="24"/>
        </w:rPr>
        <w:t>The testing conditions of paragraph 1.2.3. are the same as that of paragraph 1.2.2 of Part A.</w:t>
      </w:r>
    </w:p>
    <w:p w14:paraId="7E867D43" w14:textId="7AF3DE83" w:rsidR="004D19F2" w:rsidRPr="006050C8" w:rsidRDefault="00946CC8" w:rsidP="00946CC8">
      <w:pPr>
        <w:spacing w:before="20" w:after="20" w:line="264" w:lineRule="auto"/>
        <w:rPr>
          <w:i/>
          <w:color w:val="0000FF"/>
          <w:szCs w:val="24"/>
        </w:rPr>
      </w:pPr>
      <w:r w:rsidRPr="00946CC8">
        <w:rPr>
          <w:i/>
          <w:color w:val="0000FF"/>
          <w:szCs w:val="24"/>
        </w:rPr>
        <w:t>Paragraph 1.2.3.4.</w:t>
      </w:r>
      <w:r w:rsidR="004D19F2" w:rsidRPr="006050C8">
        <w:rPr>
          <w:i/>
          <w:color w:val="0000FF"/>
          <w:szCs w:val="24"/>
        </w:rPr>
        <w:t xml:space="preserve"> (Part D) is in the version of paragraph 1.2.2.3 of Annex 7 Part A as amended during the </w:t>
      </w:r>
      <w:r w:rsidR="004D19F2" w:rsidRPr="006050C8">
        <w:rPr>
          <w:i/>
          <w:color w:val="0000FF"/>
          <w:lang w:val="en-US"/>
        </w:rPr>
        <w:t>fifth Working Party on Automated/Autonomous and Connected Vehicles (GRVA) session in February 2020.</w:t>
      </w:r>
    </w:p>
    <w:p w14:paraId="08807964" w14:textId="77777777" w:rsidR="004D19F2" w:rsidRPr="00DE6049" w:rsidRDefault="004D19F2" w:rsidP="004D19F2">
      <w:pPr>
        <w:tabs>
          <w:tab w:val="left" w:pos="1134"/>
        </w:tabs>
        <w:spacing w:before="120" w:after="120"/>
        <w:ind w:left="1134" w:hanging="1134"/>
        <w:rPr>
          <w:rFonts w:eastAsia="+mn-ea" w:cstheme="minorHAnsi"/>
          <w:bCs/>
          <w:color w:val="000000"/>
          <w:kern w:val="24"/>
          <w:sz w:val="24"/>
          <w:szCs w:val="24"/>
          <w:lang w:eastAsia="en-GB"/>
        </w:rPr>
      </w:pPr>
    </w:p>
    <w:p w14:paraId="43BDA328" w14:textId="4BCB46D3" w:rsidR="004D19F2" w:rsidRPr="00DE6049" w:rsidRDefault="00946CC8" w:rsidP="004D19F2">
      <w:pPr>
        <w:tabs>
          <w:tab w:val="left" w:pos="1134"/>
        </w:tabs>
        <w:spacing w:before="120" w:after="120"/>
        <w:ind w:left="1134" w:hanging="1134"/>
        <w:rPr>
          <w:rFonts w:eastAsia="+mn-ea" w:cstheme="minorHAnsi"/>
          <w:b/>
          <w:bCs/>
          <w:color w:val="000000"/>
          <w:kern w:val="24"/>
          <w:sz w:val="24"/>
          <w:szCs w:val="24"/>
          <w:lang w:eastAsia="en-GB"/>
        </w:rPr>
      </w:pPr>
      <w:r w:rsidRPr="00946CC8">
        <w:rPr>
          <w:b/>
          <w:bCs/>
          <w:color w:val="000000"/>
          <w:sz w:val="24"/>
          <w:szCs w:val="24"/>
        </w:rPr>
        <w:t>1.2.3.5.</w:t>
      </w:r>
      <w:r w:rsidRPr="00946CC8">
        <w:rPr>
          <w:b/>
          <w:bCs/>
          <w:color w:val="000000"/>
          <w:sz w:val="24"/>
          <w:szCs w:val="24"/>
        </w:rPr>
        <w:tab/>
      </w:r>
      <w:r w:rsidR="004D19F2" w:rsidRPr="00DE6049">
        <w:rPr>
          <w:rFonts w:eastAsia="+mn-ea" w:cstheme="minorHAnsi"/>
          <w:b/>
          <w:bCs/>
          <w:color w:val="000000"/>
          <w:kern w:val="24"/>
          <w:sz w:val="24"/>
          <w:szCs w:val="24"/>
          <w:lang w:eastAsia="en-GB"/>
        </w:rPr>
        <w:t>It shall be ensured that the energy consumed by the service braking is not reduced by energy saving functions when carrying out the test during standstill compared to a driving situation.</w:t>
      </w:r>
    </w:p>
    <w:p w14:paraId="5D29075A" w14:textId="77777777" w:rsidR="004D19F2" w:rsidRDefault="004D19F2" w:rsidP="004D19F2">
      <w:pPr>
        <w:tabs>
          <w:tab w:val="left" w:pos="771"/>
        </w:tabs>
        <w:spacing w:before="120" w:after="120"/>
        <w:rPr>
          <w:i/>
          <w:color w:val="0000FF"/>
        </w:rPr>
      </w:pPr>
      <w:r w:rsidRPr="00612F41">
        <w:rPr>
          <w:i/>
          <w:color w:val="0000FF"/>
        </w:rPr>
        <w:t xml:space="preserve">Electro-mechanical braking systems which also consume energy when they keep the braking force constant </w:t>
      </w:r>
      <w:r w:rsidRPr="00532D27">
        <w:rPr>
          <w:b/>
          <w:bCs/>
          <w:i/>
          <w:color w:val="0000FF"/>
        </w:rPr>
        <w:t>may</w:t>
      </w:r>
      <w:r w:rsidRPr="00612F41">
        <w:rPr>
          <w:i/>
          <w:color w:val="0000FF"/>
        </w:rPr>
        <w:t xml:space="preserve"> reduce or switch off the energy consumption by the service braking system when the parking brake is applied. Therefore, during this test procedure an energy saving function, if available, shall be disabled.</w:t>
      </w:r>
    </w:p>
    <w:p w14:paraId="0A0BEF06" w14:textId="77777777" w:rsidR="004D19F2" w:rsidRDefault="004D19F2" w:rsidP="004D19F2">
      <w:pPr>
        <w:tabs>
          <w:tab w:val="left" w:pos="1134"/>
        </w:tabs>
        <w:spacing w:before="120" w:after="120"/>
        <w:ind w:left="1134" w:hanging="1134"/>
        <w:rPr>
          <w:rFonts w:eastAsia="+mn-ea" w:cstheme="minorHAnsi"/>
          <w:bCs/>
          <w:color w:val="000000"/>
          <w:kern w:val="24"/>
          <w:lang w:eastAsia="en-GB"/>
        </w:rPr>
      </w:pPr>
    </w:p>
    <w:p w14:paraId="2119382E" w14:textId="77777777" w:rsidR="004D2887" w:rsidRPr="004D2887" w:rsidRDefault="004D2887" w:rsidP="004D2887">
      <w:pPr>
        <w:tabs>
          <w:tab w:val="left" w:pos="1134"/>
        </w:tabs>
        <w:spacing w:before="120" w:after="120"/>
        <w:ind w:left="1134" w:hanging="1134"/>
        <w:rPr>
          <w:b/>
          <w:color w:val="000000"/>
          <w:sz w:val="24"/>
          <w:szCs w:val="24"/>
        </w:rPr>
      </w:pPr>
      <w:bookmarkStart w:id="8" w:name="_Hlk101638517"/>
      <w:r w:rsidRPr="004D2887">
        <w:rPr>
          <w:b/>
          <w:color w:val="000000"/>
          <w:sz w:val="24"/>
          <w:szCs w:val="24"/>
        </w:rPr>
        <w:t>1.3.</w:t>
      </w:r>
      <w:r w:rsidRPr="004D2887">
        <w:rPr>
          <w:b/>
          <w:color w:val="000000"/>
          <w:sz w:val="24"/>
          <w:szCs w:val="24"/>
        </w:rPr>
        <w:tab/>
        <w:t>Interpretation of results</w:t>
      </w:r>
    </w:p>
    <w:p w14:paraId="7A643AC2" w14:textId="41C906C1" w:rsidR="004D19F2" w:rsidRPr="00DE6049" w:rsidRDefault="004D2887" w:rsidP="004D2887">
      <w:pPr>
        <w:tabs>
          <w:tab w:val="left" w:pos="1134"/>
        </w:tabs>
        <w:spacing w:before="120" w:after="120"/>
        <w:ind w:left="1134" w:hanging="1134"/>
        <w:rPr>
          <w:rFonts w:eastAsia="+mn-ea"/>
          <w:b/>
          <w:color w:val="000000"/>
          <w:sz w:val="24"/>
          <w:szCs w:val="24"/>
        </w:rPr>
      </w:pPr>
      <w:r w:rsidRPr="004D2887">
        <w:rPr>
          <w:b/>
          <w:color w:val="000000"/>
          <w:sz w:val="24"/>
          <w:szCs w:val="24"/>
        </w:rPr>
        <w:t>1.3.1.</w:t>
      </w:r>
      <w:r w:rsidRPr="004D2887">
        <w:rPr>
          <w:b/>
          <w:color w:val="000000"/>
          <w:sz w:val="24"/>
          <w:szCs w:val="24"/>
        </w:rPr>
        <w:tab/>
      </w:r>
      <w:r w:rsidR="004D19F2" w:rsidRPr="00DE6049">
        <w:rPr>
          <w:rFonts w:eastAsia="+mn-ea" w:cstheme="minorHAnsi"/>
          <w:b/>
          <w:color w:val="000000"/>
          <w:kern w:val="24"/>
          <w:sz w:val="24"/>
          <w:szCs w:val="24"/>
          <w:lang w:eastAsia="en-GB"/>
        </w:rPr>
        <w:t xml:space="preserve">The capability to achieve the prescribed secondary braking performance shall be confirmed by dynamic testing in accordance with Annex 4, using only the electrical energy available from the electrical energy storage devices at the completion of the relevant tests of paragraph </w:t>
      </w:r>
      <w:r w:rsidRPr="004D2887">
        <w:rPr>
          <w:rFonts w:eastAsia="+mn-ea" w:cstheme="minorHAnsi"/>
          <w:b/>
          <w:color w:val="000000"/>
          <w:kern w:val="24"/>
          <w:sz w:val="24"/>
          <w:szCs w:val="24"/>
          <w:lang w:eastAsia="en-GB"/>
        </w:rPr>
        <w:t xml:space="preserve">1.2.3. </w:t>
      </w:r>
      <w:r w:rsidR="004D19F2" w:rsidRPr="00DE6049">
        <w:rPr>
          <w:rFonts w:eastAsia="+mn-ea" w:cstheme="minorHAnsi"/>
          <w:b/>
          <w:color w:val="000000"/>
          <w:kern w:val="24"/>
          <w:sz w:val="24"/>
          <w:szCs w:val="24"/>
          <w:lang w:eastAsia="en-GB"/>
        </w:rPr>
        <w:t>above. However, the requirement of Annex 4, paragraph 2.2.5. to simulate a failure into the braking system shall not apply.</w:t>
      </w:r>
    </w:p>
    <w:bookmarkEnd w:id="8"/>
    <w:p w14:paraId="722F0FC5" w14:textId="77777777" w:rsidR="004D19F2" w:rsidRPr="00DE6049" w:rsidRDefault="004D19F2" w:rsidP="004D19F2">
      <w:pPr>
        <w:tabs>
          <w:tab w:val="left" w:pos="1134"/>
        </w:tabs>
        <w:spacing w:before="120" w:after="120"/>
        <w:ind w:left="1134" w:hanging="1134"/>
        <w:rPr>
          <w:rFonts w:eastAsia="+mn-ea"/>
          <w:b/>
          <w:color w:val="000000"/>
          <w:sz w:val="24"/>
          <w:szCs w:val="24"/>
        </w:rPr>
      </w:pPr>
    </w:p>
    <w:p w14:paraId="2D84D84D" w14:textId="78E66ECA" w:rsidR="004D2887" w:rsidRPr="004D2887" w:rsidRDefault="004D2887" w:rsidP="004D2887">
      <w:pPr>
        <w:tabs>
          <w:tab w:val="left" w:pos="1134"/>
        </w:tabs>
        <w:spacing w:before="100" w:after="100"/>
        <w:ind w:left="1134" w:hanging="1134"/>
        <w:outlineLvl w:val="0"/>
        <w:rPr>
          <w:rFonts w:eastAsia="+mn-ea"/>
          <w:b/>
          <w:color w:val="000000"/>
          <w:sz w:val="24"/>
          <w:szCs w:val="24"/>
        </w:rPr>
      </w:pPr>
      <w:r w:rsidRPr="004D2887">
        <w:rPr>
          <w:rFonts w:eastAsia="+mn-ea"/>
          <w:b/>
          <w:color w:val="000000"/>
          <w:sz w:val="24"/>
          <w:szCs w:val="24"/>
        </w:rPr>
        <w:t>2.</w:t>
      </w:r>
      <w:r w:rsidRPr="004D2887">
        <w:rPr>
          <w:rFonts w:eastAsia="+mn-ea"/>
          <w:b/>
          <w:color w:val="000000"/>
          <w:sz w:val="24"/>
          <w:szCs w:val="24"/>
        </w:rPr>
        <w:tab/>
        <w:t>Capacity of the e</w:t>
      </w:r>
      <w:r w:rsidR="000E00DB">
        <w:rPr>
          <w:rFonts w:eastAsia="+mn-ea"/>
          <w:b/>
          <w:color w:val="000000"/>
          <w:sz w:val="24"/>
          <w:szCs w:val="24"/>
        </w:rPr>
        <w:t>lectrical supply device</w:t>
      </w:r>
    </w:p>
    <w:p w14:paraId="7A844528" w14:textId="5C6AC016" w:rsidR="004D19F2" w:rsidRPr="00DE6049" w:rsidRDefault="004D2887" w:rsidP="004D2887">
      <w:pPr>
        <w:tabs>
          <w:tab w:val="left" w:pos="1134"/>
        </w:tabs>
        <w:spacing w:before="100" w:after="100"/>
        <w:ind w:left="1134" w:hanging="1134"/>
        <w:outlineLvl w:val="0"/>
        <w:rPr>
          <w:b/>
          <w:bCs/>
          <w:color w:val="000000"/>
          <w:sz w:val="24"/>
          <w:szCs w:val="24"/>
        </w:rPr>
      </w:pPr>
      <w:r w:rsidRPr="004D2887">
        <w:rPr>
          <w:rFonts w:eastAsia="+mn-ea"/>
          <w:b/>
          <w:color w:val="000000"/>
          <w:sz w:val="24"/>
          <w:szCs w:val="24"/>
        </w:rPr>
        <w:t>2.1.</w:t>
      </w:r>
      <w:r w:rsidR="004D19F2" w:rsidRPr="00DE6049">
        <w:rPr>
          <w:b/>
          <w:bCs/>
          <w:color w:val="000000"/>
          <w:sz w:val="24"/>
          <w:szCs w:val="24"/>
        </w:rPr>
        <w:tab/>
        <w:t>General</w:t>
      </w:r>
    </w:p>
    <w:p w14:paraId="3F5E0159" w14:textId="77777777" w:rsidR="004D19F2" w:rsidRPr="00DE6049" w:rsidRDefault="004D19F2" w:rsidP="004D19F2">
      <w:pPr>
        <w:tabs>
          <w:tab w:val="left" w:pos="1134"/>
        </w:tabs>
        <w:spacing w:before="120" w:after="120"/>
        <w:ind w:left="1134"/>
        <w:rPr>
          <w:rFonts w:cstheme="minorHAnsi"/>
          <w:b/>
          <w:bCs/>
          <w:color w:val="000000"/>
          <w:sz w:val="24"/>
          <w:szCs w:val="24"/>
        </w:rPr>
      </w:pPr>
      <w:r w:rsidRPr="00DE6049">
        <w:rPr>
          <w:rFonts w:cstheme="minorHAnsi"/>
          <w:b/>
          <w:bCs/>
          <w:color w:val="000000"/>
          <w:sz w:val="24"/>
          <w:szCs w:val="24"/>
        </w:rPr>
        <w:t>The energy supply device (including the energy source, if fitted) shall meet the requirements set forth in the following paragraphs.</w:t>
      </w:r>
    </w:p>
    <w:p w14:paraId="146689E1" w14:textId="77777777" w:rsidR="004D19F2" w:rsidRPr="00DE6049" w:rsidRDefault="004D19F2" w:rsidP="004D19F2">
      <w:pPr>
        <w:tabs>
          <w:tab w:val="left" w:pos="1134"/>
        </w:tabs>
        <w:spacing w:before="120" w:after="120"/>
        <w:ind w:left="1134"/>
        <w:rPr>
          <w:rFonts w:cstheme="minorHAnsi"/>
          <w:b/>
          <w:bCs/>
          <w:sz w:val="24"/>
          <w:szCs w:val="24"/>
        </w:rPr>
      </w:pPr>
      <w:r w:rsidRPr="00DE6049">
        <w:rPr>
          <w:rFonts w:cstheme="minorHAnsi"/>
          <w:b/>
          <w:bCs/>
          <w:sz w:val="24"/>
          <w:szCs w:val="24"/>
        </w:rPr>
        <w:t>Testing shall be performed in conformity with the following requirements:</w:t>
      </w:r>
    </w:p>
    <w:p w14:paraId="2F0C9ECD" w14:textId="77777777" w:rsidR="004E7079" w:rsidRPr="004E7079" w:rsidRDefault="004E7079" w:rsidP="004E7079">
      <w:pPr>
        <w:tabs>
          <w:tab w:val="left" w:pos="1134"/>
        </w:tabs>
        <w:spacing w:before="120" w:after="120"/>
        <w:ind w:left="1134" w:hanging="1134"/>
        <w:rPr>
          <w:b/>
          <w:bCs/>
          <w:color w:val="000000"/>
          <w:sz w:val="24"/>
          <w:szCs w:val="24"/>
        </w:rPr>
      </w:pPr>
      <w:bookmarkStart w:id="9" w:name="_Hlk101638649"/>
      <w:r w:rsidRPr="004E7079">
        <w:rPr>
          <w:b/>
          <w:bCs/>
          <w:color w:val="000000"/>
          <w:sz w:val="24"/>
          <w:szCs w:val="24"/>
        </w:rPr>
        <w:t>2.2.</w:t>
      </w:r>
      <w:r w:rsidRPr="004E7079">
        <w:rPr>
          <w:b/>
          <w:bCs/>
          <w:color w:val="000000"/>
          <w:sz w:val="24"/>
          <w:szCs w:val="24"/>
        </w:rPr>
        <w:tab/>
        <w:t>Conditions of measurement</w:t>
      </w:r>
    </w:p>
    <w:p w14:paraId="4C4CAD3B" w14:textId="1234E97B" w:rsidR="004D19F2" w:rsidRPr="00DE6049" w:rsidRDefault="004E7079" w:rsidP="004E7079">
      <w:pPr>
        <w:tabs>
          <w:tab w:val="left" w:pos="1134"/>
        </w:tabs>
        <w:spacing w:before="120" w:after="120"/>
        <w:ind w:left="1134" w:hanging="1134"/>
        <w:rPr>
          <w:rFonts w:cs="Calibri"/>
          <w:b/>
          <w:i/>
          <w:iCs/>
          <w:color w:val="000000"/>
          <w:sz w:val="24"/>
          <w:szCs w:val="24"/>
        </w:rPr>
      </w:pPr>
      <w:r w:rsidRPr="004E7079">
        <w:rPr>
          <w:b/>
          <w:bCs/>
          <w:color w:val="000000"/>
          <w:sz w:val="24"/>
          <w:szCs w:val="24"/>
        </w:rPr>
        <w:t>2.2.1.</w:t>
      </w:r>
      <w:r w:rsidR="004D19F2" w:rsidRPr="00DE6049">
        <w:rPr>
          <w:b/>
          <w:bCs/>
          <w:color w:val="000000"/>
          <w:sz w:val="24"/>
          <w:szCs w:val="24"/>
        </w:rPr>
        <w:tab/>
      </w:r>
      <w:r w:rsidR="004D19F2" w:rsidRPr="00DE6049">
        <w:rPr>
          <w:rFonts w:cs="Calibri"/>
          <w:b/>
          <w:color w:val="000000"/>
          <w:sz w:val="24"/>
          <w:szCs w:val="24"/>
        </w:rPr>
        <w:t>The capacity of the energy supply device shall be assessed using the procedures of paragraph 1.5.1. of Annex 4 (Type-I test) and paragraph 1.5.3.1. (Hot perfor</w:t>
      </w:r>
      <w:r w:rsidR="004D19F2" w:rsidRPr="00DE6049">
        <w:rPr>
          <w:rFonts w:cs="Calibri"/>
          <w:b/>
          <w:color w:val="000000"/>
          <w:sz w:val="24"/>
          <w:szCs w:val="24"/>
        </w:rPr>
        <w:softHyphen/>
        <w:t xml:space="preserve">mance). </w:t>
      </w:r>
      <w:r w:rsidR="004D19F2" w:rsidRPr="00DE6049">
        <w:rPr>
          <w:rFonts w:cs="Calibri"/>
          <w:b/>
          <w:i/>
          <w:iCs/>
          <w:color w:val="000000"/>
          <w:sz w:val="24"/>
          <w:szCs w:val="24"/>
        </w:rPr>
        <w:t>Contrary to the requirements of the Type-I test, in all cases the number of brake actuations shall be 20.</w:t>
      </w:r>
    </w:p>
    <w:p w14:paraId="349E948A" w14:textId="04EB1347" w:rsidR="004D19F2" w:rsidRDefault="004D19F2" w:rsidP="004D19F2">
      <w:pPr>
        <w:tabs>
          <w:tab w:val="left" w:pos="1134"/>
        </w:tabs>
        <w:spacing w:before="120" w:after="120"/>
        <w:rPr>
          <w:i/>
          <w:color w:val="0000FF"/>
          <w:szCs w:val="24"/>
        </w:rPr>
      </w:pPr>
      <w:r>
        <w:rPr>
          <w:i/>
          <w:color w:val="0000FF"/>
          <w:szCs w:val="24"/>
        </w:rPr>
        <w:t xml:space="preserve">Whereas </w:t>
      </w:r>
      <w:r w:rsidRPr="00814AF8">
        <w:rPr>
          <w:i/>
          <w:color w:val="0000FF"/>
          <w:szCs w:val="24"/>
        </w:rPr>
        <w:t xml:space="preserve">Type-I deals with </w:t>
      </w:r>
      <w:r>
        <w:rPr>
          <w:i/>
          <w:color w:val="0000FF"/>
          <w:szCs w:val="24"/>
        </w:rPr>
        <w:t>the fading characteristics of the brake (“</w:t>
      </w:r>
      <w:r w:rsidRPr="00814AF8">
        <w:rPr>
          <w:i/>
          <w:color w:val="0000FF"/>
          <w:szCs w:val="24"/>
        </w:rPr>
        <w:t>heat capacity test</w:t>
      </w:r>
      <w:r>
        <w:rPr>
          <w:i/>
          <w:color w:val="0000FF"/>
          <w:szCs w:val="24"/>
        </w:rPr>
        <w:t>”), this</w:t>
      </w:r>
      <w:r w:rsidRPr="00814AF8">
        <w:rPr>
          <w:i/>
          <w:color w:val="0000FF"/>
          <w:szCs w:val="24"/>
        </w:rPr>
        <w:t xml:space="preserve"> Annex 7</w:t>
      </w:r>
      <w:r>
        <w:rPr>
          <w:i/>
          <w:color w:val="0000FF"/>
          <w:szCs w:val="24"/>
        </w:rPr>
        <w:t xml:space="preserve"> test</w:t>
      </w:r>
      <w:r w:rsidRPr="00814AF8">
        <w:rPr>
          <w:i/>
          <w:color w:val="0000FF"/>
          <w:szCs w:val="24"/>
        </w:rPr>
        <w:t xml:space="preserve"> </w:t>
      </w:r>
      <w:r>
        <w:rPr>
          <w:i/>
          <w:color w:val="0000FF"/>
          <w:szCs w:val="24"/>
        </w:rPr>
        <w:t xml:space="preserve">ensures that </w:t>
      </w:r>
      <w:r w:rsidRPr="00814AF8">
        <w:rPr>
          <w:i/>
          <w:color w:val="0000FF"/>
          <w:szCs w:val="24"/>
        </w:rPr>
        <w:t xml:space="preserve">the </w:t>
      </w:r>
      <w:r>
        <w:rPr>
          <w:i/>
          <w:color w:val="0000FF"/>
          <w:szCs w:val="24"/>
        </w:rPr>
        <w:t>c</w:t>
      </w:r>
      <w:r w:rsidRPr="00A9783E">
        <w:rPr>
          <w:i/>
          <w:color w:val="0000FF"/>
          <w:szCs w:val="24"/>
        </w:rPr>
        <w:t>apacity of the e</w:t>
      </w:r>
      <w:r w:rsidR="000E00DB">
        <w:rPr>
          <w:i/>
          <w:color w:val="0000FF"/>
          <w:szCs w:val="24"/>
        </w:rPr>
        <w:t>lectrical supply device</w:t>
      </w:r>
      <w:r>
        <w:rPr>
          <w:i/>
          <w:color w:val="0000FF"/>
          <w:szCs w:val="24"/>
        </w:rPr>
        <w:t xml:space="preserve"> is sufficient to provide the needed electrical energy also in a demanding driving situation. To </w:t>
      </w:r>
      <w:r w:rsidRPr="000A5A22">
        <w:rPr>
          <w:i/>
          <w:color w:val="0000FF"/>
          <w:szCs w:val="24"/>
        </w:rPr>
        <w:t xml:space="preserve">standardize and harmonize the </w:t>
      </w:r>
      <w:r>
        <w:rPr>
          <w:i/>
          <w:color w:val="0000FF"/>
          <w:szCs w:val="24"/>
        </w:rPr>
        <w:t xml:space="preserve">test </w:t>
      </w:r>
      <w:r w:rsidRPr="000A5A22">
        <w:rPr>
          <w:i/>
          <w:color w:val="0000FF"/>
          <w:szCs w:val="24"/>
        </w:rPr>
        <w:t xml:space="preserve">procedure </w:t>
      </w:r>
      <w:r>
        <w:rPr>
          <w:i/>
          <w:color w:val="0000FF"/>
          <w:szCs w:val="24"/>
        </w:rPr>
        <w:t>for all vehicle categories, the number of 20 brake actuations is defined (no brake line fading issue).</w:t>
      </w:r>
    </w:p>
    <w:p w14:paraId="42B53F62" w14:textId="77777777" w:rsidR="004D19F2" w:rsidRPr="009C20B7" w:rsidRDefault="004D19F2" w:rsidP="004D19F2">
      <w:pPr>
        <w:tabs>
          <w:tab w:val="left" w:pos="1134"/>
        </w:tabs>
        <w:spacing w:before="120" w:after="120"/>
        <w:ind w:left="1134" w:hanging="1134"/>
        <w:rPr>
          <w:rFonts w:cstheme="minorHAnsi"/>
          <w:b/>
          <w:bCs/>
          <w:color w:val="000000"/>
        </w:rPr>
      </w:pPr>
    </w:p>
    <w:bookmarkEnd w:id="9"/>
    <w:p w14:paraId="01A3405E" w14:textId="09A2258F" w:rsidR="006367BA" w:rsidRDefault="00436B99" w:rsidP="006367BA">
      <w:pPr>
        <w:tabs>
          <w:tab w:val="left" w:pos="1134"/>
        </w:tabs>
        <w:spacing w:before="120" w:after="120"/>
        <w:ind w:left="1134" w:hanging="1134"/>
        <w:rPr>
          <w:rFonts w:cstheme="minorHAnsi"/>
          <w:b/>
          <w:bCs/>
          <w:color w:val="000000"/>
        </w:rPr>
      </w:pPr>
      <w:r>
        <w:rPr>
          <w:b/>
          <w:bCs/>
          <w:color w:val="000000"/>
        </w:rPr>
        <w:lastRenderedPageBreak/>
        <w:t>2.2.2</w:t>
      </w:r>
      <w:r w:rsidR="006367BA" w:rsidRPr="003911DE">
        <w:rPr>
          <w:b/>
          <w:bCs/>
          <w:color w:val="000000"/>
        </w:rPr>
        <w:t>.</w:t>
      </w:r>
      <w:r w:rsidR="006367BA" w:rsidRPr="003911DE">
        <w:rPr>
          <w:b/>
          <w:bCs/>
          <w:color w:val="000000"/>
        </w:rPr>
        <w:tab/>
      </w:r>
      <w:r w:rsidR="006367BA" w:rsidRPr="004073A5">
        <w:rPr>
          <w:rFonts w:cstheme="minorHAnsi"/>
          <w:b/>
          <w:bCs/>
          <w:color w:val="000000"/>
        </w:rPr>
        <w:t xml:space="preserve">This test may be conducted under static conditions. In this case the duration of the braking event, the energy consumed by the braking system and the interval between braking events, shall be determined during the dynamic Type-I and hot performance tests of Annex 4. </w:t>
      </w:r>
    </w:p>
    <w:p w14:paraId="6EE8F82A" w14:textId="77777777" w:rsidR="006367BA" w:rsidRPr="001E65E2" w:rsidRDefault="006367BA" w:rsidP="006367BA">
      <w:pPr>
        <w:tabs>
          <w:tab w:val="left" w:pos="1134"/>
        </w:tabs>
        <w:spacing w:before="120" w:after="120"/>
        <w:ind w:left="1418" w:hanging="284"/>
        <w:rPr>
          <w:rFonts w:cstheme="minorHAnsi"/>
          <w:b/>
          <w:bCs/>
          <w:color w:val="000000"/>
        </w:rPr>
      </w:pPr>
      <w:r w:rsidRPr="009834CC">
        <w:rPr>
          <w:b/>
          <w:color w:val="000000"/>
          <w:lang w:val="en-US"/>
        </w:rPr>
        <w:t>a)</w:t>
      </w:r>
      <w:r w:rsidRPr="009834CC">
        <w:rPr>
          <w:b/>
          <w:color w:val="000000"/>
          <w:lang w:val="en-US"/>
        </w:rPr>
        <w:tab/>
        <w:t>In the case of vehicles of categories M</w:t>
      </w:r>
      <w:r w:rsidRPr="009834CC">
        <w:rPr>
          <w:b/>
          <w:color w:val="000000"/>
          <w:vertAlign w:val="subscript"/>
          <w:lang w:val="en-US"/>
        </w:rPr>
        <w:t>3</w:t>
      </w:r>
      <w:r w:rsidRPr="009834CC">
        <w:rPr>
          <w:b/>
          <w:color w:val="000000"/>
          <w:lang w:val="en-US"/>
        </w:rPr>
        <w:t xml:space="preserve"> N</w:t>
      </w:r>
      <w:r w:rsidRPr="009834CC">
        <w:rPr>
          <w:b/>
          <w:color w:val="000000"/>
          <w:vertAlign w:val="subscript"/>
          <w:lang w:val="en-US"/>
        </w:rPr>
        <w:t>2</w:t>
      </w:r>
      <w:r w:rsidRPr="009834CC">
        <w:rPr>
          <w:b/>
          <w:color w:val="000000"/>
          <w:lang w:val="en-US"/>
        </w:rPr>
        <w:t xml:space="preserve"> and N</w:t>
      </w:r>
      <w:r w:rsidRPr="009834CC">
        <w:rPr>
          <w:b/>
          <w:color w:val="000000"/>
          <w:vertAlign w:val="subscript"/>
          <w:lang w:val="en-US"/>
        </w:rPr>
        <w:t>3</w:t>
      </w:r>
      <w:r w:rsidRPr="009834CC">
        <w:rPr>
          <w:b/>
          <w:color w:val="000000"/>
          <w:lang w:val="en-US"/>
        </w:rPr>
        <w:t xml:space="preserve">, </w:t>
      </w:r>
      <w:r w:rsidRPr="009834CC">
        <w:rPr>
          <w:rFonts w:cstheme="minorHAnsi"/>
          <w:b/>
          <w:bCs/>
          <w:color w:val="000000"/>
        </w:rPr>
        <w:t xml:space="preserve">the energy provided to the electrical energy storage device(s) during the static test shall be </w:t>
      </w:r>
      <w:r w:rsidRPr="00F52BB6">
        <w:rPr>
          <w:rFonts w:cstheme="minorHAnsi"/>
          <w:b/>
          <w:bCs/>
          <w:color w:val="FF0000"/>
        </w:rPr>
        <w:t>equivalent</w:t>
      </w:r>
      <w:r w:rsidRPr="001E65E2">
        <w:rPr>
          <w:rFonts w:cstheme="minorHAnsi"/>
          <w:b/>
          <w:bCs/>
          <w:color w:val="000000"/>
        </w:rPr>
        <w:t xml:space="preserve"> to the value of the energy provided by the </w:t>
      </w:r>
      <w:r>
        <w:rPr>
          <w:rFonts w:cstheme="minorHAnsi"/>
          <w:b/>
          <w:bCs/>
          <w:color w:val="000000"/>
        </w:rPr>
        <w:t>electrical</w:t>
      </w:r>
      <w:r w:rsidRPr="001E65E2">
        <w:rPr>
          <w:rFonts w:cstheme="minorHAnsi"/>
          <w:b/>
          <w:bCs/>
          <w:color w:val="000000"/>
        </w:rPr>
        <w:t xml:space="preserve"> supply device to the electrical energy storage device(s) during </w:t>
      </w:r>
      <w:r>
        <w:rPr>
          <w:rFonts w:cstheme="minorHAnsi"/>
          <w:b/>
          <w:bCs/>
          <w:color w:val="000000"/>
        </w:rPr>
        <w:t>20 actuations of the</w:t>
      </w:r>
      <w:r w:rsidRPr="001E65E2">
        <w:rPr>
          <w:rFonts w:cstheme="minorHAnsi"/>
          <w:b/>
          <w:bCs/>
          <w:color w:val="000000"/>
        </w:rPr>
        <w:t xml:space="preserve"> dynamic Type-I and </w:t>
      </w:r>
      <w:r>
        <w:rPr>
          <w:rFonts w:cstheme="minorHAnsi"/>
          <w:b/>
          <w:bCs/>
          <w:color w:val="000000"/>
        </w:rPr>
        <w:t xml:space="preserve">the </w:t>
      </w:r>
      <w:r w:rsidRPr="001E65E2">
        <w:rPr>
          <w:rFonts w:cstheme="minorHAnsi"/>
          <w:b/>
          <w:bCs/>
          <w:color w:val="000000"/>
        </w:rPr>
        <w:t>hot performance test of Annex 4.</w:t>
      </w:r>
    </w:p>
    <w:p w14:paraId="7A854EED" w14:textId="77777777" w:rsidR="006367BA" w:rsidRPr="009834CC" w:rsidRDefault="006367BA" w:rsidP="006367BA">
      <w:pPr>
        <w:tabs>
          <w:tab w:val="left" w:pos="1134"/>
        </w:tabs>
        <w:spacing w:before="120" w:after="120"/>
        <w:ind w:left="1418" w:hanging="284"/>
        <w:rPr>
          <w:b/>
        </w:rPr>
      </w:pPr>
      <w:r w:rsidRPr="009834CC">
        <w:rPr>
          <w:b/>
          <w:sz w:val="26"/>
          <w:szCs w:val="22"/>
        </w:rPr>
        <w:t>b</w:t>
      </w:r>
      <w:r>
        <w:rPr>
          <w:b/>
          <w:sz w:val="26"/>
          <w:szCs w:val="22"/>
        </w:rPr>
        <w:t>)</w:t>
      </w:r>
      <w:r w:rsidRPr="009834CC">
        <w:rPr>
          <w:b/>
          <w:sz w:val="26"/>
          <w:szCs w:val="22"/>
        </w:rPr>
        <w:tab/>
        <w:t>In</w:t>
      </w:r>
      <w:r w:rsidRPr="009834CC">
        <w:rPr>
          <w:b/>
        </w:rPr>
        <w:t xml:space="preserve"> the case of vehicles of categories M</w:t>
      </w:r>
      <w:r w:rsidRPr="009834CC">
        <w:rPr>
          <w:b/>
          <w:vertAlign w:val="subscript"/>
        </w:rPr>
        <w:t>2</w:t>
      </w:r>
      <w:r w:rsidRPr="009834CC">
        <w:rPr>
          <w:b/>
        </w:rPr>
        <w:t xml:space="preserve"> and N</w:t>
      </w:r>
      <w:r w:rsidRPr="009834CC">
        <w:rPr>
          <w:b/>
          <w:vertAlign w:val="subscript"/>
        </w:rPr>
        <w:t>1</w:t>
      </w:r>
      <w:r w:rsidRPr="009834CC">
        <w:rPr>
          <w:b/>
        </w:rPr>
        <w:t xml:space="preserve">, the brake actuations 16 to 20 shall be of the same duration and with and </w:t>
      </w:r>
      <w:r w:rsidRPr="009834CC">
        <w:rPr>
          <w:b/>
          <w:color w:val="FF0000"/>
        </w:rPr>
        <w:t>equivalent</w:t>
      </w:r>
      <w:r w:rsidRPr="009834CC">
        <w:rPr>
          <w:b/>
        </w:rPr>
        <w:t xml:space="preserve"> energy demand to that of actuation number 15. The interval between brake actuations shall be the same. </w:t>
      </w:r>
      <w:r w:rsidRPr="009834CC">
        <w:rPr>
          <w:rFonts w:cstheme="minorHAnsi"/>
          <w:b/>
          <w:bCs/>
          <w:color w:val="000000"/>
        </w:rPr>
        <w:t xml:space="preserve">The energy provided to the electrical energy storage device(s) during the static test shall be </w:t>
      </w:r>
      <w:r w:rsidRPr="009834CC">
        <w:rPr>
          <w:rFonts w:cstheme="minorHAnsi"/>
          <w:b/>
          <w:bCs/>
          <w:color w:val="FF0000"/>
        </w:rPr>
        <w:t>equivalent</w:t>
      </w:r>
      <w:r w:rsidRPr="009834CC">
        <w:rPr>
          <w:rFonts w:cstheme="minorHAnsi"/>
          <w:b/>
          <w:bCs/>
          <w:color w:val="000000"/>
        </w:rPr>
        <w:t xml:space="preserve"> to the </w:t>
      </w:r>
      <w:r w:rsidRPr="003B4FEF">
        <w:rPr>
          <w:rFonts w:cstheme="minorHAnsi"/>
          <w:b/>
          <w:bCs/>
          <w:color w:val="FF0000"/>
        </w:rPr>
        <w:t>mean</w:t>
      </w:r>
      <w:r>
        <w:rPr>
          <w:rFonts w:cstheme="minorHAnsi"/>
          <w:b/>
          <w:bCs/>
          <w:color w:val="000000"/>
        </w:rPr>
        <w:t xml:space="preserve"> </w:t>
      </w:r>
      <w:r w:rsidRPr="009834CC">
        <w:rPr>
          <w:rFonts w:cstheme="minorHAnsi"/>
          <w:b/>
          <w:bCs/>
          <w:color w:val="000000"/>
        </w:rPr>
        <w:t>value of the energy provided by the electrical supply device to the electrical energy storage device(s) during 15 actuations of the dynamic Type-I and of the hot performance test of Annex 4.</w:t>
      </w:r>
    </w:p>
    <w:p w14:paraId="6731E696" w14:textId="55EC875F" w:rsidR="006367BA" w:rsidRPr="00DD459D" w:rsidRDefault="006367BA" w:rsidP="006367BA">
      <w:pPr>
        <w:spacing w:before="180" w:after="180" w:line="264" w:lineRule="auto"/>
        <w:rPr>
          <w:i/>
          <w:color w:val="0000FF"/>
          <w:szCs w:val="24"/>
        </w:rPr>
      </w:pPr>
      <w:r w:rsidRPr="00DD459D">
        <w:rPr>
          <w:i/>
          <w:color w:val="0000FF"/>
          <w:szCs w:val="24"/>
        </w:rPr>
        <w:t xml:space="preserve">As an alternative to the dynamic test procedure according to </w:t>
      </w:r>
      <w:r w:rsidR="00436B99">
        <w:rPr>
          <w:i/>
          <w:color w:val="0000FF"/>
          <w:szCs w:val="24"/>
        </w:rPr>
        <w:t>2.2.1</w:t>
      </w:r>
      <w:r w:rsidRPr="00DD459D">
        <w:rPr>
          <w:i/>
          <w:color w:val="0000FF"/>
          <w:szCs w:val="24"/>
        </w:rPr>
        <w:t>, the static test can be done at the discretion of the manufacturer by matching</w:t>
      </w:r>
      <w:r>
        <w:rPr>
          <w:i/>
          <w:color w:val="0000FF"/>
          <w:szCs w:val="24"/>
        </w:rPr>
        <w:t xml:space="preserve"> the conditions </w:t>
      </w:r>
      <w:proofErr w:type="gramStart"/>
      <w:r>
        <w:rPr>
          <w:i/>
          <w:color w:val="0000FF"/>
          <w:szCs w:val="24"/>
        </w:rPr>
        <w:t xml:space="preserve">of </w:t>
      </w:r>
      <w:r w:rsidRPr="00DD459D">
        <w:rPr>
          <w:i/>
          <w:color w:val="0000FF"/>
          <w:szCs w:val="24"/>
        </w:rPr>
        <w:t xml:space="preserve"> the</w:t>
      </w:r>
      <w:proofErr w:type="gramEnd"/>
      <w:r w:rsidRPr="00DD459D">
        <w:rPr>
          <w:i/>
          <w:color w:val="0000FF"/>
          <w:szCs w:val="24"/>
        </w:rPr>
        <w:t xml:space="preserve"> dynamic Annex 4 Type-I </w:t>
      </w:r>
      <w:r>
        <w:rPr>
          <w:i/>
          <w:color w:val="0000FF"/>
          <w:szCs w:val="24"/>
        </w:rPr>
        <w:t xml:space="preserve">and hot-performance </w:t>
      </w:r>
      <w:r w:rsidRPr="00DD459D">
        <w:rPr>
          <w:i/>
          <w:color w:val="0000FF"/>
          <w:szCs w:val="24"/>
        </w:rPr>
        <w:t>test</w:t>
      </w:r>
      <w:r>
        <w:rPr>
          <w:i/>
          <w:color w:val="0000FF"/>
          <w:szCs w:val="24"/>
        </w:rPr>
        <w:t>s</w:t>
      </w:r>
      <w:r w:rsidRPr="00DD459D">
        <w:rPr>
          <w:i/>
          <w:color w:val="0000FF"/>
          <w:szCs w:val="24"/>
        </w:rPr>
        <w:t>:</w:t>
      </w:r>
    </w:p>
    <w:p w14:paraId="0067F884" w14:textId="77777777" w:rsidR="006367BA" w:rsidRPr="00DD459D" w:rsidRDefault="006367BA" w:rsidP="006367BA">
      <w:pPr>
        <w:tabs>
          <w:tab w:val="left" w:pos="284"/>
        </w:tabs>
        <w:spacing w:before="20" w:after="20" w:line="264" w:lineRule="auto"/>
        <w:ind w:left="284" w:hanging="284"/>
        <w:rPr>
          <w:i/>
          <w:color w:val="0000FF"/>
          <w:szCs w:val="24"/>
        </w:rPr>
      </w:pPr>
      <w:r w:rsidRPr="00DD459D">
        <w:rPr>
          <w:i/>
          <w:color w:val="0000FF"/>
          <w:szCs w:val="24"/>
        </w:rPr>
        <w:t>-</w:t>
      </w:r>
      <w:r w:rsidRPr="00DD459D">
        <w:rPr>
          <w:i/>
          <w:color w:val="0000FF"/>
          <w:szCs w:val="24"/>
        </w:rPr>
        <w:tab/>
        <w:t xml:space="preserve">energy consumed by the brakes in each of the cycles </w:t>
      </w:r>
    </w:p>
    <w:p w14:paraId="2FB58246" w14:textId="77777777" w:rsidR="006367BA" w:rsidRPr="00DD459D" w:rsidRDefault="006367BA" w:rsidP="006367BA">
      <w:pPr>
        <w:tabs>
          <w:tab w:val="left" w:pos="284"/>
        </w:tabs>
        <w:spacing w:before="20" w:after="20" w:line="264" w:lineRule="auto"/>
        <w:ind w:left="284" w:hanging="284"/>
        <w:rPr>
          <w:i/>
          <w:color w:val="0000FF"/>
          <w:szCs w:val="24"/>
        </w:rPr>
      </w:pPr>
      <w:r w:rsidRPr="00DD459D">
        <w:rPr>
          <w:i/>
          <w:color w:val="0000FF"/>
          <w:szCs w:val="24"/>
        </w:rPr>
        <w:t>-</w:t>
      </w:r>
      <w:r w:rsidRPr="00DD459D">
        <w:rPr>
          <w:i/>
          <w:color w:val="0000FF"/>
          <w:szCs w:val="24"/>
        </w:rPr>
        <w:tab/>
        <w:t>the duration of brake application</w:t>
      </w:r>
    </w:p>
    <w:p w14:paraId="61537240" w14:textId="77777777" w:rsidR="006367BA" w:rsidRPr="00DD459D" w:rsidRDefault="006367BA" w:rsidP="006367BA">
      <w:pPr>
        <w:tabs>
          <w:tab w:val="left" w:pos="284"/>
        </w:tabs>
        <w:spacing w:before="20" w:after="20" w:line="264" w:lineRule="auto"/>
        <w:ind w:left="284" w:hanging="284"/>
        <w:rPr>
          <w:i/>
          <w:color w:val="0000FF"/>
          <w:szCs w:val="24"/>
        </w:rPr>
      </w:pPr>
      <w:r w:rsidRPr="00DD459D">
        <w:rPr>
          <w:i/>
          <w:color w:val="0000FF"/>
          <w:szCs w:val="24"/>
        </w:rPr>
        <w:t>-</w:t>
      </w:r>
      <w:r w:rsidRPr="00DD459D">
        <w:rPr>
          <w:i/>
          <w:color w:val="0000FF"/>
          <w:szCs w:val="24"/>
        </w:rPr>
        <w:tab/>
        <w:t>the energy provided by the electrical supply device to the electrical energy storage devices</w:t>
      </w:r>
    </w:p>
    <w:p w14:paraId="02B95FF4" w14:textId="77777777" w:rsidR="004D19F2" w:rsidRPr="00F10FC6" w:rsidRDefault="004D19F2" w:rsidP="004D19F2">
      <w:pPr>
        <w:tabs>
          <w:tab w:val="left" w:pos="284"/>
        </w:tabs>
        <w:spacing w:before="120" w:after="120" w:line="264" w:lineRule="auto"/>
        <w:ind w:left="284" w:hanging="284"/>
        <w:rPr>
          <w:i/>
          <w:color w:val="000000"/>
          <w:szCs w:val="24"/>
          <w:lang w:val="en-US"/>
        </w:rPr>
      </w:pPr>
    </w:p>
    <w:p w14:paraId="1CA2D86D" w14:textId="7021628F" w:rsidR="004D19F2" w:rsidRPr="00DE6049" w:rsidRDefault="004E7079" w:rsidP="004D19F2">
      <w:pPr>
        <w:tabs>
          <w:tab w:val="left" w:pos="1134"/>
        </w:tabs>
        <w:spacing w:before="120" w:after="120"/>
        <w:ind w:left="1134" w:hanging="1134"/>
        <w:rPr>
          <w:rFonts w:cstheme="minorHAnsi"/>
          <w:b/>
          <w:bCs/>
          <w:color w:val="000000"/>
          <w:sz w:val="24"/>
          <w:szCs w:val="24"/>
        </w:rPr>
      </w:pPr>
      <w:bookmarkStart w:id="10" w:name="_Hlk101638817"/>
      <w:r w:rsidRPr="004E7079">
        <w:rPr>
          <w:b/>
          <w:bCs/>
          <w:color w:val="000000"/>
          <w:sz w:val="24"/>
          <w:szCs w:val="24"/>
        </w:rPr>
        <w:t>2.2.3.</w:t>
      </w:r>
      <w:r w:rsidRPr="004E7079">
        <w:rPr>
          <w:b/>
          <w:bCs/>
          <w:color w:val="000000"/>
          <w:sz w:val="24"/>
          <w:szCs w:val="24"/>
        </w:rPr>
        <w:tab/>
      </w:r>
      <w:r w:rsidR="004D19F2" w:rsidRPr="00DE6049">
        <w:rPr>
          <w:rFonts w:cstheme="minorHAnsi"/>
          <w:b/>
          <w:bCs/>
          <w:color w:val="000000"/>
          <w:sz w:val="24"/>
          <w:szCs w:val="24"/>
        </w:rPr>
        <w:t xml:space="preserve">At the commencement of the test, the energy level in the electrical energy storage devices shall not exceed the value of the </w:t>
      </w:r>
      <w:r w:rsidR="004D19F2" w:rsidRPr="00DE6049">
        <w:rPr>
          <w:b/>
          <w:bCs/>
          <w:color w:val="000000"/>
          <w:sz w:val="24"/>
          <w:szCs w:val="24"/>
        </w:rPr>
        <w:t xml:space="preserve">minimum required usable performance </w:t>
      </w:r>
      <w:r w:rsidR="004D19F2" w:rsidRPr="00DE6049">
        <w:rPr>
          <w:rFonts w:cstheme="minorHAnsi"/>
          <w:b/>
          <w:bCs/>
          <w:color w:val="000000"/>
          <w:sz w:val="24"/>
          <w:szCs w:val="24"/>
        </w:rPr>
        <w:t xml:space="preserve">as confirmed by paragraph </w:t>
      </w:r>
      <w:r w:rsidRPr="004E7079">
        <w:rPr>
          <w:rFonts w:eastAsia="+mn-ea" w:cstheme="minorHAnsi"/>
          <w:b/>
          <w:bCs/>
          <w:color w:val="000000"/>
          <w:kern w:val="24"/>
          <w:sz w:val="24"/>
          <w:szCs w:val="24"/>
          <w:lang w:eastAsia="en-GB"/>
        </w:rPr>
        <w:t>1.2.</w:t>
      </w:r>
      <w:r w:rsidR="004D19F2" w:rsidRPr="00DE6049">
        <w:rPr>
          <w:rFonts w:eastAsia="+mn-ea" w:cstheme="minorHAnsi"/>
          <w:b/>
          <w:bCs/>
          <w:color w:val="000000"/>
          <w:kern w:val="24"/>
          <w:sz w:val="24"/>
          <w:szCs w:val="24"/>
          <w:lang w:eastAsia="en-GB"/>
        </w:rPr>
        <w:t xml:space="preserve"> above</w:t>
      </w:r>
      <w:r w:rsidR="004D19F2" w:rsidRPr="00DE6049">
        <w:rPr>
          <w:rFonts w:cstheme="minorHAnsi"/>
          <w:b/>
          <w:bCs/>
          <w:color w:val="000000"/>
          <w:sz w:val="24"/>
          <w:szCs w:val="24"/>
        </w:rPr>
        <w:t xml:space="preserve">. </w:t>
      </w:r>
      <w:bookmarkEnd w:id="10"/>
    </w:p>
    <w:p w14:paraId="258FAD2D" w14:textId="59E00751" w:rsidR="004D19F2" w:rsidRPr="00DE6049" w:rsidRDefault="004E7079" w:rsidP="004D19F2">
      <w:pPr>
        <w:tabs>
          <w:tab w:val="left" w:pos="1134"/>
        </w:tabs>
        <w:spacing w:before="120" w:after="120"/>
        <w:ind w:left="1134" w:hanging="1134"/>
        <w:rPr>
          <w:color w:val="000000"/>
          <w:sz w:val="24"/>
          <w:szCs w:val="24"/>
        </w:rPr>
      </w:pPr>
      <w:bookmarkStart w:id="11" w:name="_Hlk101638885"/>
      <w:r w:rsidRPr="004E7079">
        <w:rPr>
          <w:b/>
          <w:bCs/>
          <w:color w:val="000000"/>
          <w:sz w:val="24"/>
          <w:szCs w:val="24"/>
        </w:rPr>
        <w:t>2.2.4.</w:t>
      </w:r>
      <w:r w:rsidR="004D19F2" w:rsidRPr="00DE6049">
        <w:rPr>
          <w:b/>
          <w:bCs/>
          <w:color w:val="000000"/>
          <w:sz w:val="24"/>
          <w:szCs w:val="24"/>
        </w:rPr>
        <w:tab/>
      </w:r>
      <w:r w:rsidR="004D19F2" w:rsidRPr="00DE6049">
        <w:rPr>
          <w:rFonts w:cs="Calibri"/>
          <w:b/>
          <w:color w:val="000000"/>
          <w:sz w:val="24"/>
          <w:szCs w:val="24"/>
        </w:rPr>
        <w:t>For vehicles authorized to tow a trailer of category O</w:t>
      </w:r>
      <w:r w:rsidR="004D19F2" w:rsidRPr="007A072C">
        <w:rPr>
          <w:rFonts w:cs="Calibri"/>
          <w:b/>
          <w:color w:val="000000"/>
          <w:sz w:val="24"/>
          <w:szCs w:val="24"/>
          <w:vertAlign w:val="subscript"/>
        </w:rPr>
        <w:t>3</w:t>
      </w:r>
      <w:r w:rsidR="004D19F2" w:rsidRPr="00DE6049">
        <w:rPr>
          <w:rFonts w:cs="Calibri"/>
          <w:b/>
          <w:color w:val="000000"/>
          <w:sz w:val="24"/>
          <w:szCs w:val="24"/>
        </w:rPr>
        <w:t xml:space="preserve"> or O</w:t>
      </w:r>
      <w:r w:rsidR="004D19F2" w:rsidRPr="007A072C">
        <w:rPr>
          <w:rFonts w:cs="Calibri"/>
          <w:b/>
          <w:color w:val="000000"/>
          <w:sz w:val="24"/>
          <w:szCs w:val="24"/>
          <w:vertAlign w:val="subscript"/>
        </w:rPr>
        <w:t>4</w:t>
      </w:r>
      <w:r w:rsidR="004D19F2" w:rsidRPr="00DE6049">
        <w:rPr>
          <w:rFonts w:cs="Calibri"/>
          <w:b/>
          <w:color w:val="000000"/>
          <w:sz w:val="24"/>
          <w:szCs w:val="24"/>
        </w:rPr>
        <w:t>, the electrical requirement of the trailer shall be represented by an electrical demand of 400 W. This demand shall be applied either directly to the e</w:t>
      </w:r>
      <w:r w:rsidR="000E00DB">
        <w:rPr>
          <w:rFonts w:cs="Calibri"/>
          <w:b/>
          <w:color w:val="000000"/>
          <w:sz w:val="24"/>
          <w:szCs w:val="24"/>
        </w:rPr>
        <w:t>lectrical supply device</w:t>
      </w:r>
      <w:r w:rsidR="004D19F2" w:rsidRPr="00DE6049">
        <w:rPr>
          <w:rFonts w:cs="Calibri"/>
          <w:b/>
          <w:color w:val="000000"/>
          <w:sz w:val="24"/>
          <w:szCs w:val="24"/>
        </w:rPr>
        <w:t xml:space="preserve"> or to the reserve of energy used for the trailer supply (indirect supply), whichever is appropriate. This requirement shall not apply if the electrical demand of the trailer is provided from a source that is neither directly nor indirectly maintained by the e</w:t>
      </w:r>
      <w:r w:rsidR="000E00DB">
        <w:rPr>
          <w:rFonts w:cs="Calibri"/>
          <w:b/>
          <w:color w:val="000000"/>
          <w:sz w:val="24"/>
          <w:szCs w:val="24"/>
        </w:rPr>
        <w:t>lectrical supply device</w:t>
      </w:r>
      <w:r w:rsidR="004D19F2" w:rsidRPr="00DE6049">
        <w:rPr>
          <w:rFonts w:cs="Calibri"/>
          <w:b/>
          <w:color w:val="000000"/>
          <w:sz w:val="24"/>
          <w:szCs w:val="24"/>
        </w:rPr>
        <w:t>.</w:t>
      </w:r>
    </w:p>
    <w:p w14:paraId="13F36653" w14:textId="5853642B" w:rsidR="004D19F2" w:rsidRPr="00DE6049" w:rsidRDefault="004D19F2" w:rsidP="004D19F2">
      <w:pPr>
        <w:tabs>
          <w:tab w:val="left" w:pos="1134"/>
        </w:tabs>
        <w:spacing w:before="120" w:after="120"/>
        <w:ind w:left="1134"/>
        <w:rPr>
          <w:rFonts w:cstheme="minorHAnsi"/>
          <w:b/>
          <w:bCs/>
          <w:sz w:val="24"/>
          <w:szCs w:val="24"/>
        </w:rPr>
      </w:pPr>
      <w:r w:rsidRPr="00DE6049">
        <w:rPr>
          <w:rFonts w:cstheme="minorHAnsi"/>
          <w:b/>
          <w:bCs/>
          <w:sz w:val="24"/>
          <w:szCs w:val="24"/>
        </w:rPr>
        <w:t xml:space="preserve">Where the energy supply device </w:t>
      </w:r>
      <w:r w:rsidRPr="00DE6049">
        <w:rPr>
          <w:rFonts w:cstheme="minorHAnsi"/>
          <w:b/>
          <w:bCs/>
          <w:color w:val="000000"/>
          <w:sz w:val="24"/>
          <w:szCs w:val="24"/>
        </w:rPr>
        <w:t>provides power for</w:t>
      </w:r>
      <w:r w:rsidRPr="00DE6049">
        <w:rPr>
          <w:rFonts w:cstheme="minorHAnsi"/>
          <w:b/>
          <w:bCs/>
          <w:sz w:val="24"/>
          <w:szCs w:val="24"/>
        </w:rPr>
        <w:t xml:space="preserve"> other vehicle systems, including auxiliary systems, and where they will not impose a power demand during the Type-I test procedure, the manufacturer shall declare the </w:t>
      </w:r>
      <w:r w:rsidRPr="00DE6049">
        <w:rPr>
          <w:rFonts w:cstheme="minorHAnsi"/>
          <w:b/>
          <w:bCs/>
          <w:color w:val="000000"/>
          <w:sz w:val="24"/>
          <w:szCs w:val="24"/>
        </w:rPr>
        <w:t>total power</w:t>
      </w:r>
      <w:r w:rsidRPr="00DE6049">
        <w:rPr>
          <w:rFonts w:cstheme="minorHAnsi"/>
          <w:b/>
          <w:bCs/>
          <w:sz w:val="24"/>
          <w:szCs w:val="24"/>
        </w:rPr>
        <w:t xml:space="preserve"> demand of those </w:t>
      </w:r>
      <w:proofErr w:type="gramStart"/>
      <w:r w:rsidRPr="00DE6049">
        <w:rPr>
          <w:rFonts w:cstheme="minorHAnsi"/>
          <w:b/>
          <w:bCs/>
          <w:sz w:val="24"/>
          <w:szCs w:val="24"/>
        </w:rPr>
        <w:t>systems</w:t>
      </w:r>
      <w:proofErr w:type="gramEnd"/>
      <w:r w:rsidRPr="00DE6049">
        <w:rPr>
          <w:rFonts w:cstheme="minorHAnsi"/>
          <w:b/>
          <w:bCs/>
          <w:sz w:val="24"/>
          <w:szCs w:val="24"/>
        </w:rPr>
        <w:t xml:space="preserve"> and this shall be </w:t>
      </w:r>
      <w:bookmarkStart w:id="12" w:name="_Hlk97197406"/>
      <w:r w:rsidRPr="00DE6049">
        <w:rPr>
          <w:rFonts w:cstheme="minorHAnsi"/>
          <w:b/>
          <w:bCs/>
          <w:sz w:val="24"/>
          <w:szCs w:val="24"/>
        </w:rPr>
        <w:t>represented during the test by an equivalent electrical demand on the e</w:t>
      </w:r>
      <w:r w:rsidR="000E00DB">
        <w:rPr>
          <w:rFonts w:cstheme="minorHAnsi"/>
          <w:b/>
          <w:bCs/>
          <w:sz w:val="24"/>
          <w:szCs w:val="24"/>
        </w:rPr>
        <w:t>lectrical supply device</w:t>
      </w:r>
      <w:r w:rsidRPr="00DE6049">
        <w:rPr>
          <w:rFonts w:cstheme="minorHAnsi"/>
          <w:b/>
          <w:bCs/>
          <w:sz w:val="24"/>
          <w:szCs w:val="24"/>
        </w:rPr>
        <w:t xml:space="preserve">. </w:t>
      </w:r>
      <w:bookmarkEnd w:id="12"/>
    </w:p>
    <w:p w14:paraId="7BA942DC" w14:textId="77777777" w:rsidR="004D19F2" w:rsidRPr="00DE6049" w:rsidRDefault="004D19F2" w:rsidP="004D19F2">
      <w:pPr>
        <w:tabs>
          <w:tab w:val="left" w:pos="1134"/>
        </w:tabs>
        <w:spacing w:before="120" w:after="120"/>
        <w:ind w:left="1134"/>
        <w:rPr>
          <w:rFonts w:cstheme="minorHAnsi"/>
          <w:b/>
          <w:bCs/>
          <w:sz w:val="24"/>
          <w:szCs w:val="24"/>
        </w:rPr>
      </w:pPr>
      <w:r w:rsidRPr="00DE6049">
        <w:rPr>
          <w:rFonts w:cstheme="minorHAnsi"/>
          <w:b/>
          <w:bCs/>
          <w:color w:val="000000"/>
          <w:sz w:val="24"/>
          <w:szCs w:val="24"/>
        </w:rPr>
        <w:t>The total power demand shall be continuously present throughout the test procedure</w:t>
      </w:r>
      <w:r w:rsidRPr="00DE6049">
        <w:rPr>
          <w:rFonts w:cstheme="minorHAnsi"/>
          <w:b/>
          <w:bCs/>
          <w:sz w:val="24"/>
          <w:szCs w:val="24"/>
        </w:rPr>
        <w:t xml:space="preserve">. </w:t>
      </w:r>
    </w:p>
    <w:bookmarkEnd w:id="11"/>
    <w:p w14:paraId="02CB7369" w14:textId="77777777" w:rsidR="004E7079" w:rsidRPr="004E7079" w:rsidRDefault="004E7079" w:rsidP="009F2F69">
      <w:pPr>
        <w:tabs>
          <w:tab w:val="left" w:pos="1134"/>
        </w:tabs>
        <w:suppressAutoHyphens w:val="0"/>
        <w:spacing w:before="120" w:after="120"/>
        <w:ind w:left="1134" w:hanging="1134"/>
        <w:rPr>
          <w:b/>
          <w:bCs/>
          <w:color w:val="000000"/>
          <w:sz w:val="24"/>
          <w:szCs w:val="24"/>
        </w:rPr>
      </w:pPr>
      <w:r w:rsidRPr="004E7079">
        <w:rPr>
          <w:b/>
          <w:bCs/>
          <w:color w:val="000000"/>
          <w:sz w:val="24"/>
          <w:szCs w:val="24"/>
        </w:rPr>
        <w:t>2.3.</w:t>
      </w:r>
      <w:r w:rsidRPr="004E7079">
        <w:rPr>
          <w:b/>
          <w:bCs/>
          <w:color w:val="000000"/>
          <w:sz w:val="24"/>
          <w:szCs w:val="24"/>
        </w:rPr>
        <w:tab/>
        <w:t>Interpretation of results</w:t>
      </w:r>
    </w:p>
    <w:p w14:paraId="59840A61" w14:textId="1525A462" w:rsidR="004D19F2" w:rsidRPr="00DE6049" w:rsidRDefault="004E7079" w:rsidP="004E7079">
      <w:pPr>
        <w:tabs>
          <w:tab w:val="left" w:pos="1134"/>
        </w:tabs>
        <w:spacing w:before="120" w:after="120"/>
        <w:ind w:left="1134" w:hanging="1134"/>
        <w:rPr>
          <w:rFonts w:cstheme="minorHAnsi"/>
          <w:b/>
          <w:bCs/>
          <w:sz w:val="24"/>
          <w:szCs w:val="24"/>
        </w:rPr>
      </w:pPr>
      <w:r w:rsidRPr="004E7079">
        <w:rPr>
          <w:b/>
          <w:bCs/>
          <w:color w:val="000000"/>
          <w:sz w:val="24"/>
          <w:szCs w:val="24"/>
        </w:rPr>
        <w:t>2.3.1.</w:t>
      </w:r>
      <w:r w:rsidR="004D19F2" w:rsidRPr="00DE6049">
        <w:rPr>
          <w:b/>
          <w:bCs/>
          <w:color w:val="000000"/>
          <w:sz w:val="24"/>
          <w:szCs w:val="24"/>
        </w:rPr>
        <w:tab/>
      </w:r>
      <w:bookmarkStart w:id="13" w:name="_Hlk101638924"/>
      <w:r w:rsidR="004D19F2" w:rsidRPr="00DE6049">
        <w:rPr>
          <w:rFonts w:cstheme="minorHAnsi"/>
          <w:b/>
          <w:bCs/>
          <w:color w:val="000000"/>
          <w:sz w:val="24"/>
          <w:szCs w:val="24"/>
        </w:rPr>
        <w:t xml:space="preserve">The energy level in the electrical energy storage device(s) during, and on completion of, the test defined in paragraph </w:t>
      </w:r>
      <w:r w:rsidRPr="004E7079">
        <w:rPr>
          <w:rFonts w:cstheme="minorHAnsi"/>
          <w:b/>
          <w:bCs/>
          <w:color w:val="000000"/>
          <w:sz w:val="24"/>
          <w:szCs w:val="24"/>
        </w:rPr>
        <w:t xml:space="preserve">2.2. </w:t>
      </w:r>
      <w:r w:rsidR="004D19F2" w:rsidRPr="00DE6049">
        <w:rPr>
          <w:rFonts w:cstheme="minorHAnsi"/>
          <w:b/>
          <w:bCs/>
          <w:color w:val="000000"/>
          <w:sz w:val="24"/>
          <w:szCs w:val="24"/>
        </w:rPr>
        <w:t>above, shall</w:t>
      </w:r>
      <w:r w:rsidR="004D19F2" w:rsidRPr="00DE6049">
        <w:rPr>
          <w:rFonts w:cstheme="minorHAnsi"/>
          <w:b/>
          <w:bCs/>
          <w:sz w:val="24"/>
          <w:szCs w:val="24"/>
        </w:rPr>
        <w:t xml:space="preserve"> not fall to the [</w:t>
      </w:r>
      <w:proofErr w:type="spellStart"/>
      <w:r w:rsidR="004D19F2" w:rsidRPr="00DE6049">
        <w:rPr>
          <w:rFonts w:cstheme="minorHAnsi"/>
          <w:b/>
          <w:bCs/>
          <w:color w:val="FF0000"/>
          <w:sz w:val="24"/>
          <w:szCs w:val="24"/>
        </w:rPr>
        <w:t>SUP</w:t>
      </w:r>
      <w:r w:rsidR="004D19F2" w:rsidRPr="00DE6049">
        <w:rPr>
          <w:rFonts w:cstheme="minorHAnsi"/>
          <w:b/>
          <w:bCs/>
          <w:sz w:val="24"/>
          <w:szCs w:val="24"/>
          <w:vertAlign w:val="subscript"/>
        </w:rPr>
        <w:t>w</w:t>
      </w:r>
      <w:proofErr w:type="spellEnd"/>
      <w:r w:rsidR="004D19F2" w:rsidRPr="00DE6049">
        <w:rPr>
          <w:rFonts w:cstheme="minorHAnsi"/>
          <w:b/>
          <w:bCs/>
          <w:sz w:val="24"/>
          <w:szCs w:val="24"/>
        </w:rPr>
        <w:t xml:space="preserve">] value as described in paragraph </w:t>
      </w:r>
      <w:bookmarkStart w:id="14" w:name="_Hlk102648679"/>
      <w:r w:rsidR="004D19F2" w:rsidRPr="00DE6049">
        <w:rPr>
          <w:rFonts w:cstheme="minorHAnsi"/>
          <w:b/>
          <w:bCs/>
          <w:sz w:val="24"/>
          <w:szCs w:val="24"/>
        </w:rPr>
        <w:t xml:space="preserve">5.2.1.13 </w:t>
      </w:r>
      <w:bookmarkEnd w:id="14"/>
      <w:r w:rsidRPr="004E7079">
        <w:rPr>
          <w:rFonts w:cstheme="minorHAnsi"/>
          <w:b/>
          <w:bCs/>
          <w:sz w:val="24"/>
          <w:szCs w:val="24"/>
        </w:rPr>
        <w:t xml:space="preserve">[5.2.1.13.x] </w:t>
      </w:r>
      <w:r w:rsidR="004D19F2" w:rsidRPr="00DE6049">
        <w:rPr>
          <w:rFonts w:cstheme="minorHAnsi"/>
          <w:b/>
          <w:bCs/>
          <w:sz w:val="24"/>
          <w:szCs w:val="24"/>
        </w:rPr>
        <w:t>of this Regulation.</w:t>
      </w:r>
    </w:p>
    <w:p w14:paraId="398F1902" w14:textId="77777777" w:rsidR="004D19F2" w:rsidRDefault="004D19F2" w:rsidP="004D19F2">
      <w:pPr>
        <w:tabs>
          <w:tab w:val="left" w:pos="1134"/>
        </w:tabs>
        <w:spacing w:before="120" w:after="120"/>
        <w:ind w:left="1134" w:hanging="1134"/>
        <w:rPr>
          <w:rFonts w:cstheme="minorHAnsi"/>
          <w:b/>
          <w:bCs/>
        </w:rPr>
      </w:pPr>
    </w:p>
    <w:bookmarkEnd w:id="13"/>
    <w:p w14:paraId="41BF3F89" w14:textId="0DCE21CE" w:rsidR="004D19F2" w:rsidRDefault="004D19F2" w:rsidP="004D19F2">
      <w:pPr>
        <w:tabs>
          <w:tab w:val="left" w:pos="1134"/>
        </w:tabs>
        <w:spacing w:before="120" w:after="120"/>
        <w:rPr>
          <w:rFonts w:cstheme="minorHAnsi"/>
          <w:b/>
          <w:bCs/>
        </w:rPr>
      </w:pPr>
      <w:r>
        <w:rPr>
          <w:i/>
          <w:color w:val="0000FF"/>
          <w:szCs w:val="24"/>
        </w:rPr>
        <w:t xml:space="preserve">This means when the test </w:t>
      </w:r>
      <w:r w:rsidRPr="00592461">
        <w:rPr>
          <w:i/>
          <w:color w:val="0000FF"/>
          <w:szCs w:val="24"/>
        </w:rPr>
        <w:t xml:space="preserve">defined in paragraph </w:t>
      </w:r>
      <w:r w:rsidR="004E7079" w:rsidRPr="004E7079">
        <w:rPr>
          <w:i/>
          <w:color w:val="0000FF"/>
          <w:szCs w:val="24"/>
        </w:rPr>
        <w:t>2.2.</w:t>
      </w:r>
      <w:r w:rsidRPr="00592461">
        <w:rPr>
          <w:i/>
          <w:color w:val="0000FF"/>
          <w:szCs w:val="24"/>
        </w:rPr>
        <w:t xml:space="preserve"> above </w:t>
      </w:r>
      <w:r>
        <w:rPr>
          <w:i/>
          <w:color w:val="0000FF"/>
          <w:szCs w:val="24"/>
        </w:rPr>
        <w:t xml:space="preserve">starts at the MRUP energy values for the respective </w:t>
      </w:r>
      <w:r w:rsidRPr="00EA1A5B">
        <w:rPr>
          <w:i/>
          <w:color w:val="0000FF"/>
          <w:szCs w:val="24"/>
        </w:rPr>
        <w:t>braking circuit</w:t>
      </w:r>
      <w:r>
        <w:rPr>
          <w:i/>
          <w:color w:val="0000FF"/>
          <w:szCs w:val="24"/>
        </w:rPr>
        <w:t xml:space="preserve">s that during the 20+1 brake applications, the energy levels in the service braking circuits shall not fall to a level when the warning signal </w:t>
      </w:r>
      <w:proofErr w:type="spellStart"/>
      <w:r w:rsidRPr="00592461">
        <w:rPr>
          <w:i/>
          <w:color w:val="FF0000"/>
          <w:szCs w:val="24"/>
        </w:rPr>
        <w:t>SUPw</w:t>
      </w:r>
      <w:proofErr w:type="spellEnd"/>
      <w:r w:rsidRPr="00592461">
        <w:rPr>
          <w:i/>
          <w:color w:val="0000FF"/>
          <w:szCs w:val="24"/>
        </w:rPr>
        <w:t xml:space="preserve"> is </w:t>
      </w:r>
      <w:r w:rsidRPr="002F4429">
        <w:rPr>
          <w:i/>
          <w:color w:val="0000FF"/>
          <w:szCs w:val="24"/>
        </w:rPr>
        <w:t>required</w:t>
      </w:r>
      <w:r>
        <w:rPr>
          <w:i/>
          <w:color w:val="0000FF"/>
          <w:szCs w:val="24"/>
        </w:rPr>
        <w:t xml:space="preserve"> to be </w:t>
      </w:r>
      <w:r w:rsidRPr="00592461">
        <w:rPr>
          <w:i/>
          <w:color w:val="0000FF"/>
          <w:szCs w:val="24"/>
        </w:rPr>
        <w:t>illuminated.</w:t>
      </w:r>
      <w:r>
        <w:rPr>
          <w:rFonts w:cstheme="minorHAnsi"/>
          <w:b/>
          <w:bCs/>
        </w:rPr>
        <w:t xml:space="preserve"> </w:t>
      </w:r>
    </w:p>
    <w:p w14:paraId="60F5547E" w14:textId="77777777" w:rsidR="004D19F2" w:rsidRPr="00DE6049" w:rsidRDefault="004D19F2" w:rsidP="004D19F2">
      <w:pPr>
        <w:spacing w:before="120" w:after="120"/>
        <w:rPr>
          <w:sz w:val="24"/>
          <w:szCs w:val="24"/>
          <w:highlight w:val="yellow"/>
        </w:rPr>
      </w:pPr>
    </w:p>
    <w:p w14:paraId="3EB74AED" w14:textId="3F7BB83C" w:rsidR="004D19F2" w:rsidRPr="00DE6049" w:rsidRDefault="004E7079" w:rsidP="00EF78F4">
      <w:pPr>
        <w:pageBreakBefore/>
        <w:tabs>
          <w:tab w:val="left" w:pos="1134"/>
        </w:tabs>
        <w:spacing w:before="100" w:after="100"/>
        <w:ind w:left="1134" w:hanging="1134"/>
        <w:rPr>
          <w:b/>
          <w:color w:val="000000"/>
          <w:sz w:val="24"/>
          <w:szCs w:val="24"/>
        </w:rPr>
      </w:pPr>
      <w:r w:rsidRPr="004E7079">
        <w:rPr>
          <w:b/>
          <w:bCs/>
          <w:color w:val="000000"/>
          <w:sz w:val="24"/>
          <w:szCs w:val="24"/>
        </w:rPr>
        <w:lastRenderedPageBreak/>
        <w:t>2.4.</w:t>
      </w:r>
      <w:r w:rsidR="004D19F2" w:rsidRPr="00DE6049">
        <w:rPr>
          <w:b/>
          <w:bCs/>
          <w:color w:val="000000"/>
          <w:sz w:val="24"/>
          <w:szCs w:val="24"/>
        </w:rPr>
        <w:tab/>
      </w:r>
      <w:r w:rsidR="004D19F2" w:rsidRPr="00DE6049">
        <w:rPr>
          <w:b/>
          <w:color w:val="000000"/>
          <w:sz w:val="24"/>
          <w:szCs w:val="24"/>
        </w:rPr>
        <w:t>Additional test</w:t>
      </w:r>
    </w:p>
    <w:p w14:paraId="18C2482E" w14:textId="77777777" w:rsidR="004D19F2" w:rsidRPr="002678BA" w:rsidRDefault="004D19F2" w:rsidP="004D19F2">
      <w:pPr>
        <w:tabs>
          <w:tab w:val="left" w:pos="1134"/>
        </w:tabs>
        <w:spacing w:before="100" w:after="100"/>
        <w:rPr>
          <w:i/>
          <w:color w:val="0000FF"/>
          <w:szCs w:val="24"/>
        </w:rPr>
      </w:pPr>
      <w:r w:rsidRPr="002678BA">
        <w:rPr>
          <w:i/>
          <w:color w:val="0000FF"/>
          <w:szCs w:val="24"/>
        </w:rPr>
        <w:t xml:space="preserve">In paragraph 2.5 of Part </w:t>
      </w:r>
      <w:r w:rsidRPr="002678BA">
        <w:rPr>
          <w:b/>
          <w:i/>
          <w:color w:val="0000FF"/>
          <w:szCs w:val="24"/>
        </w:rPr>
        <w:t>A</w:t>
      </w:r>
      <w:r w:rsidRPr="002678BA">
        <w:rPr>
          <w:i/>
          <w:color w:val="0000FF"/>
          <w:szCs w:val="24"/>
        </w:rPr>
        <w:t xml:space="preserve"> of Annex 7, an additional test is prescribed in case if the power-driven vehicle is equipped with one or more energy storage devices for auxiliary equipment having a total capacity exceeding 20 per cent of the total capacity of the </w:t>
      </w:r>
      <w:r w:rsidRPr="002678BA">
        <w:rPr>
          <w:b/>
          <w:bCs/>
          <w:i/>
          <w:color w:val="0000FF"/>
          <w:szCs w:val="24"/>
        </w:rPr>
        <w:t>pneumatic</w:t>
      </w:r>
      <w:r w:rsidRPr="002678BA">
        <w:rPr>
          <w:i/>
          <w:color w:val="0000FF"/>
          <w:szCs w:val="24"/>
        </w:rPr>
        <w:t xml:space="preserve"> braking energy storage devices. For an </w:t>
      </w:r>
      <w:r w:rsidRPr="002678BA">
        <w:rPr>
          <w:b/>
          <w:bCs/>
          <w:i/>
          <w:color w:val="0000FF"/>
          <w:szCs w:val="24"/>
        </w:rPr>
        <w:t>electro</w:t>
      </w:r>
      <w:r w:rsidRPr="002678BA">
        <w:rPr>
          <w:i/>
          <w:color w:val="0000FF"/>
          <w:szCs w:val="24"/>
        </w:rPr>
        <w:t>-mechanical braking system, an analogue "additional test" requirement is demanded by the newly proposed paragraph 2.5</w:t>
      </w:r>
      <w:r>
        <w:rPr>
          <w:i/>
          <w:color w:val="0000FF"/>
          <w:szCs w:val="24"/>
        </w:rPr>
        <w:t>.</w:t>
      </w:r>
      <w:r w:rsidRPr="002678BA">
        <w:rPr>
          <w:i/>
          <w:color w:val="0000FF"/>
          <w:szCs w:val="24"/>
        </w:rPr>
        <w:t xml:space="preserve"> of Part </w:t>
      </w:r>
      <w:r w:rsidRPr="002678BA">
        <w:rPr>
          <w:b/>
          <w:i/>
          <w:color w:val="0000FF"/>
          <w:szCs w:val="24"/>
        </w:rPr>
        <w:t>D</w:t>
      </w:r>
      <w:r w:rsidRPr="002678BA">
        <w:rPr>
          <w:i/>
          <w:color w:val="0000FF"/>
          <w:szCs w:val="24"/>
        </w:rPr>
        <w:t xml:space="preserve"> of Annex 7. </w:t>
      </w:r>
    </w:p>
    <w:p w14:paraId="7057DDA2" w14:textId="126DDB0F" w:rsidR="004D19F2" w:rsidRPr="002678BA" w:rsidRDefault="004D19F2" w:rsidP="004D19F2">
      <w:pPr>
        <w:tabs>
          <w:tab w:val="left" w:pos="1134"/>
        </w:tabs>
        <w:spacing w:before="100" w:after="100"/>
        <w:outlineLvl w:val="0"/>
        <w:rPr>
          <w:i/>
          <w:color w:val="0000FF"/>
          <w:szCs w:val="24"/>
        </w:rPr>
      </w:pPr>
      <w:r w:rsidRPr="002678BA">
        <w:rPr>
          <w:i/>
          <w:color w:val="0000FF"/>
          <w:szCs w:val="24"/>
        </w:rPr>
        <w:t xml:space="preserve">This further 'additional test' of </w:t>
      </w:r>
      <w:r w:rsidRPr="006108DA">
        <w:rPr>
          <w:i/>
          <w:color w:val="0000FF"/>
          <w:szCs w:val="24"/>
        </w:rPr>
        <w:t xml:space="preserve">paragraph </w:t>
      </w:r>
      <w:r w:rsidR="004E7079" w:rsidRPr="004E7079">
        <w:rPr>
          <w:i/>
          <w:color w:val="0000FF"/>
          <w:szCs w:val="24"/>
        </w:rPr>
        <w:t>2.4.</w:t>
      </w:r>
      <w:r w:rsidRPr="006108DA">
        <w:rPr>
          <w:i/>
          <w:color w:val="0000FF"/>
          <w:szCs w:val="24"/>
        </w:rPr>
        <w:t xml:space="preserve"> is included</w:t>
      </w:r>
      <w:r w:rsidRPr="002678BA">
        <w:rPr>
          <w:i/>
          <w:color w:val="0000FF"/>
          <w:szCs w:val="24"/>
        </w:rPr>
        <w:t xml:space="preserve"> in Part D of Annex 7 since an </w:t>
      </w:r>
      <w:r w:rsidRPr="002678BA">
        <w:rPr>
          <w:b/>
          <w:i/>
          <w:color w:val="0000FF"/>
          <w:szCs w:val="24"/>
        </w:rPr>
        <w:t>electro-mechanical</w:t>
      </w:r>
      <w:r w:rsidRPr="002678BA">
        <w:rPr>
          <w:i/>
          <w:color w:val="0000FF"/>
          <w:szCs w:val="24"/>
        </w:rPr>
        <w:t xml:space="preserve"> braking system may have also </w:t>
      </w:r>
      <w:r w:rsidRPr="002678BA">
        <w:rPr>
          <w:b/>
          <w:i/>
          <w:color w:val="0000FF"/>
          <w:szCs w:val="24"/>
        </w:rPr>
        <w:t>pneumatic</w:t>
      </w:r>
      <w:r w:rsidRPr="002678BA">
        <w:rPr>
          <w:i/>
          <w:color w:val="0000FF"/>
          <w:szCs w:val="24"/>
        </w:rPr>
        <w:t xml:space="preserve"> energy storage devices for </w:t>
      </w:r>
      <w:r w:rsidRPr="002678BA">
        <w:rPr>
          <w:b/>
          <w:i/>
          <w:color w:val="0000FF"/>
          <w:szCs w:val="24"/>
        </w:rPr>
        <w:t>auxiliary</w:t>
      </w:r>
      <w:r w:rsidRPr="002678BA">
        <w:rPr>
          <w:i/>
          <w:color w:val="0000FF"/>
          <w:szCs w:val="24"/>
        </w:rPr>
        <w:t xml:space="preserve"> equipment fed by the same air compressor providing the air for the compressed-air braking system of the trailer. Thus, this test is added (independent on the size of the air reservoirs of the auxiliary equipment) to limit the maximum permitted filling time when </w:t>
      </w:r>
      <w:r w:rsidRPr="002678BA">
        <w:rPr>
          <w:b/>
          <w:i/>
          <w:color w:val="0000FF"/>
          <w:szCs w:val="24"/>
        </w:rPr>
        <w:t>all</w:t>
      </w:r>
      <w:r w:rsidRPr="002678BA">
        <w:rPr>
          <w:i/>
          <w:color w:val="0000FF"/>
          <w:szCs w:val="24"/>
        </w:rPr>
        <w:t xml:space="preserve"> air reservoirs of a vehicle combination are filled up. </w:t>
      </w:r>
    </w:p>
    <w:p w14:paraId="75DE7048" w14:textId="77777777" w:rsidR="004D19F2" w:rsidRDefault="004D19F2" w:rsidP="004D19F2">
      <w:pPr>
        <w:spacing w:before="120" w:after="120"/>
      </w:pPr>
    </w:p>
    <w:p w14:paraId="718671AA" w14:textId="0BEAF938" w:rsidR="004D19F2" w:rsidRPr="00DE6049" w:rsidRDefault="004E7079" w:rsidP="004D19F2">
      <w:pPr>
        <w:tabs>
          <w:tab w:val="left" w:pos="1134"/>
        </w:tabs>
        <w:spacing w:before="100" w:after="100"/>
        <w:ind w:left="1134" w:hanging="1134"/>
        <w:rPr>
          <w:b/>
          <w:color w:val="000000"/>
          <w:sz w:val="24"/>
          <w:szCs w:val="24"/>
        </w:rPr>
      </w:pPr>
      <w:r w:rsidRPr="004E7079">
        <w:rPr>
          <w:b/>
          <w:bCs/>
          <w:color w:val="000000"/>
          <w:sz w:val="24"/>
          <w:szCs w:val="24"/>
        </w:rPr>
        <w:t>2.4.1.</w:t>
      </w:r>
      <w:r w:rsidRPr="004E7079">
        <w:rPr>
          <w:b/>
          <w:bCs/>
          <w:color w:val="000000"/>
          <w:sz w:val="24"/>
          <w:szCs w:val="24"/>
        </w:rPr>
        <w:tab/>
      </w:r>
      <w:r w:rsidR="004D19F2" w:rsidRPr="00DE6049">
        <w:rPr>
          <w:b/>
          <w:color w:val="000000"/>
          <w:sz w:val="24"/>
          <w:szCs w:val="24"/>
        </w:rPr>
        <w:t>If the power-driven vehicle is equipped with one or more pneumatic energy storage devices for auxiliary equipment, an additional test shall be performed during which no irregularity shall occur in the operation of the valves controlling the filling of the pneumatic energy storage device(s) for auxiliary equipment.</w:t>
      </w:r>
    </w:p>
    <w:p w14:paraId="4DC37C2C" w14:textId="147440CD" w:rsidR="004D19F2" w:rsidRPr="0084762F" w:rsidRDefault="00B04B03" w:rsidP="004D19F2">
      <w:pPr>
        <w:tabs>
          <w:tab w:val="left" w:pos="1134"/>
        </w:tabs>
        <w:spacing w:before="100" w:after="100"/>
        <w:ind w:left="1134" w:hanging="1134"/>
        <w:rPr>
          <w:b/>
          <w:color w:val="000000"/>
        </w:rPr>
      </w:pPr>
      <w:r w:rsidRPr="00B04B03">
        <w:rPr>
          <w:b/>
          <w:bCs/>
          <w:color w:val="000000"/>
          <w:sz w:val="24"/>
          <w:szCs w:val="24"/>
        </w:rPr>
        <w:t>2.4.2.</w:t>
      </w:r>
      <w:r w:rsidRPr="00B04B03">
        <w:rPr>
          <w:b/>
          <w:bCs/>
          <w:color w:val="000000"/>
          <w:sz w:val="24"/>
          <w:szCs w:val="24"/>
        </w:rPr>
        <w:tab/>
      </w:r>
      <w:r w:rsidR="004D19F2" w:rsidRPr="00DE6049">
        <w:rPr>
          <w:b/>
          <w:color w:val="000000"/>
          <w:sz w:val="24"/>
          <w:szCs w:val="24"/>
        </w:rPr>
        <w:t>In the event of a failure in the pneumatic auxiliary equipment it shall be prevented that this fail</w:t>
      </w:r>
      <w:r w:rsidR="004D19F2" w:rsidRPr="0084762F">
        <w:rPr>
          <w:b/>
          <w:color w:val="000000"/>
        </w:rPr>
        <w:t>ure cannot cause a pressure drop in the supply line (if present) below the pressure of 650 kPa.</w:t>
      </w:r>
    </w:p>
    <w:p w14:paraId="5F7F6FBC" w14:textId="77777777" w:rsidR="004D19F2" w:rsidRPr="002678BA" w:rsidRDefault="004D19F2" w:rsidP="004D19F2">
      <w:pPr>
        <w:tabs>
          <w:tab w:val="left" w:pos="1134"/>
        </w:tabs>
        <w:spacing w:before="100" w:after="100"/>
        <w:rPr>
          <w:i/>
          <w:color w:val="0000FF"/>
          <w:szCs w:val="24"/>
        </w:rPr>
      </w:pPr>
      <w:r w:rsidRPr="00212757">
        <w:rPr>
          <w:i/>
          <w:color w:val="0000FF"/>
          <w:szCs w:val="24"/>
        </w:rPr>
        <w:t>The performance braking requirements in UN Regulation No. 13 assume at least a pressure of 650 kPa in the supply line. Therefore, a failure in another vehicle system (</w:t>
      </w:r>
      <w:proofErr w:type="gramStart"/>
      <w:r w:rsidRPr="00212757">
        <w:rPr>
          <w:i/>
          <w:color w:val="0000FF"/>
          <w:szCs w:val="24"/>
        </w:rPr>
        <w:t>e.g.</w:t>
      </w:r>
      <w:proofErr w:type="gramEnd"/>
      <w:r w:rsidRPr="00212757">
        <w:rPr>
          <w:i/>
          <w:color w:val="0000FF"/>
          <w:szCs w:val="24"/>
        </w:rPr>
        <w:t xml:space="preserve"> air suspension) should not have an effect on the braking system that this assumed minimum pressure level is not anymore available.</w:t>
      </w:r>
    </w:p>
    <w:p w14:paraId="36EE71A3" w14:textId="77777777" w:rsidR="004D19F2" w:rsidRPr="002678BA" w:rsidRDefault="004D19F2" w:rsidP="004D19F2">
      <w:pPr>
        <w:tabs>
          <w:tab w:val="left" w:pos="1134"/>
        </w:tabs>
        <w:spacing w:before="100" w:after="100"/>
        <w:outlineLvl w:val="0"/>
        <w:rPr>
          <w:i/>
          <w:color w:val="0000FF"/>
          <w:szCs w:val="24"/>
        </w:rPr>
      </w:pPr>
      <w:r w:rsidRPr="00C611BA">
        <w:rPr>
          <w:i/>
          <w:color w:val="0000FF"/>
          <w:szCs w:val="24"/>
        </w:rPr>
        <w:t xml:space="preserve">The philosophy of this requirement is </w:t>
      </w:r>
      <w:proofErr w:type="gramStart"/>
      <w:r w:rsidRPr="00C611BA">
        <w:rPr>
          <w:i/>
          <w:color w:val="0000FF"/>
          <w:szCs w:val="24"/>
        </w:rPr>
        <w:t>similar to</w:t>
      </w:r>
      <w:proofErr w:type="gramEnd"/>
      <w:r w:rsidRPr="00C611BA">
        <w:rPr>
          <w:i/>
          <w:color w:val="0000FF"/>
          <w:szCs w:val="24"/>
        </w:rPr>
        <w:t xml:space="preserve"> that of the requirement of paragraph 5.2.1.15. in UN Regulation No. 13, where a failure of the trailer's braking system or in the event of an interruption in the supply line cannot cause the performance of the service braking system of the </w:t>
      </w:r>
      <w:r w:rsidRPr="00C611BA">
        <w:rPr>
          <w:b/>
          <w:i/>
          <w:color w:val="0000FF"/>
          <w:szCs w:val="24"/>
        </w:rPr>
        <w:t>motor</w:t>
      </w:r>
      <w:r w:rsidRPr="00C611BA">
        <w:rPr>
          <w:i/>
          <w:color w:val="0000FF"/>
          <w:szCs w:val="24"/>
        </w:rPr>
        <w:t xml:space="preserve"> vehicle to fall under a certain performance level.</w:t>
      </w:r>
    </w:p>
    <w:p w14:paraId="748A5B18" w14:textId="77777777" w:rsidR="004D19F2" w:rsidRPr="002678BA" w:rsidRDefault="004D19F2" w:rsidP="004D19F2">
      <w:pPr>
        <w:tabs>
          <w:tab w:val="left" w:pos="1134"/>
        </w:tabs>
        <w:spacing w:before="100" w:after="100"/>
        <w:ind w:left="1134" w:hanging="1134"/>
        <w:outlineLvl w:val="0"/>
        <w:rPr>
          <w:b/>
          <w:color w:val="000000"/>
        </w:rPr>
      </w:pPr>
    </w:p>
    <w:p w14:paraId="7AD5A299" w14:textId="0AA25555" w:rsidR="004D19F2" w:rsidRPr="00DE6049" w:rsidRDefault="00434F81" w:rsidP="004D19F2">
      <w:pPr>
        <w:tabs>
          <w:tab w:val="left" w:pos="1134"/>
        </w:tabs>
        <w:spacing w:before="100" w:after="100"/>
        <w:ind w:left="1134" w:hanging="1134"/>
        <w:outlineLvl w:val="0"/>
        <w:rPr>
          <w:b/>
          <w:color w:val="000000"/>
          <w:sz w:val="24"/>
          <w:szCs w:val="24"/>
        </w:rPr>
      </w:pPr>
      <w:r w:rsidRPr="00434F81">
        <w:rPr>
          <w:b/>
          <w:color w:val="000000"/>
          <w:sz w:val="24"/>
          <w:szCs w:val="24"/>
        </w:rPr>
        <w:t>2.4.3.</w:t>
      </w:r>
      <w:r w:rsidR="004D19F2" w:rsidRPr="00DE6049">
        <w:rPr>
          <w:b/>
          <w:color w:val="000000"/>
          <w:sz w:val="24"/>
          <w:szCs w:val="24"/>
        </w:rPr>
        <w:tab/>
        <w:t>It shall be verified during the aforesaid test that the time t</w:t>
      </w:r>
      <w:r w:rsidR="004D19F2" w:rsidRPr="00DE6049">
        <w:rPr>
          <w:b/>
          <w:color w:val="000000"/>
          <w:sz w:val="24"/>
          <w:szCs w:val="24"/>
          <w:vertAlign w:val="subscript"/>
        </w:rPr>
        <w:t>5</w:t>
      </w:r>
      <w:r w:rsidR="004D19F2" w:rsidRPr="00DE6049">
        <w:rPr>
          <w:b/>
          <w:color w:val="000000"/>
          <w:sz w:val="24"/>
          <w:szCs w:val="24"/>
        </w:rPr>
        <w:t xml:space="preserve"> necessary to raise the pressure from 0 to p</w:t>
      </w:r>
      <w:r w:rsidR="004D19F2" w:rsidRPr="00DE6049">
        <w:rPr>
          <w:b/>
          <w:color w:val="000000"/>
          <w:sz w:val="24"/>
          <w:szCs w:val="24"/>
          <w:vertAlign w:val="subscript"/>
        </w:rPr>
        <w:t>4</w:t>
      </w:r>
      <w:r w:rsidR="004D19F2" w:rsidRPr="00DE6049">
        <w:rPr>
          <w:b/>
          <w:color w:val="000000"/>
          <w:sz w:val="24"/>
          <w:szCs w:val="24"/>
        </w:rPr>
        <w:t xml:space="preserve"> in the attached trailer energy storage device is less than:</w:t>
      </w:r>
    </w:p>
    <w:p w14:paraId="70CBC396" w14:textId="4602B128" w:rsidR="004D19F2" w:rsidRPr="00DE6049" w:rsidRDefault="00434F81" w:rsidP="004D19F2">
      <w:pPr>
        <w:tabs>
          <w:tab w:val="left" w:pos="1134"/>
        </w:tabs>
        <w:spacing w:before="100" w:after="100"/>
        <w:ind w:left="1134" w:hanging="1134"/>
        <w:outlineLvl w:val="0"/>
        <w:rPr>
          <w:b/>
          <w:color w:val="000000"/>
          <w:sz w:val="24"/>
          <w:szCs w:val="24"/>
        </w:rPr>
      </w:pPr>
      <w:r w:rsidRPr="00434F81">
        <w:rPr>
          <w:b/>
          <w:bCs/>
          <w:color w:val="000000"/>
          <w:sz w:val="24"/>
          <w:szCs w:val="24"/>
        </w:rPr>
        <w:t>2.4.3.1.</w:t>
      </w:r>
      <w:r w:rsidR="004D19F2" w:rsidRPr="00DE6049">
        <w:rPr>
          <w:b/>
          <w:color w:val="000000"/>
          <w:sz w:val="24"/>
          <w:szCs w:val="24"/>
        </w:rPr>
        <w:tab/>
        <w:t>11 minutes</w:t>
      </w:r>
    </w:p>
    <w:p w14:paraId="541B4302" w14:textId="5A6BC0FA" w:rsidR="004D19F2" w:rsidRPr="002678BA" w:rsidRDefault="004D19F2" w:rsidP="004D19F2">
      <w:pPr>
        <w:spacing w:before="240" w:after="120" w:line="264" w:lineRule="auto"/>
        <w:rPr>
          <w:i/>
          <w:color w:val="0000FF"/>
          <w:szCs w:val="24"/>
        </w:rPr>
      </w:pPr>
      <w:r w:rsidRPr="002678BA">
        <w:rPr>
          <w:i/>
          <w:color w:val="0000FF"/>
          <w:szCs w:val="24"/>
        </w:rPr>
        <w:t xml:space="preserve">The corresponding requirements as laid down in Part A (paragraph 2.5.2.2) regarding the filling times are taken over (see also the testing conditions defined in paragraph </w:t>
      </w:r>
      <w:r w:rsidR="00434F81" w:rsidRPr="00434F81">
        <w:rPr>
          <w:i/>
          <w:color w:val="0000FF"/>
          <w:szCs w:val="24"/>
        </w:rPr>
        <w:t>2.4.3.2.)</w:t>
      </w:r>
      <w:r w:rsidRPr="002678BA">
        <w:rPr>
          <w:i/>
          <w:color w:val="0000FF"/>
          <w:szCs w:val="24"/>
        </w:rPr>
        <w:t>.</w:t>
      </w:r>
    </w:p>
    <w:p w14:paraId="34E684C2" w14:textId="77777777" w:rsidR="004D19F2" w:rsidRPr="00434F81" w:rsidRDefault="004D19F2" w:rsidP="004D19F2">
      <w:pPr>
        <w:spacing w:before="120" w:after="120"/>
        <w:rPr>
          <w:color w:val="000000"/>
          <w:sz w:val="24"/>
          <w:szCs w:val="24"/>
        </w:rPr>
      </w:pPr>
    </w:p>
    <w:p w14:paraId="0A7FE8F0" w14:textId="6A9DF18B" w:rsidR="004D19F2" w:rsidRPr="00434F81" w:rsidRDefault="00434F81" w:rsidP="004D19F2">
      <w:pPr>
        <w:tabs>
          <w:tab w:val="left" w:pos="1134"/>
        </w:tabs>
        <w:spacing w:before="100" w:after="100"/>
        <w:ind w:left="1134" w:hanging="1134"/>
        <w:rPr>
          <w:b/>
          <w:color w:val="000000"/>
          <w:sz w:val="24"/>
          <w:szCs w:val="24"/>
        </w:rPr>
      </w:pPr>
      <w:r w:rsidRPr="00434F81">
        <w:rPr>
          <w:b/>
          <w:bCs/>
          <w:color w:val="000000"/>
          <w:sz w:val="24"/>
          <w:szCs w:val="24"/>
        </w:rPr>
        <w:t>2.4.3.2.</w:t>
      </w:r>
      <w:r w:rsidR="004D19F2" w:rsidRPr="00434F81">
        <w:rPr>
          <w:b/>
          <w:color w:val="000000"/>
          <w:sz w:val="24"/>
          <w:szCs w:val="24"/>
        </w:rPr>
        <w:tab/>
        <w:t xml:space="preserve">The test shall be performed with all air reservoirs installed in the towing vehicle and with an attached trailer energy storage device of a volume as defined in paragraph </w:t>
      </w:r>
      <w:r w:rsidRPr="00434F81">
        <w:rPr>
          <w:b/>
          <w:color w:val="000000"/>
          <w:sz w:val="24"/>
          <w:szCs w:val="24"/>
        </w:rPr>
        <w:t>3.2.4.</w:t>
      </w:r>
    </w:p>
    <w:p w14:paraId="48EF859A" w14:textId="645D1528" w:rsidR="000057E8" w:rsidRDefault="000057E8" w:rsidP="007A7165">
      <w:pPr>
        <w:tabs>
          <w:tab w:val="left" w:pos="567"/>
        </w:tabs>
        <w:suppressAutoHyphens w:val="0"/>
        <w:spacing w:before="120" w:after="120" w:line="300" w:lineRule="exact"/>
        <w:jc w:val="both"/>
        <w:rPr>
          <w:sz w:val="24"/>
          <w:szCs w:val="24"/>
        </w:rPr>
      </w:pPr>
    </w:p>
    <w:p w14:paraId="71687757" w14:textId="3D67154E" w:rsidR="007A7165" w:rsidRPr="00F509F2" w:rsidRDefault="007A7165" w:rsidP="00434F81">
      <w:pPr>
        <w:pageBreakBefore/>
        <w:tabs>
          <w:tab w:val="left" w:pos="567"/>
        </w:tabs>
        <w:spacing w:before="120" w:after="360" w:line="300" w:lineRule="exact"/>
        <w:jc w:val="both"/>
      </w:pPr>
      <w:r w:rsidRPr="00F509F2">
        <w:rPr>
          <w:b/>
          <w:sz w:val="28"/>
        </w:rPr>
        <w:lastRenderedPageBreak/>
        <w:t>III.</w:t>
      </w:r>
      <w:r w:rsidRPr="00F509F2">
        <w:rPr>
          <w:b/>
          <w:sz w:val="28"/>
        </w:rPr>
        <w:tab/>
        <w:t>Newly added definitions</w:t>
      </w:r>
      <w:r w:rsidR="00E026F2" w:rsidRPr="00F509F2">
        <w:rPr>
          <w:b/>
          <w:sz w:val="28"/>
        </w:rPr>
        <w:t xml:space="preserve"> (still under discussion)</w:t>
      </w:r>
    </w:p>
    <w:p w14:paraId="6BC342DF" w14:textId="24B40D31" w:rsidR="00563AAC" w:rsidRPr="003E654C" w:rsidRDefault="00434F81" w:rsidP="00DE6049">
      <w:pPr>
        <w:pStyle w:val="SingleTxtG"/>
        <w:spacing w:before="120" w:after="240" w:line="240" w:lineRule="auto"/>
        <w:ind w:left="709" w:right="0" w:hanging="709"/>
        <w:rPr>
          <w:b/>
          <w:bCs/>
          <w:color w:val="000000"/>
          <w:sz w:val="24"/>
          <w:szCs w:val="24"/>
        </w:rPr>
      </w:pPr>
      <w:r w:rsidRPr="00434F81">
        <w:rPr>
          <w:b/>
          <w:iCs/>
          <w:color w:val="000000"/>
          <w:sz w:val="24"/>
          <w:szCs w:val="24"/>
        </w:rPr>
        <w:t>2.44.</w:t>
      </w:r>
      <w:r w:rsidR="00563AAC" w:rsidRPr="003E654C">
        <w:rPr>
          <w:b/>
          <w:color w:val="000000"/>
          <w:sz w:val="24"/>
          <w:szCs w:val="24"/>
        </w:rPr>
        <w:tab/>
        <w:t>"</w:t>
      </w:r>
      <w:r w:rsidR="00563AAC" w:rsidRPr="003E654C">
        <w:rPr>
          <w:b/>
          <w:i/>
          <w:color w:val="000000"/>
          <w:sz w:val="24"/>
          <w:szCs w:val="24"/>
        </w:rPr>
        <w:t>Electro-mechanical brake</w:t>
      </w:r>
      <w:r w:rsidR="00563AAC" w:rsidRPr="003E654C">
        <w:rPr>
          <w:b/>
          <w:color w:val="000000"/>
          <w:sz w:val="24"/>
          <w:szCs w:val="24"/>
        </w:rPr>
        <w:t xml:space="preserve">" means a friction brake where electrical </w:t>
      </w:r>
      <w:r w:rsidR="00563AAC" w:rsidRPr="00F509F2">
        <w:rPr>
          <w:b/>
          <w:color w:val="FF0000"/>
          <w:sz w:val="24"/>
          <w:szCs w:val="24"/>
        </w:rPr>
        <w:t xml:space="preserve">power </w:t>
      </w:r>
      <w:r w:rsidR="00563AAC" w:rsidRPr="003E654C">
        <w:rPr>
          <w:b/>
          <w:color w:val="000000"/>
          <w:sz w:val="24"/>
          <w:szCs w:val="24"/>
        </w:rPr>
        <w:t>only is converted to actuating forces by purely mechanical means.</w:t>
      </w:r>
    </w:p>
    <w:p w14:paraId="609B802D" w14:textId="75B15E86" w:rsidR="00E026F2" w:rsidRPr="00563AAC" w:rsidRDefault="00434F81" w:rsidP="00DE6049">
      <w:pPr>
        <w:pStyle w:val="SingleTxtG"/>
        <w:spacing w:before="120" w:after="240" w:line="240" w:lineRule="auto"/>
        <w:ind w:left="709" w:right="0" w:hanging="709"/>
        <w:jc w:val="left"/>
        <w:rPr>
          <w:b/>
          <w:bCs/>
          <w:color w:val="000000"/>
          <w:sz w:val="24"/>
          <w:szCs w:val="24"/>
        </w:rPr>
      </w:pPr>
      <w:r w:rsidRPr="00434F81">
        <w:rPr>
          <w:b/>
          <w:bCs/>
          <w:color w:val="000000"/>
          <w:sz w:val="24"/>
          <w:szCs w:val="24"/>
        </w:rPr>
        <w:t>2.47.a.</w:t>
      </w:r>
      <w:r w:rsidRPr="00434F81">
        <w:rPr>
          <w:b/>
          <w:bCs/>
          <w:color w:val="000000"/>
          <w:sz w:val="24"/>
          <w:szCs w:val="24"/>
        </w:rPr>
        <w:tab/>
      </w:r>
      <w:r w:rsidR="00E026F2" w:rsidRPr="00481C8B">
        <w:rPr>
          <w:bCs/>
          <w:color w:val="000000"/>
          <w:sz w:val="24"/>
          <w:szCs w:val="24"/>
        </w:rPr>
        <w:t xml:space="preserve">The “performance of an electrical energy storage </w:t>
      </w:r>
      <w:r w:rsidR="00E026F2" w:rsidRPr="00481C8B">
        <w:rPr>
          <w:color w:val="000000"/>
          <w:sz w:val="24"/>
          <w:szCs w:val="24"/>
        </w:rPr>
        <w:t>device</w:t>
      </w:r>
      <w:r w:rsidR="00E026F2" w:rsidRPr="00481C8B">
        <w:rPr>
          <w:bCs/>
          <w:color w:val="000000"/>
          <w:sz w:val="24"/>
          <w:szCs w:val="24"/>
        </w:rPr>
        <w:t>” means both its energy capacity</w:t>
      </w:r>
      <w:r w:rsidR="00E026F2" w:rsidRPr="00481C8B">
        <w:rPr>
          <w:bCs/>
          <w:color w:val="FF0000"/>
          <w:sz w:val="24"/>
          <w:szCs w:val="24"/>
        </w:rPr>
        <w:t xml:space="preserve"> (</w:t>
      </w:r>
      <w:r w:rsidR="00E026F2" w:rsidRPr="00481C8B">
        <w:rPr>
          <w:bCs/>
          <w:color w:val="000000"/>
          <w:sz w:val="24"/>
          <w:szCs w:val="24"/>
        </w:rPr>
        <w:t>J</w:t>
      </w:r>
      <w:r w:rsidR="00E026F2" w:rsidRPr="00481C8B">
        <w:rPr>
          <w:b/>
          <w:color w:val="FF0000"/>
          <w:sz w:val="24"/>
          <w:szCs w:val="24"/>
          <w:u w:val="single"/>
        </w:rPr>
        <w:t>oules</w:t>
      </w:r>
      <w:r w:rsidR="00E026F2" w:rsidRPr="00481C8B">
        <w:rPr>
          <w:bCs/>
          <w:color w:val="FF0000"/>
          <w:sz w:val="24"/>
          <w:szCs w:val="24"/>
        </w:rPr>
        <w:t xml:space="preserve">) </w:t>
      </w:r>
      <w:r w:rsidR="00E026F2" w:rsidRPr="00481C8B">
        <w:rPr>
          <w:bCs/>
          <w:color w:val="000000"/>
          <w:sz w:val="24"/>
          <w:szCs w:val="24"/>
        </w:rPr>
        <w:t xml:space="preserve">and its ability to provide electrical power </w:t>
      </w:r>
      <w:r w:rsidR="00E026F2" w:rsidRPr="00481C8B">
        <w:rPr>
          <w:bCs/>
          <w:color w:val="FF0000"/>
          <w:sz w:val="24"/>
          <w:szCs w:val="24"/>
        </w:rPr>
        <w:t>(</w:t>
      </w:r>
      <w:r w:rsidR="00E026F2" w:rsidRPr="00481C8B">
        <w:rPr>
          <w:bCs/>
          <w:color w:val="000000"/>
          <w:sz w:val="24"/>
          <w:szCs w:val="24"/>
        </w:rPr>
        <w:t>W</w:t>
      </w:r>
      <w:r w:rsidR="00E026F2" w:rsidRPr="00481C8B">
        <w:rPr>
          <w:b/>
          <w:color w:val="FF0000"/>
          <w:sz w:val="24"/>
          <w:szCs w:val="24"/>
          <w:u w:val="single"/>
        </w:rPr>
        <w:t>atts</w:t>
      </w:r>
      <w:r w:rsidR="00E026F2" w:rsidRPr="00481C8B">
        <w:rPr>
          <w:bCs/>
          <w:color w:val="FF0000"/>
          <w:sz w:val="24"/>
          <w:szCs w:val="24"/>
        </w:rPr>
        <w:t>).</w:t>
      </w:r>
    </w:p>
    <w:p w14:paraId="70310CBA" w14:textId="279220A4" w:rsidR="00E026F2" w:rsidRPr="00074651" w:rsidRDefault="00434F81" w:rsidP="00DE6049">
      <w:pPr>
        <w:pStyle w:val="SingleTxtG"/>
        <w:spacing w:before="120" w:after="240" w:line="240" w:lineRule="auto"/>
        <w:ind w:left="709" w:right="0" w:hanging="709"/>
        <w:jc w:val="left"/>
        <w:rPr>
          <w:b/>
          <w:bCs/>
          <w:color w:val="000000"/>
          <w:sz w:val="24"/>
          <w:szCs w:val="24"/>
        </w:rPr>
      </w:pPr>
      <w:r w:rsidRPr="00434F81">
        <w:rPr>
          <w:b/>
          <w:bCs/>
          <w:color w:val="000000"/>
          <w:sz w:val="24"/>
          <w:szCs w:val="24"/>
        </w:rPr>
        <w:t>2.47.b.</w:t>
      </w:r>
      <w:r w:rsidRPr="00434F81">
        <w:rPr>
          <w:b/>
          <w:bCs/>
          <w:color w:val="000000"/>
          <w:sz w:val="24"/>
          <w:szCs w:val="24"/>
        </w:rPr>
        <w:tab/>
      </w:r>
      <w:r w:rsidR="00E026F2" w:rsidRPr="00074651">
        <w:rPr>
          <w:b/>
          <w:bCs/>
          <w:i/>
          <w:color w:val="FF0000"/>
          <w:sz w:val="24"/>
          <w:szCs w:val="24"/>
        </w:rPr>
        <w:t>"</w:t>
      </w:r>
      <w:proofErr w:type="spellStart"/>
      <w:r w:rsidR="00E026F2" w:rsidRPr="00074651">
        <w:rPr>
          <w:b/>
          <w:bCs/>
          <w:i/>
          <w:color w:val="FF0000"/>
          <w:sz w:val="24"/>
          <w:szCs w:val="24"/>
        </w:rPr>
        <w:t>e</w:t>
      </w:r>
      <w:r w:rsidR="00E026F2" w:rsidRPr="00074651">
        <w:rPr>
          <w:b/>
          <w:bCs/>
          <w:i/>
          <w:color w:val="FF0000"/>
          <w:sz w:val="24"/>
          <w:szCs w:val="24"/>
          <w:vertAlign w:val="subscript"/>
        </w:rPr>
        <w:t>w</w:t>
      </w:r>
      <w:proofErr w:type="spellEnd"/>
      <w:r w:rsidR="00E026F2" w:rsidRPr="00074651">
        <w:rPr>
          <w:b/>
          <w:bCs/>
          <w:i/>
          <w:color w:val="FF0000"/>
          <w:sz w:val="24"/>
          <w:szCs w:val="24"/>
          <w:vertAlign w:val="subscript"/>
        </w:rPr>
        <w:t xml:space="preserve"> </w:t>
      </w:r>
      <w:r w:rsidR="00E026F2" w:rsidRPr="00074651">
        <w:rPr>
          <w:sz w:val="24"/>
          <w:szCs w:val="24"/>
        </w:rPr>
        <w:t>[</w:t>
      </w:r>
      <w:proofErr w:type="spellStart"/>
      <w:proofErr w:type="gramStart"/>
      <w:r w:rsidR="00E026F2" w:rsidRPr="00074651">
        <w:rPr>
          <w:color w:val="FF0000"/>
          <w:sz w:val="24"/>
          <w:szCs w:val="24"/>
        </w:rPr>
        <w:t>SUPw</w:t>
      </w:r>
      <w:proofErr w:type="spellEnd"/>
      <w:r w:rsidR="00E026F2" w:rsidRPr="00074651">
        <w:rPr>
          <w:color w:val="FF0000"/>
          <w:sz w:val="24"/>
          <w:szCs w:val="24"/>
        </w:rPr>
        <w:t xml:space="preserve"> ?</w:t>
      </w:r>
      <w:r w:rsidR="00E026F2" w:rsidRPr="00074651">
        <w:rPr>
          <w:sz w:val="24"/>
          <w:szCs w:val="24"/>
        </w:rPr>
        <w:t>]</w:t>
      </w:r>
      <w:r w:rsidR="00E026F2" w:rsidRPr="00074651">
        <w:rPr>
          <w:b/>
          <w:bCs/>
          <w:color w:val="FF0000"/>
          <w:sz w:val="24"/>
          <w:szCs w:val="24"/>
        </w:rPr>
        <w:t>"</w:t>
      </w:r>
      <w:proofErr w:type="gramEnd"/>
      <w:r w:rsidR="00E026F2">
        <w:rPr>
          <w:b/>
          <w:bCs/>
          <w:color w:val="FF0000"/>
          <w:sz w:val="24"/>
          <w:szCs w:val="24"/>
        </w:rPr>
        <w:t xml:space="preserve"> </w:t>
      </w:r>
      <w:r w:rsidR="00E026F2" w:rsidRPr="00481C8B">
        <w:rPr>
          <w:b/>
          <w:bCs/>
          <w:color w:val="000000"/>
          <w:sz w:val="24"/>
          <w:szCs w:val="24"/>
        </w:rPr>
        <w:t xml:space="preserve">means </w:t>
      </w:r>
      <w:r w:rsidR="00E026F2">
        <w:rPr>
          <w:b/>
          <w:bCs/>
          <w:color w:val="000000"/>
          <w:sz w:val="24"/>
          <w:szCs w:val="24"/>
        </w:rPr>
        <w:t>the</w:t>
      </w:r>
      <w:r w:rsidR="00E026F2" w:rsidRPr="00481C8B">
        <w:rPr>
          <w:b/>
          <w:bCs/>
          <w:color w:val="000000"/>
          <w:sz w:val="24"/>
          <w:szCs w:val="24"/>
        </w:rPr>
        <w:t xml:space="preserve"> warning level established according to paragraph </w:t>
      </w:r>
      <w:r w:rsidRPr="00434F81">
        <w:rPr>
          <w:b/>
          <w:bCs/>
          <w:color w:val="000000"/>
          <w:sz w:val="24"/>
          <w:szCs w:val="24"/>
        </w:rPr>
        <w:t xml:space="preserve">5.2.1.13.x </w:t>
      </w:r>
      <w:r w:rsidR="00E026F2" w:rsidRPr="00481C8B">
        <w:rPr>
          <w:b/>
          <w:bCs/>
          <w:color w:val="000000"/>
          <w:sz w:val="24"/>
          <w:szCs w:val="24"/>
        </w:rPr>
        <w:t>indicating the low performance of an electrical energy storage device.</w:t>
      </w:r>
      <w:r w:rsidR="00E026F2">
        <w:rPr>
          <w:b/>
          <w:bCs/>
          <w:color w:val="000000"/>
          <w:sz w:val="24"/>
          <w:szCs w:val="24"/>
        </w:rPr>
        <w:t xml:space="preserve"> </w:t>
      </w:r>
    </w:p>
    <w:p w14:paraId="60194985" w14:textId="610ACA76" w:rsidR="00563AAC" w:rsidRDefault="00434F81" w:rsidP="00DE6049">
      <w:pPr>
        <w:pStyle w:val="SingleTxtG"/>
        <w:spacing w:before="120" w:after="240" w:line="240" w:lineRule="auto"/>
        <w:ind w:left="709" w:right="0" w:hanging="709"/>
        <w:jc w:val="left"/>
        <w:rPr>
          <w:b/>
          <w:bCs/>
          <w:color w:val="000000"/>
          <w:sz w:val="24"/>
          <w:szCs w:val="24"/>
        </w:rPr>
      </w:pPr>
      <w:r w:rsidRPr="00434F81">
        <w:rPr>
          <w:b/>
          <w:color w:val="000000"/>
          <w:sz w:val="24"/>
          <w:szCs w:val="24"/>
        </w:rPr>
        <w:t>2.50.</w:t>
      </w:r>
      <w:r w:rsidR="00563AAC" w:rsidRPr="008822E1">
        <w:rPr>
          <w:b/>
          <w:color w:val="000000"/>
          <w:sz w:val="24"/>
          <w:szCs w:val="24"/>
        </w:rPr>
        <w:tab/>
      </w:r>
      <w:r w:rsidR="00563AAC" w:rsidRPr="006B574D">
        <w:rPr>
          <w:b/>
          <w:color w:val="000000"/>
          <w:sz w:val="24"/>
          <w:szCs w:val="24"/>
        </w:rPr>
        <w:t>"</w:t>
      </w:r>
      <w:r w:rsidR="00563AAC" w:rsidRPr="006B574D">
        <w:rPr>
          <w:b/>
          <w:bCs/>
          <w:i/>
          <w:color w:val="000000"/>
          <w:sz w:val="24"/>
          <w:szCs w:val="24"/>
        </w:rPr>
        <w:t>Electrical energy storage device</w:t>
      </w:r>
      <w:r w:rsidR="00563AAC" w:rsidRPr="006B574D">
        <w:rPr>
          <w:b/>
          <w:bCs/>
          <w:color w:val="000000"/>
          <w:sz w:val="24"/>
          <w:szCs w:val="24"/>
        </w:rPr>
        <w:t xml:space="preserve">" means an energy reserve </w:t>
      </w:r>
      <w:r w:rsidR="00563AAC" w:rsidRPr="00B455E6">
        <w:rPr>
          <w:b/>
          <w:bCs/>
          <w:color w:val="000000"/>
          <w:sz w:val="24"/>
          <w:szCs w:val="24"/>
        </w:rPr>
        <w:t>comprising a device, or combination of individual devices, each capable of storing an electrical charge, that are connected, in series and/or parallel, and provide electrical power to the braking system</w:t>
      </w:r>
      <w:r w:rsidR="00563AAC">
        <w:rPr>
          <w:b/>
          <w:bCs/>
          <w:color w:val="000000"/>
          <w:sz w:val="24"/>
          <w:szCs w:val="24"/>
        </w:rPr>
        <w:t xml:space="preserve">. </w:t>
      </w:r>
    </w:p>
    <w:p w14:paraId="6078DD73" w14:textId="4295C7D6" w:rsidR="000F2128" w:rsidRPr="000F2128" w:rsidRDefault="00434F81" w:rsidP="00DE6049">
      <w:pPr>
        <w:pStyle w:val="SingleTxtG"/>
        <w:spacing w:before="120" w:after="240" w:line="240" w:lineRule="auto"/>
        <w:ind w:left="709" w:right="0" w:hanging="709"/>
        <w:jc w:val="left"/>
        <w:rPr>
          <w:b/>
          <w:bCs/>
          <w:color w:val="000000"/>
          <w:sz w:val="32"/>
          <w:szCs w:val="32"/>
        </w:rPr>
      </w:pPr>
      <w:bookmarkStart w:id="15" w:name="_Hlk48844746"/>
      <w:r w:rsidRPr="00434F81">
        <w:rPr>
          <w:b/>
          <w:color w:val="000000"/>
          <w:sz w:val="24"/>
          <w:szCs w:val="32"/>
        </w:rPr>
        <w:t>2.51.</w:t>
      </w:r>
      <w:r w:rsidR="000F2128" w:rsidRPr="00434F81">
        <w:rPr>
          <w:b/>
          <w:color w:val="000000"/>
          <w:sz w:val="24"/>
          <w:szCs w:val="32"/>
        </w:rPr>
        <w:tab/>
      </w:r>
      <w:bookmarkEnd w:id="15"/>
      <w:r w:rsidR="000F2128" w:rsidRPr="000F2128">
        <w:rPr>
          <w:b/>
          <w:color w:val="000000"/>
          <w:sz w:val="24"/>
          <w:szCs w:val="32"/>
        </w:rPr>
        <w:t>"</w:t>
      </w:r>
      <w:r w:rsidR="000F2128" w:rsidRPr="000F2128">
        <w:rPr>
          <w:b/>
          <w:i/>
          <w:color w:val="000000"/>
          <w:sz w:val="24"/>
          <w:szCs w:val="32"/>
        </w:rPr>
        <w:t>E</w:t>
      </w:r>
      <w:r w:rsidR="000E00DB">
        <w:rPr>
          <w:b/>
          <w:i/>
          <w:color w:val="000000"/>
          <w:sz w:val="24"/>
          <w:szCs w:val="32"/>
        </w:rPr>
        <w:t>lectrical supply device</w:t>
      </w:r>
      <w:r w:rsidR="000F2128" w:rsidRPr="000F2128">
        <w:rPr>
          <w:b/>
          <w:color w:val="000000"/>
          <w:sz w:val="24"/>
          <w:szCs w:val="32"/>
        </w:rPr>
        <w:t>" means a device (</w:t>
      </w:r>
      <w:proofErr w:type="gramStart"/>
      <w:r w:rsidR="000F2128" w:rsidRPr="000F2128">
        <w:rPr>
          <w:b/>
          <w:color w:val="000000"/>
          <w:sz w:val="24"/>
          <w:szCs w:val="32"/>
        </w:rPr>
        <w:t>e.g.</w:t>
      </w:r>
      <w:proofErr w:type="gramEnd"/>
      <w:r w:rsidR="000F2128" w:rsidRPr="000F2128">
        <w:rPr>
          <w:b/>
          <w:color w:val="000000"/>
          <w:sz w:val="24"/>
          <w:szCs w:val="32"/>
        </w:rPr>
        <w:t xml:space="preserve"> battery, REESS, DC/DC converter, generator, fuel-cell </w:t>
      </w:r>
      <w:bookmarkStart w:id="16" w:name="_Hlk71731470"/>
      <w:r w:rsidR="000F2128" w:rsidRPr="000F2128">
        <w:rPr>
          <w:b/>
          <w:color w:val="000000"/>
          <w:sz w:val="24"/>
          <w:szCs w:val="32"/>
        </w:rPr>
        <w:t>or a combination of those components</w:t>
      </w:r>
      <w:bookmarkEnd w:id="16"/>
      <w:r w:rsidR="000F2128" w:rsidRPr="000F2128">
        <w:rPr>
          <w:b/>
          <w:color w:val="000000"/>
          <w:sz w:val="24"/>
          <w:szCs w:val="32"/>
        </w:rPr>
        <w:t xml:space="preserve">) that supplies electrical power to the braking system's electrical </w:t>
      </w:r>
      <w:r w:rsidR="000F2128" w:rsidRPr="000F2128">
        <w:rPr>
          <w:b/>
          <w:i/>
          <w:color w:val="000000"/>
          <w:sz w:val="24"/>
          <w:szCs w:val="32"/>
        </w:rPr>
        <w:t xml:space="preserve">energy </w:t>
      </w:r>
      <w:r w:rsidR="000F2128" w:rsidRPr="000F2128">
        <w:rPr>
          <w:b/>
          <w:color w:val="000000"/>
          <w:sz w:val="24"/>
          <w:szCs w:val="32"/>
        </w:rPr>
        <w:t>storage device(s).</w:t>
      </w:r>
    </w:p>
    <w:p w14:paraId="3CF37311" w14:textId="0A8C5CCC" w:rsidR="000F2128" w:rsidRPr="003C7FB2" w:rsidRDefault="00434F81" w:rsidP="00DE6049">
      <w:pPr>
        <w:pStyle w:val="SingleTxtG"/>
        <w:spacing w:before="120" w:after="240" w:line="240" w:lineRule="auto"/>
        <w:ind w:left="709" w:right="0" w:hanging="709"/>
        <w:jc w:val="left"/>
        <w:rPr>
          <w:b/>
          <w:color w:val="000000"/>
          <w:sz w:val="24"/>
          <w:szCs w:val="24"/>
        </w:rPr>
      </w:pPr>
      <w:r w:rsidRPr="00434F81">
        <w:rPr>
          <w:b/>
          <w:iCs/>
          <w:color w:val="000000"/>
          <w:sz w:val="24"/>
          <w:szCs w:val="24"/>
        </w:rPr>
        <w:t>2.52.“</w:t>
      </w:r>
      <w:r w:rsidR="000F2128" w:rsidRPr="003C7FB2">
        <w:rPr>
          <w:b/>
          <w:color w:val="000000"/>
          <w:sz w:val="24"/>
          <w:szCs w:val="24"/>
        </w:rPr>
        <w:t xml:space="preserve">Certified Usable Performance (CUP)” means the </w:t>
      </w:r>
      <w:r w:rsidR="000F2128" w:rsidRPr="003C7FB2">
        <w:rPr>
          <w:b/>
          <w:bCs/>
          <w:color w:val="000000"/>
          <w:sz w:val="24"/>
          <w:szCs w:val="24"/>
        </w:rPr>
        <w:t xml:space="preserve">performance of an electrical energy storage </w:t>
      </w:r>
      <w:r w:rsidR="000F2128" w:rsidRPr="003C7FB2">
        <w:rPr>
          <w:b/>
          <w:color w:val="000000"/>
          <w:sz w:val="24"/>
          <w:szCs w:val="24"/>
        </w:rPr>
        <w:t xml:space="preserve">device available for the </w:t>
      </w:r>
      <w:r w:rsidR="000F2128" w:rsidRPr="003C7FB2">
        <w:rPr>
          <w:b/>
          <w:color w:val="000000"/>
          <w:sz w:val="22"/>
          <w:szCs w:val="22"/>
        </w:rPr>
        <w:t>[</w:t>
      </w:r>
      <w:r w:rsidR="000F2128" w:rsidRPr="003C7FB2">
        <w:rPr>
          <w:b/>
          <w:color w:val="000000"/>
          <w:sz w:val="24"/>
          <w:szCs w:val="24"/>
        </w:rPr>
        <w:t>service] braking system determined at the time of type approval.</w:t>
      </w:r>
    </w:p>
    <w:p w14:paraId="73D89771" w14:textId="39F6A881" w:rsidR="000F2128" w:rsidRPr="00CE34CB" w:rsidRDefault="00434F81" w:rsidP="006A28E8">
      <w:pPr>
        <w:pStyle w:val="SingleTxtG"/>
        <w:spacing w:before="120" w:line="240" w:lineRule="auto"/>
        <w:ind w:left="709" w:right="0" w:hanging="709"/>
        <w:jc w:val="left"/>
        <w:rPr>
          <w:b/>
          <w:color w:val="000000"/>
          <w:sz w:val="24"/>
          <w:szCs w:val="24"/>
        </w:rPr>
      </w:pPr>
      <w:r w:rsidRPr="00434F81">
        <w:rPr>
          <w:b/>
          <w:iCs/>
          <w:color w:val="000000"/>
          <w:sz w:val="24"/>
          <w:szCs w:val="24"/>
        </w:rPr>
        <w:t>2.53.</w:t>
      </w:r>
      <w:r w:rsidR="000F2128" w:rsidRPr="000F08FF">
        <w:rPr>
          <w:b/>
          <w:color w:val="000000"/>
          <w:sz w:val="24"/>
          <w:szCs w:val="24"/>
        </w:rPr>
        <w:tab/>
        <w:t xml:space="preserve">“Minimum Required Usable Performance (MRUP)” means the minimum </w:t>
      </w:r>
      <w:r w:rsidR="000F2128" w:rsidRPr="000F08FF">
        <w:rPr>
          <w:bCs/>
          <w:color w:val="000000"/>
          <w:sz w:val="24"/>
          <w:szCs w:val="24"/>
        </w:rPr>
        <w:t>performance of an electrical energy storage device</w:t>
      </w:r>
      <w:r w:rsidR="000F2128">
        <w:rPr>
          <w:bCs/>
          <w:sz w:val="24"/>
          <w:szCs w:val="24"/>
        </w:rPr>
        <w:t xml:space="preserve"> </w:t>
      </w:r>
      <w:r w:rsidR="000F2128" w:rsidRPr="000F08FF">
        <w:rPr>
          <w:bCs/>
          <w:sz w:val="24"/>
          <w:szCs w:val="24"/>
        </w:rPr>
        <w:t xml:space="preserve">[available] for the brake system </w:t>
      </w:r>
      <w:r w:rsidR="000F2128" w:rsidRPr="00CE34CB">
        <w:rPr>
          <w:b/>
          <w:sz w:val="24"/>
          <w:szCs w:val="24"/>
        </w:rPr>
        <w:t>to fulfil the requirements of this Regulation.</w:t>
      </w:r>
    </w:p>
    <w:p w14:paraId="5736B7AB" w14:textId="77777777" w:rsidR="000F2128" w:rsidRPr="004F4E59" w:rsidRDefault="000F2128" w:rsidP="006A28E8">
      <w:pPr>
        <w:spacing w:after="240" w:line="264" w:lineRule="auto"/>
        <w:rPr>
          <w:i/>
          <w:color w:val="0000FF"/>
          <w:lang w:val="en-US"/>
        </w:rPr>
      </w:pPr>
      <w:r w:rsidRPr="00481DFE">
        <w:rPr>
          <w:i/>
          <w:color w:val="0000FF"/>
        </w:rPr>
        <w:t xml:space="preserve">The MRUP defines the energy required to perform prescribed braking independent of </w:t>
      </w:r>
      <w:r>
        <w:rPr>
          <w:i/>
          <w:color w:val="0000FF"/>
        </w:rPr>
        <w:t xml:space="preserve">the </w:t>
      </w:r>
      <w:r w:rsidRPr="00481DFE">
        <w:rPr>
          <w:i/>
          <w:color w:val="0000FF"/>
        </w:rPr>
        <w:t xml:space="preserve">degradation of the storage device. </w:t>
      </w:r>
    </w:p>
    <w:p w14:paraId="3B1C4A58" w14:textId="3D0C64B5" w:rsidR="000F2128" w:rsidRPr="00990D7A" w:rsidRDefault="005959F9" w:rsidP="00DE6049">
      <w:pPr>
        <w:pStyle w:val="SingleTxtG"/>
        <w:spacing w:before="120" w:after="240" w:line="240" w:lineRule="auto"/>
        <w:ind w:left="709" w:right="0" w:hanging="709"/>
        <w:jc w:val="left"/>
        <w:rPr>
          <w:b/>
          <w:color w:val="FF0000"/>
          <w:sz w:val="24"/>
          <w:szCs w:val="24"/>
        </w:rPr>
      </w:pPr>
      <w:r w:rsidRPr="005959F9">
        <w:rPr>
          <w:b/>
          <w:iCs/>
          <w:color w:val="000000"/>
          <w:sz w:val="24"/>
          <w:szCs w:val="24"/>
        </w:rPr>
        <w:t>2.54.</w:t>
      </w:r>
      <w:r w:rsidR="000F2128" w:rsidRPr="00C51477">
        <w:rPr>
          <w:b/>
          <w:color w:val="000000"/>
          <w:sz w:val="24"/>
          <w:szCs w:val="24"/>
        </w:rPr>
        <w:tab/>
      </w:r>
      <w:bookmarkStart w:id="17" w:name="_Hlk101192156"/>
      <w:r w:rsidR="000F2128" w:rsidRPr="00F554FC">
        <w:rPr>
          <w:b/>
          <w:color w:val="000000"/>
          <w:sz w:val="24"/>
          <w:szCs w:val="24"/>
        </w:rPr>
        <w:t>“Actual Electric Usable Performance (AEUP)”</w:t>
      </w:r>
      <w:r w:rsidR="000F2128" w:rsidRPr="001A7106">
        <w:rPr>
          <w:b/>
          <w:color w:val="000000"/>
          <w:sz w:val="24"/>
          <w:szCs w:val="24"/>
        </w:rPr>
        <w:t xml:space="preserve"> is the instantaneous per centage value </w:t>
      </w:r>
      <w:r w:rsidR="000F2128" w:rsidRPr="001A7106">
        <w:rPr>
          <w:b/>
          <w:color w:val="FF0000"/>
          <w:sz w:val="24"/>
          <w:szCs w:val="24"/>
        </w:rPr>
        <w:t>of maximum usable performance at the time</w:t>
      </w:r>
      <w:r w:rsidR="000F2128">
        <w:rPr>
          <w:b/>
          <w:color w:val="FF0000"/>
          <w:sz w:val="24"/>
          <w:szCs w:val="24"/>
        </w:rPr>
        <w:t>.</w:t>
      </w:r>
    </w:p>
    <w:p w14:paraId="0B5EFA50" w14:textId="153B88F7" w:rsidR="000F2128" w:rsidRPr="00786546" w:rsidRDefault="005959F9" w:rsidP="00DE6049">
      <w:pPr>
        <w:pStyle w:val="SingleTxtG"/>
        <w:spacing w:before="120" w:after="240" w:line="240" w:lineRule="auto"/>
        <w:ind w:left="709" w:right="0" w:hanging="709"/>
        <w:jc w:val="left"/>
        <w:rPr>
          <w:b/>
          <w:color w:val="000000"/>
          <w:sz w:val="24"/>
          <w:szCs w:val="24"/>
        </w:rPr>
      </w:pPr>
      <w:bookmarkStart w:id="18" w:name="_Hlk101192137"/>
      <w:bookmarkEnd w:id="17"/>
      <w:r w:rsidRPr="005959F9">
        <w:rPr>
          <w:b/>
          <w:iCs/>
          <w:color w:val="000000"/>
          <w:sz w:val="24"/>
          <w:szCs w:val="24"/>
        </w:rPr>
        <w:t>2.55.</w:t>
      </w:r>
      <w:r w:rsidR="000F2128" w:rsidRPr="00786546">
        <w:rPr>
          <w:b/>
          <w:color w:val="000000"/>
          <w:sz w:val="24"/>
          <w:szCs w:val="24"/>
        </w:rPr>
        <w:tab/>
      </w:r>
      <w:bookmarkEnd w:id="18"/>
      <w:r w:rsidR="000F2128" w:rsidRPr="00786546">
        <w:rPr>
          <w:bCs/>
          <w:sz w:val="24"/>
          <w:szCs w:val="24"/>
        </w:rPr>
        <w:t>“</w:t>
      </w:r>
      <w:r w:rsidR="000F2128" w:rsidRPr="00786546">
        <w:rPr>
          <w:b/>
          <w:bCs/>
          <w:sz w:val="24"/>
          <w:szCs w:val="24"/>
        </w:rPr>
        <w:t>State of Health Performance (SHP)</w:t>
      </w:r>
      <w:r w:rsidR="000F2128" w:rsidRPr="00786546">
        <w:rPr>
          <w:bCs/>
          <w:sz w:val="24"/>
          <w:szCs w:val="24"/>
        </w:rPr>
        <w:t xml:space="preserve">” is the </w:t>
      </w:r>
      <w:r w:rsidR="000F2128" w:rsidRPr="00786546">
        <w:rPr>
          <w:bCs/>
          <w:color w:val="000000"/>
          <w:sz w:val="24"/>
          <w:szCs w:val="24"/>
        </w:rPr>
        <w:t>performance of an electrical energy storage device</w:t>
      </w:r>
      <w:r w:rsidR="000F2128">
        <w:rPr>
          <w:bCs/>
          <w:sz w:val="24"/>
          <w:szCs w:val="24"/>
        </w:rPr>
        <w:t xml:space="preserve"> </w:t>
      </w:r>
      <w:r w:rsidR="000F2128" w:rsidRPr="00786546">
        <w:rPr>
          <w:bCs/>
          <w:sz w:val="24"/>
          <w:szCs w:val="24"/>
        </w:rPr>
        <w:t>expressed as a percentage of</w:t>
      </w:r>
      <w:r w:rsidR="000F2128">
        <w:rPr>
          <w:bCs/>
          <w:sz w:val="24"/>
          <w:szCs w:val="24"/>
        </w:rPr>
        <w:t xml:space="preserve"> the</w:t>
      </w:r>
      <w:r w:rsidR="000F2128" w:rsidRPr="00786546">
        <w:rPr>
          <w:bCs/>
          <w:sz w:val="24"/>
          <w:szCs w:val="24"/>
        </w:rPr>
        <w:t xml:space="preserve"> CUP</w:t>
      </w:r>
      <w:r w:rsidR="000F2128">
        <w:rPr>
          <w:bCs/>
          <w:sz w:val="24"/>
          <w:szCs w:val="24"/>
        </w:rPr>
        <w:t xml:space="preserve"> value.</w:t>
      </w:r>
    </w:p>
    <w:p w14:paraId="620192C5" w14:textId="77777777" w:rsidR="007A7165" w:rsidRDefault="007A7165" w:rsidP="007A7165">
      <w:pPr>
        <w:tabs>
          <w:tab w:val="left" w:pos="567"/>
        </w:tabs>
        <w:suppressAutoHyphens w:val="0"/>
        <w:spacing w:before="120" w:after="120" w:line="300" w:lineRule="exact"/>
        <w:jc w:val="both"/>
        <w:rPr>
          <w:sz w:val="24"/>
          <w:szCs w:val="24"/>
        </w:rPr>
      </w:pPr>
    </w:p>
    <w:p w14:paraId="00020017" w14:textId="39A07091" w:rsidR="000057E8" w:rsidRPr="00F509F2" w:rsidRDefault="00690B00" w:rsidP="0090268C">
      <w:pPr>
        <w:pageBreakBefore/>
        <w:tabs>
          <w:tab w:val="left" w:pos="567"/>
        </w:tabs>
        <w:spacing w:before="120" w:after="120" w:line="300" w:lineRule="exact"/>
        <w:jc w:val="both"/>
      </w:pPr>
      <w:r w:rsidRPr="00F509F2">
        <w:rPr>
          <w:b/>
          <w:sz w:val="28"/>
        </w:rPr>
        <w:lastRenderedPageBreak/>
        <w:t>I</w:t>
      </w:r>
      <w:r w:rsidR="0082535B" w:rsidRPr="00F509F2">
        <w:rPr>
          <w:b/>
          <w:sz w:val="28"/>
        </w:rPr>
        <w:t>V</w:t>
      </w:r>
      <w:r w:rsidR="000057E8" w:rsidRPr="00F509F2">
        <w:rPr>
          <w:b/>
          <w:sz w:val="28"/>
        </w:rPr>
        <w:t>.</w:t>
      </w:r>
      <w:r w:rsidR="000057E8" w:rsidRPr="00F509F2">
        <w:rPr>
          <w:b/>
          <w:sz w:val="28"/>
        </w:rPr>
        <w:tab/>
      </w:r>
      <w:r w:rsidR="006A28E8" w:rsidRPr="00F509F2">
        <w:rPr>
          <w:b/>
          <w:sz w:val="28"/>
        </w:rPr>
        <w:t>A</w:t>
      </w:r>
      <w:r w:rsidRPr="00F509F2">
        <w:rPr>
          <w:b/>
          <w:sz w:val="28"/>
        </w:rPr>
        <w:t xml:space="preserve">greed </w:t>
      </w:r>
      <w:r w:rsidR="006A28E8" w:rsidRPr="00F509F2">
        <w:rPr>
          <w:b/>
          <w:sz w:val="28"/>
        </w:rPr>
        <w:t xml:space="preserve">new </w:t>
      </w:r>
      <w:r w:rsidR="003B1CE0" w:rsidRPr="00F509F2">
        <w:rPr>
          <w:b/>
          <w:sz w:val="28"/>
        </w:rPr>
        <w:t xml:space="preserve">or amended </w:t>
      </w:r>
      <w:r w:rsidRPr="00F509F2">
        <w:rPr>
          <w:b/>
          <w:sz w:val="28"/>
        </w:rPr>
        <w:t>paragraphs</w:t>
      </w:r>
    </w:p>
    <w:p w14:paraId="3818A496" w14:textId="5B0B2F4F" w:rsidR="002D225F" w:rsidRDefault="002D225F" w:rsidP="002D225F">
      <w:pPr>
        <w:spacing w:before="120" w:after="120" w:line="264" w:lineRule="auto"/>
      </w:pPr>
      <w:bookmarkStart w:id="19" w:name="_Hlk101371181"/>
      <w:bookmarkStart w:id="20" w:name="_Hlk100052767"/>
    </w:p>
    <w:p w14:paraId="59A20390" w14:textId="77777777" w:rsidR="0082535B" w:rsidRPr="00B93EFD" w:rsidRDefault="0082535B" w:rsidP="0082535B">
      <w:pPr>
        <w:pStyle w:val="SingleTxtG"/>
        <w:suppressAutoHyphens w:val="0"/>
        <w:spacing w:line="240" w:lineRule="auto"/>
        <w:ind w:left="0" w:right="0"/>
        <w:jc w:val="left"/>
        <w:rPr>
          <w:bCs/>
          <w:color w:val="000000"/>
          <w:szCs w:val="24"/>
        </w:rPr>
      </w:pPr>
      <w:r w:rsidRPr="00B93EFD">
        <w:rPr>
          <w:bCs/>
          <w:i/>
          <w:color w:val="000000"/>
          <w:sz w:val="24"/>
          <w:szCs w:val="24"/>
        </w:rPr>
        <w:t>Insert new paragraph 5.2.1.2.7.2.3</w:t>
      </w:r>
    </w:p>
    <w:p w14:paraId="376F8215" w14:textId="77777777" w:rsidR="0082535B" w:rsidRPr="0082535B" w:rsidRDefault="0082535B" w:rsidP="0082535B">
      <w:pPr>
        <w:spacing w:before="120" w:after="120" w:line="252" w:lineRule="auto"/>
        <w:ind w:left="1418" w:hanging="1418"/>
        <w:rPr>
          <w:b/>
          <w:bCs/>
          <w:color w:val="000000"/>
          <w:lang w:val="en-US"/>
        </w:rPr>
      </w:pPr>
      <w:r w:rsidRPr="00975620">
        <w:rPr>
          <w:b/>
          <w:color w:val="000000"/>
          <w:szCs w:val="24"/>
        </w:rPr>
        <w:t>5.2.1.2.7.3.</w:t>
      </w:r>
      <w:r w:rsidRPr="00975620">
        <w:rPr>
          <w:b/>
          <w:color w:val="000000"/>
          <w:szCs w:val="24"/>
        </w:rPr>
        <w:tab/>
      </w:r>
      <w:r w:rsidRPr="0082535B">
        <w:rPr>
          <w:b/>
          <w:color w:val="000000"/>
        </w:rPr>
        <w:t xml:space="preserve">Notwithstanding the provisions of paragraph 5.2.1.2.7.2. above, in an electro-mechanical braking system that </w:t>
      </w:r>
      <w:r w:rsidRPr="0082535B">
        <w:rPr>
          <w:b/>
          <w:color w:val="000000"/>
          <w:lang w:val="en-US"/>
        </w:rPr>
        <w:t xml:space="preserve">depends exclusively on the use, controlled by the driver, of an energy reserve, there shall be at least two completely independent energy reserves, each provided with its own </w:t>
      </w:r>
      <w:r w:rsidRPr="0082535B">
        <w:rPr>
          <w:b/>
          <w:bCs/>
          <w:color w:val="000000"/>
          <w:lang w:val="en-US"/>
        </w:rPr>
        <w:t>control</w:t>
      </w:r>
      <w:r w:rsidRPr="0082535B">
        <w:rPr>
          <w:b/>
          <w:color w:val="000000"/>
          <w:lang w:val="en-US"/>
        </w:rPr>
        <w:t xml:space="preserve"> transmission likewise independent; each of them </w:t>
      </w:r>
      <w:r w:rsidRPr="0082535B">
        <w:rPr>
          <w:b/>
          <w:bCs/>
          <w:color w:val="000000"/>
          <w:lang w:val="en-US"/>
        </w:rPr>
        <w:t>shall control the energy transmission of</w:t>
      </w:r>
      <w:r w:rsidRPr="0082535B">
        <w:rPr>
          <w:b/>
          <w:color w:val="000000"/>
          <w:lang w:val="en-US"/>
        </w:rPr>
        <w:t xml:space="preserve"> the brakes of </w:t>
      </w:r>
      <w:r w:rsidRPr="0082535B">
        <w:rPr>
          <w:b/>
          <w:bCs/>
          <w:color w:val="000000"/>
          <w:lang w:val="en-US"/>
        </w:rPr>
        <w:t>one</w:t>
      </w:r>
      <w:r w:rsidRPr="0082535B">
        <w:rPr>
          <w:b/>
          <w:color w:val="000000"/>
          <w:lang w:val="en-US"/>
        </w:rPr>
        <w:t xml:space="preserve"> or more wheels. </w:t>
      </w:r>
      <w:r w:rsidRPr="0082535B">
        <w:rPr>
          <w:b/>
          <w:bCs/>
          <w:color w:val="000000"/>
          <w:lang w:val="en-US"/>
        </w:rPr>
        <w:t>The energy transmission may share the energy reserve of its control transmission or use a separate independent reserve. It shall be ensured that, in the event of a failure of a transmission, the brakes supplied by the remaining independent transmissions are</w:t>
      </w:r>
      <w:r w:rsidRPr="0082535B">
        <w:rPr>
          <w:b/>
          <w:color w:val="000000"/>
          <w:lang w:val="en-US"/>
        </w:rPr>
        <w:t xml:space="preserve"> so selected as to be capable of ensuring the prescribed degree of secondary braking without endangering the stability of the vehicle during braking; in addition, each of the aforesaid energy reserves shall be equipped with a warning device as defined in paragraph 5.2.1.13. below. </w:t>
      </w:r>
      <w:r w:rsidRPr="0082535B">
        <w:rPr>
          <w:b/>
          <w:bCs/>
          <w:color w:val="000000"/>
          <w:lang w:val="en-US"/>
        </w:rPr>
        <w:t>This should not be construed as a departure from the requirements of paragraph 5.2.1.8. of the Regulation.</w:t>
      </w:r>
    </w:p>
    <w:p w14:paraId="4BDE2024" w14:textId="77777777" w:rsidR="0082535B" w:rsidRPr="00B93EFD" w:rsidRDefault="0082535B" w:rsidP="0082535B">
      <w:pPr>
        <w:spacing w:before="120" w:after="120" w:line="264" w:lineRule="auto"/>
        <w:ind w:left="1418" w:hanging="1418"/>
        <w:rPr>
          <w:color w:val="000000"/>
          <w:szCs w:val="24"/>
        </w:rPr>
      </w:pPr>
      <w:r w:rsidRPr="00B93EFD">
        <w:rPr>
          <w:color w:val="000000"/>
        </w:rPr>
        <w:t>Renumber existing paragraph 5.2.1.2.7.3. as 5.2.1.2.7.4.</w:t>
      </w:r>
    </w:p>
    <w:p w14:paraId="370538DD" w14:textId="77777777" w:rsidR="0082535B" w:rsidRDefault="0082535B" w:rsidP="002D225F">
      <w:pPr>
        <w:spacing w:before="120" w:after="120" w:line="264" w:lineRule="auto"/>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81"/>
      </w:tblGrid>
      <w:tr w:rsidR="002D225F" w:rsidRPr="003A3BB8" w14:paraId="3252F25A" w14:textId="77777777" w:rsidTr="000E3DCE">
        <w:trPr>
          <w:cantSplit/>
        </w:trPr>
        <w:tc>
          <w:tcPr>
            <w:tcW w:w="9781" w:type="dxa"/>
            <w:vAlign w:val="center"/>
          </w:tcPr>
          <w:bookmarkEnd w:id="19"/>
          <w:p w14:paraId="246EDAFF" w14:textId="77777777" w:rsidR="002D225F" w:rsidRPr="00F509F2" w:rsidRDefault="002D225F" w:rsidP="000E3DCE">
            <w:pPr>
              <w:tabs>
                <w:tab w:val="left" w:pos="1338"/>
              </w:tabs>
              <w:spacing w:before="120" w:after="120"/>
              <w:ind w:left="1338" w:hanging="1338"/>
              <w:rPr>
                <w:color w:val="0000FF"/>
              </w:rPr>
            </w:pPr>
            <w:r w:rsidRPr="00F509F2">
              <w:rPr>
                <w:color w:val="0000FF"/>
              </w:rPr>
              <w:t>(5.2.1.29.4. to 5.2.1.29.4.3. below are from the existing text of the Regulation)</w:t>
            </w:r>
          </w:p>
          <w:p w14:paraId="4BD42D92" w14:textId="77777777" w:rsidR="002D225F" w:rsidRPr="00F509F2" w:rsidRDefault="002D225F" w:rsidP="000E3DCE">
            <w:pPr>
              <w:tabs>
                <w:tab w:val="left" w:pos="1338"/>
              </w:tabs>
              <w:spacing w:before="120" w:after="120"/>
              <w:ind w:left="1338" w:hanging="1338"/>
              <w:rPr>
                <w:i/>
                <w:iCs/>
                <w:color w:val="0000FF"/>
              </w:rPr>
            </w:pPr>
            <w:r w:rsidRPr="00F509F2">
              <w:rPr>
                <w:i/>
                <w:iCs/>
                <w:color w:val="0000FF"/>
              </w:rPr>
              <w:t>5.2.1.29.4.</w:t>
            </w:r>
            <w:r w:rsidRPr="00F509F2">
              <w:rPr>
                <w:i/>
                <w:iCs/>
                <w:color w:val="0000FF"/>
              </w:rPr>
              <w:tab/>
              <w:t>Except where stated otherwise:</w:t>
            </w:r>
          </w:p>
          <w:p w14:paraId="25E51813" w14:textId="77777777" w:rsidR="002D225F" w:rsidRPr="00F509F2" w:rsidRDefault="002D225F" w:rsidP="000E3DCE">
            <w:pPr>
              <w:tabs>
                <w:tab w:val="left" w:pos="1338"/>
              </w:tabs>
              <w:spacing w:before="120" w:after="120"/>
              <w:ind w:left="1338" w:hanging="1338"/>
              <w:rPr>
                <w:i/>
                <w:iCs/>
                <w:color w:val="0000FF"/>
              </w:rPr>
            </w:pPr>
            <w:r w:rsidRPr="00F509F2">
              <w:rPr>
                <w:i/>
                <w:iCs/>
                <w:color w:val="0000FF"/>
              </w:rPr>
              <w:t>5.2.1.29.4.1.</w:t>
            </w:r>
            <w:r w:rsidRPr="00F509F2">
              <w:rPr>
                <w:i/>
                <w:iCs/>
                <w:color w:val="0000FF"/>
              </w:rPr>
              <w:tab/>
              <w:t xml:space="preserve">A specified failure or defect shall be signalled to the driver by the above-mentioned warning signal(s) not later than on actuation of the relevant braking </w:t>
            </w:r>
            <w:proofErr w:type="gramStart"/>
            <w:r w:rsidRPr="00F509F2">
              <w:rPr>
                <w:i/>
                <w:iCs/>
                <w:color w:val="0000FF"/>
              </w:rPr>
              <w:t>control;</w:t>
            </w:r>
            <w:proofErr w:type="gramEnd"/>
          </w:p>
          <w:p w14:paraId="60D9692B" w14:textId="77777777" w:rsidR="002D225F" w:rsidRPr="00F509F2" w:rsidRDefault="002D225F" w:rsidP="000E3DCE">
            <w:pPr>
              <w:tabs>
                <w:tab w:val="left" w:pos="1338"/>
              </w:tabs>
              <w:spacing w:before="120" w:after="120"/>
              <w:ind w:left="1338" w:hanging="1338"/>
              <w:rPr>
                <w:i/>
                <w:iCs/>
                <w:color w:val="0000FF"/>
              </w:rPr>
            </w:pPr>
            <w:r w:rsidRPr="00F509F2">
              <w:rPr>
                <w:i/>
                <w:iCs/>
                <w:color w:val="0000FF"/>
              </w:rPr>
              <w:t>5.2.1.29.4.2.</w:t>
            </w:r>
            <w:r w:rsidRPr="00F509F2">
              <w:rPr>
                <w:i/>
                <w:iCs/>
                <w:color w:val="0000FF"/>
              </w:rPr>
              <w:tab/>
              <w:t xml:space="preserve">The warning signal(s) shall remain displayed as long as the failure/defect </w:t>
            </w:r>
            <w:proofErr w:type="gramStart"/>
            <w:r w:rsidRPr="00F509F2">
              <w:rPr>
                <w:i/>
                <w:iCs/>
                <w:color w:val="0000FF"/>
              </w:rPr>
              <w:t>persists</w:t>
            </w:r>
            <w:proofErr w:type="gramEnd"/>
            <w:r w:rsidRPr="00F509F2">
              <w:rPr>
                <w:i/>
                <w:iCs/>
                <w:color w:val="0000FF"/>
              </w:rPr>
              <w:t xml:space="preserve"> and the ignition (start) switch is in the "on" (run) position; and</w:t>
            </w:r>
          </w:p>
          <w:p w14:paraId="0FA46F6A" w14:textId="77777777" w:rsidR="002D225F" w:rsidRPr="003E385D" w:rsidRDefault="002D225F" w:rsidP="000E3DCE">
            <w:pPr>
              <w:tabs>
                <w:tab w:val="left" w:pos="1338"/>
              </w:tabs>
              <w:spacing w:before="120" w:after="120"/>
              <w:ind w:left="1338" w:hanging="1338"/>
              <w:rPr>
                <w:color w:val="00B0F0"/>
              </w:rPr>
            </w:pPr>
            <w:r w:rsidRPr="00F509F2">
              <w:rPr>
                <w:i/>
                <w:iCs/>
                <w:color w:val="0000FF"/>
              </w:rPr>
              <w:t>5.2.1.29.4.3.</w:t>
            </w:r>
            <w:r w:rsidRPr="00F509F2">
              <w:rPr>
                <w:i/>
                <w:iCs/>
                <w:color w:val="0000FF"/>
              </w:rPr>
              <w:tab/>
              <w:t>The warning signal shall be constant (not flashing).</w:t>
            </w:r>
          </w:p>
        </w:tc>
      </w:tr>
    </w:tbl>
    <w:p w14:paraId="33282D0E" w14:textId="77777777" w:rsidR="002D225F" w:rsidRDefault="002D225F" w:rsidP="002D225F">
      <w:pPr>
        <w:spacing w:before="120" w:after="120" w:line="264" w:lineRule="auto"/>
      </w:pPr>
    </w:p>
    <w:p w14:paraId="27553B11" w14:textId="77777777" w:rsidR="002D225F" w:rsidRPr="0090268C" w:rsidRDefault="002D225F" w:rsidP="002D225F">
      <w:pPr>
        <w:tabs>
          <w:tab w:val="left" w:pos="8505"/>
        </w:tabs>
        <w:spacing w:after="120"/>
        <w:ind w:left="1134" w:right="1134" w:hanging="1134"/>
        <w:rPr>
          <w:color w:val="000000"/>
          <w:sz w:val="24"/>
          <w:szCs w:val="24"/>
          <w:lang w:val="en-US"/>
        </w:rPr>
      </w:pPr>
      <w:r w:rsidRPr="0090268C">
        <w:rPr>
          <w:i/>
          <w:color w:val="000000"/>
          <w:sz w:val="24"/>
          <w:szCs w:val="32"/>
        </w:rPr>
        <w:t>Insert new paragraph 5.2.1.29.4.4.,</w:t>
      </w:r>
      <w:r w:rsidRPr="0090268C">
        <w:rPr>
          <w:color w:val="000000"/>
          <w:sz w:val="24"/>
          <w:szCs w:val="32"/>
        </w:rPr>
        <w:t xml:space="preserve"> to read:</w:t>
      </w:r>
    </w:p>
    <w:p w14:paraId="0BC7D1DF" w14:textId="1F7D0FD5" w:rsidR="002D225F" w:rsidRPr="0090268C" w:rsidRDefault="002D225F" w:rsidP="002D225F">
      <w:pPr>
        <w:spacing w:before="180" w:after="180"/>
        <w:ind w:left="1338" w:hanging="1338"/>
        <w:rPr>
          <w:b/>
          <w:bCs/>
          <w:color w:val="000000"/>
          <w:sz w:val="24"/>
          <w:szCs w:val="24"/>
        </w:rPr>
      </w:pPr>
      <w:r w:rsidRPr="0090268C">
        <w:rPr>
          <w:b/>
          <w:bCs/>
          <w:color w:val="000000"/>
          <w:sz w:val="24"/>
          <w:szCs w:val="24"/>
        </w:rPr>
        <w:t>5.2.1.29.4.4.</w:t>
      </w:r>
      <w:r w:rsidRPr="0090268C">
        <w:rPr>
          <w:b/>
          <w:bCs/>
          <w:color w:val="000000"/>
          <w:sz w:val="24"/>
          <w:szCs w:val="24"/>
        </w:rPr>
        <w:tab/>
        <w:t xml:space="preserve">In the case of an electromechanical braking system employing an electrical energy storage device (or devices) it shall be ensured that the value of electrical performance at which the warning signal required by paragraph </w:t>
      </w:r>
      <w:r w:rsidR="005959F9" w:rsidRPr="0090268C">
        <w:rPr>
          <w:b/>
          <w:bCs/>
          <w:color w:val="000000"/>
          <w:sz w:val="24"/>
          <w:szCs w:val="24"/>
        </w:rPr>
        <w:t xml:space="preserve">5.2.1.35_old_29.2.2 and 5.2.1.35_old_29.2.3 </w:t>
      </w:r>
      <w:r w:rsidRPr="0090268C">
        <w:rPr>
          <w:b/>
          <w:bCs/>
          <w:color w:val="000000"/>
          <w:sz w:val="24"/>
          <w:szCs w:val="24"/>
        </w:rPr>
        <w:t>is activated, is respected despite the effect of environmental conditions (e.g., temperature). The manufacture shall show to the satisfaction of the type-approval authority, how this is achieved.</w:t>
      </w:r>
    </w:p>
    <w:bookmarkEnd w:id="20"/>
    <w:p w14:paraId="33315359" w14:textId="77777777" w:rsidR="00876573" w:rsidRPr="0090268C" w:rsidRDefault="00876573" w:rsidP="00876573">
      <w:pPr>
        <w:spacing w:before="120" w:after="120" w:line="264" w:lineRule="auto"/>
        <w:rPr>
          <w:i/>
          <w:color w:val="000000"/>
          <w:sz w:val="24"/>
          <w:szCs w:val="24"/>
        </w:rPr>
      </w:pPr>
      <w:r w:rsidRPr="0090268C">
        <w:rPr>
          <w:i/>
          <w:color w:val="000000"/>
          <w:sz w:val="24"/>
          <w:szCs w:val="24"/>
        </w:rPr>
        <w:t>Annex 13,</w:t>
      </w:r>
    </w:p>
    <w:p w14:paraId="065745DE" w14:textId="77777777" w:rsidR="00876573" w:rsidRPr="0090268C" w:rsidRDefault="00876573" w:rsidP="00876573">
      <w:pPr>
        <w:pStyle w:val="SingleTxtG"/>
        <w:spacing w:line="240" w:lineRule="auto"/>
        <w:ind w:left="0" w:right="0"/>
        <w:jc w:val="left"/>
        <w:rPr>
          <w:i/>
          <w:sz w:val="24"/>
          <w:szCs w:val="24"/>
        </w:rPr>
      </w:pPr>
      <w:r w:rsidRPr="0090268C">
        <w:rPr>
          <w:i/>
          <w:color w:val="000000"/>
          <w:sz w:val="24"/>
          <w:szCs w:val="24"/>
        </w:rPr>
        <w:t>Paragraph 5.1.1.4., amend to read:</w:t>
      </w:r>
    </w:p>
    <w:p w14:paraId="5D200287" w14:textId="77777777" w:rsidR="00876573" w:rsidRPr="0090268C" w:rsidRDefault="00876573" w:rsidP="00876573">
      <w:pPr>
        <w:tabs>
          <w:tab w:val="left" w:pos="771"/>
          <w:tab w:val="left" w:pos="1196"/>
        </w:tabs>
        <w:spacing w:before="120" w:after="120"/>
        <w:ind w:left="771" w:hanging="771"/>
        <w:rPr>
          <w:b/>
          <w:color w:val="000080"/>
          <w:sz w:val="24"/>
          <w:szCs w:val="24"/>
        </w:rPr>
      </w:pPr>
      <w:r w:rsidRPr="0090268C">
        <w:rPr>
          <w:b/>
          <w:sz w:val="24"/>
          <w:szCs w:val="24"/>
        </w:rPr>
        <w:t>5.1.1.4.</w:t>
      </w:r>
      <w:r w:rsidRPr="0090268C">
        <w:rPr>
          <w:b/>
          <w:sz w:val="24"/>
          <w:szCs w:val="24"/>
        </w:rPr>
        <w:tab/>
        <w:t xml:space="preserve">The service braking control device shall then be fully actuated four times in succession with the vehicle stationary. </w:t>
      </w:r>
      <w:r w:rsidRPr="00F509F2">
        <w:rPr>
          <w:b/>
          <w:color w:val="FF0000"/>
          <w:sz w:val="24"/>
          <w:szCs w:val="24"/>
        </w:rPr>
        <w:t>In the case of an electro-mechanical braking system</w:t>
      </w:r>
      <w:r w:rsidRPr="0090268C">
        <w:rPr>
          <w:b/>
          <w:color w:val="000080"/>
          <w:sz w:val="24"/>
          <w:szCs w:val="24"/>
        </w:rPr>
        <w:t xml:space="preserve">, </w:t>
      </w:r>
      <w:r w:rsidRPr="0090268C">
        <w:rPr>
          <w:b/>
          <w:sz w:val="24"/>
          <w:szCs w:val="24"/>
        </w:rPr>
        <w:t xml:space="preserve">each full-stroke application shall be for a duration of </w:t>
      </w:r>
      <w:r w:rsidRPr="0090268C">
        <w:rPr>
          <w:b/>
          <w:bCs/>
          <w:sz w:val="24"/>
          <w:szCs w:val="24"/>
        </w:rPr>
        <w:t xml:space="preserve">at least </w:t>
      </w:r>
      <w:r w:rsidRPr="0090268C">
        <w:rPr>
          <w:b/>
          <w:sz w:val="24"/>
          <w:szCs w:val="24"/>
        </w:rPr>
        <w:t>7.0 seconds with there being an interval of</w:t>
      </w:r>
      <w:r w:rsidRPr="0090268C">
        <w:rPr>
          <w:b/>
          <w:bCs/>
          <w:sz w:val="24"/>
          <w:szCs w:val="24"/>
        </w:rPr>
        <w:t xml:space="preserve"> no more than</w:t>
      </w:r>
      <w:r w:rsidRPr="0090268C">
        <w:rPr>
          <w:b/>
          <w:sz w:val="24"/>
          <w:szCs w:val="24"/>
        </w:rPr>
        <w:t xml:space="preserve"> 9.0 seconds between the release of the brake control and its subsequent actuation. </w:t>
      </w:r>
    </w:p>
    <w:p w14:paraId="300DEDAE" w14:textId="17DAE46B" w:rsidR="00876573" w:rsidRPr="00DA1EDB" w:rsidRDefault="00876573" w:rsidP="00876573">
      <w:pPr>
        <w:tabs>
          <w:tab w:val="left" w:pos="1134"/>
        </w:tabs>
        <w:spacing w:before="100" w:after="100"/>
        <w:rPr>
          <w:i/>
          <w:color w:val="0000FF"/>
          <w:szCs w:val="24"/>
        </w:rPr>
      </w:pPr>
      <w:r w:rsidRPr="00DA1EDB">
        <w:rPr>
          <w:i/>
          <w:color w:val="0000FF"/>
          <w:szCs w:val="24"/>
        </w:rPr>
        <w:t xml:space="preserve">The second sentence is added to </w:t>
      </w:r>
      <w:proofErr w:type="gramStart"/>
      <w:r w:rsidRPr="00DA1EDB">
        <w:rPr>
          <w:i/>
          <w:color w:val="0000FF"/>
          <w:szCs w:val="24"/>
        </w:rPr>
        <w:t>take into account</w:t>
      </w:r>
      <w:proofErr w:type="gramEnd"/>
      <w:r w:rsidRPr="00DA1EDB">
        <w:rPr>
          <w:i/>
          <w:color w:val="0000FF"/>
          <w:szCs w:val="24"/>
        </w:rPr>
        <w:t xml:space="preserve"> the special characteristics of electro-mechanical braking systems (regarding this clarification, see also the detailed Justification as to paragraph </w:t>
      </w:r>
      <w:r w:rsidR="005959F9" w:rsidRPr="005959F9">
        <w:rPr>
          <w:i/>
          <w:color w:val="0000FF"/>
          <w:szCs w:val="24"/>
        </w:rPr>
        <w:t>1.2.3.2.</w:t>
      </w:r>
      <w:r w:rsidRPr="00DA1EDB">
        <w:rPr>
          <w:i/>
          <w:color w:val="0000FF"/>
          <w:szCs w:val="24"/>
        </w:rPr>
        <w:t xml:space="preserve"> of Annex 7, Part D).</w:t>
      </w:r>
    </w:p>
    <w:p w14:paraId="68B2B828" w14:textId="079FA9BD" w:rsidR="00690B00" w:rsidRPr="0042467A" w:rsidRDefault="00690B00" w:rsidP="00436B99">
      <w:pPr>
        <w:pageBreakBefore/>
        <w:tabs>
          <w:tab w:val="left" w:pos="567"/>
        </w:tabs>
        <w:spacing w:before="180" w:after="180" w:line="300" w:lineRule="exact"/>
        <w:jc w:val="both"/>
        <w:rPr>
          <w:color w:val="0000FF"/>
        </w:rPr>
      </w:pPr>
      <w:r w:rsidRPr="0042467A">
        <w:rPr>
          <w:b/>
          <w:color w:val="0000FF"/>
          <w:sz w:val="28"/>
        </w:rPr>
        <w:lastRenderedPageBreak/>
        <w:t>V.</w:t>
      </w:r>
      <w:r w:rsidRPr="0042467A">
        <w:rPr>
          <w:b/>
          <w:color w:val="0000FF"/>
          <w:sz w:val="28"/>
        </w:rPr>
        <w:tab/>
      </w:r>
      <w:r w:rsidR="000E2ED1">
        <w:rPr>
          <w:b/>
          <w:color w:val="0000FF"/>
          <w:sz w:val="28"/>
        </w:rPr>
        <w:t>New p</w:t>
      </w:r>
      <w:r w:rsidRPr="0042467A">
        <w:rPr>
          <w:b/>
          <w:color w:val="0000FF"/>
          <w:sz w:val="28"/>
        </w:rPr>
        <w:t>aragraphs under discussion</w:t>
      </w:r>
    </w:p>
    <w:p w14:paraId="05EE0599" w14:textId="77777777" w:rsidR="00894D25" w:rsidRPr="00B51A21" w:rsidRDefault="00894D25" w:rsidP="00894D25">
      <w:pPr>
        <w:pStyle w:val="para"/>
        <w:spacing w:before="20" w:line="240" w:lineRule="auto"/>
        <w:ind w:left="1418" w:right="0" w:hanging="1418"/>
        <w:jc w:val="left"/>
        <w:rPr>
          <w:bCs/>
          <w:strike/>
          <w:color w:val="000000"/>
          <w:sz w:val="24"/>
          <w:szCs w:val="24"/>
        </w:rPr>
      </w:pPr>
      <w:r w:rsidRPr="003333DD">
        <w:rPr>
          <w:color w:val="000000"/>
          <w:sz w:val="24"/>
          <w:szCs w:val="24"/>
        </w:rPr>
        <w:t>5.2.1.13.</w:t>
      </w:r>
      <w:r w:rsidRPr="006437E7">
        <w:rPr>
          <w:color w:val="FF0000"/>
          <w:sz w:val="24"/>
          <w:szCs w:val="24"/>
        </w:rPr>
        <w:t>2</w:t>
      </w:r>
      <w:r w:rsidRPr="003333DD">
        <w:rPr>
          <w:color w:val="000000"/>
          <w:sz w:val="24"/>
          <w:szCs w:val="24"/>
        </w:rPr>
        <w:t>.</w:t>
      </w:r>
      <w:r w:rsidRPr="003333DD">
        <w:rPr>
          <w:color w:val="000000"/>
          <w:sz w:val="24"/>
          <w:szCs w:val="24"/>
        </w:rPr>
        <w:tab/>
      </w:r>
      <w:r w:rsidRPr="00B51A21">
        <w:rPr>
          <w:strike/>
          <w:color w:val="000000"/>
          <w:sz w:val="24"/>
          <w:szCs w:val="24"/>
        </w:rPr>
        <w:t xml:space="preserve">In the case of an electro-mechanical braking system, the requirements of paragraph </w:t>
      </w:r>
      <w:r w:rsidRPr="006437E7">
        <w:rPr>
          <w:strike/>
          <w:color w:val="000000"/>
          <w:sz w:val="24"/>
          <w:szCs w:val="24"/>
        </w:rPr>
        <w:t>5.2.1.35.7</w:t>
      </w:r>
      <w:r w:rsidRPr="00B51A21">
        <w:rPr>
          <w:strike/>
          <w:color w:val="000000"/>
          <w:sz w:val="24"/>
          <w:szCs w:val="24"/>
        </w:rPr>
        <w:t xml:space="preserve"> shall apply instead of the requirements of paragraph 5.2.1.13.1. to this Regulation. </w:t>
      </w:r>
      <w:r w:rsidRPr="00B51A21">
        <w:rPr>
          <w:color w:val="000000"/>
          <w:sz w:val="24"/>
          <w:szCs w:val="24"/>
        </w:rPr>
        <w:t xml:space="preserve">The electrical energy storage devices may be used also by other vehicle systems </w:t>
      </w:r>
      <w:proofErr w:type="gramStart"/>
      <w:r w:rsidRPr="00B51A21">
        <w:rPr>
          <w:color w:val="000000"/>
          <w:sz w:val="24"/>
          <w:szCs w:val="24"/>
        </w:rPr>
        <w:t>as long as</w:t>
      </w:r>
      <w:proofErr w:type="gramEnd"/>
      <w:r w:rsidRPr="00B51A21">
        <w:rPr>
          <w:color w:val="000000"/>
          <w:sz w:val="24"/>
          <w:szCs w:val="24"/>
        </w:rPr>
        <w:t xml:space="preserve"> the energy consumption of these systems cannot cause the reserves of energy to fall under a level which ensures the prescribed service braking performance.</w:t>
      </w:r>
    </w:p>
    <w:p w14:paraId="46D68C1C" w14:textId="0C6D6CB9" w:rsidR="00894D25" w:rsidRDefault="00951825" w:rsidP="00894D25">
      <w:pPr>
        <w:tabs>
          <w:tab w:val="left" w:pos="1418"/>
        </w:tabs>
        <w:spacing w:before="20" w:after="20" w:line="264" w:lineRule="auto"/>
        <w:ind w:left="1418" w:hanging="1418"/>
        <w:rPr>
          <w:rFonts w:cstheme="minorBidi"/>
          <w:b/>
          <w:bCs/>
          <w:color w:val="000000" w:themeColor="text1"/>
          <w:kern w:val="24"/>
          <w:szCs w:val="24"/>
        </w:rPr>
      </w:pPr>
      <w:r w:rsidRPr="00951825">
        <w:rPr>
          <w:b/>
          <w:bCs/>
          <w:color w:val="000000"/>
        </w:rPr>
        <w:t>5.2.1.13.x</w:t>
      </w:r>
      <w:r w:rsidR="00894D25" w:rsidRPr="006C0618">
        <w:rPr>
          <w:b/>
          <w:bCs/>
          <w:color w:val="000000"/>
        </w:rPr>
        <w:tab/>
      </w:r>
      <w:r w:rsidR="00894D25">
        <w:rPr>
          <w:b/>
          <w:bCs/>
          <w:color w:val="000000"/>
        </w:rPr>
        <w:t>V</w:t>
      </w:r>
      <w:r w:rsidR="00894D25" w:rsidRPr="004328C4">
        <w:rPr>
          <w:b/>
          <w:bCs/>
          <w:color w:val="000000"/>
        </w:rPr>
        <w:t>ehicle</w:t>
      </w:r>
      <w:r w:rsidR="00894D25">
        <w:rPr>
          <w:b/>
          <w:bCs/>
          <w:color w:val="000000"/>
        </w:rPr>
        <w:t>s equipped with</w:t>
      </w:r>
      <w:r w:rsidR="00894D25" w:rsidRPr="00CB34EB">
        <w:rPr>
          <w:b/>
          <w:bCs/>
          <w:color w:val="000000"/>
        </w:rPr>
        <w:t xml:space="preserve"> electro-mechanical braking systems</w:t>
      </w:r>
      <w:r w:rsidR="00894D25">
        <w:rPr>
          <w:b/>
          <w:bCs/>
          <w:color w:val="000000"/>
        </w:rPr>
        <w:t xml:space="preserve"> </w:t>
      </w:r>
      <w:r w:rsidR="00894D25" w:rsidRPr="004328C4">
        <w:rPr>
          <w:b/>
          <w:bCs/>
          <w:strike/>
          <w:color w:val="000000"/>
        </w:rPr>
        <w:t xml:space="preserve">, </w:t>
      </w:r>
      <w:r w:rsidR="00894D25" w:rsidRPr="004328C4">
        <w:rPr>
          <w:rFonts w:cstheme="minorBidi"/>
          <w:b/>
          <w:bCs/>
          <w:strike/>
          <w:color w:val="000000"/>
          <w:kern w:val="24"/>
          <w:szCs w:val="24"/>
        </w:rPr>
        <w:t xml:space="preserve">any vehicle fitted with a service </w:t>
      </w:r>
      <w:proofErr w:type="spellStart"/>
      <w:r w:rsidR="00894D25" w:rsidRPr="004328C4">
        <w:rPr>
          <w:rFonts w:cstheme="minorBidi"/>
          <w:b/>
          <w:bCs/>
          <w:strike/>
          <w:color w:val="000000"/>
          <w:kern w:val="24"/>
          <w:szCs w:val="24"/>
        </w:rPr>
        <w:t>brake</w:t>
      </w:r>
      <w:proofErr w:type="spellEnd"/>
      <w:r w:rsidR="00894D25" w:rsidRPr="004328C4">
        <w:rPr>
          <w:rFonts w:cstheme="minorBidi"/>
          <w:b/>
          <w:bCs/>
          <w:strike/>
          <w:color w:val="000000"/>
          <w:kern w:val="24"/>
          <w:szCs w:val="24"/>
        </w:rPr>
        <w:t xml:space="preserve"> actuated from an electrical energy storage device</w:t>
      </w:r>
      <w:r w:rsidR="00894D25" w:rsidRPr="00625DD2">
        <w:rPr>
          <w:rFonts w:cstheme="minorBidi"/>
          <w:b/>
          <w:bCs/>
          <w:color w:val="000000"/>
          <w:kern w:val="24"/>
          <w:szCs w:val="24"/>
        </w:rPr>
        <w:t xml:space="preserve"> shall be provided with a warning device, giving an optical or acoustic signal when the </w:t>
      </w:r>
      <w:r w:rsidR="00894D25" w:rsidRPr="00786546">
        <w:rPr>
          <w:rFonts w:cstheme="minorBidi"/>
          <w:b/>
          <w:bCs/>
          <w:color w:val="FF0000"/>
          <w:kern w:val="24"/>
          <w:szCs w:val="24"/>
          <w:highlight w:val="yellow"/>
        </w:rPr>
        <w:t>AEUP</w:t>
      </w:r>
      <w:r w:rsidR="00894D25" w:rsidRPr="00625DD2">
        <w:rPr>
          <w:rFonts w:cstheme="minorBidi"/>
          <w:b/>
          <w:bCs/>
          <w:color w:val="000000"/>
          <w:kern w:val="24"/>
          <w:szCs w:val="24"/>
        </w:rPr>
        <w:t xml:space="preserve">, in any part of the system, falls </w:t>
      </w:r>
      <w:r w:rsidR="00894D25" w:rsidRPr="00625DD2">
        <w:rPr>
          <w:rFonts w:cstheme="minorBidi"/>
          <w:b/>
          <w:bCs/>
          <w:color w:val="000000" w:themeColor="text1"/>
          <w:kern w:val="24"/>
          <w:szCs w:val="24"/>
        </w:rPr>
        <w:t>below</w:t>
      </w:r>
      <w:r w:rsidR="00894D25">
        <w:rPr>
          <w:rFonts w:cstheme="minorBidi"/>
          <w:b/>
          <w:bCs/>
          <w:color w:val="000000" w:themeColor="text1"/>
          <w:kern w:val="24"/>
          <w:szCs w:val="24"/>
        </w:rPr>
        <w:t xml:space="preserve"> the value of </w:t>
      </w:r>
      <w:r w:rsidR="00894D25" w:rsidRPr="003B7189">
        <w:rPr>
          <w:rFonts w:cstheme="minorBidi"/>
          <w:b/>
          <w:bCs/>
          <w:color w:val="FF0000"/>
          <w:kern w:val="24"/>
          <w:szCs w:val="24"/>
        </w:rPr>
        <w:t>[</w:t>
      </w:r>
      <w:proofErr w:type="spellStart"/>
      <w:r w:rsidR="00894D25" w:rsidRPr="003B7189">
        <w:rPr>
          <w:rFonts w:cstheme="minorBidi"/>
          <w:b/>
          <w:bCs/>
          <w:color w:val="FF0000"/>
          <w:kern w:val="24"/>
          <w:szCs w:val="24"/>
        </w:rPr>
        <w:t>SUPw</w:t>
      </w:r>
      <w:proofErr w:type="spellEnd"/>
      <w:r w:rsidR="00894D25" w:rsidRPr="003B7189">
        <w:rPr>
          <w:rFonts w:cstheme="minorBidi"/>
          <w:b/>
          <w:bCs/>
          <w:color w:val="FF0000"/>
          <w:kern w:val="24"/>
          <w:szCs w:val="24"/>
        </w:rPr>
        <w:t>]</w:t>
      </w:r>
      <w:r w:rsidR="00894D25" w:rsidRPr="00625DD2">
        <w:rPr>
          <w:rFonts w:cstheme="minorBidi"/>
          <w:b/>
          <w:bCs/>
          <w:color w:val="000000"/>
          <w:kern w:val="24"/>
          <w:szCs w:val="24"/>
        </w:rPr>
        <w:t xml:space="preserve"> at which irrespective of the load conditions of the vehicle</w:t>
      </w:r>
      <w:r w:rsidR="00894D25" w:rsidRPr="00625DD2">
        <w:rPr>
          <w:rFonts w:cstheme="minorBidi"/>
          <w:b/>
          <w:bCs/>
          <w:color w:val="000000" w:themeColor="text1"/>
          <w:kern w:val="24"/>
          <w:szCs w:val="24"/>
        </w:rPr>
        <w:t xml:space="preserve">, the </w:t>
      </w:r>
      <w:r w:rsidR="00894D25">
        <w:rPr>
          <w:rFonts w:cstheme="minorBidi"/>
          <w:b/>
          <w:bCs/>
          <w:color w:val="000000" w:themeColor="text1"/>
          <w:kern w:val="24"/>
          <w:szCs w:val="24"/>
        </w:rPr>
        <w:t>[</w:t>
      </w:r>
      <w:r w:rsidR="00894D25" w:rsidRPr="00520583">
        <w:rPr>
          <w:rFonts w:cstheme="minorBidi"/>
          <w:b/>
          <w:bCs/>
          <w:color w:val="FF0000"/>
          <w:kern w:val="24"/>
          <w:szCs w:val="24"/>
        </w:rPr>
        <w:t>prescribed service braking performance is still be ensured</w:t>
      </w:r>
      <w:r w:rsidR="00894D25">
        <w:rPr>
          <w:rFonts w:cstheme="minorBidi"/>
          <w:b/>
          <w:bCs/>
          <w:color w:val="FF0000"/>
          <w:kern w:val="24"/>
          <w:szCs w:val="24"/>
        </w:rPr>
        <w:t>]</w:t>
      </w:r>
      <w:r w:rsidR="00894D25" w:rsidRPr="00625DD2">
        <w:rPr>
          <w:rFonts w:cstheme="minorBidi"/>
          <w:b/>
          <w:bCs/>
          <w:color w:val="000000" w:themeColor="text1"/>
          <w:kern w:val="24"/>
          <w:szCs w:val="24"/>
        </w:rPr>
        <w:t xml:space="preserve"> and where it shall be possible to apply the service brake control a fifth time after four full-stroke actuations and obtain at least the secondary braking performance (without recharging the </w:t>
      </w:r>
      <w:r w:rsidR="00894D25">
        <w:rPr>
          <w:rFonts w:cstheme="minorBidi"/>
          <w:b/>
          <w:bCs/>
          <w:color w:val="000000" w:themeColor="text1"/>
          <w:kern w:val="24"/>
          <w:szCs w:val="24"/>
        </w:rPr>
        <w:t xml:space="preserve">electrical </w:t>
      </w:r>
      <w:r w:rsidR="00894D25" w:rsidRPr="00625DD2">
        <w:rPr>
          <w:rFonts w:cstheme="minorBidi"/>
          <w:b/>
          <w:bCs/>
          <w:color w:val="000000" w:themeColor="text1"/>
          <w:kern w:val="24"/>
          <w:szCs w:val="24"/>
        </w:rPr>
        <w:t xml:space="preserve">energy storage device). </w:t>
      </w:r>
    </w:p>
    <w:p w14:paraId="2FC9F067" w14:textId="77777777" w:rsidR="00894D25" w:rsidRDefault="00894D25" w:rsidP="00894D25">
      <w:pPr>
        <w:tabs>
          <w:tab w:val="left" w:pos="1418"/>
        </w:tabs>
        <w:ind w:left="1418"/>
        <w:rPr>
          <w:rFonts w:cstheme="minorBidi"/>
          <w:b/>
          <w:bCs/>
          <w:color w:val="000000"/>
          <w:kern w:val="24"/>
          <w:szCs w:val="24"/>
        </w:rPr>
      </w:pPr>
      <w:r w:rsidRPr="00625DD2">
        <w:rPr>
          <w:rFonts w:cstheme="minorBidi"/>
          <w:b/>
          <w:bCs/>
          <w:color w:val="000000" w:themeColor="text1"/>
          <w:kern w:val="24"/>
          <w:szCs w:val="24"/>
        </w:rPr>
        <w:t xml:space="preserve">This warning device shall permanently monitor </w:t>
      </w:r>
      <w:r w:rsidRPr="00625DD2">
        <w:rPr>
          <w:rFonts w:cstheme="minorBidi"/>
          <w:b/>
          <w:bCs/>
          <w:color w:val="000000"/>
          <w:kern w:val="24"/>
          <w:szCs w:val="24"/>
        </w:rPr>
        <w:t xml:space="preserve">each braking circuit. The red warning signal specified in paragraph 5.2.1.29.1.1. shall be used as the optical warning signal. </w:t>
      </w:r>
    </w:p>
    <w:p w14:paraId="71187E46" w14:textId="7E24062A" w:rsidR="00894D25" w:rsidRDefault="00894D25" w:rsidP="00894D25">
      <w:pPr>
        <w:tabs>
          <w:tab w:val="left" w:pos="1418"/>
        </w:tabs>
        <w:spacing w:before="20" w:after="20" w:line="264" w:lineRule="auto"/>
        <w:ind w:left="1418"/>
        <w:rPr>
          <w:b/>
          <w:bCs/>
          <w:color w:val="FF0000"/>
        </w:rPr>
      </w:pPr>
      <w:r w:rsidRPr="008E73C0">
        <w:rPr>
          <w:color w:val="000000"/>
        </w:rPr>
        <w:t>I</w:t>
      </w:r>
      <w:r w:rsidRPr="008E73C0">
        <w:rPr>
          <w:b/>
          <w:bCs/>
          <w:color w:val="000000"/>
        </w:rPr>
        <w:t xml:space="preserve">n addition, the vehicle shall be equipped to display the </w:t>
      </w:r>
      <w:r>
        <w:rPr>
          <w:b/>
          <w:bCs/>
          <w:color w:val="000000"/>
        </w:rPr>
        <w:t>AEUP</w:t>
      </w:r>
      <w:r w:rsidRPr="00E61FC7">
        <w:rPr>
          <w:b/>
          <w:bCs/>
          <w:color w:val="000000"/>
        </w:rPr>
        <w:t xml:space="preserve">. </w:t>
      </w:r>
      <w:r>
        <w:rPr>
          <w:b/>
          <w:bCs/>
          <w:color w:val="000000"/>
        </w:rPr>
        <w:t>[</w:t>
      </w:r>
      <w:r w:rsidRPr="007D4A43">
        <w:rPr>
          <w:b/>
          <w:bCs/>
          <w:color w:val="FF0000"/>
        </w:rPr>
        <w:t>This shall be expressed as a percentage of the [certified energy] of the electric storage device</w:t>
      </w:r>
      <w:r w:rsidRPr="003C030F">
        <w:rPr>
          <w:b/>
          <w:bCs/>
          <w:color w:val="FF0000"/>
        </w:rPr>
        <w:t>.</w:t>
      </w:r>
      <w:r>
        <w:rPr>
          <w:b/>
          <w:bCs/>
          <w:color w:val="FF0000"/>
        </w:rPr>
        <w:t>]</w:t>
      </w:r>
      <w:r w:rsidRPr="003C030F">
        <w:rPr>
          <w:b/>
          <w:bCs/>
          <w:color w:val="FF0000"/>
        </w:rPr>
        <w:t xml:space="preserve"> </w:t>
      </w:r>
      <w:r w:rsidRPr="007D4A43">
        <w:rPr>
          <w:b/>
          <w:bCs/>
          <w:color w:val="000000"/>
        </w:rPr>
        <w:t xml:space="preserve">This indicator may share an area of a visual display common as permitted by UN R121 and need not be permanently visible. However, it must be visible immediately to the driver in response to a </w:t>
      </w:r>
      <w:r w:rsidRPr="001C5DA6">
        <w:rPr>
          <w:b/>
          <w:bCs/>
          <w:color w:val="FF0000"/>
        </w:rPr>
        <w:t xml:space="preserve">single manual demand </w:t>
      </w:r>
      <w:r w:rsidRPr="007D4A43">
        <w:rPr>
          <w:b/>
          <w:bCs/>
          <w:color w:val="000000"/>
        </w:rPr>
        <w:t>at any time that the ignition</w:t>
      </w:r>
      <w:r>
        <w:rPr>
          <w:b/>
          <w:bCs/>
          <w:color w:val="000000"/>
        </w:rPr>
        <w:t>/</w:t>
      </w:r>
      <w:r w:rsidRPr="007D4A43">
        <w:rPr>
          <w:b/>
          <w:bCs/>
          <w:color w:val="000000"/>
        </w:rPr>
        <w:t>start switch is in the "on" (run) position.</w:t>
      </w:r>
      <w:r w:rsidRPr="003C030F">
        <w:rPr>
          <w:b/>
          <w:bCs/>
          <w:color w:val="FF0000"/>
        </w:rPr>
        <w:t xml:space="preserve"> Furthermore, the [percentage value of stored energy] shall be displayed automatically on activation of the </w:t>
      </w:r>
      <w:proofErr w:type="spellStart"/>
      <w:r w:rsidRPr="003C030F">
        <w:rPr>
          <w:rFonts w:cstheme="minorBidi"/>
          <w:b/>
          <w:bCs/>
          <w:color w:val="FF0000"/>
          <w:kern w:val="24"/>
          <w:szCs w:val="24"/>
        </w:rPr>
        <w:t>SUPw</w:t>
      </w:r>
      <w:proofErr w:type="spellEnd"/>
      <w:r w:rsidRPr="003C030F">
        <w:rPr>
          <w:b/>
          <w:bCs/>
          <w:color w:val="FF0000"/>
        </w:rPr>
        <w:t xml:space="preserve"> warning.</w:t>
      </w:r>
    </w:p>
    <w:p w14:paraId="470D65E7" w14:textId="77777777" w:rsidR="00894D25" w:rsidRDefault="00894D25" w:rsidP="00894D25">
      <w:pPr>
        <w:tabs>
          <w:tab w:val="left" w:pos="1418"/>
        </w:tabs>
        <w:spacing w:before="20" w:after="20" w:line="264" w:lineRule="auto"/>
        <w:ind w:left="1418"/>
        <w:rPr>
          <w:b/>
          <w:bCs/>
          <w:color w:val="FF0000"/>
        </w:rPr>
      </w:pPr>
    </w:p>
    <w:tbl>
      <w:tblPr>
        <w:tblW w:w="7229" w:type="dxa"/>
        <w:tblInd w:w="12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29"/>
      </w:tblGrid>
      <w:tr w:rsidR="00894D25" w:rsidRPr="003A3BB8" w14:paraId="275EE280" w14:textId="77777777" w:rsidTr="000E3DCE">
        <w:trPr>
          <w:cantSplit/>
        </w:trPr>
        <w:tc>
          <w:tcPr>
            <w:tcW w:w="7229" w:type="dxa"/>
          </w:tcPr>
          <w:p w14:paraId="15A0D98E" w14:textId="77777777" w:rsidR="00894D25" w:rsidRPr="0026213E" w:rsidRDefault="00894D25" w:rsidP="000E3DCE">
            <w:pPr>
              <w:spacing w:before="120" w:after="120"/>
              <w:jc w:val="center"/>
              <w:rPr>
                <w:rFonts w:eastAsia="Calibri"/>
                <w:lang w:val="en-US"/>
              </w:rPr>
            </w:pPr>
            <w:r>
              <w:rPr>
                <w:rFonts w:ascii="Arial" w:hAnsi="Arial" w:cs="Arial"/>
                <w:b/>
                <w:noProof/>
                <w:color w:val="008000"/>
              </w:rPr>
              <w:t>Note:</w:t>
            </w:r>
          </w:p>
          <w:p w14:paraId="56C6E57D" w14:textId="31CE43AE" w:rsidR="00894D25" w:rsidRPr="0026213E" w:rsidRDefault="00827805" w:rsidP="000E3DCE">
            <w:pPr>
              <w:spacing w:before="120" w:after="120"/>
              <w:jc w:val="center"/>
              <w:rPr>
                <w:b/>
                <w:color w:val="000080"/>
              </w:rPr>
            </w:pPr>
            <w:r w:rsidRPr="00352855">
              <w:rPr>
                <w:b/>
                <w:color w:val="0000FF"/>
              </w:rPr>
              <w:t>It is intended to revise the above paragraphs 5.2.1.13.2 and 5.2.1.13.x and incorporate them into the current Section 5.2.1.13 of UN R13.</w:t>
            </w:r>
          </w:p>
        </w:tc>
      </w:tr>
    </w:tbl>
    <w:p w14:paraId="010CCF61" w14:textId="637C7867" w:rsidR="00894D25" w:rsidRDefault="00894D25" w:rsidP="0090268C">
      <w:pPr>
        <w:tabs>
          <w:tab w:val="left" w:pos="567"/>
        </w:tabs>
        <w:suppressAutoHyphens w:val="0"/>
        <w:spacing w:before="120" w:after="120" w:line="300" w:lineRule="exact"/>
        <w:rPr>
          <w:sz w:val="24"/>
          <w:szCs w:val="24"/>
        </w:rPr>
      </w:pPr>
    </w:p>
    <w:p w14:paraId="0AACCF7E" w14:textId="19231F6C" w:rsidR="000C3FD4" w:rsidRDefault="00951825" w:rsidP="006D16FE">
      <w:pPr>
        <w:spacing w:before="20" w:after="20" w:line="264" w:lineRule="auto"/>
        <w:ind w:left="1418" w:hanging="1418"/>
        <w:rPr>
          <w:b/>
          <w:bCs/>
          <w:color w:val="000000"/>
        </w:rPr>
      </w:pPr>
      <w:bookmarkStart w:id="21" w:name="_Hlk75249954"/>
      <w:r w:rsidRPr="00951825">
        <w:rPr>
          <w:b/>
          <w:bCs/>
          <w:color w:val="000000"/>
        </w:rPr>
        <w:t xml:space="preserve">5.2.1.35.7.2._new </w:t>
      </w:r>
      <w:proofErr w:type="gramStart"/>
      <w:r w:rsidR="000C3FD4" w:rsidRPr="004B0389">
        <w:rPr>
          <w:b/>
          <w:bCs/>
          <w:color w:val="000000"/>
        </w:rPr>
        <w:t>The</w:t>
      </w:r>
      <w:proofErr w:type="gramEnd"/>
      <w:r w:rsidR="000C3FD4" w:rsidRPr="004B0389">
        <w:rPr>
          <w:b/>
          <w:bCs/>
          <w:color w:val="000000"/>
        </w:rPr>
        <w:t xml:space="preserve"> yellow warning signal specified in paragraph 5.2.1.29.1.2 shall be indicated to the driver at the latest when a fully charged electrical storage device is not able to meet the </w:t>
      </w:r>
      <w:r w:rsidR="000C3FD4" w:rsidRPr="00F554FC">
        <w:rPr>
          <w:b/>
          <w:bCs/>
          <w:color w:val="000000"/>
        </w:rPr>
        <w:t>MRUP</w:t>
      </w:r>
      <w:r w:rsidR="000C3FD4" w:rsidRPr="00394DFC">
        <w:rPr>
          <w:b/>
          <w:bCs/>
          <w:color w:val="000000"/>
        </w:rPr>
        <w:t xml:space="preserve"> value for the brake system (e.g. by effects of ageing and temperature).</w:t>
      </w:r>
      <w:r w:rsidR="000C3FD4" w:rsidRPr="00394DFC">
        <w:rPr>
          <w:b/>
          <w:bCs/>
          <w:color w:val="FF0000"/>
        </w:rPr>
        <w:t xml:space="preserve"> </w:t>
      </w:r>
      <w:r w:rsidR="000C3FD4" w:rsidRPr="004B0389">
        <w:rPr>
          <w:b/>
          <w:bCs/>
          <w:color w:val="FF0000"/>
        </w:rPr>
        <w:t xml:space="preserve">The </w:t>
      </w:r>
      <w:r w:rsidR="000C3FD4" w:rsidRPr="00DA250F">
        <w:rPr>
          <w:b/>
          <w:bCs/>
          <w:color w:val="FF0000"/>
        </w:rPr>
        <w:t>MRUP</w:t>
      </w:r>
      <w:r w:rsidR="000C3FD4" w:rsidRPr="004B0389">
        <w:rPr>
          <w:b/>
          <w:bCs/>
          <w:color w:val="FF0000"/>
        </w:rPr>
        <w:t xml:space="preserve"> value shall at least fulfil the energy requirements of Annex 7, Part D, paragraph 1.2.1.</w:t>
      </w:r>
    </w:p>
    <w:bookmarkEnd w:id="21"/>
    <w:p w14:paraId="2BEE3EEA" w14:textId="77DB056B" w:rsidR="002D225F" w:rsidRPr="00EB4276" w:rsidRDefault="00951825" w:rsidP="0090268C">
      <w:pPr>
        <w:pStyle w:val="SingleTxtG"/>
        <w:tabs>
          <w:tab w:val="left" w:pos="1418"/>
        </w:tabs>
        <w:spacing w:before="120" w:line="240" w:lineRule="auto"/>
        <w:ind w:left="1418" w:right="0" w:hanging="1418"/>
        <w:jc w:val="left"/>
        <w:rPr>
          <w:color w:val="FF0000"/>
          <w:sz w:val="24"/>
          <w:szCs w:val="24"/>
        </w:rPr>
      </w:pPr>
      <w:r w:rsidRPr="00951825">
        <w:rPr>
          <w:b/>
          <w:bCs/>
          <w:color w:val="000000"/>
        </w:rPr>
        <w:t>5.2.1.35_old_29.2.</w:t>
      </w:r>
      <w:proofErr w:type="gramStart"/>
      <w:r w:rsidRPr="00951825">
        <w:rPr>
          <w:b/>
          <w:bCs/>
          <w:color w:val="000000"/>
        </w:rPr>
        <w:t>2</w:t>
      </w:r>
      <w:r w:rsidR="0090268C">
        <w:rPr>
          <w:b/>
          <w:bCs/>
          <w:color w:val="000000"/>
        </w:rPr>
        <w:t xml:space="preserve">  </w:t>
      </w:r>
      <w:r w:rsidR="002D225F" w:rsidRPr="00EB4276">
        <w:rPr>
          <w:color w:val="FF0000"/>
          <w:sz w:val="24"/>
          <w:szCs w:val="24"/>
        </w:rPr>
        <w:t>In</w:t>
      </w:r>
      <w:proofErr w:type="gramEnd"/>
      <w:r w:rsidR="002D225F" w:rsidRPr="00EB4276">
        <w:rPr>
          <w:color w:val="FF0000"/>
          <w:sz w:val="24"/>
          <w:szCs w:val="24"/>
        </w:rPr>
        <w:t xml:space="preserve"> the case of a power-driven vehicle equipped with an electro-mechanical braking system, each electrical energy storage device </w:t>
      </w:r>
      <w:r w:rsidR="002D225F" w:rsidRPr="00EB4276">
        <w:rPr>
          <w:b/>
          <w:color w:val="FF0000"/>
          <w:sz w:val="24"/>
          <w:szCs w:val="24"/>
          <w:u w:val="single"/>
        </w:rPr>
        <w:t>of each braking circuit</w:t>
      </w:r>
      <w:r w:rsidR="002D225F" w:rsidRPr="00EB4276">
        <w:rPr>
          <w:color w:val="FF0000"/>
          <w:sz w:val="24"/>
          <w:szCs w:val="24"/>
        </w:rPr>
        <w:t xml:space="preserve"> shall be monitored to assess the effect of ageing on its energy capacity. A warning signal shall be displayed when the</w:t>
      </w:r>
      <w:r w:rsidR="002D225F" w:rsidRPr="00EB4276">
        <w:rPr>
          <w:b/>
          <w:bCs/>
          <w:color w:val="FF0000"/>
          <w:sz w:val="24"/>
          <w:szCs w:val="24"/>
        </w:rPr>
        <w:t xml:space="preserve"> </w:t>
      </w:r>
      <w:r w:rsidR="002D225F" w:rsidRPr="00EB4276">
        <w:rPr>
          <w:b/>
          <w:color w:val="FF0000"/>
          <w:sz w:val="24"/>
          <w:szCs w:val="24"/>
          <w:u w:val="single"/>
        </w:rPr>
        <w:t>electrical performance</w:t>
      </w:r>
      <w:r w:rsidR="002D225F" w:rsidRPr="00EB4276">
        <w:rPr>
          <w:color w:val="FF0000"/>
          <w:sz w:val="24"/>
          <w:szCs w:val="24"/>
        </w:rPr>
        <w:t xml:space="preserve"> of that device falls below the initial value established in accordance with paragraph 1.2.3.1. of Annex 7, Part D to this Regulation. The yellow warning signal described in paragraph 5.2.1.29.1.2. shall be used.</w:t>
      </w:r>
    </w:p>
    <w:p w14:paraId="615DC3C8" w14:textId="5604B301" w:rsidR="000C3FD4" w:rsidRPr="00EB4276" w:rsidRDefault="00951825" w:rsidP="006D16FE">
      <w:pPr>
        <w:pStyle w:val="SingleTxtG"/>
        <w:tabs>
          <w:tab w:val="left" w:pos="1418"/>
        </w:tabs>
        <w:spacing w:line="240" w:lineRule="auto"/>
        <w:ind w:left="1418" w:right="0" w:hanging="1418"/>
        <w:jc w:val="left"/>
        <w:rPr>
          <w:color w:val="FF0000"/>
          <w:sz w:val="24"/>
          <w:szCs w:val="24"/>
        </w:rPr>
      </w:pPr>
      <w:r w:rsidRPr="00951825">
        <w:rPr>
          <w:b/>
          <w:bCs/>
          <w:color w:val="000000"/>
        </w:rPr>
        <w:t>5.2.1.35_old_29.2.</w:t>
      </w:r>
      <w:proofErr w:type="gramStart"/>
      <w:r w:rsidRPr="00951825">
        <w:rPr>
          <w:b/>
          <w:bCs/>
          <w:color w:val="000000"/>
        </w:rPr>
        <w:t>2</w:t>
      </w:r>
      <w:r w:rsidR="0090268C">
        <w:rPr>
          <w:b/>
          <w:bCs/>
          <w:color w:val="000000"/>
        </w:rPr>
        <w:t xml:space="preserve">  </w:t>
      </w:r>
      <w:r w:rsidR="000C3FD4" w:rsidRPr="00EB4276">
        <w:rPr>
          <w:color w:val="FF0000"/>
          <w:sz w:val="24"/>
          <w:szCs w:val="24"/>
        </w:rPr>
        <w:t>In</w:t>
      </w:r>
      <w:proofErr w:type="gramEnd"/>
      <w:r w:rsidR="000C3FD4" w:rsidRPr="00EB4276">
        <w:rPr>
          <w:color w:val="FF0000"/>
          <w:sz w:val="24"/>
          <w:szCs w:val="24"/>
        </w:rPr>
        <w:t xml:space="preserve"> the case of a power-driven vehicle equipped with an electro-mechanical braking system, each electrical energy storage device </w:t>
      </w:r>
      <w:r w:rsidR="000C3FD4" w:rsidRPr="00EB4276">
        <w:rPr>
          <w:b/>
          <w:color w:val="FF0000"/>
          <w:sz w:val="24"/>
          <w:szCs w:val="24"/>
          <w:u w:val="single"/>
        </w:rPr>
        <w:t>of each braking circuit</w:t>
      </w:r>
      <w:r w:rsidR="000C3FD4" w:rsidRPr="00EB4276">
        <w:rPr>
          <w:color w:val="FF0000"/>
          <w:sz w:val="24"/>
          <w:szCs w:val="24"/>
        </w:rPr>
        <w:t xml:space="preserve"> shall be monitored to assess the effect of ageing on its energy capacity. A warning signal shall be displayed when the</w:t>
      </w:r>
      <w:r w:rsidR="000C3FD4" w:rsidRPr="00EB4276">
        <w:rPr>
          <w:b/>
          <w:bCs/>
          <w:color w:val="FF0000"/>
          <w:sz w:val="24"/>
          <w:szCs w:val="24"/>
        </w:rPr>
        <w:t xml:space="preserve"> </w:t>
      </w:r>
      <w:r w:rsidR="000C3FD4" w:rsidRPr="00EB4276">
        <w:rPr>
          <w:b/>
          <w:color w:val="FF0000"/>
          <w:sz w:val="24"/>
          <w:szCs w:val="24"/>
          <w:u w:val="single"/>
        </w:rPr>
        <w:t>electrical performance</w:t>
      </w:r>
      <w:r w:rsidR="000C3FD4" w:rsidRPr="00EB4276">
        <w:rPr>
          <w:color w:val="FF0000"/>
          <w:sz w:val="24"/>
          <w:szCs w:val="24"/>
        </w:rPr>
        <w:t xml:space="preserve"> of that device falls below the initial value established in accordance with paragraph 1.2.3.1. of Annex 7, Part D to this Regulation. The yellow warning signal described in paragraph 5.2.1.29.1.2. shall be used.</w:t>
      </w:r>
    </w:p>
    <w:p w14:paraId="28E4A484" w14:textId="77777777" w:rsidR="000C3FD4" w:rsidRPr="00C27261" w:rsidRDefault="000C3FD4" w:rsidP="006D16FE">
      <w:pPr>
        <w:pStyle w:val="SingleTxtG"/>
        <w:tabs>
          <w:tab w:val="left" w:pos="1418"/>
        </w:tabs>
        <w:spacing w:line="240" w:lineRule="auto"/>
        <w:ind w:left="1418" w:right="0" w:hanging="1418"/>
        <w:jc w:val="left"/>
        <w:rPr>
          <w:color w:val="000000"/>
          <w:sz w:val="24"/>
          <w:szCs w:val="24"/>
        </w:rPr>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81"/>
      </w:tblGrid>
      <w:tr w:rsidR="000C3FD4" w:rsidRPr="003A3BB8" w14:paraId="0A71B0F1" w14:textId="77777777" w:rsidTr="004E0B1B">
        <w:trPr>
          <w:cantSplit/>
        </w:trPr>
        <w:tc>
          <w:tcPr>
            <w:tcW w:w="9781" w:type="dxa"/>
            <w:vAlign w:val="center"/>
          </w:tcPr>
          <w:p w14:paraId="32A4051C" w14:textId="46599A55" w:rsidR="000C3FD4" w:rsidRPr="00352855" w:rsidRDefault="000C3FD4" w:rsidP="006D16FE">
            <w:pPr>
              <w:spacing w:before="120" w:after="120"/>
              <w:rPr>
                <w:color w:val="0000FF"/>
              </w:rPr>
            </w:pPr>
            <w:r w:rsidRPr="00352855">
              <w:rPr>
                <w:color w:val="0000FF"/>
              </w:rPr>
              <w:lastRenderedPageBreak/>
              <w:t>Ageing</w:t>
            </w:r>
          </w:p>
          <w:p w14:paraId="5964C8A1" w14:textId="2884E520" w:rsidR="000C3FD4" w:rsidRPr="007E4D9A" w:rsidRDefault="000C3FD4" w:rsidP="006D16FE">
            <w:pPr>
              <w:spacing w:before="120" w:after="120"/>
            </w:pPr>
            <w:r w:rsidRPr="00352855">
              <w:rPr>
                <w:color w:val="0000FF"/>
              </w:rPr>
              <w:t xml:space="preserve">Para </w:t>
            </w:r>
            <w:r w:rsidR="00951825" w:rsidRPr="00352855">
              <w:rPr>
                <w:color w:val="0000FF"/>
              </w:rPr>
              <w:t>5.2.1.35_old_29.2.2</w:t>
            </w:r>
            <w:r w:rsidRPr="00352855">
              <w:rPr>
                <w:color w:val="0000FF"/>
              </w:rPr>
              <w:t xml:space="preserve"> is intended to address the assessment of reduced energy capacity in an electrical energy storage device due to ageing.  This assessment requires each device to be charged to (or near) its maximum capacity and for its energy content to be measured.  In normal running this condition may not always exist, due to energy consumption by the brakes for example, and so the assessment can only be made under the defined conditions.  The assessment is therefore required of each electrical energy storage device and is unique to electro-mechanical braking systems.</w:t>
            </w:r>
          </w:p>
        </w:tc>
      </w:tr>
    </w:tbl>
    <w:p w14:paraId="469DC8F8" w14:textId="77777777" w:rsidR="000C3FD4" w:rsidRPr="00951825" w:rsidRDefault="000C3FD4" w:rsidP="006D16FE">
      <w:pPr>
        <w:pStyle w:val="SingleTxtG"/>
        <w:spacing w:before="120" w:line="240" w:lineRule="auto"/>
        <w:ind w:left="0" w:right="0"/>
        <w:jc w:val="left"/>
        <w:rPr>
          <w:i/>
          <w:color w:val="000000"/>
          <w:sz w:val="24"/>
          <w:szCs w:val="24"/>
        </w:rPr>
      </w:pPr>
    </w:p>
    <w:p w14:paraId="0F941EC9" w14:textId="70D3E2F9" w:rsidR="000C3FD4" w:rsidRDefault="00951825" w:rsidP="00EF78F4">
      <w:pPr>
        <w:suppressAutoHyphens w:val="0"/>
        <w:spacing w:before="120" w:after="120" w:line="264" w:lineRule="auto"/>
        <w:ind w:left="2127" w:hanging="2127"/>
        <w:rPr>
          <w:color w:val="000000"/>
          <w:szCs w:val="24"/>
        </w:rPr>
      </w:pPr>
      <w:r w:rsidRPr="00951825">
        <w:rPr>
          <w:b/>
          <w:bCs/>
          <w:color w:val="000000"/>
        </w:rPr>
        <w:t>5.2.1.35_old_29.2.3</w:t>
      </w:r>
      <w:r w:rsidR="000C3FD4" w:rsidRPr="00EB4276">
        <w:rPr>
          <w:color w:val="000000"/>
          <w:szCs w:val="24"/>
        </w:rPr>
        <w:tab/>
      </w:r>
      <w:r w:rsidR="001E684B" w:rsidRPr="00337030">
        <w:rPr>
          <w:color w:val="FF0000"/>
        </w:rPr>
        <w:t xml:space="preserve">In the case of a power-driven vehicle equipped with an electro-mechanical braking system, a warning signal shall be displayed when the energy in the braking system falls to a value at which the conditions of paragraph 1.2.1. of </w:t>
      </w:r>
      <w:r w:rsidR="001E684B" w:rsidRPr="00337030">
        <w:rPr>
          <w:color w:val="FF0000"/>
          <w:szCs w:val="24"/>
        </w:rPr>
        <w:t xml:space="preserve">Annex 7, Part D </w:t>
      </w:r>
      <w:r w:rsidR="001E684B" w:rsidRPr="00337030">
        <w:rPr>
          <w:color w:val="FF0000"/>
        </w:rPr>
        <w:t>to this Regulation cannot be fulfilled. The yellow warning signal described in paragraph 5.2.1.29.1.2. shall be used. However, this signal may be suppressed for a period not greater than 60 seconds following identification of the energy threshold being reached.</w:t>
      </w:r>
    </w:p>
    <w:p w14:paraId="406DAE3B" w14:textId="4419642A" w:rsidR="000C3FD4" w:rsidRDefault="000C3FD4" w:rsidP="006D16FE">
      <w:pPr>
        <w:spacing w:before="120" w:after="120" w:line="264" w:lineRule="auto"/>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81"/>
      </w:tblGrid>
      <w:tr w:rsidR="000E2ED1" w:rsidRPr="003A3BB8" w14:paraId="4595453A" w14:textId="77777777" w:rsidTr="000E3DCE">
        <w:trPr>
          <w:cantSplit/>
        </w:trPr>
        <w:tc>
          <w:tcPr>
            <w:tcW w:w="9781" w:type="dxa"/>
            <w:vAlign w:val="center"/>
          </w:tcPr>
          <w:p w14:paraId="2CE01E9A" w14:textId="77777777" w:rsidR="000E2ED1" w:rsidRPr="00352855" w:rsidRDefault="000E2ED1" w:rsidP="000E3DCE">
            <w:pPr>
              <w:spacing w:before="120" w:after="120"/>
              <w:rPr>
                <w:color w:val="0000FF"/>
              </w:rPr>
            </w:pPr>
            <w:r w:rsidRPr="00352855">
              <w:rPr>
                <w:color w:val="0000FF"/>
              </w:rPr>
              <w:t>Low energy capacity</w:t>
            </w:r>
          </w:p>
          <w:p w14:paraId="2D02C03B" w14:textId="12C8B167" w:rsidR="000E2ED1" w:rsidRPr="00352855" w:rsidRDefault="000E2ED1" w:rsidP="000E3DCE">
            <w:pPr>
              <w:spacing w:before="120" w:after="120"/>
              <w:rPr>
                <w:color w:val="0000FF"/>
              </w:rPr>
            </w:pPr>
            <w:r w:rsidRPr="00352855">
              <w:rPr>
                <w:color w:val="0000FF"/>
              </w:rPr>
              <w:t xml:space="preserve">Para </w:t>
            </w:r>
            <w:r w:rsidR="00951825" w:rsidRPr="00352855">
              <w:rPr>
                <w:color w:val="0000FF"/>
              </w:rPr>
              <w:t xml:space="preserve">5.2.1.35_old_29.2.3. </w:t>
            </w:r>
            <w:r w:rsidRPr="00352855">
              <w:rPr>
                <w:color w:val="0000FF"/>
              </w:rPr>
              <w:t xml:space="preserve">is concerned with the more dynamic monitoring of energy, </w:t>
            </w:r>
            <w:proofErr w:type="gramStart"/>
            <w:r w:rsidRPr="00352855">
              <w:rPr>
                <w:color w:val="0000FF"/>
              </w:rPr>
              <w:t>i.e.</w:t>
            </w:r>
            <w:proofErr w:type="gramEnd"/>
            <w:r w:rsidRPr="00352855">
              <w:rPr>
                <w:color w:val="0000FF"/>
              </w:rPr>
              <w:t xml:space="preserve"> the fluctuation of energy value under normal driving conditions.  In these circumstances the interest is in the energy available to the system rather than the energy capacity of individual electrical energy storage devices.  This is more comparable with what is required of a pneumatic system today.</w:t>
            </w:r>
          </w:p>
          <w:p w14:paraId="5D955972" w14:textId="77777777" w:rsidR="000E2ED1" w:rsidRPr="00D20613" w:rsidRDefault="000E2ED1" w:rsidP="000E3DCE">
            <w:pPr>
              <w:spacing w:before="120" w:after="120"/>
            </w:pPr>
            <w:r w:rsidRPr="00352855">
              <w:rPr>
                <w:color w:val="0000FF"/>
              </w:rPr>
              <w:t>The proposal recognises that energy levels will fluctuate during normal use due to brake use and recharging.  There is a risk that this may result in the warning signal cycling on and off – particularly towards the end of the service life of the electrical energy storage device.  The proposal therefore includes a provision to allow up to 60 seconds of recharge time after the low energy condition is identified (the same interval used between brake applications in the Type-I test).</w:t>
            </w:r>
          </w:p>
        </w:tc>
      </w:tr>
    </w:tbl>
    <w:p w14:paraId="1D246671" w14:textId="77777777" w:rsidR="000E2ED1" w:rsidRPr="007E4D9A" w:rsidRDefault="000E2ED1" w:rsidP="006D16FE">
      <w:pPr>
        <w:spacing w:before="120" w:after="120" w:line="264" w:lineRule="auto"/>
      </w:pPr>
    </w:p>
    <w:p w14:paraId="6457215A" w14:textId="71602C95" w:rsidR="000C3FD4" w:rsidRPr="0090268C" w:rsidRDefault="00951825" w:rsidP="006D16FE">
      <w:pPr>
        <w:tabs>
          <w:tab w:val="left" w:pos="1480"/>
          <w:tab w:val="left" w:pos="2330"/>
        </w:tabs>
        <w:spacing w:before="120" w:after="120"/>
        <w:ind w:left="1480" w:hanging="1480"/>
        <w:rPr>
          <w:color w:val="FF0000"/>
          <w:sz w:val="24"/>
          <w:szCs w:val="24"/>
        </w:rPr>
      </w:pPr>
      <w:r w:rsidRPr="0090268C">
        <w:rPr>
          <w:b/>
          <w:bCs/>
          <w:i/>
          <w:color w:val="000000"/>
          <w:sz w:val="24"/>
          <w:szCs w:val="32"/>
        </w:rPr>
        <w:t>5.2.1.35_old_29.2.2.1</w:t>
      </w:r>
      <w:r w:rsidR="000C3FD4" w:rsidRPr="0090268C">
        <w:rPr>
          <w:b/>
          <w:bCs/>
          <w:i/>
          <w:color w:val="000000"/>
          <w:sz w:val="24"/>
          <w:szCs w:val="32"/>
        </w:rPr>
        <w:tab/>
      </w:r>
      <w:r w:rsidR="000C3FD4" w:rsidRPr="0090268C">
        <w:rPr>
          <w:color w:val="FF0000"/>
          <w:sz w:val="24"/>
          <w:szCs w:val="24"/>
        </w:rPr>
        <w:t xml:space="preserve">The warning signal may not be displayed as specified above in case the electrical performance of the electrical storage of a given braking circuit would fall below the minimum required usable performance value (as specified by the manufacturer in paragraph 1.2.2. of </w:t>
      </w:r>
      <w:r w:rsidR="000C3FD4" w:rsidRPr="0090268C">
        <w:rPr>
          <w:color w:val="FF0000"/>
          <w:sz w:val="24"/>
          <w:szCs w:val="32"/>
        </w:rPr>
        <w:t>Annex 7, Part D</w:t>
      </w:r>
      <w:r w:rsidR="000C3FD4" w:rsidRPr="0090268C">
        <w:rPr>
          <w:color w:val="FF0000"/>
          <w:sz w:val="24"/>
          <w:szCs w:val="24"/>
        </w:rPr>
        <w:t>), provided the following conditions are all fulfilled:</w:t>
      </w:r>
    </w:p>
    <w:p w14:paraId="7DA75508" w14:textId="77777777" w:rsidR="000C3FD4" w:rsidRPr="0090268C" w:rsidRDefault="000C3FD4" w:rsidP="006D16FE">
      <w:pPr>
        <w:tabs>
          <w:tab w:val="left" w:pos="1873"/>
        </w:tabs>
        <w:spacing w:before="120" w:after="120"/>
        <w:ind w:left="1873" w:hanging="455"/>
        <w:rPr>
          <w:color w:val="FF0000"/>
          <w:sz w:val="24"/>
          <w:szCs w:val="24"/>
        </w:rPr>
      </w:pPr>
      <w:r w:rsidRPr="0090268C">
        <w:rPr>
          <w:color w:val="FF0000"/>
          <w:sz w:val="24"/>
          <w:szCs w:val="24"/>
        </w:rPr>
        <w:t>(a)</w:t>
      </w:r>
      <w:r w:rsidRPr="0090268C">
        <w:rPr>
          <w:color w:val="FF0000"/>
          <w:sz w:val="24"/>
          <w:szCs w:val="24"/>
        </w:rPr>
        <w:tab/>
        <w:t xml:space="preserve">The other braking circuit has a sufficient performance to ensure the requirements of paragraph 1.2.1. of </w:t>
      </w:r>
      <w:r w:rsidRPr="0090268C">
        <w:rPr>
          <w:color w:val="FF0000"/>
          <w:sz w:val="24"/>
          <w:szCs w:val="32"/>
        </w:rPr>
        <w:t xml:space="preserve">Annex 7, Part D </w:t>
      </w:r>
      <w:r w:rsidRPr="0090268C">
        <w:rPr>
          <w:color w:val="FF0000"/>
          <w:sz w:val="24"/>
          <w:szCs w:val="24"/>
        </w:rPr>
        <w:t>are fulfilled,</w:t>
      </w:r>
    </w:p>
    <w:p w14:paraId="1775FDDC" w14:textId="77777777" w:rsidR="000C3FD4" w:rsidRPr="0090268C" w:rsidRDefault="000C3FD4" w:rsidP="006D16FE">
      <w:pPr>
        <w:tabs>
          <w:tab w:val="left" w:pos="1873"/>
        </w:tabs>
        <w:spacing w:before="120" w:after="120"/>
        <w:ind w:left="1873" w:hanging="455"/>
        <w:rPr>
          <w:color w:val="FF0000"/>
          <w:sz w:val="24"/>
          <w:szCs w:val="24"/>
        </w:rPr>
      </w:pPr>
      <w:r w:rsidRPr="0090268C">
        <w:rPr>
          <w:color w:val="FF0000"/>
          <w:sz w:val="24"/>
          <w:szCs w:val="24"/>
        </w:rPr>
        <w:t>(b)</w:t>
      </w:r>
      <w:r w:rsidRPr="0090268C">
        <w:rPr>
          <w:color w:val="FF0000"/>
          <w:sz w:val="24"/>
          <w:szCs w:val="24"/>
        </w:rPr>
        <w:tab/>
        <w:t>The ageing of that circuit remains within the maximum ageing defined by the manufacturer,</w:t>
      </w:r>
    </w:p>
    <w:p w14:paraId="24988E68" w14:textId="77777777" w:rsidR="000C3FD4" w:rsidRPr="0090268C" w:rsidRDefault="000C3FD4" w:rsidP="006D16FE">
      <w:pPr>
        <w:tabs>
          <w:tab w:val="left" w:pos="1873"/>
        </w:tabs>
        <w:spacing w:before="120" w:after="120"/>
        <w:ind w:left="1873" w:hanging="455"/>
        <w:rPr>
          <w:color w:val="FF0000"/>
          <w:sz w:val="24"/>
          <w:szCs w:val="24"/>
        </w:rPr>
      </w:pPr>
      <w:r w:rsidRPr="0090268C">
        <w:rPr>
          <w:color w:val="FF0000"/>
          <w:sz w:val="24"/>
          <w:szCs w:val="24"/>
        </w:rPr>
        <w:t>(c)</w:t>
      </w:r>
      <w:r w:rsidRPr="0090268C">
        <w:rPr>
          <w:color w:val="FF0000"/>
          <w:sz w:val="24"/>
          <w:szCs w:val="24"/>
        </w:rPr>
        <w:tab/>
        <w:t>The stability of the vehicle during braking is not endangered.</w:t>
      </w:r>
    </w:p>
    <w:p w14:paraId="0B9BE913" w14:textId="77777777" w:rsidR="000C3FD4" w:rsidRPr="0090268C" w:rsidRDefault="000C3FD4" w:rsidP="006D16FE">
      <w:pPr>
        <w:tabs>
          <w:tab w:val="left" w:pos="1480"/>
        </w:tabs>
        <w:spacing w:before="120" w:after="120"/>
        <w:ind w:left="1418"/>
        <w:rPr>
          <w:color w:val="FF0000"/>
          <w:sz w:val="24"/>
          <w:szCs w:val="24"/>
        </w:rPr>
      </w:pPr>
      <w:r w:rsidRPr="0090268C">
        <w:rPr>
          <w:color w:val="FF0000"/>
          <w:sz w:val="24"/>
          <w:szCs w:val="24"/>
        </w:rPr>
        <w:t>As soon as condition (a) and/or (b) is no longer fulfilled, the yellow warning signal described in paragraph 5.2.1.29.1.2. shall be displayed.</w:t>
      </w:r>
    </w:p>
    <w:p w14:paraId="774947B4" w14:textId="77777777" w:rsidR="000C3FD4" w:rsidRPr="0090268C" w:rsidRDefault="000C3FD4" w:rsidP="006D16FE">
      <w:pPr>
        <w:tabs>
          <w:tab w:val="left" w:pos="1480"/>
        </w:tabs>
        <w:spacing w:before="120" w:after="120"/>
        <w:ind w:left="1418"/>
        <w:rPr>
          <w:color w:val="FF0000"/>
          <w:sz w:val="24"/>
          <w:szCs w:val="24"/>
        </w:rPr>
      </w:pPr>
      <w:r w:rsidRPr="0090268C">
        <w:rPr>
          <w:color w:val="FF0000"/>
          <w:sz w:val="24"/>
          <w:szCs w:val="24"/>
        </w:rPr>
        <w:t>The maximum ageing of the electrical storage as specified in item (b) above shall be demonstrated to the technical services (</w:t>
      </w:r>
      <w:proofErr w:type="gramStart"/>
      <w:r w:rsidRPr="0090268C">
        <w:rPr>
          <w:color w:val="FF0000"/>
          <w:sz w:val="24"/>
          <w:szCs w:val="24"/>
        </w:rPr>
        <w:t>e.g.</w:t>
      </w:r>
      <w:proofErr w:type="gramEnd"/>
      <w:r w:rsidRPr="0090268C">
        <w:rPr>
          <w:color w:val="FF0000"/>
          <w:sz w:val="24"/>
          <w:szCs w:val="24"/>
        </w:rPr>
        <w:t xml:space="preserve"> based on validation test reports).</w:t>
      </w:r>
    </w:p>
    <w:p w14:paraId="5150C15F" w14:textId="77777777" w:rsidR="000C3FD4" w:rsidRPr="0090268C" w:rsidRDefault="000C3FD4" w:rsidP="006D16FE">
      <w:pPr>
        <w:tabs>
          <w:tab w:val="left" w:pos="1480"/>
        </w:tabs>
        <w:spacing w:before="120" w:after="120"/>
        <w:ind w:left="1418"/>
        <w:rPr>
          <w:color w:val="FF0000"/>
          <w:sz w:val="24"/>
          <w:szCs w:val="24"/>
        </w:rPr>
      </w:pPr>
      <w:r w:rsidRPr="0090268C">
        <w:rPr>
          <w:color w:val="FF0000"/>
          <w:sz w:val="24"/>
          <w:szCs w:val="24"/>
        </w:rPr>
        <w:t>The stability of the vehicle during braking required in item (c) shall be demonstrated to (tested by) the technical services in the worst cases.</w:t>
      </w:r>
    </w:p>
    <w:p w14:paraId="1443B37E" w14:textId="77777777" w:rsidR="000C3FD4" w:rsidRPr="0090268C" w:rsidRDefault="000C3FD4" w:rsidP="006D16FE">
      <w:pPr>
        <w:tabs>
          <w:tab w:val="left" w:pos="1418"/>
        </w:tabs>
        <w:spacing w:before="20" w:after="20" w:line="264" w:lineRule="auto"/>
        <w:ind w:left="1418" w:hanging="1418"/>
        <w:rPr>
          <w:sz w:val="24"/>
          <w:szCs w:val="24"/>
          <w:lang w:val="en-US"/>
        </w:rPr>
      </w:pPr>
    </w:p>
    <w:p w14:paraId="0449B38E" w14:textId="077269BC" w:rsidR="000C3FD4" w:rsidRPr="0090268C" w:rsidRDefault="00951825" w:rsidP="00AF2848">
      <w:pPr>
        <w:spacing w:before="20" w:after="20" w:line="264" w:lineRule="auto"/>
        <w:ind w:left="1418" w:hanging="1418"/>
        <w:rPr>
          <w:b/>
          <w:bCs/>
          <w:color w:val="000000"/>
          <w:sz w:val="24"/>
          <w:szCs w:val="24"/>
        </w:rPr>
      </w:pPr>
      <w:bookmarkStart w:id="22" w:name="_Hlk101379630"/>
      <w:r w:rsidRPr="0090268C">
        <w:rPr>
          <w:b/>
          <w:bCs/>
          <w:color w:val="000000"/>
          <w:sz w:val="24"/>
          <w:szCs w:val="24"/>
        </w:rPr>
        <w:t>5.2.1.35.9._</w:t>
      </w:r>
      <w:proofErr w:type="gramStart"/>
      <w:r w:rsidRPr="0090268C">
        <w:rPr>
          <w:b/>
          <w:bCs/>
          <w:color w:val="000000"/>
          <w:sz w:val="24"/>
          <w:szCs w:val="24"/>
        </w:rPr>
        <w:t>new</w:t>
      </w:r>
      <w:r w:rsidR="0090268C">
        <w:rPr>
          <w:b/>
          <w:bCs/>
          <w:color w:val="000000"/>
          <w:sz w:val="24"/>
          <w:szCs w:val="24"/>
        </w:rPr>
        <w:t xml:space="preserve">  </w:t>
      </w:r>
      <w:r w:rsidR="000C3FD4" w:rsidRPr="0090268C">
        <w:rPr>
          <w:b/>
          <w:bCs/>
          <w:color w:val="000000"/>
          <w:sz w:val="24"/>
          <w:szCs w:val="24"/>
        </w:rPr>
        <w:t>The</w:t>
      </w:r>
      <w:proofErr w:type="gramEnd"/>
      <w:r w:rsidR="000C3FD4" w:rsidRPr="0090268C">
        <w:rPr>
          <w:b/>
          <w:bCs/>
          <w:color w:val="000000"/>
          <w:sz w:val="24"/>
          <w:szCs w:val="24"/>
        </w:rPr>
        <w:t xml:space="preserve"> functions to monitor the ageing and charging of the electrical energy storage devices </w:t>
      </w:r>
      <w:bookmarkEnd w:id="22"/>
      <w:r w:rsidR="000C3FD4" w:rsidRPr="0090268C">
        <w:rPr>
          <w:b/>
          <w:bCs/>
          <w:color w:val="000000"/>
          <w:sz w:val="24"/>
          <w:szCs w:val="24"/>
        </w:rPr>
        <w:t xml:space="preserve">shall be checked at the time of type approval. The method by which this check is carried out shall be agreed between the vehicle </w:t>
      </w:r>
      <w:r w:rsidR="000C3FD4" w:rsidRPr="0090268C">
        <w:rPr>
          <w:b/>
          <w:bCs/>
          <w:color w:val="000000"/>
          <w:sz w:val="24"/>
          <w:szCs w:val="24"/>
        </w:rPr>
        <w:lastRenderedPageBreak/>
        <w:t xml:space="preserve">manufacturer and technical service. The values of </w:t>
      </w:r>
      <w:r w:rsidR="000C3FD4" w:rsidRPr="0090268C">
        <w:rPr>
          <w:b/>
          <w:bCs/>
          <w:color w:val="FF0000"/>
          <w:sz w:val="24"/>
          <w:szCs w:val="24"/>
        </w:rPr>
        <w:t>CUP, MRUP, AEUP</w:t>
      </w:r>
      <w:r w:rsidR="000C3FD4" w:rsidRPr="0090268C">
        <w:rPr>
          <w:b/>
          <w:bCs/>
          <w:color w:val="000000"/>
          <w:sz w:val="24"/>
          <w:szCs w:val="24"/>
        </w:rPr>
        <w:t xml:space="preserve"> etc, specified by the manufacturer and verified in the assessment, shall be declared in Annex 2 paragraph 17.</w:t>
      </w:r>
      <w:r w:rsidR="000C3FD4" w:rsidRPr="0090268C">
        <w:rPr>
          <w:b/>
          <w:bCs/>
          <w:color w:val="FF0000"/>
          <w:sz w:val="24"/>
          <w:szCs w:val="24"/>
        </w:rPr>
        <w:t>x</w:t>
      </w:r>
      <w:r w:rsidR="000C3FD4" w:rsidRPr="0090268C">
        <w:rPr>
          <w:b/>
          <w:bCs/>
          <w:color w:val="000000"/>
          <w:sz w:val="24"/>
          <w:szCs w:val="24"/>
        </w:rPr>
        <w:t>.</w:t>
      </w:r>
    </w:p>
    <w:p w14:paraId="77DD9959" w14:textId="77777777" w:rsidR="00876573" w:rsidRPr="007C3540" w:rsidRDefault="00876573" w:rsidP="00AF2848">
      <w:pPr>
        <w:spacing w:before="20" w:after="20" w:line="264" w:lineRule="auto"/>
        <w:ind w:left="1418" w:hanging="1418"/>
        <w:rPr>
          <w:b/>
          <w:bCs/>
          <w:color w:val="000000"/>
        </w:rPr>
      </w:pPr>
    </w:p>
    <w:p w14:paraId="57461F1E" w14:textId="68DAE683" w:rsidR="000C3FD4" w:rsidRPr="002B415B" w:rsidRDefault="00951825" w:rsidP="006D16FE">
      <w:pPr>
        <w:spacing w:before="20" w:after="20" w:line="264" w:lineRule="auto"/>
        <w:ind w:left="2127" w:hanging="2127"/>
        <w:rPr>
          <w:b/>
          <w:bCs/>
          <w:color w:val="0000FF"/>
          <w:sz w:val="24"/>
          <w:szCs w:val="24"/>
        </w:rPr>
      </w:pPr>
      <w:r w:rsidRPr="0090268C">
        <w:rPr>
          <w:b/>
          <w:bCs/>
          <w:color w:val="000000"/>
          <w:sz w:val="24"/>
          <w:szCs w:val="24"/>
        </w:rPr>
        <w:t>5.2.1.35.10._</w:t>
      </w:r>
      <w:proofErr w:type="gramStart"/>
      <w:r w:rsidRPr="0090268C">
        <w:rPr>
          <w:b/>
          <w:bCs/>
          <w:color w:val="000000"/>
          <w:sz w:val="24"/>
          <w:szCs w:val="24"/>
        </w:rPr>
        <w:t xml:space="preserve">new  </w:t>
      </w:r>
      <w:r w:rsidR="000C3FD4" w:rsidRPr="0090268C">
        <w:rPr>
          <w:b/>
          <w:sz w:val="24"/>
          <w:szCs w:val="24"/>
        </w:rPr>
        <w:t>...</w:t>
      </w:r>
      <w:proofErr w:type="gramEnd"/>
      <w:r w:rsidR="000C3FD4" w:rsidRPr="0090268C">
        <w:rPr>
          <w:b/>
          <w:sz w:val="24"/>
          <w:szCs w:val="24"/>
        </w:rPr>
        <w:t xml:space="preserve">. </w:t>
      </w:r>
      <w:r w:rsidR="000C3FD4" w:rsidRPr="002B415B">
        <w:rPr>
          <w:rFonts w:ascii="Symbol" w:eastAsia="Symbol" w:hAnsi="Symbol" w:cs="Symbol"/>
          <w:b/>
          <w:bCs/>
          <w:color w:val="0000FF"/>
          <w:sz w:val="24"/>
          <w:szCs w:val="24"/>
        </w:rPr>
        <w:sym w:font="Symbol" w:char="F0DC"/>
      </w:r>
      <w:r w:rsidR="000C3FD4" w:rsidRPr="002B415B">
        <w:rPr>
          <w:rFonts w:ascii="Arial" w:hAnsi="Arial" w:cs="Arial"/>
          <w:b/>
          <w:bCs/>
          <w:color w:val="0000FF"/>
          <w:sz w:val="24"/>
          <w:szCs w:val="24"/>
        </w:rPr>
        <w:t xml:space="preserve"> Placeholder</w:t>
      </w:r>
      <w:r w:rsidR="000C3FD4" w:rsidRPr="002B415B">
        <w:rPr>
          <w:b/>
          <w:bCs/>
          <w:color w:val="0000FF"/>
          <w:sz w:val="24"/>
          <w:szCs w:val="24"/>
        </w:rPr>
        <w:t xml:space="preserve"> for a requirement regarding the definition of SHP (</w:t>
      </w:r>
      <w:r w:rsidR="00876573" w:rsidRPr="002B415B">
        <w:rPr>
          <w:b/>
          <w:bCs/>
          <w:color w:val="0000FF"/>
          <w:sz w:val="24"/>
          <w:szCs w:val="24"/>
        </w:rPr>
        <w:t xml:space="preserve">Definition </w:t>
      </w:r>
      <w:r w:rsidR="000C3FD4" w:rsidRPr="002B415B">
        <w:rPr>
          <w:b/>
          <w:bCs/>
          <w:color w:val="0000FF"/>
          <w:sz w:val="24"/>
          <w:szCs w:val="24"/>
        </w:rPr>
        <w:t xml:space="preserve">2.55) </w:t>
      </w:r>
    </w:p>
    <w:p w14:paraId="3824B7E9" w14:textId="77777777" w:rsidR="000C3FD4" w:rsidRPr="0090268C" w:rsidRDefault="000C3FD4" w:rsidP="006D16FE">
      <w:pPr>
        <w:spacing w:before="120" w:after="120" w:line="264" w:lineRule="auto"/>
        <w:rPr>
          <w:sz w:val="24"/>
          <w:szCs w:val="24"/>
        </w:rPr>
      </w:pPr>
    </w:p>
    <w:p w14:paraId="73B042B4" w14:textId="7D30C752" w:rsidR="000C3FD4" w:rsidRPr="0090268C" w:rsidRDefault="00951825" w:rsidP="006D16FE">
      <w:pPr>
        <w:tabs>
          <w:tab w:val="left" w:pos="425"/>
          <w:tab w:val="left" w:pos="1062"/>
        </w:tabs>
        <w:spacing w:before="120" w:after="120"/>
        <w:ind w:left="1062" w:hanging="1062"/>
        <w:rPr>
          <w:b/>
          <w:sz w:val="24"/>
          <w:szCs w:val="24"/>
        </w:rPr>
      </w:pPr>
      <w:r w:rsidRPr="0090268C">
        <w:rPr>
          <w:b/>
          <w:bCs/>
          <w:color w:val="000000"/>
          <w:sz w:val="24"/>
          <w:szCs w:val="24"/>
        </w:rPr>
        <w:t xml:space="preserve">5.2.1.35.11._new </w:t>
      </w:r>
      <w:proofErr w:type="gramStart"/>
      <w:r w:rsidR="000C3FD4" w:rsidRPr="0090268C">
        <w:rPr>
          <w:b/>
          <w:sz w:val="24"/>
          <w:szCs w:val="24"/>
        </w:rPr>
        <w:t>In</w:t>
      </w:r>
      <w:proofErr w:type="gramEnd"/>
      <w:r w:rsidR="000C3FD4" w:rsidRPr="0090268C">
        <w:rPr>
          <w:b/>
          <w:sz w:val="24"/>
          <w:szCs w:val="24"/>
        </w:rPr>
        <w:t xml:space="preserve"> the case where the braking system of the vehicle shares the same energy supply as other vehicle systems and there is a failure in the energy supply, the braking system shall have priority. </w:t>
      </w:r>
    </w:p>
    <w:p w14:paraId="4BFBE428" w14:textId="77777777" w:rsidR="000C3FD4" w:rsidRPr="0090268C" w:rsidRDefault="000C3FD4" w:rsidP="006D16FE">
      <w:pPr>
        <w:spacing w:before="120" w:after="120" w:line="264" w:lineRule="auto"/>
        <w:ind w:left="1062"/>
        <w:rPr>
          <w:sz w:val="24"/>
          <w:szCs w:val="24"/>
        </w:rPr>
      </w:pPr>
      <w:r w:rsidRPr="0090268C">
        <w:rPr>
          <w:b/>
          <w:sz w:val="24"/>
          <w:szCs w:val="24"/>
        </w:rPr>
        <w:t>However, if that energy supply also supplies the steering system, the steering system shall have priority over the braking system in accordance with UN Regulation 79.</w:t>
      </w:r>
    </w:p>
    <w:p w14:paraId="77FF5133" w14:textId="77777777" w:rsidR="000C3FD4" w:rsidRPr="0090268C" w:rsidRDefault="000C3FD4" w:rsidP="006D16FE">
      <w:pPr>
        <w:spacing w:before="120" w:after="120" w:line="264" w:lineRule="auto"/>
        <w:rPr>
          <w:b/>
          <w:color w:val="000080"/>
          <w:sz w:val="24"/>
          <w:szCs w:val="24"/>
        </w:rPr>
      </w:pPr>
    </w:p>
    <w:p w14:paraId="18DB0538" w14:textId="77777777" w:rsidR="000C3FD4" w:rsidRPr="0090268C" w:rsidRDefault="000C3FD4" w:rsidP="003A3BB8">
      <w:pPr>
        <w:spacing w:before="120" w:after="120" w:line="264" w:lineRule="auto"/>
        <w:rPr>
          <w:b/>
          <w:sz w:val="24"/>
          <w:szCs w:val="24"/>
        </w:rPr>
      </w:pPr>
      <w:r w:rsidRPr="0090268C">
        <w:rPr>
          <w:b/>
          <w:sz w:val="24"/>
          <w:szCs w:val="24"/>
        </w:rPr>
        <w:t>Annex 2</w:t>
      </w:r>
    </w:p>
    <w:p w14:paraId="078273F6" w14:textId="3635D953" w:rsidR="000C3FD4" w:rsidRPr="0090268C" w:rsidRDefault="00951825" w:rsidP="006D16FE">
      <w:pPr>
        <w:tabs>
          <w:tab w:val="left" w:pos="851"/>
          <w:tab w:val="left" w:pos="8505"/>
        </w:tabs>
        <w:spacing w:before="120" w:after="120"/>
        <w:ind w:left="851" w:right="1134" w:hanging="851"/>
        <w:rPr>
          <w:b/>
          <w:bCs/>
          <w:color w:val="000000"/>
          <w:sz w:val="24"/>
          <w:szCs w:val="32"/>
        </w:rPr>
      </w:pPr>
      <w:r w:rsidRPr="0090268C">
        <w:rPr>
          <w:b/>
          <w:bCs/>
          <w:color w:val="000000"/>
          <w:sz w:val="24"/>
          <w:szCs w:val="32"/>
        </w:rPr>
        <w:t>"17.</w:t>
      </w:r>
      <w:r w:rsidR="000C3FD4" w:rsidRPr="0090268C">
        <w:rPr>
          <w:b/>
          <w:bCs/>
          <w:color w:val="000000"/>
          <w:sz w:val="24"/>
          <w:szCs w:val="32"/>
        </w:rPr>
        <w:tab/>
        <w:t>Additional information in the case of power-driven vehicle equipped with an electro-mechanical braking system (‘EMB’)</w:t>
      </w:r>
    </w:p>
    <w:p w14:paraId="32A75A64" w14:textId="44737C9C" w:rsidR="000C3FD4" w:rsidRPr="0090268C" w:rsidRDefault="00951825" w:rsidP="006D16FE">
      <w:pPr>
        <w:tabs>
          <w:tab w:val="left" w:pos="851"/>
          <w:tab w:val="left" w:pos="8505"/>
        </w:tabs>
        <w:spacing w:before="120" w:after="120"/>
        <w:ind w:left="851" w:right="1134" w:hanging="851"/>
        <w:rPr>
          <w:b/>
          <w:bCs/>
          <w:color w:val="000000"/>
          <w:sz w:val="24"/>
          <w:szCs w:val="32"/>
        </w:rPr>
      </w:pPr>
      <w:r w:rsidRPr="0090268C">
        <w:rPr>
          <w:b/>
          <w:bCs/>
          <w:color w:val="000000"/>
          <w:sz w:val="24"/>
          <w:szCs w:val="24"/>
        </w:rPr>
        <w:t>17.1.</w:t>
      </w:r>
      <w:r w:rsidR="000C3FD4" w:rsidRPr="0090268C">
        <w:rPr>
          <w:b/>
          <w:bCs/>
          <w:color w:val="000000"/>
          <w:sz w:val="24"/>
          <w:szCs w:val="32"/>
        </w:rPr>
        <w:tab/>
        <w:t>Vehicle is/is not² equipped with an electro-mechanical braking system</w:t>
      </w:r>
    </w:p>
    <w:p w14:paraId="594386BE" w14:textId="3264A3E3" w:rsidR="000C3FD4" w:rsidRPr="0090268C" w:rsidRDefault="00951825" w:rsidP="006D16FE">
      <w:pPr>
        <w:tabs>
          <w:tab w:val="left" w:pos="851"/>
          <w:tab w:val="left" w:pos="8505"/>
        </w:tabs>
        <w:spacing w:before="120" w:after="120"/>
        <w:ind w:left="851" w:right="1134" w:hanging="851"/>
        <w:rPr>
          <w:b/>
          <w:bCs/>
          <w:color w:val="000000"/>
          <w:sz w:val="24"/>
          <w:szCs w:val="32"/>
        </w:rPr>
      </w:pPr>
      <w:r w:rsidRPr="0090268C">
        <w:rPr>
          <w:b/>
          <w:bCs/>
          <w:color w:val="000000"/>
          <w:sz w:val="24"/>
          <w:szCs w:val="24"/>
        </w:rPr>
        <w:t>17.2.</w:t>
      </w:r>
      <w:r w:rsidR="000C3FD4" w:rsidRPr="0090268C">
        <w:rPr>
          <w:b/>
          <w:bCs/>
          <w:color w:val="000000"/>
          <w:sz w:val="24"/>
          <w:szCs w:val="32"/>
        </w:rPr>
        <w:tab/>
        <w:t>In the case where a towing vehicle is equipped with an electro-mechanical braking system the vehicle is/is not² authorized to tow a trailer with a compressed-air braking system</w:t>
      </w:r>
    </w:p>
    <w:p w14:paraId="0E950DC1" w14:textId="60D05B05" w:rsidR="000C3FD4" w:rsidRPr="0090268C" w:rsidRDefault="00951825" w:rsidP="006D16FE">
      <w:pPr>
        <w:tabs>
          <w:tab w:val="left" w:pos="851"/>
          <w:tab w:val="left" w:pos="8505"/>
        </w:tabs>
        <w:spacing w:before="120" w:after="120"/>
        <w:ind w:left="851" w:right="1134" w:hanging="851"/>
        <w:rPr>
          <w:b/>
          <w:bCs/>
          <w:color w:val="FF0000"/>
          <w:sz w:val="24"/>
          <w:szCs w:val="32"/>
        </w:rPr>
      </w:pPr>
      <w:r w:rsidRPr="0090268C">
        <w:rPr>
          <w:b/>
          <w:bCs/>
          <w:color w:val="FF0000"/>
          <w:sz w:val="24"/>
          <w:szCs w:val="24"/>
        </w:rPr>
        <w:t>17.3.</w:t>
      </w:r>
      <w:r w:rsidR="000C3FD4" w:rsidRPr="0090268C">
        <w:rPr>
          <w:b/>
          <w:bCs/>
          <w:color w:val="FF0000"/>
          <w:sz w:val="24"/>
          <w:szCs w:val="32"/>
        </w:rPr>
        <w:tab/>
        <w:t xml:space="preserve">Low electrical energy warning level </w:t>
      </w:r>
      <w:proofErr w:type="spellStart"/>
      <w:r w:rsidR="000C3FD4" w:rsidRPr="0090268C">
        <w:rPr>
          <w:b/>
          <w:bCs/>
          <w:color w:val="FF0000"/>
          <w:sz w:val="24"/>
          <w:szCs w:val="32"/>
        </w:rPr>
        <w:t>e</w:t>
      </w:r>
      <w:r w:rsidR="000C3FD4" w:rsidRPr="0090268C">
        <w:rPr>
          <w:b/>
          <w:bCs/>
          <w:color w:val="FF0000"/>
          <w:sz w:val="24"/>
          <w:szCs w:val="32"/>
          <w:vertAlign w:val="subscript"/>
        </w:rPr>
        <w:t>w</w:t>
      </w:r>
      <w:proofErr w:type="spellEnd"/>
      <w:r w:rsidR="000C3FD4" w:rsidRPr="0090268C">
        <w:rPr>
          <w:b/>
          <w:bCs/>
          <w:color w:val="FF0000"/>
          <w:sz w:val="24"/>
          <w:szCs w:val="32"/>
        </w:rPr>
        <w:t xml:space="preserve"> in J or </w:t>
      </w:r>
      <w:proofErr w:type="spellStart"/>
      <w:r w:rsidR="000C3FD4" w:rsidRPr="0090268C">
        <w:rPr>
          <w:b/>
          <w:bCs/>
          <w:color w:val="FF0000"/>
          <w:sz w:val="24"/>
          <w:szCs w:val="32"/>
        </w:rPr>
        <w:t>Wh</w:t>
      </w:r>
      <w:proofErr w:type="spellEnd"/>
      <w:r w:rsidR="000C3FD4" w:rsidRPr="0090268C">
        <w:rPr>
          <w:b/>
          <w:bCs/>
          <w:color w:val="FF0000"/>
          <w:sz w:val="24"/>
          <w:szCs w:val="32"/>
        </w:rPr>
        <w:t xml:space="preserve">: </w:t>
      </w:r>
      <w:proofErr w:type="gramStart"/>
      <w:r w:rsidR="000C3FD4" w:rsidRPr="0090268C">
        <w:rPr>
          <w:b/>
          <w:bCs/>
          <w:color w:val="FF0000"/>
          <w:sz w:val="24"/>
          <w:szCs w:val="32"/>
        </w:rPr>
        <w:t>.....</w:t>
      </w:r>
      <w:proofErr w:type="gramEnd"/>
    </w:p>
    <w:p w14:paraId="073D59B7" w14:textId="2E7869F1" w:rsidR="000C3FD4" w:rsidRPr="0090268C" w:rsidRDefault="00951825" w:rsidP="006D16FE">
      <w:pPr>
        <w:tabs>
          <w:tab w:val="left" w:pos="851"/>
          <w:tab w:val="left" w:pos="8505"/>
        </w:tabs>
        <w:spacing w:before="120" w:after="120"/>
        <w:ind w:left="851" w:right="1134" w:hanging="851"/>
        <w:rPr>
          <w:b/>
          <w:bCs/>
          <w:color w:val="FF0000"/>
          <w:sz w:val="24"/>
          <w:szCs w:val="32"/>
        </w:rPr>
      </w:pPr>
      <w:r w:rsidRPr="0090268C">
        <w:rPr>
          <w:b/>
          <w:bCs/>
          <w:color w:val="FF0000"/>
          <w:sz w:val="24"/>
          <w:szCs w:val="24"/>
        </w:rPr>
        <w:t>17.4.</w:t>
      </w:r>
      <w:r w:rsidR="000C3FD4" w:rsidRPr="0090268C">
        <w:rPr>
          <w:b/>
          <w:bCs/>
          <w:color w:val="FF0000"/>
          <w:sz w:val="24"/>
          <w:szCs w:val="32"/>
        </w:rPr>
        <w:tab/>
      </w:r>
      <w:r w:rsidR="000C3FD4" w:rsidRPr="0090268C">
        <w:rPr>
          <w:b/>
          <w:color w:val="FF0000"/>
          <w:sz w:val="24"/>
          <w:szCs w:val="32"/>
        </w:rPr>
        <w:t>Certified Usable Performance (CUP)</w:t>
      </w:r>
      <w:r w:rsidR="000C3FD4" w:rsidRPr="0090268C">
        <w:rPr>
          <w:b/>
          <w:bCs/>
          <w:color w:val="FF0000"/>
          <w:sz w:val="24"/>
          <w:szCs w:val="32"/>
        </w:rPr>
        <w:t xml:space="preserve"> in J or W: </w:t>
      </w:r>
      <w:proofErr w:type="gramStart"/>
      <w:r w:rsidR="000C3FD4" w:rsidRPr="0090268C">
        <w:rPr>
          <w:b/>
          <w:bCs/>
          <w:color w:val="FF0000"/>
          <w:sz w:val="24"/>
          <w:szCs w:val="32"/>
        </w:rPr>
        <w:t>.....</w:t>
      </w:r>
      <w:proofErr w:type="gramEnd"/>
    </w:p>
    <w:p w14:paraId="57A78896" w14:textId="41F4FC1D" w:rsidR="000C3FD4" w:rsidRPr="0090268C" w:rsidRDefault="00951825" w:rsidP="006D16FE">
      <w:pPr>
        <w:tabs>
          <w:tab w:val="left" w:pos="851"/>
          <w:tab w:val="left" w:pos="8505"/>
        </w:tabs>
        <w:spacing w:before="120" w:after="120"/>
        <w:ind w:left="851" w:right="1134" w:hanging="851"/>
        <w:rPr>
          <w:b/>
          <w:bCs/>
          <w:color w:val="FF0000"/>
          <w:sz w:val="24"/>
          <w:szCs w:val="32"/>
        </w:rPr>
      </w:pPr>
      <w:r w:rsidRPr="0090268C">
        <w:rPr>
          <w:b/>
          <w:bCs/>
          <w:color w:val="FF0000"/>
          <w:sz w:val="24"/>
          <w:szCs w:val="24"/>
        </w:rPr>
        <w:t>17.5.</w:t>
      </w:r>
      <w:r w:rsidR="000C3FD4" w:rsidRPr="0090268C">
        <w:rPr>
          <w:b/>
          <w:bCs/>
          <w:color w:val="FF0000"/>
          <w:sz w:val="24"/>
          <w:szCs w:val="32"/>
        </w:rPr>
        <w:tab/>
      </w:r>
      <w:r w:rsidR="000C3FD4" w:rsidRPr="0090268C">
        <w:rPr>
          <w:b/>
          <w:color w:val="FF0000"/>
          <w:sz w:val="24"/>
          <w:szCs w:val="32"/>
        </w:rPr>
        <w:t>Minimum Required Usable Performance (MRUP)</w:t>
      </w:r>
      <w:r w:rsidR="000C3FD4" w:rsidRPr="0090268C">
        <w:rPr>
          <w:b/>
          <w:bCs/>
          <w:color w:val="FF0000"/>
          <w:sz w:val="24"/>
          <w:szCs w:val="32"/>
        </w:rPr>
        <w:t xml:space="preserve"> in </w:t>
      </w:r>
      <w:proofErr w:type="gramStart"/>
      <w:r w:rsidR="000C3FD4" w:rsidRPr="0090268C">
        <w:rPr>
          <w:b/>
          <w:bCs/>
          <w:color w:val="FF0000"/>
          <w:sz w:val="24"/>
          <w:szCs w:val="32"/>
        </w:rPr>
        <w:t>... :</w:t>
      </w:r>
      <w:proofErr w:type="gramEnd"/>
    </w:p>
    <w:bookmarkEnd w:id="1"/>
    <w:p w14:paraId="30ECC392" w14:textId="77777777" w:rsidR="000C3FD4" w:rsidRPr="009405F2" w:rsidRDefault="000C3FD4" w:rsidP="006D16FE">
      <w:pPr>
        <w:tabs>
          <w:tab w:val="left" w:pos="1134"/>
        </w:tabs>
        <w:spacing w:before="120" w:after="120"/>
        <w:ind w:left="1134" w:hanging="1134"/>
        <w:rPr>
          <w:b/>
          <w:color w:val="000000"/>
        </w:rPr>
      </w:pPr>
    </w:p>
    <w:sectPr w:rsidR="000C3FD4" w:rsidRPr="009405F2" w:rsidSect="00743339">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BA054" w14:textId="77777777" w:rsidR="00255C7D" w:rsidRDefault="00255C7D"/>
  </w:endnote>
  <w:endnote w:type="continuationSeparator" w:id="0">
    <w:p w14:paraId="3AF536D2" w14:textId="77777777" w:rsidR="00255C7D" w:rsidRDefault="00255C7D"/>
  </w:endnote>
  <w:endnote w:type="continuationNotice" w:id="1">
    <w:p w14:paraId="2AE55D5C" w14:textId="77777777" w:rsidR="00255C7D" w:rsidRDefault="00255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PKDD+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2D79" w14:textId="217B0B91" w:rsidR="00767AEB" w:rsidRPr="00BD4189" w:rsidRDefault="00767AEB" w:rsidP="00313997">
    <w:pPr>
      <w:pStyle w:val="Footer"/>
      <w:tabs>
        <w:tab w:val="left" w:pos="473"/>
      </w:tabs>
      <w:rPr>
        <w:b/>
        <w:bCs/>
        <w:sz w:val="18"/>
        <w:szCs w:val="18"/>
        <w:lang w:val="fr-CH"/>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8"/>
      </w:rPr>
      <w:id w:val="-2080509920"/>
      <w:docPartObj>
        <w:docPartGallery w:val="Page Numbers (Bottom of Page)"/>
        <w:docPartUnique/>
      </w:docPartObj>
    </w:sdtPr>
    <w:sdtEndPr>
      <w:rPr>
        <w:noProof/>
      </w:rPr>
    </w:sdtEndPr>
    <w:sdtContent>
      <w:p w14:paraId="3B832A4F" w14:textId="62D8FB1E" w:rsidR="00767AEB" w:rsidRPr="00BD4189" w:rsidRDefault="00767AEB" w:rsidP="00DD1C59">
        <w:pPr>
          <w:pStyle w:val="Footer"/>
          <w:jc w:val="right"/>
          <w:rPr>
            <w:b/>
            <w:bCs/>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2E0C" w14:textId="5F5DC59E" w:rsidR="00767AEB" w:rsidRPr="00BD4189" w:rsidRDefault="00767AEB" w:rsidP="00F837F4">
    <w:pPr>
      <w:pStyle w:val="Footer"/>
      <w:jc w:val="right"/>
      <w:rPr>
        <w:b/>
        <w:bCs/>
        <w:sz w:val="18"/>
        <w:szCs w:val="18"/>
        <w:lang w:val="fr-CH"/>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05F19" w14:textId="77777777" w:rsidR="00255C7D" w:rsidRPr="000B175B" w:rsidRDefault="00255C7D" w:rsidP="000B175B">
      <w:pPr>
        <w:tabs>
          <w:tab w:val="right" w:pos="2155"/>
        </w:tabs>
        <w:spacing w:after="80"/>
        <w:ind w:left="680"/>
        <w:rPr>
          <w:u w:val="single"/>
        </w:rPr>
      </w:pPr>
      <w:r>
        <w:rPr>
          <w:u w:val="single"/>
        </w:rPr>
        <w:tab/>
      </w:r>
    </w:p>
  </w:footnote>
  <w:footnote w:type="continuationSeparator" w:id="0">
    <w:p w14:paraId="71751F83" w14:textId="77777777" w:rsidR="00255C7D" w:rsidRPr="00FC68B7" w:rsidRDefault="00255C7D" w:rsidP="00FC68B7">
      <w:pPr>
        <w:tabs>
          <w:tab w:val="left" w:pos="2155"/>
        </w:tabs>
        <w:spacing w:after="80"/>
        <w:ind w:left="680"/>
        <w:rPr>
          <w:u w:val="single"/>
        </w:rPr>
      </w:pPr>
      <w:r>
        <w:rPr>
          <w:u w:val="single"/>
        </w:rPr>
        <w:tab/>
      </w:r>
    </w:p>
  </w:footnote>
  <w:footnote w:type="continuationNotice" w:id="1">
    <w:p w14:paraId="78D2F360" w14:textId="77777777" w:rsidR="00255C7D" w:rsidRDefault="00255C7D"/>
  </w:footnote>
  <w:footnote w:id="2">
    <w:p w14:paraId="1BF6EC81" w14:textId="77777777" w:rsidR="004D19F2" w:rsidRPr="002C0724" w:rsidRDefault="004D19F2" w:rsidP="004D19F2">
      <w:pPr>
        <w:pStyle w:val="FootnoteText"/>
        <w:tabs>
          <w:tab w:val="left" w:pos="284"/>
        </w:tabs>
        <w:ind w:left="284" w:hanging="284"/>
        <w:rPr>
          <w:lang w:val="en-US"/>
        </w:rPr>
      </w:pPr>
      <w:r>
        <w:rPr>
          <w:rStyle w:val="FootnoteReference"/>
        </w:rPr>
        <w:footnoteRef/>
      </w:r>
      <w:r w:rsidRPr="00B62B18">
        <w:tab/>
        <w:t>The value of the minimum required usable performance shall be stated in the approval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41AE" w14:textId="77777777" w:rsidR="009F2F69" w:rsidRPr="009F2F69" w:rsidRDefault="009F2F69" w:rsidP="009F2F6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1FD7" w14:textId="56EAF193" w:rsidR="00767AEB" w:rsidRPr="009F2F69" w:rsidRDefault="00767AEB" w:rsidP="009F2F69">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ook w:val="04A0" w:firstRow="1" w:lastRow="0" w:firstColumn="1" w:lastColumn="0" w:noHBand="0" w:noVBand="1"/>
    </w:tblPr>
    <w:tblGrid>
      <w:gridCol w:w="5812"/>
      <w:gridCol w:w="3827"/>
    </w:tblGrid>
    <w:tr w:rsidR="00583DB1" w14:paraId="31283C6D" w14:textId="77777777" w:rsidTr="004C3DC8">
      <w:trPr>
        <w:trHeight w:val="855"/>
      </w:trPr>
      <w:tc>
        <w:tcPr>
          <w:tcW w:w="5812" w:type="dxa"/>
          <w:hideMark/>
        </w:tcPr>
        <w:p w14:paraId="62830410" w14:textId="2D3C22D4" w:rsidR="00583DB1" w:rsidRDefault="00E145D7" w:rsidP="00583DB1">
          <w:pPr>
            <w:rPr>
              <w:caps/>
              <w:lang w:val="en-US"/>
            </w:rPr>
          </w:pPr>
          <w:r w:rsidRPr="00E145D7">
            <w:rPr>
              <w:lang w:val="en-US"/>
            </w:rPr>
            <w:t xml:space="preserve">Submitted by the expert </w:t>
          </w:r>
          <w:r w:rsidR="0021567F" w:rsidRPr="0021567F">
            <w:rPr>
              <w:lang w:val="en-US"/>
            </w:rPr>
            <w:t>from the European Association of Automotive Suppliers (CLEPA)</w:t>
          </w:r>
        </w:p>
      </w:tc>
      <w:tc>
        <w:tcPr>
          <w:tcW w:w="3827" w:type="dxa"/>
          <w:hideMark/>
        </w:tcPr>
        <w:p w14:paraId="573FCDBA" w14:textId="4AFF1BF8" w:rsidR="00583DB1" w:rsidRDefault="00583DB1" w:rsidP="00872A24">
          <w:pPr>
            <w:ind w:left="352" w:right="428"/>
            <w:rPr>
              <w:b/>
              <w:bCs/>
              <w:lang w:eastAsia="ja-JP"/>
            </w:rPr>
          </w:pPr>
          <w:r>
            <w:rPr>
              <w:u w:val="single"/>
              <w:lang w:eastAsia="ar-SA"/>
            </w:rPr>
            <w:t>Informal document</w:t>
          </w:r>
          <w:r>
            <w:rPr>
              <w:lang w:eastAsia="ar-SA"/>
            </w:rPr>
            <w:t xml:space="preserve"> </w:t>
          </w:r>
          <w:r w:rsidRPr="00CC44CF">
            <w:rPr>
              <w:rFonts w:hint="eastAsia"/>
              <w:b/>
              <w:bCs/>
              <w:lang w:eastAsia="ja-JP"/>
            </w:rPr>
            <w:t>GR</w:t>
          </w:r>
          <w:r w:rsidRPr="00CC44CF">
            <w:rPr>
              <w:b/>
              <w:bCs/>
              <w:lang w:eastAsia="ja-JP"/>
            </w:rPr>
            <w:t>VA</w:t>
          </w:r>
          <w:r w:rsidRPr="00CC44CF">
            <w:rPr>
              <w:b/>
              <w:bCs/>
              <w:lang w:eastAsia="ar-SA"/>
            </w:rPr>
            <w:t>-13-</w:t>
          </w:r>
          <w:r w:rsidR="00CC44CF" w:rsidRPr="00CC44CF">
            <w:rPr>
              <w:b/>
              <w:bCs/>
              <w:lang w:eastAsia="ja-JP"/>
            </w:rPr>
            <w:t>05</w:t>
          </w:r>
        </w:p>
        <w:p w14:paraId="45C43256" w14:textId="75A37010" w:rsidR="00583DB1" w:rsidRDefault="00583DB1" w:rsidP="00872A24">
          <w:pPr>
            <w:ind w:left="352" w:right="428"/>
            <w:rPr>
              <w:lang w:val="pt-BR" w:eastAsia="ja-JP"/>
            </w:rPr>
          </w:pPr>
          <w:r>
            <w:rPr>
              <w:lang w:val="pt-BR"/>
            </w:rPr>
            <w:t>13</w:t>
          </w:r>
          <w:r w:rsidRPr="00583DB1">
            <w:rPr>
              <w:vertAlign w:val="superscript"/>
              <w:lang w:val="pt-BR"/>
            </w:rPr>
            <w:t>th</w:t>
          </w:r>
          <w:r>
            <w:rPr>
              <w:lang w:val="pt-BR"/>
            </w:rPr>
            <w:t xml:space="preserve"> </w:t>
          </w:r>
          <w:r>
            <w:rPr>
              <w:rFonts w:hint="eastAsia"/>
              <w:lang w:val="pt-BR" w:eastAsia="ja-JP"/>
            </w:rPr>
            <w:t>GR</w:t>
          </w:r>
          <w:r>
            <w:rPr>
              <w:lang w:val="pt-BR" w:eastAsia="ja-JP"/>
            </w:rPr>
            <w:t>VA</w:t>
          </w:r>
          <w:r>
            <w:rPr>
              <w:lang w:val="pt-BR"/>
            </w:rPr>
            <w:t>, 23-27 May 2022</w:t>
          </w:r>
        </w:p>
        <w:p w14:paraId="12CBD7F3" w14:textId="25B1B6D6" w:rsidR="00583DB1" w:rsidRDefault="00CC44CF" w:rsidP="00872A24">
          <w:pPr>
            <w:ind w:left="352" w:right="428"/>
            <w:rPr>
              <w:bCs/>
              <w:lang w:val="en-US"/>
            </w:rPr>
          </w:pPr>
          <w:r>
            <w:rPr>
              <w:lang w:val="pt-BR"/>
            </w:rPr>
            <w:t>Provisional a</w:t>
          </w:r>
          <w:r w:rsidR="00583DB1">
            <w:rPr>
              <w:lang w:val="pt-BR"/>
            </w:rPr>
            <w:t>genda item 8</w:t>
          </w:r>
          <w:r w:rsidR="00351C45">
            <w:rPr>
              <w:lang w:val="pt-BR"/>
            </w:rPr>
            <w:t>(b)</w:t>
          </w:r>
        </w:p>
      </w:tc>
    </w:tr>
  </w:tbl>
  <w:p w14:paraId="05EB4C36" w14:textId="77777777" w:rsidR="00767AEB" w:rsidRPr="00136997" w:rsidRDefault="00767AEB" w:rsidP="0013699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C97D85"/>
    <w:multiLevelType w:val="multilevel"/>
    <w:tmpl w:val="61960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0F5470"/>
    <w:multiLevelType w:val="multilevel"/>
    <w:tmpl w:val="45E82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5C5781"/>
    <w:multiLevelType w:val="hybridMultilevel"/>
    <w:tmpl w:val="A6546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6D2D36"/>
    <w:multiLevelType w:val="hybridMultilevel"/>
    <w:tmpl w:val="81503C32"/>
    <w:lvl w:ilvl="0" w:tplc="6DDAD07A">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0D1A32"/>
    <w:multiLevelType w:val="hybridMultilevel"/>
    <w:tmpl w:val="2E665F0C"/>
    <w:lvl w:ilvl="0" w:tplc="8452DEBA">
      <w:start w:val="1"/>
      <w:numFmt w:val="bullet"/>
      <w:lvlText w:val=""/>
      <w:lvlJc w:val="left"/>
      <w:pPr>
        <w:ind w:left="1065" w:hanging="360"/>
      </w:pPr>
      <w:rPr>
        <w:rFonts w:ascii="Wingdings" w:eastAsia="SimSun" w:hAnsi="Wingdings" w:cs="Times New Roman"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start w:val="1"/>
      <w:numFmt w:val="bullet"/>
      <w:lvlText w:val=""/>
      <w:lvlJc w:val="left"/>
      <w:pPr>
        <w:ind w:left="3225" w:hanging="360"/>
      </w:pPr>
      <w:rPr>
        <w:rFonts w:ascii="Symbol" w:hAnsi="Symbol" w:hint="default"/>
      </w:rPr>
    </w:lvl>
    <w:lvl w:ilvl="4" w:tplc="04070003">
      <w:start w:val="1"/>
      <w:numFmt w:val="bullet"/>
      <w:lvlText w:val="o"/>
      <w:lvlJc w:val="left"/>
      <w:pPr>
        <w:ind w:left="3945" w:hanging="360"/>
      </w:pPr>
      <w:rPr>
        <w:rFonts w:ascii="Courier New" w:hAnsi="Courier New" w:cs="Courier New" w:hint="default"/>
      </w:rPr>
    </w:lvl>
    <w:lvl w:ilvl="5" w:tplc="04070005">
      <w:start w:val="1"/>
      <w:numFmt w:val="bullet"/>
      <w:lvlText w:val=""/>
      <w:lvlJc w:val="left"/>
      <w:pPr>
        <w:ind w:left="4665" w:hanging="360"/>
      </w:pPr>
      <w:rPr>
        <w:rFonts w:ascii="Wingdings" w:hAnsi="Wingdings" w:hint="default"/>
      </w:rPr>
    </w:lvl>
    <w:lvl w:ilvl="6" w:tplc="04070001">
      <w:start w:val="1"/>
      <w:numFmt w:val="bullet"/>
      <w:lvlText w:val=""/>
      <w:lvlJc w:val="left"/>
      <w:pPr>
        <w:ind w:left="5385" w:hanging="360"/>
      </w:pPr>
      <w:rPr>
        <w:rFonts w:ascii="Symbol" w:hAnsi="Symbol" w:hint="default"/>
      </w:rPr>
    </w:lvl>
    <w:lvl w:ilvl="7" w:tplc="04070003">
      <w:start w:val="1"/>
      <w:numFmt w:val="bullet"/>
      <w:lvlText w:val="o"/>
      <w:lvlJc w:val="left"/>
      <w:pPr>
        <w:ind w:left="6105" w:hanging="360"/>
      </w:pPr>
      <w:rPr>
        <w:rFonts w:ascii="Courier New" w:hAnsi="Courier New" w:cs="Courier New" w:hint="default"/>
      </w:rPr>
    </w:lvl>
    <w:lvl w:ilvl="8" w:tplc="04070005">
      <w:start w:val="1"/>
      <w:numFmt w:val="bullet"/>
      <w:lvlText w:val=""/>
      <w:lvlJc w:val="left"/>
      <w:pPr>
        <w:ind w:left="6825" w:hanging="360"/>
      </w:pPr>
      <w:rPr>
        <w:rFonts w:ascii="Wingdings" w:hAnsi="Wingdings" w:hint="default"/>
      </w:rPr>
    </w:lvl>
  </w:abstractNum>
  <w:abstractNum w:abstractNumId="19" w15:restartNumberingAfterBreak="0">
    <w:nsid w:val="2D316FA6"/>
    <w:multiLevelType w:val="multilevel"/>
    <w:tmpl w:val="19702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E65404"/>
    <w:multiLevelType w:val="hybridMultilevel"/>
    <w:tmpl w:val="E62824C4"/>
    <w:lvl w:ilvl="0" w:tplc="D676126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091653D"/>
    <w:multiLevelType w:val="multilevel"/>
    <w:tmpl w:val="0DC0F938"/>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12D4251"/>
    <w:multiLevelType w:val="hybridMultilevel"/>
    <w:tmpl w:val="819A7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1E85029"/>
    <w:multiLevelType w:val="hybridMultilevel"/>
    <w:tmpl w:val="FF4A3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386C36"/>
    <w:multiLevelType w:val="hybridMultilevel"/>
    <w:tmpl w:val="E39433D4"/>
    <w:lvl w:ilvl="0" w:tplc="8364FDB6">
      <w:start w:val="1"/>
      <w:numFmt w:val="lowerRoman"/>
      <w:lvlText w:val="(%1)"/>
      <w:lvlJc w:val="left"/>
      <w:pPr>
        <w:ind w:left="1215" w:hanging="855"/>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8A7EBA"/>
    <w:multiLevelType w:val="multilevel"/>
    <w:tmpl w:val="08E8E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B061AB"/>
    <w:multiLevelType w:val="singleLevel"/>
    <w:tmpl w:val="1C1E1026"/>
    <w:lvl w:ilvl="0">
      <w:start w:val="1"/>
      <w:numFmt w:val="decimal"/>
      <w:pStyle w:val="ParaNo"/>
      <w:lvlText w:val="%1."/>
      <w:lvlJc w:val="left"/>
      <w:pPr>
        <w:tabs>
          <w:tab w:val="num" w:pos="360"/>
        </w:tabs>
        <w:ind w:left="-1" w:firstLine="1"/>
      </w:pPr>
      <w:rPr>
        <w:rFonts w:cs="Times New Roman" w:hint="default"/>
      </w:rPr>
    </w:lvl>
  </w:abstractNum>
  <w:abstractNum w:abstractNumId="27" w15:restartNumberingAfterBreak="0">
    <w:nsid w:val="3D9C4DCC"/>
    <w:multiLevelType w:val="hybridMultilevel"/>
    <w:tmpl w:val="BE463892"/>
    <w:lvl w:ilvl="0" w:tplc="BE30DAD6">
      <w:start w:val="1"/>
      <w:numFmt w:val="lowerLetter"/>
      <w:lvlText w:val="(%1)"/>
      <w:lvlJc w:val="left"/>
      <w:pPr>
        <w:ind w:left="2274" w:hanging="1140"/>
      </w:pPr>
      <w:rPr>
        <w:rFonts w:hint="default"/>
        <w:b w:val="0"/>
        <w:strike/>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8" w15:restartNumberingAfterBreak="0">
    <w:nsid w:val="4197020B"/>
    <w:multiLevelType w:val="hybridMultilevel"/>
    <w:tmpl w:val="90DE150A"/>
    <w:lvl w:ilvl="0" w:tplc="7EEEEEB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5772019"/>
    <w:multiLevelType w:val="hybridMultilevel"/>
    <w:tmpl w:val="B23C5D16"/>
    <w:lvl w:ilvl="0" w:tplc="A14C8026">
      <w:start w:val="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6009CF"/>
    <w:multiLevelType w:val="hybridMultilevel"/>
    <w:tmpl w:val="F844D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02430C"/>
    <w:multiLevelType w:val="hybridMultilevel"/>
    <w:tmpl w:val="A6601E2C"/>
    <w:lvl w:ilvl="0" w:tplc="69A8EFE4">
      <w:start w:val="1"/>
      <w:numFmt w:val="lowerLetter"/>
      <w:lvlText w:val="(%1)"/>
      <w:lvlJc w:val="left"/>
      <w:pPr>
        <w:ind w:left="2628" w:hanging="360"/>
      </w:pPr>
      <w:rPr>
        <w:rFonts w:hint="default"/>
        <w:b/>
        <w:color w:val="000000"/>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2" w15:restartNumberingAfterBreak="0">
    <w:nsid w:val="4E281DFD"/>
    <w:multiLevelType w:val="hybridMultilevel"/>
    <w:tmpl w:val="61600866"/>
    <w:lvl w:ilvl="0" w:tplc="06CE7948">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3" w15:restartNumberingAfterBreak="0">
    <w:nsid w:val="4E8452F4"/>
    <w:multiLevelType w:val="hybridMultilevel"/>
    <w:tmpl w:val="46161490"/>
    <w:lvl w:ilvl="0" w:tplc="38B62D90">
      <w:start w:val="5"/>
      <w:numFmt w:val="bullet"/>
      <w:lvlText w:val=""/>
      <w:lvlJc w:val="left"/>
      <w:pPr>
        <w:ind w:left="1065" w:hanging="360"/>
      </w:pPr>
      <w:rPr>
        <w:rFonts w:ascii="Wingdings" w:eastAsia="SimSun" w:hAnsi="Wingdings" w:cs="Times New Roman"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start w:val="1"/>
      <w:numFmt w:val="bullet"/>
      <w:lvlText w:val=""/>
      <w:lvlJc w:val="left"/>
      <w:pPr>
        <w:ind w:left="3225" w:hanging="360"/>
      </w:pPr>
      <w:rPr>
        <w:rFonts w:ascii="Symbol" w:hAnsi="Symbol" w:hint="default"/>
      </w:rPr>
    </w:lvl>
    <w:lvl w:ilvl="4" w:tplc="04070003">
      <w:start w:val="1"/>
      <w:numFmt w:val="bullet"/>
      <w:lvlText w:val="o"/>
      <w:lvlJc w:val="left"/>
      <w:pPr>
        <w:ind w:left="3945" w:hanging="360"/>
      </w:pPr>
      <w:rPr>
        <w:rFonts w:ascii="Courier New" w:hAnsi="Courier New" w:cs="Courier New" w:hint="default"/>
      </w:rPr>
    </w:lvl>
    <w:lvl w:ilvl="5" w:tplc="04070005">
      <w:start w:val="1"/>
      <w:numFmt w:val="bullet"/>
      <w:lvlText w:val=""/>
      <w:lvlJc w:val="left"/>
      <w:pPr>
        <w:ind w:left="4665" w:hanging="360"/>
      </w:pPr>
      <w:rPr>
        <w:rFonts w:ascii="Wingdings" w:hAnsi="Wingdings" w:hint="default"/>
      </w:rPr>
    </w:lvl>
    <w:lvl w:ilvl="6" w:tplc="04070001">
      <w:start w:val="1"/>
      <w:numFmt w:val="bullet"/>
      <w:lvlText w:val=""/>
      <w:lvlJc w:val="left"/>
      <w:pPr>
        <w:ind w:left="5385" w:hanging="360"/>
      </w:pPr>
      <w:rPr>
        <w:rFonts w:ascii="Symbol" w:hAnsi="Symbol" w:hint="default"/>
      </w:rPr>
    </w:lvl>
    <w:lvl w:ilvl="7" w:tplc="04070003">
      <w:start w:val="1"/>
      <w:numFmt w:val="bullet"/>
      <w:lvlText w:val="o"/>
      <w:lvlJc w:val="left"/>
      <w:pPr>
        <w:ind w:left="6105" w:hanging="360"/>
      </w:pPr>
      <w:rPr>
        <w:rFonts w:ascii="Courier New" w:hAnsi="Courier New" w:cs="Courier New" w:hint="default"/>
      </w:rPr>
    </w:lvl>
    <w:lvl w:ilvl="8" w:tplc="04070005">
      <w:start w:val="1"/>
      <w:numFmt w:val="bullet"/>
      <w:lvlText w:val=""/>
      <w:lvlJc w:val="left"/>
      <w:pPr>
        <w:ind w:left="6825" w:hanging="360"/>
      </w:pPr>
      <w:rPr>
        <w:rFonts w:ascii="Wingdings" w:hAnsi="Wingdings" w:hint="default"/>
      </w:rPr>
    </w:lvl>
  </w:abstractNum>
  <w:abstractNum w:abstractNumId="34" w15:restartNumberingAfterBreak="0">
    <w:nsid w:val="523507D1"/>
    <w:multiLevelType w:val="hybridMultilevel"/>
    <w:tmpl w:val="368E5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36" w15:restartNumberingAfterBreak="0">
    <w:nsid w:val="58FD25E9"/>
    <w:multiLevelType w:val="multilevel"/>
    <w:tmpl w:val="21C86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660FBD"/>
    <w:multiLevelType w:val="multilevel"/>
    <w:tmpl w:val="158CD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F65B3D"/>
    <w:multiLevelType w:val="hybridMultilevel"/>
    <w:tmpl w:val="07D24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1" w15:restartNumberingAfterBreak="0">
    <w:nsid w:val="629529B1"/>
    <w:multiLevelType w:val="singleLevel"/>
    <w:tmpl w:val="88E661A0"/>
    <w:lvl w:ilvl="0">
      <w:start w:val="1"/>
      <w:numFmt w:val="decimal"/>
      <w:lvlRestart w:val="0"/>
      <w:pStyle w:val="Considrant"/>
      <w:lvlText w:val="(%1)"/>
      <w:lvlJc w:val="left"/>
      <w:pPr>
        <w:tabs>
          <w:tab w:val="num" w:pos="709"/>
        </w:tabs>
        <w:ind w:left="709" w:hanging="709"/>
      </w:pPr>
    </w:lvl>
  </w:abstractNum>
  <w:abstractNum w:abstractNumId="4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1E4EEC"/>
    <w:multiLevelType w:val="hybridMultilevel"/>
    <w:tmpl w:val="77A46DE0"/>
    <w:lvl w:ilvl="0" w:tplc="E772AAFE">
      <w:start w:val="1"/>
      <w:numFmt w:val="low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5" w15:restartNumberingAfterBreak="0">
    <w:nsid w:val="6C9E4243"/>
    <w:multiLevelType w:val="hybridMultilevel"/>
    <w:tmpl w:val="A6546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9"/>
  </w:num>
  <w:num w:numId="12">
    <w:abstractNumId w:val="13"/>
  </w:num>
  <w:num w:numId="13">
    <w:abstractNumId w:val="11"/>
  </w:num>
  <w:num w:numId="14">
    <w:abstractNumId w:val="42"/>
  </w:num>
  <w:num w:numId="15">
    <w:abstractNumId w:val="46"/>
  </w:num>
  <w:num w:numId="16">
    <w:abstractNumId w:val="10"/>
  </w:num>
  <w:num w:numId="17">
    <w:abstractNumId w:val="17"/>
  </w:num>
  <w:num w:numId="18">
    <w:abstractNumId w:val="40"/>
  </w:num>
  <w:num w:numId="19">
    <w:abstractNumId w:val="22"/>
  </w:num>
  <w:num w:numId="20">
    <w:abstractNumId w:val="31"/>
  </w:num>
  <w:num w:numId="21">
    <w:abstractNumId w:val="32"/>
  </w:num>
  <w:num w:numId="22">
    <w:abstractNumId w:val="27"/>
  </w:num>
  <w:num w:numId="23">
    <w:abstractNumId w:val="20"/>
  </w:num>
  <w:num w:numId="24">
    <w:abstractNumId w:val="15"/>
  </w:num>
  <w:num w:numId="25">
    <w:abstractNumId w:val="45"/>
  </w:num>
  <w:num w:numId="26">
    <w:abstractNumId w:val="28"/>
  </w:num>
  <w:num w:numId="27">
    <w:abstractNumId w:val="19"/>
  </w:num>
  <w:num w:numId="28">
    <w:abstractNumId w:val="36"/>
  </w:num>
  <w:num w:numId="29">
    <w:abstractNumId w:val="14"/>
  </w:num>
  <w:num w:numId="30">
    <w:abstractNumId w:val="12"/>
  </w:num>
  <w:num w:numId="31">
    <w:abstractNumId w:val="25"/>
  </w:num>
  <w:num w:numId="32">
    <w:abstractNumId w:val="37"/>
  </w:num>
  <w:num w:numId="33">
    <w:abstractNumId w:val="30"/>
  </w:num>
  <w:num w:numId="34">
    <w:abstractNumId w:val="34"/>
  </w:num>
  <w:num w:numId="35">
    <w:abstractNumId w:val="29"/>
  </w:num>
  <w:num w:numId="36">
    <w:abstractNumId w:val="38"/>
  </w:num>
  <w:num w:numId="37">
    <w:abstractNumId w:val="16"/>
  </w:num>
  <w:num w:numId="38">
    <w:abstractNumId w:val="23"/>
  </w:num>
  <w:num w:numId="39">
    <w:abstractNumId w:val="18"/>
  </w:num>
  <w:num w:numId="40">
    <w:abstractNumId w:val="43"/>
  </w:num>
  <w:num w:numId="41">
    <w:abstractNumId w:val="24"/>
  </w:num>
  <w:num w:numId="42">
    <w:abstractNumId w:val="26"/>
  </w:num>
  <w:num w:numId="43">
    <w:abstractNumId w:val="41"/>
  </w:num>
  <w:num w:numId="44">
    <w:abstractNumId w:val="35"/>
  </w:num>
  <w:num w:numId="45">
    <w:abstractNumId w:val="44"/>
  </w:num>
  <w:num w:numId="46">
    <w:abstractNumId w:val="21"/>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B6"/>
    <w:rsid w:val="00000AE7"/>
    <w:rsid w:val="000028EE"/>
    <w:rsid w:val="00003628"/>
    <w:rsid w:val="00003DCD"/>
    <w:rsid w:val="00004907"/>
    <w:rsid w:val="000057E8"/>
    <w:rsid w:val="00006E91"/>
    <w:rsid w:val="00007FDE"/>
    <w:rsid w:val="00015D5D"/>
    <w:rsid w:val="00017CE9"/>
    <w:rsid w:val="00020B2F"/>
    <w:rsid w:val="00022671"/>
    <w:rsid w:val="0002367B"/>
    <w:rsid w:val="00023A40"/>
    <w:rsid w:val="00023C5B"/>
    <w:rsid w:val="00030138"/>
    <w:rsid w:val="00033E4E"/>
    <w:rsid w:val="00035B92"/>
    <w:rsid w:val="00036D46"/>
    <w:rsid w:val="00044758"/>
    <w:rsid w:val="0004548E"/>
    <w:rsid w:val="00046427"/>
    <w:rsid w:val="00046B1F"/>
    <w:rsid w:val="00047DEE"/>
    <w:rsid w:val="00050724"/>
    <w:rsid w:val="00050F6B"/>
    <w:rsid w:val="00052635"/>
    <w:rsid w:val="00055158"/>
    <w:rsid w:val="00056A1A"/>
    <w:rsid w:val="00057972"/>
    <w:rsid w:val="00057E97"/>
    <w:rsid w:val="000622D8"/>
    <w:rsid w:val="000646F4"/>
    <w:rsid w:val="00064BDE"/>
    <w:rsid w:val="00065A55"/>
    <w:rsid w:val="00067127"/>
    <w:rsid w:val="00072C8C"/>
    <w:rsid w:val="00072EEC"/>
    <w:rsid w:val="000733B5"/>
    <w:rsid w:val="00075B8B"/>
    <w:rsid w:val="00076E2E"/>
    <w:rsid w:val="00077508"/>
    <w:rsid w:val="00081815"/>
    <w:rsid w:val="000830E5"/>
    <w:rsid w:val="000836D9"/>
    <w:rsid w:val="00083C10"/>
    <w:rsid w:val="00085CF4"/>
    <w:rsid w:val="00086624"/>
    <w:rsid w:val="00092CC5"/>
    <w:rsid w:val="000931C0"/>
    <w:rsid w:val="00094C26"/>
    <w:rsid w:val="000958EC"/>
    <w:rsid w:val="000A0693"/>
    <w:rsid w:val="000A1219"/>
    <w:rsid w:val="000A1240"/>
    <w:rsid w:val="000A21A2"/>
    <w:rsid w:val="000A2337"/>
    <w:rsid w:val="000A271A"/>
    <w:rsid w:val="000A3F37"/>
    <w:rsid w:val="000B0595"/>
    <w:rsid w:val="000B0835"/>
    <w:rsid w:val="000B175B"/>
    <w:rsid w:val="000B2776"/>
    <w:rsid w:val="000B2A27"/>
    <w:rsid w:val="000B2D34"/>
    <w:rsid w:val="000B2F02"/>
    <w:rsid w:val="000B34B8"/>
    <w:rsid w:val="000B3A0F"/>
    <w:rsid w:val="000B44F2"/>
    <w:rsid w:val="000B49D8"/>
    <w:rsid w:val="000B4EF7"/>
    <w:rsid w:val="000B5F4A"/>
    <w:rsid w:val="000B61C9"/>
    <w:rsid w:val="000C2C03"/>
    <w:rsid w:val="000C2D2E"/>
    <w:rsid w:val="000C2F51"/>
    <w:rsid w:val="000C3FD4"/>
    <w:rsid w:val="000C4E2E"/>
    <w:rsid w:val="000C52F8"/>
    <w:rsid w:val="000C797D"/>
    <w:rsid w:val="000C7AAD"/>
    <w:rsid w:val="000C7CF3"/>
    <w:rsid w:val="000D14E5"/>
    <w:rsid w:val="000D1860"/>
    <w:rsid w:val="000D30B4"/>
    <w:rsid w:val="000D5D97"/>
    <w:rsid w:val="000E00DB"/>
    <w:rsid w:val="000E0415"/>
    <w:rsid w:val="000E2ED1"/>
    <w:rsid w:val="000E4A8A"/>
    <w:rsid w:val="000E55A8"/>
    <w:rsid w:val="000F0199"/>
    <w:rsid w:val="000F0991"/>
    <w:rsid w:val="000F2128"/>
    <w:rsid w:val="000F5553"/>
    <w:rsid w:val="00101567"/>
    <w:rsid w:val="00101EDE"/>
    <w:rsid w:val="0010372E"/>
    <w:rsid w:val="001103AA"/>
    <w:rsid w:val="00114B96"/>
    <w:rsid w:val="0011664F"/>
    <w:rsid w:val="0011666B"/>
    <w:rsid w:val="00117892"/>
    <w:rsid w:val="0012068A"/>
    <w:rsid w:val="00121DC8"/>
    <w:rsid w:val="001231B4"/>
    <w:rsid w:val="001242E7"/>
    <w:rsid w:val="001268BF"/>
    <w:rsid w:val="0012729F"/>
    <w:rsid w:val="001306B3"/>
    <w:rsid w:val="00131329"/>
    <w:rsid w:val="001326B0"/>
    <w:rsid w:val="00135769"/>
    <w:rsid w:val="00136997"/>
    <w:rsid w:val="00141447"/>
    <w:rsid w:val="00144EA3"/>
    <w:rsid w:val="0014726E"/>
    <w:rsid w:val="00152F62"/>
    <w:rsid w:val="00153D6B"/>
    <w:rsid w:val="001550A0"/>
    <w:rsid w:val="00155860"/>
    <w:rsid w:val="001619FD"/>
    <w:rsid w:val="00165208"/>
    <w:rsid w:val="00165F3A"/>
    <w:rsid w:val="0016604C"/>
    <w:rsid w:val="001708B9"/>
    <w:rsid w:val="0017382C"/>
    <w:rsid w:val="00173D48"/>
    <w:rsid w:val="00174891"/>
    <w:rsid w:val="00177CB5"/>
    <w:rsid w:val="001809C5"/>
    <w:rsid w:val="001816FA"/>
    <w:rsid w:val="00182290"/>
    <w:rsid w:val="00182C02"/>
    <w:rsid w:val="00184181"/>
    <w:rsid w:val="001851C5"/>
    <w:rsid w:val="001857B6"/>
    <w:rsid w:val="0019026B"/>
    <w:rsid w:val="001943FD"/>
    <w:rsid w:val="001A05E3"/>
    <w:rsid w:val="001A1646"/>
    <w:rsid w:val="001A36DE"/>
    <w:rsid w:val="001A3955"/>
    <w:rsid w:val="001A3EF3"/>
    <w:rsid w:val="001A52CE"/>
    <w:rsid w:val="001A5553"/>
    <w:rsid w:val="001A5947"/>
    <w:rsid w:val="001A60B7"/>
    <w:rsid w:val="001B473E"/>
    <w:rsid w:val="001B4B04"/>
    <w:rsid w:val="001B61B6"/>
    <w:rsid w:val="001C2F96"/>
    <w:rsid w:val="001C490A"/>
    <w:rsid w:val="001C6663"/>
    <w:rsid w:val="001C7895"/>
    <w:rsid w:val="001D014C"/>
    <w:rsid w:val="001D0C2E"/>
    <w:rsid w:val="001D0C8C"/>
    <w:rsid w:val="001D1419"/>
    <w:rsid w:val="001D1C11"/>
    <w:rsid w:val="001D26DF"/>
    <w:rsid w:val="001D3A03"/>
    <w:rsid w:val="001D72AC"/>
    <w:rsid w:val="001E0A44"/>
    <w:rsid w:val="001E36BA"/>
    <w:rsid w:val="001E3A04"/>
    <w:rsid w:val="001E5C30"/>
    <w:rsid w:val="001E684B"/>
    <w:rsid w:val="001E7B67"/>
    <w:rsid w:val="001E7BA1"/>
    <w:rsid w:val="001F23A7"/>
    <w:rsid w:val="001F278D"/>
    <w:rsid w:val="001F42B0"/>
    <w:rsid w:val="001F42E0"/>
    <w:rsid w:val="001F4AA5"/>
    <w:rsid w:val="001F4DFC"/>
    <w:rsid w:val="001F5460"/>
    <w:rsid w:val="0020048B"/>
    <w:rsid w:val="00202DA8"/>
    <w:rsid w:val="002111A6"/>
    <w:rsid w:val="00211E0B"/>
    <w:rsid w:val="00213D60"/>
    <w:rsid w:val="00214347"/>
    <w:rsid w:val="00214B0A"/>
    <w:rsid w:val="0021567F"/>
    <w:rsid w:val="0022245C"/>
    <w:rsid w:val="0022696F"/>
    <w:rsid w:val="00227881"/>
    <w:rsid w:val="00227E69"/>
    <w:rsid w:val="00230299"/>
    <w:rsid w:val="002303A8"/>
    <w:rsid w:val="00234AD8"/>
    <w:rsid w:val="00240805"/>
    <w:rsid w:val="00240E94"/>
    <w:rsid w:val="00240FB8"/>
    <w:rsid w:val="00245396"/>
    <w:rsid w:val="00245A5D"/>
    <w:rsid w:val="0024772E"/>
    <w:rsid w:val="002525C6"/>
    <w:rsid w:val="0025350A"/>
    <w:rsid w:val="00255643"/>
    <w:rsid w:val="00255C7D"/>
    <w:rsid w:val="0025740F"/>
    <w:rsid w:val="00260A82"/>
    <w:rsid w:val="00261165"/>
    <w:rsid w:val="0026412D"/>
    <w:rsid w:val="002650AF"/>
    <w:rsid w:val="00265A56"/>
    <w:rsid w:val="00266DA4"/>
    <w:rsid w:val="002672A4"/>
    <w:rsid w:val="00267F5F"/>
    <w:rsid w:val="0027258B"/>
    <w:rsid w:val="0027300D"/>
    <w:rsid w:val="002738ED"/>
    <w:rsid w:val="002755EB"/>
    <w:rsid w:val="002758FB"/>
    <w:rsid w:val="002808A4"/>
    <w:rsid w:val="00280F90"/>
    <w:rsid w:val="00285228"/>
    <w:rsid w:val="00285D1B"/>
    <w:rsid w:val="00286B4D"/>
    <w:rsid w:val="00287CF6"/>
    <w:rsid w:val="002907F6"/>
    <w:rsid w:val="002941EE"/>
    <w:rsid w:val="00295E84"/>
    <w:rsid w:val="002A3B38"/>
    <w:rsid w:val="002A443F"/>
    <w:rsid w:val="002A6F8E"/>
    <w:rsid w:val="002B0A27"/>
    <w:rsid w:val="002B13FB"/>
    <w:rsid w:val="002B2288"/>
    <w:rsid w:val="002B24F3"/>
    <w:rsid w:val="002B2D35"/>
    <w:rsid w:val="002B415B"/>
    <w:rsid w:val="002B5A54"/>
    <w:rsid w:val="002B6A6D"/>
    <w:rsid w:val="002C303A"/>
    <w:rsid w:val="002C446B"/>
    <w:rsid w:val="002C67B4"/>
    <w:rsid w:val="002D17F7"/>
    <w:rsid w:val="002D2044"/>
    <w:rsid w:val="002D225F"/>
    <w:rsid w:val="002D4258"/>
    <w:rsid w:val="002D463A"/>
    <w:rsid w:val="002D4643"/>
    <w:rsid w:val="002D5DCB"/>
    <w:rsid w:val="002E07F8"/>
    <w:rsid w:val="002E207F"/>
    <w:rsid w:val="002E2928"/>
    <w:rsid w:val="002E4CBF"/>
    <w:rsid w:val="002E51AD"/>
    <w:rsid w:val="002E64ED"/>
    <w:rsid w:val="002F0243"/>
    <w:rsid w:val="002F175C"/>
    <w:rsid w:val="002F402F"/>
    <w:rsid w:val="002F4662"/>
    <w:rsid w:val="002F7DE0"/>
    <w:rsid w:val="0030087C"/>
    <w:rsid w:val="00300EE7"/>
    <w:rsid w:val="00302A04"/>
    <w:rsid w:val="00302E18"/>
    <w:rsid w:val="003039F9"/>
    <w:rsid w:val="00303C7E"/>
    <w:rsid w:val="00303FB5"/>
    <w:rsid w:val="00304F46"/>
    <w:rsid w:val="0031292E"/>
    <w:rsid w:val="00313997"/>
    <w:rsid w:val="00314755"/>
    <w:rsid w:val="0031783B"/>
    <w:rsid w:val="00320A4A"/>
    <w:rsid w:val="003210C4"/>
    <w:rsid w:val="003229D8"/>
    <w:rsid w:val="00324EC2"/>
    <w:rsid w:val="003341B9"/>
    <w:rsid w:val="003351A8"/>
    <w:rsid w:val="00336299"/>
    <w:rsid w:val="003364F7"/>
    <w:rsid w:val="00337030"/>
    <w:rsid w:val="00337822"/>
    <w:rsid w:val="003451AD"/>
    <w:rsid w:val="00345289"/>
    <w:rsid w:val="00350A6E"/>
    <w:rsid w:val="00351C45"/>
    <w:rsid w:val="00352709"/>
    <w:rsid w:val="00352855"/>
    <w:rsid w:val="00356A45"/>
    <w:rsid w:val="00356D1E"/>
    <w:rsid w:val="003575C5"/>
    <w:rsid w:val="0036076A"/>
    <w:rsid w:val="00361653"/>
    <w:rsid w:val="003619B5"/>
    <w:rsid w:val="00361AC3"/>
    <w:rsid w:val="00364021"/>
    <w:rsid w:val="00365763"/>
    <w:rsid w:val="003667DC"/>
    <w:rsid w:val="00366C39"/>
    <w:rsid w:val="00371178"/>
    <w:rsid w:val="003732C0"/>
    <w:rsid w:val="00376BFF"/>
    <w:rsid w:val="003778E3"/>
    <w:rsid w:val="00382FB4"/>
    <w:rsid w:val="0038332E"/>
    <w:rsid w:val="00386867"/>
    <w:rsid w:val="0039087A"/>
    <w:rsid w:val="003918CA"/>
    <w:rsid w:val="0039215D"/>
    <w:rsid w:val="00392E47"/>
    <w:rsid w:val="00394C1A"/>
    <w:rsid w:val="00397432"/>
    <w:rsid w:val="003A31BF"/>
    <w:rsid w:val="003A33F9"/>
    <w:rsid w:val="003A3DDC"/>
    <w:rsid w:val="003A547D"/>
    <w:rsid w:val="003A5F76"/>
    <w:rsid w:val="003A6810"/>
    <w:rsid w:val="003A6EAB"/>
    <w:rsid w:val="003B1A66"/>
    <w:rsid w:val="003B1CE0"/>
    <w:rsid w:val="003B313F"/>
    <w:rsid w:val="003B5070"/>
    <w:rsid w:val="003B5D9E"/>
    <w:rsid w:val="003B5FA7"/>
    <w:rsid w:val="003C132F"/>
    <w:rsid w:val="003C2342"/>
    <w:rsid w:val="003C254B"/>
    <w:rsid w:val="003C2CC4"/>
    <w:rsid w:val="003C3E06"/>
    <w:rsid w:val="003C4887"/>
    <w:rsid w:val="003C5060"/>
    <w:rsid w:val="003C534D"/>
    <w:rsid w:val="003C54BB"/>
    <w:rsid w:val="003D188B"/>
    <w:rsid w:val="003D4B23"/>
    <w:rsid w:val="003D59C6"/>
    <w:rsid w:val="003E130E"/>
    <w:rsid w:val="003E350C"/>
    <w:rsid w:val="003E4CC6"/>
    <w:rsid w:val="003E6FF5"/>
    <w:rsid w:val="003E7CFA"/>
    <w:rsid w:val="003F09D3"/>
    <w:rsid w:val="003F09FB"/>
    <w:rsid w:val="003F0C22"/>
    <w:rsid w:val="003F1D39"/>
    <w:rsid w:val="003F2968"/>
    <w:rsid w:val="003F5B8E"/>
    <w:rsid w:val="003F6644"/>
    <w:rsid w:val="003F66EB"/>
    <w:rsid w:val="003F7695"/>
    <w:rsid w:val="003F79BE"/>
    <w:rsid w:val="0040741F"/>
    <w:rsid w:val="00410C89"/>
    <w:rsid w:val="0041174E"/>
    <w:rsid w:val="00412960"/>
    <w:rsid w:val="00413896"/>
    <w:rsid w:val="00415EF2"/>
    <w:rsid w:val="00417281"/>
    <w:rsid w:val="0041798F"/>
    <w:rsid w:val="004179C4"/>
    <w:rsid w:val="00421E4F"/>
    <w:rsid w:val="00422E03"/>
    <w:rsid w:val="0042467A"/>
    <w:rsid w:val="0042491E"/>
    <w:rsid w:val="004256DD"/>
    <w:rsid w:val="00426B9B"/>
    <w:rsid w:val="00427A7A"/>
    <w:rsid w:val="004325CB"/>
    <w:rsid w:val="00434341"/>
    <w:rsid w:val="00434F81"/>
    <w:rsid w:val="004350F8"/>
    <w:rsid w:val="00436B99"/>
    <w:rsid w:val="00437B66"/>
    <w:rsid w:val="00441193"/>
    <w:rsid w:val="004413E7"/>
    <w:rsid w:val="00441907"/>
    <w:rsid w:val="00441C05"/>
    <w:rsid w:val="004420C4"/>
    <w:rsid w:val="00442A83"/>
    <w:rsid w:val="00443580"/>
    <w:rsid w:val="00443BBC"/>
    <w:rsid w:val="00444A56"/>
    <w:rsid w:val="0044636E"/>
    <w:rsid w:val="0044642F"/>
    <w:rsid w:val="00446EAD"/>
    <w:rsid w:val="004500C7"/>
    <w:rsid w:val="00450916"/>
    <w:rsid w:val="004517D5"/>
    <w:rsid w:val="004538F2"/>
    <w:rsid w:val="0045495B"/>
    <w:rsid w:val="004561E5"/>
    <w:rsid w:val="00456863"/>
    <w:rsid w:val="00462484"/>
    <w:rsid w:val="0046553D"/>
    <w:rsid w:val="00471EDE"/>
    <w:rsid w:val="00472E1C"/>
    <w:rsid w:val="00472EEE"/>
    <w:rsid w:val="0047331A"/>
    <w:rsid w:val="004747F7"/>
    <w:rsid w:val="00481070"/>
    <w:rsid w:val="0048343F"/>
    <w:rsid w:val="0048397A"/>
    <w:rsid w:val="0048476A"/>
    <w:rsid w:val="00485CBB"/>
    <w:rsid w:val="004866B7"/>
    <w:rsid w:val="00486B5D"/>
    <w:rsid w:val="0049131A"/>
    <w:rsid w:val="00492462"/>
    <w:rsid w:val="0049547F"/>
    <w:rsid w:val="0049645E"/>
    <w:rsid w:val="00496A98"/>
    <w:rsid w:val="004A27C9"/>
    <w:rsid w:val="004A33C6"/>
    <w:rsid w:val="004A5A1C"/>
    <w:rsid w:val="004A6E14"/>
    <w:rsid w:val="004A702F"/>
    <w:rsid w:val="004B2424"/>
    <w:rsid w:val="004B24BC"/>
    <w:rsid w:val="004B2862"/>
    <w:rsid w:val="004B3136"/>
    <w:rsid w:val="004C2461"/>
    <w:rsid w:val="004C4906"/>
    <w:rsid w:val="004C4919"/>
    <w:rsid w:val="004C4E98"/>
    <w:rsid w:val="004C70A0"/>
    <w:rsid w:val="004C7462"/>
    <w:rsid w:val="004D19F2"/>
    <w:rsid w:val="004D2887"/>
    <w:rsid w:val="004D2F3B"/>
    <w:rsid w:val="004E1F36"/>
    <w:rsid w:val="004E7079"/>
    <w:rsid w:val="004E71CD"/>
    <w:rsid w:val="004E77B2"/>
    <w:rsid w:val="004F13FD"/>
    <w:rsid w:val="004F331E"/>
    <w:rsid w:val="004F4537"/>
    <w:rsid w:val="004F511F"/>
    <w:rsid w:val="004F6FAD"/>
    <w:rsid w:val="0050325F"/>
    <w:rsid w:val="005036DB"/>
    <w:rsid w:val="00504B2D"/>
    <w:rsid w:val="00504E69"/>
    <w:rsid w:val="00506B7F"/>
    <w:rsid w:val="00511D66"/>
    <w:rsid w:val="00515C2C"/>
    <w:rsid w:val="00516D05"/>
    <w:rsid w:val="00516E7F"/>
    <w:rsid w:val="00517C07"/>
    <w:rsid w:val="0052136D"/>
    <w:rsid w:val="00522F11"/>
    <w:rsid w:val="00524FA0"/>
    <w:rsid w:val="0052565E"/>
    <w:rsid w:val="00526F73"/>
    <w:rsid w:val="0052775E"/>
    <w:rsid w:val="00527E54"/>
    <w:rsid w:val="00530CE1"/>
    <w:rsid w:val="005313BC"/>
    <w:rsid w:val="0053571D"/>
    <w:rsid w:val="005359CD"/>
    <w:rsid w:val="005420F2"/>
    <w:rsid w:val="005463C5"/>
    <w:rsid w:val="00546C1B"/>
    <w:rsid w:val="005475E3"/>
    <w:rsid w:val="005515D8"/>
    <w:rsid w:val="00552F95"/>
    <w:rsid w:val="00553A49"/>
    <w:rsid w:val="00553D57"/>
    <w:rsid w:val="00555598"/>
    <w:rsid w:val="00556196"/>
    <w:rsid w:val="00556F2E"/>
    <w:rsid w:val="00556FF9"/>
    <w:rsid w:val="0056209A"/>
    <w:rsid w:val="00562286"/>
    <w:rsid w:val="005628B6"/>
    <w:rsid w:val="0056332C"/>
    <w:rsid w:val="00563AAC"/>
    <w:rsid w:val="00565ED0"/>
    <w:rsid w:val="00566266"/>
    <w:rsid w:val="00567FE6"/>
    <w:rsid w:val="00571D37"/>
    <w:rsid w:val="00572D54"/>
    <w:rsid w:val="005738A1"/>
    <w:rsid w:val="00573ADF"/>
    <w:rsid w:val="00575D9A"/>
    <w:rsid w:val="005768FE"/>
    <w:rsid w:val="00583DB1"/>
    <w:rsid w:val="0058419D"/>
    <w:rsid w:val="0058706D"/>
    <w:rsid w:val="00590FBF"/>
    <w:rsid w:val="005941EC"/>
    <w:rsid w:val="005959F9"/>
    <w:rsid w:val="0059724D"/>
    <w:rsid w:val="00597421"/>
    <w:rsid w:val="005A1C80"/>
    <w:rsid w:val="005A2440"/>
    <w:rsid w:val="005A6C50"/>
    <w:rsid w:val="005A772E"/>
    <w:rsid w:val="005B143A"/>
    <w:rsid w:val="005B17A1"/>
    <w:rsid w:val="005B17DC"/>
    <w:rsid w:val="005B1AA1"/>
    <w:rsid w:val="005B2413"/>
    <w:rsid w:val="005B320C"/>
    <w:rsid w:val="005B3DB3"/>
    <w:rsid w:val="005B44C4"/>
    <w:rsid w:val="005B4742"/>
    <w:rsid w:val="005B4E13"/>
    <w:rsid w:val="005B7C50"/>
    <w:rsid w:val="005C18F2"/>
    <w:rsid w:val="005C2F34"/>
    <w:rsid w:val="005C342F"/>
    <w:rsid w:val="005C6FD1"/>
    <w:rsid w:val="005C7D1E"/>
    <w:rsid w:val="005D4432"/>
    <w:rsid w:val="005D66A8"/>
    <w:rsid w:val="005E3902"/>
    <w:rsid w:val="005E4898"/>
    <w:rsid w:val="005E7168"/>
    <w:rsid w:val="005E7364"/>
    <w:rsid w:val="005E757D"/>
    <w:rsid w:val="005F51DB"/>
    <w:rsid w:val="005F5386"/>
    <w:rsid w:val="005F5F46"/>
    <w:rsid w:val="005F6F78"/>
    <w:rsid w:val="005F71E7"/>
    <w:rsid w:val="005F7B75"/>
    <w:rsid w:val="006001EE"/>
    <w:rsid w:val="0060068B"/>
    <w:rsid w:val="00603ED0"/>
    <w:rsid w:val="00605042"/>
    <w:rsid w:val="0060530A"/>
    <w:rsid w:val="00605CF3"/>
    <w:rsid w:val="00606950"/>
    <w:rsid w:val="0061033F"/>
    <w:rsid w:val="00610872"/>
    <w:rsid w:val="00611791"/>
    <w:rsid w:val="00611FC4"/>
    <w:rsid w:val="00616054"/>
    <w:rsid w:val="006176CF"/>
    <w:rsid w:val="006176FB"/>
    <w:rsid w:val="00625969"/>
    <w:rsid w:val="006320D7"/>
    <w:rsid w:val="00632802"/>
    <w:rsid w:val="00634D21"/>
    <w:rsid w:val="006367BA"/>
    <w:rsid w:val="006401E2"/>
    <w:rsid w:val="00640B26"/>
    <w:rsid w:val="006412EB"/>
    <w:rsid w:val="006420E5"/>
    <w:rsid w:val="00643698"/>
    <w:rsid w:val="006457B0"/>
    <w:rsid w:val="00646336"/>
    <w:rsid w:val="00646475"/>
    <w:rsid w:val="00651468"/>
    <w:rsid w:val="00652D0A"/>
    <w:rsid w:val="0065770E"/>
    <w:rsid w:val="00660576"/>
    <w:rsid w:val="0066105C"/>
    <w:rsid w:val="0066178B"/>
    <w:rsid w:val="0066279A"/>
    <w:rsid w:val="00662BB6"/>
    <w:rsid w:val="00666436"/>
    <w:rsid w:val="00667707"/>
    <w:rsid w:val="00671B51"/>
    <w:rsid w:val="0067362F"/>
    <w:rsid w:val="00676593"/>
    <w:rsid w:val="00676606"/>
    <w:rsid w:val="006770F1"/>
    <w:rsid w:val="00677F47"/>
    <w:rsid w:val="006814C9"/>
    <w:rsid w:val="006823C3"/>
    <w:rsid w:val="00684C21"/>
    <w:rsid w:val="00685B0A"/>
    <w:rsid w:val="0068617D"/>
    <w:rsid w:val="00690B00"/>
    <w:rsid w:val="006920AD"/>
    <w:rsid w:val="00693DDF"/>
    <w:rsid w:val="00695A92"/>
    <w:rsid w:val="006960FD"/>
    <w:rsid w:val="006A2530"/>
    <w:rsid w:val="006A28E8"/>
    <w:rsid w:val="006A71A2"/>
    <w:rsid w:val="006B54FC"/>
    <w:rsid w:val="006C1C74"/>
    <w:rsid w:val="006C2778"/>
    <w:rsid w:val="006C3589"/>
    <w:rsid w:val="006C4525"/>
    <w:rsid w:val="006C5959"/>
    <w:rsid w:val="006C6E70"/>
    <w:rsid w:val="006D21FB"/>
    <w:rsid w:val="006D37AF"/>
    <w:rsid w:val="006D51D0"/>
    <w:rsid w:val="006D59CD"/>
    <w:rsid w:val="006D5FB9"/>
    <w:rsid w:val="006D658E"/>
    <w:rsid w:val="006D7E68"/>
    <w:rsid w:val="006E03D6"/>
    <w:rsid w:val="006E3257"/>
    <w:rsid w:val="006E4387"/>
    <w:rsid w:val="006E564B"/>
    <w:rsid w:val="006E620A"/>
    <w:rsid w:val="006E69EC"/>
    <w:rsid w:val="006E7099"/>
    <w:rsid w:val="006E7191"/>
    <w:rsid w:val="006E7644"/>
    <w:rsid w:val="006E7654"/>
    <w:rsid w:val="006F30C7"/>
    <w:rsid w:val="006F3A22"/>
    <w:rsid w:val="006F6D6E"/>
    <w:rsid w:val="006F7DC4"/>
    <w:rsid w:val="00700746"/>
    <w:rsid w:val="00702037"/>
    <w:rsid w:val="00703577"/>
    <w:rsid w:val="00704147"/>
    <w:rsid w:val="00704490"/>
    <w:rsid w:val="00704F76"/>
    <w:rsid w:val="00705894"/>
    <w:rsid w:val="00706933"/>
    <w:rsid w:val="00710A45"/>
    <w:rsid w:val="00711AAA"/>
    <w:rsid w:val="00716EBB"/>
    <w:rsid w:val="007171D4"/>
    <w:rsid w:val="00724162"/>
    <w:rsid w:val="00724835"/>
    <w:rsid w:val="00725E80"/>
    <w:rsid w:val="0072632A"/>
    <w:rsid w:val="00727695"/>
    <w:rsid w:val="007327D5"/>
    <w:rsid w:val="00732FC3"/>
    <w:rsid w:val="00733FB7"/>
    <w:rsid w:val="00737B66"/>
    <w:rsid w:val="00740A9A"/>
    <w:rsid w:val="00743339"/>
    <w:rsid w:val="007436BD"/>
    <w:rsid w:val="0074482C"/>
    <w:rsid w:val="00746AA7"/>
    <w:rsid w:val="00746BED"/>
    <w:rsid w:val="007506B9"/>
    <w:rsid w:val="0075077A"/>
    <w:rsid w:val="00752E99"/>
    <w:rsid w:val="0075321C"/>
    <w:rsid w:val="00755EDC"/>
    <w:rsid w:val="00760BFB"/>
    <w:rsid w:val="007625AE"/>
    <w:rsid w:val="007629C8"/>
    <w:rsid w:val="0076402E"/>
    <w:rsid w:val="007664C4"/>
    <w:rsid w:val="007669A2"/>
    <w:rsid w:val="00767AEB"/>
    <w:rsid w:val="0077047D"/>
    <w:rsid w:val="00772B02"/>
    <w:rsid w:val="00773190"/>
    <w:rsid w:val="007735F2"/>
    <w:rsid w:val="007763E4"/>
    <w:rsid w:val="007773CC"/>
    <w:rsid w:val="0078676D"/>
    <w:rsid w:val="00786AC9"/>
    <w:rsid w:val="007900CC"/>
    <w:rsid w:val="007935B7"/>
    <w:rsid w:val="00793B1A"/>
    <w:rsid w:val="0079516B"/>
    <w:rsid w:val="007977B1"/>
    <w:rsid w:val="007A072C"/>
    <w:rsid w:val="007A17F2"/>
    <w:rsid w:val="007A3930"/>
    <w:rsid w:val="007A6DA0"/>
    <w:rsid w:val="007A7165"/>
    <w:rsid w:val="007A7AD8"/>
    <w:rsid w:val="007B1FE1"/>
    <w:rsid w:val="007B32AB"/>
    <w:rsid w:val="007B3BDE"/>
    <w:rsid w:val="007B68E9"/>
    <w:rsid w:val="007B6BA5"/>
    <w:rsid w:val="007B6CCE"/>
    <w:rsid w:val="007C3390"/>
    <w:rsid w:val="007C482C"/>
    <w:rsid w:val="007C4F4B"/>
    <w:rsid w:val="007C5091"/>
    <w:rsid w:val="007C6AB6"/>
    <w:rsid w:val="007D00C5"/>
    <w:rsid w:val="007D480E"/>
    <w:rsid w:val="007D6741"/>
    <w:rsid w:val="007E01E9"/>
    <w:rsid w:val="007E1088"/>
    <w:rsid w:val="007E4A9D"/>
    <w:rsid w:val="007E61DF"/>
    <w:rsid w:val="007E63F3"/>
    <w:rsid w:val="007F1045"/>
    <w:rsid w:val="007F2313"/>
    <w:rsid w:val="007F5EA1"/>
    <w:rsid w:val="007F6611"/>
    <w:rsid w:val="007F7E41"/>
    <w:rsid w:val="00803F29"/>
    <w:rsid w:val="0080509D"/>
    <w:rsid w:val="00805831"/>
    <w:rsid w:val="008113D4"/>
    <w:rsid w:val="00811920"/>
    <w:rsid w:val="008119F1"/>
    <w:rsid w:val="00815AD0"/>
    <w:rsid w:val="00815EDB"/>
    <w:rsid w:val="00817417"/>
    <w:rsid w:val="008242D7"/>
    <w:rsid w:val="0082535B"/>
    <w:rsid w:val="008255E2"/>
    <w:rsid w:val="008257B1"/>
    <w:rsid w:val="00827805"/>
    <w:rsid w:val="00827E75"/>
    <w:rsid w:val="00832334"/>
    <w:rsid w:val="008352B4"/>
    <w:rsid w:val="00836213"/>
    <w:rsid w:val="0083628C"/>
    <w:rsid w:val="008368E9"/>
    <w:rsid w:val="008408D1"/>
    <w:rsid w:val="00841FC7"/>
    <w:rsid w:val="00842C86"/>
    <w:rsid w:val="00842CD9"/>
    <w:rsid w:val="00843191"/>
    <w:rsid w:val="008435F9"/>
    <w:rsid w:val="00843767"/>
    <w:rsid w:val="00843A04"/>
    <w:rsid w:val="00844BB6"/>
    <w:rsid w:val="00853737"/>
    <w:rsid w:val="00854847"/>
    <w:rsid w:val="008577E9"/>
    <w:rsid w:val="008612C3"/>
    <w:rsid w:val="00862995"/>
    <w:rsid w:val="00863894"/>
    <w:rsid w:val="00864579"/>
    <w:rsid w:val="00866153"/>
    <w:rsid w:val="008677D9"/>
    <w:rsid w:val="008679D9"/>
    <w:rsid w:val="00870F7F"/>
    <w:rsid w:val="008725AE"/>
    <w:rsid w:val="00872A24"/>
    <w:rsid w:val="008734C6"/>
    <w:rsid w:val="00873723"/>
    <w:rsid w:val="008740E8"/>
    <w:rsid w:val="00874139"/>
    <w:rsid w:val="00875740"/>
    <w:rsid w:val="00876573"/>
    <w:rsid w:val="00877B09"/>
    <w:rsid w:val="00880CC2"/>
    <w:rsid w:val="00881350"/>
    <w:rsid w:val="008823EA"/>
    <w:rsid w:val="008825D0"/>
    <w:rsid w:val="00882EF3"/>
    <w:rsid w:val="008841F1"/>
    <w:rsid w:val="008878DE"/>
    <w:rsid w:val="00890CB0"/>
    <w:rsid w:val="008916DB"/>
    <w:rsid w:val="00891B95"/>
    <w:rsid w:val="008926F2"/>
    <w:rsid w:val="00894D25"/>
    <w:rsid w:val="008957A8"/>
    <w:rsid w:val="008979B1"/>
    <w:rsid w:val="008A04A3"/>
    <w:rsid w:val="008A143C"/>
    <w:rsid w:val="008A1C98"/>
    <w:rsid w:val="008A1ED5"/>
    <w:rsid w:val="008A20ED"/>
    <w:rsid w:val="008A4D2C"/>
    <w:rsid w:val="008A6B25"/>
    <w:rsid w:val="008A6C4F"/>
    <w:rsid w:val="008B1F64"/>
    <w:rsid w:val="008B2335"/>
    <w:rsid w:val="008B2E36"/>
    <w:rsid w:val="008B3E75"/>
    <w:rsid w:val="008B48D7"/>
    <w:rsid w:val="008C2410"/>
    <w:rsid w:val="008C38F1"/>
    <w:rsid w:val="008D05C4"/>
    <w:rsid w:val="008D2A0A"/>
    <w:rsid w:val="008D3927"/>
    <w:rsid w:val="008E0678"/>
    <w:rsid w:val="008E15D4"/>
    <w:rsid w:val="008E1E65"/>
    <w:rsid w:val="008E22CB"/>
    <w:rsid w:val="008E2773"/>
    <w:rsid w:val="008E5A28"/>
    <w:rsid w:val="008F0BD7"/>
    <w:rsid w:val="008F16F0"/>
    <w:rsid w:val="008F31D2"/>
    <w:rsid w:val="008F3FEC"/>
    <w:rsid w:val="00900DFA"/>
    <w:rsid w:val="00900E23"/>
    <w:rsid w:val="0090268C"/>
    <w:rsid w:val="00902ED9"/>
    <w:rsid w:val="00905F48"/>
    <w:rsid w:val="00906436"/>
    <w:rsid w:val="00907673"/>
    <w:rsid w:val="00913D72"/>
    <w:rsid w:val="009143FA"/>
    <w:rsid w:val="00915EF6"/>
    <w:rsid w:val="009223CA"/>
    <w:rsid w:val="00922C72"/>
    <w:rsid w:val="00930279"/>
    <w:rsid w:val="00933EAD"/>
    <w:rsid w:val="009351E5"/>
    <w:rsid w:val="00940F93"/>
    <w:rsid w:val="009448C3"/>
    <w:rsid w:val="009458F7"/>
    <w:rsid w:val="00945A7D"/>
    <w:rsid w:val="00946CC8"/>
    <w:rsid w:val="00947AC2"/>
    <w:rsid w:val="00950224"/>
    <w:rsid w:val="00951825"/>
    <w:rsid w:val="009536AB"/>
    <w:rsid w:val="00954FFE"/>
    <w:rsid w:val="009562A2"/>
    <w:rsid w:val="009562AA"/>
    <w:rsid w:val="00961DCD"/>
    <w:rsid w:val="00961E9C"/>
    <w:rsid w:val="00965B01"/>
    <w:rsid w:val="00966216"/>
    <w:rsid w:val="00970493"/>
    <w:rsid w:val="00970D86"/>
    <w:rsid w:val="00971D77"/>
    <w:rsid w:val="00972AA8"/>
    <w:rsid w:val="009736A9"/>
    <w:rsid w:val="009760F3"/>
    <w:rsid w:val="00976CFB"/>
    <w:rsid w:val="00982240"/>
    <w:rsid w:val="009829E3"/>
    <w:rsid w:val="009840A9"/>
    <w:rsid w:val="009851A1"/>
    <w:rsid w:val="00987D21"/>
    <w:rsid w:val="00990E2D"/>
    <w:rsid w:val="00992027"/>
    <w:rsid w:val="0099587D"/>
    <w:rsid w:val="00997D1B"/>
    <w:rsid w:val="009A03CD"/>
    <w:rsid w:val="009A0830"/>
    <w:rsid w:val="009A0E8D"/>
    <w:rsid w:val="009B1B82"/>
    <w:rsid w:val="009B24E3"/>
    <w:rsid w:val="009B26E7"/>
    <w:rsid w:val="009B30D6"/>
    <w:rsid w:val="009B3CBE"/>
    <w:rsid w:val="009B441F"/>
    <w:rsid w:val="009B64BB"/>
    <w:rsid w:val="009C053D"/>
    <w:rsid w:val="009C0D2E"/>
    <w:rsid w:val="009C437F"/>
    <w:rsid w:val="009C4C70"/>
    <w:rsid w:val="009C4D3E"/>
    <w:rsid w:val="009C580F"/>
    <w:rsid w:val="009C621C"/>
    <w:rsid w:val="009C760B"/>
    <w:rsid w:val="009D1C1F"/>
    <w:rsid w:val="009D6657"/>
    <w:rsid w:val="009D6ECC"/>
    <w:rsid w:val="009E05B9"/>
    <w:rsid w:val="009E1235"/>
    <w:rsid w:val="009E5953"/>
    <w:rsid w:val="009E6465"/>
    <w:rsid w:val="009E6F9C"/>
    <w:rsid w:val="009F064D"/>
    <w:rsid w:val="009F09BC"/>
    <w:rsid w:val="009F0A51"/>
    <w:rsid w:val="009F0E15"/>
    <w:rsid w:val="009F0F2F"/>
    <w:rsid w:val="009F0F44"/>
    <w:rsid w:val="009F1A57"/>
    <w:rsid w:val="009F2F69"/>
    <w:rsid w:val="009F593E"/>
    <w:rsid w:val="00A00697"/>
    <w:rsid w:val="00A00A3F"/>
    <w:rsid w:val="00A01489"/>
    <w:rsid w:val="00A037C4"/>
    <w:rsid w:val="00A03CD2"/>
    <w:rsid w:val="00A05E91"/>
    <w:rsid w:val="00A060BE"/>
    <w:rsid w:val="00A07298"/>
    <w:rsid w:val="00A1170E"/>
    <w:rsid w:val="00A147C8"/>
    <w:rsid w:val="00A1662B"/>
    <w:rsid w:val="00A178E4"/>
    <w:rsid w:val="00A23E2F"/>
    <w:rsid w:val="00A3026E"/>
    <w:rsid w:val="00A338F1"/>
    <w:rsid w:val="00A35BE0"/>
    <w:rsid w:val="00A35E30"/>
    <w:rsid w:val="00A375F4"/>
    <w:rsid w:val="00A40132"/>
    <w:rsid w:val="00A41BF7"/>
    <w:rsid w:val="00A446E0"/>
    <w:rsid w:val="00A4623E"/>
    <w:rsid w:val="00A46D6A"/>
    <w:rsid w:val="00A46F00"/>
    <w:rsid w:val="00A55EA2"/>
    <w:rsid w:val="00A565DA"/>
    <w:rsid w:val="00A6040B"/>
    <w:rsid w:val="00A6129C"/>
    <w:rsid w:val="00A62664"/>
    <w:rsid w:val="00A65663"/>
    <w:rsid w:val="00A72F22"/>
    <w:rsid w:val="00A7360F"/>
    <w:rsid w:val="00A748A6"/>
    <w:rsid w:val="00A761D2"/>
    <w:rsid w:val="00A7661F"/>
    <w:rsid w:val="00A769F4"/>
    <w:rsid w:val="00A76E34"/>
    <w:rsid w:val="00A77185"/>
    <w:rsid w:val="00A776B4"/>
    <w:rsid w:val="00A77700"/>
    <w:rsid w:val="00A82FC3"/>
    <w:rsid w:val="00A90569"/>
    <w:rsid w:val="00A91698"/>
    <w:rsid w:val="00A91A22"/>
    <w:rsid w:val="00A927DD"/>
    <w:rsid w:val="00A92CEA"/>
    <w:rsid w:val="00A94361"/>
    <w:rsid w:val="00A94DA1"/>
    <w:rsid w:val="00A95552"/>
    <w:rsid w:val="00AA17DA"/>
    <w:rsid w:val="00AA291F"/>
    <w:rsid w:val="00AA293C"/>
    <w:rsid w:val="00AA2A31"/>
    <w:rsid w:val="00AA4342"/>
    <w:rsid w:val="00AA57B0"/>
    <w:rsid w:val="00AA5BA8"/>
    <w:rsid w:val="00AB08A5"/>
    <w:rsid w:val="00AB667F"/>
    <w:rsid w:val="00AC0EFB"/>
    <w:rsid w:val="00AC2E7E"/>
    <w:rsid w:val="00AC4249"/>
    <w:rsid w:val="00AC4E70"/>
    <w:rsid w:val="00AC763B"/>
    <w:rsid w:val="00AD18A9"/>
    <w:rsid w:val="00AD470A"/>
    <w:rsid w:val="00AD625D"/>
    <w:rsid w:val="00AD66FA"/>
    <w:rsid w:val="00AE1E19"/>
    <w:rsid w:val="00AE5D37"/>
    <w:rsid w:val="00AE6F25"/>
    <w:rsid w:val="00B024D5"/>
    <w:rsid w:val="00B04B03"/>
    <w:rsid w:val="00B06031"/>
    <w:rsid w:val="00B120EB"/>
    <w:rsid w:val="00B13F07"/>
    <w:rsid w:val="00B144C2"/>
    <w:rsid w:val="00B15F7C"/>
    <w:rsid w:val="00B17155"/>
    <w:rsid w:val="00B17729"/>
    <w:rsid w:val="00B17C4F"/>
    <w:rsid w:val="00B21341"/>
    <w:rsid w:val="00B23516"/>
    <w:rsid w:val="00B30179"/>
    <w:rsid w:val="00B3069B"/>
    <w:rsid w:val="00B33A8E"/>
    <w:rsid w:val="00B3678E"/>
    <w:rsid w:val="00B408B7"/>
    <w:rsid w:val="00B41EC5"/>
    <w:rsid w:val="00B421C1"/>
    <w:rsid w:val="00B42A5F"/>
    <w:rsid w:val="00B42AC0"/>
    <w:rsid w:val="00B4375E"/>
    <w:rsid w:val="00B439B1"/>
    <w:rsid w:val="00B50044"/>
    <w:rsid w:val="00B506FE"/>
    <w:rsid w:val="00B5083C"/>
    <w:rsid w:val="00B521AC"/>
    <w:rsid w:val="00B52AB2"/>
    <w:rsid w:val="00B534AF"/>
    <w:rsid w:val="00B53C21"/>
    <w:rsid w:val="00B55C71"/>
    <w:rsid w:val="00B56345"/>
    <w:rsid w:val="00B56B11"/>
    <w:rsid w:val="00B56E4A"/>
    <w:rsid w:val="00B56E9C"/>
    <w:rsid w:val="00B572FB"/>
    <w:rsid w:val="00B64B1F"/>
    <w:rsid w:val="00B6553F"/>
    <w:rsid w:val="00B65BDE"/>
    <w:rsid w:val="00B65D86"/>
    <w:rsid w:val="00B6726F"/>
    <w:rsid w:val="00B67275"/>
    <w:rsid w:val="00B71B39"/>
    <w:rsid w:val="00B72DCE"/>
    <w:rsid w:val="00B76577"/>
    <w:rsid w:val="00B77D05"/>
    <w:rsid w:val="00B81206"/>
    <w:rsid w:val="00B81E12"/>
    <w:rsid w:val="00B82BA7"/>
    <w:rsid w:val="00B83062"/>
    <w:rsid w:val="00B83776"/>
    <w:rsid w:val="00B86942"/>
    <w:rsid w:val="00B900BC"/>
    <w:rsid w:val="00B97161"/>
    <w:rsid w:val="00BA0C20"/>
    <w:rsid w:val="00BA2350"/>
    <w:rsid w:val="00BA361C"/>
    <w:rsid w:val="00BA4C2E"/>
    <w:rsid w:val="00BA7B4D"/>
    <w:rsid w:val="00BA7F87"/>
    <w:rsid w:val="00BB30F4"/>
    <w:rsid w:val="00BB39A8"/>
    <w:rsid w:val="00BB4732"/>
    <w:rsid w:val="00BB6CB6"/>
    <w:rsid w:val="00BC0291"/>
    <w:rsid w:val="00BC1CF4"/>
    <w:rsid w:val="00BC3035"/>
    <w:rsid w:val="00BC3FA0"/>
    <w:rsid w:val="00BC41EF"/>
    <w:rsid w:val="00BC4822"/>
    <w:rsid w:val="00BC55C5"/>
    <w:rsid w:val="00BC70DA"/>
    <w:rsid w:val="00BC74E9"/>
    <w:rsid w:val="00BD080D"/>
    <w:rsid w:val="00BD1F5C"/>
    <w:rsid w:val="00BD3AE7"/>
    <w:rsid w:val="00BD4189"/>
    <w:rsid w:val="00BD57DB"/>
    <w:rsid w:val="00BD5FBE"/>
    <w:rsid w:val="00BD6DDF"/>
    <w:rsid w:val="00BE1108"/>
    <w:rsid w:val="00BE28E4"/>
    <w:rsid w:val="00BE61F7"/>
    <w:rsid w:val="00BE7A67"/>
    <w:rsid w:val="00BF30B3"/>
    <w:rsid w:val="00BF35DD"/>
    <w:rsid w:val="00BF3C46"/>
    <w:rsid w:val="00BF476F"/>
    <w:rsid w:val="00BF4A58"/>
    <w:rsid w:val="00BF68A8"/>
    <w:rsid w:val="00C002AF"/>
    <w:rsid w:val="00C01D9D"/>
    <w:rsid w:val="00C02129"/>
    <w:rsid w:val="00C02BD8"/>
    <w:rsid w:val="00C11A03"/>
    <w:rsid w:val="00C11A72"/>
    <w:rsid w:val="00C12BBA"/>
    <w:rsid w:val="00C12E6E"/>
    <w:rsid w:val="00C139C5"/>
    <w:rsid w:val="00C14B9E"/>
    <w:rsid w:val="00C20692"/>
    <w:rsid w:val="00C2071E"/>
    <w:rsid w:val="00C212F6"/>
    <w:rsid w:val="00C22C0C"/>
    <w:rsid w:val="00C2377C"/>
    <w:rsid w:val="00C315D6"/>
    <w:rsid w:val="00C31C1C"/>
    <w:rsid w:val="00C330C1"/>
    <w:rsid w:val="00C3699D"/>
    <w:rsid w:val="00C42C37"/>
    <w:rsid w:val="00C4354F"/>
    <w:rsid w:val="00C43ED5"/>
    <w:rsid w:val="00C4523D"/>
    <w:rsid w:val="00C4527F"/>
    <w:rsid w:val="00C463DD"/>
    <w:rsid w:val="00C4724C"/>
    <w:rsid w:val="00C500A6"/>
    <w:rsid w:val="00C50EAD"/>
    <w:rsid w:val="00C51A41"/>
    <w:rsid w:val="00C54A51"/>
    <w:rsid w:val="00C629A0"/>
    <w:rsid w:val="00C62C07"/>
    <w:rsid w:val="00C640D9"/>
    <w:rsid w:val="00C64629"/>
    <w:rsid w:val="00C64AC7"/>
    <w:rsid w:val="00C64DA6"/>
    <w:rsid w:val="00C66275"/>
    <w:rsid w:val="00C7372A"/>
    <w:rsid w:val="00C745C3"/>
    <w:rsid w:val="00C8206E"/>
    <w:rsid w:val="00C82926"/>
    <w:rsid w:val="00C84110"/>
    <w:rsid w:val="00C8722C"/>
    <w:rsid w:val="00C9142E"/>
    <w:rsid w:val="00C93888"/>
    <w:rsid w:val="00C96DF2"/>
    <w:rsid w:val="00C97935"/>
    <w:rsid w:val="00CA1858"/>
    <w:rsid w:val="00CA6B16"/>
    <w:rsid w:val="00CA7F5A"/>
    <w:rsid w:val="00CB3E03"/>
    <w:rsid w:val="00CB4C7A"/>
    <w:rsid w:val="00CB4FFD"/>
    <w:rsid w:val="00CB508B"/>
    <w:rsid w:val="00CB530E"/>
    <w:rsid w:val="00CC11ED"/>
    <w:rsid w:val="00CC12B0"/>
    <w:rsid w:val="00CC42B5"/>
    <w:rsid w:val="00CC44CF"/>
    <w:rsid w:val="00CD4AA6"/>
    <w:rsid w:val="00CD4AF1"/>
    <w:rsid w:val="00CE4A8F"/>
    <w:rsid w:val="00CE4B26"/>
    <w:rsid w:val="00CE5467"/>
    <w:rsid w:val="00CF2076"/>
    <w:rsid w:val="00CF5F02"/>
    <w:rsid w:val="00CF66D0"/>
    <w:rsid w:val="00D044C8"/>
    <w:rsid w:val="00D11910"/>
    <w:rsid w:val="00D130B0"/>
    <w:rsid w:val="00D135F9"/>
    <w:rsid w:val="00D15453"/>
    <w:rsid w:val="00D16229"/>
    <w:rsid w:val="00D16706"/>
    <w:rsid w:val="00D2031B"/>
    <w:rsid w:val="00D213A9"/>
    <w:rsid w:val="00D23ADB"/>
    <w:rsid w:val="00D24481"/>
    <w:rsid w:val="00D248B6"/>
    <w:rsid w:val="00D25FE2"/>
    <w:rsid w:val="00D266E1"/>
    <w:rsid w:val="00D26E07"/>
    <w:rsid w:val="00D306B7"/>
    <w:rsid w:val="00D315B7"/>
    <w:rsid w:val="00D338D8"/>
    <w:rsid w:val="00D35773"/>
    <w:rsid w:val="00D406A6"/>
    <w:rsid w:val="00D41EF7"/>
    <w:rsid w:val="00D43188"/>
    <w:rsid w:val="00D43252"/>
    <w:rsid w:val="00D47EEA"/>
    <w:rsid w:val="00D50D3D"/>
    <w:rsid w:val="00D521E2"/>
    <w:rsid w:val="00D537C0"/>
    <w:rsid w:val="00D55C19"/>
    <w:rsid w:val="00D571CF"/>
    <w:rsid w:val="00D576AC"/>
    <w:rsid w:val="00D602CC"/>
    <w:rsid w:val="00D609F8"/>
    <w:rsid w:val="00D7042D"/>
    <w:rsid w:val="00D70976"/>
    <w:rsid w:val="00D73D28"/>
    <w:rsid w:val="00D773DF"/>
    <w:rsid w:val="00D8005A"/>
    <w:rsid w:val="00D8243F"/>
    <w:rsid w:val="00D824B3"/>
    <w:rsid w:val="00D825DA"/>
    <w:rsid w:val="00D83C2F"/>
    <w:rsid w:val="00D85518"/>
    <w:rsid w:val="00D86655"/>
    <w:rsid w:val="00D873E6"/>
    <w:rsid w:val="00D87977"/>
    <w:rsid w:val="00D9097A"/>
    <w:rsid w:val="00D934EC"/>
    <w:rsid w:val="00D94C8C"/>
    <w:rsid w:val="00D95303"/>
    <w:rsid w:val="00D95D2A"/>
    <w:rsid w:val="00D978C6"/>
    <w:rsid w:val="00D979F4"/>
    <w:rsid w:val="00D97AF8"/>
    <w:rsid w:val="00DA025F"/>
    <w:rsid w:val="00DA1544"/>
    <w:rsid w:val="00DA1DFA"/>
    <w:rsid w:val="00DA3C1C"/>
    <w:rsid w:val="00DA3E77"/>
    <w:rsid w:val="00DA6404"/>
    <w:rsid w:val="00DB04BA"/>
    <w:rsid w:val="00DB10DA"/>
    <w:rsid w:val="00DB111C"/>
    <w:rsid w:val="00DB18BC"/>
    <w:rsid w:val="00DB19B7"/>
    <w:rsid w:val="00DB29A4"/>
    <w:rsid w:val="00DB4BC4"/>
    <w:rsid w:val="00DB4BD5"/>
    <w:rsid w:val="00DB5B82"/>
    <w:rsid w:val="00DC4929"/>
    <w:rsid w:val="00DC6D39"/>
    <w:rsid w:val="00DD0FE5"/>
    <w:rsid w:val="00DD1C59"/>
    <w:rsid w:val="00DD2D79"/>
    <w:rsid w:val="00DD5666"/>
    <w:rsid w:val="00DD7AD9"/>
    <w:rsid w:val="00DE1697"/>
    <w:rsid w:val="00DE3B3E"/>
    <w:rsid w:val="00DE5234"/>
    <w:rsid w:val="00DE6049"/>
    <w:rsid w:val="00DE7092"/>
    <w:rsid w:val="00DE726B"/>
    <w:rsid w:val="00DF155C"/>
    <w:rsid w:val="00DF2048"/>
    <w:rsid w:val="00DF34C1"/>
    <w:rsid w:val="00DF620F"/>
    <w:rsid w:val="00E02321"/>
    <w:rsid w:val="00E026F2"/>
    <w:rsid w:val="00E046DF"/>
    <w:rsid w:val="00E06788"/>
    <w:rsid w:val="00E145D7"/>
    <w:rsid w:val="00E17AB7"/>
    <w:rsid w:val="00E211AD"/>
    <w:rsid w:val="00E212E0"/>
    <w:rsid w:val="00E21633"/>
    <w:rsid w:val="00E22B0C"/>
    <w:rsid w:val="00E23189"/>
    <w:rsid w:val="00E231ED"/>
    <w:rsid w:val="00E23FCA"/>
    <w:rsid w:val="00E24189"/>
    <w:rsid w:val="00E2459B"/>
    <w:rsid w:val="00E24B16"/>
    <w:rsid w:val="00E27346"/>
    <w:rsid w:val="00E363D5"/>
    <w:rsid w:val="00E36D1A"/>
    <w:rsid w:val="00E40A45"/>
    <w:rsid w:val="00E410F1"/>
    <w:rsid w:val="00E46D35"/>
    <w:rsid w:val="00E47457"/>
    <w:rsid w:val="00E50951"/>
    <w:rsid w:val="00E545E1"/>
    <w:rsid w:val="00E560CA"/>
    <w:rsid w:val="00E56962"/>
    <w:rsid w:val="00E606A0"/>
    <w:rsid w:val="00E608A3"/>
    <w:rsid w:val="00E632F7"/>
    <w:rsid w:val="00E63E58"/>
    <w:rsid w:val="00E66248"/>
    <w:rsid w:val="00E67EF8"/>
    <w:rsid w:val="00E705F9"/>
    <w:rsid w:val="00E70CDE"/>
    <w:rsid w:val="00E71BC8"/>
    <w:rsid w:val="00E7260F"/>
    <w:rsid w:val="00E73F5D"/>
    <w:rsid w:val="00E77E4E"/>
    <w:rsid w:val="00E86C9C"/>
    <w:rsid w:val="00E87208"/>
    <w:rsid w:val="00E91F91"/>
    <w:rsid w:val="00E94196"/>
    <w:rsid w:val="00E942AE"/>
    <w:rsid w:val="00E945E5"/>
    <w:rsid w:val="00E95BB6"/>
    <w:rsid w:val="00E95D3F"/>
    <w:rsid w:val="00E96630"/>
    <w:rsid w:val="00E96F9B"/>
    <w:rsid w:val="00EA02D8"/>
    <w:rsid w:val="00EA0621"/>
    <w:rsid w:val="00EA149C"/>
    <w:rsid w:val="00EA2A77"/>
    <w:rsid w:val="00EA33B6"/>
    <w:rsid w:val="00EA7721"/>
    <w:rsid w:val="00EB1775"/>
    <w:rsid w:val="00EC0A7C"/>
    <w:rsid w:val="00EC36F8"/>
    <w:rsid w:val="00EC603E"/>
    <w:rsid w:val="00EC689F"/>
    <w:rsid w:val="00ED0535"/>
    <w:rsid w:val="00ED1ECB"/>
    <w:rsid w:val="00ED419E"/>
    <w:rsid w:val="00ED5C84"/>
    <w:rsid w:val="00ED7A2A"/>
    <w:rsid w:val="00ED7DD3"/>
    <w:rsid w:val="00EE1476"/>
    <w:rsid w:val="00EE6E74"/>
    <w:rsid w:val="00EE7C3E"/>
    <w:rsid w:val="00EF0C68"/>
    <w:rsid w:val="00EF1D7F"/>
    <w:rsid w:val="00EF3106"/>
    <w:rsid w:val="00EF74BC"/>
    <w:rsid w:val="00EF77F1"/>
    <w:rsid w:val="00EF78F4"/>
    <w:rsid w:val="00F01008"/>
    <w:rsid w:val="00F02D17"/>
    <w:rsid w:val="00F062DF"/>
    <w:rsid w:val="00F10357"/>
    <w:rsid w:val="00F12D2F"/>
    <w:rsid w:val="00F1595E"/>
    <w:rsid w:val="00F159A8"/>
    <w:rsid w:val="00F21D14"/>
    <w:rsid w:val="00F22DCB"/>
    <w:rsid w:val="00F23ABD"/>
    <w:rsid w:val="00F24A49"/>
    <w:rsid w:val="00F25177"/>
    <w:rsid w:val="00F30509"/>
    <w:rsid w:val="00F31E5F"/>
    <w:rsid w:val="00F3238D"/>
    <w:rsid w:val="00F34C8F"/>
    <w:rsid w:val="00F44984"/>
    <w:rsid w:val="00F45A45"/>
    <w:rsid w:val="00F47B5E"/>
    <w:rsid w:val="00F50571"/>
    <w:rsid w:val="00F509F2"/>
    <w:rsid w:val="00F528C1"/>
    <w:rsid w:val="00F551B1"/>
    <w:rsid w:val="00F5569D"/>
    <w:rsid w:val="00F56F19"/>
    <w:rsid w:val="00F60E33"/>
    <w:rsid w:val="00F6100A"/>
    <w:rsid w:val="00F61CBB"/>
    <w:rsid w:val="00F62D02"/>
    <w:rsid w:val="00F65A5E"/>
    <w:rsid w:val="00F70CDF"/>
    <w:rsid w:val="00F71CAB"/>
    <w:rsid w:val="00F71E9E"/>
    <w:rsid w:val="00F72888"/>
    <w:rsid w:val="00F72D12"/>
    <w:rsid w:val="00F75A99"/>
    <w:rsid w:val="00F7768D"/>
    <w:rsid w:val="00F80BC8"/>
    <w:rsid w:val="00F837F4"/>
    <w:rsid w:val="00F8799D"/>
    <w:rsid w:val="00F90A7E"/>
    <w:rsid w:val="00F91758"/>
    <w:rsid w:val="00F93781"/>
    <w:rsid w:val="00F94B1C"/>
    <w:rsid w:val="00F94E82"/>
    <w:rsid w:val="00F95BD5"/>
    <w:rsid w:val="00F9635E"/>
    <w:rsid w:val="00F96B00"/>
    <w:rsid w:val="00FA1145"/>
    <w:rsid w:val="00FA270B"/>
    <w:rsid w:val="00FA2DBE"/>
    <w:rsid w:val="00FA2E0D"/>
    <w:rsid w:val="00FA423E"/>
    <w:rsid w:val="00FA6138"/>
    <w:rsid w:val="00FB0D60"/>
    <w:rsid w:val="00FB0FDF"/>
    <w:rsid w:val="00FB3B10"/>
    <w:rsid w:val="00FB4F88"/>
    <w:rsid w:val="00FB5C24"/>
    <w:rsid w:val="00FB613B"/>
    <w:rsid w:val="00FC216C"/>
    <w:rsid w:val="00FC4523"/>
    <w:rsid w:val="00FC68B7"/>
    <w:rsid w:val="00FC7C7E"/>
    <w:rsid w:val="00FD0044"/>
    <w:rsid w:val="00FD3D0B"/>
    <w:rsid w:val="00FD3F98"/>
    <w:rsid w:val="00FD62C5"/>
    <w:rsid w:val="00FD64E7"/>
    <w:rsid w:val="00FD70EA"/>
    <w:rsid w:val="00FD7D49"/>
    <w:rsid w:val="00FE0491"/>
    <w:rsid w:val="00FE106A"/>
    <w:rsid w:val="00FE1284"/>
    <w:rsid w:val="00FE465A"/>
    <w:rsid w:val="00FE6203"/>
    <w:rsid w:val="00FE6779"/>
    <w:rsid w:val="00FE6B20"/>
    <w:rsid w:val="00FE7450"/>
    <w:rsid w:val="00FF0FE1"/>
    <w:rsid w:val="00FF145D"/>
    <w:rsid w:val="00FF1488"/>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BA939"/>
  <w15:docId w15:val="{60F347BC-768B-47C0-ACB0-6BE9D213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uiPriority="2" w:qFormat="1"/>
    <w:lsdException w:name="heading 4" w:uiPriority="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ED0"/>
    <w:pPr>
      <w:suppressAutoHyphens/>
      <w:spacing w:line="240" w:lineRule="atLeast"/>
    </w:pPr>
    <w:rPr>
      <w:lang w:eastAsia="en-US"/>
    </w:rPr>
  </w:style>
  <w:style w:type="paragraph" w:styleId="Heading1">
    <w:name w:val="heading 1"/>
    <w:aliases w:val="Table_G,h1"/>
    <w:basedOn w:val="SingleTxtG"/>
    <w:next w:val="SingleTxtG"/>
    <w:link w:val="Heading1Char1"/>
    <w:qFormat/>
    <w:rsid w:val="000646F4"/>
    <w:pPr>
      <w:spacing w:after="0" w:line="240" w:lineRule="auto"/>
      <w:ind w:right="0"/>
      <w:jc w:val="left"/>
      <w:outlineLvl w:val="0"/>
    </w:pPr>
  </w:style>
  <w:style w:type="paragraph" w:styleId="Heading2">
    <w:name w:val="heading 2"/>
    <w:aliases w:val="h2"/>
    <w:basedOn w:val="Normal"/>
    <w:next w:val="Normal"/>
    <w:link w:val="Heading2Char"/>
    <w:uiPriority w:val="1"/>
    <w:qFormat/>
    <w:rsid w:val="000646F4"/>
    <w:pPr>
      <w:spacing w:line="240" w:lineRule="auto"/>
      <w:outlineLvl w:val="1"/>
    </w:pPr>
  </w:style>
  <w:style w:type="paragraph" w:styleId="Heading3">
    <w:name w:val="heading 3"/>
    <w:aliases w:val="h3"/>
    <w:basedOn w:val="Normal"/>
    <w:next w:val="Normal"/>
    <w:link w:val="Heading3Char"/>
    <w:uiPriority w:val="2"/>
    <w:qFormat/>
    <w:rsid w:val="000646F4"/>
    <w:pPr>
      <w:spacing w:line="240" w:lineRule="auto"/>
      <w:outlineLvl w:val="2"/>
    </w:pPr>
  </w:style>
  <w:style w:type="paragraph" w:styleId="Heading4">
    <w:name w:val="heading 4"/>
    <w:aliases w:val="h4"/>
    <w:basedOn w:val="Normal"/>
    <w:next w:val="Normal"/>
    <w:link w:val="Heading4Char"/>
    <w:uiPriority w:val="9"/>
    <w:qFormat/>
    <w:rsid w:val="000646F4"/>
    <w:pPr>
      <w:spacing w:line="240" w:lineRule="auto"/>
      <w:outlineLvl w:val="3"/>
    </w:pPr>
  </w:style>
  <w:style w:type="paragraph" w:styleId="Heading5">
    <w:name w:val="heading 5"/>
    <w:basedOn w:val="Normal"/>
    <w:next w:val="Normal"/>
    <w:link w:val="Heading5Char"/>
    <w:uiPriority w:val="99"/>
    <w:qFormat/>
    <w:rsid w:val="000646F4"/>
    <w:pPr>
      <w:spacing w:line="240" w:lineRule="auto"/>
      <w:outlineLvl w:val="4"/>
    </w:pPr>
  </w:style>
  <w:style w:type="paragraph" w:styleId="Heading6">
    <w:name w:val="heading 6"/>
    <w:basedOn w:val="Normal"/>
    <w:next w:val="Normal"/>
    <w:link w:val="Heading6Char"/>
    <w:uiPriority w:val="99"/>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uiPriority w:val="99"/>
  </w:style>
  <w:style w:type="paragraph" w:styleId="BodyTextIndent">
    <w:name w:val="Body Text Indent"/>
    <w:basedOn w:val="Normal"/>
    <w:link w:val="BodyTextIndentChar"/>
    <w:uiPriority w:val="99"/>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qFormat/>
    <w:rsid w:val="000646F4"/>
    <w:rPr>
      <w:rFonts w:ascii="Times New Roman" w:hAnsi="Times New Roman"/>
      <w:sz w:val="18"/>
      <w:vertAlign w:val="superscript"/>
    </w:rPr>
  </w:style>
  <w:style w:type="paragraph" w:styleId="FootnoteText">
    <w:name w:val="footnote text"/>
    <w:aliases w:val="5_G,PP,5_G_6,Footnote Text Char"/>
    <w:basedOn w:val="Normal"/>
    <w:link w:val="FootnoteTextChar1"/>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uiPriority w:val="99"/>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uiPriority w:val="99"/>
    <w:rsid w:val="008A6C4F"/>
    <w:pPr>
      <w:spacing w:after="120" w:line="480" w:lineRule="auto"/>
      <w:ind w:left="283"/>
    </w:pPr>
  </w:style>
  <w:style w:type="paragraph" w:styleId="BodyTextIndent3">
    <w:name w:val="Body Text Indent 3"/>
    <w:basedOn w:val="Normal"/>
    <w:link w:val="BodyTextIndent3Char"/>
    <w:uiPriority w:val="99"/>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qFormat/>
    <w:rsid w:val="000646F4"/>
    <w:rPr>
      <w:color w:val="auto"/>
      <w:u w:val="none"/>
    </w:rPr>
  </w:style>
  <w:style w:type="character" w:styleId="HTMLAcronym">
    <w:name w:val="HTML Acronym"/>
    <w:basedOn w:val="DefaultParagraphFont"/>
    <w:uiPriority w:val="99"/>
    <w:rsid w:val="008A6C4F"/>
  </w:style>
  <w:style w:type="paragraph" w:styleId="HTMLAddress">
    <w:name w:val="HTML Address"/>
    <w:basedOn w:val="Normal"/>
    <w:semiHidden/>
    <w:rsid w:val="008A6C4F"/>
    <w:rPr>
      <w:i/>
      <w:iCs/>
    </w:rPr>
  </w:style>
  <w:style w:type="character" w:styleId="HTMLCite">
    <w:name w:val="HTML Cite"/>
    <w:uiPriority w:val="99"/>
    <w:rsid w:val="008A6C4F"/>
    <w:rPr>
      <w:i/>
      <w:iCs/>
    </w:rPr>
  </w:style>
  <w:style w:type="character" w:styleId="HTMLCode">
    <w:name w:val="HTML Code"/>
    <w:uiPriority w:val="99"/>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uiPriority w:val="99"/>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qFormat/>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uiPriority w:val="99"/>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uiPriority w:val="99"/>
    <w:rsid w:val="00155860"/>
    <w:pPr>
      <w:spacing w:line="240" w:lineRule="auto"/>
    </w:pPr>
    <w:rPr>
      <w:rFonts w:ascii="Tahoma" w:hAnsi="Tahoma" w:cs="Tahoma"/>
      <w:sz w:val="16"/>
      <w:szCs w:val="16"/>
    </w:rPr>
  </w:style>
  <w:style w:type="character" w:customStyle="1" w:styleId="BalloonTextChar">
    <w:name w:val="Balloon Text Char"/>
    <w:link w:val="BalloonText"/>
    <w:uiPriority w:val="99"/>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uiPriority w:val="99"/>
    <w:rsid w:val="001B61B6"/>
    <w:pPr>
      <w:spacing w:line="240" w:lineRule="auto"/>
    </w:pPr>
    <w:rPr>
      <w:b/>
      <w:bCs/>
    </w:rPr>
  </w:style>
  <w:style w:type="character" w:customStyle="1" w:styleId="CommentTextChar">
    <w:name w:val="Comment Text Char"/>
    <w:basedOn w:val="DefaultParagraphFont"/>
    <w:link w:val="CommentText"/>
    <w:uiPriority w:val="99"/>
    <w:rsid w:val="001B61B6"/>
    <w:rPr>
      <w:lang w:eastAsia="en-US"/>
    </w:rPr>
  </w:style>
  <w:style w:type="character" w:customStyle="1" w:styleId="CommentSubjectChar">
    <w:name w:val="Comment Subject Char"/>
    <w:basedOn w:val="CommentTextChar"/>
    <w:link w:val="CommentSubject"/>
    <w:uiPriority w:val="99"/>
    <w:rsid w:val="001B61B6"/>
    <w:rPr>
      <w:b/>
      <w:bCs/>
      <w:lang w:eastAsia="en-US"/>
    </w:rPr>
  </w:style>
  <w:style w:type="character" w:customStyle="1" w:styleId="FootnoteTextChar1">
    <w:name w:val="Footnote Text Char1"/>
    <w:aliases w:val="5_G Char,PP Char,5_G_6 Char,Footnote Text Char Char"/>
    <w:link w:val="FootnoteText"/>
    <w:uiPriority w:val="99"/>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styleId="Revision">
    <w:name w:val="Revision"/>
    <w:hidden/>
    <w:uiPriority w:val="99"/>
    <w:semiHidden/>
    <w:rsid w:val="00704F76"/>
    <w:rPr>
      <w:lang w:eastAsia="en-US"/>
    </w:rPr>
  </w:style>
  <w:style w:type="paragraph" w:customStyle="1" w:styleId="Default">
    <w:name w:val="Default"/>
    <w:uiPriority w:val="99"/>
    <w:rsid w:val="00A4623E"/>
    <w:pPr>
      <w:widowControl w:val="0"/>
      <w:autoSpaceDE w:val="0"/>
      <w:autoSpaceDN w:val="0"/>
      <w:adjustRightInd w:val="0"/>
    </w:pPr>
    <w:rPr>
      <w:rFonts w:eastAsiaTheme="minorEastAsia"/>
      <w:color w:val="000000"/>
      <w:sz w:val="24"/>
      <w:szCs w:val="24"/>
      <w:lang w:val="fr-FR" w:eastAsia="fr-FR"/>
    </w:rPr>
  </w:style>
  <w:style w:type="paragraph" w:customStyle="1" w:styleId="i">
    <w:name w:val="(i)"/>
    <w:basedOn w:val="Normal"/>
    <w:qFormat/>
    <w:rsid w:val="00A4623E"/>
    <w:pPr>
      <w:spacing w:after="120" w:line="240" w:lineRule="exact"/>
      <w:ind w:left="3402" w:right="1134" w:hanging="567"/>
      <w:jc w:val="both"/>
    </w:pPr>
  </w:style>
  <w:style w:type="paragraph" w:customStyle="1" w:styleId="a">
    <w:name w:val="(a)"/>
    <w:basedOn w:val="Normal"/>
    <w:qFormat/>
    <w:rsid w:val="00A4623E"/>
    <w:pPr>
      <w:spacing w:after="120" w:line="240" w:lineRule="exact"/>
      <w:ind w:left="2835" w:right="1134" w:hanging="567"/>
      <w:jc w:val="both"/>
    </w:pPr>
  </w:style>
  <w:style w:type="paragraph" w:styleId="ListParagraph">
    <w:name w:val="List Paragraph"/>
    <w:basedOn w:val="Normal"/>
    <w:uiPriority w:val="34"/>
    <w:qFormat/>
    <w:rsid w:val="00A4623E"/>
    <w:pPr>
      <w:ind w:left="720"/>
      <w:contextualSpacing/>
    </w:pPr>
  </w:style>
  <w:style w:type="character" w:customStyle="1" w:styleId="Heading1Char1">
    <w:name w:val="Heading 1 Char1"/>
    <w:aliases w:val="Table_G Char,h1 Char1"/>
    <w:basedOn w:val="DefaultParagraphFont"/>
    <w:link w:val="Heading1"/>
    <w:rsid w:val="009C0D2E"/>
    <w:rPr>
      <w:lang w:eastAsia="en-US"/>
    </w:rPr>
  </w:style>
  <w:style w:type="character" w:customStyle="1" w:styleId="FooterChar">
    <w:name w:val="Footer Char"/>
    <w:aliases w:val="3_G Char"/>
    <w:basedOn w:val="DefaultParagraphFont"/>
    <w:link w:val="Footer"/>
    <w:rsid w:val="00F45A45"/>
    <w:rPr>
      <w:sz w:val="16"/>
      <w:lang w:eastAsia="en-US"/>
    </w:rPr>
  </w:style>
  <w:style w:type="paragraph" w:customStyle="1" w:styleId="VerzeichnisFOB">
    <w:name w:val="Verzeichnis_FOB"/>
    <w:basedOn w:val="TOC2"/>
    <w:rsid w:val="00E86C9C"/>
    <w:rPr>
      <w:noProof/>
    </w:rPr>
  </w:style>
  <w:style w:type="paragraph" w:styleId="TOC2">
    <w:name w:val="toc 2"/>
    <w:basedOn w:val="Normal"/>
    <w:next w:val="Normal"/>
    <w:uiPriority w:val="39"/>
    <w:rsid w:val="00E86C9C"/>
    <w:pPr>
      <w:tabs>
        <w:tab w:val="right" w:leader="dot" w:pos="9355"/>
      </w:tabs>
      <w:suppressAutoHyphens w:val="0"/>
      <w:spacing w:line="240" w:lineRule="auto"/>
      <w:ind w:left="200"/>
    </w:pPr>
    <w:rPr>
      <w:sz w:val="24"/>
      <w:lang w:val="de-DE" w:eastAsia="de-DE"/>
    </w:rPr>
  </w:style>
  <w:style w:type="paragraph" w:styleId="Index1">
    <w:name w:val="index 1"/>
    <w:basedOn w:val="Normal"/>
    <w:next w:val="Normal"/>
    <w:uiPriority w:val="99"/>
    <w:rsid w:val="00E86C9C"/>
    <w:pPr>
      <w:tabs>
        <w:tab w:val="right" w:leader="dot" w:pos="9638"/>
      </w:tabs>
      <w:suppressAutoHyphens w:val="0"/>
      <w:spacing w:line="264" w:lineRule="auto"/>
      <w:ind w:left="227" w:hanging="227"/>
    </w:pPr>
    <w:rPr>
      <w:rFonts w:ascii="Arial" w:hAnsi="Arial"/>
      <w:spacing w:val="5"/>
      <w:lang w:val="de-DE" w:eastAsia="de-DE"/>
    </w:rPr>
  </w:style>
  <w:style w:type="paragraph" w:styleId="Index9">
    <w:name w:val="index 9"/>
    <w:basedOn w:val="Normal"/>
    <w:next w:val="Normal"/>
    <w:semiHidden/>
    <w:rsid w:val="00E86C9C"/>
    <w:pPr>
      <w:tabs>
        <w:tab w:val="right" w:leader="dot" w:pos="9356"/>
      </w:tabs>
      <w:suppressAutoHyphens w:val="0"/>
      <w:spacing w:before="20" w:after="40" w:line="240" w:lineRule="auto"/>
      <w:ind w:left="238" w:hanging="238"/>
    </w:pPr>
    <w:rPr>
      <w:sz w:val="24"/>
      <w:lang w:val="de-DE" w:eastAsia="de-DE"/>
    </w:rPr>
  </w:style>
  <w:style w:type="paragraph" w:customStyle="1" w:styleId="Point0">
    <w:name w:val="Point 0"/>
    <w:basedOn w:val="Normal"/>
    <w:rsid w:val="00E86C9C"/>
    <w:pPr>
      <w:suppressAutoHyphens w:val="0"/>
      <w:spacing w:after="240" w:line="240" w:lineRule="auto"/>
      <w:ind w:left="850" w:hanging="850"/>
    </w:pPr>
    <w:rPr>
      <w:sz w:val="24"/>
      <w:szCs w:val="24"/>
      <w:lang w:val="de-DE" w:eastAsia="de-DE"/>
    </w:rPr>
  </w:style>
  <w:style w:type="paragraph" w:styleId="TOC1">
    <w:name w:val="toc 1"/>
    <w:basedOn w:val="Normal"/>
    <w:next w:val="Normal"/>
    <w:autoRedefine/>
    <w:uiPriority w:val="39"/>
    <w:unhideWhenUsed/>
    <w:rsid w:val="00E86C9C"/>
    <w:pPr>
      <w:tabs>
        <w:tab w:val="left" w:pos="851"/>
        <w:tab w:val="right" w:leader="dot" w:pos="9639"/>
      </w:tabs>
      <w:suppressAutoHyphens w:val="0"/>
      <w:spacing w:before="120" w:after="120" w:line="240" w:lineRule="auto"/>
      <w:ind w:left="851" w:hanging="851"/>
    </w:pPr>
    <w:rPr>
      <w:rFonts w:asciiTheme="minorHAnsi" w:hAnsiTheme="minorHAnsi"/>
      <w:color w:val="000066"/>
      <w:sz w:val="24"/>
      <w:lang w:val="de-DE" w:eastAsia="de-DE"/>
    </w:rPr>
  </w:style>
  <w:style w:type="paragraph" w:customStyle="1" w:styleId="Point2">
    <w:name w:val="Point 2"/>
    <w:basedOn w:val="Normal"/>
    <w:rsid w:val="00E86C9C"/>
    <w:pPr>
      <w:suppressAutoHyphens w:val="0"/>
      <w:spacing w:before="120" w:after="120" w:line="240" w:lineRule="auto"/>
      <w:ind w:left="1984" w:hanging="567"/>
      <w:jc w:val="both"/>
    </w:pPr>
    <w:rPr>
      <w:rFonts w:eastAsiaTheme="minorHAnsi"/>
      <w:color w:val="000000"/>
      <w:sz w:val="24"/>
      <w:szCs w:val="24"/>
      <w:lang w:val="de-DE" w:eastAsia="de-DE"/>
    </w:rPr>
  </w:style>
  <w:style w:type="character" w:customStyle="1" w:styleId="Heading9Char">
    <w:name w:val="Heading 9 Char"/>
    <w:basedOn w:val="DefaultParagraphFont"/>
    <w:link w:val="Heading9"/>
    <w:uiPriority w:val="99"/>
    <w:rsid w:val="00E86C9C"/>
    <w:rPr>
      <w:lang w:eastAsia="en-US"/>
    </w:rPr>
  </w:style>
  <w:style w:type="character" w:customStyle="1" w:styleId="HeaderChar">
    <w:name w:val="Header Char"/>
    <w:aliases w:val="6_G Char"/>
    <w:basedOn w:val="DefaultParagraphFont"/>
    <w:link w:val="Header"/>
    <w:uiPriority w:val="99"/>
    <w:rsid w:val="00E86C9C"/>
    <w:rPr>
      <w:b/>
      <w:sz w:val="18"/>
      <w:lang w:eastAsia="en-US"/>
    </w:rPr>
  </w:style>
  <w:style w:type="character" w:customStyle="1" w:styleId="Erwhnung1">
    <w:name w:val="Erwähnung1"/>
    <w:basedOn w:val="DefaultParagraphFont"/>
    <w:uiPriority w:val="99"/>
    <w:semiHidden/>
    <w:unhideWhenUsed/>
    <w:rsid w:val="00E86C9C"/>
    <w:rPr>
      <w:color w:val="2B579A"/>
      <w:shd w:val="clear" w:color="auto" w:fill="E6E6E6"/>
    </w:rPr>
  </w:style>
  <w:style w:type="character" w:customStyle="1" w:styleId="NichtaufgelsteErwhnung1">
    <w:name w:val="Nicht aufgelöste Erwähnung1"/>
    <w:basedOn w:val="DefaultParagraphFont"/>
    <w:uiPriority w:val="99"/>
    <w:semiHidden/>
    <w:unhideWhenUsed/>
    <w:rsid w:val="00E86C9C"/>
    <w:rPr>
      <w:color w:val="808080"/>
      <w:shd w:val="clear" w:color="auto" w:fill="E6E6E6"/>
    </w:rPr>
  </w:style>
  <w:style w:type="character" w:customStyle="1" w:styleId="HTMLPreformattedChar">
    <w:name w:val="HTML Preformatted Char"/>
    <w:basedOn w:val="DefaultParagraphFont"/>
    <w:link w:val="HTMLPreformatted"/>
    <w:uiPriority w:val="99"/>
    <w:rsid w:val="00E86C9C"/>
    <w:rPr>
      <w:rFonts w:ascii="Courier New" w:hAnsi="Courier New" w:cs="Courier New"/>
      <w:lang w:eastAsia="en-US"/>
    </w:rPr>
  </w:style>
  <w:style w:type="character" w:styleId="UnresolvedMention">
    <w:name w:val="Unresolved Mention"/>
    <w:basedOn w:val="DefaultParagraphFont"/>
    <w:uiPriority w:val="99"/>
    <w:semiHidden/>
    <w:unhideWhenUsed/>
    <w:rsid w:val="00E86C9C"/>
    <w:rPr>
      <w:color w:val="808080"/>
      <w:shd w:val="clear" w:color="auto" w:fill="E6E6E6"/>
    </w:rPr>
  </w:style>
  <w:style w:type="paragraph" w:customStyle="1" w:styleId="CM1">
    <w:name w:val="CM1"/>
    <w:basedOn w:val="Normal"/>
    <w:next w:val="Normal"/>
    <w:uiPriority w:val="99"/>
    <w:rsid w:val="00E86C9C"/>
    <w:pPr>
      <w:suppressAutoHyphens w:val="0"/>
      <w:autoSpaceDE w:val="0"/>
      <w:autoSpaceDN w:val="0"/>
      <w:adjustRightInd w:val="0"/>
      <w:spacing w:line="240" w:lineRule="auto"/>
    </w:pPr>
    <w:rPr>
      <w:rFonts w:ascii="EUAlbertina" w:hAnsi="EUAlbertina"/>
      <w:sz w:val="24"/>
      <w:szCs w:val="24"/>
      <w:lang w:val="de-DE" w:eastAsia="en-GB"/>
    </w:rPr>
  </w:style>
  <w:style w:type="paragraph" w:customStyle="1" w:styleId="CM3">
    <w:name w:val="CM3"/>
    <w:basedOn w:val="Normal"/>
    <w:next w:val="Normal"/>
    <w:uiPriority w:val="99"/>
    <w:rsid w:val="00E86C9C"/>
    <w:pPr>
      <w:suppressAutoHyphens w:val="0"/>
      <w:autoSpaceDE w:val="0"/>
      <w:autoSpaceDN w:val="0"/>
      <w:adjustRightInd w:val="0"/>
      <w:spacing w:line="240" w:lineRule="auto"/>
    </w:pPr>
    <w:rPr>
      <w:rFonts w:ascii="EUAlbertina" w:hAnsi="EUAlbertina"/>
      <w:sz w:val="24"/>
      <w:szCs w:val="24"/>
      <w:lang w:val="de-DE" w:eastAsia="en-GB"/>
    </w:rPr>
  </w:style>
  <w:style w:type="character" w:customStyle="1" w:styleId="TitleChar">
    <w:name w:val="Title Char"/>
    <w:basedOn w:val="DefaultParagraphFont"/>
    <w:link w:val="Title"/>
    <w:rsid w:val="00E86C9C"/>
    <w:rPr>
      <w:rFonts w:ascii="Arial" w:hAnsi="Arial" w:cs="Arial"/>
      <w:b/>
      <w:bCs/>
      <w:kern w:val="28"/>
      <w:sz w:val="32"/>
      <w:szCs w:val="32"/>
      <w:lang w:eastAsia="en-US"/>
    </w:rPr>
  </w:style>
  <w:style w:type="character" w:customStyle="1" w:styleId="small">
    <w:name w:val="small"/>
    <w:basedOn w:val="DefaultParagraphFont"/>
    <w:rsid w:val="00E86C9C"/>
  </w:style>
  <w:style w:type="character" w:customStyle="1" w:styleId="Heading2Char">
    <w:name w:val="Heading 2 Char"/>
    <w:aliases w:val="h2 Char"/>
    <w:link w:val="Heading2"/>
    <w:uiPriority w:val="1"/>
    <w:rsid w:val="00E86C9C"/>
    <w:rPr>
      <w:lang w:eastAsia="en-US"/>
    </w:rPr>
  </w:style>
  <w:style w:type="character" w:customStyle="1" w:styleId="BodyTextChar">
    <w:name w:val="Body Text Char"/>
    <w:basedOn w:val="DefaultParagraphFont"/>
    <w:link w:val="BodyText"/>
    <w:uiPriority w:val="99"/>
    <w:rsid w:val="00E86C9C"/>
    <w:rPr>
      <w:lang w:eastAsia="en-US"/>
    </w:rPr>
  </w:style>
  <w:style w:type="character" w:customStyle="1" w:styleId="PlainTextChar">
    <w:name w:val="Plain Text Char"/>
    <w:basedOn w:val="DefaultParagraphFont"/>
    <w:link w:val="PlainText"/>
    <w:semiHidden/>
    <w:rsid w:val="00E86C9C"/>
    <w:rPr>
      <w:rFonts w:cs="Courier New"/>
      <w:lang w:eastAsia="en-US"/>
    </w:rPr>
  </w:style>
  <w:style w:type="character" w:customStyle="1" w:styleId="Heading3Char">
    <w:name w:val="Heading 3 Char"/>
    <w:aliases w:val="h3 Char"/>
    <w:link w:val="Heading3"/>
    <w:uiPriority w:val="2"/>
    <w:rsid w:val="000C3FD4"/>
    <w:rPr>
      <w:lang w:eastAsia="en-US"/>
    </w:rPr>
  </w:style>
  <w:style w:type="character" w:customStyle="1" w:styleId="Heading4Char">
    <w:name w:val="Heading 4 Char"/>
    <w:aliases w:val="h4 Char"/>
    <w:link w:val="Heading4"/>
    <w:uiPriority w:val="9"/>
    <w:rsid w:val="000C3FD4"/>
    <w:rPr>
      <w:lang w:eastAsia="en-US"/>
    </w:rPr>
  </w:style>
  <w:style w:type="character" w:customStyle="1" w:styleId="Heading5Char">
    <w:name w:val="Heading 5 Char"/>
    <w:link w:val="Heading5"/>
    <w:uiPriority w:val="99"/>
    <w:rsid w:val="000C3FD4"/>
    <w:rPr>
      <w:lang w:eastAsia="en-US"/>
    </w:rPr>
  </w:style>
  <w:style w:type="character" w:customStyle="1" w:styleId="Heading6Char">
    <w:name w:val="Heading 6 Char"/>
    <w:link w:val="Heading6"/>
    <w:uiPriority w:val="99"/>
    <w:rsid w:val="000C3FD4"/>
    <w:rPr>
      <w:lang w:eastAsia="en-US"/>
    </w:rPr>
  </w:style>
  <w:style w:type="paragraph" w:customStyle="1" w:styleId="PointDouble0">
    <w:name w:val="PointDouble 0"/>
    <w:basedOn w:val="Normal"/>
    <w:rsid w:val="000C3FD4"/>
    <w:pPr>
      <w:tabs>
        <w:tab w:val="left" w:pos="850"/>
      </w:tabs>
      <w:suppressAutoHyphens w:val="0"/>
      <w:spacing w:before="120" w:after="120" w:line="240" w:lineRule="auto"/>
      <w:ind w:left="1417" w:hanging="1417"/>
      <w:jc w:val="both"/>
    </w:pPr>
    <w:rPr>
      <w:sz w:val="24"/>
      <w:szCs w:val="24"/>
      <w:lang w:eastAsia="de-DE"/>
    </w:rPr>
  </w:style>
  <w:style w:type="character" w:customStyle="1" w:styleId="Heading1Char">
    <w:name w:val="Heading 1 Char"/>
    <w:aliases w:val="h1 Char"/>
    <w:uiPriority w:val="99"/>
    <w:locked/>
    <w:rsid w:val="000C3FD4"/>
    <w:rPr>
      <w:rFonts w:ascii="Cambria" w:hAnsi="Cambria" w:cs="Times New Roman"/>
      <w:b/>
      <w:bCs/>
      <w:kern w:val="32"/>
      <w:sz w:val="32"/>
      <w:szCs w:val="32"/>
      <w:lang w:val="en-US" w:eastAsia="en-US"/>
    </w:rPr>
  </w:style>
  <w:style w:type="paragraph" w:customStyle="1" w:styleId="Listenabsatz1">
    <w:name w:val="Listenabsatz1"/>
    <w:basedOn w:val="Normal"/>
    <w:uiPriority w:val="99"/>
    <w:rsid w:val="000C3FD4"/>
    <w:pPr>
      <w:suppressAutoHyphens w:val="0"/>
      <w:spacing w:line="312" w:lineRule="auto"/>
      <w:ind w:left="720"/>
      <w:contextualSpacing/>
      <w:jc w:val="both"/>
    </w:pPr>
    <w:rPr>
      <w:sz w:val="24"/>
      <w:lang w:val="en-US"/>
    </w:rPr>
  </w:style>
  <w:style w:type="paragraph" w:customStyle="1" w:styleId="Heading11">
    <w:name w:val="Heading 11"/>
    <w:basedOn w:val="Default"/>
    <w:next w:val="Default"/>
    <w:uiPriority w:val="99"/>
    <w:rsid w:val="000C3FD4"/>
    <w:pPr>
      <w:widowControl/>
    </w:pPr>
    <w:rPr>
      <w:rFonts w:ascii="BAPKDD+TimesNewRoman,Bold" w:eastAsia="Times New Roman" w:hAnsi="BAPKDD+TimesNewRoman,Bold"/>
      <w:color w:val="auto"/>
      <w:lang w:val="de-DE" w:eastAsia="de-DE"/>
    </w:rPr>
  </w:style>
  <w:style w:type="character" w:customStyle="1" w:styleId="flagicon">
    <w:name w:val="flagicon"/>
    <w:uiPriority w:val="99"/>
    <w:rsid w:val="000C3FD4"/>
    <w:rPr>
      <w:rFonts w:cs="Times New Roman"/>
    </w:rPr>
  </w:style>
  <w:style w:type="character" w:customStyle="1" w:styleId="toctoggle">
    <w:name w:val="toctoggle"/>
    <w:uiPriority w:val="99"/>
    <w:rsid w:val="000C3FD4"/>
    <w:rPr>
      <w:rFonts w:cs="Times New Roman"/>
    </w:rPr>
  </w:style>
  <w:style w:type="character" w:customStyle="1" w:styleId="tocnumber2">
    <w:name w:val="tocnumber2"/>
    <w:uiPriority w:val="99"/>
    <w:rsid w:val="000C3FD4"/>
    <w:rPr>
      <w:rFonts w:cs="Times New Roman"/>
    </w:rPr>
  </w:style>
  <w:style w:type="character" w:customStyle="1" w:styleId="toctext">
    <w:name w:val="toctext"/>
    <w:uiPriority w:val="99"/>
    <w:rsid w:val="000C3FD4"/>
    <w:rPr>
      <w:rFonts w:cs="Times New Roman"/>
    </w:rPr>
  </w:style>
  <w:style w:type="character" w:customStyle="1" w:styleId="editsection">
    <w:name w:val="editsection"/>
    <w:uiPriority w:val="99"/>
    <w:rsid w:val="000C3FD4"/>
    <w:rPr>
      <w:rFonts w:cs="Times New Roman"/>
    </w:rPr>
  </w:style>
  <w:style w:type="paragraph" w:customStyle="1" w:styleId="RSAIntroParagraph">
    <w:name w:val="RSA Intro Paragraph"/>
    <w:basedOn w:val="Default"/>
    <w:next w:val="Default"/>
    <w:uiPriority w:val="99"/>
    <w:rsid w:val="000C3FD4"/>
    <w:pPr>
      <w:widowControl/>
    </w:pPr>
    <w:rPr>
      <w:rFonts w:ascii="Arial" w:eastAsia="Times New Roman" w:hAnsi="Arial"/>
      <w:color w:val="auto"/>
      <w:lang w:val="de-DE" w:eastAsia="de-DE"/>
    </w:rPr>
  </w:style>
  <w:style w:type="paragraph" w:customStyle="1" w:styleId="c25">
    <w:name w:val="c25"/>
    <w:basedOn w:val="Normal"/>
    <w:uiPriority w:val="99"/>
    <w:rsid w:val="000C3FD4"/>
    <w:pPr>
      <w:suppressAutoHyphens w:val="0"/>
      <w:spacing w:before="100" w:beforeAutospacing="1" w:after="100" w:afterAutospacing="1" w:line="240" w:lineRule="auto"/>
    </w:pPr>
    <w:rPr>
      <w:i/>
      <w:iCs/>
      <w:sz w:val="19"/>
      <w:szCs w:val="19"/>
      <w:lang w:val="de-DE" w:eastAsia="de-DE"/>
    </w:rPr>
  </w:style>
  <w:style w:type="character" w:customStyle="1" w:styleId="c23">
    <w:name w:val="c23"/>
    <w:uiPriority w:val="99"/>
    <w:rsid w:val="000C3FD4"/>
    <w:rPr>
      <w:rFonts w:ascii="Arial" w:hAnsi="Arial" w:cs="Arial"/>
      <w:sz w:val="20"/>
      <w:szCs w:val="20"/>
    </w:rPr>
  </w:style>
  <w:style w:type="character" w:customStyle="1" w:styleId="c12">
    <w:name w:val="c12"/>
    <w:uiPriority w:val="99"/>
    <w:rsid w:val="000C3FD4"/>
    <w:rPr>
      <w:rFonts w:ascii="Arial" w:hAnsi="Arial" w:cs="Arial"/>
      <w:sz w:val="19"/>
      <w:szCs w:val="19"/>
    </w:rPr>
  </w:style>
  <w:style w:type="character" w:customStyle="1" w:styleId="c9">
    <w:name w:val="c9"/>
    <w:uiPriority w:val="99"/>
    <w:rsid w:val="000C3FD4"/>
    <w:rPr>
      <w:rFonts w:ascii="Arial" w:hAnsi="Arial" w:cs="Arial"/>
      <w:sz w:val="20"/>
      <w:szCs w:val="20"/>
    </w:rPr>
  </w:style>
  <w:style w:type="character" w:customStyle="1" w:styleId="c6">
    <w:name w:val="c6"/>
    <w:uiPriority w:val="99"/>
    <w:rsid w:val="000C3FD4"/>
    <w:rPr>
      <w:rFonts w:ascii="Arial" w:hAnsi="Arial" w:cs="Arial"/>
      <w:sz w:val="20"/>
      <w:szCs w:val="20"/>
    </w:rPr>
  </w:style>
  <w:style w:type="paragraph" w:customStyle="1" w:styleId="msonormalc2">
    <w:name w:val="msonormal_c2"/>
    <w:basedOn w:val="Normal"/>
    <w:uiPriority w:val="99"/>
    <w:rsid w:val="000C3FD4"/>
    <w:pPr>
      <w:suppressAutoHyphens w:val="0"/>
      <w:spacing w:before="100" w:beforeAutospacing="1" w:after="100" w:afterAutospacing="1" w:line="240" w:lineRule="auto"/>
    </w:pPr>
    <w:rPr>
      <w:sz w:val="19"/>
      <w:szCs w:val="19"/>
      <w:lang w:val="de-DE" w:eastAsia="de-DE"/>
    </w:rPr>
  </w:style>
  <w:style w:type="paragraph" w:customStyle="1" w:styleId="msonormalc7">
    <w:name w:val="msonormal_c7"/>
    <w:basedOn w:val="Normal"/>
    <w:uiPriority w:val="99"/>
    <w:rsid w:val="000C3FD4"/>
    <w:pPr>
      <w:suppressAutoHyphens w:val="0"/>
      <w:spacing w:before="100" w:beforeAutospacing="1" w:after="100" w:afterAutospacing="1" w:line="240" w:lineRule="auto"/>
    </w:pPr>
    <w:rPr>
      <w:sz w:val="19"/>
      <w:szCs w:val="19"/>
      <w:lang w:val="de-DE" w:eastAsia="de-DE"/>
    </w:rPr>
  </w:style>
  <w:style w:type="paragraph" w:customStyle="1" w:styleId="msonormalc10">
    <w:name w:val="msonormal_c10"/>
    <w:basedOn w:val="Normal"/>
    <w:uiPriority w:val="99"/>
    <w:rsid w:val="000C3FD4"/>
    <w:pPr>
      <w:suppressAutoHyphens w:val="0"/>
      <w:spacing w:before="100" w:beforeAutospacing="1" w:after="100" w:afterAutospacing="1" w:line="240" w:lineRule="auto"/>
    </w:pPr>
    <w:rPr>
      <w:sz w:val="19"/>
      <w:szCs w:val="19"/>
      <w:lang w:val="de-DE" w:eastAsia="de-DE"/>
    </w:rPr>
  </w:style>
  <w:style w:type="paragraph" w:customStyle="1" w:styleId="c2">
    <w:name w:val="c2"/>
    <w:basedOn w:val="Normal"/>
    <w:uiPriority w:val="99"/>
    <w:rsid w:val="000C3FD4"/>
    <w:pPr>
      <w:suppressAutoHyphens w:val="0"/>
      <w:spacing w:before="240" w:after="120" w:line="240" w:lineRule="auto"/>
    </w:pPr>
    <w:rPr>
      <w:rFonts w:cs="Arial"/>
      <w:sz w:val="19"/>
      <w:szCs w:val="19"/>
      <w:lang w:val="de-DE" w:eastAsia="de-DE"/>
    </w:rPr>
  </w:style>
  <w:style w:type="paragraph" w:customStyle="1" w:styleId="msonormalc3">
    <w:name w:val="msonormal_c3"/>
    <w:basedOn w:val="Normal"/>
    <w:uiPriority w:val="99"/>
    <w:rsid w:val="000C3FD4"/>
    <w:pPr>
      <w:suppressAutoHyphens w:val="0"/>
      <w:spacing w:before="100" w:beforeAutospacing="1" w:after="100" w:afterAutospacing="1" w:line="240" w:lineRule="auto"/>
    </w:pPr>
    <w:rPr>
      <w:sz w:val="19"/>
      <w:szCs w:val="19"/>
      <w:lang w:val="de-DE" w:eastAsia="de-DE"/>
    </w:rPr>
  </w:style>
  <w:style w:type="paragraph" w:customStyle="1" w:styleId="msonormalc5">
    <w:name w:val="msonormal_c5"/>
    <w:basedOn w:val="Normal"/>
    <w:uiPriority w:val="99"/>
    <w:rsid w:val="000C3FD4"/>
    <w:pPr>
      <w:suppressAutoHyphens w:val="0"/>
      <w:spacing w:before="100" w:beforeAutospacing="1" w:after="100" w:afterAutospacing="1" w:line="240" w:lineRule="auto"/>
    </w:pPr>
    <w:rPr>
      <w:sz w:val="19"/>
      <w:szCs w:val="19"/>
      <w:lang w:val="de-DE" w:eastAsia="de-DE"/>
    </w:rPr>
  </w:style>
  <w:style w:type="character" w:customStyle="1" w:styleId="searchmatch">
    <w:name w:val="searchmatch"/>
    <w:uiPriority w:val="99"/>
    <w:rsid w:val="000C3FD4"/>
    <w:rPr>
      <w:rFonts w:cs="Times New Roman"/>
    </w:rPr>
  </w:style>
  <w:style w:type="paragraph" w:customStyle="1" w:styleId="Titrearticle">
    <w:name w:val="Titre article"/>
    <w:basedOn w:val="Normal"/>
    <w:next w:val="Normal"/>
    <w:uiPriority w:val="99"/>
    <w:rsid w:val="000C3FD4"/>
    <w:pPr>
      <w:keepNext/>
      <w:suppressAutoHyphens w:val="0"/>
      <w:spacing w:before="360" w:after="120" w:line="360" w:lineRule="auto"/>
      <w:jc w:val="center"/>
    </w:pPr>
    <w:rPr>
      <w:i/>
      <w:sz w:val="24"/>
      <w:lang w:val="de-DE"/>
    </w:rPr>
  </w:style>
  <w:style w:type="paragraph" w:customStyle="1" w:styleId="CM4">
    <w:name w:val="CM4"/>
    <w:basedOn w:val="Default"/>
    <w:next w:val="Default"/>
    <w:uiPriority w:val="99"/>
    <w:rsid w:val="000C3FD4"/>
    <w:pPr>
      <w:widowControl/>
    </w:pPr>
    <w:rPr>
      <w:rFonts w:ascii="EUAlbertina" w:eastAsia="Times New Roman" w:hAnsi="EUAlbertina"/>
      <w:color w:val="auto"/>
      <w:lang w:val="de-DE" w:eastAsia="de-DE"/>
    </w:rPr>
  </w:style>
  <w:style w:type="paragraph" w:customStyle="1" w:styleId="Style12">
    <w:name w:val="Style 12"/>
    <w:basedOn w:val="Normal"/>
    <w:uiPriority w:val="99"/>
    <w:rsid w:val="000C3FD4"/>
    <w:pPr>
      <w:widowControl w:val="0"/>
      <w:suppressAutoHyphens w:val="0"/>
      <w:spacing w:line="240" w:lineRule="auto"/>
    </w:pPr>
    <w:rPr>
      <w:color w:val="000000"/>
      <w:lang w:val="de-DE" w:eastAsia="de-DE"/>
    </w:rPr>
  </w:style>
  <w:style w:type="paragraph" w:customStyle="1" w:styleId="c1">
    <w:name w:val="c1"/>
    <w:basedOn w:val="Normal"/>
    <w:uiPriority w:val="99"/>
    <w:rsid w:val="000C3FD4"/>
    <w:pPr>
      <w:suppressAutoHyphens w:val="0"/>
      <w:spacing w:before="100" w:beforeAutospacing="1" w:after="100" w:afterAutospacing="1" w:line="240" w:lineRule="auto"/>
      <w:jc w:val="both"/>
    </w:pPr>
    <w:rPr>
      <w:sz w:val="19"/>
      <w:szCs w:val="19"/>
      <w:lang w:val="de-DE" w:eastAsia="de-DE"/>
    </w:rPr>
  </w:style>
  <w:style w:type="paragraph" w:customStyle="1" w:styleId="linktitle1">
    <w:name w:val="link_title1"/>
    <w:basedOn w:val="Normal"/>
    <w:uiPriority w:val="99"/>
    <w:rsid w:val="000C3FD4"/>
    <w:pPr>
      <w:suppressAutoHyphens w:val="0"/>
      <w:spacing w:after="60" w:line="240" w:lineRule="auto"/>
    </w:pPr>
    <w:rPr>
      <w:b/>
      <w:bCs/>
      <w:sz w:val="24"/>
      <w:szCs w:val="24"/>
      <w:lang w:val="de-DE" w:eastAsia="de-DE"/>
    </w:rPr>
  </w:style>
  <w:style w:type="paragraph" w:customStyle="1" w:styleId="Style6">
    <w:name w:val="Style 6"/>
    <w:basedOn w:val="Normal"/>
    <w:uiPriority w:val="99"/>
    <w:rsid w:val="000C3FD4"/>
    <w:pPr>
      <w:widowControl w:val="0"/>
      <w:suppressAutoHyphens w:val="0"/>
      <w:autoSpaceDE w:val="0"/>
      <w:autoSpaceDN w:val="0"/>
      <w:spacing w:line="240" w:lineRule="auto"/>
      <w:ind w:left="72"/>
    </w:pPr>
    <w:rPr>
      <w:sz w:val="22"/>
      <w:szCs w:val="22"/>
      <w:lang w:val="de-DE" w:eastAsia="de-DE"/>
    </w:rPr>
  </w:style>
  <w:style w:type="paragraph" w:customStyle="1" w:styleId="Style8">
    <w:name w:val="Style 8"/>
    <w:basedOn w:val="Normal"/>
    <w:uiPriority w:val="99"/>
    <w:rsid w:val="000C3FD4"/>
    <w:pPr>
      <w:widowControl w:val="0"/>
      <w:suppressAutoHyphens w:val="0"/>
      <w:autoSpaceDE w:val="0"/>
      <w:autoSpaceDN w:val="0"/>
      <w:spacing w:before="252" w:line="240" w:lineRule="auto"/>
      <w:ind w:left="792" w:right="72"/>
      <w:jc w:val="both"/>
    </w:pPr>
    <w:rPr>
      <w:sz w:val="22"/>
      <w:szCs w:val="22"/>
      <w:lang w:val="de-DE" w:eastAsia="de-DE"/>
    </w:rPr>
  </w:style>
  <w:style w:type="paragraph" w:customStyle="1" w:styleId="Style9">
    <w:name w:val="Style 9"/>
    <w:basedOn w:val="Normal"/>
    <w:uiPriority w:val="99"/>
    <w:rsid w:val="000C3FD4"/>
    <w:pPr>
      <w:widowControl w:val="0"/>
      <w:suppressAutoHyphens w:val="0"/>
      <w:autoSpaceDE w:val="0"/>
      <w:autoSpaceDN w:val="0"/>
      <w:adjustRightInd w:val="0"/>
      <w:spacing w:line="240" w:lineRule="auto"/>
    </w:pPr>
    <w:rPr>
      <w:lang w:val="de-DE" w:eastAsia="de-DE"/>
    </w:rPr>
  </w:style>
  <w:style w:type="character" w:customStyle="1" w:styleId="CharacterStyle4">
    <w:name w:val="Character Style 4"/>
    <w:uiPriority w:val="99"/>
    <w:rsid w:val="000C3FD4"/>
    <w:rPr>
      <w:sz w:val="20"/>
    </w:rPr>
  </w:style>
  <w:style w:type="character" w:customStyle="1" w:styleId="CharacterStyle3">
    <w:name w:val="Character Style 3"/>
    <w:uiPriority w:val="99"/>
    <w:rsid w:val="000C3FD4"/>
    <w:rPr>
      <w:sz w:val="22"/>
    </w:rPr>
  </w:style>
  <w:style w:type="character" w:customStyle="1" w:styleId="editsection2">
    <w:name w:val="editsection2"/>
    <w:uiPriority w:val="99"/>
    <w:rsid w:val="000C3FD4"/>
    <w:rPr>
      <w:rFonts w:cs="Times New Roman"/>
      <w:sz w:val="22"/>
      <w:szCs w:val="22"/>
    </w:rPr>
  </w:style>
  <w:style w:type="paragraph" w:customStyle="1" w:styleId="legbanner1">
    <w:name w:val="legbanner1"/>
    <w:basedOn w:val="Normal"/>
    <w:uiPriority w:val="99"/>
    <w:rsid w:val="000C3FD4"/>
    <w:pPr>
      <w:shd w:val="clear" w:color="auto" w:fill="FFFFFF"/>
      <w:suppressAutoHyphens w:val="0"/>
      <w:spacing w:before="120" w:after="480" w:line="240" w:lineRule="auto"/>
    </w:pPr>
    <w:rPr>
      <w:rFonts w:cs="Arial"/>
      <w:caps/>
      <w:color w:val="000000"/>
      <w:spacing w:val="120"/>
      <w:sz w:val="24"/>
      <w:szCs w:val="24"/>
      <w:lang w:val="de-DE" w:eastAsia="de-DE"/>
    </w:rPr>
  </w:style>
  <w:style w:type="paragraph" w:customStyle="1" w:styleId="legsubject1">
    <w:name w:val="legsubject1"/>
    <w:basedOn w:val="Normal"/>
    <w:uiPriority w:val="99"/>
    <w:rsid w:val="000C3FD4"/>
    <w:pPr>
      <w:shd w:val="clear" w:color="auto" w:fill="FFFFFF"/>
      <w:suppressAutoHyphens w:val="0"/>
      <w:spacing w:after="240" w:line="240" w:lineRule="auto"/>
    </w:pPr>
    <w:rPr>
      <w:rFonts w:cs="Arial"/>
      <w:caps/>
      <w:color w:val="000000"/>
      <w:sz w:val="29"/>
      <w:szCs w:val="29"/>
      <w:lang w:val="de-DE" w:eastAsia="de-DE"/>
    </w:rPr>
  </w:style>
  <w:style w:type="paragraph" w:customStyle="1" w:styleId="legdatetext1">
    <w:name w:val="legdatetext1"/>
    <w:basedOn w:val="Normal"/>
    <w:uiPriority w:val="99"/>
    <w:rsid w:val="000C3FD4"/>
    <w:pPr>
      <w:shd w:val="clear" w:color="auto" w:fill="FFFFFF"/>
      <w:suppressAutoHyphens w:val="0"/>
      <w:spacing w:line="240" w:lineRule="auto"/>
    </w:pPr>
    <w:rPr>
      <w:rFonts w:cs="Arial"/>
      <w:i/>
      <w:iCs/>
      <w:color w:val="000000"/>
      <w:sz w:val="19"/>
      <w:szCs w:val="19"/>
      <w:lang w:val="de-DE" w:eastAsia="de-DE"/>
    </w:rPr>
  </w:style>
  <w:style w:type="paragraph" w:customStyle="1" w:styleId="legdatedate1">
    <w:name w:val="legdatedate1"/>
    <w:basedOn w:val="Normal"/>
    <w:uiPriority w:val="99"/>
    <w:rsid w:val="000C3FD4"/>
    <w:pPr>
      <w:shd w:val="clear" w:color="auto" w:fill="FFFFFF"/>
      <w:suppressAutoHyphens w:val="0"/>
      <w:spacing w:line="240" w:lineRule="auto"/>
      <w:jc w:val="right"/>
    </w:pPr>
    <w:rPr>
      <w:rFonts w:cs="Arial"/>
      <w:i/>
      <w:iCs/>
      <w:color w:val="000000"/>
      <w:sz w:val="19"/>
      <w:szCs w:val="19"/>
      <w:lang w:val="de-DE" w:eastAsia="de-DE"/>
    </w:rPr>
  </w:style>
  <w:style w:type="paragraph" w:customStyle="1" w:styleId="NormalCentered">
    <w:name w:val="Normal Centered"/>
    <w:basedOn w:val="Normal"/>
    <w:uiPriority w:val="99"/>
    <w:rsid w:val="000C3FD4"/>
    <w:pPr>
      <w:suppressAutoHyphens w:val="0"/>
      <w:spacing w:before="120" w:after="120" w:line="240" w:lineRule="auto"/>
      <w:jc w:val="center"/>
    </w:pPr>
    <w:rPr>
      <w:sz w:val="24"/>
    </w:rPr>
  </w:style>
  <w:style w:type="paragraph" w:customStyle="1" w:styleId="suggestions">
    <w:name w:val="suggestions"/>
    <w:basedOn w:val="Normal"/>
    <w:uiPriority w:val="99"/>
    <w:rsid w:val="000C3FD4"/>
    <w:pPr>
      <w:suppressAutoHyphens w:val="0"/>
      <w:spacing w:line="240" w:lineRule="auto"/>
    </w:pPr>
    <w:rPr>
      <w:sz w:val="24"/>
      <w:szCs w:val="24"/>
      <w:lang w:val="de-DE" w:eastAsia="de-DE"/>
    </w:rPr>
  </w:style>
  <w:style w:type="paragraph" w:customStyle="1" w:styleId="suggestions-special">
    <w:name w:val="suggestions-special"/>
    <w:basedOn w:val="Normal"/>
    <w:uiPriority w:val="99"/>
    <w:rsid w:val="000C3FD4"/>
    <w:pPr>
      <w:pBdr>
        <w:top w:val="single" w:sz="6" w:space="3" w:color="AAAAAA"/>
        <w:left w:val="single" w:sz="6" w:space="3" w:color="AAAAAA"/>
        <w:bottom w:val="single" w:sz="6" w:space="3" w:color="AAAAAA"/>
        <w:right w:val="single" w:sz="6" w:space="3" w:color="AAAAAA"/>
      </w:pBdr>
      <w:suppressAutoHyphens w:val="0"/>
      <w:spacing w:line="300" w:lineRule="atLeast"/>
    </w:pPr>
    <w:rPr>
      <w:vanish/>
      <w:sz w:val="19"/>
      <w:szCs w:val="19"/>
      <w:lang w:val="de-DE" w:eastAsia="de-DE"/>
    </w:rPr>
  </w:style>
  <w:style w:type="paragraph" w:customStyle="1" w:styleId="suggestions-results">
    <w:name w:val="suggestions-results"/>
    <w:basedOn w:val="Normal"/>
    <w:uiPriority w:val="99"/>
    <w:rsid w:val="000C3FD4"/>
    <w:pPr>
      <w:pBdr>
        <w:top w:val="single" w:sz="6" w:space="0" w:color="AAAAAA"/>
        <w:left w:val="single" w:sz="6" w:space="0" w:color="AAAAAA"/>
        <w:bottom w:val="single" w:sz="6" w:space="0" w:color="AAAAAA"/>
        <w:right w:val="single" w:sz="6" w:space="0" w:color="AAAAAA"/>
      </w:pBdr>
      <w:shd w:val="clear" w:color="auto" w:fill="FFFFFF"/>
      <w:suppressAutoHyphens w:val="0"/>
      <w:spacing w:line="240" w:lineRule="auto"/>
    </w:pPr>
    <w:rPr>
      <w:sz w:val="19"/>
      <w:szCs w:val="19"/>
      <w:lang w:val="de-DE" w:eastAsia="de-DE"/>
    </w:rPr>
  </w:style>
  <w:style w:type="paragraph" w:customStyle="1" w:styleId="suggestions-result">
    <w:name w:val="suggestions-result"/>
    <w:basedOn w:val="Normal"/>
    <w:uiPriority w:val="99"/>
    <w:rsid w:val="000C3FD4"/>
    <w:pPr>
      <w:suppressAutoHyphens w:val="0"/>
      <w:spacing w:line="240" w:lineRule="auto"/>
    </w:pPr>
    <w:rPr>
      <w:sz w:val="24"/>
      <w:szCs w:val="24"/>
      <w:lang w:val="de-DE" w:eastAsia="de-DE"/>
    </w:rPr>
  </w:style>
  <w:style w:type="paragraph" w:customStyle="1" w:styleId="suggestions-result-current">
    <w:name w:val="suggestions-result-current"/>
    <w:basedOn w:val="Normal"/>
    <w:uiPriority w:val="99"/>
    <w:rsid w:val="000C3FD4"/>
    <w:pPr>
      <w:shd w:val="clear" w:color="auto" w:fill="4C59A6"/>
      <w:suppressAutoHyphens w:val="0"/>
      <w:spacing w:before="100" w:beforeAutospacing="1" w:after="100" w:afterAutospacing="1" w:line="240" w:lineRule="auto"/>
    </w:pPr>
    <w:rPr>
      <w:color w:val="FFFFFF"/>
      <w:sz w:val="24"/>
      <w:szCs w:val="24"/>
      <w:lang w:val="de-DE" w:eastAsia="de-DE"/>
    </w:rPr>
  </w:style>
  <w:style w:type="paragraph" w:customStyle="1" w:styleId="wikieditor-ui">
    <w:name w:val="wikieditor-ui"/>
    <w:basedOn w:val="Normal"/>
    <w:uiPriority w:val="99"/>
    <w:rsid w:val="000C3FD4"/>
    <w:pPr>
      <w:pBdr>
        <w:top w:val="single" w:sz="6" w:space="0" w:color="C0C0C0"/>
        <w:left w:val="single" w:sz="6" w:space="0" w:color="C0C0C0"/>
        <w:bottom w:val="single" w:sz="6" w:space="0" w:color="C0C0C0"/>
        <w:right w:val="single" w:sz="6" w:space="0" w:color="C0C0C0"/>
      </w:pBdr>
      <w:shd w:val="clear" w:color="auto" w:fill="E0EEF7"/>
      <w:suppressAutoHyphens w:val="0"/>
      <w:spacing w:before="100" w:beforeAutospacing="1" w:after="100" w:afterAutospacing="1" w:line="240" w:lineRule="auto"/>
    </w:pPr>
    <w:rPr>
      <w:sz w:val="24"/>
      <w:szCs w:val="24"/>
      <w:lang w:val="de-DE" w:eastAsia="de-DE"/>
    </w:rPr>
  </w:style>
  <w:style w:type="paragraph" w:customStyle="1" w:styleId="wikieditor-wikitext">
    <w:name w:val="wikieditor-wikitext"/>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wikieditor-ui-controls">
    <w:name w:val="wikieditor-ui-controls"/>
    <w:basedOn w:val="Normal"/>
    <w:uiPriority w:val="99"/>
    <w:rsid w:val="000C3FD4"/>
    <w:pPr>
      <w:pBdr>
        <w:bottom w:val="single" w:sz="6" w:space="0" w:color="C0C0C0"/>
      </w:pBdr>
      <w:shd w:val="clear" w:color="auto" w:fill="FFFFFF"/>
      <w:suppressAutoHyphens w:val="0"/>
      <w:spacing w:after="100" w:afterAutospacing="1" w:line="240" w:lineRule="auto"/>
    </w:pPr>
    <w:rPr>
      <w:sz w:val="24"/>
      <w:szCs w:val="24"/>
      <w:lang w:val="de-DE" w:eastAsia="de-DE"/>
    </w:rPr>
  </w:style>
  <w:style w:type="paragraph" w:customStyle="1" w:styleId="wikieditor-ui-tabs">
    <w:name w:val="wikieditor-ui-tabs"/>
    <w:basedOn w:val="Normal"/>
    <w:uiPriority w:val="99"/>
    <w:rsid w:val="000C3FD4"/>
    <w:pPr>
      <w:pBdr>
        <w:top w:val="single" w:sz="6" w:space="0" w:color="C0C0C0"/>
        <w:left w:val="single" w:sz="6" w:space="0" w:color="C0C0C0"/>
      </w:pBdr>
      <w:shd w:val="clear" w:color="auto" w:fill="FFFFFF"/>
      <w:suppressAutoHyphens w:val="0"/>
      <w:spacing w:before="100" w:beforeAutospacing="1" w:after="100" w:afterAutospacing="1" w:line="240" w:lineRule="auto"/>
      <w:ind w:left="-15"/>
    </w:pPr>
    <w:rPr>
      <w:sz w:val="24"/>
      <w:szCs w:val="24"/>
      <w:lang w:val="de-DE" w:eastAsia="de-DE"/>
    </w:rPr>
  </w:style>
  <w:style w:type="paragraph" w:customStyle="1" w:styleId="wikieditor-ui-buttons">
    <w:name w:val="wikieditor-ui-buttons"/>
    <w:basedOn w:val="Normal"/>
    <w:uiPriority w:val="99"/>
    <w:rsid w:val="000C3FD4"/>
    <w:pPr>
      <w:pBdr>
        <w:top w:val="single" w:sz="6" w:space="0" w:color="FFFFFF"/>
      </w:pBdr>
      <w:shd w:val="clear" w:color="auto" w:fill="FFFFFF"/>
      <w:suppressAutoHyphens w:val="0"/>
      <w:spacing w:before="100" w:beforeAutospacing="1" w:after="100" w:afterAutospacing="1" w:line="240" w:lineRule="auto"/>
      <w:ind w:right="-15"/>
    </w:pPr>
    <w:rPr>
      <w:sz w:val="24"/>
      <w:szCs w:val="24"/>
      <w:lang w:val="de-DE" w:eastAsia="de-DE"/>
    </w:rPr>
  </w:style>
  <w:style w:type="paragraph" w:customStyle="1" w:styleId="wikieditor-view-wikitext">
    <w:name w:val="wikieditor-view-wikitext"/>
    <w:basedOn w:val="Normal"/>
    <w:uiPriority w:val="99"/>
    <w:rsid w:val="000C3FD4"/>
    <w:pPr>
      <w:suppressAutoHyphens w:val="0"/>
      <w:spacing w:before="100" w:beforeAutospacing="1" w:after="100" w:afterAutospacing="1"/>
    </w:pPr>
    <w:rPr>
      <w:sz w:val="24"/>
      <w:szCs w:val="24"/>
      <w:lang w:val="de-DE" w:eastAsia="de-DE"/>
    </w:rPr>
  </w:style>
  <w:style w:type="paragraph" w:customStyle="1" w:styleId="wikieditor-ui-loading">
    <w:name w:val="wikieditor-ui-loading"/>
    <w:basedOn w:val="Normal"/>
    <w:uiPriority w:val="99"/>
    <w:rsid w:val="000C3FD4"/>
    <w:pPr>
      <w:pBdr>
        <w:top w:val="single" w:sz="6" w:space="0" w:color="C0C0C0"/>
        <w:left w:val="single" w:sz="6" w:space="0" w:color="C0C0C0"/>
        <w:bottom w:val="single" w:sz="6" w:space="0" w:color="C0C0C0"/>
        <w:right w:val="single" w:sz="6" w:space="0" w:color="C0C0C0"/>
      </w:pBdr>
      <w:shd w:val="clear" w:color="auto" w:fill="F3F3F3"/>
      <w:suppressAutoHyphens w:val="0"/>
      <w:spacing w:line="240" w:lineRule="auto"/>
      <w:ind w:left="-15" w:right="-15"/>
      <w:jc w:val="center"/>
    </w:pPr>
    <w:rPr>
      <w:sz w:val="24"/>
      <w:szCs w:val="24"/>
      <w:lang w:val="de-DE" w:eastAsia="de-DE"/>
    </w:rPr>
  </w:style>
  <w:style w:type="paragraph" w:customStyle="1" w:styleId="wikieditor-toolbar-field-wrapper">
    <w:name w:val="wikieditor-toolbar-field-wrapper"/>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wikieditor-toolbar-floated-field-wrapper">
    <w:name w:val="wikieditor-toolbar-floated-field-wrapper"/>
    <w:basedOn w:val="Normal"/>
    <w:uiPriority w:val="99"/>
    <w:rsid w:val="000C3FD4"/>
    <w:pPr>
      <w:suppressAutoHyphens w:val="0"/>
      <w:spacing w:before="100" w:beforeAutospacing="1" w:after="100" w:afterAutospacing="1" w:line="240" w:lineRule="auto"/>
      <w:ind w:right="480"/>
    </w:pPr>
    <w:rPr>
      <w:sz w:val="24"/>
      <w:szCs w:val="24"/>
      <w:lang w:val="de-DE" w:eastAsia="de-DE"/>
    </w:rPr>
  </w:style>
  <w:style w:type="paragraph" w:customStyle="1" w:styleId="wikieditor-toolbar-dialog-hint">
    <w:name w:val="wikieditor-toolbar-dialog-hint"/>
    <w:basedOn w:val="Normal"/>
    <w:uiPriority w:val="99"/>
    <w:rsid w:val="000C3FD4"/>
    <w:pPr>
      <w:suppressAutoHyphens w:val="0"/>
      <w:spacing w:before="100" w:beforeAutospacing="1" w:after="100" w:afterAutospacing="1" w:line="240" w:lineRule="auto"/>
    </w:pPr>
    <w:rPr>
      <w:color w:val="999999"/>
      <w:sz w:val="24"/>
      <w:szCs w:val="24"/>
      <w:lang w:val="de-DE" w:eastAsia="de-DE"/>
    </w:rPr>
  </w:style>
  <w:style w:type="paragraph" w:customStyle="1" w:styleId="wikieditor-toolbar-dialog-wrapper">
    <w:name w:val="wikieditor-toolbar-dialog-wrapper"/>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wikieditor-toolbar-table-dimension-fields">
    <w:name w:val="wikieditor-toolbar-table-dimension-fields"/>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wikieditor-dialog-editoptions">
    <w:name w:val="wikieditor-dialog-editoptions"/>
    <w:basedOn w:val="Normal"/>
    <w:uiPriority w:val="99"/>
    <w:rsid w:val="000C3FD4"/>
    <w:pPr>
      <w:suppressAutoHyphens w:val="0"/>
      <w:spacing w:before="225" w:after="100" w:afterAutospacing="1" w:line="240" w:lineRule="auto"/>
    </w:pPr>
    <w:rPr>
      <w:sz w:val="24"/>
      <w:szCs w:val="24"/>
      <w:lang w:val="de-DE" w:eastAsia="de-DE"/>
    </w:rPr>
  </w:style>
  <w:style w:type="paragraph" w:customStyle="1" w:styleId="wikieditor-publish-dialog-copywarn">
    <w:name w:val="wikieditor-publish-dialog-copywarn"/>
    <w:basedOn w:val="Normal"/>
    <w:uiPriority w:val="99"/>
    <w:rsid w:val="000C3FD4"/>
    <w:pPr>
      <w:suppressAutoHyphens w:val="0"/>
      <w:spacing w:before="120" w:after="100" w:afterAutospacing="1" w:line="240" w:lineRule="auto"/>
    </w:pPr>
    <w:rPr>
      <w:sz w:val="24"/>
      <w:szCs w:val="24"/>
      <w:lang w:val="de-DE" w:eastAsia="de-DE"/>
    </w:rPr>
  </w:style>
  <w:style w:type="paragraph" w:customStyle="1" w:styleId="wikieditor-publish-dialog-summary">
    <w:name w:val="wikieditor-publish-dialog-summary"/>
    <w:basedOn w:val="Normal"/>
    <w:uiPriority w:val="99"/>
    <w:rsid w:val="000C3FD4"/>
    <w:pPr>
      <w:suppressAutoHyphens w:val="0"/>
      <w:spacing w:before="360" w:after="100" w:afterAutospacing="1" w:line="240" w:lineRule="auto"/>
    </w:pPr>
    <w:rPr>
      <w:sz w:val="24"/>
      <w:szCs w:val="24"/>
      <w:lang w:val="de-DE" w:eastAsia="de-DE"/>
    </w:rPr>
  </w:style>
  <w:style w:type="paragraph" w:customStyle="1" w:styleId="wikieditor-publish-dialog-options">
    <w:name w:val="wikieditor-publish-dialog-options"/>
    <w:basedOn w:val="Normal"/>
    <w:uiPriority w:val="99"/>
    <w:rsid w:val="000C3FD4"/>
    <w:pPr>
      <w:suppressAutoHyphens w:val="0"/>
      <w:spacing w:before="360" w:after="100" w:afterAutospacing="1" w:line="240" w:lineRule="auto"/>
    </w:pPr>
    <w:rPr>
      <w:sz w:val="24"/>
      <w:szCs w:val="24"/>
      <w:lang w:val="de-DE" w:eastAsia="de-DE"/>
    </w:rPr>
  </w:style>
  <w:style w:type="paragraph" w:customStyle="1" w:styleId="wikieditor-ui-toc">
    <w:name w:val="wikieditor-ui-toc"/>
    <w:basedOn w:val="Normal"/>
    <w:uiPriority w:val="99"/>
    <w:rsid w:val="000C3FD4"/>
    <w:pPr>
      <w:pBdr>
        <w:left w:val="single" w:sz="6" w:space="0" w:color="C0C0C0"/>
      </w:pBdr>
      <w:suppressAutoHyphens w:val="0"/>
      <w:spacing w:before="100" w:beforeAutospacing="1" w:after="100" w:afterAutospacing="1" w:line="240" w:lineRule="auto"/>
    </w:pPr>
    <w:rPr>
      <w:sz w:val="24"/>
      <w:szCs w:val="24"/>
      <w:lang w:val="de-DE" w:eastAsia="de-DE"/>
    </w:rPr>
  </w:style>
  <w:style w:type="paragraph" w:customStyle="1" w:styleId="tab-toc">
    <w:name w:val="tab-toc"/>
    <w:basedOn w:val="Normal"/>
    <w:uiPriority w:val="99"/>
    <w:rsid w:val="000C3FD4"/>
    <w:pPr>
      <w:pBdr>
        <w:bottom w:val="single" w:sz="6" w:space="2" w:color="C0C0C0"/>
      </w:pBdr>
      <w:suppressAutoHyphens w:val="0"/>
      <w:spacing w:before="100" w:beforeAutospacing="1" w:after="100" w:afterAutospacing="1" w:line="390" w:lineRule="atLeast"/>
    </w:pPr>
    <w:rPr>
      <w:sz w:val="24"/>
      <w:szCs w:val="24"/>
      <w:lang w:val="de-DE" w:eastAsia="de-DE"/>
    </w:rPr>
  </w:style>
  <w:style w:type="paragraph" w:customStyle="1" w:styleId="wikieditor-ui-toc-collapse-open">
    <w:name w:val="wikieditor-ui-toc-collapse-open"/>
    <w:basedOn w:val="Normal"/>
    <w:uiPriority w:val="99"/>
    <w:rsid w:val="000C3FD4"/>
    <w:pPr>
      <w:pBdr>
        <w:left w:val="single" w:sz="6" w:space="0" w:color="DDDDDD"/>
      </w:pBdr>
      <w:shd w:val="clear" w:color="auto" w:fill="F3F3F3"/>
      <w:suppressAutoHyphens w:val="0"/>
      <w:spacing w:before="100" w:beforeAutospacing="1" w:after="100" w:afterAutospacing="1" w:line="240" w:lineRule="auto"/>
    </w:pPr>
    <w:rPr>
      <w:sz w:val="24"/>
      <w:szCs w:val="24"/>
      <w:lang w:val="de-DE" w:eastAsia="de-DE"/>
    </w:rPr>
  </w:style>
  <w:style w:type="paragraph" w:customStyle="1" w:styleId="wikieditor-ui-toc-collapse-closed">
    <w:name w:val="wikieditor-ui-toc-collapse-closed"/>
    <w:basedOn w:val="Normal"/>
    <w:uiPriority w:val="99"/>
    <w:rsid w:val="000C3FD4"/>
    <w:pPr>
      <w:shd w:val="clear" w:color="auto" w:fill="F3F3F3"/>
      <w:suppressAutoHyphens w:val="0"/>
      <w:spacing w:before="100" w:beforeAutospacing="1" w:after="100" w:afterAutospacing="1" w:line="240" w:lineRule="auto"/>
    </w:pPr>
    <w:rPr>
      <w:sz w:val="24"/>
      <w:szCs w:val="24"/>
      <w:lang w:val="de-DE" w:eastAsia="de-DE"/>
    </w:rPr>
  </w:style>
  <w:style w:type="paragraph" w:customStyle="1" w:styleId="wikieditor-ui-toc-resize-vertical">
    <w:name w:val="wikieditor-ui-toc-resize-vertical"/>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resizable-w">
    <w:name w:val="ui-resizable-w"/>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wikieditor-ui-toc-expandcontrol">
    <w:name w:val="wikieditor-ui-toc-expandcontrol"/>
    <w:basedOn w:val="Normal"/>
    <w:uiPriority w:val="99"/>
    <w:rsid w:val="000C3FD4"/>
    <w:pPr>
      <w:suppressAutoHyphens w:val="0"/>
      <w:spacing w:before="100" w:beforeAutospacing="1" w:after="100" w:afterAutospacing="1" w:line="390" w:lineRule="atLeast"/>
    </w:pPr>
    <w:rPr>
      <w:sz w:val="24"/>
      <w:szCs w:val="24"/>
      <w:lang w:val="de-DE" w:eastAsia="de-DE"/>
    </w:rPr>
  </w:style>
  <w:style w:type="paragraph" w:customStyle="1" w:styleId="wikieditor-ui-view-wikitext">
    <w:name w:val="wikieditor-ui-view-wikitext"/>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wikieditor-ui-toolbar">
    <w:name w:val="wikieditor-ui-toolbar"/>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wikieditor-toolbar-spritedbutton">
    <w:name w:val="wikieditor-toolbar-spritedbutton"/>
    <w:basedOn w:val="Normal"/>
    <w:uiPriority w:val="99"/>
    <w:rsid w:val="000C3FD4"/>
    <w:pPr>
      <w:suppressAutoHyphens w:val="0"/>
      <w:spacing w:before="100" w:beforeAutospacing="1" w:after="100" w:afterAutospacing="1" w:line="240" w:lineRule="auto"/>
      <w:ind w:hanging="18913"/>
    </w:pPr>
    <w:rPr>
      <w:sz w:val="24"/>
      <w:szCs w:val="24"/>
      <w:lang w:val="de-DE" w:eastAsia="de-DE"/>
    </w:rPr>
  </w:style>
  <w:style w:type="paragraph" w:customStyle="1" w:styleId="wikieditor-preview-loading">
    <w:name w:val="wikieditor-preview-loading"/>
    <w:basedOn w:val="Normal"/>
    <w:uiPriority w:val="99"/>
    <w:rsid w:val="000C3FD4"/>
    <w:pPr>
      <w:shd w:val="clear" w:color="auto" w:fill="FFFFFF"/>
      <w:suppressAutoHyphens w:val="0"/>
      <w:spacing w:before="100" w:beforeAutospacing="1" w:after="100" w:afterAutospacing="1" w:line="240" w:lineRule="auto"/>
    </w:pPr>
    <w:rPr>
      <w:sz w:val="24"/>
      <w:szCs w:val="24"/>
      <w:lang w:val="de-DE" w:eastAsia="de-DE"/>
    </w:rPr>
  </w:style>
  <w:style w:type="paragraph" w:customStyle="1" w:styleId="wikieditor-preview-spinner">
    <w:name w:val="wikieditor-preview-spinner"/>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wikieditor-preview-contents">
    <w:name w:val="wikieditor-preview-contents"/>
    <w:basedOn w:val="Normal"/>
    <w:uiPriority w:val="99"/>
    <w:rsid w:val="000C3FD4"/>
    <w:pPr>
      <w:shd w:val="clear" w:color="auto" w:fill="FFFFFF"/>
      <w:suppressAutoHyphens w:val="0"/>
      <w:spacing w:before="100" w:beforeAutospacing="1" w:after="100" w:afterAutospacing="1" w:line="240" w:lineRule="auto"/>
    </w:pPr>
    <w:rPr>
      <w:sz w:val="24"/>
      <w:szCs w:val="24"/>
      <w:lang w:val="de-DE" w:eastAsia="de-DE"/>
    </w:rPr>
  </w:style>
  <w:style w:type="paragraph" w:customStyle="1" w:styleId="ui-helper-hidden">
    <w:name w:val="ui-helper-hidden"/>
    <w:basedOn w:val="Normal"/>
    <w:uiPriority w:val="99"/>
    <w:rsid w:val="000C3FD4"/>
    <w:pPr>
      <w:suppressAutoHyphens w:val="0"/>
      <w:spacing w:before="100" w:beforeAutospacing="1" w:after="100" w:afterAutospacing="1" w:line="240" w:lineRule="auto"/>
    </w:pPr>
    <w:rPr>
      <w:vanish/>
      <w:sz w:val="24"/>
      <w:szCs w:val="24"/>
      <w:lang w:val="de-DE" w:eastAsia="de-DE"/>
    </w:rPr>
  </w:style>
  <w:style w:type="paragraph" w:customStyle="1" w:styleId="ui-helper-reset">
    <w:name w:val="ui-helper-reset"/>
    <w:basedOn w:val="Normal"/>
    <w:uiPriority w:val="99"/>
    <w:rsid w:val="000C3FD4"/>
    <w:pPr>
      <w:suppressAutoHyphens w:val="0"/>
      <w:spacing w:line="240" w:lineRule="auto"/>
    </w:pPr>
    <w:rPr>
      <w:sz w:val="24"/>
      <w:szCs w:val="24"/>
      <w:lang w:val="de-DE" w:eastAsia="de-DE"/>
    </w:rPr>
  </w:style>
  <w:style w:type="paragraph" w:customStyle="1" w:styleId="ui-helper-clearfix">
    <w:name w:val="ui-helper-clearfix"/>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helper-zfix">
    <w:name w:val="ui-helper-zfix"/>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icon">
    <w:name w:val="ui-icon"/>
    <w:basedOn w:val="Normal"/>
    <w:uiPriority w:val="99"/>
    <w:rsid w:val="000C3FD4"/>
    <w:pPr>
      <w:suppressAutoHyphens w:val="0"/>
      <w:spacing w:before="100" w:beforeAutospacing="1" w:after="100" w:afterAutospacing="1" w:line="240" w:lineRule="auto"/>
      <w:ind w:firstLine="7343"/>
    </w:pPr>
    <w:rPr>
      <w:sz w:val="24"/>
      <w:szCs w:val="24"/>
      <w:lang w:val="de-DE" w:eastAsia="de-DE"/>
    </w:rPr>
  </w:style>
  <w:style w:type="paragraph" w:customStyle="1" w:styleId="ui-widget-overlay">
    <w:name w:val="ui-widget-overlay"/>
    <w:basedOn w:val="Normal"/>
    <w:uiPriority w:val="99"/>
    <w:rsid w:val="000C3FD4"/>
    <w:pPr>
      <w:shd w:val="clear" w:color="auto" w:fill="000000"/>
      <w:suppressAutoHyphens w:val="0"/>
      <w:spacing w:before="100" w:beforeAutospacing="1" w:after="100" w:afterAutospacing="1" w:line="240" w:lineRule="auto"/>
    </w:pPr>
    <w:rPr>
      <w:sz w:val="24"/>
      <w:szCs w:val="24"/>
      <w:lang w:val="de-DE" w:eastAsia="de-DE"/>
    </w:rPr>
  </w:style>
  <w:style w:type="paragraph" w:customStyle="1" w:styleId="ui-widget">
    <w:name w:val="ui-widget"/>
    <w:basedOn w:val="Normal"/>
    <w:uiPriority w:val="99"/>
    <w:rsid w:val="000C3FD4"/>
    <w:pPr>
      <w:suppressAutoHyphens w:val="0"/>
      <w:spacing w:before="100" w:beforeAutospacing="1" w:after="100" w:afterAutospacing="1" w:line="240" w:lineRule="auto"/>
    </w:pPr>
    <w:rPr>
      <w:rFonts w:cs="Arial"/>
      <w:sz w:val="22"/>
      <w:szCs w:val="22"/>
      <w:lang w:val="de-DE" w:eastAsia="de-DE"/>
    </w:rPr>
  </w:style>
  <w:style w:type="paragraph" w:customStyle="1" w:styleId="ui-widget-content">
    <w:name w:val="ui-widget-content"/>
    <w:basedOn w:val="Normal"/>
    <w:uiPriority w:val="99"/>
    <w:rsid w:val="000C3FD4"/>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line="240" w:lineRule="auto"/>
    </w:pPr>
    <w:rPr>
      <w:color w:val="000000"/>
      <w:sz w:val="24"/>
      <w:szCs w:val="24"/>
      <w:lang w:val="de-DE" w:eastAsia="de-DE"/>
    </w:rPr>
  </w:style>
  <w:style w:type="paragraph" w:customStyle="1" w:styleId="ui-widget-header">
    <w:name w:val="ui-widget-header"/>
    <w:basedOn w:val="Normal"/>
    <w:uiPriority w:val="99"/>
    <w:rsid w:val="000C3FD4"/>
    <w:pPr>
      <w:pBdr>
        <w:bottom w:val="single" w:sz="6" w:space="0" w:color="C0C0C0"/>
      </w:pBdr>
      <w:shd w:val="clear" w:color="auto" w:fill="E2EEF6"/>
      <w:suppressAutoHyphens w:val="0"/>
      <w:spacing w:before="100" w:beforeAutospacing="1" w:after="100" w:afterAutospacing="1"/>
    </w:pPr>
    <w:rPr>
      <w:b/>
      <w:bCs/>
      <w:color w:val="333333"/>
      <w:sz w:val="24"/>
      <w:szCs w:val="24"/>
      <w:lang w:val="de-DE" w:eastAsia="de-DE"/>
    </w:rPr>
  </w:style>
  <w:style w:type="paragraph" w:customStyle="1" w:styleId="ui-state-default">
    <w:name w:val="ui-state-default"/>
    <w:basedOn w:val="Normal"/>
    <w:uiPriority w:val="99"/>
    <w:rsid w:val="000C3FD4"/>
    <w:pPr>
      <w:pBdr>
        <w:top w:val="single" w:sz="6" w:space="0" w:color="C0C0C0"/>
        <w:left w:val="single" w:sz="6" w:space="0" w:color="C0C0C0"/>
        <w:bottom w:val="single" w:sz="6" w:space="0" w:color="C0C0C0"/>
        <w:right w:val="single" w:sz="6" w:space="0" w:color="C0C0C0"/>
      </w:pBdr>
      <w:shd w:val="clear" w:color="auto" w:fill="E2EEF6"/>
      <w:suppressAutoHyphens w:val="0"/>
      <w:spacing w:before="100" w:beforeAutospacing="1" w:after="100" w:afterAutospacing="1" w:line="240" w:lineRule="auto"/>
    </w:pPr>
    <w:rPr>
      <w:color w:val="333333"/>
      <w:sz w:val="24"/>
      <w:szCs w:val="24"/>
      <w:lang w:val="de-DE" w:eastAsia="de-DE"/>
    </w:rPr>
  </w:style>
  <w:style w:type="paragraph" w:customStyle="1" w:styleId="ui-state-hover">
    <w:name w:val="ui-state-hover"/>
    <w:basedOn w:val="Normal"/>
    <w:uiPriority w:val="99"/>
    <w:rsid w:val="000C3FD4"/>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line="240" w:lineRule="auto"/>
    </w:pPr>
    <w:rPr>
      <w:color w:val="333333"/>
      <w:sz w:val="24"/>
      <w:szCs w:val="24"/>
      <w:lang w:val="de-DE" w:eastAsia="de-DE"/>
    </w:rPr>
  </w:style>
  <w:style w:type="paragraph" w:customStyle="1" w:styleId="ui-state-focus">
    <w:name w:val="ui-state-focus"/>
    <w:basedOn w:val="Normal"/>
    <w:uiPriority w:val="99"/>
    <w:rsid w:val="000C3FD4"/>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line="240" w:lineRule="auto"/>
    </w:pPr>
    <w:rPr>
      <w:color w:val="333333"/>
      <w:sz w:val="24"/>
      <w:szCs w:val="24"/>
      <w:lang w:val="de-DE" w:eastAsia="de-DE"/>
    </w:rPr>
  </w:style>
  <w:style w:type="paragraph" w:customStyle="1" w:styleId="ui-state-active">
    <w:name w:val="ui-state-active"/>
    <w:basedOn w:val="Normal"/>
    <w:uiPriority w:val="99"/>
    <w:rsid w:val="000C3FD4"/>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line="240" w:lineRule="auto"/>
    </w:pPr>
    <w:rPr>
      <w:color w:val="333333"/>
      <w:sz w:val="24"/>
      <w:szCs w:val="24"/>
      <w:lang w:val="de-DE" w:eastAsia="de-DE"/>
    </w:rPr>
  </w:style>
  <w:style w:type="paragraph" w:customStyle="1" w:styleId="ui-state-highlight">
    <w:name w:val="ui-state-highlight"/>
    <w:basedOn w:val="Normal"/>
    <w:uiPriority w:val="99"/>
    <w:rsid w:val="000C3FD4"/>
    <w:pPr>
      <w:pBdr>
        <w:top w:val="single" w:sz="6" w:space="0" w:color="FCEFA1"/>
        <w:left w:val="single" w:sz="6" w:space="0" w:color="FCEFA1"/>
        <w:bottom w:val="single" w:sz="6" w:space="0" w:color="FCEFA1"/>
        <w:right w:val="single" w:sz="6" w:space="0" w:color="FCEFA1"/>
      </w:pBdr>
      <w:suppressAutoHyphens w:val="0"/>
      <w:spacing w:before="100" w:beforeAutospacing="1" w:after="100" w:afterAutospacing="1" w:line="240" w:lineRule="auto"/>
    </w:pPr>
    <w:rPr>
      <w:color w:val="363636"/>
      <w:sz w:val="24"/>
      <w:szCs w:val="24"/>
      <w:lang w:val="de-DE" w:eastAsia="de-DE"/>
    </w:rPr>
  </w:style>
  <w:style w:type="paragraph" w:customStyle="1" w:styleId="ui-state-error">
    <w:name w:val="ui-state-error"/>
    <w:basedOn w:val="Normal"/>
    <w:uiPriority w:val="99"/>
    <w:rsid w:val="000C3FD4"/>
    <w:pPr>
      <w:pBdr>
        <w:top w:val="single" w:sz="6" w:space="0" w:color="CD0A0A"/>
        <w:left w:val="single" w:sz="6" w:space="0" w:color="CD0A0A"/>
        <w:bottom w:val="single" w:sz="6" w:space="0" w:color="CD0A0A"/>
        <w:right w:val="single" w:sz="6" w:space="0" w:color="CD0A0A"/>
      </w:pBdr>
      <w:suppressAutoHyphens w:val="0"/>
      <w:spacing w:before="100" w:beforeAutospacing="1" w:after="100" w:afterAutospacing="1" w:line="240" w:lineRule="auto"/>
    </w:pPr>
    <w:rPr>
      <w:color w:val="CD0A0A"/>
      <w:sz w:val="24"/>
      <w:szCs w:val="24"/>
      <w:lang w:val="de-DE" w:eastAsia="de-DE"/>
    </w:rPr>
  </w:style>
  <w:style w:type="paragraph" w:customStyle="1" w:styleId="ui-state-error-text">
    <w:name w:val="ui-state-error-text"/>
    <w:basedOn w:val="Normal"/>
    <w:uiPriority w:val="99"/>
    <w:rsid w:val="000C3FD4"/>
    <w:pPr>
      <w:suppressAutoHyphens w:val="0"/>
      <w:spacing w:before="100" w:beforeAutospacing="1" w:after="100" w:afterAutospacing="1" w:line="240" w:lineRule="auto"/>
    </w:pPr>
    <w:rPr>
      <w:color w:val="CD0A0A"/>
      <w:sz w:val="24"/>
      <w:szCs w:val="24"/>
      <w:lang w:val="de-DE" w:eastAsia="de-DE"/>
    </w:rPr>
  </w:style>
  <w:style w:type="paragraph" w:customStyle="1" w:styleId="ui-state-disabled">
    <w:name w:val="ui-state-disabled"/>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priority-primary">
    <w:name w:val="ui-priority-primary"/>
    <w:basedOn w:val="Normal"/>
    <w:uiPriority w:val="99"/>
    <w:rsid w:val="000C3FD4"/>
    <w:pPr>
      <w:suppressAutoHyphens w:val="0"/>
      <w:spacing w:before="100" w:beforeAutospacing="1" w:after="100" w:afterAutospacing="1" w:line="240" w:lineRule="auto"/>
    </w:pPr>
    <w:rPr>
      <w:b/>
      <w:bCs/>
      <w:sz w:val="24"/>
      <w:szCs w:val="24"/>
      <w:lang w:val="de-DE" w:eastAsia="de-DE"/>
    </w:rPr>
  </w:style>
  <w:style w:type="paragraph" w:customStyle="1" w:styleId="ui-priority-secondary">
    <w:name w:val="ui-priority-secondary"/>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widget-shadow">
    <w:name w:val="ui-widget-shadow"/>
    <w:basedOn w:val="Normal"/>
    <w:uiPriority w:val="99"/>
    <w:rsid w:val="000C3FD4"/>
    <w:pPr>
      <w:shd w:val="clear" w:color="auto" w:fill="000000"/>
      <w:suppressAutoHyphens w:val="0"/>
      <w:spacing w:line="240" w:lineRule="auto"/>
      <w:ind w:left="-120"/>
    </w:pPr>
    <w:rPr>
      <w:sz w:val="24"/>
      <w:szCs w:val="24"/>
      <w:lang w:val="de-DE" w:eastAsia="de-DE"/>
    </w:rPr>
  </w:style>
  <w:style w:type="paragraph" w:customStyle="1" w:styleId="ui-datepicker">
    <w:name w:val="ui-datepicker"/>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datepicker-row-break">
    <w:name w:val="ui-datepicker-row-break"/>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datepicker-rtl">
    <w:name w:val="ui-datepicker-rtl"/>
    <w:basedOn w:val="Normal"/>
    <w:uiPriority w:val="99"/>
    <w:rsid w:val="000C3FD4"/>
    <w:pPr>
      <w:suppressAutoHyphens w:val="0"/>
      <w:bidi/>
      <w:spacing w:before="100" w:beforeAutospacing="1" w:after="100" w:afterAutospacing="1" w:line="240" w:lineRule="auto"/>
    </w:pPr>
    <w:rPr>
      <w:sz w:val="24"/>
      <w:szCs w:val="24"/>
      <w:lang w:val="de-DE" w:eastAsia="de-DE"/>
    </w:rPr>
  </w:style>
  <w:style w:type="paragraph" w:customStyle="1" w:styleId="ui-datepicker-cover">
    <w:name w:val="ui-datepicker-cover"/>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dialog">
    <w:name w:val="ui-dialog"/>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progressbar">
    <w:name w:val="ui-progressbar"/>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resizable-handle">
    <w:name w:val="ui-resizable-handle"/>
    <w:basedOn w:val="Normal"/>
    <w:uiPriority w:val="99"/>
    <w:rsid w:val="000C3FD4"/>
    <w:pPr>
      <w:suppressAutoHyphens w:val="0"/>
      <w:spacing w:before="100" w:beforeAutospacing="1" w:after="100" w:afterAutospacing="1" w:line="240" w:lineRule="auto"/>
    </w:pPr>
    <w:rPr>
      <w:sz w:val="2"/>
      <w:szCs w:val="2"/>
      <w:lang w:val="de-DE" w:eastAsia="de-DE"/>
    </w:rPr>
  </w:style>
  <w:style w:type="paragraph" w:customStyle="1" w:styleId="ui-resizable-n">
    <w:name w:val="ui-resizable-n"/>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resizable-s">
    <w:name w:val="ui-resizable-s"/>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resizable-e">
    <w:name w:val="ui-resizable-e"/>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resizable-se">
    <w:name w:val="ui-resizable-se"/>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resizable-sw">
    <w:name w:val="ui-resizable-sw"/>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resizable-nw">
    <w:name w:val="ui-resizable-nw"/>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resizable-ne">
    <w:name w:val="ui-resizable-ne"/>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slider">
    <w:name w:val="ui-slider"/>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slider-horizontal">
    <w:name w:val="ui-slider-horizontal"/>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slider-vertical">
    <w:name w:val="ui-slider-vertical"/>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tabs">
    <w:name w:val="ui-tabs"/>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references-small">
    <w:name w:val="references-small"/>
    <w:basedOn w:val="Normal"/>
    <w:uiPriority w:val="99"/>
    <w:rsid w:val="000C3FD4"/>
    <w:pPr>
      <w:suppressAutoHyphens w:val="0"/>
      <w:spacing w:before="100" w:beforeAutospacing="1" w:after="100" w:afterAutospacing="1" w:line="240" w:lineRule="auto"/>
    </w:pPr>
    <w:rPr>
      <w:sz w:val="22"/>
      <w:szCs w:val="22"/>
      <w:lang w:val="de-DE" w:eastAsia="de-DE"/>
    </w:rPr>
  </w:style>
  <w:style w:type="paragraph" w:customStyle="1" w:styleId="navbox">
    <w:name w:val="navbox"/>
    <w:basedOn w:val="Normal"/>
    <w:uiPriority w:val="99"/>
    <w:rsid w:val="000C3FD4"/>
    <w:pPr>
      <w:shd w:val="clear" w:color="auto" w:fill="FDFDFD"/>
      <w:suppressAutoHyphens w:val="0"/>
      <w:spacing w:before="100" w:beforeAutospacing="1" w:after="100" w:afterAutospacing="1" w:line="240" w:lineRule="auto"/>
    </w:pPr>
    <w:rPr>
      <w:sz w:val="24"/>
      <w:szCs w:val="24"/>
      <w:lang w:val="de-DE" w:eastAsia="de-DE"/>
    </w:rPr>
  </w:style>
  <w:style w:type="paragraph" w:customStyle="1" w:styleId="navbox-subgroup">
    <w:name w:val="navbox-subgroup"/>
    <w:basedOn w:val="Normal"/>
    <w:uiPriority w:val="99"/>
    <w:rsid w:val="000C3FD4"/>
    <w:pPr>
      <w:shd w:val="clear" w:color="auto" w:fill="FDFDFD"/>
      <w:suppressAutoHyphens w:val="0"/>
      <w:spacing w:before="100" w:beforeAutospacing="1" w:after="100" w:afterAutospacing="1" w:line="240" w:lineRule="auto"/>
    </w:pPr>
    <w:rPr>
      <w:sz w:val="24"/>
      <w:szCs w:val="24"/>
      <w:lang w:val="de-DE" w:eastAsia="de-DE"/>
    </w:rPr>
  </w:style>
  <w:style w:type="paragraph" w:customStyle="1" w:styleId="navbox-list">
    <w:name w:val="navbox-list"/>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navbox-even">
    <w:name w:val="navbox-even"/>
    <w:basedOn w:val="Normal"/>
    <w:uiPriority w:val="99"/>
    <w:rsid w:val="000C3FD4"/>
    <w:pPr>
      <w:shd w:val="clear" w:color="auto" w:fill="F7F7F7"/>
      <w:suppressAutoHyphens w:val="0"/>
      <w:spacing w:before="100" w:beforeAutospacing="1" w:after="100" w:afterAutospacing="1" w:line="240" w:lineRule="auto"/>
    </w:pPr>
    <w:rPr>
      <w:sz w:val="24"/>
      <w:szCs w:val="24"/>
      <w:lang w:val="de-DE" w:eastAsia="de-DE"/>
    </w:rPr>
  </w:style>
  <w:style w:type="paragraph" w:customStyle="1" w:styleId="navbox-odd">
    <w:name w:val="navbox-odd"/>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collapsebutton">
    <w:name w:val="collapsebutton"/>
    <w:basedOn w:val="Normal"/>
    <w:uiPriority w:val="99"/>
    <w:rsid w:val="000C3FD4"/>
    <w:pPr>
      <w:suppressAutoHyphens w:val="0"/>
      <w:spacing w:before="100" w:beforeAutospacing="1" w:after="100" w:afterAutospacing="1" w:line="240" w:lineRule="auto"/>
      <w:jc w:val="right"/>
    </w:pPr>
    <w:rPr>
      <w:sz w:val="24"/>
      <w:szCs w:val="24"/>
      <w:lang w:val="de-DE" w:eastAsia="de-DE"/>
    </w:rPr>
  </w:style>
  <w:style w:type="paragraph" w:customStyle="1" w:styleId="infobox">
    <w:name w:val="infobox"/>
    <w:basedOn w:val="Normal"/>
    <w:uiPriority w:val="99"/>
    <w:rsid w:val="000C3FD4"/>
    <w:pPr>
      <w:pBdr>
        <w:top w:val="single" w:sz="6" w:space="2" w:color="AAAAAA"/>
        <w:left w:val="single" w:sz="6" w:space="2" w:color="AAAAAA"/>
        <w:bottom w:val="single" w:sz="6" w:space="2" w:color="AAAAAA"/>
        <w:right w:val="single" w:sz="6" w:space="2" w:color="AAAAAA"/>
      </w:pBdr>
      <w:shd w:val="clear" w:color="auto" w:fill="F9F9F9"/>
      <w:suppressAutoHyphens w:val="0"/>
      <w:spacing w:before="120" w:after="120" w:line="240" w:lineRule="auto"/>
      <w:ind w:left="240"/>
    </w:pPr>
    <w:rPr>
      <w:color w:val="000000"/>
      <w:sz w:val="24"/>
      <w:szCs w:val="24"/>
      <w:lang w:val="de-DE" w:eastAsia="de-DE"/>
    </w:rPr>
  </w:style>
  <w:style w:type="paragraph" w:customStyle="1" w:styleId="redirect-in-category">
    <w:name w:val="redirect-in-category"/>
    <w:basedOn w:val="Normal"/>
    <w:uiPriority w:val="99"/>
    <w:rsid w:val="000C3FD4"/>
    <w:pPr>
      <w:suppressAutoHyphens w:val="0"/>
      <w:spacing w:before="100" w:beforeAutospacing="1" w:after="100" w:afterAutospacing="1" w:line="240" w:lineRule="auto"/>
    </w:pPr>
    <w:rPr>
      <w:i/>
      <w:iCs/>
      <w:sz w:val="24"/>
      <w:szCs w:val="24"/>
      <w:lang w:val="de-DE" w:eastAsia="de-DE"/>
    </w:rPr>
  </w:style>
  <w:style w:type="paragraph" w:customStyle="1" w:styleId="allpagesredirect">
    <w:name w:val="allpagesredirect"/>
    <w:basedOn w:val="Normal"/>
    <w:uiPriority w:val="99"/>
    <w:rsid w:val="000C3FD4"/>
    <w:pPr>
      <w:suppressAutoHyphens w:val="0"/>
      <w:spacing w:before="100" w:beforeAutospacing="1" w:after="100" w:afterAutospacing="1" w:line="240" w:lineRule="auto"/>
    </w:pPr>
    <w:rPr>
      <w:i/>
      <w:iCs/>
      <w:sz w:val="24"/>
      <w:szCs w:val="24"/>
      <w:lang w:val="de-DE" w:eastAsia="de-DE"/>
    </w:rPr>
  </w:style>
  <w:style w:type="paragraph" w:customStyle="1" w:styleId="messagebox">
    <w:name w:val="messagebox"/>
    <w:basedOn w:val="Normal"/>
    <w:uiPriority w:val="99"/>
    <w:rsid w:val="000C3FD4"/>
    <w:pPr>
      <w:pBdr>
        <w:top w:val="single" w:sz="6" w:space="2" w:color="AAAAAA"/>
        <w:left w:val="single" w:sz="6" w:space="2" w:color="AAAAAA"/>
        <w:bottom w:val="single" w:sz="6" w:space="2" w:color="AAAAAA"/>
        <w:right w:val="single" w:sz="6" w:space="2" w:color="AAAAAA"/>
      </w:pBdr>
      <w:shd w:val="clear" w:color="auto" w:fill="F9F9F9"/>
      <w:suppressAutoHyphens w:val="0"/>
      <w:spacing w:after="240" w:line="240" w:lineRule="auto"/>
    </w:pPr>
    <w:rPr>
      <w:sz w:val="24"/>
      <w:szCs w:val="24"/>
      <w:lang w:val="de-DE" w:eastAsia="de-DE"/>
    </w:rPr>
  </w:style>
  <w:style w:type="paragraph" w:customStyle="1" w:styleId="ipa">
    <w:name w:val="ipa"/>
    <w:basedOn w:val="Normal"/>
    <w:uiPriority w:val="99"/>
    <w:rsid w:val="000C3FD4"/>
    <w:pPr>
      <w:suppressAutoHyphens w:val="0"/>
      <w:spacing w:before="100" w:beforeAutospacing="1" w:after="100" w:afterAutospacing="1" w:line="240" w:lineRule="auto"/>
    </w:pPr>
    <w:rPr>
      <w:rFonts w:ascii="Arial Unicode MS" w:hAnsi="Arial Unicode MS"/>
      <w:sz w:val="24"/>
      <w:szCs w:val="24"/>
      <w:lang w:val="de-DE" w:eastAsia="de-DE"/>
    </w:rPr>
  </w:style>
  <w:style w:type="paragraph" w:customStyle="1" w:styleId="unicode">
    <w:name w:val="unicode"/>
    <w:basedOn w:val="Normal"/>
    <w:uiPriority w:val="99"/>
    <w:rsid w:val="000C3FD4"/>
    <w:pPr>
      <w:suppressAutoHyphens w:val="0"/>
      <w:spacing w:before="100" w:beforeAutospacing="1" w:after="100" w:afterAutospacing="1" w:line="240" w:lineRule="auto"/>
    </w:pPr>
    <w:rPr>
      <w:rFonts w:ascii="inherit" w:hAnsi="inherit"/>
      <w:sz w:val="24"/>
      <w:szCs w:val="24"/>
      <w:lang w:val="de-DE" w:eastAsia="de-DE"/>
    </w:rPr>
  </w:style>
  <w:style w:type="paragraph" w:customStyle="1" w:styleId="polytonic">
    <w:name w:val="polytonic"/>
    <w:basedOn w:val="Normal"/>
    <w:uiPriority w:val="99"/>
    <w:rsid w:val="000C3FD4"/>
    <w:pPr>
      <w:suppressAutoHyphens w:val="0"/>
      <w:spacing w:before="100" w:beforeAutospacing="1" w:after="100" w:afterAutospacing="1" w:line="240" w:lineRule="auto"/>
    </w:pPr>
    <w:rPr>
      <w:rFonts w:ascii="inherit" w:hAnsi="inherit"/>
      <w:sz w:val="24"/>
      <w:szCs w:val="24"/>
      <w:lang w:val="de-DE" w:eastAsia="de-DE"/>
    </w:rPr>
  </w:style>
  <w:style w:type="paragraph" w:customStyle="1" w:styleId="hiddenstructure">
    <w:name w:val="hiddenstructure"/>
    <w:basedOn w:val="Normal"/>
    <w:uiPriority w:val="99"/>
    <w:rsid w:val="000C3FD4"/>
    <w:pPr>
      <w:shd w:val="clear" w:color="auto" w:fill="00FF00"/>
      <w:suppressAutoHyphens w:val="0"/>
      <w:spacing w:before="100" w:beforeAutospacing="1" w:after="100" w:afterAutospacing="1" w:line="240" w:lineRule="auto"/>
    </w:pPr>
    <w:rPr>
      <w:color w:val="FF0000"/>
      <w:sz w:val="24"/>
      <w:szCs w:val="24"/>
      <w:lang w:val="de-DE" w:eastAsia="de-DE"/>
    </w:rPr>
  </w:style>
  <w:style w:type="paragraph" w:customStyle="1" w:styleId="rellink">
    <w:name w:val="rellink"/>
    <w:basedOn w:val="Normal"/>
    <w:uiPriority w:val="99"/>
    <w:rsid w:val="000C3FD4"/>
    <w:pPr>
      <w:suppressAutoHyphens w:val="0"/>
      <w:spacing w:before="100" w:beforeAutospacing="1" w:after="120" w:line="240" w:lineRule="auto"/>
    </w:pPr>
    <w:rPr>
      <w:i/>
      <w:iCs/>
      <w:sz w:val="24"/>
      <w:szCs w:val="24"/>
      <w:lang w:val="de-DE" w:eastAsia="de-DE"/>
    </w:rPr>
  </w:style>
  <w:style w:type="paragraph" w:customStyle="1" w:styleId="dablink">
    <w:name w:val="dablink"/>
    <w:basedOn w:val="Normal"/>
    <w:uiPriority w:val="99"/>
    <w:rsid w:val="000C3FD4"/>
    <w:pPr>
      <w:suppressAutoHyphens w:val="0"/>
      <w:spacing w:before="100" w:beforeAutospacing="1" w:after="120" w:line="240" w:lineRule="auto"/>
    </w:pPr>
    <w:rPr>
      <w:i/>
      <w:iCs/>
      <w:sz w:val="24"/>
      <w:szCs w:val="24"/>
      <w:lang w:val="de-DE" w:eastAsia="de-DE"/>
    </w:rPr>
  </w:style>
  <w:style w:type="paragraph" w:customStyle="1" w:styleId="geo-default">
    <w:name w:val="geo-default"/>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geo-dms">
    <w:name w:val="geo-dms"/>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geo-dec">
    <w:name w:val="geo-dec"/>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geo-nondefault">
    <w:name w:val="geo-nondefault"/>
    <w:basedOn w:val="Normal"/>
    <w:uiPriority w:val="99"/>
    <w:rsid w:val="000C3FD4"/>
    <w:pPr>
      <w:suppressAutoHyphens w:val="0"/>
      <w:spacing w:before="100" w:beforeAutospacing="1" w:after="100" w:afterAutospacing="1" w:line="240" w:lineRule="auto"/>
    </w:pPr>
    <w:rPr>
      <w:vanish/>
      <w:sz w:val="24"/>
      <w:szCs w:val="24"/>
      <w:lang w:val="de-DE" w:eastAsia="de-DE"/>
    </w:rPr>
  </w:style>
  <w:style w:type="paragraph" w:customStyle="1" w:styleId="geo-multi-punct">
    <w:name w:val="geo-multi-punct"/>
    <w:basedOn w:val="Normal"/>
    <w:uiPriority w:val="99"/>
    <w:rsid w:val="000C3FD4"/>
    <w:pPr>
      <w:suppressAutoHyphens w:val="0"/>
      <w:spacing w:before="100" w:beforeAutospacing="1" w:after="100" w:afterAutospacing="1" w:line="240" w:lineRule="auto"/>
    </w:pPr>
    <w:rPr>
      <w:vanish/>
      <w:sz w:val="24"/>
      <w:szCs w:val="24"/>
      <w:lang w:val="de-DE" w:eastAsia="de-DE"/>
    </w:rPr>
  </w:style>
  <w:style w:type="paragraph" w:customStyle="1" w:styleId="longitude">
    <w:name w:val="longitude"/>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latitude">
    <w:name w:val="latitude"/>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template-documentation">
    <w:name w:val="template-documentation"/>
    <w:basedOn w:val="Normal"/>
    <w:uiPriority w:val="99"/>
    <w:rsid w:val="000C3FD4"/>
    <w:pPr>
      <w:pBdr>
        <w:top w:val="single" w:sz="6" w:space="12" w:color="AAAAAA"/>
        <w:left w:val="single" w:sz="6" w:space="12" w:color="AAAAAA"/>
        <w:bottom w:val="single" w:sz="6" w:space="12" w:color="AAAAAA"/>
        <w:right w:val="single" w:sz="6" w:space="12" w:color="AAAAAA"/>
      </w:pBdr>
      <w:shd w:val="clear" w:color="auto" w:fill="ECFCF4"/>
      <w:suppressAutoHyphens w:val="0"/>
      <w:spacing w:before="240" w:line="240" w:lineRule="auto"/>
    </w:pPr>
    <w:rPr>
      <w:sz w:val="24"/>
      <w:szCs w:val="24"/>
      <w:lang w:val="de-DE" w:eastAsia="de-DE"/>
    </w:rPr>
  </w:style>
  <w:style w:type="paragraph" w:customStyle="1" w:styleId="texhtml">
    <w:name w:val="texhtml"/>
    <w:basedOn w:val="Normal"/>
    <w:uiPriority w:val="99"/>
    <w:rsid w:val="000C3FD4"/>
    <w:pPr>
      <w:suppressAutoHyphens w:val="0"/>
      <w:spacing w:before="100" w:beforeAutospacing="1" w:after="100" w:afterAutospacing="1" w:line="360" w:lineRule="atLeast"/>
    </w:pPr>
    <w:rPr>
      <w:sz w:val="30"/>
      <w:szCs w:val="30"/>
      <w:lang w:val="de-DE" w:eastAsia="de-DE"/>
    </w:rPr>
  </w:style>
  <w:style w:type="paragraph" w:customStyle="1" w:styleId="special-label">
    <w:name w:val="special-label"/>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special-query">
    <w:name w:val="special-query"/>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special-hover">
    <w:name w:val="special-hover"/>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wikieditor-ui-text">
    <w:name w:val="wikieditor-ui-text"/>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wikieditor-ui-top">
    <w:name w:val="wikieditor-ui-top"/>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wikieditor-ui-left">
    <w:name w:val="wikieditor-ui-left"/>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wikieditor-ui-right">
    <w:name w:val="wikieditor-ui-right"/>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dialog-titlebar-close">
    <w:name w:val="ui-dialog-titlebar-close"/>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wikieditor-template-dialog-field-wrapper">
    <w:name w:val="wikieditor-template-dialog-field-wrapper"/>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wikieditor-ui-toc-resize-grip">
    <w:name w:val="wikieditor-ui-toc-resize-grip"/>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sections">
    <w:name w:val="sections"/>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tabs">
    <w:name w:val="tabs"/>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section-main">
    <w:name w:val="section-main"/>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group">
    <w:name w:val="group"/>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group-search">
    <w:name w:val="group-search"/>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group-insert">
    <w:name w:val="group-insert"/>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accordion-header">
    <w:name w:val="ui-accordion-header"/>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accordion-li-fix">
    <w:name w:val="ui-accordion-li-fix"/>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accordion-content">
    <w:name w:val="ui-accordion-content"/>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accordion-content-active">
    <w:name w:val="ui-accordion-content-active"/>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datepicker-header">
    <w:name w:val="ui-datepicker-header"/>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datepicker-prev">
    <w:name w:val="ui-datepicker-prev"/>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datepicker-next">
    <w:name w:val="ui-datepicker-next"/>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datepicker-title">
    <w:name w:val="ui-datepicker-title"/>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datepicker-buttonpane">
    <w:name w:val="ui-datepicker-buttonpane"/>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datepicker-group">
    <w:name w:val="ui-datepicker-group"/>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dialog-titlebar">
    <w:name w:val="ui-dialog-titlebar"/>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dialog-title">
    <w:name w:val="ui-dialog-title"/>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dialog-content">
    <w:name w:val="ui-dialog-content"/>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dialog-buttonpane">
    <w:name w:val="ui-dialog-buttonpane"/>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progressbar-value">
    <w:name w:val="ui-progressbar-value"/>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slider-handle">
    <w:name w:val="ui-slider-handle"/>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slider-range">
    <w:name w:val="ui-slider-range"/>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tabs-nav">
    <w:name w:val="ui-tabs-nav"/>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tabs-panel">
    <w:name w:val="ui-tabs-panel"/>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imbox">
    <w:name w:val="imbox"/>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tocnumber">
    <w:name w:val="tocnumber"/>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selflink">
    <w:name w:val="selflink"/>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wpb-header">
    <w:name w:val="wpb-header"/>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wpb-outside">
    <w:name w:val="wpb-outside"/>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wikieditor-toolbar-table-preview-frame">
    <w:name w:val="wikieditor-toolbar-table-preview-frame"/>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wikieditor-toolbar-table-preview-content">
    <w:name w:val="wikieditor-toolbar-table-preview-content"/>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wikieditor-toolbar-table-preview">
    <w:name w:val="wikieditor-toolbar-table-preview"/>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section">
    <w:name w:val="section"/>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label">
    <w:name w:val="label"/>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tool-select">
    <w:name w:val="tool-select"/>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index">
    <w:name w:val="index"/>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pages">
    <w:name w:val="pages"/>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tmbox">
    <w:name w:val="tmbox"/>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spinner">
    <w:name w:val="spinner"/>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options">
    <w:name w:val="options"/>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current">
    <w:name w:val="current"/>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option">
    <w:name w:val="option"/>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optionrelheading-2">
    <w:name w:val="option[rel=heading-2]"/>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optionrelheading-3">
    <w:name w:val="option[rel=heading-3]"/>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optionrelheading-4">
    <w:name w:val="option[rel=heading-4]"/>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optionrelheading-5">
    <w:name w:val="option[rel=heading-5]"/>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menu">
    <w:name w:val="menu"/>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wikieditor-toolbar-table-preview-wrapper">
    <w:name w:val="wikieditor-toolbar-table-preview-wrapper"/>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sitenoticesmall">
    <w:name w:val="sitenoticesmall"/>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sitenoticesmallanon">
    <w:name w:val="sitenoticesmallanon"/>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sitenoticesmalluser">
    <w:name w:val="sitenoticesmalluser"/>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wikieditor-toolbar-dialog">
    <w:name w:val="wikieditor-toolbar-dialog"/>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icon-closethick">
    <w:name w:val="ui-icon-closethick"/>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accordion-header-active">
    <w:name w:val="ui-accordion-header-active"/>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tabs-hide">
    <w:name w:val="ui-tabs-hide"/>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notice-all">
    <w:name w:val="notice-all"/>
    <w:basedOn w:val="Normal"/>
    <w:uiPriority w:val="99"/>
    <w:rsid w:val="000C3FD4"/>
    <w:pPr>
      <w:suppressAutoHyphens w:val="0"/>
      <w:spacing w:before="100" w:beforeAutospacing="1" w:after="100" w:afterAutospacing="1" w:line="240" w:lineRule="auto"/>
    </w:pPr>
    <w:rPr>
      <w:sz w:val="24"/>
      <w:szCs w:val="24"/>
      <w:lang w:val="de-DE" w:eastAsia="de-DE"/>
    </w:rPr>
  </w:style>
  <w:style w:type="character" w:customStyle="1" w:styleId="citation">
    <w:name w:val="citation"/>
    <w:uiPriority w:val="99"/>
    <w:rsid w:val="000C3FD4"/>
    <w:rPr>
      <w:rFonts w:cs="Times New Roman"/>
    </w:rPr>
  </w:style>
  <w:style w:type="character" w:customStyle="1" w:styleId="texhtml1">
    <w:name w:val="texhtml1"/>
    <w:uiPriority w:val="99"/>
    <w:rsid w:val="000C3FD4"/>
    <w:rPr>
      <w:rFonts w:cs="Times New Roman"/>
      <w:sz w:val="30"/>
      <w:szCs w:val="30"/>
    </w:rPr>
  </w:style>
  <w:style w:type="character" w:customStyle="1" w:styleId="tab">
    <w:name w:val="tab"/>
    <w:uiPriority w:val="99"/>
    <w:rsid w:val="000C3FD4"/>
    <w:rPr>
      <w:rFonts w:cs="Times New Roman"/>
    </w:rPr>
  </w:style>
  <w:style w:type="paragraph" w:customStyle="1" w:styleId="special-label1">
    <w:name w:val="special-label1"/>
    <w:basedOn w:val="Normal"/>
    <w:uiPriority w:val="99"/>
    <w:rsid w:val="000C3FD4"/>
    <w:pPr>
      <w:suppressAutoHyphens w:val="0"/>
      <w:spacing w:before="100" w:beforeAutospacing="1" w:after="100" w:afterAutospacing="1" w:line="240" w:lineRule="auto"/>
    </w:pPr>
    <w:rPr>
      <w:color w:val="808080"/>
      <w:sz w:val="19"/>
      <w:szCs w:val="19"/>
      <w:lang w:val="de-DE" w:eastAsia="de-DE"/>
    </w:rPr>
  </w:style>
  <w:style w:type="paragraph" w:customStyle="1" w:styleId="special-query1">
    <w:name w:val="special-query1"/>
    <w:basedOn w:val="Normal"/>
    <w:uiPriority w:val="99"/>
    <w:rsid w:val="000C3FD4"/>
    <w:pPr>
      <w:suppressAutoHyphens w:val="0"/>
      <w:spacing w:before="100" w:beforeAutospacing="1" w:after="100" w:afterAutospacing="1" w:line="240" w:lineRule="auto"/>
    </w:pPr>
    <w:rPr>
      <w:i/>
      <w:iCs/>
      <w:color w:val="000000"/>
      <w:sz w:val="24"/>
      <w:szCs w:val="24"/>
      <w:lang w:val="de-DE" w:eastAsia="de-DE"/>
    </w:rPr>
  </w:style>
  <w:style w:type="paragraph" w:customStyle="1" w:styleId="special-hover1">
    <w:name w:val="special-hover1"/>
    <w:basedOn w:val="Normal"/>
    <w:uiPriority w:val="99"/>
    <w:rsid w:val="000C3FD4"/>
    <w:pPr>
      <w:shd w:val="clear" w:color="auto" w:fill="C0C0C0"/>
      <w:suppressAutoHyphens w:val="0"/>
      <w:spacing w:before="100" w:beforeAutospacing="1" w:after="100" w:afterAutospacing="1" w:line="240" w:lineRule="auto"/>
    </w:pPr>
    <w:rPr>
      <w:sz w:val="24"/>
      <w:szCs w:val="24"/>
      <w:lang w:val="de-DE" w:eastAsia="de-DE"/>
    </w:rPr>
  </w:style>
  <w:style w:type="paragraph" w:customStyle="1" w:styleId="special-label2">
    <w:name w:val="special-label2"/>
    <w:basedOn w:val="Normal"/>
    <w:uiPriority w:val="99"/>
    <w:rsid w:val="000C3FD4"/>
    <w:pPr>
      <w:suppressAutoHyphens w:val="0"/>
      <w:spacing w:before="100" w:beforeAutospacing="1" w:after="100" w:afterAutospacing="1" w:line="240" w:lineRule="auto"/>
    </w:pPr>
    <w:rPr>
      <w:color w:val="FFFFFF"/>
      <w:sz w:val="24"/>
      <w:szCs w:val="24"/>
      <w:lang w:val="de-DE" w:eastAsia="de-DE"/>
    </w:rPr>
  </w:style>
  <w:style w:type="paragraph" w:customStyle="1" w:styleId="special-query2">
    <w:name w:val="special-query2"/>
    <w:basedOn w:val="Normal"/>
    <w:uiPriority w:val="99"/>
    <w:rsid w:val="000C3FD4"/>
    <w:pPr>
      <w:suppressAutoHyphens w:val="0"/>
      <w:spacing w:before="100" w:beforeAutospacing="1" w:after="100" w:afterAutospacing="1" w:line="240" w:lineRule="auto"/>
    </w:pPr>
    <w:rPr>
      <w:color w:val="FFFFFF"/>
      <w:sz w:val="24"/>
      <w:szCs w:val="24"/>
      <w:lang w:val="de-DE" w:eastAsia="de-DE"/>
    </w:rPr>
  </w:style>
  <w:style w:type="paragraph" w:customStyle="1" w:styleId="wikieditor-ui-text1">
    <w:name w:val="wikieditor-ui-text1"/>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wikieditor-ui-top1">
    <w:name w:val="wikieditor-ui-top1"/>
    <w:basedOn w:val="Normal"/>
    <w:uiPriority w:val="99"/>
    <w:rsid w:val="000C3FD4"/>
    <w:pPr>
      <w:pBdr>
        <w:bottom w:val="single" w:sz="6" w:space="0" w:color="C0C0C0"/>
      </w:pBdr>
      <w:suppressAutoHyphens w:val="0"/>
      <w:spacing w:before="100" w:beforeAutospacing="1" w:after="100" w:afterAutospacing="1" w:line="240" w:lineRule="auto"/>
    </w:pPr>
    <w:rPr>
      <w:sz w:val="24"/>
      <w:szCs w:val="24"/>
      <w:lang w:val="de-DE" w:eastAsia="de-DE"/>
    </w:rPr>
  </w:style>
  <w:style w:type="paragraph" w:customStyle="1" w:styleId="wikieditor-ui-left1">
    <w:name w:val="wikieditor-ui-left1"/>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wikieditor-ui-right1">
    <w:name w:val="wikieditor-ui-right1"/>
    <w:basedOn w:val="Normal"/>
    <w:uiPriority w:val="99"/>
    <w:rsid w:val="000C3FD4"/>
    <w:pPr>
      <w:shd w:val="clear" w:color="auto" w:fill="F3F3F3"/>
      <w:suppressAutoHyphens w:val="0"/>
      <w:spacing w:before="100" w:beforeAutospacing="1" w:after="100" w:afterAutospacing="1" w:line="240" w:lineRule="auto"/>
    </w:pPr>
    <w:rPr>
      <w:sz w:val="24"/>
      <w:szCs w:val="24"/>
      <w:lang w:val="de-DE" w:eastAsia="de-DE"/>
    </w:rPr>
  </w:style>
  <w:style w:type="paragraph" w:customStyle="1" w:styleId="ui-dialog-titlebar1">
    <w:name w:val="ui-dialog-titlebar1"/>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widget-header1">
    <w:name w:val="ui-widget-header1"/>
    <w:basedOn w:val="Normal"/>
    <w:uiPriority w:val="99"/>
    <w:rsid w:val="000C3FD4"/>
    <w:pPr>
      <w:pBdr>
        <w:bottom w:val="single" w:sz="6" w:space="0" w:color="6BC8F3"/>
      </w:pBdr>
      <w:shd w:val="clear" w:color="auto" w:fill="F0F0F0"/>
      <w:suppressAutoHyphens w:val="0"/>
      <w:spacing w:before="100" w:beforeAutospacing="1" w:after="100" w:afterAutospacing="1"/>
    </w:pPr>
    <w:rPr>
      <w:b/>
      <w:bCs/>
      <w:color w:val="333333"/>
      <w:sz w:val="24"/>
      <w:szCs w:val="24"/>
      <w:lang w:val="de-DE" w:eastAsia="de-DE"/>
    </w:rPr>
  </w:style>
  <w:style w:type="paragraph" w:customStyle="1" w:styleId="ui-icon-closethick1">
    <w:name w:val="ui-icon-closethick1"/>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dialog-buttonpane1">
    <w:name w:val="ui-dialog-buttonpane1"/>
    <w:basedOn w:val="Normal"/>
    <w:uiPriority w:val="99"/>
    <w:rsid w:val="000C3FD4"/>
    <w:pPr>
      <w:pBdr>
        <w:top w:val="single" w:sz="6" w:space="0" w:color="CCCCCC"/>
      </w:pBdr>
      <w:suppressAutoHyphens w:val="0"/>
      <w:spacing w:after="100" w:afterAutospacing="1" w:line="240" w:lineRule="auto"/>
    </w:pPr>
    <w:rPr>
      <w:sz w:val="24"/>
      <w:szCs w:val="24"/>
      <w:lang w:val="de-DE" w:eastAsia="de-DE"/>
    </w:rPr>
  </w:style>
  <w:style w:type="paragraph" w:customStyle="1" w:styleId="ui-dialog-titlebar-close1">
    <w:name w:val="ui-dialog-titlebar-close1"/>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widget-content1">
    <w:name w:val="ui-widget-content1"/>
    <w:basedOn w:val="Normal"/>
    <w:uiPriority w:val="99"/>
    <w:rsid w:val="000C3FD4"/>
    <w:pPr>
      <w:shd w:val="clear" w:color="auto" w:fill="FFFFFF"/>
      <w:suppressAutoHyphens w:val="0"/>
      <w:spacing w:before="100" w:beforeAutospacing="1" w:after="100" w:afterAutospacing="1" w:line="240" w:lineRule="auto"/>
    </w:pPr>
    <w:rPr>
      <w:color w:val="000000"/>
      <w:sz w:val="24"/>
      <w:szCs w:val="24"/>
      <w:lang w:val="de-DE" w:eastAsia="de-DE"/>
    </w:rPr>
  </w:style>
  <w:style w:type="paragraph" w:customStyle="1" w:styleId="wikieditor-toolbar-table-preview-wrapper1">
    <w:name w:val="wikieditor-toolbar-table-preview-wrapper1"/>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wikieditor-toolbar-field-wrapper1">
    <w:name w:val="wikieditor-toolbar-field-wrapper1"/>
    <w:basedOn w:val="Normal"/>
    <w:uiPriority w:val="99"/>
    <w:rsid w:val="000C3FD4"/>
    <w:pPr>
      <w:suppressAutoHyphens w:val="0"/>
      <w:spacing w:before="100" w:beforeAutospacing="1" w:after="100" w:afterAutospacing="1" w:line="240" w:lineRule="auto"/>
      <w:ind w:right="300"/>
      <w:textAlignment w:val="bottom"/>
    </w:pPr>
    <w:rPr>
      <w:sz w:val="24"/>
      <w:szCs w:val="24"/>
      <w:lang w:val="de-DE" w:eastAsia="de-DE"/>
    </w:rPr>
  </w:style>
  <w:style w:type="paragraph" w:customStyle="1" w:styleId="wikieditor-toolbar-field-wrapper2">
    <w:name w:val="wikieditor-toolbar-field-wrapper2"/>
    <w:basedOn w:val="Normal"/>
    <w:uiPriority w:val="99"/>
    <w:rsid w:val="000C3FD4"/>
    <w:pPr>
      <w:suppressAutoHyphens w:val="0"/>
      <w:spacing w:before="100" w:beforeAutospacing="1" w:after="100" w:afterAutospacing="1" w:line="240" w:lineRule="auto"/>
      <w:ind w:left="300"/>
      <w:textAlignment w:val="bottom"/>
    </w:pPr>
    <w:rPr>
      <w:sz w:val="24"/>
      <w:szCs w:val="24"/>
      <w:lang w:val="de-DE" w:eastAsia="de-DE"/>
    </w:rPr>
  </w:style>
  <w:style w:type="paragraph" w:customStyle="1" w:styleId="ui-dialog-content1">
    <w:name w:val="ui-dialog-content1"/>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wikieditor-toolbar-floated-field-wrapper1">
    <w:name w:val="wikieditor-toolbar-floated-field-wrapper1"/>
    <w:basedOn w:val="Normal"/>
    <w:uiPriority w:val="99"/>
    <w:rsid w:val="000C3FD4"/>
    <w:pPr>
      <w:suppressAutoHyphens w:val="0"/>
      <w:spacing w:before="100" w:beforeAutospacing="1" w:after="100" w:afterAutospacing="1" w:line="240" w:lineRule="auto"/>
      <w:ind w:left="480"/>
    </w:pPr>
    <w:rPr>
      <w:sz w:val="24"/>
      <w:szCs w:val="24"/>
      <w:lang w:val="de-DE" w:eastAsia="de-DE"/>
    </w:rPr>
  </w:style>
  <w:style w:type="paragraph" w:customStyle="1" w:styleId="wikieditor-template-dialog-field-wrapper1">
    <w:name w:val="wikieditor-template-dialog-field-wrapper1"/>
    <w:basedOn w:val="Normal"/>
    <w:uiPriority w:val="99"/>
    <w:rsid w:val="000C3FD4"/>
    <w:pPr>
      <w:pBdr>
        <w:bottom w:val="dashed" w:sz="6" w:space="9" w:color="C0C0C0"/>
      </w:pBdr>
      <w:suppressAutoHyphens w:val="0"/>
      <w:spacing w:before="100" w:beforeAutospacing="1" w:after="100" w:afterAutospacing="1" w:line="240" w:lineRule="auto"/>
    </w:pPr>
    <w:rPr>
      <w:sz w:val="24"/>
      <w:szCs w:val="24"/>
      <w:lang w:val="de-DE" w:eastAsia="de-DE"/>
    </w:rPr>
  </w:style>
  <w:style w:type="paragraph" w:customStyle="1" w:styleId="wikieditor-ui-toc1">
    <w:name w:val="wikieditor-ui-toc1"/>
    <w:basedOn w:val="Normal"/>
    <w:uiPriority w:val="99"/>
    <w:rsid w:val="000C3FD4"/>
    <w:pPr>
      <w:pBdr>
        <w:right w:val="single" w:sz="6" w:space="0" w:color="C0C0C0"/>
      </w:pBdr>
      <w:suppressAutoHyphens w:val="0"/>
      <w:spacing w:before="100" w:beforeAutospacing="1" w:after="100" w:afterAutospacing="1" w:line="240" w:lineRule="auto"/>
    </w:pPr>
    <w:rPr>
      <w:sz w:val="24"/>
      <w:szCs w:val="24"/>
      <w:lang w:val="de-DE" w:eastAsia="de-DE"/>
    </w:rPr>
  </w:style>
  <w:style w:type="paragraph" w:customStyle="1" w:styleId="tab-toc1">
    <w:name w:val="tab-toc1"/>
    <w:basedOn w:val="Normal"/>
    <w:uiPriority w:val="99"/>
    <w:rsid w:val="000C3FD4"/>
    <w:pPr>
      <w:pBdr>
        <w:bottom w:val="single" w:sz="6" w:space="2" w:color="C0C0C0"/>
      </w:pBdr>
      <w:suppressAutoHyphens w:val="0"/>
      <w:spacing w:before="100" w:beforeAutospacing="1" w:after="100" w:afterAutospacing="1" w:line="390" w:lineRule="atLeast"/>
    </w:pPr>
    <w:rPr>
      <w:sz w:val="24"/>
      <w:szCs w:val="24"/>
      <w:lang w:val="de-DE" w:eastAsia="de-DE"/>
    </w:rPr>
  </w:style>
  <w:style w:type="paragraph" w:customStyle="1" w:styleId="wikieditor-ui-toc-resize-grip1">
    <w:name w:val="wikieditor-ui-toc-resize-grip1"/>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tab-toc2">
    <w:name w:val="tab-toc2"/>
    <w:basedOn w:val="Normal"/>
    <w:uiPriority w:val="99"/>
    <w:rsid w:val="000C3FD4"/>
    <w:pPr>
      <w:pBdr>
        <w:bottom w:val="single" w:sz="6" w:space="2" w:color="C0C0C0"/>
      </w:pBdr>
      <w:suppressAutoHyphens w:val="0"/>
      <w:spacing w:before="45" w:after="45" w:line="390" w:lineRule="atLeast"/>
      <w:ind w:left="45" w:right="240"/>
    </w:pPr>
    <w:rPr>
      <w:sz w:val="24"/>
      <w:szCs w:val="24"/>
      <w:lang w:val="de-DE" w:eastAsia="de-DE"/>
    </w:rPr>
  </w:style>
  <w:style w:type="paragraph" w:customStyle="1" w:styleId="wikieditor-ui-toc-expandcontrol1">
    <w:name w:val="wikieditor-ui-toc-expandcontrol1"/>
    <w:basedOn w:val="Normal"/>
    <w:uiPriority w:val="99"/>
    <w:rsid w:val="000C3FD4"/>
    <w:pPr>
      <w:suppressAutoHyphens w:val="0"/>
      <w:spacing w:before="100" w:beforeAutospacing="1" w:after="100" w:afterAutospacing="1" w:line="390" w:lineRule="atLeast"/>
    </w:pPr>
    <w:rPr>
      <w:sz w:val="24"/>
      <w:szCs w:val="24"/>
      <w:lang w:val="de-DE" w:eastAsia="de-DE"/>
    </w:rPr>
  </w:style>
  <w:style w:type="paragraph" w:customStyle="1" w:styleId="sections1">
    <w:name w:val="sections1"/>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section1">
    <w:name w:val="section1"/>
    <w:basedOn w:val="Normal"/>
    <w:uiPriority w:val="99"/>
    <w:rsid w:val="000C3FD4"/>
    <w:pPr>
      <w:pBdr>
        <w:top w:val="single" w:sz="6" w:space="0" w:color="DDDDDD"/>
      </w:pBdr>
      <w:shd w:val="clear" w:color="auto" w:fill="E0EEF7"/>
      <w:suppressAutoHyphens w:val="0"/>
      <w:spacing w:before="100" w:beforeAutospacing="1" w:after="100" w:afterAutospacing="1" w:line="240" w:lineRule="auto"/>
    </w:pPr>
    <w:rPr>
      <w:vanish/>
      <w:sz w:val="24"/>
      <w:szCs w:val="24"/>
      <w:lang w:val="de-DE" w:eastAsia="de-DE"/>
    </w:rPr>
  </w:style>
  <w:style w:type="paragraph" w:customStyle="1" w:styleId="spinner1">
    <w:name w:val="spinner1"/>
    <w:basedOn w:val="Normal"/>
    <w:uiPriority w:val="99"/>
    <w:rsid w:val="000C3FD4"/>
    <w:pPr>
      <w:suppressAutoHyphens w:val="0"/>
      <w:spacing w:before="100" w:beforeAutospacing="1" w:after="100" w:afterAutospacing="1" w:line="240" w:lineRule="auto"/>
    </w:pPr>
    <w:rPr>
      <w:vanish/>
      <w:sz w:val="24"/>
      <w:szCs w:val="24"/>
      <w:lang w:val="de-DE" w:eastAsia="de-DE"/>
    </w:rPr>
  </w:style>
  <w:style w:type="paragraph" w:customStyle="1" w:styleId="spinner2">
    <w:name w:val="spinner2"/>
    <w:basedOn w:val="Normal"/>
    <w:uiPriority w:val="99"/>
    <w:rsid w:val="000C3FD4"/>
    <w:pPr>
      <w:suppressAutoHyphens w:val="0"/>
      <w:spacing w:before="100" w:beforeAutospacing="1" w:after="100" w:afterAutospacing="1" w:line="240" w:lineRule="auto"/>
      <w:ind w:left="120"/>
    </w:pPr>
    <w:rPr>
      <w:color w:val="666666"/>
      <w:sz w:val="24"/>
      <w:szCs w:val="24"/>
      <w:lang w:val="de-DE" w:eastAsia="de-DE"/>
    </w:rPr>
  </w:style>
  <w:style w:type="paragraph" w:customStyle="1" w:styleId="spinner3">
    <w:name w:val="spinner3"/>
    <w:basedOn w:val="Normal"/>
    <w:uiPriority w:val="99"/>
    <w:rsid w:val="000C3FD4"/>
    <w:pPr>
      <w:suppressAutoHyphens w:val="0"/>
      <w:spacing w:before="100" w:beforeAutospacing="1" w:after="100" w:afterAutospacing="1" w:line="240" w:lineRule="auto"/>
      <w:ind w:right="120"/>
    </w:pPr>
    <w:rPr>
      <w:color w:val="666666"/>
      <w:sz w:val="24"/>
      <w:szCs w:val="24"/>
      <w:lang w:val="de-DE" w:eastAsia="de-DE"/>
    </w:rPr>
  </w:style>
  <w:style w:type="paragraph" w:customStyle="1" w:styleId="tabs1">
    <w:name w:val="tabs1"/>
    <w:basedOn w:val="Normal"/>
    <w:uiPriority w:val="99"/>
    <w:rsid w:val="000C3FD4"/>
    <w:pPr>
      <w:suppressAutoHyphens w:val="0"/>
      <w:spacing w:before="45" w:after="45" w:line="240" w:lineRule="auto"/>
      <w:ind w:left="45" w:right="45"/>
    </w:pPr>
    <w:rPr>
      <w:sz w:val="24"/>
      <w:szCs w:val="24"/>
      <w:lang w:val="de-DE" w:eastAsia="de-DE"/>
    </w:rPr>
  </w:style>
  <w:style w:type="paragraph" w:customStyle="1" w:styleId="section-main1">
    <w:name w:val="section-main1"/>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group1">
    <w:name w:val="group1"/>
    <w:basedOn w:val="Normal"/>
    <w:uiPriority w:val="99"/>
    <w:rsid w:val="000C3FD4"/>
    <w:pPr>
      <w:pBdr>
        <w:right w:val="single" w:sz="6" w:space="5" w:color="DDDDDD"/>
      </w:pBdr>
      <w:suppressAutoHyphens w:val="0"/>
      <w:spacing w:before="45" w:after="45" w:line="240" w:lineRule="auto"/>
      <w:ind w:left="45" w:right="45"/>
    </w:pPr>
    <w:rPr>
      <w:sz w:val="24"/>
      <w:szCs w:val="24"/>
      <w:lang w:val="de-DE" w:eastAsia="de-DE"/>
    </w:rPr>
  </w:style>
  <w:style w:type="paragraph" w:customStyle="1" w:styleId="group2">
    <w:name w:val="group2"/>
    <w:basedOn w:val="Normal"/>
    <w:uiPriority w:val="99"/>
    <w:rsid w:val="000C3FD4"/>
    <w:pPr>
      <w:pBdr>
        <w:left w:val="single" w:sz="6" w:space="5" w:color="DDDDDD"/>
      </w:pBdr>
      <w:suppressAutoHyphens w:val="0"/>
      <w:spacing w:before="45" w:after="45" w:line="240" w:lineRule="auto"/>
      <w:ind w:left="45" w:right="45"/>
    </w:pPr>
    <w:rPr>
      <w:sz w:val="24"/>
      <w:szCs w:val="24"/>
      <w:lang w:val="de-DE" w:eastAsia="de-DE"/>
    </w:rPr>
  </w:style>
  <w:style w:type="paragraph" w:customStyle="1" w:styleId="group-search1">
    <w:name w:val="group-search1"/>
    <w:basedOn w:val="Normal"/>
    <w:uiPriority w:val="99"/>
    <w:rsid w:val="000C3FD4"/>
    <w:pPr>
      <w:pBdr>
        <w:left w:val="single" w:sz="6" w:space="5" w:color="DDDDDD"/>
      </w:pBdr>
      <w:suppressAutoHyphens w:val="0"/>
      <w:spacing w:before="100" w:beforeAutospacing="1" w:after="100" w:afterAutospacing="1" w:line="240" w:lineRule="auto"/>
    </w:pPr>
    <w:rPr>
      <w:sz w:val="24"/>
      <w:szCs w:val="24"/>
      <w:lang w:val="de-DE" w:eastAsia="de-DE"/>
    </w:rPr>
  </w:style>
  <w:style w:type="paragraph" w:customStyle="1" w:styleId="group-insert1">
    <w:name w:val="group-insert1"/>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group-search2">
    <w:name w:val="group-search2"/>
    <w:basedOn w:val="Normal"/>
    <w:uiPriority w:val="99"/>
    <w:rsid w:val="000C3FD4"/>
    <w:pPr>
      <w:pBdr>
        <w:right w:val="single" w:sz="6" w:space="5" w:color="DDDDDD"/>
      </w:pBdr>
      <w:suppressAutoHyphens w:val="0"/>
      <w:spacing w:before="100" w:beforeAutospacing="1" w:after="100" w:afterAutospacing="1" w:line="240" w:lineRule="auto"/>
    </w:pPr>
    <w:rPr>
      <w:sz w:val="24"/>
      <w:szCs w:val="24"/>
      <w:lang w:val="de-DE" w:eastAsia="de-DE"/>
    </w:rPr>
  </w:style>
  <w:style w:type="paragraph" w:customStyle="1" w:styleId="group-insert2">
    <w:name w:val="group-insert2"/>
    <w:basedOn w:val="Normal"/>
    <w:uiPriority w:val="99"/>
    <w:rsid w:val="000C3FD4"/>
    <w:pPr>
      <w:suppressAutoHyphens w:val="0"/>
      <w:spacing w:before="100" w:beforeAutospacing="1" w:after="100" w:afterAutospacing="1" w:line="240" w:lineRule="auto"/>
    </w:pPr>
    <w:rPr>
      <w:sz w:val="24"/>
      <w:szCs w:val="24"/>
      <w:lang w:val="de-DE" w:eastAsia="de-DE"/>
    </w:rPr>
  </w:style>
  <w:style w:type="character" w:customStyle="1" w:styleId="tab1">
    <w:name w:val="tab1"/>
    <w:uiPriority w:val="99"/>
    <w:rsid w:val="000C3FD4"/>
    <w:rPr>
      <w:rFonts w:cs="Times New Roman"/>
    </w:rPr>
  </w:style>
  <w:style w:type="paragraph" w:customStyle="1" w:styleId="label1">
    <w:name w:val="label1"/>
    <w:basedOn w:val="Normal"/>
    <w:uiPriority w:val="99"/>
    <w:rsid w:val="000C3FD4"/>
    <w:pPr>
      <w:suppressAutoHyphens w:val="0"/>
      <w:spacing w:before="30" w:after="30" w:line="330" w:lineRule="atLeast"/>
      <w:ind w:left="75" w:right="120"/>
    </w:pPr>
    <w:rPr>
      <w:color w:val="777777"/>
      <w:sz w:val="24"/>
      <w:szCs w:val="24"/>
      <w:lang w:val="de-DE" w:eastAsia="de-DE"/>
    </w:rPr>
  </w:style>
  <w:style w:type="paragraph" w:customStyle="1" w:styleId="tool-select1">
    <w:name w:val="tool-select1"/>
    <w:basedOn w:val="Normal"/>
    <w:uiPriority w:val="99"/>
    <w:rsid w:val="000C3FD4"/>
    <w:pPr>
      <w:pBdr>
        <w:top w:val="single" w:sz="6" w:space="0" w:color="C0C0C0"/>
        <w:left w:val="single" w:sz="6" w:space="0" w:color="C0C0C0"/>
        <w:bottom w:val="single" w:sz="6" w:space="0" w:color="C0C0C0"/>
        <w:right w:val="single" w:sz="6" w:space="0" w:color="C0C0C0"/>
      </w:pBdr>
      <w:shd w:val="clear" w:color="auto" w:fill="FFFFFF"/>
      <w:suppressAutoHyphens w:val="0"/>
      <w:spacing w:before="30" w:after="30" w:line="240" w:lineRule="auto"/>
      <w:ind w:left="30"/>
    </w:pPr>
    <w:rPr>
      <w:sz w:val="24"/>
      <w:szCs w:val="24"/>
      <w:lang w:val="de-DE" w:eastAsia="de-DE"/>
    </w:rPr>
  </w:style>
  <w:style w:type="paragraph" w:customStyle="1" w:styleId="label2">
    <w:name w:val="label2"/>
    <w:basedOn w:val="Normal"/>
    <w:uiPriority w:val="99"/>
    <w:rsid w:val="000C3FD4"/>
    <w:pPr>
      <w:suppressAutoHyphens w:val="0"/>
      <w:spacing w:line="330" w:lineRule="atLeast"/>
      <w:ind w:right="60"/>
    </w:pPr>
    <w:rPr>
      <w:color w:val="333333"/>
      <w:sz w:val="24"/>
      <w:szCs w:val="24"/>
      <w:lang w:val="de-DE" w:eastAsia="de-DE"/>
    </w:rPr>
  </w:style>
  <w:style w:type="paragraph" w:customStyle="1" w:styleId="label3">
    <w:name w:val="label3"/>
    <w:basedOn w:val="Normal"/>
    <w:uiPriority w:val="99"/>
    <w:rsid w:val="000C3FD4"/>
    <w:pPr>
      <w:suppressAutoHyphens w:val="0"/>
      <w:spacing w:line="330" w:lineRule="atLeast"/>
      <w:ind w:left="60"/>
    </w:pPr>
    <w:rPr>
      <w:color w:val="333333"/>
      <w:sz w:val="24"/>
      <w:szCs w:val="24"/>
      <w:lang w:val="de-DE" w:eastAsia="de-DE"/>
    </w:rPr>
  </w:style>
  <w:style w:type="paragraph" w:customStyle="1" w:styleId="menu1">
    <w:name w:val="menu1"/>
    <w:basedOn w:val="Normal"/>
    <w:uiPriority w:val="99"/>
    <w:rsid w:val="000C3FD4"/>
    <w:pPr>
      <w:suppressAutoHyphens w:val="0"/>
      <w:spacing w:before="100" w:beforeAutospacing="1" w:after="100" w:afterAutospacing="1" w:line="240" w:lineRule="auto"/>
      <w:ind w:left="-15" w:right="-15"/>
    </w:pPr>
    <w:rPr>
      <w:sz w:val="24"/>
      <w:szCs w:val="24"/>
      <w:lang w:val="de-DE" w:eastAsia="de-DE"/>
    </w:rPr>
  </w:style>
  <w:style w:type="paragraph" w:customStyle="1" w:styleId="options1">
    <w:name w:val="options1"/>
    <w:basedOn w:val="Normal"/>
    <w:uiPriority w:val="99"/>
    <w:rsid w:val="000C3FD4"/>
    <w:pPr>
      <w:pBdr>
        <w:top w:val="single" w:sz="6" w:space="0" w:color="C0C0C0"/>
        <w:left w:val="single" w:sz="6" w:space="0" w:color="C0C0C0"/>
        <w:bottom w:val="single" w:sz="6" w:space="0" w:color="C0C0C0"/>
        <w:right w:val="single" w:sz="6" w:space="0" w:color="C0C0C0"/>
      </w:pBdr>
      <w:shd w:val="clear" w:color="auto" w:fill="FFFFFF"/>
      <w:suppressAutoHyphens w:val="0"/>
      <w:spacing w:before="330" w:after="100" w:afterAutospacing="1" w:line="240" w:lineRule="auto"/>
      <w:ind w:left="-15"/>
    </w:pPr>
    <w:rPr>
      <w:vanish/>
      <w:sz w:val="24"/>
      <w:szCs w:val="24"/>
      <w:lang w:val="de-DE" w:eastAsia="de-DE"/>
    </w:rPr>
  </w:style>
  <w:style w:type="paragraph" w:customStyle="1" w:styleId="options2">
    <w:name w:val="options2"/>
    <w:basedOn w:val="Normal"/>
    <w:uiPriority w:val="99"/>
    <w:rsid w:val="000C3FD4"/>
    <w:pPr>
      <w:suppressAutoHyphens w:val="0"/>
      <w:spacing w:before="330" w:after="100" w:afterAutospacing="1" w:line="240" w:lineRule="auto"/>
    </w:pPr>
    <w:rPr>
      <w:sz w:val="24"/>
      <w:szCs w:val="24"/>
      <w:lang w:val="de-DE" w:eastAsia="de-DE"/>
    </w:rPr>
  </w:style>
  <w:style w:type="paragraph" w:customStyle="1" w:styleId="option1">
    <w:name w:val="option1"/>
    <w:basedOn w:val="Normal"/>
    <w:uiPriority w:val="99"/>
    <w:rsid w:val="000C3FD4"/>
    <w:pPr>
      <w:suppressAutoHyphens w:val="0"/>
      <w:spacing w:before="100" w:beforeAutospacing="1" w:after="100" w:afterAutospacing="1" w:line="240" w:lineRule="auto"/>
    </w:pPr>
    <w:rPr>
      <w:color w:val="000000"/>
      <w:sz w:val="24"/>
      <w:szCs w:val="24"/>
      <w:lang w:val="de-DE" w:eastAsia="de-DE"/>
    </w:rPr>
  </w:style>
  <w:style w:type="paragraph" w:customStyle="1" w:styleId="optionrelheading-21">
    <w:name w:val="option[rel=heading-2]1"/>
    <w:basedOn w:val="Normal"/>
    <w:uiPriority w:val="99"/>
    <w:rsid w:val="000C3FD4"/>
    <w:pPr>
      <w:suppressAutoHyphens w:val="0"/>
      <w:spacing w:before="100" w:beforeAutospacing="1" w:after="100" w:afterAutospacing="1" w:line="240" w:lineRule="auto"/>
    </w:pPr>
    <w:rPr>
      <w:sz w:val="36"/>
      <w:szCs w:val="36"/>
      <w:lang w:val="de-DE" w:eastAsia="de-DE"/>
    </w:rPr>
  </w:style>
  <w:style w:type="paragraph" w:customStyle="1" w:styleId="optionrelheading-31">
    <w:name w:val="option[rel=heading-3]1"/>
    <w:basedOn w:val="Normal"/>
    <w:uiPriority w:val="99"/>
    <w:rsid w:val="000C3FD4"/>
    <w:pPr>
      <w:suppressAutoHyphens w:val="0"/>
      <w:spacing w:before="100" w:beforeAutospacing="1" w:after="100" w:afterAutospacing="1" w:line="240" w:lineRule="auto"/>
    </w:pPr>
    <w:rPr>
      <w:sz w:val="32"/>
      <w:szCs w:val="32"/>
      <w:lang w:val="de-DE" w:eastAsia="de-DE"/>
    </w:rPr>
  </w:style>
  <w:style w:type="paragraph" w:customStyle="1" w:styleId="optionrelheading-41">
    <w:name w:val="option[rel=heading-4]1"/>
    <w:basedOn w:val="Normal"/>
    <w:uiPriority w:val="99"/>
    <w:rsid w:val="000C3FD4"/>
    <w:pPr>
      <w:suppressAutoHyphens w:val="0"/>
      <w:spacing w:before="100" w:beforeAutospacing="1" w:after="100" w:afterAutospacing="1" w:line="240" w:lineRule="auto"/>
    </w:pPr>
    <w:rPr>
      <w:sz w:val="28"/>
      <w:szCs w:val="28"/>
      <w:lang w:val="de-DE" w:eastAsia="de-DE"/>
    </w:rPr>
  </w:style>
  <w:style w:type="paragraph" w:customStyle="1" w:styleId="optionrelheading-51">
    <w:name w:val="option[rel=heading-5]1"/>
    <w:basedOn w:val="Normal"/>
    <w:uiPriority w:val="99"/>
    <w:rsid w:val="000C3FD4"/>
    <w:pPr>
      <w:suppressAutoHyphens w:val="0"/>
      <w:spacing w:before="100" w:beforeAutospacing="1" w:after="100" w:afterAutospacing="1" w:line="240" w:lineRule="auto"/>
    </w:pPr>
    <w:rPr>
      <w:b/>
      <w:bCs/>
      <w:sz w:val="24"/>
      <w:szCs w:val="24"/>
      <w:lang w:val="de-DE" w:eastAsia="de-DE"/>
    </w:rPr>
  </w:style>
  <w:style w:type="paragraph" w:customStyle="1" w:styleId="index10">
    <w:name w:val="index1"/>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current1">
    <w:name w:val="current1"/>
    <w:basedOn w:val="Normal"/>
    <w:uiPriority w:val="99"/>
    <w:rsid w:val="000C3FD4"/>
    <w:pPr>
      <w:shd w:val="clear" w:color="auto" w:fill="FAFAFA"/>
      <w:suppressAutoHyphens w:val="0"/>
      <w:spacing w:before="100" w:beforeAutospacing="1" w:after="100" w:afterAutospacing="1" w:line="240" w:lineRule="auto"/>
    </w:pPr>
    <w:rPr>
      <w:color w:val="333333"/>
      <w:sz w:val="24"/>
      <w:szCs w:val="24"/>
      <w:lang w:val="de-DE" w:eastAsia="de-DE"/>
    </w:rPr>
  </w:style>
  <w:style w:type="paragraph" w:customStyle="1" w:styleId="pages1">
    <w:name w:val="pages1"/>
    <w:basedOn w:val="Normal"/>
    <w:uiPriority w:val="99"/>
    <w:rsid w:val="000C3FD4"/>
    <w:pPr>
      <w:shd w:val="clear" w:color="auto" w:fill="FAFAFA"/>
      <w:suppressAutoHyphens w:val="0"/>
      <w:spacing w:before="100" w:beforeAutospacing="1" w:after="100" w:afterAutospacing="1" w:line="240" w:lineRule="auto"/>
    </w:pPr>
    <w:rPr>
      <w:sz w:val="24"/>
      <w:szCs w:val="24"/>
      <w:lang w:val="de-DE" w:eastAsia="de-DE"/>
    </w:rPr>
  </w:style>
  <w:style w:type="paragraph" w:customStyle="1" w:styleId="wikieditor-toolbar-table-preview-frame1">
    <w:name w:val="wikieditor-toolbar-table-preview-frame1"/>
    <w:basedOn w:val="Normal"/>
    <w:uiPriority w:val="99"/>
    <w:rsid w:val="000C3FD4"/>
    <w:pPr>
      <w:shd w:val="clear" w:color="auto" w:fill="FFFFFF"/>
      <w:suppressAutoHyphens w:val="0"/>
      <w:spacing w:before="100" w:beforeAutospacing="1" w:after="100" w:afterAutospacing="1" w:line="240" w:lineRule="auto"/>
    </w:pPr>
    <w:rPr>
      <w:sz w:val="24"/>
      <w:szCs w:val="24"/>
      <w:lang w:val="de-DE" w:eastAsia="de-DE"/>
    </w:rPr>
  </w:style>
  <w:style w:type="paragraph" w:customStyle="1" w:styleId="wikieditor-toolbar-table-preview-content1">
    <w:name w:val="wikieditor-toolbar-table-preview-content1"/>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wikieditor-toolbar-table-preview1">
    <w:name w:val="wikieditor-toolbar-table-preview1"/>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state-default1">
    <w:name w:val="ui-state-default1"/>
    <w:basedOn w:val="Normal"/>
    <w:uiPriority w:val="99"/>
    <w:rsid w:val="000C3FD4"/>
    <w:pPr>
      <w:pBdr>
        <w:top w:val="single" w:sz="6" w:space="0" w:color="C0C0C0"/>
        <w:left w:val="single" w:sz="6" w:space="0" w:color="C0C0C0"/>
        <w:bottom w:val="single" w:sz="6" w:space="0" w:color="C0C0C0"/>
        <w:right w:val="single" w:sz="6" w:space="0" w:color="C0C0C0"/>
      </w:pBdr>
      <w:shd w:val="clear" w:color="auto" w:fill="E2EEF6"/>
      <w:suppressAutoHyphens w:val="0"/>
      <w:spacing w:before="100" w:beforeAutospacing="1" w:after="100" w:afterAutospacing="1" w:line="240" w:lineRule="auto"/>
    </w:pPr>
    <w:rPr>
      <w:color w:val="333333"/>
      <w:sz w:val="24"/>
      <w:szCs w:val="24"/>
      <w:lang w:val="de-DE" w:eastAsia="de-DE"/>
    </w:rPr>
  </w:style>
  <w:style w:type="paragraph" w:customStyle="1" w:styleId="ui-state-hover1">
    <w:name w:val="ui-state-hover1"/>
    <w:basedOn w:val="Normal"/>
    <w:uiPriority w:val="99"/>
    <w:rsid w:val="000C3FD4"/>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line="240" w:lineRule="auto"/>
    </w:pPr>
    <w:rPr>
      <w:color w:val="333333"/>
      <w:sz w:val="24"/>
      <w:szCs w:val="24"/>
      <w:lang w:val="de-DE" w:eastAsia="de-DE"/>
    </w:rPr>
  </w:style>
  <w:style w:type="paragraph" w:customStyle="1" w:styleId="ui-state-focus1">
    <w:name w:val="ui-state-focus1"/>
    <w:basedOn w:val="Normal"/>
    <w:uiPriority w:val="99"/>
    <w:rsid w:val="000C3FD4"/>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line="240" w:lineRule="auto"/>
    </w:pPr>
    <w:rPr>
      <w:color w:val="333333"/>
      <w:sz w:val="24"/>
      <w:szCs w:val="24"/>
      <w:lang w:val="de-DE" w:eastAsia="de-DE"/>
    </w:rPr>
  </w:style>
  <w:style w:type="paragraph" w:customStyle="1" w:styleId="ui-state-active1">
    <w:name w:val="ui-state-active1"/>
    <w:basedOn w:val="Normal"/>
    <w:uiPriority w:val="99"/>
    <w:rsid w:val="000C3FD4"/>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line="240" w:lineRule="auto"/>
    </w:pPr>
    <w:rPr>
      <w:color w:val="333333"/>
      <w:sz w:val="24"/>
      <w:szCs w:val="24"/>
      <w:lang w:val="de-DE" w:eastAsia="de-DE"/>
    </w:rPr>
  </w:style>
  <w:style w:type="paragraph" w:customStyle="1" w:styleId="ui-state-highlight1">
    <w:name w:val="ui-state-highlight1"/>
    <w:basedOn w:val="Normal"/>
    <w:uiPriority w:val="99"/>
    <w:rsid w:val="000C3FD4"/>
    <w:pPr>
      <w:pBdr>
        <w:top w:val="single" w:sz="6" w:space="0" w:color="FCEFA1"/>
        <w:left w:val="single" w:sz="6" w:space="0" w:color="FCEFA1"/>
        <w:bottom w:val="single" w:sz="6" w:space="0" w:color="FCEFA1"/>
        <w:right w:val="single" w:sz="6" w:space="0" w:color="FCEFA1"/>
      </w:pBdr>
      <w:suppressAutoHyphens w:val="0"/>
      <w:spacing w:before="100" w:beforeAutospacing="1" w:after="100" w:afterAutospacing="1" w:line="240" w:lineRule="auto"/>
    </w:pPr>
    <w:rPr>
      <w:color w:val="363636"/>
      <w:sz w:val="24"/>
      <w:szCs w:val="24"/>
      <w:lang w:val="de-DE" w:eastAsia="de-DE"/>
    </w:rPr>
  </w:style>
  <w:style w:type="paragraph" w:customStyle="1" w:styleId="ui-state-error1">
    <w:name w:val="ui-state-error1"/>
    <w:basedOn w:val="Normal"/>
    <w:uiPriority w:val="99"/>
    <w:rsid w:val="000C3FD4"/>
    <w:pPr>
      <w:pBdr>
        <w:top w:val="single" w:sz="6" w:space="0" w:color="CD0A0A"/>
        <w:left w:val="single" w:sz="6" w:space="0" w:color="CD0A0A"/>
        <w:bottom w:val="single" w:sz="6" w:space="0" w:color="CD0A0A"/>
        <w:right w:val="single" w:sz="6" w:space="0" w:color="CD0A0A"/>
      </w:pBdr>
      <w:suppressAutoHyphens w:val="0"/>
      <w:spacing w:before="100" w:beforeAutospacing="1" w:after="100" w:afterAutospacing="1" w:line="240" w:lineRule="auto"/>
    </w:pPr>
    <w:rPr>
      <w:color w:val="CD0A0A"/>
      <w:sz w:val="24"/>
      <w:szCs w:val="24"/>
      <w:lang w:val="de-DE" w:eastAsia="de-DE"/>
    </w:rPr>
  </w:style>
  <w:style w:type="paragraph" w:customStyle="1" w:styleId="ui-state-error-text1">
    <w:name w:val="ui-state-error-text1"/>
    <w:basedOn w:val="Normal"/>
    <w:uiPriority w:val="99"/>
    <w:rsid w:val="000C3FD4"/>
    <w:pPr>
      <w:suppressAutoHyphens w:val="0"/>
      <w:spacing w:before="100" w:beforeAutospacing="1" w:after="100" w:afterAutospacing="1" w:line="240" w:lineRule="auto"/>
    </w:pPr>
    <w:rPr>
      <w:color w:val="CD0A0A"/>
      <w:sz w:val="24"/>
      <w:szCs w:val="24"/>
      <w:lang w:val="de-DE" w:eastAsia="de-DE"/>
    </w:rPr>
  </w:style>
  <w:style w:type="paragraph" w:customStyle="1" w:styleId="ui-state-disabled1">
    <w:name w:val="ui-state-disabled1"/>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priority-primary1">
    <w:name w:val="ui-priority-primary1"/>
    <w:basedOn w:val="Normal"/>
    <w:uiPriority w:val="99"/>
    <w:rsid w:val="000C3FD4"/>
    <w:pPr>
      <w:suppressAutoHyphens w:val="0"/>
      <w:spacing w:before="100" w:beforeAutospacing="1" w:after="100" w:afterAutospacing="1" w:line="240" w:lineRule="auto"/>
    </w:pPr>
    <w:rPr>
      <w:b/>
      <w:bCs/>
      <w:sz w:val="24"/>
      <w:szCs w:val="24"/>
      <w:lang w:val="de-DE" w:eastAsia="de-DE"/>
    </w:rPr>
  </w:style>
  <w:style w:type="paragraph" w:customStyle="1" w:styleId="ui-priority-secondary1">
    <w:name w:val="ui-priority-secondary1"/>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icon1">
    <w:name w:val="ui-icon1"/>
    <w:basedOn w:val="Normal"/>
    <w:uiPriority w:val="99"/>
    <w:rsid w:val="000C3FD4"/>
    <w:pPr>
      <w:suppressAutoHyphens w:val="0"/>
      <w:spacing w:before="100" w:beforeAutospacing="1" w:after="100" w:afterAutospacing="1" w:line="240" w:lineRule="auto"/>
      <w:ind w:firstLine="7343"/>
    </w:pPr>
    <w:rPr>
      <w:sz w:val="24"/>
      <w:szCs w:val="24"/>
      <w:lang w:val="de-DE" w:eastAsia="de-DE"/>
    </w:rPr>
  </w:style>
  <w:style w:type="paragraph" w:customStyle="1" w:styleId="ui-icon2">
    <w:name w:val="ui-icon2"/>
    <w:basedOn w:val="Normal"/>
    <w:uiPriority w:val="99"/>
    <w:rsid w:val="000C3FD4"/>
    <w:pPr>
      <w:suppressAutoHyphens w:val="0"/>
      <w:spacing w:before="100" w:beforeAutospacing="1" w:after="100" w:afterAutospacing="1" w:line="240" w:lineRule="auto"/>
      <w:ind w:firstLine="7343"/>
    </w:pPr>
    <w:rPr>
      <w:sz w:val="24"/>
      <w:szCs w:val="24"/>
      <w:lang w:val="de-DE" w:eastAsia="de-DE"/>
    </w:rPr>
  </w:style>
  <w:style w:type="paragraph" w:customStyle="1" w:styleId="ui-icon3">
    <w:name w:val="ui-icon3"/>
    <w:basedOn w:val="Normal"/>
    <w:uiPriority w:val="99"/>
    <w:rsid w:val="000C3FD4"/>
    <w:pPr>
      <w:suppressAutoHyphens w:val="0"/>
      <w:spacing w:before="100" w:beforeAutospacing="1" w:after="100" w:afterAutospacing="1" w:line="240" w:lineRule="auto"/>
      <w:ind w:firstLine="7343"/>
    </w:pPr>
    <w:rPr>
      <w:sz w:val="24"/>
      <w:szCs w:val="24"/>
      <w:lang w:val="de-DE" w:eastAsia="de-DE"/>
    </w:rPr>
  </w:style>
  <w:style w:type="paragraph" w:customStyle="1" w:styleId="ui-icon4">
    <w:name w:val="ui-icon4"/>
    <w:basedOn w:val="Normal"/>
    <w:uiPriority w:val="99"/>
    <w:rsid w:val="000C3FD4"/>
    <w:pPr>
      <w:suppressAutoHyphens w:val="0"/>
      <w:spacing w:before="100" w:beforeAutospacing="1" w:after="100" w:afterAutospacing="1" w:line="240" w:lineRule="auto"/>
      <w:ind w:firstLine="7343"/>
    </w:pPr>
    <w:rPr>
      <w:sz w:val="24"/>
      <w:szCs w:val="24"/>
      <w:lang w:val="de-DE" w:eastAsia="de-DE"/>
    </w:rPr>
  </w:style>
  <w:style w:type="paragraph" w:customStyle="1" w:styleId="ui-icon5">
    <w:name w:val="ui-icon5"/>
    <w:basedOn w:val="Normal"/>
    <w:uiPriority w:val="99"/>
    <w:rsid w:val="000C3FD4"/>
    <w:pPr>
      <w:suppressAutoHyphens w:val="0"/>
      <w:spacing w:before="100" w:beforeAutospacing="1" w:after="100" w:afterAutospacing="1" w:line="240" w:lineRule="auto"/>
      <w:ind w:firstLine="7343"/>
    </w:pPr>
    <w:rPr>
      <w:sz w:val="24"/>
      <w:szCs w:val="24"/>
      <w:lang w:val="de-DE" w:eastAsia="de-DE"/>
    </w:rPr>
  </w:style>
  <w:style w:type="paragraph" w:customStyle="1" w:styleId="ui-icon6">
    <w:name w:val="ui-icon6"/>
    <w:basedOn w:val="Normal"/>
    <w:uiPriority w:val="99"/>
    <w:rsid w:val="000C3FD4"/>
    <w:pPr>
      <w:suppressAutoHyphens w:val="0"/>
      <w:spacing w:before="100" w:beforeAutospacing="1" w:after="100" w:afterAutospacing="1" w:line="240" w:lineRule="auto"/>
      <w:ind w:firstLine="7343"/>
    </w:pPr>
    <w:rPr>
      <w:sz w:val="24"/>
      <w:szCs w:val="24"/>
      <w:lang w:val="de-DE" w:eastAsia="de-DE"/>
    </w:rPr>
  </w:style>
  <w:style w:type="paragraph" w:customStyle="1" w:styleId="ui-icon7">
    <w:name w:val="ui-icon7"/>
    <w:basedOn w:val="Normal"/>
    <w:uiPriority w:val="99"/>
    <w:rsid w:val="000C3FD4"/>
    <w:pPr>
      <w:suppressAutoHyphens w:val="0"/>
      <w:spacing w:before="100" w:beforeAutospacing="1" w:after="100" w:afterAutospacing="1" w:line="240" w:lineRule="auto"/>
      <w:ind w:firstLine="7343"/>
    </w:pPr>
    <w:rPr>
      <w:sz w:val="24"/>
      <w:szCs w:val="24"/>
      <w:lang w:val="de-DE" w:eastAsia="de-DE"/>
    </w:rPr>
  </w:style>
  <w:style w:type="paragraph" w:customStyle="1" w:styleId="ui-icon8">
    <w:name w:val="ui-icon8"/>
    <w:basedOn w:val="Normal"/>
    <w:uiPriority w:val="99"/>
    <w:rsid w:val="000C3FD4"/>
    <w:pPr>
      <w:suppressAutoHyphens w:val="0"/>
      <w:spacing w:before="100" w:beforeAutospacing="1" w:after="100" w:afterAutospacing="1" w:line="240" w:lineRule="auto"/>
      <w:ind w:firstLine="7343"/>
    </w:pPr>
    <w:rPr>
      <w:sz w:val="24"/>
      <w:szCs w:val="24"/>
      <w:lang w:val="de-DE" w:eastAsia="de-DE"/>
    </w:rPr>
  </w:style>
  <w:style w:type="paragraph" w:customStyle="1" w:styleId="ui-icon9">
    <w:name w:val="ui-icon9"/>
    <w:basedOn w:val="Normal"/>
    <w:uiPriority w:val="99"/>
    <w:rsid w:val="000C3FD4"/>
    <w:pPr>
      <w:suppressAutoHyphens w:val="0"/>
      <w:spacing w:before="100" w:beforeAutospacing="1" w:after="100" w:afterAutospacing="1" w:line="240" w:lineRule="auto"/>
      <w:ind w:firstLine="7343"/>
    </w:pPr>
    <w:rPr>
      <w:sz w:val="24"/>
      <w:szCs w:val="24"/>
      <w:lang w:val="de-DE" w:eastAsia="de-DE"/>
    </w:rPr>
  </w:style>
  <w:style w:type="paragraph" w:customStyle="1" w:styleId="ui-accordion-header1">
    <w:name w:val="ui-accordion-header1"/>
    <w:basedOn w:val="Normal"/>
    <w:uiPriority w:val="99"/>
    <w:rsid w:val="000C3FD4"/>
    <w:pPr>
      <w:suppressAutoHyphens w:val="0"/>
      <w:spacing w:before="15" w:after="100" w:afterAutospacing="1" w:line="240" w:lineRule="auto"/>
    </w:pPr>
    <w:rPr>
      <w:sz w:val="24"/>
      <w:szCs w:val="24"/>
      <w:lang w:val="de-DE" w:eastAsia="de-DE"/>
    </w:rPr>
  </w:style>
  <w:style w:type="paragraph" w:customStyle="1" w:styleId="ui-accordion-li-fix1">
    <w:name w:val="ui-accordion-li-fix1"/>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accordion-header-active1">
    <w:name w:val="ui-accordion-header-active1"/>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icon10">
    <w:name w:val="ui-icon10"/>
    <w:basedOn w:val="Normal"/>
    <w:uiPriority w:val="99"/>
    <w:rsid w:val="000C3FD4"/>
    <w:pPr>
      <w:suppressAutoHyphens w:val="0"/>
      <w:spacing w:after="100" w:afterAutospacing="1" w:line="240" w:lineRule="auto"/>
      <w:ind w:firstLine="7343"/>
    </w:pPr>
    <w:rPr>
      <w:sz w:val="24"/>
      <w:szCs w:val="24"/>
      <w:lang w:val="de-DE" w:eastAsia="de-DE"/>
    </w:rPr>
  </w:style>
  <w:style w:type="paragraph" w:customStyle="1" w:styleId="ui-accordion-content1">
    <w:name w:val="ui-accordion-content1"/>
    <w:basedOn w:val="Normal"/>
    <w:uiPriority w:val="99"/>
    <w:rsid w:val="000C3FD4"/>
    <w:pPr>
      <w:suppressAutoHyphens w:val="0"/>
      <w:spacing w:after="30" w:line="240" w:lineRule="auto"/>
    </w:pPr>
    <w:rPr>
      <w:vanish/>
      <w:sz w:val="24"/>
      <w:szCs w:val="24"/>
      <w:lang w:val="de-DE" w:eastAsia="de-DE"/>
    </w:rPr>
  </w:style>
  <w:style w:type="paragraph" w:customStyle="1" w:styleId="ui-accordion-content-active1">
    <w:name w:val="ui-accordion-content-active1"/>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datepicker-header1">
    <w:name w:val="ui-datepicker-header1"/>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datepicker-prev1">
    <w:name w:val="ui-datepicker-prev1"/>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datepicker-next1">
    <w:name w:val="ui-datepicker-next1"/>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datepicker-title1">
    <w:name w:val="ui-datepicker-title1"/>
    <w:basedOn w:val="Normal"/>
    <w:uiPriority w:val="99"/>
    <w:rsid w:val="000C3FD4"/>
    <w:pPr>
      <w:suppressAutoHyphens w:val="0"/>
      <w:spacing w:line="432" w:lineRule="atLeast"/>
      <w:ind w:left="552" w:right="552"/>
      <w:jc w:val="center"/>
    </w:pPr>
    <w:rPr>
      <w:sz w:val="24"/>
      <w:szCs w:val="24"/>
      <w:lang w:val="de-DE" w:eastAsia="de-DE"/>
    </w:rPr>
  </w:style>
  <w:style w:type="paragraph" w:customStyle="1" w:styleId="ui-datepicker-buttonpane1">
    <w:name w:val="ui-datepicker-buttonpane1"/>
    <w:basedOn w:val="Normal"/>
    <w:uiPriority w:val="99"/>
    <w:rsid w:val="000C3FD4"/>
    <w:pPr>
      <w:suppressAutoHyphens w:val="0"/>
      <w:spacing w:before="168" w:line="240" w:lineRule="auto"/>
    </w:pPr>
    <w:rPr>
      <w:sz w:val="24"/>
      <w:szCs w:val="24"/>
      <w:lang w:val="de-DE" w:eastAsia="de-DE"/>
    </w:rPr>
  </w:style>
  <w:style w:type="paragraph" w:customStyle="1" w:styleId="ui-datepicker-group1">
    <w:name w:val="ui-datepicker-group1"/>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datepicker-group2">
    <w:name w:val="ui-datepicker-group2"/>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datepicker-group3">
    <w:name w:val="ui-datepicker-group3"/>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datepicker-header2">
    <w:name w:val="ui-datepicker-header2"/>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datepicker-header3">
    <w:name w:val="ui-datepicker-header3"/>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datepicker-buttonpane2">
    <w:name w:val="ui-datepicker-buttonpane2"/>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datepicker-buttonpane3">
    <w:name w:val="ui-datepicker-buttonpane3"/>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datepicker-header4">
    <w:name w:val="ui-datepicker-header4"/>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datepicker-header5">
    <w:name w:val="ui-datepicker-header5"/>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dialog-titlebar2">
    <w:name w:val="ui-dialog-titlebar2"/>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dialog-title1">
    <w:name w:val="ui-dialog-title1"/>
    <w:basedOn w:val="Normal"/>
    <w:uiPriority w:val="99"/>
    <w:rsid w:val="000C3FD4"/>
    <w:pPr>
      <w:suppressAutoHyphens w:val="0"/>
      <w:spacing w:line="240" w:lineRule="auto"/>
    </w:pPr>
    <w:rPr>
      <w:sz w:val="24"/>
      <w:szCs w:val="24"/>
      <w:lang w:val="de-DE" w:eastAsia="de-DE"/>
    </w:rPr>
  </w:style>
  <w:style w:type="paragraph" w:customStyle="1" w:styleId="ui-dialog-titlebar-close2">
    <w:name w:val="ui-dialog-titlebar-close2"/>
    <w:basedOn w:val="Normal"/>
    <w:uiPriority w:val="99"/>
    <w:rsid w:val="000C3FD4"/>
    <w:pPr>
      <w:suppressAutoHyphens w:val="0"/>
      <w:spacing w:line="240" w:lineRule="auto"/>
    </w:pPr>
    <w:rPr>
      <w:sz w:val="24"/>
      <w:szCs w:val="24"/>
      <w:lang w:val="de-DE" w:eastAsia="de-DE"/>
    </w:rPr>
  </w:style>
  <w:style w:type="paragraph" w:customStyle="1" w:styleId="ui-dialog-content2">
    <w:name w:val="ui-dialog-content2"/>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dialog-buttonpane2">
    <w:name w:val="ui-dialog-buttonpane2"/>
    <w:basedOn w:val="Normal"/>
    <w:uiPriority w:val="99"/>
    <w:rsid w:val="000C3FD4"/>
    <w:pPr>
      <w:suppressAutoHyphens w:val="0"/>
      <w:spacing w:before="120" w:line="240" w:lineRule="auto"/>
    </w:pPr>
    <w:rPr>
      <w:sz w:val="24"/>
      <w:szCs w:val="24"/>
      <w:lang w:val="de-DE" w:eastAsia="de-DE"/>
    </w:rPr>
  </w:style>
  <w:style w:type="paragraph" w:customStyle="1" w:styleId="ui-resizable-se1">
    <w:name w:val="ui-resizable-se1"/>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progressbar-value1">
    <w:name w:val="ui-progressbar-value1"/>
    <w:basedOn w:val="Normal"/>
    <w:uiPriority w:val="99"/>
    <w:rsid w:val="000C3FD4"/>
    <w:pPr>
      <w:suppressAutoHyphens w:val="0"/>
      <w:spacing w:line="240" w:lineRule="auto"/>
      <w:ind w:left="-15" w:right="-15"/>
    </w:pPr>
    <w:rPr>
      <w:sz w:val="24"/>
      <w:szCs w:val="24"/>
      <w:lang w:val="de-DE" w:eastAsia="de-DE"/>
    </w:rPr>
  </w:style>
  <w:style w:type="paragraph" w:customStyle="1" w:styleId="ui-resizable-handle1">
    <w:name w:val="ui-resizable-handle1"/>
    <w:basedOn w:val="Normal"/>
    <w:uiPriority w:val="99"/>
    <w:rsid w:val="000C3FD4"/>
    <w:pPr>
      <w:suppressAutoHyphens w:val="0"/>
      <w:spacing w:before="100" w:beforeAutospacing="1" w:after="100" w:afterAutospacing="1" w:line="240" w:lineRule="auto"/>
    </w:pPr>
    <w:rPr>
      <w:vanish/>
      <w:sz w:val="2"/>
      <w:szCs w:val="2"/>
      <w:lang w:val="de-DE" w:eastAsia="de-DE"/>
    </w:rPr>
  </w:style>
  <w:style w:type="paragraph" w:customStyle="1" w:styleId="ui-resizable-handle2">
    <w:name w:val="ui-resizable-handle2"/>
    <w:basedOn w:val="Normal"/>
    <w:uiPriority w:val="99"/>
    <w:rsid w:val="000C3FD4"/>
    <w:pPr>
      <w:suppressAutoHyphens w:val="0"/>
      <w:spacing w:before="100" w:beforeAutospacing="1" w:after="100" w:afterAutospacing="1" w:line="240" w:lineRule="auto"/>
    </w:pPr>
    <w:rPr>
      <w:vanish/>
      <w:sz w:val="2"/>
      <w:szCs w:val="2"/>
      <w:lang w:val="de-DE" w:eastAsia="de-DE"/>
    </w:rPr>
  </w:style>
  <w:style w:type="paragraph" w:customStyle="1" w:styleId="ui-slider-handle1">
    <w:name w:val="ui-slider-handle1"/>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slider-range1">
    <w:name w:val="ui-slider-range1"/>
    <w:basedOn w:val="Normal"/>
    <w:uiPriority w:val="99"/>
    <w:rsid w:val="000C3FD4"/>
    <w:pPr>
      <w:suppressAutoHyphens w:val="0"/>
      <w:spacing w:before="100" w:beforeAutospacing="1" w:after="100" w:afterAutospacing="1" w:line="240" w:lineRule="auto"/>
    </w:pPr>
    <w:rPr>
      <w:sz w:val="17"/>
      <w:szCs w:val="17"/>
      <w:lang w:val="de-DE" w:eastAsia="de-DE"/>
    </w:rPr>
  </w:style>
  <w:style w:type="paragraph" w:customStyle="1" w:styleId="ui-slider-handle2">
    <w:name w:val="ui-slider-handle2"/>
    <w:basedOn w:val="Normal"/>
    <w:uiPriority w:val="99"/>
    <w:rsid w:val="000C3FD4"/>
    <w:pPr>
      <w:suppressAutoHyphens w:val="0"/>
      <w:spacing w:before="100" w:beforeAutospacing="1" w:after="100" w:afterAutospacing="1" w:line="240" w:lineRule="auto"/>
      <w:ind w:left="-144"/>
    </w:pPr>
    <w:rPr>
      <w:sz w:val="24"/>
      <w:szCs w:val="24"/>
      <w:lang w:val="de-DE" w:eastAsia="de-DE"/>
    </w:rPr>
  </w:style>
  <w:style w:type="paragraph" w:customStyle="1" w:styleId="ui-slider-range2">
    <w:name w:val="ui-slider-range2"/>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slider-handle3">
    <w:name w:val="ui-slider-handle3"/>
    <w:basedOn w:val="Normal"/>
    <w:uiPriority w:val="99"/>
    <w:rsid w:val="000C3FD4"/>
    <w:pPr>
      <w:suppressAutoHyphens w:val="0"/>
      <w:spacing w:before="100" w:beforeAutospacing="1" w:line="240" w:lineRule="auto"/>
    </w:pPr>
    <w:rPr>
      <w:sz w:val="24"/>
      <w:szCs w:val="24"/>
      <w:lang w:val="de-DE" w:eastAsia="de-DE"/>
    </w:rPr>
  </w:style>
  <w:style w:type="paragraph" w:customStyle="1" w:styleId="ui-slider-range3">
    <w:name w:val="ui-slider-range3"/>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tabs-nav1">
    <w:name w:val="ui-tabs-nav1"/>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tabs-panel1">
    <w:name w:val="ui-tabs-panel1"/>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ui-tabs-hide1">
    <w:name w:val="ui-tabs-hide1"/>
    <w:basedOn w:val="Normal"/>
    <w:uiPriority w:val="99"/>
    <w:rsid w:val="000C3FD4"/>
    <w:pPr>
      <w:suppressAutoHyphens w:val="0"/>
      <w:spacing w:before="100" w:beforeAutospacing="1" w:after="100" w:afterAutospacing="1" w:line="240" w:lineRule="auto"/>
    </w:pPr>
    <w:rPr>
      <w:vanish/>
      <w:sz w:val="24"/>
      <w:szCs w:val="24"/>
      <w:lang w:val="de-DE" w:eastAsia="de-DE"/>
    </w:rPr>
  </w:style>
  <w:style w:type="paragraph" w:customStyle="1" w:styleId="navbox-title1">
    <w:name w:val="navbox-title1"/>
    <w:basedOn w:val="Normal"/>
    <w:uiPriority w:val="99"/>
    <w:rsid w:val="000C3FD4"/>
    <w:pPr>
      <w:shd w:val="clear" w:color="auto" w:fill="DDDDFF"/>
      <w:suppressAutoHyphens w:val="0"/>
      <w:spacing w:before="100" w:beforeAutospacing="1" w:after="100" w:afterAutospacing="1" w:line="240" w:lineRule="auto"/>
      <w:jc w:val="center"/>
    </w:pPr>
    <w:rPr>
      <w:sz w:val="24"/>
      <w:szCs w:val="24"/>
      <w:lang w:val="de-DE" w:eastAsia="de-DE"/>
    </w:rPr>
  </w:style>
  <w:style w:type="paragraph" w:customStyle="1" w:styleId="collapsebutton1">
    <w:name w:val="collapsebutton1"/>
    <w:basedOn w:val="Normal"/>
    <w:uiPriority w:val="99"/>
    <w:rsid w:val="000C3FD4"/>
    <w:pPr>
      <w:suppressAutoHyphens w:val="0"/>
      <w:spacing w:before="100" w:beforeAutospacing="1" w:after="100" w:afterAutospacing="1" w:line="240" w:lineRule="auto"/>
      <w:jc w:val="right"/>
    </w:pPr>
    <w:rPr>
      <w:sz w:val="24"/>
      <w:szCs w:val="24"/>
      <w:lang w:val="de-DE" w:eastAsia="de-DE"/>
    </w:rPr>
  </w:style>
  <w:style w:type="paragraph" w:customStyle="1" w:styleId="imbox1">
    <w:name w:val="imbox1"/>
    <w:basedOn w:val="Normal"/>
    <w:uiPriority w:val="99"/>
    <w:rsid w:val="000C3FD4"/>
    <w:pPr>
      <w:suppressAutoHyphens w:val="0"/>
      <w:spacing w:line="240" w:lineRule="auto"/>
      <w:ind w:left="-120" w:right="-120"/>
    </w:pPr>
    <w:rPr>
      <w:sz w:val="24"/>
      <w:szCs w:val="24"/>
      <w:lang w:val="de-DE" w:eastAsia="de-DE"/>
    </w:rPr>
  </w:style>
  <w:style w:type="paragraph" w:customStyle="1" w:styleId="imbox2">
    <w:name w:val="imbox2"/>
    <w:basedOn w:val="Normal"/>
    <w:uiPriority w:val="99"/>
    <w:rsid w:val="000C3FD4"/>
    <w:pPr>
      <w:suppressAutoHyphens w:val="0"/>
      <w:spacing w:before="60" w:after="60" w:line="240" w:lineRule="auto"/>
      <w:ind w:left="60" w:right="60"/>
    </w:pPr>
    <w:rPr>
      <w:sz w:val="24"/>
      <w:szCs w:val="24"/>
      <w:lang w:val="de-DE" w:eastAsia="de-DE"/>
    </w:rPr>
  </w:style>
  <w:style w:type="paragraph" w:customStyle="1" w:styleId="tmbox1">
    <w:name w:val="tmbox1"/>
    <w:basedOn w:val="Normal"/>
    <w:uiPriority w:val="99"/>
    <w:rsid w:val="000C3FD4"/>
    <w:pPr>
      <w:suppressAutoHyphens w:val="0"/>
      <w:spacing w:before="30" w:after="30" w:line="240" w:lineRule="auto"/>
    </w:pPr>
    <w:rPr>
      <w:sz w:val="24"/>
      <w:szCs w:val="24"/>
      <w:lang w:val="de-DE" w:eastAsia="de-DE"/>
    </w:rPr>
  </w:style>
  <w:style w:type="paragraph" w:customStyle="1" w:styleId="tocnumber1">
    <w:name w:val="tocnumber1"/>
    <w:basedOn w:val="Normal"/>
    <w:uiPriority w:val="99"/>
    <w:rsid w:val="000C3FD4"/>
    <w:pPr>
      <w:suppressAutoHyphens w:val="0"/>
      <w:spacing w:before="100" w:beforeAutospacing="1" w:after="100" w:afterAutospacing="1" w:line="240" w:lineRule="auto"/>
    </w:pPr>
    <w:rPr>
      <w:vanish/>
      <w:sz w:val="24"/>
      <w:szCs w:val="24"/>
      <w:lang w:val="de-DE" w:eastAsia="de-DE"/>
    </w:rPr>
  </w:style>
  <w:style w:type="paragraph" w:customStyle="1" w:styleId="selflink1">
    <w:name w:val="selflink1"/>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wpb-header1">
    <w:name w:val="wpb-header1"/>
    <w:basedOn w:val="Normal"/>
    <w:uiPriority w:val="99"/>
    <w:rsid w:val="000C3FD4"/>
    <w:pPr>
      <w:suppressAutoHyphens w:val="0"/>
      <w:spacing w:before="100" w:beforeAutospacing="1" w:after="100" w:afterAutospacing="1" w:line="240" w:lineRule="auto"/>
    </w:pPr>
    <w:rPr>
      <w:vanish/>
      <w:sz w:val="24"/>
      <w:szCs w:val="24"/>
      <w:lang w:val="de-DE" w:eastAsia="de-DE"/>
    </w:rPr>
  </w:style>
  <w:style w:type="paragraph" w:customStyle="1" w:styleId="wpb-header2">
    <w:name w:val="wpb-header2"/>
    <w:basedOn w:val="Normal"/>
    <w:uiPriority w:val="99"/>
    <w:rsid w:val="000C3FD4"/>
    <w:pPr>
      <w:suppressAutoHyphens w:val="0"/>
      <w:spacing w:before="100" w:beforeAutospacing="1" w:after="100" w:afterAutospacing="1" w:line="240" w:lineRule="auto"/>
    </w:pPr>
    <w:rPr>
      <w:sz w:val="24"/>
      <w:szCs w:val="24"/>
      <w:lang w:val="de-DE" w:eastAsia="de-DE"/>
    </w:rPr>
  </w:style>
  <w:style w:type="paragraph" w:customStyle="1" w:styleId="wpb-outside1">
    <w:name w:val="wpb-outside1"/>
    <w:basedOn w:val="Normal"/>
    <w:uiPriority w:val="99"/>
    <w:rsid w:val="000C3FD4"/>
    <w:pPr>
      <w:suppressAutoHyphens w:val="0"/>
      <w:spacing w:before="100" w:beforeAutospacing="1" w:after="100" w:afterAutospacing="1" w:line="240" w:lineRule="auto"/>
    </w:pPr>
    <w:rPr>
      <w:vanish/>
      <w:sz w:val="24"/>
      <w:szCs w:val="24"/>
      <w:lang w:val="de-DE" w:eastAsia="de-DE"/>
    </w:rPr>
  </w:style>
  <w:style w:type="paragraph" w:customStyle="1" w:styleId="notice-all1">
    <w:name w:val="notice-all1"/>
    <w:basedOn w:val="Normal"/>
    <w:uiPriority w:val="99"/>
    <w:rsid w:val="000C3FD4"/>
    <w:pPr>
      <w:suppressAutoHyphens w:val="0"/>
      <w:spacing w:before="100" w:beforeAutospacing="1" w:after="240" w:line="240" w:lineRule="auto"/>
      <w:ind w:right="30"/>
    </w:pPr>
    <w:rPr>
      <w:sz w:val="24"/>
      <w:szCs w:val="24"/>
      <w:lang w:val="de-DE" w:eastAsia="de-DE"/>
    </w:rPr>
  </w:style>
  <w:style w:type="paragraph" w:customStyle="1" w:styleId="sitenoticesmall1">
    <w:name w:val="sitenoticesmall1"/>
    <w:basedOn w:val="Normal"/>
    <w:uiPriority w:val="99"/>
    <w:rsid w:val="000C3FD4"/>
    <w:pPr>
      <w:suppressAutoHyphens w:val="0"/>
      <w:spacing w:before="100" w:beforeAutospacing="1" w:after="100" w:afterAutospacing="1" w:line="240" w:lineRule="auto"/>
    </w:pPr>
    <w:rPr>
      <w:vanish/>
      <w:sz w:val="24"/>
      <w:szCs w:val="24"/>
      <w:lang w:val="de-DE" w:eastAsia="de-DE"/>
    </w:rPr>
  </w:style>
  <w:style w:type="paragraph" w:customStyle="1" w:styleId="sitenoticesmallanon1">
    <w:name w:val="sitenoticesmallanon1"/>
    <w:basedOn w:val="Normal"/>
    <w:uiPriority w:val="99"/>
    <w:rsid w:val="000C3FD4"/>
    <w:pPr>
      <w:suppressAutoHyphens w:val="0"/>
      <w:spacing w:before="100" w:beforeAutospacing="1" w:after="100" w:afterAutospacing="1" w:line="240" w:lineRule="auto"/>
    </w:pPr>
    <w:rPr>
      <w:vanish/>
      <w:sz w:val="24"/>
      <w:szCs w:val="24"/>
      <w:lang w:val="de-DE" w:eastAsia="de-DE"/>
    </w:rPr>
  </w:style>
  <w:style w:type="paragraph" w:customStyle="1" w:styleId="sitenoticesmalluser1">
    <w:name w:val="sitenoticesmalluser1"/>
    <w:basedOn w:val="Normal"/>
    <w:uiPriority w:val="99"/>
    <w:rsid w:val="000C3FD4"/>
    <w:pPr>
      <w:suppressAutoHyphens w:val="0"/>
      <w:spacing w:before="100" w:beforeAutospacing="1" w:after="100" w:afterAutospacing="1" w:line="240" w:lineRule="auto"/>
    </w:pPr>
    <w:rPr>
      <w:vanish/>
      <w:sz w:val="24"/>
      <w:szCs w:val="24"/>
      <w:lang w:val="de-DE" w:eastAsia="de-DE"/>
    </w:rPr>
  </w:style>
  <w:style w:type="character" w:customStyle="1" w:styleId="fnorgcountry-name">
    <w:name w:val="fn org country-name"/>
    <w:uiPriority w:val="99"/>
    <w:rsid w:val="000C3FD4"/>
    <w:rPr>
      <w:rFonts w:cs="Times New Roman"/>
    </w:rPr>
  </w:style>
  <w:style w:type="character" w:customStyle="1" w:styleId="thumbborder">
    <w:name w:val="thumbborder"/>
    <w:uiPriority w:val="99"/>
    <w:rsid w:val="000C3FD4"/>
    <w:rPr>
      <w:rFonts w:cs="Times New Roman"/>
    </w:rPr>
  </w:style>
  <w:style w:type="character" w:customStyle="1" w:styleId="noprintplainlinksnavbar">
    <w:name w:val="noprint plainlinks navbar"/>
    <w:uiPriority w:val="99"/>
    <w:rsid w:val="000C3FD4"/>
    <w:rPr>
      <w:rFonts w:cs="Times New Roman"/>
    </w:rPr>
  </w:style>
  <w:style w:type="paragraph" w:customStyle="1" w:styleId="style21">
    <w:name w:val="style21"/>
    <w:basedOn w:val="Normal"/>
    <w:uiPriority w:val="99"/>
    <w:rsid w:val="000C3FD4"/>
    <w:pPr>
      <w:suppressAutoHyphens w:val="0"/>
      <w:spacing w:before="100" w:beforeAutospacing="1" w:after="100" w:afterAutospacing="1" w:line="240" w:lineRule="auto"/>
      <w:jc w:val="both"/>
    </w:pPr>
    <w:rPr>
      <w:rFonts w:ascii="Verdana" w:hAnsi="Verdana"/>
      <w:b/>
      <w:bCs/>
      <w:color w:val="660000"/>
      <w:sz w:val="21"/>
      <w:szCs w:val="21"/>
      <w:lang w:val="de-DE" w:eastAsia="de-DE"/>
    </w:rPr>
  </w:style>
  <w:style w:type="paragraph" w:customStyle="1" w:styleId="paradefault">
    <w:name w:val="paradefault"/>
    <w:basedOn w:val="Normal"/>
    <w:uiPriority w:val="99"/>
    <w:rsid w:val="000C3FD4"/>
    <w:pPr>
      <w:suppressAutoHyphens w:val="0"/>
      <w:spacing w:before="30" w:after="90" w:line="240" w:lineRule="auto"/>
      <w:jc w:val="both"/>
    </w:pPr>
    <w:rPr>
      <w:rFonts w:ascii="Verdana" w:hAnsi="Verdana"/>
      <w:color w:val="333333"/>
      <w:sz w:val="23"/>
      <w:szCs w:val="23"/>
      <w:lang w:val="de-DE" w:eastAsia="de-DE"/>
    </w:rPr>
  </w:style>
  <w:style w:type="paragraph" w:customStyle="1" w:styleId="int">
    <w:name w:val="int"/>
    <w:basedOn w:val="Normal"/>
    <w:uiPriority w:val="99"/>
    <w:rsid w:val="000C3FD4"/>
    <w:pPr>
      <w:suppressAutoHyphens w:val="0"/>
      <w:spacing w:before="480" w:after="100" w:afterAutospacing="1" w:line="240" w:lineRule="auto"/>
      <w:jc w:val="both"/>
    </w:pPr>
    <w:rPr>
      <w:sz w:val="24"/>
      <w:szCs w:val="24"/>
      <w:lang w:val="de-DE" w:eastAsia="de-DE"/>
    </w:rPr>
  </w:style>
  <w:style w:type="paragraph" w:customStyle="1" w:styleId="ParaNo">
    <w:name w:val="ParaNo."/>
    <w:basedOn w:val="Normal"/>
    <w:uiPriority w:val="99"/>
    <w:rsid w:val="000C3FD4"/>
    <w:pPr>
      <w:numPr>
        <w:numId w:val="42"/>
      </w:numPr>
      <w:suppressAutoHyphens w:val="0"/>
      <w:spacing w:line="240" w:lineRule="auto"/>
    </w:pPr>
    <w:rPr>
      <w:sz w:val="24"/>
      <w:lang w:val="fr-FR"/>
    </w:rPr>
  </w:style>
  <w:style w:type="paragraph" w:customStyle="1" w:styleId="Formatvorlage1">
    <w:name w:val="Formatvorlage1"/>
    <w:basedOn w:val="Heading3"/>
    <w:uiPriority w:val="99"/>
    <w:rsid w:val="000C3FD4"/>
    <w:pPr>
      <w:tabs>
        <w:tab w:val="left" w:pos="851"/>
      </w:tabs>
      <w:suppressAutoHyphens w:val="0"/>
      <w:spacing w:after="120" w:line="360" w:lineRule="auto"/>
      <w:jc w:val="both"/>
    </w:pPr>
    <w:rPr>
      <w:rFonts w:ascii="Arial" w:hAnsi="Arial" w:cs="Arial"/>
      <w:sz w:val="22"/>
      <w:szCs w:val="26"/>
    </w:rPr>
  </w:style>
  <w:style w:type="table" w:customStyle="1" w:styleId="Tabellenraster1">
    <w:name w:val="Tabellenraster1"/>
    <w:basedOn w:val="TableNormal"/>
    <w:next w:val="TableGrid"/>
    <w:rsid w:val="000C3FD4"/>
    <w:pPr>
      <w:spacing w:before="120" w:after="120"/>
      <w:jc w:val="both"/>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idrant">
    <w:name w:val="Considérant"/>
    <w:basedOn w:val="Normal"/>
    <w:rsid w:val="000C3FD4"/>
    <w:pPr>
      <w:numPr>
        <w:numId w:val="43"/>
      </w:numPr>
      <w:suppressAutoHyphens w:val="0"/>
      <w:spacing w:before="120" w:after="120" w:line="240" w:lineRule="auto"/>
      <w:jc w:val="both"/>
    </w:pPr>
    <w:rPr>
      <w:sz w:val="24"/>
      <w:szCs w:val="24"/>
      <w:lang w:eastAsia="de-DE"/>
    </w:rPr>
  </w:style>
  <w:style w:type="paragraph" w:customStyle="1" w:styleId="Text1">
    <w:name w:val="Text 1"/>
    <w:basedOn w:val="Normal"/>
    <w:rsid w:val="000C3FD4"/>
    <w:pPr>
      <w:suppressAutoHyphens w:val="0"/>
      <w:spacing w:before="120" w:after="120" w:line="240" w:lineRule="auto"/>
      <w:ind w:left="850"/>
      <w:jc w:val="both"/>
    </w:pPr>
    <w:rPr>
      <w:sz w:val="24"/>
      <w:szCs w:val="24"/>
      <w:lang w:eastAsia="de-DE"/>
    </w:rPr>
  </w:style>
  <w:style w:type="paragraph" w:customStyle="1" w:styleId="Tiret1">
    <w:name w:val="Tiret 1"/>
    <w:basedOn w:val="Normal"/>
    <w:rsid w:val="000C3FD4"/>
    <w:pPr>
      <w:numPr>
        <w:numId w:val="44"/>
      </w:numPr>
      <w:suppressAutoHyphens w:val="0"/>
      <w:spacing w:before="120" w:after="120" w:line="240" w:lineRule="auto"/>
      <w:jc w:val="both"/>
    </w:pPr>
    <w:rPr>
      <w:sz w:val="24"/>
      <w:szCs w:val="24"/>
      <w:lang w:eastAsia="de-DE"/>
    </w:rPr>
  </w:style>
  <w:style w:type="paragraph" w:customStyle="1" w:styleId="ListBullet1">
    <w:name w:val="List Bullet 1"/>
    <w:basedOn w:val="Normal"/>
    <w:rsid w:val="000C3FD4"/>
    <w:pPr>
      <w:numPr>
        <w:numId w:val="45"/>
      </w:numPr>
      <w:suppressAutoHyphens w:val="0"/>
      <w:spacing w:before="120" w:after="120" w:line="240" w:lineRule="auto"/>
      <w:jc w:val="both"/>
    </w:pPr>
    <w:rPr>
      <w:sz w:val="24"/>
      <w:szCs w:val="24"/>
      <w:lang w:eastAsia="de-DE"/>
    </w:rPr>
  </w:style>
  <w:style w:type="paragraph" w:customStyle="1" w:styleId="NumPar1">
    <w:name w:val="NumPar 1"/>
    <w:basedOn w:val="Normal"/>
    <w:next w:val="Text1"/>
    <w:rsid w:val="000C3FD4"/>
    <w:pPr>
      <w:numPr>
        <w:numId w:val="46"/>
      </w:numPr>
      <w:suppressAutoHyphens w:val="0"/>
      <w:spacing w:before="120" w:after="120" w:line="240" w:lineRule="auto"/>
      <w:jc w:val="both"/>
    </w:pPr>
    <w:rPr>
      <w:sz w:val="24"/>
      <w:szCs w:val="24"/>
      <w:lang w:eastAsia="de-DE"/>
    </w:rPr>
  </w:style>
  <w:style w:type="paragraph" w:customStyle="1" w:styleId="NumPar2">
    <w:name w:val="NumPar 2"/>
    <w:basedOn w:val="Normal"/>
    <w:next w:val="Normal"/>
    <w:rsid w:val="000C3FD4"/>
    <w:pPr>
      <w:numPr>
        <w:ilvl w:val="1"/>
        <w:numId w:val="46"/>
      </w:numPr>
      <w:suppressAutoHyphens w:val="0"/>
      <w:spacing w:before="120" w:after="120" w:line="240" w:lineRule="auto"/>
      <w:jc w:val="both"/>
    </w:pPr>
    <w:rPr>
      <w:sz w:val="24"/>
      <w:szCs w:val="24"/>
      <w:lang w:eastAsia="de-DE"/>
    </w:rPr>
  </w:style>
  <w:style w:type="paragraph" w:customStyle="1" w:styleId="NumPar3">
    <w:name w:val="NumPar 3"/>
    <w:basedOn w:val="Normal"/>
    <w:next w:val="Normal"/>
    <w:rsid w:val="000C3FD4"/>
    <w:pPr>
      <w:numPr>
        <w:ilvl w:val="2"/>
        <w:numId w:val="46"/>
      </w:numPr>
      <w:suppressAutoHyphens w:val="0"/>
      <w:spacing w:before="120" w:after="120" w:line="240" w:lineRule="auto"/>
      <w:jc w:val="both"/>
    </w:pPr>
    <w:rPr>
      <w:sz w:val="24"/>
      <w:szCs w:val="24"/>
      <w:lang w:eastAsia="de-DE"/>
    </w:rPr>
  </w:style>
  <w:style w:type="paragraph" w:customStyle="1" w:styleId="NumPar4">
    <w:name w:val="NumPar 4"/>
    <w:basedOn w:val="Normal"/>
    <w:next w:val="Normal"/>
    <w:rsid w:val="000C3FD4"/>
    <w:pPr>
      <w:numPr>
        <w:ilvl w:val="3"/>
        <w:numId w:val="46"/>
      </w:numPr>
      <w:suppressAutoHyphens w:val="0"/>
      <w:spacing w:before="120" w:after="120" w:line="240" w:lineRule="auto"/>
      <w:jc w:val="both"/>
    </w:pPr>
    <w:rPr>
      <w:sz w:val="24"/>
      <w:szCs w:val="24"/>
      <w:lang w:eastAsia="de-DE"/>
    </w:rPr>
  </w:style>
  <w:style w:type="paragraph" w:customStyle="1" w:styleId="Formatvorlage2">
    <w:name w:val="Formatvorlage2"/>
    <w:qFormat/>
    <w:rsid w:val="000C3FD4"/>
    <w:pPr>
      <w:tabs>
        <w:tab w:val="left" w:pos="851"/>
      </w:tabs>
      <w:spacing w:after="120" w:line="360" w:lineRule="auto"/>
      <w:jc w:val="both"/>
    </w:pPr>
    <w:rPr>
      <w:rFonts w:ascii="Arial" w:hAnsi="Arial" w:cs="Arial"/>
      <w:sz w:val="24"/>
      <w:szCs w:val="24"/>
      <w:lang w:eastAsia="de-DE"/>
    </w:rPr>
  </w:style>
  <w:style w:type="paragraph" w:customStyle="1" w:styleId="align-justify">
    <w:name w:val="align-justify"/>
    <w:basedOn w:val="Normal"/>
    <w:rsid w:val="000C3FD4"/>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0C3FD4"/>
  </w:style>
  <w:style w:type="paragraph" w:customStyle="1" w:styleId="Formatvorlage3">
    <w:name w:val="Formatvorlage3"/>
    <w:basedOn w:val="Normal"/>
    <w:autoRedefine/>
    <w:qFormat/>
    <w:rsid w:val="000C3FD4"/>
    <w:pPr>
      <w:tabs>
        <w:tab w:val="left" w:pos="284"/>
      </w:tabs>
      <w:suppressAutoHyphens w:val="0"/>
      <w:spacing w:after="120" w:line="360" w:lineRule="auto"/>
      <w:jc w:val="both"/>
    </w:pPr>
    <w:rPr>
      <w:rFonts w:cs="Arial"/>
      <w:color w:val="0000FF"/>
      <w:sz w:val="24"/>
      <w:lang w:eastAsia="de-DE"/>
    </w:rPr>
  </w:style>
  <w:style w:type="character" w:customStyle="1" w:styleId="Heading7Char">
    <w:name w:val="Heading 7 Char"/>
    <w:link w:val="Heading7"/>
    <w:uiPriority w:val="99"/>
    <w:rsid w:val="000C3FD4"/>
    <w:rPr>
      <w:lang w:eastAsia="en-US"/>
    </w:rPr>
  </w:style>
  <w:style w:type="character" w:customStyle="1" w:styleId="Heading8Char">
    <w:name w:val="Heading 8 Char"/>
    <w:link w:val="Heading8"/>
    <w:uiPriority w:val="99"/>
    <w:rsid w:val="000C3FD4"/>
    <w:rPr>
      <w:lang w:eastAsia="en-US"/>
    </w:rPr>
  </w:style>
  <w:style w:type="paragraph" w:styleId="TOC3">
    <w:name w:val="toc 3"/>
    <w:basedOn w:val="Normal"/>
    <w:next w:val="Normal"/>
    <w:autoRedefine/>
    <w:uiPriority w:val="39"/>
    <w:rsid w:val="000C3FD4"/>
    <w:pPr>
      <w:tabs>
        <w:tab w:val="left" w:pos="709"/>
        <w:tab w:val="right" w:leader="dot" w:pos="9639"/>
      </w:tabs>
      <w:suppressAutoHyphens w:val="0"/>
      <w:spacing w:before="40" w:after="40" w:line="240" w:lineRule="auto"/>
      <w:ind w:left="709" w:hanging="709"/>
    </w:pPr>
    <w:rPr>
      <w:lang w:val="de-DE" w:eastAsia="de-DE"/>
    </w:rPr>
  </w:style>
  <w:style w:type="paragraph" w:styleId="TOC4">
    <w:name w:val="toc 4"/>
    <w:basedOn w:val="Normal"/>
    <w:next w:val="Normal"/>
    <w:autoRedefine/>
    <w:uiPriority w:val="39"/>
    <w:rsid w:val="000C3FD4"/>
    <w:pPr>
      <w:suppressAutoHyphens w:val="0"/>
      <w:spacing w:after="100" w:line="240" w:lineRule="auto"/>
      <w:ind w:left="720"/>
    </w:pPr>
    <w:rPr>
      <w:sz w:val="24"/>
      <w:lang w:val="de-DE" w:eastAsia="de-DE"/>
    </w:rPr>
  </w:style>
  <w:style w:type="paragraph" w:styleId="TOC5">
    <w:name w:val="toc 5"/>
    <w:basedOn w:val="Normal"/>
    <w:next w:val="Normal"/>
    <w:autoRedefine/>
    <w:uiPriority w:val="39"/>
    <w:rsid w:val="000C3FD4"/>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rsid w:val="000C3FD4"/>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rsid w:val="000C3FD4"/>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rsid w:val="000C3FD4"/>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rsid w:val="000C3FD4"/>
    <w:pPr>
      <w:suppressAutoHyphens w:val="0"/>
      <w:spacing w:after="100" w:line="240" w:lineRule="auto"/>
      <w:ind w:left="1920"/>
    </w:pPr>
    <w:rPr>
      <w:sz w:val="24"/>
      <w:lang w:val="de-DE" w:eastAsia="de-DE"/>
    </w:rPr>
  </w:style>
  <w:style w:type="character" w:customStyle="1" w:styleId="BodyTextIndentChar">
    <w:name w:val="Body Text Indent Char"/>
    <w:link w:val="BodyTextIndent"/>
    <w:uiPriority w:val="99"/>
    <w:rsid w:val="000C3FD4"/>
    <w:rPr>
      <w:lang w:eastAsia="en-US"/>
    </w:rPr>
  </w:style>
  <w:style w:type="character" w:customStyle="1" w:styleId="BodyText3Char">
    <w:name w:val="Body Text 3 Char"/>
    <w:basedOn w:val="DefaultParagraphFont"/>
    <w:link w:val="BodyText3"/>
    <w:uiPriority w:val="99"/>
    <w:rsid w:val="000C3FD4"/>
    <w:rPr>
      <w:sz w:val="16"/>
      <w:szCs w:val="16"/>
      <w:lang w:eastAsia="en-US"/>
    </w:rPr>
  </w:style>
  <w:style w:type="character" w:customStyle="1" w:styleId="BodyTextIndent2Char">
    <w:name w:val="Body Text Indent 2 Char"/>
    <w:link w:val="BodyTextIndent2"/>
    <w:uiPriority w:val="99"/>
    <w:rsid w:val="000C3FD4"/>
    <w:rPr>
      <w:lang w:eastAsia="en-US"/>
    </w:rPr>
  </w:style>
  <w:style w:type="character" w:customStyle="1" w:styleId="BodyTextIndent3Char">
    <w:name w:val="Body Text Indent 3 Char"/>
    <w:link w:val="BodyTextIndent3"/>
    <w:uiPriority w:val="99"/>
    <w:rsid w:val="000C3FD4"/>
    <w:rPr>
      <w:sz w:val="16"/>
      <w:szCs w:val="16"/>
      <w:lang w:eastAsia="en-US"/>
    </w:rPr>
  </w:style>
  <w:style w:type="character" w:styleId="PlaceholderText">
    <w:name w:val="Placeholder Text"/>
    <w:basedOn w:val="DefaultParagraphFont"/>
    <w:uiPriority w:val="99"/>
    <w:semiHidden/>
    <w:rsid w:val="000C3FD4"/>
    <w:rPr>
      <w:color w:val="808080"/>
    </w:rPr>
  </w:style>
  <w:style w:type="character" w:customStyle="1" w:styleId="cf01">
    <w:name w:val="cf01"/>
    <w:basedOn w:val="DefaultParagraphFont"/>
    <w:rsid w:val="000C3FD4"/>
    <w:rPr>
      <w:rFonts w:ascii="Segoe UI" w:hAnsi="Segoe UI" w:cs="Segoe UI" w:hint="default"/>
      <w:sz w:val="18"/>
      <w:szCs w:val="18"/>
    </w:rPr>
  </w:style>
  <w:style w:type="paragraph" w:customStyle="1" w:styleId="pf0">
    <w:name w:val="pf0"/>
    <w:basedOn w:val="Normal"/>
    <w:rsid w:val="000C3FD4"/>
    <w:pPr>
      <w:suppressAutoHyphens w:val="0"/>
      <w:spacing w:before="100" w:beforeAutospacing="1" w:after="100" w:afterAutospacing="1" w:line="240" w:lineRule="auto"/>
    </w:pPr>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4036">
      <w:bodyDiv w:val="1"/>
      <w:marLeft w:val="0"/>
      <w:marRight w:val="0"/>
      <w:marTop w:val="0"/>
      <w:marBottom w:val="0"/>
      <w:divBdr>
        <w:top w:val="none" w:sz="0" w:space="0" w:color="auto"/>
        <w:left w:val="none" w:sz="0" w:space="0" w:color="auto"/>
        <w:bottom w:val="none" w:sz="0" w:space="0" w:color="auto"/>
        <w:right w:val="none" w:sz="0" w:space="0" w:color="auto"/>
      </w:divBdr>
    </w:div>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391347571">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491409073">
      <w:bodyDiv w:val="1"/>
      <w:marLeft w:val="0"/>
      <w:marRight w:val="0"/>
      <w:marTop w:val="0"/>
      <w:marBottom w:val="0"/>
      <w:divBdr>
        <w:top w:val="none" w:sz="0" w:space="0" w:color="auto"/>
        <w:left w:val="none" w:sz="0" w:space="0" w:color="auto"/>
        <w:bottom w:val="none" w:sz="0" w:space="0" w:color="auto"/>
        <w:right w:val="none" w:sz="0" w:space="0" w:color="auto"/>
      </w:divBdr>
    </w:div>
    <w:div w:id="1565799996">
      <w:bodyDiv w:val="1"/>
      <w:marLeft w:val="0"/>
      <w:marRight w:val="0"/>
      <w:marTop w:val="0"/>
      <w:marBottom w:val="0"/>
      <w:divBdr>
        <w:top w:val="none" w:sz="0" w:space="0" w:color="auto"/>
        <w:left w:val="none" w:sz="0" w:space="0" w:color="auto"/>
        <w:bottom w:val="none" w:sz="0" w:space="0" w:color="auto"/>
        <w:right w:val="none" w:sz="0" w:space="0" w:color="auto"/>
      </w:divBdr>
    </w:div>
    <w:div w:id="1598520567">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77ED8-66F6-4ABD-8C5C-C5E5A56CD6E6}">
  <ds:schemaRefs>
    <ds:schemaRef ds:uri="http://schemas.openxmlformats.org/officeDocument/2006/bibliography"/>
  </ds:schemaRefs>
</ds:datastoreItem>
</file>

<file path=customXml/itemProps2.xml><?xml version="1.0" encoding="utf-8"?>
<ds:datastoreItem xmlns:ds="http://schemas.openxmlformats.org/officeDocument/2006/customXml" ds:itemID="{BE96219A-BEAC-4878-966A-830CBEC07D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74FFC6-A800-4254-8F3A-BB2264BCE384}">
  <ds:schemaRefs>
    <ds:schemaRef ds:uri="http://schemas.microsoft.com/sharepoint/v3/contenttype/forms"/>
  </ds:schemaRefs>
</ds:datastoreItem>
</file>

<file path=customXml/itemProps4.xml><?xml version="1.0" encoding="utf-8"?>
<ds:datastoreItem xmlns:ds="http://schemas.openxmlformats.org/officeDocument/2006/customXml" ds:itemID="{2601645F-696C-41AD-BFC3-98390BD75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22</TotalTime>
  <Pages>11</Pages>
  <Words>4631</Words>
  <Characters>26403</Characters>
  <Application>Microsoft Office Word</Application>
  <DocSecurity>0</DocSecurity>
  <Lines>220</Lines>
  <Paragraphs>61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ECE/TRANS/WP.29/GRVA/2021/24</vt:lpstr>
      <vt:lpstr>ECE/TRANS/WP.29/GRVA/2021/24</vt:lpstr>
      <vt:lpstr>United Nations</vt:lpstr>
    </vt:vector>
  </TitlesOfParts>
  <Company>CSD</Company>
  <LinksUpToDate>false</LinksUpToDate>
  <CharactersWithSpaces>30973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ECE/TRANS/WP.29/GRVA/2021/24</dc:title>
  <dc:subject>1920575</dc:subject>
  <dc:creator>Francois Guichard</dc:creator>
  <cp:keywords/>
  <dc:description/>
  <cp:lastModifiedBy>Laura Mueller</cp:lastModifiedBy>
  <cp:revision>23</cp:revision>
  <cp:lastPrinted>2021-07-15T14:18:00Z</cp:lastPrinted>
  <dcterms:created xsi:type="dcterms:W3CDTF">2022-05-12T17:00:00Z</dcterms:created>
  <dcterms:modified xsi:type="dcterms:W3CDTF">2022-05-19T15:05:00Z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