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896C" w14:textId="77777777" w:rsidR="00C300CC" w:rsidRPr="009E270F" w:rsidRDefault="00C300CC" w:rsidP="00C300CC">
      <w:pPr>
        <w:spacing w:before="120"/>
        <w:rPr>
          <w:b/>
          <w:sz w:val="28"/>
          <w:szCs w:val="28"/>
        </w:rPr>
      </w:pPr>
      <w:r w:rsidRPr="009E270F">
        <w:rPr>
          <w:b/>
          <w:sz w:val="28"/>
          <w:szCs w:val="28"/>
        </w:rPr>
        <w:t>Economic Commission for Europe</w:t>
      </w:r>
    </w:p>
    <w:p w14:paraId="4A46DC9C" w14:textId="77777777" w:rsidR="00C300CC" w:rsidRPr="009E270F" w:rsidRDefault="00C300CC" w:rsidP="00C300CC">
      <w:pPr>
        <w:spacing w:before="120"/>
        <w:rPr>
          <w:sz w:val="28"/>
          <w:szCs w:val="28"/>
        </w:rPr>
      </w:pPr>
      <w:r w:rsidRPr="009E270F">
        <w:rPr>
          <w:sz w:val="28"/>
          <w:szCs w:val="28"/>
        </w:rPr>
        <w:t>Inland Transport Committee</w:t>
      </w:r>
    </w:p>
    <w:p w14:paraId="1B8A277D" w14:textId="77777777" w:rsidR="00C300CC" w:rsidRPr="009E270F" w:rsidRDefault="00C300CC" w:rsidP="00C300CC">
      <w:pPr>
        <w:spacing w:before="120"/>
        <w:rPr>
          <w:b/>
          <w:sz w:val="24"/>
          <w:szCs w:val="24"/>
        </w:rPr>
      </w:pPr>
      <w:r w:rsidRPr="009E270F">
        <w:rPr>
          <w:b/>
          <w:sz w:val="24"/>
          <w:szCs w:val="24"/>
        </w:rPr>
        <w:t>Working Party on the Transport of Dangerous Goods</w:t>
      </w:r>
    </w:p>
    <w:p w14:paraId="1E199F95" w14:textId="77777777" w:rsidR="00C300CC" w:rsidRPr="009E270F" w:rsidRDefault="00C300CC" w:rsidP="00C300CC">
      <w:pPr>
        <w:spacing w:before="120"/>
        <w:rPr>
          <w:rFonts w:eastAsia="SimSun"/>
          <w:b/>
        </w:rPr>
      </w:pPr>
      <w:r w:rsidRPr="009E270F">
        <w:rPr>
          <w:rFonts w:eastAsia="SimSun"/>
          <w:b/>
        </w:rPr>
        <w:t>111th</w:t>
      </w:r>
      <w:r w:rsidRPr="009E270F">
        <w:rPr>
          <w:rStyle w:val="hps"/>
          <w:color w:val="222222"/>
        </w:rPr>
        <w:t xml:space="preserve"> </w:t>
      </w:r>
      <w:r w:rsidRPr="009E270F">
        <w:rPr>
          <w:rFonts w:eastAsia="SimSun"/>
          <w:b/>
        </w:rPr>
        <w:t xml:space="preserve">session </w:t>
      </w:r>
    </w:p>
    <w:p w14:paraId="580BE14F" w14:textId="77777777" w:rsidR="00C300CC" w:rsidRPr="009E270F" w:rsidRDefault="00C300CC" w:rsidP="00C300CC">
      <w:pPr>
        <w:rPr>
          <w:rFonts w:eastAsia="SimSun"/>
        </w:rPr>
      </w:pPr>
      <w:r w:rsidRPr="009E270F">
        <w:rPr>
          <w:rFonts w:eastAsia="SimSun"/>
        </w:rPr>
        <w:t>Geneva, 9–13 May 2022</w:t>
      </w:r>
    </w:p>
    <w:p w14:paraId="2D3E99B2" w14:textId="02906B5A" w:rsidR="00E95E73" w:rsidRPr="009E270F" w:rsidRDefault="00E95E73" w:rsidP="00E95E73">
      <w:r w:rsidRPr="009E270F">
        <w:t>Item 5 (</w:t>
      </w:r>
      <w:r w:rsidR="00603EA3" w:rsidRPr="009E270F">
        <w:t>a</w:t>
      </w:r>
      <w:r w:rsidRPr="009E270F">
        <w:t>) of the provisional agenda</w:t>
      </w:r>
      <w:r w:rsidR="007F27B2" w:rsidRPr="009E270F">
        <w:tab/>
      </w:r>
      <w:r w:rsidR="007F27B2" w:rsidRPr="009E270F">
        <w:tab/>
      </w:r>
      <w:r w:rsidR="007F27B2" w:rsidRPr="009E270F">
        <w:tab/>
      </w:r>
      <w:r w:rsidR="007F27B2" w:rsidRPr="009E270F">
        <w:tab/>
      </w:r>
      <w:r w:rsidR="007F27B2" w:rsidRPr="009E270F">
        <w:tab/>
      </w:r>
      <w:r w:rsidR="007F27B2" w:rsidRPr="009E270F">
        <w:tab/>
      </w:r>
      <w:r w:rsidR="009863FA" w:rsidRPr="009863FA">
        <w:t>19</w:t>
      </w:r>
      <w:r w:rsidR="007F27B2" w:rsidRPr="009E270F">
        <w:t xml:space="preserve"> </w:t>
      </w:r>
      <w:r w:rsidR="002A3485" w:rsidRPr="009E270F">
        <w:t xml:space="preserve">April </w:t>
      </w:r>
      <w:r w:rsidR="006A7F69" w:rsidRPr="009E270F">
        <w:t>2022</w:t>
      </w:r>
    </w:p>
    <w:p w14:paraId="032200A4" w14:textId="77777777" w:rsidR="00180D9C" w:rsidRPr="009E270F" w:rsidRDefault="00180D9C" w:rsidP="00180D9C">
      <w:pPr>
        <w:spacing w:line="235" w:lineRule="exact"/>
        <w:rPr>
          <w:b/>
        </w:rPr>
      </w:pPr>
      <w:r w:rsidRPr="009E270F">
        <w:rPr>
          <w:b/>
        </w:rPr>
        <w:t xml:space="preserve">Proposals for amendments to annexes A and B of ADR: </w:t>
      </w:r>
    </w:p>
    <w:p w14:paraId="25ADE4CF" w14:textId="5B3FC5BB" w:rsidR="00180D9C" w:rsidRPr="009E270F" w:rsidRDefault="00543F68" w:rsidP="00180D9C">
      <w:pPr>
        <w:spacing w:line="235" w:lineRule="exact"/>
        <w:rPr>
          <w:b/>
        </w:rPr>
      </w:pPr>
      <w:r w:rsidRPr="009E270F">
        <w:rPr>
          <w:b/>
        </w:rPr>
        <w:t>c</w:t>
      </w:r>
      <w:r w:rsidR="00180D9C" w:rsidRPr="009E270F">
        <w:rPr>
          <w:b/>
        </w:rPr>
        <w:t xml:space="preserve">onstruction and approval of vehicles </w:t>
      </w:r>
    </w:p>
    <w:p w14:paraId="78EE46C1" w14:textId="7B1B1599" w:rsidR="00E97B94" w:rsidRPr="00EC7076" w:rsidRDefault="002A3485" w:rsidP="002A3485">
      <w:pPr>
        <w:pStyle w:val="HChG"/>
        <w:tabs>
          <w:tab w:val="clear" w:pos="851"/>
          <w:tab w:val="right" w:pos="1134"/>
        </w:tabs>
        <w:ind w:firstLine="0"/>
        <w:rPr>
          <w:lang w:val="en-GB"/>
        </w:rPr>
      </w:pPr>
      <w:r w:rsidRPr="009E270F">
        <w:rPr>
          <w:lang w:val="en-GB"/>
        </w:rPr>
        <w:t>Bat</w:t>
      </w:r>
      <w:r w:rsidRPr="00EC7076">
        <w:rPr>
          <w:lang w:val="en-GB"/>
        </w:rPr>
        <w:t>tery electric vehicles</w:t>
      </w:r>
    </w:p>
    <w:p w14:paraId="409EDAB8" w14:textId="06E808F1" w:rsidR="0060110F" w:rsidRPr="00EC7076" w:rsidRDefault="0060110F" w:rsidP="0064093A">
      <w:pPr>
        <w:pStyle w:val="H1G"/>
        <w:tabs>
          <w:tab w:val="clear" w:pos="851"/>
        </w:tabs>
        <w:spacing w:line="300" w:lineRule="exact"/>
        <w:ind w:firstLine="0"/>
      </w:pPr>
      <w:r w:rsidRPr="00EC7076">
        <w:tab/>
        <w:t>Transmitted by International Organization of Motor Vehicle Manufacturers (OICA)</w:t>
      </w:r>
    </w:p>
    <w:p w14:paraId="496963CF" w14:textId="7E7F3F9F" w:rsidR="00E97B94" w:rsidRPr="00EC7076" w:rsidRDefault="00E97B94" w:rsidP="002A3485">
      <w:pPr>
        <w:pStyle w:val="HChG"/>
        <w:tabs>
          <w:tab w:val="clear" w:pos="851"/>
        </w:tabs>
        <w:ind w:firstLine="0"/>
        <w:rPr>
          <w:lang w:val="en-GB"/>
        </w:rPr>
      </w:pPr>
      <w:r w:rsidRPr="00EC7076">
        <w:rPr>
          <w:lang w:val="en-GB"/>
        </w:rPr>
        <w:t xml:space="preserve">Introduction </w:t>
      </w:r>
    </w:p>
    <w:p w14:paraId="6B26E47F" w14:textId="5A5BB522" w:rsidR="00E97B94" w:rsidRPr="00A8113D" w:rsidRDefault="3687BCFA" w:rsidP="00C62DBE">
      <w:pPr>
        <w:pStyle w:val="SingleTxtG"/>
        <w:ind w:left="1689" w:hanging="555"/>
        <w:rPr>
          <w:rFonts w:eastAsia="SimSun"/>
          <w:color w:val="000000" w:themeColor="text1"/>
          <w:shd w:val="clear" w:color="000000" w:fill="FFFFFF"/>
          <w:lang w:val="en-GB" w:eastAsia="zh-CN"/>
        </w:rPr>
      </w:pPr>
      <w:r w:rsidRPr="00A8113D">
        <w:rPr>
          <w:lang w:val="en-GB"/>
        </w:rPr>
        <w:t>1.</w:t>
      </w:r>
      <w:r w:rsidR="5011CB2A" w:rsidRPr="00EC7076">
        <w:rPr>
          <w:lang w:val="en-US"/>
        </w:rPr>
        <w:tab/>
      </w:r>
      <w:r w:rsidR="58DF635E" w:rsidRPr="00EC7076">
        <w:rPr>
          <w:lang w:val="en-GB"/>
        </w:rPr>
        <w:t xml:space="preserve">OICA in principle supports the introduction of </w:t>
      </w:r>
      <w:r w:rsidR="0064093A" w:rsidRPr="00A8113D">
        <w:rPr>
          <w:lang w:val="en-GB"/>
        </w:rPr>
        <w:t>e</w:t>
      </w:r>
      <w:r w:rsidR="58DF635E" w:rsidRPr="00A8113D">
        <w:rPr>
          <w:lang w:val="en-GB"/>
        </w:rPr>
        <w:t xml:space="preserve">lectric </w:t>
      </w:r>
      <w:r w:rsidR="0064093A" w:rsidRPr="00A8113D">
        <w:rPr>
          <w:lang w:val="en-GB"/>
        </w:rPr>
        <w:t>p</w:t>
      </w:r>
      <w:r w:rsidR="00067065" w:rsidRPr="00A8113D">
        <w:rPr>
          <w:lang w:val="en-GB"/>
        </w:rPr>
        <w:t>ower</w:t>
      </w:r>
      <w:r w:rsidR="0064093A" w:rsidRPr="00A8113D">
        <w:rPr>
          <w:lang w:val="en-GB"/>
        </w:rPr>
        <w:t xml:space="preserve"> t</w:t>
      </w:r>
      <w:r w:rsidR="00C14ECE" w:rsidRPr="00A8113D">
        <w:rPr>
          <w:lang w:val="en-GB"/>
        </w:rPr>
        <w:t>rain</w:t>
      </w:r>
      <w:r w:rsidR="58DF635E" w:rsidRPr="00A8113D">
        <w:rPr>
          <w:lang w:val="en-GB"/>
        </w:rPr>
        <w:t xml:space="preserve"> </w:t>
      </w:r>
      <w:r w:rsidR="0064093A" w:rsidRPr="00A8113D">
        <w:rPr>
          <w:lang w:val="en-GB"/>
        </w:rPr>
        <w:t>system</w:t>
      </w:r>
      <w:r w:rsidR="000317E5">
        <w:rPr>
          <w:lang w:val="en-GB"/>
        </w:rPr>
        <w:t>s</w:t>
      </w:r>
      <w:r w:rsidR="0064093A" w:rsidRPr="00A8113D">
        <w:rPr>
          <w:lang w:val="en-GB"/>
        </w:rPr>
        <w:t xml:space="preserve"> </w:t>
      </w:r>
      <w:r w:rsidR="58DF635E" w:rsidRPr="00A8113D">
        <w:rPr>
          <w:lang w:val="en-GB"/>
        </w:rPr>
        <w:t>(BEV</w:t>
      </w:r>
      <w:r w:rsidR="00C14ECE" w:rsidRPr="00A8113D">
        <w:rPr>
          <w:lang w:val="en-GB"/>
        </w:rPr>
        <w:t>, Hybrids, Hydrogen</w:t>
      </w:r>
      <w:r w:rsidR="58DF635E" w:rsidRPr="00A8113D">
        <w:rPr>
          <w:lang w:val="en-GB"/>
        </w:rPr>
        <w:t>) in</w:t>
      </w:r>
      <w:r w:rsidR="00EC0164">
        <w:rPr>
          <w:lang w:val="en-GB"/>
        </w:rPr>
        <w:t>to</w:t>
      </w:r>
      <w:r w:rsidR="58DF635E" w:rsidRPr="00A8113D">
        <w:rPr>
          <w:lang w:val="en-GB"/>
        </w:rPr>
        <w:t xml:space="preserve"> the ADR agreement.</w:t>
      </w:r>
    </w:p>
    <w:p w14:paraId="532B6C91" w14:textId="23BA47F9" w:rsidR="00E97B94" w:rsidRPr="00A8113D" w:rsidRDefault="5011CB2A" w:rsidP="00C62DBE">
      <w:pPr>
        <w:pStyle w:val="SingleTxtG"/>
        <w:ind w:left="1689" w:hanging="555"/>
        <w:rPr>
          <w:rFonts w:eastAsia="SimSun"/>
          <w:shd w:val="clear" w:color="000000" w:fill="FFFFFF"/>
          <w:lang w:val="en-GB" w:eastAsia="zh-CN"/>
        </w:rPr>
      </w:pPr>
      <w:r w:rsidRPr="00A8113D">
        <w:rPr>
          <w:rFonts w:eastAsia="SimSun"/>
          <w:shd w:val="clear" w:color="000000" w:fill="FFFFFF"/>
          <w:lang w:val="en-GB" w:eastAsia="zh-CN"/>
        </w:rPr>
        <w:t>2.</w:t>
      </w:r>
      <w:r w:rsidR="00E97B94" w:rsidRPr="00EC7076">
        <w:rPr>
          <w:rFonts w:eastAsia="SimSun"/>
          <w:shd w:val="clear" w:color="000000" w:fill="FFFFFF"/>
          <w:lang w:val="en-GB" w:eastAsia="zh-CN"/>
        </w:rPr>
        <w:tab/>
      </w:r>
      <w:r w:rsidRPr="00EC7076">
        <w:rPr>
          <w:lang w:val="en-GB"/>
        </w:rPr>
        <w:t xml:space="preserve">OICA </w:t>
      </w:r>
      <w:r w:rsidR="060AEFB6" w:rsidRPr="00A8113D">
        <w:rPr>
          <w:lang w:val="en-GB"/>
        </w:rPr>
        <w:t xml:space="preserve">presents hereafter recommendations to complete, </w:t>
      </w:r>
      <w:r w:rsidR="000317E5">
        <w:rPr>
          <w:lang w:val="en-GB"/>
        </w:rPr>
        <w:t>improve</w:t>
      </w:r>
      <w:r w:rsidR="000317E5" w:rsidRPr="00A8113D">
        <w:rPr>
          <w:lang w:val="en-GB"/>
        </w:rPr>
        <w:t xml:space="preserve"> </w:t>
      </w:r>
      <w:r w:rsidR="060AEFB6" w:rsidRPr="00A8113D">
        <w:rPr>
          <w:lang w:val="en-GB"/>
        </w:rPr>
        <w:t>and adjust the technical provisions for BEV presented in Annex I (Proposals for the introduction of Battery Electric Vehicles as category AT in paragraph 9.2 of ADR) and Annex II (Additional/modifying proposals to the amendments in Annex I for the introduction of Battery Electric Vehicles for the category FL) of working document ECE/TRANS/WP.15/2022/5</w:t>
      </w:r>
      <w:r w:rsidR="0064093A" w:rsidRPr="00A8113D">
        <w:rPr>
          <w:lang w:val="en-GB"/>
        </w:rPr>
        <w:t>,</w:t>
      </w:r>
      <w:r w:rsidR="060AEFB6" w:rsidRPr="00A8113D">
        <w:rPr>
          <w:lang w:val="en-GB"/>
        </w:rPr>
        <w:t xml:space="preserve"> </w:t>
      </w:r>
      <w:r w:rsidR="00EC0164">
        <w:rPr>
          <w:lang w:val="en-GB"/>
        </w:rPr>
        <w:t xml:space="preserve">which </w:t>
      </w:r>
      <w:r w:rsidR="0064093A" w:rsidRPr="00A8113D">
        <w:rPr>
          <w:lang w:val="en-GB"/>
        </w:rPr>
        <w:t xml:space="preserve">proposed provisions </w:t>
      </w:r>
      <w:r w:rsidR="060AEFB6" w:rsidRPr="00A8113D">
        <w:rPr>
          <w:lang w:val="en-GB"/>
        </w:rPr>
        <w:t>to be implemented in</w:t>
      </w:r>
      <w:r w:rsidR="00EC0164">
        <w:rPr>
          <w:lang w:val="en-GB"/>
        </w:rPr>
        <w:t>to</w:t>
      </w:r>
      <w:r w:rsidR="060AEFB6" w:rsidRPr="00A8113D">
        <w:rPr>
          <w:lang w:val="en-GB"/>
        </w:rPr>
        <w:t xml:space="preserve"> the ADR </w:t>
      </w:r>
      <w:r w:rsidR="000317E5">
        <w:rPr>
          <w:lang w:val="en-GB"/>
        </w:rPr>
        <w:t>A</w:t>
      </w:r>
      <w:r w:rsidR="060AEFB6" w:rsidRPr="00A8113D">
        <w:rPr>
          <w:lang w:val="en-GB"/>
        </w:rPr>
        <w:t>greement</w:t>
      </w:r>
      <w:r w:rsidRPr="00A8113D">
        <w:rPr>
          <w:lang w:val="en-GB"/>
        </w:rPr>
        <w:t>.</w:t>
      </w:r>
    </w:p>
    <w:p w14:paraId="29E3D1B3" w14:textId="2D5DF439" w:rsidR="00E97B94" w:rsidRPr="00A8113D" w:rsidRDefault="00E97B94" w:rsidP="002A3485">
      <w:pPr>
        <w:pStyle w:val="HChG"/>
        <w:tabs>
          <w:tab w:val="clear" w:pos="851"/>
        </w:tabs>
        <w:ind w:firstLine="0"/>
        <w:rPr>
          <w:lang w:val="en-GB"/>
        </w:rPr>
      </w:pPr>
      <w:r w:rsidRPr="00A8113D">
        <w:rPr>
          <w:lang w:val="en-GB"/>
        </w:rPr>
        <w:tab/>
        <w:t>Recommendations</w:t>
      </w:r>
    </w:p>
    <w:p w14:paraId="354DE7D7" w14:textId="5B33B7DC" w:rsidR="002A3485" w:rsidRPr="00A8113D" w:rsidRDefault="23B3519C" w:rsidP="00C62DBE">
      <w:pPr>
        <w:pStyle w:val="SingleTxtG"/>
        <w:ind w:left="1689" w:hanging="555"/>
        <w:rPr>
          <w:lang w:val="en-GB"/>
        </w:rPr>
      </w:pPr>
      <w:r w:rsidRPr="00A8113D">
        <w:rPr>
          <w:rFonts w:eastAsia="SimSun"/>
          <w:shd w:val="clear" w:color="000000" w:fill="FFFFFF"/>
          <w:lang w:val="en-GB" w:eastAsia="zh-CN"/>
        </w:rPr>
        <w:t>3.</w:t>
      </w:r>
      <w:r w:rsidR="00E97B94" w:rsidRPr="00EC7076">
        <w:rPr>
          <w:rFonts w:eastAsia="SimSun"/>
          <w:shd w:val="clear" w:color="000000" w:fill="FFFFFF"/>
          <w:lang w:val="en-GB" w:eastAsia="zh-CN"/>
        </w:rPr>
        <w:tab/>
      </w:r>
      <w:r w:rsidR="4C8EB9D9" w:rsidRPr="00EC7076">
        <w:rPr>
          <w:rFonts w:eastAsia="SimSun"/>
          <w:shd w:val="clear" w:color="000000" w:fill="FFFFFF"/>
          <w:lang w:val="en-GB" w:eastAsia="zh-CN"/>
        </w:rPr>
        <w:t xml:space="preserve">In general, </w:t>
      </w:r>
      <w:r w:rsidR="4C8EB9D9" w:rsidRPr="00A8113D">
        <w:rPr>
          <w:lang w:val="en-GB"/>
        </w:rPr>
        <w:t>OICA recommends technology-neutral provisions since it opens the door to new, creative solutions and it avoids the regulations to freeze to a specific technology.</w:t>
      </w:r>
    </w:p>
    <w:p w14:paraId="5EEFDAF8" w14:textId="127E45EA" w:rsidR="00E97B94" w:rsidRPr="00A8113D" w:rsidRDefault="26555656" w:rsidP="00C62DBE">
      <w:pPr>
        <w:pStyle w:val="SingleTxtG"/>
        <w:ind w:left="1689" w:hanging="555"/>
        <w:rPr>
          <w:lang w:val="en-GB"/>
        </w:rPr>
      </w:pPr>
      <w:r w:rsidRPr="00A8113D">
        <w:rPr>
          <w:lang w:val="en-GB"/>
        </w:rPr>
        <w:t>4.</w:t>
      </w:r>
      <w:r w:rsidR="00E97B94" w:rsidRPr="00EC7076">
        <w:rPr>
          <w:lang w:val="en-US"/>
        </w:rPr>
        <w:tab/>
      </w:r>
      <w:r w:rsidRPr="00EC7076">
        <w:rPr>
          <w:lang w:val="en-GB"/>
        </w:rPr>
        <w:t xml:space="preserve">OICA suggests the following as guidelines for the future discussions to improve the </w:t>
      </w:r>
      <w:r w:rsidR="61EE65E0" w:rsidRPr="00A8113D">
        <w:rPr>
          <w:lang w:val="en-GB"/>
        </w:rPr>
        <w:t xml:space="preserve">technical </w:t>
      </w:r>
      <w:r w:rsidRPr="00A8113D">
        <w:rPr>
          <w:lang w:val="en-GB"/>
        </w:rPr>
        <w:t>provisions</w:t>
      </w:r>
      <w:r w:rsidR="3188376A" w:rsidRPr="00A8113D">
        <w:rPr>
          <w:lang w:val="en-GB"/>
        </w:rPr>
        <w:t xml:space="preserve"> of Annex I, Proposals for the introduction of Battery Electric Vehicles as category AT in 9.2 of ADR of working document ECE/TRANS/WP.15/2022/5:</w:t>
      </w:r>
    </w:p>
    <w:p w14:paraId="52139450" w14:textId="5E046728" w:rsidR="006C714C" w:rsidRPr="00A8113D" w:rsidRDefault="0C358A01" w:rsidP="00C62DBE">
      <w:pPr>
        <w:pStyle w:val="SingleTxtG"/>
        <w:ind w:left="2268" w:hanging="567"/>
        <w:rPr>
          <w:lang w:val="en-GB"/>
        </w:rPr>
      </w:pPr>
      <w:r w:rsidRPr="00A8113D">
        <w:rPr>
          <w:lang w:val="en-GB"/>
        </w:rPr>
        <w:t>a)</w:t>
      </w:r>
      <w:r w:rsidR="26C514EF" w:rsidRPr="00EC7076">
        <w:rPr>
          <w:lang w:val="en-US"/>
        </w:rPr>
        <w:tab/>
      </w:r>
      <w:r w:rsidRPr="00EC7076">
        <w:rPr>
          <w:lang w:val="en-GB"/>
        </w:rPr>
        <w:t>When referring to UN Regulation No</w:t>
      </w:r>
      <w:r w:rsidR="008541AD">
        <w:rPr>
          <w:lang w:val="en-GB"/>
        </w:rPr>
        <w:t>.</w:t>
      </w:r>
      <w:r w:rsidRPr="00EC7076">
        <w:rPr>
          <w:lang w:val="en-GB"/>
        </w:rPr>
        <w:t xml:space="preserve"> 100 </w:t>
      </w:r>
      <w:r w:rsidR="000317E5">
        <w:rPr>
          <w:lang w:val="en-GB"/>
        </w:rPr>
        <w:t xml:space="preserve">it </w:t>
      </w:r>
      <w:r w:rsidRPr="00A8113D">
        <w:rPr>
          <w:lang w:val="en-GB"/>
        </w:rPr>
        <w:t>is</w:t>
      </w:r>
      <w:r w:rsidR="57DFBE18" w:rsidRPr="00A8113D">
        <w:rPr>
          <w:lang w:val="en-GB"/>
        </w:rPr>
        <w:t xml:space="preserve"> </w:t>
      </w:r>
      <w:r w:rsidRPr="00A8113D">
        <w:rPr>
          <w:lang w:val="en-GB"/>
        </w:rPr>
        <w:t xml:space="preserve">important to demand the </w:t>
      </w:r>
      <w:r w:rsidR="41B5AF78" w:rsidRPr="00A8113D">
        <w:rPr>
          <w:lang w:val="en-GB"/>
        </w:rPr>
        <w:t>03</w:t>
      </w:r>
      <w:r w:rsidR="000317E5">
        <w:rPr>
          <w:lang w:val="en-GB"/>
        </w:rPr>
        <w:t> </w:t>
      </w:r>
      <w:r w:rsidRPr="00A8113D">
        <w:rPr>
          <w:lang w:val="en-GB"/>
        </w:rPr>
        <w:t>series of amendment</w:t>
      </w:r>
      <w:r w:rsidR="007B1B52">
        <w:rPr>
          <w:lang w:val="en-GB"/>
        </w:rPr>
        <w:t>s</w:t>
      </w:r>
      <w:r w:rsidRPr="00A8113D">
        <w:rPr>
          <w:lang w:val="en-GB"/>
        </w:rPr>
        <w:t>.</w:t>
      </w:r>
    </w:p>
    <w:p w14:paraId="0948EBFD" w14:textId="5FEDF7F9" w:rsidR="006C714C" w:rsidRPr="00A8113D" w:rsidRDefault="26C514EF" w:rsidP="00C62DBE">
      <w:pPr>
        <w:pStyle w:val="SingleTxtG"/>
        <w:ind w:left="2268" w:hanging="567"/>
        <w:rPr>
          <w:lang w:val="en-GB"/>
        </w:rPr>
      </w:pPr>
      <w:r w:rsidRPr="00A8113D">
        <w:rPr>
          <w:lang w:val="en-GB"/>
        </w:rPr>
        <w:t>b)</w:t>
      </w:r>
      <w:r w:rsidR="006C714C" w:rsidRPr="00EC7076">
        <w:rPr>
          <w:lang w:val="en-US"/>
        </w:rPr>
        <w:tab/>
      </w:r>
      <w:r w:rsidRPr="00EC7076">
        <w:rPr>
          <w:lang w:val="en-GB"/>
        </w:rPr>
        <w:t xml:space="preserve">To avoid misunderstandings and secure the right technical </w:t>
      </w:r>
      <w:r w:rsidRPr="00A8113D">
        <w:rPr>
          <w:lang w:val="en-GB"/>
        </w:rPr>
        <w:t xml:space="preserve">requirements, it is recommended to align the terminology used </w:t>
      </w:r>
      <w:r w:rsidR="0064093A" w:rsidRPr="00A8113D">
        <w:rPr>
          <w:lang w:val="en-GB"/>
        </w:rPr>
        <w:t xml:space="preserve">in </w:t>
      </w:r>
      <w:r w:rsidRPr="00A8113D">
        <w:rPr>
          <w:lang w:val="en-GB"/>
        </w:rPr>
        <w:t xml:space="preserve">the ADR </w:t>
      </w:r>
      <w:r w:rsidR="007B1B52">
        <w:rPr>
          <w:lang w:val="en-GB"/>
        </w:rPr>
        <w:t>A</w:t>
      </w:r>
      <w:r w:rsidRPr="00A8113D">
        <w:rPr>
          <w:lang w:val="en-GB"/>
        </w:rPr>
        <w:t xml:space="preserve">greement </w:t>
      </w:r>
      <w:r w:rsidR="007B1B52">
        <w:rPr>
          <w:lang w:val="en-GB"/>
        </w:rPr>
        <w:t>with</w:t>
      </w:r>
      <w:r w:rsidRPr="00A8113D">
        <w:rPr>
          <w:lang w:val="en-GB"/>
        </w:rPr>
        <w:t xml:space="preserve"> the definitions from UN Regulation No</w:t>
      </w:r>
      <w:r w:rsidR="008541AD">
        <w:rPr>
          <w:lang w:val="en-GB"/>
        </w:rPr>
        <w:t>.</w:t>
      </w:r>
      <w:r w:rsidRPr="00A8113D">
        <w:rPr>
          <w:lang w:val="en-GB"/>
        </w:rPr>
        <w:t xml:space="preserve"> 100.</w:t>
      </w:r>
    </w:p>
    <w:p w14:paraId="444ECECB" w14:textId="01747F85" w:rsidR="006C714C" w:rsidRPr="00A8113D" w:rsidRDefault="26C514EF" w:rsidP="00C62DBE">
      <w:pPr>
        <w:pStyle w:val="SingleTxtG"/>
        <w:ind w:left="2268"/>
        <w:rPr>
          <w:lang w:val="en-GB"/>
        </w:rPr>
      </w:pPr>
      <w:r w:rsidRPr="00A8113D">
        <w:rPr>
          <w:lang w:val="en-GB"/>
        </w:rPr>
        <w:t xml:space="preserve">For example, </w:t>
      </w:r>
      <w:r w:rsidR="509407BF" w:rsidRPr="00A8113D">
        <w:rPr>
          <w:lang w:val="en-GB"/>
        </w:rPr>
        <w:t xml:space="preserve">item </w:t>
      </w:r>
      <w:r w:rsidRPr="00A8113D">
        <w:rPr>
          <w:lang w:val="en-GB"/>
        </w:rPr>
        <w:t>3 of Annex I of working document</w:t>
      </w:r>
      <w:r w:rsidR="4DEA9472" w:rsidRPr="00A8113D">
        <w:rPr>
          <w:lang w:val="en-GB"/>
        </w:rPr>
        <w:t xml:space="preserve"> </w:t>
      </w:r>
      <w:r w:rsidRPr="00A8113D">
        <w:rPr>
          <w:lang w:val="en-GB"/>
        </w:rPr>
        <w:t>ECE/TRANS/WP.15/2022/5 should refer to "</w:t>
      </w:r>
      <w:r w:rsidRPr="00A8113D">
        <w:rPr>
          <w:lang w:val="en-US"/>
        </w:rPr>
        <w:t xml:space="preserve"> </w:t>
      </w:r>
      <w:r w:rsidRPr="00A8113D">
        <w:rPr>
          <w:lang w:val="en-GB"/>
        </w:rPr>
        <w:t>Electric power train system" instead of "high voltage drive system".</w:t>
      </w:r>
    </w:p>
    <w:p w14:paraId="1A6AF375" w14:textId="3919EB33" w:rsidR="006C714C" w:rsidRPr="00A8113D" w:rsidRDefault="26C514EF" w:rsidP="00C62DBE">
      <w:pPr>
        <w:pStyle w:val="SingleTxtG"/>
        <w:ind w:left="2268" w:hanging="567"/>
        <w:rPr>
          <w:lang w:val="en-GB"/>
        </w:rPr>
      </w:pPr>
      <w:r w:rsidRPr="00A8113D">
        <w:rPr>
          <w:lang w:val="en-GB"/>
        </w:rPr>
        <w:t>c)</w:t>
      </w:r>
      <w:r w:rsidR="006C714C" w:rsidRPr="00EC7076">
        <w:rPr>
          <w:lang w:val="en-US"/>
        </w:rPr>
        <w:tab/>
      </w:r>
      <w:r w:rsidRPr="00EC7076">
        <w:rPr>
          <w:lang w:val="en-GB"/>
        </w:rPr>
        <w:t>Similar</w:t>
      </w:r>
      <w:r w:rsidRPr="00A8113D">
        <w:rPr>
          <w:lang w:val="en-GB"/>
        </w:rPr>
        <w:t xml:space="preserve"> to the previous point b), the terminology </w:t>
      </w:r>
      <w:r w:rsidR="00E85F57">
        <w:rPr>
          <w:lang w:val="en-GB"/>
        </w:rPr>
        <w:t>of</w:t>
      </w:r>
      <w:r w:rsidRPr="00A8113D">
        <w:rPr>
          <w:lang w:val="en-GB"/>
        </w:rPr>
        <w:t xml:space="preserve"> </w:t>
      </w:r>
      <w:r w:rsidR="00E85F57">
        <w:rPr>
          <w:lang w:val="en-GB"/>
        </w:rPr>
        <w:t>“</w:t>
      </w:r>
      <w:r w:rsidRPr="00A8113D">
        <w:rPr>
          <w:lang w:val="en-GB"/>
        </w:rPr>
        <w:t>brake system</w:t>
      </w:r>
      <w:r w:rsidR="00337225">
        <w:rPr>
          <w:lang w:val="en-GB"/>
        </w:rPr>
        <w:t>”</w:t>
      </w:r>
      <w:r w:rsidRPr="00A8113D">
        <w:rPr>
          <w:lang w:val="en-GB"/>
        </w:rPr>
        <w:t xml:space="preserve"> should </w:t>
      </w:r>
      <w:r w:rsidR="00337225">
        <w:rPr>
          <w:lang w:val="en-GB"/>
        </w:rPr>
        <w:t xml:space="preserve">be </w:t>
      </w:r>
      <w:r w:rsidRPr="00A8113D">
        <w:rPr>
          <w:lang w:val="en-GB"/>
        </w:rPr>
        <w:t>align</w:t>
      </w:r>
      <w:r w:rsidR="00337225">
        <w:rPr>
          <w:lang w:val="en-GB"/>
        </w:rPr>
        <w:t>ed</w:t>
      </w:r>
      <w:r w:rsidRPr="00A8113D">
        <w:rPr>
          <w:lang w:val="en-GB"/>
        </w:rPr>
        <w:t xml:space="preserve"> </w:t>
      </w:r>
      <w:r w:rsidR="00337225">
        <w:rPr>
          <w:lang w:val="en-GB"/>
        </w:rPr>
        <w:t>with that of</w:t>
      </w:r>
      <w:r w:rsidRPr="00A8113D">
        <w:rPr>
          <w:lang w:val="en-GB"/>
        </w:rPr>
        <w:t xml:space="preserve"> UN </w:t>
      </w:r>
      <w:r w:rsidR="509407BF" w:rsidRPr="00A8113D">
        <w:rPr>
          <w:lang w:val="en-GB"/>
        </w:rPr>
        <w:t>Regulation No</w:t>
      </w:r>
      <w:r w:rsidR="00337225">
        <w:rPr>
          <w:lang w:val="en-GB"/>
        </w:rPr>
        <w:t>.</w:t>
      </w:r>
      <w:r w:rsidR="509407BF" w:rsidRPr="00A8113D">
        <w:rPr>
          <w:lang w:val="en-GB"/>
        </w:rPr>
        <w:t xml:space="preserve"> </w:t>
      </w:r>
      <w:r w:rsidRPr="00A8113D">
        <w:rPr>
          <w:lang w:val="en-GB"/>
        </w:rPr>
        <w:t xml:space="preserve">13 and be corrected to </w:t>
      </w:r>
      <w:r w:rsidR="00337225">
        <w:rPr>
          <w:lang w:val="en-GB"/>
        </w:rPr>
        <w:t xml:space="preserve">read </w:t>
      </w:r>
      <w:r w:rsidRPr="00A8113D">
        <w:rPr>
          <w:lang w:val="en-GB"/>
        </w:rPr>
        <w:t>"Vehicles equipped with an electric regenerative braking system" instead of "Battery Electric Vehicles"</w:t>
      </w:r>
      <w:r w:rsidR="0064093A" w:rsidRPr="00A8113D">
        <w:rPr>
          <w:lang w:val="en-GB"/>
        </w:rPr>
        <w:t>.</w:t>
      </w:r>
    </w:p>
    <w:p w14:paraId="2C6C8A47" w14:textId="3D4F77D2" w:rsidR="006C714C" w:rsidRPr="00A8113D" w:rsidRDefault="0C358A01" w:rsidP="00C62DBE">
      <w:pPr>
        <w:pStyle w:val="SingleTxtG"/>
        <w:ind w:left="2268" w:hanging="567"/>
        <w:rPr>
          <w:lang w:val="en-GB"/>
        </w:rPr>
      </w:pPr>
      <w:r w:rsidRPr="00A8113D">
        <w:rPr>
          <w:lang w:val="en-GB"/>
        </w:rPr>
        <w:lastRenderedPageBreak/>
        <w:t>d)</w:t>
      </w:r>
      <w:r w:rsidR="26C514EF" w:rsidRPr="00EC7076">
        <w:rPr>
          <w:lang w:val="en-US"/>
        </w:rPr>
        <w:tab/>
      </w:r>
      <w:r w:rsidR="41B5AF78" w:rsidRPr="00EC7076">
        <w:rPr>
          <w:lang w:val="en-GB"/>
        </w:rPr>
        <w:t xml:space="preserve">OICA recommends </w:t>
      </w:r>
      <w:r w:rsidR="00110E0C">
        <w:rPr>
          <w:lang w:val="en-GB"/>
        </w:rPr>
        <w:t>deleting</w:t>
      </w:r>
      <w:r w:rsidR="00110E0C" w:rsidRPr="00EC7076">
        <w:rPr>
          <w:lang w:val="en-GB"/>
        </w:rPr>
        <w:t xml:space="preserve"> </w:t>
      </w:r>
      <w:r w:rsidR="41B5AF78" w:rsidRPr="00EC7076">
        <w:rPr>
          <w:lang w:val="en-GB"/>
        </w:rPr>
        <w:t xml:space="preserve">the text between square brackets </w:t>
      </w:r>
      <w:r w:rsidR="0064093A" w:rsidRPr="00A8113D">
        <w:rPr>
          <w:lang w:val="en-GB"/>
        </w:rPr>
        <w:t xml:space="preserve">in point 7 </w:t>
      </w:r>
      <w:r w:rsidR="41B5AF78" w:rsidRPr="00A8113D">
        <w:rPr>
          <w:lang w:val="en-GB"/>
        </w:rPr>
        <w:t>to remove the limitation of electric drive to tractors for semi-trailers since rigid trucks offer the same level of safety.</w:t>
      </w:r>
    </w:p>
    <w:p w14:paraId="5C98C6C6" w14:textId="3260CD1C" w:rsidR="009E270F" w:rsidRPr="00A8113D" w:rsidRDefault="26C514EF" w:rsidP="00C62DBE">
      <w:pPr>
        <w:pStyle w:val="SingleTxtG"/>
        <w:ind w:left="2268" w:hanging="567"/>
        <w:rPr>
          <w:lang w:val="en-GB"/>
        </w:rPr>
      </w:pPr>
      <w:r w:rsidRPr="00A8113D">
        <w:rPr>
          <w:lang w:val="en-GB"/>
        </w:rPr>
        <w:t>e)</w:t>
      </w:r>
      <w:r w:rsidR="006C714C" w:rsidRPr="00EC7076">
        <w:rPr>
          <w:lang w:val="en-US"/>
        </w:rPr>
        <w:tab/>
      </w:r>
      <w:r w:rsidRPr="00EC7076">
        <w:rPr>
          <w:lang w:val="en-GB"/>
        </w:rPr>
        <w:t>With regard to points 9, 10 and 11 of Annex I</w:t>
      </w:r>
      <w:r w:rsidR="008C0206" w:rsidRPr="00A8113D">
        <w:rPr>
          <w:lang w:val="en-GB"/>
        </w:rPr>
        <w:t>,</w:t>
      </w:r>
      <w:r w:rsidRPr="00A8113D">
        <w:rPr>
          <w:lang w:val="en-GB"/>
        </w:rPr>
        <w:t xml:space="preserve"> OICA highlights </w:t>
      </w:r>
      <w:proofErr w:type="gramStart"/>
      <w:r w:rsidRPr="00A8113D">
        <w:rPr>
          <w:lang w:val="en-GB"/>
        </w:rPr>
        <w:t>that electric heaters</w:t>
      </w:r>
      <w:proofErr w:type="gramEnd"/>
      <w:r w:rsidRPr="00A8113D">
        <w:rPr>
          <w:lang w:val="en-GB"/>
        </w:rPr>
        <w:t xml:space="preserve"> are a proven technology already installed in the vehicles of today</w:t>
      </w:r>
      <w:r w:rsidR="509407BF" w:rsidRPr="00A8113D">
        <w:rPr>
          <w:lang w:val="en-GB"/>
        </w:rPr>
        <w:t xml:space="preserve">. </w:t>
      </w:r>
    </w:p>
    <w:p w14:paraId="6C4E26C6" w14:textId="4EE97F9B" w:rsidR="006C714C" w:rsidRPr="00A8113D" w:rsidRDefault="509407BF" w:rsidP="00C62DBE">
      <w:pPr>
        <w:pStyle w:val="SingleTxtG"/>
        <w:ind w:left="2268"/>
        <w:rPr>
          <w:lang w:val="en-GB"/>
        </w:rPr>
      </w:pPr>
      <w:r w:rsidRPr="00A8113D">
        <w:rPr>
          <w:lang w:val="en-GB"/>
        </w:rPr>
        <w:t xml:space="preserve">OICA has no knowledge </w:t>
      </w:r>
      <w:r w:rsidR="00110E0C">
        <w:rPr>
          <w:lang w:val="en-GB"/>
        </w:rPr>
        <w:t>of</w:t>
      </w:r>
      <w:r w:rsidR="00110E0C" w:rsidRPr="00A8113D">
        <w:rPr>
          <w:lang w:val="en-GB"/>
        </w:rPr>
        <w:t xml:space="preserve"> </w:t>
      </w:r>
      <w:r w:rsidRPr="00A8113D">
        <w:rPr>
          <w:lang w:val="en-GB"/>
        </w:rPr>
        <w:t>complaints</w:t>
      </w:r>
      <w:r w:rsidR="0064093A" w:rsidRPr="00A8113D">
        <w:rPr>
          <w:lang w:val="en-GB"/>
        </w:rPr>
        <w:t>,</w:t>
      </w:r>
      <w:r w:rsidRPr="00A8113D">
        <w:rPr>
          <w:lang w:val="en-GB"/>
        </w:rPr>
        <w:t xml:space="preserve"> no</w:t>
      </w:r>
      <w:r w:rsidR="0064093A" w:rsidRPr="00A8113D">
        <w:rPr>
          <w:lang w:val="en-GB"/>
        </w:rPr>
        <w:t>r</w:t>
      </w:r>
      <w:r w:rsidRPr="00A8113D">
        <w:rPr>
          <w:lang w:val="en-GB"/>
        </w:rPr>
        <w:t xml:space="preserve"> concerns</w:t>
      </w:r>
      <w:r w:rsidR="0064093A" w:rsidRPr="00A8113D">
        <w:rPr>
          <w:lang w:val="en-GB"/>
        </w:rPr>
        <w:t>,</w:t>
      </w:r>
      <w:r w:rsidRPr="00A8113D">
        <w:rPr>
          <w:lang w:val="en-GB"/>
        </w:rPr>
        <w:t xml:space="preserve"> about the </w:t>
      </w:r>
      <w:r w:rsidR="00110E0C" w:rsidRPr="00A8113D">
        <w:rPr>
          <w:lang w:val="en-GB"/>
        </w:rPr>
        <w:t>function</w:t>
      </w:r>
      <w:r w:rsidR="00110E0C">
        <w:rPr>
          <w:lang w:val="en-GB"/>
        </w:rPr>
        <w:t>ing</w:t>
      </w:r>
      <w:r w:rsidRPr="00A8113D">
        <w:rPr>
          <w:lang w:val="en-GB"/>
        </w:rPr>
        <w:t xml:space="preserve"> of electric heating systems.</w:t>
      </w:r>
      <w:r w:rsidR="008C0206" w:rsidRPr="00A8113D">
        <w:rPr>
          <w:lang w:val="en-GB"/>
        </w:rPr>
        <w:t xml:space="preserve"> The presence of e</w:t>
      </w:r>
      <w:r w:rsidR="26C514EF" w:rsidRPr="00A8113D">
        <w:rPr>
          <w:lang w:val="en-GB"/>
        </w:rPr>
        <w:t>lectric heaters</w:t>
      </w:r>
      <w:r w:rsidR="008C0206" w:rsidRPr="00A8113D">
        <w:rPr>
          <w:lang w:val="en-GB"/>
        </w:rPr>
        <w:t xml:space="preserve"> </w:t>
      </w:r>
      <w:r w:rsidR="26C514EF" w:rsidRPr="00A8113D">
        <w:rPr>
          <w:lang w:val="en-GB"/>
        </w:rPr>
        <w:t xml:space="preserve">should not </w:t>
      </w:r>
      <w:r w:rsidR="008C0206" w:rsidRPr="00A8113D">
        <w:rPr>
          <w:lang w:val="en-GB"/>
        </w:rPr>
        <w:t>affect the</w:t>
      </w:r>
      <w:r w:rsidR="26C514EF" w:rsidRPr="00A8113D">
        <w:rPr>
          <w:lang w:val="en-GB"/>
        </w:rPr>
        <w:t xml:space="preserve"> introduction of BEV</w:t>
      </w:r>
      <w:r w:rsidR="00110E0C">
        <w:rPr>
          <w:lang w:val="en-GB"/>
        </w:rPr>
        <w:t>s</w:t>
      </w:r>
      <w:r w:rsidR="26C514EF" w:rsidRPr="00A8113D">
        <w:rPr>
          <w:lang w:val="en-GB"/>
        </w:rPr>
        <w:t xml:space="preserve"> in the ADR agreement.</w:t>
      </w:r>
    </w:p>
    <w:p w14:paraId="6A488EE4" w14:textId="6CC2FF67" w:rsidR="006C714C" w:rsidRPr="00A8113D" w:rsidRDefault="26C514EF" w:rsidP="00C62DBE">
      <w:pPr>
        <w:pStyle w:val="SingleTxtG"/>
        <w:ind w:left="2268"/>
        <w:rPr>
          <w:lang w:val="en-GB"/>
        </w:rPr>
      </w:pPr>
      <w:r w:rsidRPr="00A8113D">
        <w:rPr>
          <w:lang w:val="en-GB"/>
        </w:rPr>
        <w:t xml:space="preserve">OICA </w:t>
      </w:r>
      <w:r w:rsidR="509407BF" w:rsidRPr="00A8113D">
        <w:rPr>
          <w:lang w:val="en-GB"/>
        </w:rPr>
        <w:t xml:space="preserve">highlights </w:t>
      </w:r>
      <w:r w:rsidRPr="00A8113D">
        <w:rPr>
          <w:lang w:val="en-GB"/>
        </w:rPr>
        <w:t xml:space="preserve">that, </w:t>
      </w:r>
      <w:proofErr w:type="gramStart"/>
      <w:r w:rsidRPr="00A8113D">
        <w:rPr>
          <w:lang w:val="en-GB"/>
        </w:rPr>
        <w:t>with regard to</w:t>
      </w:r>
      <w:proofErr w:type="gramEnd"/>
      <w:r w:rsidRPr="00A8113D">
        <w:rPr>
          <w:lang w:val="en-GB"/>
        </w:rPr>
        <w:t xml:space="preserve"> the electrical functions, any high voltage heater should by </w:t>
      </w:r>
      <w:r w:rsidR="509407BF" w:rsidRPr="00A8113D">
        <w:rPr>
          <w:lang w:val="en-GB"/>
        </w:rPr>
        <w:t xml:space="preserve">default be </w:t>
      </w:r>
      <w:r w:rsidRPr="00A8113D">
        <w:rPr>
          <w:lang w:val="en-GB"/>
        </w:rPr>
        <w:t>under the scope of UN Regulation No</w:t>
      </w:r>
      <w:r w:rsidR="00337225">
        <w:rPr>
          <w:lang w:val="en-GB"/>
        </w:rPr>
        <w:t>.</w:t>
      </w:r>
      <w:r w:rsidRPr="00A8113D">
        <w:rPr>
          <w:lang w:val="en-GB"/>
        </w:rPr>
        <w:t xml:space="preserve"> 100</w:t>
      </w:r>
      <w:r w:rsidR="509407BF" w:rsidRPr="00A8113D">
        <w:rPr>
          <w:lang w:val="en-GB"/>
        </w:rPr>
        <w:t xml:space="preserve"> when </w:t>
      </w:r>
      <w:r w:rsidRPr="00A8113D">
        <w:rPr>
          <w:lang w:val="en-GB"/>
        </w:rPr>
        <w:t>galvanically connected to the high voltage bus of the vehicle electric power train.</w:t>
      </w:r>
    </w:p>
    <w:p w14:paraId="35E82196" w14:textId="2C5DF123" w:rsidR="00F866F8" w:rsidRPr="00A8113D" w:rsidRDefault="509407BF" w:rsidP="00C62DBE">
      <w:pPr>
        <w:pStyle w:val="SingleTxtG"/>
        <w:ind w:left="2268"/>
        <w:rPr>
          <w:color w:val="000000" w:themeColor="text1"/>
          <w:lang w:val="en-GB"/>
        </w:rPr>
      </w:pPr>
      <w:r w:rsidRPr="00A8113D">
        <w:rPr>
          <w:color w:val="000000" w:themeColor="text1"/>
          <w:lang w:val="en-GB"/>
        </w:rPr>
        <w:t xml:space="preserve">OICA proposes to maintain unchanged the paragraph on the Combustion </w:t>
      </w:r>
      <w:r w:rsidR="00244C16" w:rsidRPr="00A8113D">
        <w:rPr>
          <w:color w:val="000000" w:themeColor="text1"/>
          <w:lang w:val="en-GB"/>
        </w:rPr>
        <w:t>heater.</w:t>
      </w:r>
    </w:p>
    <w:p w14:paraId="38E0E357" w14:textId="702F5C9C" w:rsidR="00FB0117" w:rsidRPr="00A8113D" w:rsidRDefault="26C514EF" w:rsidP="00C62DBE">
      <w:pPr>
        <w:pStyle w:val="SingleTxtG"/>
        <w:ind w:left="2268" w:hanging="567"/>
        <w:rPr>
          <w:lang w:val="en-GB"/>
        </w:rPr>
      </w:pPr>
      <w:r w:rsidRPr="00A8113D">
        <w:rPr>
          <w:color w:val="000000" w:themeColor="text1"/>
          <w:lang w:val="en-GB"/>
        </w:rPr>
        <w:t>f</w:t>
      </w:r>
      <w:r w:rsidRPr="00A8113D">
        <w:rPr>
          <w:lang w:val="en-GB"/>
        </w:rPr>
        <w:t>)</w:t>
      </w:r>
      <w:r w:rsidR="006C714C" w:rsidRPr="00EC7076">
        <w:rPr>
          <w:lang w:val="en-US"/>
        </w:rPr>
        <w:tab/>
      </w:r>
      <w:r w:rsidRPr="00EC7076">
        <w:rPr>
          <w:lang w:val="en-GB"/>
        </w:rPr>
        <w:t>Should</w:t>
      </w:r>
      <w:r w:rsidR="00F561FB" w:rsidRPr="00A8113D">
        <w:rPr>
          <w:lang w:val="en-GB"/>
        </w:rPr>
        <w:t xml:space="preserve"> </w:t>
      </w:r>
      <w:r w:rsidRPr="00A8113D">
        <w:rPr>
          <w:lang w:val="en-GB"/>
        </w:rPr>
        <w:t>WP.15 decide to introduce electric heaters in the ADR</w:t>
      </w:r>
      <w:r w:rsidR="0064093A" w:rsidRPr="00A8113D">
        <w:rPr>
          <w:lang w:val="en-GB"/>
        </w:rPr>
        <w:t>,</w:t>
      </w:r>
      <w:r w:rsidR="36CEBAA9" w:rsidRPr="00A8113D">
        <w:rPr>
          <w:lang w:val="en-GB"/>
        </w:rPr>
        <w:t xml:space="preserve"> then the text </w:t>
      </w:r>
      <w:r w:rsidR="0064093A" w:rsidRPr="00A8113D">
        <w:rPr>
          <w:lang w:val="en-GB"/>
        </w:rPr>
        <w:t xml:space="preserve">may </w:t>
      </w:r>
      <w:r w:rsidR="36CEBAA9" w:rsidRPr="00A8113D">
        <w:rPr>
          <w:lang w:val="en-GB"/>
        </w:rPr>
        <w:t xml:space="preserve">clarify </w:t>
      </w:r>
      <w:r w:rsidR="0064093A" w:rsidRPr="00A8113D">
        <w:rPr>
          <w:lang w:val="en-GB"/>
        </w:rPr>
        <w:t>the</w:t>
      </w:r>
      <w:r w:rsidR="36CEBAA9" w:rsidRPr="00A8113D">
        <w:rPr>
          <w:lang w:val="en-GB"/>
        </w:rPr>
        <w:t xml:space="preserve"> type of electric heater </w:t>
      </w:r>
      <w:r w:rsidR="0064093A" w:rsidRPr="00A8113D">
        <w:rPr>
          <w:lang w:val="en-GB"/>
        </w:rPr>
        <w:t xml:space="preserve">- </w:t>
      </w:r>
      <w:r w:rsidR="36CEBAA9" w:rsidRPr="00A8113D">
        <w:rPr>
          <w:lang w:val="en-GB"/>
        </w:rPr>
        <w:t>low vs. high voltage</w:t>
      </w:r>
      <w:r w:rsidR="0064093A" w:rsidRPr="00A8113D">
        <w:rPr>
          <w:lang w:val="en-GB"/>
        </w:rPr>
        <w:t xml:space="preserve"> </w:t>
      </w:r>
      <w:r w:rsidR="00BC7A49">
        <w:rPr>
          <w:lang w:val="en-GB"/>
        </w:rPr>
        <w:t>–</w:t>
      </w:r>
      <w:r w:rsidR="36CEBAA9" w:rsidRPr="00A8113D">
        <w:rPr>
          <w:lang w:val="en-GB"/>
        </w:rPr>
        <w:t xml:space="preserve"> </w:t>
      </w:r>
      <w:r w:rsidR="00BC7A49">
        <w:rPr>
          <w:lang w:val="en-GB"/>
        </w:rPr>
        <w:t xml:space="preserve">if </w:t>
      </w:r>
      <w:r w:rsidR="36CEBAA9" w:rsidRPr="00A8113D">
        <w:rPr>
          <w:lang w:val="en-GB"/>
        </w:rPr>
        <w:t>this applies.</w:t>
      </w:r>
    </w:p>
    <w:p w14:paraId="33CB63F7" w14:textId="0379D002" w:rsidR="006C714C" w:rsidRPr="00A8113D" w:rsidRDefault="36CEBAA9" w:rsidP="0064093A">
      <w:pPr>
        <w:pStyle w:val="SingleTxtG"/>
        <w:ind w:left="2268"/>
        <w:rPr>
          <w:lang w:val="en-GB"/>
        </w:rPr>
      </w:pPr>
      <w:r w:rsidRPr="00A8113D">
        <w:rPr>
          <w:lang w:val="en-GB"/>
        </w:rPr>
        <w:t>Then, on the principle,</w:t>
      </w:r>
      <w:r w:rsidR="26C514EF" w:rsidRPr="00A8113D">
        <w:rPr>
          <w:lang w:val="en-GB"/>
        </w:rPr>
        <w:t xml:space="preserve"> as previously mentioned</w:t>
      </w:r>
      <w:r w:rsidR="00CC68ED" w:rsidRPr="00A8113D">
        <w:rPr>
          <w:lang w:val="en-GB"/>
        </w:rPr>
        <w:t>:</w:t>
      </w:r>
    </w:p>
    <w:p w14:paraId="1ED7CFA2" w14:textId="090C81BD" w:rsidR="006C714C" w:rsidRPr="00A8113D" w:rsidRDefault="26C514EF" w:rsidP="0012120E">
      <w:pPr>
        <w:pStyle w:val="SingleTxtG"/>
        <w:numPr>
          <w:ilvl w:val="0"/>
          <w:numId w:val="3"/>
        </w:numPr>
        <w:ind w:left="2835" w:hanging="567"/>
        <w:rPr>
          <w:lang w:val="en-GB"/>
        </w:rPr>
      </w:pPr>
      <w:r w:rsidRPr="00A8113D">
        <w:rPr>
          <w:lang w:val="en-GB"/>
        </w:rPr>
        <w:t xml:space="preserve">the wording of both texts </w:t>
      </w:r>
      <w:r w:rsidR="00CC68ED" w:rsidRPr="00A8113D">
        <w:rPr>
          <w:lang w:val="en-GB"/>
        </w:rPr>
        <w:t xml:space="preserve">- </w:t>
      </w:r>
      <w:r w:rsidRPr="00A8113D">
        <w:rPr>
          <w:lang w:val="en-GB"/>
        </w:rPr>
        <w:t xml:space="preserve">ADR vs. UN </w:t>
      </w:r>
      <w:r w:rsidR="00BC7A49">
        <w:rPr>
          <w:lang w:val="en-GB"/>
        </w:rPr>
        <w:t>R</w:t>
      </w:r>
      <w:r w:rsidR="00BC7A49" w:rsidRPr="00A8113D">
        <w:rPr>
          <w:lang w:val="en-GB"/>
        </w:rPr>
        <w:t xml:space="preserve">egulation </w:t>
      </w:r>
      <w:r w:rsidR="00BC7A49">
        <w:rPr>
          <w:lang w:val="en-GB"/>
        </w:rPr>
        <w:t xml:space="preserve">No. </w:t>
      </w:r>
      <w:r w:rsidRPr="00A8113D">
        <w:rPr>
          <w:lang w:val="en-GB"/>
        </w:rPr>
        <w:t>122</w:t>
      </w:r>
      <w:r w:rsidR="00CC68ED" w:rsidRPr="00A8113D">
        <w:rPr>
          <w:lang w:val="en-GB"/>
        </w:rPr>
        <w:t xml:space="preserve"> - </w:t>
      </w:r>
      <w:r w:rsidRPr="00A8113D">
        <w:rPr>
          <w:lang w:val="en-GB"/>
        </w:rPr>
        <w:t>should be aligned</w:t>
      </w:r>
      <w:r w:rsidR="00CC68ED" w:rsidRPr="00A8113D">
        <w:rPr>
          <w:lang w:val="en-GB"/>
        </w:rPr>
        <w:t>,</w:t>
      </w:r>
    </w:p>
    <w:p w14:paraId="26E11492" w14:textId="75E95538" w:rsidR="006C714C" w:rsidRPr="00A8113D" w:rsidRDefault="0012120E" w:rsidP="0012120E">
      <w:pPr>
        <w:pStyle w:val="SingleTxtG"/>
        <w:numPr>
          <w:ilvl w:val="0"/>
          <w:numId w:val="3"/>
        </w:numPr>
        <w:ind w:left="2835" w:hanging="567"/>
        <w:rPr>
          <w:lang w:val="en-GB"/>
        </w:rPr>
      </w:pPr>
      <w:r>
        <w:rPr>
          <w:lang w:val="en-GB"/>
        </w:rPr>
        <w:t>t</w:t>
      </w:r>
      <w:r w:rsidR="26C514EF" w:rsidRPr="00A8113D">
        <w:rPr>
          <w:lang w:val="en-US"/>
        </w:rPr>
        <w:t xml:space="preserve">he </w:t>
      </w:r>
      <w:r w:rsidR="26C514EF" w:rsidRPr="0012120E">
        <w:rPr>
          <w:lang w:val="en-GB"/>
        </w:rPr>
        <w:t>reference</w:t>
      </w:r>
      <w:r w:rsidR="26C514EF" w:rsidRPr="00A8113D">
        <w:rPr>
          <w:lang w:val="en-US"/>
        </w:rPr>
        <w:t xml:space="preserve"> to </w:t>
      </w:r>
      <w:r w:rsidR="131DD580" w:rsidRPr="00A8113D">
        <w:rPr>
          <w:lang w:val="en-GB"/>
        </w:rPr>
        <w:t xml:space="preserve">UN </w:t>
      </w:r>
      <w:r w:rsidR="00BC7A49">
        <w:rPr>
          <w:lang w:val="en-GB"/>
        </w:rPr>
        <w:t>R</w:t>
      </w:r>
      <w:r w:rsidR="131DD580" w:rsidRPr="00A8113D">
        <w:rPr>
          <w:lang w:val="en-GB"/>
        </w:rPr>
        <w:t>egulation No</w:t>
      </w:r>
      <w:r w:rsidR="00BC7A49">
        <w:rPr>
          <w:lang w:val="en-GB"/>
        </w:rPr>
        <w:t>.</w:t>
      </w:r>
      <w:r w:rsidR="131DD580" w:rsidRPr="00A8113D">
        <w:rPr>
          <w:lang w:val="en-GB"/>
        </w:rPr>
        <w:t xml:space="preserve"> 122 </w:t>
      </w:r>
      <w:proofErr w:type="spellStart"/>
      <w:r w:rsidR="131DD580" w:rsidRPr="00A8113D">
        <w:rPr>
          <w:lang w:val="en-US"/>
        </w:rPr>
        <w:t>sh</w:t>
      </w:r>
      <w:r w:rsidR="26C514EF" w:rsidRPr="00A8113D">
        <w:rPr>
          <w:lang w:val="en-GB"/>
        </w:rPr>
        <w:t>ould</w:t>
      </w:r>
      <w:proofErr w:type="spellEnd"/>
      <w:r w:rsidR="26C514EF" w:rsidRPr="00A8113D">
        <w:rPr>
          <w:lang w:val="en-GB"/>
        </w:rPr>
        <w:t xml:space="preserve"> be “static”</w:t>
      </w:r>
      <w:r w:rsidR="00CC68ED" w:rsidRPr="00A8113D">
        <w:rPr>
          <w:lang w:val="en-GB"/>
        </w:rPr>
        <w:t>,</w:t>
      </w:r>
      <w:r w:rsidR="26C514EF" w:rsidRPr="00A8113D">
        <w:rPr>
          <w:lang w:val="en-GB"/>
        </w:rPr>
        <w:t xml:space="preserve"> </w:t>
      </w:r>
      <w:proofErr w:type="gramStart"/>
      <w:r w:rsidR="26C514EF" w:rsidRPr="00A8113D">
        <w:rPr>
          <w:lang w:val="en-GB"/>
        </w:rPr>
        <w:t>i.e.</w:t>
      </w:r>
      <w:proofErr w:type="gramEnd"/>
      <w:r w:rsidR="26C514EF" w:rsidRPr="00A8113D">
        <w:rPr>
          <w:lang w:val="en-GB"/>
        </w:rPr>
        <w:t xml:space="preserve"> should mention the version of the regulation</w:t>
      </w:r>
      <w:r w:rsidR="36CEBAA9" w:rsidRPr="00A8113D">
        <w:rPr>
          <w:lang w:val="en-GB"/>
        </w:rPr>
        <w:t>,</w:t>
      </w:r>
    </w:p>
    <w:p w14:paraId="63C68F0F" w14:textId="10F0CF12" w:rsidR="006C714C" w:rsidRPr="00A8113D" w:rsidRDefault="26C514EF" w:rsidP="0012120E">
      <w:pPr>
        <w:pStyle w:val="SingleTxtG"/>
        <w:numPr>
          <w:ilvl w:val="0"/>
          <w:numId w:val="3"/>
        </w:numPr>
        <w:ind w:left="2835" w:hanging="567"/>
        <w:rPr>
          <w:lang w:val="en-GB"/>
        </w:rPr>
      </w:pPr>
      <w:r w:rsidRPr="00A8113D">
        <w:rPr>
          <w:lang w:val="en-GB"/>
        </w:rPr>
        <w:t xml:space="preserve">the text should </w:t>
      </w:r>
      <w:r w:rsidR="00BC7A49">
        <w:rPr>
          <w:lang w:val="en-GB"/>
        </w:rPr>
        <w:t>refer to</w:t>
      </w:r>
      <w:r w:rsidRPr="00A8113D">
        <w:rPr>
          <w:lang w:val="en-GB"/>
        </w:rPr>
        <w:t xml:space="preserve"> </w:t>
      </w:r>
      <w:r w:rsidR="36CEBAA9" w:rsidRPr="00A8113D">
        <w:rPr>
          <w:lang w:val="en-GB"/>
        </w:rPr>
        <w:t xml:space="preserve">UN </w:t>
      </w:r>
      <w:r w:rsidR="00BC7A49">
        <w:rPr>
          <w:lang w:val="en-GB"/>
        </w:rPr>
        <w:t>R</w:t>
      </w:r>
      <w:r w:rsidR="36CEBAA9" w:rsidRPr="00A8113D">
        <w:rPr>
          <w:lang w:val="en-GB"/>
        </w:rPr>
        <w:t>egulation No</w:t>
      </w:r>
      <w:r w:rsidR="00BC7A49">
        <w:rPr>
          <w:lang w:val="en-GB"/>
        </w:rPr>
        <w:t>.</w:t>
      </w:r>
      <w:r w:rsidR="36CEBAA9" w:rsidRPr="00A8113D">
        <w:rPr>
          <w:lang w:val="en-GB"/>
        </w:rPr>
        <w:t xml:space="preserve"> 122 </w:t>
      </w:r>
      <w:r w:rsidRPr="00A8113D">
        <w:rPr>
          <w:lang w:val="en-GB"/>
        </w:rPr>
        <w:t xml:space="preserve">instead </w:t>
      </w:r>
      <w:r w:rsidR="00244C16" w:rsidRPr="00A8113D">
        <w:rPr>
          <w:lang w:val="en-GB"/>
        </w:rPr>
        <w:t>of the</w:t>
      </w:r>
      <w:r w:rsidRPr="00A8113D">
        <w:rPr>
          <w:lang w:val="en-GB"/>
        </w:rPr>
        <w:t xml:space="preserve"> "drivers cab" (point 11 of Annex </w:t>
      </w:r>
      <w:r w:rsidR="00244C16" w:rsidRPr="00A8113D">
        <w:rPr>
          <w:lang w:val="en-GB"/>
        </w:rPr>
        <w:t>I)</w:t>
      </w:r>
      <w:r w:rsidR="008D7373" w:rsidRPr="00A8113D">
        <w:rPr>
          <w:lang w:val="en-GB"/>
        </w:rPr>
        <w:t xml:space="preserve"> </w:t>
      </w:r>
      <w:r w:rsidR="00110E0C">
        <w:rPr>
          <w:lang w:val="en-GB"/>
        </w:rPr>
        <w:t>(</w:t>
      </w:r>
      <w:r w:rsidR="008D7373" w:rsidRPr="00A8113D">
        <w:rPr>
          <w:lang w:val="en-GB"/>
        </w:rPr>
        <w:t>please see scope in chapter 1 and definition in chapter 2 of the regulation</w:t>
      </w:r>
      <w:r w:rsidR="00110E0C">
        <w:rPr>
          <w:lang w:val="en-GB"/>
        </w:rPr>
        <w:t>)</w:t>
      </w:r>
      <w:r w:rsidR="007D219E">
        <w:rPr>
          <w:lang w:val="en-GB"/>
        </w:rPr>
        <w:t>.</w:t>
      </w:r>
    </w:p>
    <w:p w14:paraId="7C7A9F8F" w14:textId="5ACE348C" w:rsidR="00CC68ED" w:rsidRPr="00A8113D" w:rsidRDefault="29ACCBB2" w:rsidP="00CC68ED">
      <w:pPr>
        <w:pStyle w:val="SingleTxtG"/>
        <w:ind w:left="2268"/>
        <w:rPr>
          <w:lang w:val="en-GB"/>
        </w:rPr>
      </w:pPr>
      <w:r w:rsidRPr="00A8113D">
        <w:rPr>
          <w:lang w:val="en-GB"/>
        </w:rPr>
        <w:t>OICA questions whether the restriction of point 11 Annex I "Programming devices shall be prohibited.” is relevant, since high voltage electric heaters galvanically connected to the high voltage bus of the vehicle electric power train are under the scope of the UN Regulation No 100.</w:t>
      </w:r>
    </w:p>
    <w:p w14:paraId="635E5294" w14:textId="34FE4AAD" w:rsidR="00E9133D" w:rsidRPr="00A8113D" w:rsidRDefault="00CC68ED" w:rsidP="00C5728A">
      <w:pPr>
        <w:pStyle w:val="SingleTxtG"/>
        <w:ind w:left="2268"/>
        <w:rPr>
          <w:lang w:val="en-GB"/>
        </w:rPr>
      </w:pPr>
      <w:r w:rsidRPr="00A8113D">
        <w:rPr>
          <w:lang w:val="en-GB"/>
        </w:rPr>
        <w:t>T</w:t>
      </w:r>
      <w:r w:rsidR="26C514EF" w:rsidRPr="00A8113D">
        <w:rPr>
          <w:lang w:val="en-GB"/>
        </w:rPr>
        <w:t xml:space="preserve">he chapter number of point 11 shall be corrected to </w:t>
      </w:r>
      <w:r w:rsidR="007D219E">
        <w:rPr>
          <w:lang w:val="en-GB"/>
        </w:rPr>
        <w:t xml:space="preserve">read </w:t>
      </w:r>
      <w:r w:rsidR="26C514EF" w:rsidRPr="00A8113D">
        <w:rPr>
          <w:lang w:val="en-GB"/>
        </w:rPr>
        <w:t>9.2.4.8.5 instead of 9.2.4.8.1</w:t>
      </w:r>
      <w:r w:rsidR="003125F4" w:rsidRPr="00A8113D">
        <w:rPr>
          <w:lang w:val="en-GB"/>
        </w:rPr>
        <w:t>.</w:t>
      </w:r>
    </w:p>
    <w:p w14:paraId="7C0876E7" w14:textId="611AAE54" w:rsidR="00194194" w:rsidRPr="00A8113D" w:rsidRDefault="26C514EF" w:rsidP="00C62DBE">
      <w:pPr>
        <w:pStyle w:val="SingleTxtG"/>
        <w:ind w:left="1689" w:hanging="555"/>
        <w:rPr>
          <w:lang w:val="en-GB"/>
        </w:rPr>
      </w:pPr>
      <w:r w:rsidRPr="00A8113D">
        <w:rPr>
          <w:lang w:val="en-GB"/>
        </w:rPr>
        <w:t>5</w:t>
      </w:r>
      <w:r w:rsidR="54E7B225" w:rsidRPr="00A8113D">
        <w:rPr>
          <w:lang w:val="en-GB"/>
        </w:rPr>
        <w:t>.</w:t>
      </w:r>
      <w:r w:rsidR="006C714C" w:rsidRPr="00EC7076">
        <w:rPr>
          <w:lang w:val="en-US"/>
        </w:rPr>
        <w:tab/>
      </w:r>
      <w:r w:rsidR="54E7B225" w:rsidRPr="00EC7076">
        <w:rPr>
          <w:lang w:val="en-GB"/>
        </w:rPr>
        <w:t>OICA suggests the following as guidelines for the future discussions to improve the technical provisions of Annex II, “Additional/modifying proposals to the amendments in Annex I for the introduction of Battery Electric Vehicles for the cate</w:t>
      </w:r>
      <w:r w:rsidR="54E7B225" w:rsidRPr="00A8113D">
        <w:rPr>
          <w:lang w:val="en-GB"/>
        </w:rPr>
        <w:t>gory FL” in document ECE/TRANS/WP.15/2022/5:</w:t>
      </w:r>
    </w:p>
    <w:p w14:paraId="19044074" w14:textId="1A83B08F" w:rsidR="002A3485" w:rsidRPr="00A8113D" w:rsidRDefault="0C358A01" w:rsidP="006D1CE1">
      <w:pPr>
        <w:pStyle w:val="SingleTxtG"/>
        <w:ind w:left="2268" w:hanging="567"/>
        <w:rPr>
          <w:lang w:val="en-GB"/>
        </w:rPr>
      </w:pPr>
      <w:r w:rsidRPr="00A8113D">
        <w:rPr>
          <w:lang w:val="en-GB"/>
        </w:rPr>
        <w:t>a)</w:t>
      </w:r>
      <w:r w:rsidR="26C514EF" w:rsidRPr="00EC7076">
        <w:rPr>
          <w:lang w:val="en-US"/>
        </w:rPr>
        <w:tab/>
      </w:r>
      <w:r w:rsidR="4D651E2D" w:rsidRPr="00EC7076">
        <w:rPr>
          <w:lang w:val="en-GB"/>
        </w:rPr>
        <w:t>The recommendations</w:t>
      </w:r>
      <w:r w:rsidRPr="00A8113D">
        <w:rPr>
          <w:lang w:val="en-GB"/>
        </w:rPr>
        <w:t xml:space="preserve"> provided for Annex I are still valid </w:t>
      </w:r>
      <w:r w:rsidR="1AA1E9AD" w:rsidRPr="00A8113D">
        <w:rPr>
          <w:lang w:val="en-GB"/>
        </w:rPr>
        <w:t xml:space="preserve">for </w:t>
      </w:r>
      <w:r w:rsidRPr="00A8113D">
        <w:rPr>
          <w:lang w:val="en-GB"/>
        </w:rPr>
        <w:t xml:space="preserve">Annex II </w:t>
      </w:r>
      <w:r w:rsidR="4D651E2D" w:rsidRPr="00A8113D">
        <w:rPr>
          <w:lang w:val="en-GB"/>
        </w:rPr>
        <w:t>of document</w:t>
      </w:r>
      <w:r w:rsidRPr="00A8113D">
        <w:rPr>
          <w:lang w:val="en-GB"/>
        </w:rPr>
        <w:t xml:space="preserve"> ECE/TRANS/WP.15/2022/5.</w:t>
      </w:r>
    </w:p>
    <w:p w14:paraId="51762FAD" w14:textId="49190C08" w:rsidR="00C505D1" w:rsidRPr="00A8113D" w:rsidRDefault="4CB9F004" w:rsidP="0064093A">
      <w:pPr>
        <w:pStyle w:val="SingleTxtG"/>
        <w:ind w:left="2268" w:hanging="567"/>
        <w:rPr>
          <w:lang w:val="en-GB"/>
        </w:rPr>
      </w:pPr>
      <w:r w:rsidRPr="00A8113D">
        <w:rPr>
          <w:lang w:val="en-GB"/>
        </w:rPr>
        <w:t>b)</w:t>
      </w:r>
      <w:r w:rsidR="26C514EF" w:rsidRPr="00EC7076">
        <w:rPr>
          <w:lang w:val="en-US"/>
        </w:rPr>
        <w:tab/>
      </w:r>
      <w:r w:rsidRPr="00EC7076">
        <w:rPr>
          <w:lang w:val="en-GB"/>
        </w:rPr>
        <w:t xml:space="preserve">OICA </w:t>
      </w:r>
      <w:r w:rsidR="00F025FF" w:rsidRPr="00A8113D">
        <w:rPr>
          <w:lang w:val="en-GB"/>
        </w:rPr>
        <w:t xml:space="preserve">gives the opportunity to </w:t>
      </w:r>
      <w:r w:rsidRPr="00A8113D">
        <w:rPr>
          <w:lang w:val="en-GB"/>
        </w:rPr>
        <w:t xml:space="preserve">WP.15 </w:t>
      </w:r>
      <w:r w:rsidR="00F025FF" w:rsidRPr="00A8113D">
        <w:rPr>
          <w:lang w:val="en-GB"/>
        </w:rPr>
        <w:t xml:space="preserve">to inspect </w:t>
      </w:r>
      <w:r w:rsidRPr="00A8113D">
        <w:rPr>
          <w:lang w:val="en-GB"/>
        </w:rPr>
        <w:t xml:space="preserve">BEV </w:t>
      </w:r>
      <w:r w:rsidR="00C5728A" w:rsidRPr="00A8113D">
        <w:rPr>
          <w:lang w:val="en-GB"/>
        </w:rPr>
        <w:t>vehicles</w:t>
      </w:r>
      <w:r w:rsidR="00F025FF" w:rsidRPr="00A8113D">
        <w:rPr>
          <w:lang w:val="en-GB"/>
        </w:rPr>
        <w:t>.</w:t>
      </w:r>
    </w:p>
    <w:p w14:paraId="16DD4FB8" w14:textId="60EF5D94" w:rsidR="00C505D1" w:rsidRPr="00A8113D" w:rsidRDefault="00F025FF" w:rsidP="0064093A">
      <w:pPr>
        <w:pStyle w:val="SingleTxtG"/>
        <w:ind w:left="2268"/>
        <w:rPr>
          <w:lang w:val="en-GB"/>
        </w:rPr>
      </w:pPr>
      <w:r w:rsidRPr="00A8113D">
        <w:rPr>
          <w:lang w:val="en-GB"/>
        </w:rPr>
        <w:t xml:space="preserve">WP.15 </w:t>
      </w:r>
      <w:r w:rsidR="00C505D1" w:rsidRPr="00A8113D">
        <w:rPr>
          <w:lang w:val="en-GB"/>
        </w:rPr>
        <w:t>can have a closer look on how batter</w:t>
      </w:r>
      <w:r w:rsidR="00C5728A" w:rsidRPr="00A8113D">
        <w:rPr>
          <w:lang w:val="en-GB"/>
        </w:rPr>
        <w:t>ies</w:t>
      </w:r>
      <w:r w:rsidR="00C505D1" w:rsidRPr="00A8113D">
        <w:rPr>
          <w:lang w:val="en-GB"/>
        </w:rPr>
        <w:t xml:space="preserve"> can be protected from mechanical impact.</w:t>
      </w:r>
    </w:p>
    <w:p w14:paraId="121C4D8A" w14:textId="22B1D11F" w:rsidR="00C505D1" w:rsidRPr="00A8113D" w:rsidRDefault="00C505D1" w:rsidP="0064093A">
      <w:pPr>
        <w:pStyle w:val="SingleTxtG"/>
        <w:ind w:left="2268"/>
        <w:rPr>
          <w:lang w:val="en-GB"/>
        </w:rPr>
      </w:pPr>
      <w:r w:rsidRPr="00A8113D">
        <w:rPr>
          <w:lang w:val="en-GB"/>
        </w:rPr>
        <w:t>WP.15 should secure having all information</w:t>
      </w:r>
      <w:r w:rsidR="00B30342" w:rsidRPr="00A8113D">
        <w:rPr>
          <w:lang w:val="en-GB"/>
        </w:rPr>
        <w:t xml:space="preserve"> </w:t>
      </w:r>
      <w:r w:rsidRPr="00A8113D">
        <w:rPr>
          <w:lang w:val="en-GB"/>
        </w:rPr>
        <w:t xml:space="preserve">to review the technical demand </w:t>
      </w:r>
      <w:r w:rsidR="00BE2F73" w:rsidRPr="00A8113D">
        <w:rPr>
          <w:lang w:val="en-GB"/>
        </w:rPr>
        <w:t>"</w:t>
      </w:r>
      <w:r w:rsidRPr="00A8113D">
        <w:rPr>
          <w:lang w:val="en-GB"/>
        </w:rPr>
        <w:t xml:space="preserve">to </w:t>
      </w:r>
      <w:r w:rsidR="00BE2F73" w:rsidRPr="00A8113D">
        <w:rPr>
          <w:lang w:val="en-GB"/>
        </w:rPr>
        <w:t>place the battery in protective housings constructed as to offer protection against mechanical impact"</w:t>
      </w:r>
      <w:r w:rsidRPr="00A8113D">
        <w:rPr>
          <w:lang w:val="en-GB"/>
        </w:rPr>
        <w:t xml:space="preserve"> </w:t>
      </w:r>
      <w:r w:rsidR="007D219E">
        <w:rPr>
          <w:lang w:val="en-GB"/>
        </w:rPr>
        <w:t>in</w:t>
      </w:r>
      <w:r w:rsidRPr="00A8113D">
        <w:rPr>
          <w:lang w:val="en-GB"/>
        </w:rPr>
        <w:t xml:space="preserve"> point </w:t>
      </w:r>
      <w:r w:rsidR="00B30342" w:rsidRPr="00A8113D">
        <w:rPr>
          <w:lang w:val="en-GB"/>
        </w:rPr>
        <w:t>3</w:t>
      </w:r>
      <w:r w:rsidR="00C5728A" w:rsidRPr="00A8113D">
        <w:rPr>
          <w:lang w:val="en-GB"/>
        </w:rPr>
        <w:t xml:space="preserve">. The </w:t>
      </w:r>
      <w:r w:rsidRPr="00A8113D">
        <w:rPr>
          <w:lang w:val="en-GB"/>
        </w:rPr>
        <w:t>demand</w:t>
      </w:r>
      <w:r w:rsidR="00C5728A" w:rsidRPr="00A8113D">
        <w:rPr>
          <w:lang w:val="en-GB"/>
        </w:rPr>
        <w:t xml:space="preserve"> "to place the battery in protective housings constructed as to offer protection against mechanical impact"</w:t>
      </w:r>
      <w:r w:rsidRPr="00A8113D">
        <w:rPr>
          <w:lang w:val="en-GB"/>
        </w:rPr>
        <w:t xml:space="preserve"> is generic</w:t>
      </w:r>
      <w:r w:rsidR="00C5728A" w:rsidRPr="00A8113D">
        <w:rPr>
          <w:lang w:val="en-GB"/>
        </w:rPr>
        <w:t xml:space="preserve"> and </w:t>
      </w:r>
      <w:r w:rsidR="00110E0C">
        <w:rPr>
          <w:lang w:val="en-GB"/>
        </w:rPr>
        <w:t xml:space="preserve">lacks </w:t>
      </w:r>
      <w:r w:rsidR="00A95CE5">
        <w:rPr>
          <w:lang w:val="en-GB"/>
        </w:rPr>
        <w:t>pass/fail</w:t>
      </w:r>
      <w:r w:rsidR="00C5728A" w:rsidRPr="00A8113D">
        <w:rPr>
          <w:lang w:val="en-GB"/>
        </w:rPr>
        <w:t xml:space="preserve"> criteria</w:t>
      </w:r>
      <w:r w:rsidRPr="00A8113D">
        <w:rPr>
          <w:lang w:val="en-GB"/>
        </w:rPr>
        <w:t>.</w:t>
      </w:r>
    </w:p>
    <w:p w14:paraId="6672DBCA" w14:textId="72A41A03" w:rsidR="006C714C" w:rsidRPr="00A8113D" w:rsidRDefault="26C514EF" w:rsidP="0064093A">
      <w:pPr>
        <w:pStyle w:val="SingleTxtG"/>
        <w:ind w:left="2268"/>
        <w:rPr>
          <w:lang w:val="en-GB"/>
        </w:rPr>
      </w:pPr>
      <w:r w:rsidRPr="00A8113D">
        <w:rPr>
          <w:lang w:val="en-GB"/>
        </w:rPr>
        <w:t xml:space="preserve">OICA recommends </w:t>
      </w:r>
      <w:r w:rsidR="00C505D1" w:rsidRPr="00A8113D">
        <w:rPr>
          <w:lang w:val="en-GB"/>
        </w:rPr>
        <w:t xml:space="preserve">reviewing </w:t>
      </w:r>
      <w:r w:rsidRPr="00A8113D">
        <w:rPr>
          <w:lang w:val="en-GB"/>
        </w:rPr>
        <w:t>this demand.</w:t>
      </w:r>
    </w:p>
    <w:p w14:paraId="57850CCF" w14:textId="489D93B6" w:rsidR="00B30342" w:rsidRPr="00A8113D" w:rsidRDefault="05A67D6A" w:rsidP="007D219E">
      <w:pPr>
        <w:pStyle w:val="SingleTxtG"/>
        <w:ind w:left="2268" w:hanging="567"/>
        <w:rPr>
          <w:lang w:val="en-GB"/>
        </w:rPr>
      </w:pPr>
      <w:r w:rsidRPr="00A8113D">
        <w:rPr>
          <w:lang w:val="en-GB"/>
        </w:rPr>
        <w:t>c)</w:t>
      </w:r>
      <w:r w:rsidR="006C714C" w:rsidRPr="00EC7076">
        <w:rPr>
          <w:lang w:val="en-US"/>
        </w:rPr>
        <w:tab/>
      </w:r>
      <w:r w:rsidR="007D219E">
        <w:rPr>
          <w:lang w:val="en-GB"/>
        </w:rPr>
        <w:t>On</w:t>
      </w:r>
      <w:r w:rsidR="74FE11F9" w:rsidRPr="00A8113D">
        <w:rPr>
          <w:lang w:val="en-GB"/>
        </w:rPr>
        <w:t xml:space="preserve"> the proposal </w:t>
      </w:r>
      <w:r w:rsidRPr="00A8113D">
        <w:rPr>
          <w:lang w:val="en-GB"/>
        </w:rPr>
        <w:t xml:space="preserve">"Measures to be taken to protect the load in case of a battery fire.", OICA </w:t>
      </w:r>
      <w:r w:rsidR="74FE11F9" w:rsidRPr="00A8113D">
        <w:rPr>
          <w:lang w:val="en-GB"/>
        </w:rPr>
        <w:t xml:space="preserve">highlights </w:t>
      </w:r>
      <w:r w:rsidRPr="00A8113D">
        <w:rPr>
          <w:lang w:val="en-GB"/>
        </w:rPr>
        <w:t xml:space="preserve">the </w:t>
      </w:r>
      <w:r w:rsidR="74FE11F9" w:rsidRPr="00A8113D">
        <w:rPr>
          <w:lang w:val="en-GB"/>
        </w:rPr>
        <w:t>multiple</w:t>
      </w:r>
      <w:r w:rsidRPr="00A8113D">
        <w:rPr>
          <w:lang w:val="en-GB"/>
        </w:rPr>
        <w:t xml:space="preserve"> possible interpretation</w:t>
      </w:r>
      <w:r w:rsidR="2B149FB9" w:rsidRPr="00A8113D">
        <w:rPr>
          <w:lang w:val="en-GB"/>
        </w:rPr>
        <w:t>s</w:t>
      </w:r>
      <w:r w:rsidR="006D1CE1">
        <w:rPr>
          <w:lang w:val="en-GB"/>
        </w:rPr>
        <w:t>.</w:t>
      </w:r>
    </w:p>
    <w:p w14:paraId="6AAF2591" w14:textId="14BCC1BB" w:rsidR="006C714C" w:rsidRPr="00A8113D" w:rsidRDefault="0C358A01" w:rsidP="0064093A">
      <w:pPr>
        <w:pStyle w:val="SingleTxtG"/>
        <w:ind w:left="2268"/>
        <w:rPr>
          <w:lang w:val="en-GB"/>
        </w:rPr>
      </w:pPr>
      <w:r w:rsidRPr="00A8113D">
        <w:rPr>
          <w:lang w:val="en-GB"/>
        </w:rPr>
        <w:t xml:space="preserve">OICA recommends referring to the UN Regulation No 100 </w:t>
      </w:r>
      <w:r w:rsidR="02ACCBBE" w:rsidRPr="00A8113D">
        <w:rPr>
          <w:lang w:val="en-GB"/>
        </w:rPr>
        <w:t xml:space="preserve">as </w:t>
      </w:r>
      <w:r w:rsidRPr="00A8113D">
        <w:rPr>
          <w:lang w:val="en-GB"/>
        </w:rPr>
        <w:t xml:space="preserve">mitigation </w:t>
      </w:r>
      <w:r w:rsidR="001C2B11" w:rsidRPr="00A8113D">
        <w:rPr>
          <w:lang w:val="en-GB"/>
        </w:rPr>
        <w:t>to</w:t>
      </w:r>
      <w:r w:rsidRPr="00A8113D">
        <w:rPr>
          <w:lang w:val="en-GB"/>
        </w:rPr>
        <w:t xml:space="preserve"> secure one unique interpretation.</w:t>
      </w:r>
    </w:p>
    <w:p w14:paraId="3C06BAD6" w14:textId="3870A084" w:rsidR="00615D94" w:rsidRPr="00A8113D" w:rsidRDefault="0C358A01" w:rsidP="006D1CE1">
      <w:pPr>
        <w:pStyle w:val="SingleTxtG"/>
        <w:ind w:left="2268" w:hanging="567"/>
        <w:rPr>
          <w:lang w:val="en-GB"/>
        </w:rPr>
      </w:pPr>
      <w:r w:rsidRPr="00A8113D">
        <w:rPr>
          <w:lang w:val="en-GB"/>
        </w:rPr>
        <w:lastRenderedPageBreak/>
        <w:t>d)</w:t>
      </w:r>
      <w:r w:rsidR="26C514EF" w:rsidRPr="00EC7076">
        <w:rPr>
          <w:lang w:val="en-US"/>
        </w:rPr>
        <w:tab/>
      </w:r>
      <w:r w:rsidR="6E4E7816" w:rsidRPr="00EC7076">
        <w:rPr>
          <w:lang w:val="en-US"/>
        </w:rPr>
        <w:t>On point 3 of the proposed</w:t>
      </w:r>
      <w:r w:rsidR="6E4E7816" w:rsidRPr="00A8113D">
        <w:rPr>
          <w:lang w:val="en-US"/>
        </w:rPr>
        <w:t xml:space="preserve"> Annex II </w:t>
      </w:r>
      <w:r w:rsidR="00C5728A" w:rsidRPr="00A8113D">
        <w:rPr>
          <w:lang w:val="en-GB"/>
        </w:rPr>
        <w:t>regarding</w:t>
      </w:r>
      <w:r w:rsidRPr="00A8113D">
        <w:rPr>
          <w:lang w:val="en-GB"/>
        </w:rPr>
        <w:t xml:space="preserve"> electrified trailer</w:t>
      </w:r>
      <w:r w:rsidR="00C5728A" w:rsidRPr="00A8113D">
        <w:rPr>
          <w:lang w:val="en-GB"/>
        </w:rPr>
        <w:t>s</w:t>
      </w:r>
      <w:r w:rsidRPr="00A8113D">
        <w:rPr>
          <w:lang w:val="en-GB"/>
        </w:rPr>
        <w:t>, OICA highlights the debate currently taking place at WP.29</w:t>
      </w:r>
      <w:r w:rsidR="00A95CE5">
        <w:rPr>
          <w:lang w:val="en-GB"/>
        </w:rPr>
        <w:t>/</w:t>
      </w:r>
      <w:r w:rsidR="4D651E2D" w:rsidRPr="00A8113D">
        <w:rPr>
          <w:lang w:val="en-GB"/>
        </w:rPr>
        <w:t>GRSG on</w:t>
      </w:r>
      <w:r w:rsidRPr="00A8113D">
        <w:rPr>
          <w:lang w:val="en-GB"/>
        </w:rPr>
        <w:t xml:space="preserve"> the introduction of trailers equipped with electric propulsion system</w:t>
      </w:r>
      <w:r w:rsidR="57DFBE18" w:rsidRPr="00A8113D">
        <w:rPr>
          <w:lang w:val="en-GB"/>
        </w:rPr>
        <w:t xml:space="preserve"> support</w:t>
      </w:r>
      <w:r w:rsidR="6E4E7816" w:rsidRPr="00A8113D">
        <w:rPr>
          <w:lang w:val="en-GB"/>
        </w:rPr>
        <w:t>ing</w:t>
      </w:r>
      <w:r w:rsidR="57DFBE18" w:rsidRPr="00A8113D">
        <w:rPr>
          <w:lang w:val="en-GB"/>
        </w:rPr>
        <w:t xml:space="preserve"> </w:t>
      </w:r>
      <w:r w:rsidR="6E4E7816" w:rsidRPr="00A8113D">
        <w:rPr>
          <w:lang w:val="en-GB"/>
        </w:rPr>
        <w:t xml:space="preserve">the exploration of </w:t>
      </w:r>
      <w:r w:rsidR="57DFBE18" w:rsidRPr="00A8113D">
        <w:rPr>
          <w:lang w:val="en-GB"/>
        </w:rPr>
        <w:t>new technologies and green mobility</w:t>
      </w:r>
      <w:r w:rsidR="6A62B2C9" w:rsidRPr="00A8113D">
        <w:rPr>
          <w:lang w:val="en-GB"/>
        </w:rPr>
        <w:t>. Please see the following working documents</w:t>
      </w:r>
      <w:r w:rsidR="57DFBE18" w:rsidRPr="00A8113D">
        <w:rPr>
          <w:lang w:val="en-GB"/>
        </w:rPr>
        <w:t>:</w:t>
      </w:r>
    </w:p>
    <w:p w14:paraId="6C66EC18" w14:textId="74524408" w:rsidR="00615D94" w:rsidRPr="00A8113D" w:rsidRDefault="00615D94" w:rsidP="0012120E">
      <w:pPr>
        <w:pStyle w:val="SingleTxtG"/>
        <w:numPr>
          <w:ilvl w:val="0"/>
          <w:numId w:val="3"/>
        </w:numPr>
        <w:ind w:left="2835" w:hanging="567"/>
        <w:rPr>
          <w:lang w:val="en-GB"/>
        </w:rPr>
      </w:pPr>
      <w:r w:rsidRPr="00A8113D">
        <w:rPr>
          <w:lang w:val="en-GB"/>
        </w:rPr>
        <w:t xml:space="preserve">ECE/TRANS/WP.29/GRSG/2022/17 - (CLCCR) Proposal for Amendments to Consolidated Resolution on the Construction of Vehicles (R.E.3) and </w:t>
      </w:r>
    </w:p>
    <w:p w14:paraId="326E4CCC" w14:textId="17A51A27" w:rsidR="00615D94" w:rsidRPr="00A8113D" w:rsidRDefault="00615D94" w:rsidP="0012120E">
      <w:pPr>
        <w:pStyle w:val="SingleTxtG"/>
        <w:numPr>
          <w:ilvl w:val="0"/>
          <w:numId w:val="3"/>
        </w:numPr>
        <w:ind w:left="2835" w:hanging="567"/>
        <w:rPr>
          <w:lang w:val="en-GB"/>
        </w:rPr>
      </w:pPr>
      <w:r w:rsidRPr="00A8113D">
        <w:rPr>
          <w:lang w:val="en-GB"/>
        </w:rPr>
        <w:t xml:space="preserve">ECE/TRANS/WP.29/GRSG/2022/18 - (CLCCR) Proposal for Amendments to the Special Resolution concerning the common definitions of vehicle categories, </w:t>
      </w:r>
      <w:proofErr w:type="gramStart"/>
      <w:r w:rsidRPr="00A8113D">
        <w:rPr>
          <w:lang w:val="en-GB"/>
        </w:rPr>
        <w:t>masses</w:t>
      </w:r>
      <w:proofErr w:type="gramEnd"/>
      <w:r w:rsidRPr="00A8113D">
        <w:rPr>
          <w:lang w:val="en-GB"/>
        </w:rPr>
        <w:t xml:space="preserve"> and dimensions</w:t>
      </w:r>
    </w:p>
    <w:p w14:paraId="237D22F2" w14:textId="3EB36231" w:rsidR="002A3485" w:rsidRPr="00A8113D" w:rsidRDefault="69F51CA4" w:rsidP="00C62DBE">
      <w:pPr>
        <w:pStyle w:val="SingleTxtG"/>
        <w:ind w:left="2268" w:hanging="567"/>
        <w:rPr>
          <w:lang w:val="en-GB"/>
        </w:rPr>
      </w:pPr>
      <w:r w:rsidRPr="00A8113D">
        <w:rPr>
          <w:lang w:val="en-GB"/>
        </w:rPr>
        <w:t>e)</w:t>
      </w:r>
      <w:r w:rsidR="00615D94" w:rsidRPr="00EC7076">
        <w:rPr>
          <w:lang w:val="en-US"/>
        </w:rPr>
        <w:tab/>
      </w:r>
      <w:r w:rsidR="004F43E7" w:rsidRPr="00EC7076">
        <w:rPr>
          <w:lang w:val="en-US"/>
        </w:rPr>
        <w:t>Still in point 3</w:t>
      </w:r>
      <w:r w:rsidR="004F43E7" w:rsidRPr="00A8113D">
        <w:rPr>
          <w:lang w:val="en-US"/>
        </w:rPr>
        <w:t xml:space="preserve"> of Annex II, </w:t>
      </w:r>
      <w:r w:rsidR="7DB67CC9" w:rsidRPr="00A8113D">
        <w:rPr>
          <w:lang w:val="en-GB"/>
        </w:rPr>
        <w:t>OICA recommends reviewing the usage of and demand to the battery master switch.</w:t>
      </w:r>
    </w:p>
    <w:p w14:paraId="5F34E4C7" w14:textId="722E14DE" w:rsidR="002048AF" w:rsidRPr="00A8113D" w:rsidRDefault="03E58D49" w:rsidP="0064093A">
      <w:pPr>
        <w:pStyle w:val="SingleTxtG"/>
        <w:ind w:left="2268"/>
        <w:rPr>
          <w:lang w:val="en-GB"/>
        </w:rPr>
      </w:pPr>
      <w:r w:rsidRPr="00A8113D">
        <w:rPr>
          <w:lang w:val="en-GB"/>
        </w:rPr>
        <w:t xml:space="preserve">The </w:t>
      </w:r>
      <w:r w:rsidR="2C51A254" w:rsidRPr="00A8113D">
        <w:rPr>
          <w:lang w:val="en-GB"/>
        </w:rPr>
        <w:t>high voltage circuits</w:t>
      </w:r>
      <w:r w:rsidR="001C2B11" w:rsidRPr="00A8113D">
        <w:rPr>
          <w:lang w:val="en-GB"/>
        </w:rPr>
        <w:t>'</w:t>
      </w:r>
      <w:r w:rsidR="2C51A254" w:rsidRPr="00A8113D">
        <w:rPr>
          <w:lang w:val="en-GB"/>
        </w:rPr>
        <w:t xml:space="preserve"> and components' </w:t>
      </w:r>
      <w:r w:rsidRPr="00A8113D">
        <w:rPr>
          <w:lang w:val="en-GB"/>
        </w:rPr>
        <w:t xml:space="preserve">de-energization </w:t>
      </w:r>
      <w:r w:rsidR="2C51A254" w:rsidRPr="00A8113D">
        <w:rPr>
          <w:lang w:val="en-GB"/>
        </w:rPr>
        <w:t xml:space="preserve">could be </w:t>
      </w:r>
      <w:r w:rsidRPr="00A8113D">
        <w:rPr>
          <w:lang w:val="en-GB"/>
        </w:rPr>
        <w:t>implement</w:t>
      </w:r>
      <w:r w:rsidR="2C51A254" w:rsidRPr="00A8113D">
        <w:rPr>
          <w:lang w:val="en-GB"/>
        </w:rPr>
        <w:t xml:space="preserve">ed </w:t>
      </w:r>
      <w:r w:rsidRPr="00A8113D">
        <w:rPr>
          <w:lang w:val="en-GB"/>
        </w:rPr>
        <w:t>different</w:t>
      </w:r>
      <w:r w:rsidR="2C51A254" w:rsidRPr="00A8113D">
        <w:rPr>
          <w:lang w:val="en-GB"/>
        </w:rPr>
        <w:t>ly</w:t>
      </w:r>
      <w:r w:rsidRPr="00A8113D">
        <w:rPr>
          <w:lang w:val="en-GB"/>
        </w:rPr>
        <w:t xml:space="preserve"> </w:t>
      </w:r>
      <w:r w:rsidR="2C51A254" w:rsidRPr="00A8113D">
        <w:rPr>
          <w:lang w:val="en-GB"/>
        </w:rPr>
        <w:t>than as proposed.</w:t>
      </w:r>
    </w:p>
    <w:p w14:paraId="0B434813" w14:textId="57876657" w:rsidR="00C328EF" w:rsidRPr="00A8113D" w:rsidRDefault="0B9A22CA" w:rsidP="0064093A">
      <w:pPr>
        <w:pStyle w:val="SingleTxtG"/>
        <w:ind w:left="2268"/>
        <w:rPr>
          <w:lang w:val="en-GB"/>
        </w:rPr>
      </w:pPr>
      <w:r w:rsidRPr="00A8113D">
        <w:rPr>
          <w:lang w:val="en-GB"/>
        </w:rPr>
        <w:t>Alternative t</w:t>
      </w:r>
      <w:r w:rsidR="7E940197" w:rsidRPr="00A8113D">
        <w:rPr>
          <w:lang w:val="en-GB"/>
        </w:rPr>
        <w:t xml:space="preserve">echnical solutions </w:t>
      </w:r>
      <w:r w:rsidRPr="00A8113D">
        <w:rPr>
          <w:lang w:val="en-GB"/>
        </w:rPr>
        <w:t xml:space="preserve">should be permitted to assure </w:t>
      </w:r>
      <w:r w:rsidR="7E940197" w:rsidRPr="00A8113D">
        <w:rPr>
          <w:lang w:val="en-GB"/>
        </w:rPr>
        <w:t>the technical neutrality</w:t>
      </w:r>
      <w:r w:rsidR="50AE5979" w:rsidRPr="00A8113D">
        <w:rPr>
          <w:lang w:val="en-GB"/>
        </w:rPr>
        <w:t xml:space="preserve"> and the technology evolution</w:t>
      </w:r>
      <w:r w:rsidR="7E940197" w:rsidRPr="00A8113D">
        <w:rPr>
          <w:lang w:val="en-GB"/>
        </w:rPr>
        <w:t>.</w:t>
      </w:r>
    </w:p>
    <w:p w14:paraId="3A015818" w14:textId="019894AB" w:rsidR="004F43E7" w:rsidRPr="00A8113D" w:rsidRDefault="002048AF" w:rsidP="004F43E7">
      <w:pPr>
        <w:pStyle w:val="SingleTxtG"/>
        <w:ind w:left="2268"/>
        <w:rPr>
          <w:lang w:val="en-GB"/>
        </w:rPr>
      </w:pPr>
      <w:r w:rsidRPr="00A8113D">
        <w:rPr>
          <w:lang w:val="en-GB"/>
        </w:rPr>
        <w:t xml:space="preserve">Alternatives should be investigated in the IWG-EV </w:t>
      </w:r>
      <w:r w:rsidR="004F43E7" w:rsidRPr="00A8113D">
        <w:rPr>
          <w:lang w:val="en-GB"/>
        </w:rPr>
        <w:t xml:space="preserve">and its </w:t>
      </w:r>
      <w:r w:rsidRPr="00A8113D">
        <w:rPr>
          <w:lang w:val="en-GB"/>
        </w:rPr>
        <w:t>sub-group.</w:t>
      </w:r>
    </w:p>
    <w:p w14:paraId="2F946F70" w14:textId="6E48A47A" w:rsidR="00DD4403" w:rsidRPr="00A8113D" w:rsidRDefault="29606601" w:rsidP="00C62DBE">
      <w:pPr>
        <w:pStyle w:val="SingleTxtG"/>
        <w:ind w:left="1689" w:hanging="555"/>
        <w:rPr>
          <w:lang w:val="en-GB"/>
        </w:rPr>
      </w:pPr>
      <w:r w:rsidRPr="00A8113D">
        <w:rPr>
          <w:lang w:val="en-GB"/>
        </w:rPr>
        <w:t>6.</w:t>
      </w:r>
      <w:r w:rsidR="008E230F" w:rsidRPr="00EC7076">
        <w:rPr>
          <w:lang w:val="en-US"/>
        </w:rPr>
        <w:tab/>
      </w:r>
      <w:r w:rsidR="147C1241" w:rsidRPr="00EC7076">
        <w:rPr>
          <w:lang w:val="en-GB"/>
        </w:rPr>
        <w:t xml:space="preserve">To complete the discussions on the introduction of electrified vehicles in the </w:t>
      </w:r>
      <w:r w:rsidR="00244C16" w:rsidRPr="00EC7076">
        <w:rPr>
          <w:lang w:val="en-GB"/>
        </w:rPr>
        <w:t>ADR</w:t>
      </w:r>
      <w:r w:rsidR="005B5958" w:rsidRPr="00EC7076">
        <w:rPr>
          <w:lang w:val="en-GB"/>
        </w:rPr>
        <w:t xml:space="preserve"> as per Annex I </w:t>
      </w:r>
      <w:r w:rsidR="005B5958" w:rsidRPr="00A8113D">
        <w:rPr>
          <w:lang w:val="en-GB"/>
        </w:rPr>
        <w:t>and Annex II of the document ECE/TRANS/WP.15/2022/5</w:t>
      </w:r>
      <w:r w:rsidR="147C1241" w:rsidRPr="00A8113D">
        <w:rPr>
          <w:lang w:val="en-GB"/>
        </w:rPr>
        <w:t>:</w:t>
      </w:r>
    </w:p>
    <w:p w14:paraId="50926CBB" w14:textId="3EE2BD11" w:rsidR="00A6707C" w:rsidRPr="00A8113D" w:rsidRDefault="21622A24" w:rsidP="0064093A">
      <w:pPr>
        <w:pStyle w:val="SingleTxtG"/>
        <w:ind w:left="2268" w:hanging="567"/>
        <w:rPr>
          <w:color w:val="000000" w:themeColor="text1"/>
          <w:lang w:val="en-GB"/>
        </w:rPr>
      </w:pPr>
      <w:r w:rsidRPr="00A8113D">
        <w:rPr>
          <w:lang w:val="en-GB"/>
        </w:rPr>
        <w:t>a)</w:t>
      </w:r>
      <w:r w:rsidR="147C1241" w:rsidRPr="00EC7076">
        <w:rPr>
          <w:lang w:val="en-US"/>
        </w:rPr>
        <w:tab/>
      </w:r>
      <w:r w:rsidR="005B5958" w:rsidRPr="00EC7076">
        <w:rPr>
          <w:color w:val="000000" w:themeColor="text1"/>
          <w:lang w:val="en-GB"/>
        </w:rPr>
        <w:t>A</w:t>
      </w:r>
      <w:r w:rsidR="75BE7C43" w:rsidRPr="00EC7076">
        <w:rPr>
          <w:color w:val="000000" w:themeColor="text1"/>
          <w:lang w:val="en-GB"/>
        </w:rPr>
        <w:t>re there</w:t>
      </w:r>
      <w:r w:rsidR="75BE7C43" w:rsidRPr="00A8113D">
        <w:rPr>
          <w:color w:val="000000" w:themeColor="text1"/>
          <w:lang w:val="en-GB"/>
        </w:rPr>
        <w:t xml:space="preserve"> no other chapters than Chapter 9.2 to be updated?</w:t>
      </w:r>
    </w:p>
    <w:p w14:paraId="1C6227B0" w14:textId="7AB2130B" w:rsidR="00A6707C" w:rsidRPr="00A8113D" w:rsidRDefault="00A6707C" w:rsidP="00A6707C">
      <w:pPr>
        <w:pStyle w:val="SingleTxtG"/>
        <w:ind w:left="2259"/>
        <w:rPr>
          <w:lang w:val="en-GB"/>
        </w:rPr>
      </w:pPr>
      <w:r w:rsidRPr="00A8113D">
        <w:rPr>
          <w:lang w:val="en-GB"/>
        </w:rPr>
        <w:t>For example, provision</w:t>
      </w:r>
      <w:r w:rsidR="005B5958" w:rsidRPr="00A8113D">
        <w:rPr>
          <w:lang w:val="en-GB"/>
        </w:rPr>
        <w:t>s</w:t>
      </w:r>
      <w:r w:rsidRPr="00A8113D">
        <w:rPr>
          <w:lang w:val="en-GB"/>
        </w:rPr>
        <w:t xml:space="preserve"> </w:t>
      </w:r>
      <w:r w:rsidR="005B5958" w:rsidRPr="00A8113D">
        <w:rPr>
          <w:lang w:val="en-GB"/>
        </w:rPr>
        <w:t xml:space="preserve">of </w:t>
      </w:r>
      <w:r w:rsidRPr="00A8113D">
        <w:rPr>
          <w:lang w:val="en-GB"/>
        </w:rPr>
        <w:t>chapter</w:t>
      </w:r>
      <w:r w:rsidR="005B5958" w:rsidRPr="00A8113D">
        <w:rPr>
          <w:lang w:val="en-GB"/>
        </w:rPr>
        <w:t>s</w:t>
      </w:r>
      <w:r w:rsidRPr="00A8113D">
        <w:rPr>
          <w:lang w:val="en-GB"/>
        </w:rPr>
        <w:t xml:space="preserve"> 1.1.3.2, 9.7</w:t>
      </w:r>
      <w:r w:rsidR="003D6178" w:rsidRPr="00A8113D">
        <w:rPr>
          <w:lang w:val="en-GB"/>
        </w:rPr>
        <w:t>.8</w:t>
      </w:r>
      <w:r w:rsidR="005B5958" w:rsidRPr="00A8113D">
        <w:rPr>
          <w:lang w:val="en-GB"/>
        </w:rPr>
        <w:t>..</w:t>
      </w:r>
      <w:r w:rsidRPr="00A8113D">
        <w:rPr>
          <w:lang w:val="en-GB"/>
        </w:rPr>
        <w:t>.</w:t>
      </w:r>
    </w:p>
    <w:p w14:paraId="58AE0CB5" w14:textId="11DF3575" w:rsidR="00A6707C" w:rsidRPr="00A8113D" w:rsidRDefault="00A6707C" w:rsidP="00C62DBE">
      <w:pPr>
        <w:pStyle w:val="SingleTxtG"/>
        <w:ind w:left="2259" w:hanging="558"/>
        <w:rPr>
          <w:lang w:val="en-GB"/>
        </w:rPr>
      </w:pPr>
      <w:r w:rsidRPr="00A8113D">
        <w:rPr>
          <w:lang w:val="en-GB"/>
        </w:rPr>
        <w:t>b)</w:t>
      </w:r>
      <w:r w:rsidRPr="00EC7076">
        <w:rPr>
          <w:lang w:val="en-GB"/>
        </w:rPr>
        <w:tab/>
        <w:t>Conclusions of the risk analys</w:t>
      </w:r>
      <w:r w:rsidR="003D6178" w:rsidRPr="00EC7076">
        <w:rPr>
          <w:lang w:val="en-GB"/>
        </w:rPr>
        <w:t>e</w:t>
      </w:r>
      <w:r w:rsidRPr="00EC7076">
        <w:rPr>
          <w:lang w:val="en-GB"/>
        </w:rPr>
        <w:t>s</w:t>
      </w:r>
      <w:r w:rsidRPr="00A8113D">
        <w:rPr>
          <w:lang w:val="en-GB"/>
        </w:rPr>
        <w:t xml:space="preserve"> ongoing in the IWG-EV and its sub-groups may highlight technical safety related issues and so </w:t>
      </w:r>
      <w:r w:rsidR="003D6178" w:rsidRPr="00A8113D">
        <w:rPr>
          <w:lang w:val="en-GB"/>
        </w:rPr>
        <w:t xml:space="preserve">steer </w:t>
      </w:r>
      <w:r w:rsidRPr="00A8113D">
        <w:rPr>
          <w:lang w:val="en-GB"/>
        </w:rPr>
        <w:t xml:space="preserve">the </w:t>
      </w:r>
      <w:r w:rsidR="003D6178" w:rsidRPr="00A8113D">
        <w:rPr>
          <w:lang w:val="en-GB"/>
        </w:rPr>
        <w:t xml:space="preserve">review of </w:t>
      </w:r>
      <w:r w:rsidRPr="00A8113D">
        <w:rPr>
          <w:lang w:val="en-GB"/>
        </w:rPr>
        <w:t xml:space="preserve">the technical provisions proposed in the Annex I and Annex II of ECE/TRANS/WP.15/2022/5. </w:t>
      </w:r>
    </w:p>
    <w:p w14:paraId="590908AC" w14:textId="6B9393F6" w:rsidR="00A6707C" w:rsidRPr="00A8113D" w:rsidRDefault="00EC7076" w:rsidP="0064093A">
      <w:pPr>
        <w:pStyle w:val="SingleTxtG"/>
        <w:ind w:left="2268"/>
        <w:rPr>
          <w:lang w:val="en-GB"/>
        </w:rPr>
      </w:pPr>
      <w:r w:rsidRPr="00A8113D">
        <w:rPr>
          <w:lang w:val="en-GB"/>
        </w:rPr>
        <w:t>Hereafter, we highlight, as example</w:t>
      </w:r>
      <w:r w:rsidR="00A95CE5">
        <w:rPr>
          <w:lang w:val="en-GB"/>
        </w:rPr>
        <w:t>s</w:t>
      </w:r>
      <w:r w:rsidRPr="00A8113D">
        <w:rPr>
          <w:lang w:val="en-GB"/>
        </w:rPr>
        <w:t>, some points in discussion:</w:t>
      </w:r>
    </w:p>
    <w:p w14:paraId="1B269F47" w14:textId="5F52B32B" w:rsidR="00A6707C" w:rsidRPr="00A8113D" w:rsidRDefault="00EC7076" w:rsidP="0012120E">
      <w:pPr>
        <w:pStyle w:val="SingleTxtG"/>
        <w:numPr>
          <w:ilvl w:val="0"/>
          <w:numId w:val="3"/>
        </w:numPr>
        <w:ind w:left="2835" w:hanging="567"/>
        <w:rPr>
          <w:lang w:val="en-GB"/>
        </w:rPr>
      </w:pPr>
      <w:r w:rsidRPr="00A8113D">
        <w:rPr>
          <w:lang w:val="en-GB"/>
        </w:rPr>
        <w:t xml:space="preserve">Should </w:t>
      </w:r>
      <w:r w:rsidR="00A6707C" w:rsidRPr="00A8113D">
        <w:rPr>
          <w:lang w:val="en-GB"/>
        </w:rPr>
        <w:t>the high voltage charging inlet fulfil the requirements of the ISO 62196</w:t>
      </w:r>
      <w:r w:rsidRPr="00A8113D">
        <w:rPr>
          <w:lang w:val="en-GB"/>
        </w:rPr>
        <w:t>?</w:t>
      </w:r>
      <w:r w:rsidR="00A6707C" w:rsidRPr="00A8113D">
        <w:rPr>
          <w:lang w:val="en-GB"/>
        </w:rPr>
        <w:t xml:space="preserve"> </w:t>
      </w:r>
      <w:r w:rsidRPr="00A8113D">
        <w:rPr>
          <w:lang w:val="en-GB"/>
        </w:rPr>
        <w:t>S</w:t>
      </w:r>
      <w:r w:rsidR="00A6707C" w:rsidRPr="00A8113D">
        <w:rPr>
          <w:lang w:val="en-GB"/>
        </w:rPr>
        <w:t>hould be added to the ADR agreement or if it is out of scope of the ADR</w:t>
      </w:r>
      <w:r w:rsidRPr="00A8113D">
        <w:rPr>
          <w:lang w:val="en-GB"/>
        </w:rPr>
        <w:t>?</w:t>
      </w:r>
    </w:p>
    <w:p w14:paraId="33B92536" w14:textId="4A5D0DBC" w:rsidR="00A6707C" w:rsidRPr="00A8113D" w:rsidRDefault="00EC7076" w:rsidP="0012120E">
      <w:pPr>
        <w:pStyle w:val="SingleTxtG"/>
        <w:numPr>
          <w:ilvl w:val="0"/>
          <w:numId w:val="3"/>
        </w:numPr>
        <w:ind w:left="2835" w:hanging="567"/>
        <w:rPr>
          <w:lang w:val="en-GB"/>
        </w:rPr>
      </w:pPr>
      <w:r w:rsidRPr="00A8113D">
        <w:rPr>
          <w:lang w:val="en-GB"/>
        </w:rPr>
        <w:t>S</w:t>
      </w:r>
      <w:r w:rsidR="00A6707C" w:rsidRPr="00A8113D">
        <w:rPr>
          <w:lang w:val="en-GB"/>
        </w:rPr>
        <w:t>hall the pantograph configurations be included in the ADR?</w:t>
      </w:r>
    </w:p>
    <w:p w14:paraId="45E2FEE7" w14:textId="02B0675F" w:rsidR="00EC7076" w:rsidRPr="00A8113D" w:rsidRDefault="75BE7C43" w:rsidP="0012120E">
      <w:pPr>
        <w:pStyle w:val="SingleTxtG"/>
        <w:numPr>
          <w:ilvl w:val="0"/>
          <w:numId w:val="3"/>
        </w:numPr>
        <w:ind w:left="2835" w:hanging="567"/>
        <w:rPr>
          <w:lang w:val="en-GB"/>
        </w:rPr>
      </w:pPr>
      <w:r w:rsidRPr="00A8113D">
        <w:rPr>
          <w:lang w:val="en-GB"/>
        </w:rPr>
        <w:t xml:space="preserve">Should technical provisions be added to protect electric power train components and systems from, for example, </w:t>
      </w:r>
      <w:r w:rsidR="49B2E1AD" w:rsidRPr="00A8113D">
        <w:rPr>
          <w:lang w:val="en-GB"/>
        </w:rPr>
        <w:t>container's leakage</w:t>
      </w:r>
      <w:r w:rsidRPr="00A8113D">
        <w:rPr>
          <w:lang w:val="en-GB"/>
        </w:rPr>
        <w:t xml:space="preserve"> of corrosive </w:t>
      </w:r>
      <w:r w:rsidR="52ACF2E2" w:rsidRPr="00A8113D">
        <w:rPr>
          <w:lang w:val="en-GB"/>
        </w:rPr>
        <w:t>load</w:t>
      </w:r>
      <w:r w:rsidRPr="00A8113D">
        <w:rPr>
          <w:lang w:val="en-GB"/>
        </w:rPr>
        <w:t>?</w:t>
      </w:r>
    </w:p>
    <w:p w14:paraId="489B0671" w14:textId="08272F57" w:rsidR="00E9133D" w:rsidRPr="00A8113D" w:rsidRDefault="00EC7076" w:rsidP="0012120E">
      <w:pPr>
        <w:pStyle w:val="SingleTxtG"/>
        <w:numPr>
          <w:ilvl w:val="0"/>
          <w:numId w:val="3"/>
        </w:numPr>
        <w:ind w:left="2835" w:hanging="567"/>
        <w:rPr>
          <w:lang w:val="en-GB"/>
        </w:rPr>
      </w:pPr>
      <w:r w:rsidRPr="00A8113D">
        <w:rPr>
          <w:lang w:val="en-GB"/>
        </w:rPr>
        <w:t xml:space="preserve">Should the </w:t>
      </w:r>
      <w:r w:rsidR="0833507D" w:rsidRPr="00A8113D">
        <w:rPr>
          <w:lang w:val="en-GB"/>
        </w:rPr>
        <w:t xml:space="preserve">upgrade of diesel internal combustion engine </w:t>
      </w:r>
      <w:r w:rsidRPr="00A8113D">
        <w:rPr>
          <w:lang w:val="en-GB"/>
        </w:rPr>
        <w:t xml:space="preserve">(ICE) </w:t>
      </w:r>
      <w:r w:rsidR="0833507D" w:rsidRPr="00A8113D">
        <w:rPr>
          <w:lang w:val="en-GB"/>
        </w:rPr>
        <w:t xml:space="preserve">vehicles </w:t>
      </w:r>
      <w:r w:rsidRPr="00A8113D">
        <w:rPr>
          <w:lang w:val="en-GB"/>
        </w:rPr>
        <w:t xml:space="preserve">to </w:t>
      </w:r>
      <w:r w:rsidR="0833507D" w:rsidRPr="00A8113D">
        <w:rPr>
          <w:lang w:val="en-GB"/>
        </w:rPr>
        <w:t>BEV be considered in the ADR agreement</w:t>
      </w:r>
      <w:r w:rsidR="74FE11F9" w:rsidRPr="00A8113D">
        <w:rPr>
          <w:lang w:val="en-GB"/>
        </w:rPr>
        <w:t>?</w:t>
      </w:r>
      <w:r w:rsidRPr="00A8113D">
        <w:rPr>
          <w:lang w:val="en-GB"/>
        </w:rPr>
        <w:t xml:space="preserve"> If yes, are the </w:t>
      </w:r>
      <w:r w:rsidR="787B5B5E" w:rsidRPr="00A8113D">
        <w:rPr>
          <w:lang w:val="en-GB"/>
        </w:rPr>
        <w:t>Annex IV's guideline for the determination of the first date of registration of road vehicles (or date of entry into service if registration is mandatory) for the carriage of dangerous goods in relation to the application of the requirements of Chapter 9.2 of the WP.15 110th session report ECE/TRANS/WP.15/255</w:t>
      </w:r>
      <w:r w:rsidRPr="00A8113D">
        <w:rPr>
          <w:lang w:val="en-GB"/>
        </w:rPr>
        <w:t xml:space="preserve"> applicable?</w:t>
      </w:r>
    </w:p>
    <w:p w14:paraId="2EAD2A01" w14:textId="33E8F7F3" w:rsidR="00EC7076" w:rsidRDefault="74FE11F9" w:rsidP="00C62DBE">
      <w:pPr>
        <w:pStyle w:val="SingleTxtG"/>
        <w:ind w:left="1689" w:hanging="555"/>
        <w:rPr>
          <w:lang w:val="en-GB"/>
        </w:rPr>
      </w:pPr>
      <w:r w:rsidRPr="00EC7076">
        <w:rPr>
          <w:lang w:val="en-GB"/>
        </w:rPr>
        <w:t>7</w:t>
      </w:r>
      <w:r w:rsidR="551C2C25" w:rsidRPr="00EC7076">
        <w:rPr>
          <w:lang w:val="en-GB"/>
        </w:rPr>
        <w:t>.</w:t>
      </w:r>
      <w:r w:rsidR="00FC39D9" w:rsidRPr="00A8113D">
        <w:rPr>
          <w:lang w:val="en-US"/>
        </w:rPr>
        <w:tab/>
      </w:r>
      <w:r w:rsidR="00EC7076" w:rsidRPr="00A8113D">
        <w:rPr>
          <w:color w:val="000000" w:themeColor="text1"/>
          <w:lang w:val="en-GB"/>
        </w:rPr>
        <w:t xml:space="preserve">It is important to secure the </w:t>
      </w:r>
      <w:r w:rsidR="00A95CE5">
        <w:rPr>
          <w:color w:val="000000" w:themeColor="text1"/>
          <w:lang w:val="en-GB"/>
        </w:rPr>
        <w:t>highest</w:t>
      </w:r>
      <w:r w:rsidR="00A95CE5" w:rsidRPr="00A8113D">
        <w:rPr>
          <w:color w:val="000000" w:themeColor="text1"/>
          <w:lang w:val="en-GB"/>
        </w:rPr>
        <w:t xml:space="preserve"> </w:t>
      </w:r>
      <w:r w:rsidR="00EC7076" w:rsidRPr="00A8113D">
        <w:rPr>
          <w:color w:val="000000" w:themeColor="text1"/>
          <w:lang w:val="en-GB"/>
        </w:rPr>
        <w:t xml:space="preserve">safety level and so the </w:t>
      </w:r>
      <w:r w:rsidR="00A95CE5">
        <w:rPr>
          <w:color w:val="000000" w:themeColor="text1"/>
          <w:lang w:val="en-GB"/>
        </w:rPr>
        <w:t>proper</w:t>
      </w:r>
      <w:r w:rsidR="00A95CE5" w:rsidRPr="00A8113D">
        <w:rPr>
          <w:color w:val="000000" w:themeColor="text1"/>
          <w:lang w:val="en-GB"/>
        </w:rPr>
        <w:t xml:space="preserve"> </w:t>
      </w:r>
      <w:r w:rsidR="00EC7076" w:rsidRPr="00A8113D">
        <w:rPr>
          <w:color w:val="000000" w:themeColor="text1"/>
          <w:lang w:val="en-GB"/>
        </w:rPr>
        <w:t>technical provisions. R</w:t>
      </w:r>
      <w:r w:rsidR="00EC7076" w:rsidRPr="00A8113D">
        <w:rPr>
          <w:lang w:val="en-GB"/>
        </w:rPr>
        <w:t>isk analyses are still ongoing in the IWG-EV and its sub-groups</w:t>
      </w:r>
      <w:r w:rsidR="00EC7076" w:rsidRPr="00A8113D">
        <w:rPr>
          <w:color w:val="000000" w:themeColor="text1"/>
          <w:lang w:val="en-GB"/>
        </w:rPr>
        <w:t xml:space="preserve">. </w:t>
      </w:r>
      <w:r w:rsidR="00EC7076" w:rsidRPr="00A8113D">
        <w:rPr>
          <w:lang w:val="en-US"/>
        </w:rPr>
        <w:t xml:space="preserve">So OICA </w:t>
      </w:r>
      <w:r w:rsidR="00EC7076" w:rsidRPr="009863FA">
        <w:rPr>
          <w:lang w:val="en-GB"/>
        </w:rPr>
        <w:t>recommends</w:t>
      </w:r>
      <w:r w:rsidR="00EC7076" w:rsidRPr="00A8113D">
        <w:rPr>
          <w:lang w:val="en-US"/>
        </w:rPr>
        <w:t xml:space="preserve">, if </w:t>
      </w:r>
      <w:r w:rsidR="49B2E1AD" w:rsidRPr="00A8113D">
        <w:rPr>
          <w:lang w:val="en-GB"/>
        </w:rPr>
        <w:t>WP.15</w:t>
      </w:r>
      <w:r w:rsidR="00EC7076" w:rsidRPr="00A8113D">
        <w:rPr>
          <w:lang w:val="en-GB"/>
        </w:rPr>
        <w:t xml:space="preserve"> votes the introduction of </w:t>
      </w:r>
      <w:r w:rsidR="49B2E1AD" w:rsidRPr="00A8113D">
        <w:rPr>
          <w:lang w:val="en-GB"/>
        </w:rPr>
        <w:t xml:space="preserve">AT and/or FL in the agreement, </w:t>
      </w:r>
      <w:r w:rsidRPr="00A8113D">
        <w:rPr>
          <w:lang w:val="en-GB"/>
        </w:rPr>
        <w:t xml:space="preserve">introducing </w:t>
      </w:r>
      <w:r w:rsidR="00EC7076" w:rsidRPr="00A8113D">
        <w:rPr>
          <w:lang w:val="en-GB"/>
        </w:rPr>
        <w:t>different, separate</w:t>
      </w:r>
      <w:r w:rsidR="00A95CE5">
        <w:rPr>
          <w:lang w:val="en-GB"/>
        </w:rPr>
        <w:t xml:space="preserve">, </w:t>
      </w:r>
      <w:proofErr w:type="gramStart"/>
      <w:r w:rsidR="00A95CE5">
        <w:rPr>
          <w:lang w:val="en-GB"/>
        </w:rPr>
        <w:t>appropriate</w:t>
      </w:r>
      <w:proofErr w:type="gramEnd"/>
      <w:r w:rsidR="00A95CE5">
        <w:rPr>
          <w:lang w:val="en-GB"/>
        </w:rPr>
        <w:t xml:space="preserve"> and reasonable</w:t>
      </w:r>
      <w:r w:rsidR="00EC7076" w:rsidRPr="00A8113D">
        <w:rPr>
          <w:lang w:val="en-GB"/>
        </w:rPr>
        <w:t xml:space="preserve"> </w:t>
      </w:r>
      <w:r w:rsidR="49B2E1AD" w:rsidRPr="00A8113D">
        <w:rPr>
          <w:lang w:val="en-GB"/>
        </w:rPr>
        <w:t>transitional</w:t>
      </w:r>
      <w:r w:rsidR="551C2C25" w:rsidRPr="00A8113D">
        <w:rPr>
          <w:lang w:val="en-GB"/>
        </w:rPr>
        <w:t xml:space="preserve"> provisions</w:t>
      </w:r>
      <w:r w:rsidR="49B2E1AD" w:rsidRPr="00A8113D">
        <w:rPr>
          <w:lang w:val="en-GB"/>
        </w:rPr>
        <w:t xml:space="preserve"> </w:t>
      </w:r>
      <w:r w:rsidR="551C2C25" w:rsidRPr="00A8113D">
        <w:rPr>
          <w:lang w:val="en-GB"/>
        </w:rPr>
        <w:t>for AT BEV and FL BEV</w:t>
      </w:r>
      <w:r w:rsidR="00EC7076" w:rsidRPr="00A8113D">
        <w:rPr>
          <w:lang w:val="en-GB"/>
        </w:rPr>
        <w:t>.</w:t>
      </w:r>
    </w:p>
    <w:p w14:paraId="681DBF83" w14:textId="58490218" w:rsidR="009863FA" w:rsidRPr="009863FA" w:rsidRDefault="009863FA" w:rsidP="009863FA">
      <w:pPr>
        <w:spacing w:before="240"/>
        <w:jc w:val="center"/>
        <w:rPr>
          <w:u w:val="single"/>
        </w:rPr>
      </w:pPr>
      <w:r>
        <w:rPr>
          <w:u w:val="single"/>
        </w:rPr>
        <w:tab/>
      </w:r>
      <w:r>
        <w:rPr>
          <w:u w:val="single"/>
        </w:rPr>
        <w:tab/>
      </w:r>
      <w:r>
        <w:rPr>
          <w:u w:val="single"/>
        </w:rPr>
        <w:tab/>
      </w:r>
    </w:p>
    <w:sectPr w:rsidR="009863FA" w:rsidRPr="009863FA" w:rsidSect="0066083C">
      <w:headerReference w:type="even" r:id="rId11"/>
      <w:headerReference w:type="default" r:id="rId12"/>
      <w:footerReference w:type="even" r:id="rId13"/>
      <w:footerReference w:type="default" r:id="rId14"/>
      <w:headerReference w:type="first" r:id="rId15"/>
      <w:type w:val="continuous"/>
      <w:pgSz w:w="11906" w:h="16838" w:code="9"/>
      <w:pgMar w:top="1418" w:right="1134" w:bottom="1134" w:left="1134" w:header="851" w:footer="567" w:gutter="0"/>
      <w:cols w:space="720"/>
      <w:formProt w:val="0"/>
      <w:titlePg/>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EB03" w14:textId="77777777" w:rsidR="009723AB" w:rsidRDefault="009723AB">
      <w:pPr>
        <w:spacing w:line="240" w:lineRule="auto"/>
      </w:pPr>
      <w:r>
        <w:separator/>
      </w:r>
    </w:p>
  </w:endnote>
  <w:endnote w:type="continuationSeparator" w:id="0">
    <w:p w14:paraId="47D20F2E" w14:textId="77777777" w:rsidR="009723AB" w:rsidRDefault="009723AB">
      <w:pPr>
        <w:spacing w:line="240" w:lineRule="auto"/>
      </w:pPr>
      <w:r>
        <w:continuationSeparator/>
      </w:r>
    </w:p>
  </w:endnote>
  <w:endnote w:type="continuationNotice" w:id="1">
    <w:p w14:paraId="076EF7D3" w14:textId="77777777" w:rsidR="009723AB" w:rsidRDefault="009723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7161" w14:textId="77777777" w:rsidR="00C23796" w:rsidRPr="00E023B1" w:rsidRDefault="00C23796">
    <w:pPr>
      <w:pStyle w:val="Footer"/>
      <w:rPr>
        <w:sz w:val="18"/>
        <w:szCs w:val="18"/>
      </w:rPr>
    </w:pPr>
    <w:r w:rsidRPr="00BE3581">
      <w:rPr>
        <w:b/>
        <w:sz w:val="18"/>
        <w:szCs w:val="18"/>
      </w:rPr>
      <w:fldChar w:fldCharType="begin"/>
    </w:r>
    <w:r w:rsidRPr="00BE3581">
      <w:rPr>
        <w:b/>
        <w:sz w:val="18"/>
        <w:szCs w:val="18"/>
      </w:rPr>
      <w:instrText xml:space="preserve"> PAGE   \* MERGEFORMAT </w:instrText>
    </w:r>
    <w:r w:rsidRPr="00BE3581">
      <w:rPr>
        <w:b/>
        <w:sz w:val="18"/>
        <w:szCs w:val="18"/>
      </w:rPr>
      <w:fldChar w:fldCharType="separate"/>
    </w:r>
    <w:r w:rsidR="00481EA8">
      <w:rPr>
        <w:b/>
        <w:noProof/>
        <w:sz w:val="18"/>
        <w:szCs w:val="18"/>
      </w:rPr>
      <w:t>2</w:t>
    </w:r>
    <w:r w:rsidRPr="00BE3581">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60F1" w14:textId="77777777" w:rsidR="00C23796" w:rsidRPr="00E023B1" w:rsidRDefault="00C23796">
    <w:pPr>
      <w:pStyle w:val="Footer"/>
      <w:jc w:val="right"/>
      <w:rPr>
        <w:b/>
        <w:sz w:val="18"/>
        <w:szCs w:val="18"/>
      </w:rPr>
    </w:pPr>
    <w:r w:rsidRPr="00E023B1">
      <w:rPr>
        <w:b/>
        <w:sz w:val="18"/>
        <w:szCs w:val="18"/>
      </w:rPr>
      <w:fldChar w:fldCharType="begin"/>
    </w:r>
    <w:r w:rsidRPr="00E023B1">
      <w:rPr>
        <w:b/>
        <w:sz w:val="18"/>
        <w:szCs w:val="18"/>
      </w:rPr>
      <w:instrText xml:space="preserve"> PAGE   \* MERGEFORMAT </w:instrText>
    </w:r>
    <w:r w:rsidRPr="00E023B1">
      <w:rPr>
        <w:b/>
        <w:sz w:val="18"/>
        <w:szCs w:val="18"/>
      </w:rPr>
      <w:fldChar w:fldCharType="separate"/>
    </w:r>
    <w:r>
      <w:rPr>
        <w:b/>
        <w:noProof/>
        <w:sz w:val="18"/>
        <w:szCs w:val="18"/>
      </w:rPr>
      <w:t>3</w:t>
    </w:r>
    <w:r w:rsidRPr="00E023B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D7E6" w14:textId="77777777" w:rsidR="009723AB" w:rsidRDefault="009723AB">
      <w:r>
        <w:separator/>
      </w:r>
    </w:p>
  </w:footnote>
  <w:footnote w:type="continuationSeparator" w:id="0">
    <w:p w14:paraId="5F534C2F" w14:textId="77777777" w:rsidR="009723AB" w:rsidRDefault="009723AB">
      <w:r>
        <w:continuationSeparator/>
      </w:r>
    </w:p>
  </w:footnote>
  <w:footnote w:type="continuationNotice" w:id="1">
    <w:p w14:paraId="723FD19B" w14:textId="77777777" w:rsidR="009723AB" w:rsidRDefault="009723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7202" w14:textId="50CB2B50" w:rsidR="00C23796" w:rsidRPr="00630413" w:rsidRDefault="00C23796" w:rsidP="00E023B1">
    <w:pPr>
      <w:pStyle w:val="Header"/>
      <w:pBdr>
        <w:bottom w:val="single" w:sz="4" w:space="1" w:color="auto"/>
      </w:pBdr>
      <w:rPr>
        <w:b w:val="0"/>
        <w:szCs w:val="18"/>
      </w:rPr>
    </w:pPr>
    <w:r>
      <w:rPr>
        <w:szCs w:val="18"/>
      </w:rPr>
      <w:t>INF</w:t>
    </w:r>
    <w:r w:rsidRPr="009863FA">
      <w:rPr>
        <w:szCs w:val="18"/>
      </w:rPr>
      <w:t>.</w:t>
    </w:r>
    <w:r w:rsidR="009863FA" w:rsidRPr="009863FA">
      <w:rPr>
        <w:szCs w:val="18"/>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9E1A" w14:textId="706BB955" w:rsidR="00C23796" w:rsidRPr="00E023B1" w:rsidRDefault="00FC39D9" w:rsidP="00E023B1">
    <w:pPr>
      <w:pStyle w:val="Header"/>
      <w:pBdr>
        <w:bottom w:val="single" w:sz="4" w:space="1" w:color="auto"/>
      </w:pBdr>
      <w:jc w:val="right"/>
      <w:rPr>
        <w:szCs w:val="18"/>
      </w:rPr>
    </w:pPr>
    <w:r>
      <w:rPr>
        <w:szCs w:val="18"/>
      </w:rPr>
      <w:t>INF</w:t>
    </w:r>
    <w:r w:rsidR="00CB71F3">
      <w:rPr>
        <w:szCs w:val="18"/>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282A" w14:textId="08BFD0F0" w:rsidR="00C23796" w:rsidRPr="00E023B1" w:rsidRDefault="00C23796" w:rsidP="00E023B1">
    <w:pPr>
      <w:pStyle w:val="Header"/>
      <w:pBdr>
        <w:bottom w:val="single" w:sz="4" w:space="1" w:color="auto"/>
      </w:pBdr>
      <w:jc w:val="right"/>
      <w:rPr>
        <w:b w:val="0"/>
        <w:sz w:val="28"/>
        <w:szCs w:val="28"/>
      </w:rPr>
    </w:pPr>
    <w:r w:rsidRPr="00E023B1">
      <w:rPr>
        <w:sz w:val="28"/>
        <w:szCs w:val="28"/>
      </w:rPr>
      <w:t>INF</w:t>
    </w:r>
    <w:r w:rsidR="009863FA" w:rsidRPr="00E023B1">
      <w:rPr>
        <w:sz w:val="28"/>
        <w:szCs w:val="28"/>
      </w:rPr>
      <w:t>.</w:t>
    </w:r>
    <w:r w:rsidR="009863FA" w:rsidRPr="009863FA">
      <w:rPr>
        <w:sz w:val="28"/>
        <w:szCs w:val="28"/>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93D"/>
    <w:multiLevelType w:val="hybridMultilevel"/>
    <w:tmpl w:val="22C43DA0"/>
    <w:lvl w:ilvl="0" w:tplc="C0F28EF0">
      <w:start w:val="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4F5B24AE"/>
    <w:multiLevelType w:val="hybridMultilevel"/>
    <w:tmpl w:val="3BBE73F8"/>
    <w:lvl w:ilvl="0" w:tplc="A6F211C0">
      <w:start w:val="2"/>
      <w:numFmt w:val="bullet"/>
      <w:lvlText w:val="-"/>
      <w:lvlJc w:val="left"/>
      <w:pPr>
        <w:ind w:left="2049" w:hanging="360"/>
      </w:pPr>
      <w:rPr>
        <w:rFonts w:ascii="Times New Roman" w:eastAsia="Times New Roman" w:hAnsi="Times New Roman" w:cs="Times New Roman"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2" w15:restartNumberingAfterBreak="0">
    <w:nsid w:val="62552816"/>
    <w:multiLevelType w:val="hybridMultilevel"/>
    <w:tmpl w:val="0A5A9B38"/>
    <w:lvl w:ilvl="0" w:tplc="42BEFF34">
      <w:numFmt w:val="bullet"/>
      <w:lvlText w:val="-"/>
      <w:lvlJc w:val="left"/>
      <w:pPr>
        <w:ind w:left="2988" w:hanging="360"/>
      </w:pPr>
      <w:rPr>
        <w:rFonts w:ascii="Times New Roman" w:eastAsiaTheme="minorEastAsia" w:hAnsi="Times New Roman" w:cs="Times New Roman"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 w15:restartNumberingAfterBreak="0">
    <w:nsid w:val="79976AD7"/>
    <w:multiLevelType w:val="hybridMultilevel"/>
    <w:tmpl w:val="F1943D88"/>
    <w:lvl w:ilvl="0" w:tplc="4F500602">
      <w:numFmt w:val="bullet"/>
      <w:lvlText w:val="-"/>
      <w:lvlJc w:val="left"/>
      <w:pPr>
        <w:ind w:left="2628" w:hanging="360"/>
      </w:pPr>
      <w:rPr>
        <w:rFonts w:ascii="Times New Roman" w:eastAsia="Times New Roman"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73"/>
    <w:rsid w:val="00001347"/>
    <w:rsid w:val="00004139"/>
    <w:rsid w:val="00004F9C"/>
    <w:rsid w:val="000204AF"/>
    <w:rsid w:val="00020846"/>
    <w:rsid w:val="000244CF"/>
    <w:rsid w:val="0002537F"/>
    <w:rsid w:val="00030553"/>
    <w:rsid w:val="000317E5"/>
    <w:rsid w:val="00031B6E"/>
    <w:rsid w:val="00032ED8"/>
    <w:rsid w:val="000355FF"/>
    <w:rsid w:val="00037051"/>
    <w:rsid w:val="00065A36"/>
    <w:rsid w:val="00067065"/>
    <w:rsid w:val="000770F1"/>
    <w:rsid w:val="00082BF1"/>
    <w:rsid w:val="00094361"/>
    <w:rsid w:val="000A26E9"/>
    <w:rsid w:val="000A28B0"/>
    <w:rsid w:val="000A7614"/>
    <w:rsid w:val="000B0482"/>
    <w:rsid w:val="000B3036"/>
    <w:rsid w:val="000B46A9"/>
    <w:rsid w:val="000B7834"/>
    <w:rsid w:val="000D4A11"/>
    <w:rsid w:val="000D5CE1"/>
    <w:rsid w:val="000D6455"/>
    <w:rsid w:val="000E1B70"/>
    <w:rsid w:val="000E416F"/>
    <w:rsid w:val="001061E8"/>
    <w:rsid w:val="00110E0C"/>
    <w:rsid w:val="00111CE4"/>
    <w:rsid w:val="0012120E"/>
    <w:rsid w:val="00121296"/>
    <w:rsid w:val="00124248"/>
    <w:rsid w:val="00124A6C"/>
    <w:rsid w:val="00124B77"/>
    <w:rsid w:val="00126A1D"/>
    <w:rsid w:val="00126B65"/>
    <w:rsid w:val="00130A61"/>
    <w:rsid w:val="00137A02"/>
    <w:rsid w:val="00152473"/>
    <w:rsid w:val="0015267E"/>
    <w:rsid w:val="00162796"/>
    <w:rsid w:val="00180D9C"/>
    <w:rsid w:val="00187F82"/>
    <w:rsid w:val="00190B9E"/>
    <w:rsid w:val="00191375"/>
    <w:rsid w:val="00194194"/>
    <w:rsid w:val="00197208"/>
    <w:rsid w:val="00197F07"/>
    <w:rsid w:val="001A32E7"/>
    <w:rsid w:val="001A71CF"/>
    <w:rsid w:val="001C2B11"/>
    <w:rsid w:val="001C39CE"/>
    <w:rsid w:val="001C6302"/>
    <w:rsid w:val="001D338A"/>
    <w:rsid w:val="001E44B6"/>
    <w:rsid w:val="001E5133"/>
    <w:rsid w:val="001F0D4E"/>
    <w:rsid w:val="001F16F5"/>
    <w:rsid w:val="001F657D"/>
    <w:rsid w:val="002048AF"/>
    <w:rsid w:val="00205832"/>
    <w:rsid w:val="002064AC"/>
    <w:rsid w:val="00212250"/>
    <w:rsid w:val="00213904"/>
    <w:rsid w:val="0021751C"/>
    <w:rsid w:val="00221AEA"/>
    <w:rsid w:val="00222BA9"/>
    <w:rsid w:val="00244490"/>
    <w:rsid w:val="00244C16"/>
    <w:rsid w:val="002467CD"/>
    <w:rsid w:val="0025172E"/>
    <w:rsid w:val="00253665"/>
    <w:rsid w:val="002728F3"/>
    <w:rsid w:val="00274A7B"/>
    <w:rsid w:val="0027501F"/>
    <w:rsid w:val="00275A39"/>
    <w:rsid w:val="00290FD6"/>
    <w:rsid w:val="002A1E9A"/>
    <w:rsid w:val="002A1F5A"/>
    <w:rsid w:val="002A3485"/>
    <w:rsid w:val="002D066C"/>
    <w:rsid w:val="002D3D0F"/>
    <w:rsid w:val="002E3248"/>
    <w:rsid w:val="002E404C"/>
    <w:rsid w:val="003025A3"/>
    <w:rsid w:val="0030348A"/>
    <w:rsid w:val="003125F4"/>
    <w:rsid w:val="00316B80"/>
    <w:rsid w:val="003341D4"/>
    <w:rsid w:val="003348D4"/>
    <w:rsid w:val="003349A3"/>
    <w:rsid w:val="00336A68"/>
    <w:rsid w:val="00337225"/>
    <w:rsid w:val="0034699D"/>
    <w:rsid w:val="00351228"/>
    <w:rsid w:val="00361661"/>
    <w:rsid w:val="00363624"/>
    <w:rsid w:val="00364088"/>
    <w:rsid w:val="00365836"/>
    <w:rsid w:val="00372FA0"/>
    <w:rsid w:val="0037690D"/>
    <w:rsid w:val="00382707"/>
    <w:rsid w:val="003902F2"/>
    <w:rsid w:val="0039633A"/>
    <w:rsid w:val="003A09A2"/>
    <w:rsid w:val="003A3CDE"/>
    <w:rsid w:val="003B0E8E"/>
    <w:rsid w:val="003B6F48"/>
    <w:rsid w:val="003C6374"/>
    <w:rsid w:val="003D24BD"/>
    <w:rsid w:val="003D33F2"/>
    <w:rsid w:val="003D50F9"/>
    <w:rsid w:val="003D6178"/>
    <w:rsid w:val="003E2167"/>
    <w:rsid w:val="003E3D3D"/>
    <w:rsid w:val="003E6F20"/>
    <w:rsid w:val="003E7B99"/>
    <w:rsid w:val="004027D9"/>
    <w:rsid w:val="00420B01"/>
    <w:rsid w:val="00421B6C"/>
    <w:rsid w:val="00424A0B"/>
    <w:rsid w:val="00425748"/>
    <w:rsid w:val="00431D6C"/>
    <w:rsid w:val="00434656"/>
    <w:rsid w:val="00435981"/>
    <w:rsid w:val="00447288"/>
    <w:rsid w:val="0046725D"/>
    <w:rsid w:val="0047131A"/>
    <w:rsid w:val="004804CE"/>
    <w:rsid w:val="00481EA8"/>
    <w:rsid w:val="00485AEF"/>
    <w:rsid w:val="004938A4"/>
    <w:rsid w:val="004A258F"/>
    <w:rsid w:val="004A53C8"/>
    <w:rsid w:val="004A6057"/>
    <w:rsid w:val="004B5410"/>
    <w:rsid w:val="004C4B5A"/>
    <w:rsid w:val="004C4BF9"/>
    <w:rsid w:val="004C4C52"/>
    <w:rsid w:val="004D422C"/>
    <w:rsid w:val="004D6A03"/>
    <w:rsid w:val="004E209D"/>
    <w:rsid w:val="004F43E7"/>
    <w:rsid w:val="004F58C5"/>
    <w:rsid w:val="004F71FA"/>
    <w:rsid w:val="00503250"/>
    <w:rsid w:val="0050636F"/>
    <w:rsid w:val="00507A3D"/>
    <w:rsid w:val="00510E0F"/>
    <w:rsid w:val="00512852"/>
    <w:rsid w:val="0051618F"/>
    <w:rsid w:val="00541B25"/>
    <w:rsid w:val="005425A3"/>
    <w:rsid w:val="00543F68"/>
    <w:rsid w:val="0054675C"/>
    <w:rsid w:val="00556513"/>
    <w:rsid w:val="005649B5"/>
    <w:rsid w:val="00564D70"/>
    <w:rsid w:val="00580801"/>
    <w:rsid w:val="00582C34"/>
    <w:rsid w:val="00583AF8"/>
    <w:rsid w:val="00585179"/>
    <w:rsid w:val="00592A26"/>
    <w:rsid w:val="005A249B"/>
    <w:rsid w:val="005A2A9D"/>
    <w:rsid w:val="005B5958"/>
    <w:rsid w:val="005B76C7"/>
    <w:rsid w:val="005C57DD"/>
    <w:rsid w:val="005D2790"/>
    <w:rsid w:val="005D5FFB"/>
    <w:rsid w:val="005E6D91"/>
    <w:rsid w:val="005F5000"/>
    <w:rsid w:val="005F5F42"/>
    <w:rsid w:val="005F7D50"/>
    <w:rsid w:val="00600CC9"/>
    <w:rsid w:val="0060110F"/>
    <w:rsid w:val="00603EA3"/>
    <w:rsid w:val="00604860"/>
    <w:rsid w:val="00607B70"/>
    <w:rsid w:val="00611AEF"/>
    <w:rsid w:val="00615D94"/>
    <w:rsid w:val="00616AD7"/>
    <w:rsid w:val="00630413"/>
    <w:rsid w:val="006310D5"/>
    <w:rsid w:val="00632E91"/>
    <w:rsid w:val="0064093A"/>
    <w:rsid w:val="006416E0"/>
    <w:rsid w:val="00641F2A"/>
    <w:rsid w:val="006435E8"/>
    <w:rsid w:val="00643722"/>
    <w:rsid w:val="006461B6"/>
    <w:rsid w:val="0064761B"/>
    <w:rsid w:val="0066083C"/>
    <w:rsid w:val="0066107E"/>
    <w:rsid w:val="00677416"/>
    <w:rsid w:val="0069422F"/>
    <w:rsid w:val="006A3FBB"/>
    <w:rsid w:val="006A7F69"/>
    <w:rsid w:val="006B1505"/>
    <w:rsid w:val="006B2556"/>
    <w:rsid w:val="006C714C"/>
    <w:rsid w:val="006D1CE1"/>
    <w:rsid w:val="006D2726"/>
    <w:rsid w:val="006D5E30"/>
    <w:rsid w:val="006D651C"/>
    <w:rsid w:val="006E2338"/>
    <w:rsid w:val="006F61B9"/>
    <w:rsid w:val="0070514D"/>
    <w:rsid w:val="00706A64"/>
    <w:rsid w:val="00713BE2"/>
    <w:rsid w:val="00715A50"/>
    <w:rsid w:val="007247CC"/>
    <w:rsid w:val="00725432"/>
    <w:rsid w:val="00726559"/>
    <w:rsid w:val="00726EDE"/>
    <w:rsid w:val="00727E18"/>
    <w:rsid w:val="007313AA"/>
    <w:rsid w:val="00737EBF"/>
    <w:rsid w:val="007701AF"/>
    <w:rsid w:val="00774FCF"/>
    <w:rsid w:val="00777F58"/>
    <w:rsid w:val="007959C8"/>
    <w:rsid w:val="007A34D3"/>
    <w:rsid w:val="007B06C5"/>
    <w:rsid w:val="007B1B52"/>
    <w:rsid w:val="007B4658"/>
    <w:rsid w:val="007B4E78"/>
    <w:rsid w:val="007C735B"/>
    <w:rsid w:val="007D219E"/>
    <w:rsid w:val="007D7C22"/>
    <w:rsid w:val="007E2F86"/>
    <w:rsid w:val="007F27B2"/>
    <w:rsid w:val="007F6E8D"/>
    <w:rsid w:val="008277DB"/>
    <w:rsid w:val="00830530"/>
    <w:rsid w:val="00836B4D"/>
    <w:rsid w:val="0084041C"/>
    <w:rsid w:val="00840CB5"/>
    <w:rsid w:val="0084145B"/>
    <w:rsid w:val="008416E2"/>
    <w:rsid w:val="00847A09"/>
    <w:rsid w:val="008501F9"/>
    <w:rsid w:val="00851DF1"/>
    <w:rsid w:val="0085311F"/>
    <w:rsid w:val="008541AD"/>
    <w:rsid w:val="00861389"/>
    <w:rsid w:val="00872079"/>
    <w:rsid w:val="00877F4B"/>
    <w:rsid w:val="00886715"/>
    <w:rsid w:val="00890FFB"/>
    <w:rsid w:val="008A49FA"/>
    <w:rsid w:val="008B0C17"/>
    <w:rsid w:val="008B1779"/>
    <w:rsid w:val="008B684D"/>
    <w:rsid w:val="008C0206"/>
    <w:rsid w:val="008C2485"/>
    <w:rsid w:val="008C55F4"/>
    <w:rsid w:val="008C5B63"/>
    <w:rsid w:val="008C640D"/>
    <w:rsid w:val="008D7373"/>
    <w:rsid w:val="008E230F"/>
    <w:rsid w:val="008E3175"/>
    <w:rsid w:val="008F302A"/>
    <w:rsid w:val="00903FFE"/>
    <w:rsid w:val="009052CC"/>
    <w:rsid w:val="0090533F"/>
    <w:rsid w:val="009059BF"/>
    <w:rsid w:val="00910763"/>
    <w:rsid w:val="009121E7"/>
    <w:rsid w:val="00913EC2"/>
    <w:rsid w:val="00917720"/>
    <w:rsid w:val="00920B17"/>
    <w:rsid w:val="00933D78"/>
    <w:rsid w:val="00937DC7"/>
    <w:rsid w:val="00944078"/>
    <w:rsid w:val="0094631B"/>
    <w:rsid w:val="0095119C"/>
    <w:rsid w:val="009521AF"/>
    <w:rsid w:val="00952E4B"/>
    <w:rsid w:val="009548A0"/>
    <w:rsid w:val="00956453"/>
    <w:rsid w:val="00964211"/>
    <w:rsid w:val="009723AB"/>
    <w:rsid w:val="009863FA"/>
    <w:rsid w:val="00990BD4"/>
    <w:rsid w:val="009A1D6E"/>
    <w:rsid w:val="009A7A7A"/>
    <w:rsid w:val="009B4ECD"/>
    <w:rsid w:val="009B6CEA"/>
    <w:rsid w:val="009C5869"/>
    <w:rsid w:val="009D6E87"/>
    <w:rsid w:val="009E188F"/>
    <w:rsid w:val="009E270F"/>
    <w:rsid w:val="009E3D6C"/>
    <w:rsid w:val="009E457B"/>
    <w:rsid w:val="009F0BA5"/>
    <w:rsid w:val="009F31F2"/>
    <w:rsid w:val="009F70C1"/>
    <w:rsid w:val="00A01885"/>
    <w:rsid w:val="00A0681F"/>
    <w:rsid w:val="00A07FD9"/>
    <w:rsid w:val="00A2258E"/>
    <w:rsid w:val="00A27E44"/>
    <w:rsid w:val="00A372BF"/>
    <w:rsid w:val="00A50A9D"/>
    <w:rsid w:val="00A572AD"/>
    <w:rsid w:val="00A57756"/>
    <w:rsid w:val="00A6707C"/>
    <w:rsid w:val="00A8113D"/>
    <w:rsid w:val="00A918D1"/>
    <w:rsid w:val="00A921D7"/>
    <w:rsid w:val="00A92CBF"/>
    <w:rsid w:val="00A95CE5"/>
    <w:rsid w:val="00AB2826"/>
    <w:rsid w:val="00AB3E10"/>
    <w:rsid w:val="00AC2105"/>
    <w:rsid w:val="00AC6C37"/>
    <w:rsid w:val="00AC78F2"/>
    <w:rsid w:val="00B03CAA"/>
    <w:rsid w:val="00B262E5"/>
    <w:rsid w:val="00B30342"/>
    <w:rsid w:val="00B33B1C"/>
    <w:rsid w:val="00B3602D"/>
    <w:rsid w:val="00B542F5"/>
    <w:rsid w:val="00B70CBD"/>
    <w:rsid w:val="00B750D9"/>
    <w:rsid w:val="00B86720"/>
    <w:rsid w:val="00B87CEC"/>
    <w:rsid w:val="00B95D9A"/>
    <w:rsid w:val="00BA0E50"/>
    <w:rsid w:val="00BA5615"/>
    <w:rsid w:val="00BB4F4B"/>
    <w:rsid w:val="00BC5743"/>
    <w:rsid w:val="00BC65B2"/>
    <w:rsid w:val="00BC7A49"/>
    <w:rsid w:val="00BE1004"/>
    <w:rsid w:val="00BE1488"/>
    <w:rsid w:val="00BE2F73"/>
    <w:rsid w:val="00BE3581"/>
    <w:rsid w:val="00BE52C9"/>
    <w:rsid w:val="00C02A46"/>
    <w:rsid w:val="00C13D1B"/>
    <w:rsid w:val="00C14ECE"/>
    <w:rsid w:val="00C177FD"/>
    <w:rsid w:val="00C23796"/>
    <w:rsid w:val="00C300CC"/>
    <w:rsid w:val="00C328EF"/>
    <w:rsid w:val="00C3645E"/>
    <w:rsid w:val="00C40AE3"/>
    <w:rsid w:val="00C505D1"/>
    <w:rsid w:val="00C5728A"/>
    <w:rsid w:val="00C62DBE"/>
    <w:rsid w:val="00C6799E"/>
    <w:rsid w:val="00C74C38"/>
    <w:rsid w:val="00C75969"/>
    <w:rsid w:val="00C83951"/>
    <w:rsid w:val="00C90E01"/>
    <w:rsid w:val="00C929EE"/>
    <w:rsid w:val="00C979C8"/>
    <w:rsid w:val="00CA0B8B"/>
    <w:rsid w:val="00CA5E6B"/>
    <w:rsid w:val="00CB473D"/>
    <w:rsid w:val="00CB5F8B"/>
    <w:rsid w:val="00CB71F3"/>
    <w:rsid w:val="00CC35A3"/>
    <w:rsid w:val="00CC68ED"/>
    <w:rsid w:val="00CD29F8"/>
    <w:rsid w:val="00CD2EDE"/>
    <w:rsid w:val="00CE5320"/>
    <w:rsid w:val="00D0791D"/>
    <w:rsid w:val="00D24D9C"/>
    <w:rsid w:val="00D30F25"/>
    <w:rsid w:val="00D323DE"/>
    <w:rsid w:val="00D332D7"/>
    <w:rsid w:val="00D375F2"/>
    <w:rsid w:val="00D42273"/>
    <w:rsid w:val="00D4279C"/>
    <w:rsid w:val="00D4573F"/>
    <w:rsid w:val="00D4775C"/>
    <w:rsid w:val="00D501E0"/>
    <w:rsid w:val="00D52557"/>
    <w:rsid w:val="00D626DA"/>
    <w:rsid w:val="00D6316A"/>
    <w:rsid w:val="00D725F2"/>
    <w:rsid w:val="00D92145"/>
    <w:rsid w:val="00D924DC"/>
    <w:rsid w:val="00D93E15"/>
    <w:rsid w:val="00DA2A11"/>
    <w:rsid w:val="00DA566B"/>
    <w:rsid w:val="00DA79A0"/>
    <w:rsid w:val="00DB3917"/>
    <w:rsid w:val="00DC1883"/>
    <w:rsid w:val="00DC1A3E"/>
    <w:rsid w:val="00DC1B7D"/>
    <w:rsid w:val="00DC6585"/>
    <w:rsid w:val="00DD2491"/>
    <w:rsid w:val="00DD4403"/>
    <w:rsid w:val="00DE2A2E"/>
    <w:rsid w:val="00DE6660"/>
    <w:rsid w:val="00E0164E"/>
    <w:rsid w:val="00E023B1"/>
    <w:rsid w:val="00E05920"/>
    <w:rsid w:val="00E05DB3"/>
    <w:rsid w:val="00E103E3"/>
    <w:rsid w:val="00E12A32"/>
    <w:rsid w:val="00E4766A"/>
    <w:rsid w:val="00E50A7F"/>
    <w:rsid w:val="00E50DC8"/>
    <w:rsid w:val="00E604DC"/>
    <w:rsid w:val="00E610C2"/>
    <w:rsid w:val="00E823C4"/>
    <w:rsid w:val="00E85F57"/>
    <w:rsid w:val="00E9133D"/>
    <w:rsid w:val="00E91BEA"/>
    <w:rsid w:val="00E95E73"/>
    <w:rsid w:val="00E97B94"/>
    <w:rsid w:val="00EA6D8A"/>
    <w:rsid w:val="00EB0359"/>
    <w:rsid w:val="00EB0AC1"/>
    <w:rsid w:val="00EC0164"/>
    <w:rsid w:val="00EC240A"/>
    <w:rsid w:val="00EC6241"/>
    <w:rsid w:val="00EC6503"/>
    <w:rsid w:val="00EC6F8C"/>
    <w:rsid w:val="00EC7076"/>
    <w:rsid w:val="00ED6C7E"/>
    <w:rsid w:val="00EE4457"/>
    <w:rsid w:val="00F025FF"/>
    <w:rsid w:val="00F0675E"/>
    <w:rsid w:val="00F11876"/>
    <w:rsid w:val="00F1433E"/>
    <w:rsid w:val="00F1453F"/>
    <w:rsid w:val="00F204F0"/>
    <w:rsid w:val="00F25544"/>
    <w:rsid w:val="00F255C5"/>
    <w:rsid w:val="00F4079A"/>
    <w:rsid w:val="00F43DED"/>
    <w:rsid w:val="00F47565"/>
    <w:rsid w:val="00F561FB"/>
    <w:rsid w:val="00F574B8"/>
    <w:rsid w:val="00F57CFB"/>
    <w:rsid w:val="00F65015"/>
    <w:rsid w:val="00F678D7"/>
    <w:rsid w:val="00F76683"/>
    <w:rsid w:val="00F82F11"/>
    <w:rsid w:val="00F838CB"/>
    <w:rsid w:val="00F83938"/>
    <w:rsid w:val="00F84D4B"/>
    <w:rsid w:val="00F866F8"/>
    <w:rsid w:val="00F90FC2"/>
    <w:rsid w:val="00F948BB"/>
    <w:rsid w:val="00F96DEC"/>
    <w:rsid w:val="00FB0117"/>
    <w:rsid w:val="00FB037D"/>
    <w:rsid w:val="00FB03B9"/>
    <w:rsid w:val="00FB2FFF"/>
    <w:rsid w:val="00FB3B05"/>
    <w:rsid w:val="00FC39D9"/>
    <w:rsid w:val="00FD2B90"/>
    <w:rsid w:val="00FD6374"/>
    <w:rsid w:val="00FE03E9"/>
    <w:rsid w:val="00FE1510"/>
    <w:rsid w:val="00FF448D"/>
    <w:rsid w:val="00FF5CE7"/>
    <w:rsid w:val="0120834A"/>
    <w:rsid w:val="0166F765"/>
    <w:rsid w:val="0247AD86"/>
    <w:rsid w:val="026DF144"/>
    <w:rsid w:val="02ACCBBE"/>
    <w:rsid w:val="0302C7C6"/>
    <w:rsid w:val="0318BD62"/>
    <w:rsid w:val="03E58D49"/>
    <w:rsid w:val="0413F001"/>
    <w:rsid w:val="04671311"/>
    <w:rsid w:val="04C4837F"/>
    <w:rsid w:val="04D30F0D"/>
    <w:rsid w:val="05A67D6A"/>
    <w:rsid w:val="060AEFB6"/>
    <w:rsid w:val="0833507D"/>
    <w:rsid w:val="08AC1F35"/>
    <w:rsid w:val="0972094A"/>
    <w:rsid w:val="0A476FAA"/>
    <w:rsid w:val="0B121DFB"/>
    <w:rsid w:val="0B9A22CA"/>
    <w:rsid w:val="0BFB410C"/>
    <w:rsid w:val="0C358A01"/>
    <w:rsid w:val="0C971E96"/>
    <w:rsid w:val="0CA9AA0C"/>
    <w:rsid w:val="0D1104DB"/>
    <w:rsid w:val="0D6667FB"/>
    <w:rsid w:val="0D9DF86D"/>
    <w:rsid w:val="0EC2A39A"/>
    <w:rsid w:val="0F2E1E14"/>
    <w:rsid w:val="0FB4748A"/>
    <w:rsid w:val="10B0CFFA"/>
    <w:rsid w:val="123F57B1"/>
    <w:rsid w:val="129B615E"/>
    <w:rsid w:val="131DD580"/>
    <w:rsid w:val="13ACB39F"/>
    <w:rsid w:val="13DE6053"/>
    <w:rsid w:val="13FDE96B"/>
    <w:rsid w:val="147C1241"/>
    <w:rsid w:val="14CA4D15"/>
    <w:rsid w:val="14CC6845"/>
    <w:rsid w:val="15D26AA8"/>
    <w:rsid w:val="16E54A45"/>
    <w:rsid w:val="17008609"/>
    <w:rsid w:val="1702D167"/>
    <w:rsid w:val="176667C8"/>
    <w:rsid w:val="17A7D686"/>
    <w:rsid w:val="182CF1F1"/>
    <w:rsid w:val="1852BB63"/>
    <w:rsid w:val="193966CC"/>
    <w:rsid w:val="1975217D"/>
    <w:rsid w:val="19A70B5F"/>
    <w:rsid w:val="1AA1E9AD"/>
    <w:rsid w:val="1B3ABE6A"/>
    <w:rsid w:val="1BCE35BB"/>
    <w:rsid w:val="1BD2BDE6"/>
    <w:rsid w:val="1CC96EFB"/>
    <w:rsid w:val="1EBE6122"/>
    <w:rsid w:val="1F7300B4"/>
    <w:rsid w:val="1FC3D28D"/>
    <w:rsid w:val="20D2092E"/>
    <w:rsid w:val="21622A24"/>
    <w:rsid w:val="22562406"/>
    <w:rsid w:val="22DC734B"/>
    <w:rsid w:val="23B3519C"/>
    <w:rsid w:val="23E0F0BE"/>
    <w:rsid w:val="2441CD39"/>
    <w:rsid w:val="245E275C"/>
    <w:rsid w:val="246323E7"/>
    <w:rsid w:val="24E3A2B6"/>
    <w:rsid w:val="25009411"/>
    <w:rsid w:val="2521972B"/>
    <w:rsid w:val="26555656"/>
    <w:rsid w:val="26A0B995"/>
    <w:rsid w:val="26C514EF"/>
    <w:rsid w:val="26D30319"/>
    <w:rsid w:val="276F1182"/>
    <w:rsid w:val="27D5B511"/>
    <w:rsid w:val="27E10EB5"/>
    <w:rsid w:val="29227D3E"/>
    <w:rsid w:val="29606601"/>
    <w:rsid w:val="29ACCBB2"/>
    <w:rsid w:val="2B149FB9"/>
    <w:rsid w:val="2B65DC0D"/>
    <w:rsid w:val="2C3094EB"/>
    <w:rsid w:val="2C51A254"/>
    <w:rsid w:val="2CB29543"/>
    <w:rsid w:val="2D422E32"/>
    <w:rsid w:val="2D86C07A"/>
    <w:rsid w:val="2E08F3A3"/>
    <w:rsid w:val="2E445445"/>
    <w:rsid w:val="2E4AF0ED"/>
    <w:rsid w:val="2E93853C"/>
    <w:rsid w:val="2F66C9C4"/>
    <w:rsid w:val="2F8DEC1B"/>
    <w:rsid w:val="313B5ECE"/>
    <w:rsid w:val="3188376A"/>
    <w:rsid w:val="3416C8AA"/>
    <w:rsid w:val="3453A8E4"/>
    <w:rsid w:val="34E6A2B3"/>
    <w:rsid w:val="34EF4904"/>
    <w:rsid w:val="35298649"/>
    <w:rsid w:val="3687BCFA"/>
    <w:rsid w:val="368B1965"/>
    <w:rsid w:val="36AC2E4D"/>
    <w:rsid w:val="36B19D30"/>
    <w:rsid w:val="36CEBAA9"/>
    <w:rsid w:val="3861270B"/>
    <w:rsid w:val="39517E31"/>
    <w:rsid w:val="39E3CF0F"/>
    <w:rsid w:val="39F66BA7"/>
    <w:rsid w:val="3A2CFF76"/>
    <w:rsid w:val="3B0570A8"/>
    <w:rsid w:val="3B24B960"/>
    <w:rsid w:val="3B4F9BC3"/>
    <w:rsid w:val="3B6CE310"/>
    <w:rsid w:val="3B7F9F70"/>
    <w:rsid w:val="3B82D515"/>
    <w:rsid w:val="3C260874"/>
    <w:rsid w:val="3CD073C2"/>
    <w:rsid w:val="3CF1F184"/>
    <w:rsid w:val="3DB28C14"/>
    <w:rsid w:val="3E44D647"/>
    <w:rsid w:val="3F51458A"/>
    <w:rsid w:val="400927CA"/>
    <w:rsid w:val="401B8502"/>
    <w:rsid w:val="408C1C1B"/>
    <w:rsid w:val="41B5AF78"/>
    <w:rsid w:val="4204194B"/>
    <w:rsid w:val="42775C3E"/>
    <w:rsid w:val="42F2044C"/>
    <w:rsid w:val="43C77815"/>
    <w:rsid w:val="446DF1EC"/>
    <w:rsid w:val="473D99CA"/>
    <w:rsid w:val="48F6425D"/>
    <w:rsid w:val="49B2E1AD"/>
    <w:rsid w:val="4A72D6E6"/>
    <w:rsid w:val="4C8EB9D9"/>
    <w:rsid w:val="4CACCB35"/>
    <w:rsid w:val="4CB9F004"/>
    <w:rsid w:val="4CEA60CA"/>
    <w:rsid w:val="4D47C973"/>
    <w:rsid w:val="4D651E2D"/>
    <w:rsid w:val="4DB4601A"/>
    <w:rsid w:val="4DEA9472"/>
    <w:rsid w:val="4E555E98"/>
    <w:rsid w:val="4E910DB6"/>
    <w:rsid w:val="4F74B2B4"/>
    <w:rsid w:val="5011CB2A"/>
    <w:rsid w:val="509407BF"/>
    <w:rsid w:val="50AE5979"/>
    <w:rsid w:val="518CFF5A"/>
    <w:rsid w:val="51C2C925"/>
    <w:rsid w:val="52A187FE"/>
    <w:rsid w:val="52ACF2E2"/>
    <w:rsid w:val="52EA4A33"/>
    <w:rsid w:val="53A8C2A5"/>
    <w:rsid w:val="549D9D62"/>
    <w:rsid w:val="54E7B225"/>
    <w:rsid w:val="551C2C25"/>
    <w:rsid w:val="56027880"/>
    <w:rsid w:val="56174016"/>
    <w:rsid w:val="57384A37"/>
    <w:rsid w:val="57DFBE18"/>
    <w:rsid w:val="57E48FB7"/>
    <w:rsid w:val="583C7270"/>
    <w:rsid w:val="58581EF0"/>
    <w:rsid w:val="58C6FD40"/>
    <w:rsid w:val="58DF635E"/>
    <w:rsid w:val="5BADD45D"/>
    <w:rsid w:val="5CD725D5"/>
    <w:rsid w:val="5D8AADEA"/>
    <w:rsid w:val="5F2AF10F"/>
    <w:rsid w:val="5F8B713F"/>
    <w:rsid w:val="60020C59"/>
    <w:rsid w:val="6025F970"/>
    <w:rsid w:val="602ED70A"/>
    <w:rsid w:val="60DD1538"/>
    <w:rsid w:val="6114FD09"/>
    <w:rsid w:val="61EE65E0"/>
    <w:rsid w:val="62DE78FF"/>
    <w:rsid w:val="62F000EF"/>
    <w:rsid w:val="64CDF598"/>
    <w:rsid w:val="64E487FD"/>
    <w:rsid w:val="6501CD1B"/>
    <w:rsid w:val="66577F13"/>
    <w:rsid w:val="66BB3B09"/>
    <w:rsid w:val="67F34F74"/>
    <w:rsid w:val="69AA86DC"/>
    <w:rsid w:val="69F51CA4"/>
    <w:rsid w:val="6A2CE2D8"/>
    <w:rsid w:val="6A58521B"/>
    <w:rsid w:val="6A62B2C9"/>
    <w:rsid w:val="6ADCDDCC"/>
    <w:rsid w:val="6B6166A9"/>
    <w:rsid w:val="6B7479B1"/>
    <w:rsid w:val="6BB87481"/>
    <w:rsid w:val="6C78AE2D"/>
    <w:rsid w:val="6E147E8E"/>
    <w:rsid w:val="6E4E7816"/>
    <w:rsid w:val="6F25ACF3"/>
    <w:rsid w:val="6F813B8E"/>
    <w:rsid w:val="6FAD15B3"/>
    <w:rsid w:val="6FB81ED4"/>
    <w:rsid w:val="70344425"/>
    <w:rsid w:val="706BC80B"/>
    <w:rsid w:val="72E67CDD"/>
    <w:rsid w:val="72EFBF96"/>
    <w:rsid w:val="7319A4E0"/>
    <w:rsid w:val="736FBB51"/>
    <w:rsid w:val="741800BE"/>
    <w:rsid w:val="74BACDFD"/>
    <w:rsid w:val="74D87C1F"/>
    <w:rsid w:val="74FE11F9"/>
    <w:rsid w:val="758252DA"/>
    <w:rsid w:val="75A28CA6"/>
    <w:rsid w:val="75BE7C43"/>
    <w:rsid w:val="761C5737"/>
    <w:rsid w:val="76230B75"/>
    <w:rsid w:val="76569E5E"/>
    <w:rsid w:val="770E6005"/>
    <w:rsid w:val="77526712"/>
    <w:rsid w:val="787B5B5E"/>
    <w:rsid w:val="78AF11B9"/>
    <w:rsid w:val="791DFFB1"/>
    <w:rsid w:val="79307001"/>
    <w:rsid w:val="7B05BDF6"/>
    <w:rsid w:val="7BD3302F"/>
    <w:rsid w:val="7DB67CC9"/>
    <w:rsid w:val="7DC9FEE9"/>
    <w:rsid w:val="7DDE81B1"/>
    <w:rsid w:val="7E63BFA2"/>
    <w:rsid w:val="7E940197"/>
    <w:rsid w:val="7F100CC3"/>
    <w:rsid w:val="7FE0A62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BED022"/>
  <w15:docId w15:val="{9B113415-00F2-439E-9D6E-8747AF23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9C"/>
    <w:pPr>
      <w:suppressAutoHyphens/>
      <w:spacing w:line="240" w:lineRule="atLeast"/>
    </w:pPr>
    <w:rPr>
      <w:sz w:val="20"/>
      <w:szCs w:val="20"/>
      <w:lang w:val="en-GB" w:eastAsia="en-US"/>
    </w:rPr>
  </w:style>
  <w:style w:type="paragraph" w:styleId="Heading1">
    <w:name w:val="heading 1"/>
    <w:basedOn w:val="Normal"/>
    <w:link w:val="Heading1Char"/>
    <w:uiPriority w:val="99"/>
    <w:qFormat/>
    <w:rsid w:val="00004F9C"/>
    <w:pPr>
      <w:widowControl w:val="0"/>
      <w:suppressAutoHyphens w:val="0"/>
      <w:spacing w:line="240" w:lineRule="auto"/>
      <w:outlineLvl w:val="0"/>
    </w:pPr>
    <w:rPr>
      <w:lang w:eastAsia="en-GB"/>
    </w:rPr>
  </w:style>
  <w:style w:type="paragraph" w:styleId="Heading2">
    <w:name w:val="heading 2"/>
    <w:basedOn w:val="Normal"/>
    <w:next w:val="Normal"/>
    <w:link w:val="Heading2Char"/>
    <w:uiPriority w:val="99"/>
    <w:qFormat/>
    <w:rsid w:val="007A34D3"/>
    <w:pPr>
      <w:spacing w:line="240" w:lineRule="auto"/>
      <w:outlineLvl w:val="1"/>
    </w:pPr>
  </w:style>
  <w:style w:type="paragraph" w:styleId="Heading3">
    <w:name w:val="heading 3"/>
    <w:basedOn w:val="Normal"/>
    <w:next w:val="Normal"/>
    <w:link w:val="Heading3Char"/>
    <w:uiPriority w:val="99"/>
    <w:qFormat/>
    <w:rsid w:val="007A34D3"/>
    <w:pPr>
      <w:spacing w:line="240" w:lineRule="auto"/>
      <w:outlineLvl w:val="2"/>
    </w:pPr>
  </w:style>
  <w:style w:type="paragraph" w:styleId="Heading4">
    <w:name w:val="heading 4"/>
    <w:basedOn w:val="Normal"/>
    <w:next w:val="Normal"/>
    <w:link w:val="Heading4Char"/>
    <w:uiPriority w:val="99"/>
    <w:qFormat/>
    <w:rsid w:val="007A34D3"/>
    <w:pPr>
      <w:spacing w:line="240" w:lineRule="auto"/>
      <w:outlineLvl w:val="3"/>
    </w:pPr>
  </w:style>
  <w:style w:type="paragraph" w:styleId="Heading5">
    <w:name w:val="heading 5"/>
    <w:basedOn w:val="Normal"/>
    <w:next w:val="Normal"/>
    <w:link w:val="Heading5Char"/>
    <w:uiPriority w:val="99"/>
    <w:qFormat/>
    <w:rsid w:val="007A34D3"/>
    <w:pPr>
      <w:spacing w:line="240" w:lineRule="auto"/>
      <w:outlineLvl w:val="4"/>
    </w:pPr>
  </w:style>
  <w:style w:type="paragraph" w:styleId="Heading6">
    <w:name w:val="heading 6"/>
    <w:basedOn w:val="Normal"/>
    <w:next w:val="Normal"/>
    <w:link w:val="Heading6Char"/>
    <w:uiPriority w:val="99"/>
    <w:qFormat/>
    <w:rsid w:val="007A34D3"/>
    <w:pPr>
      <w:spacing w:line="240" w:lineRule="auto"/>
      <w:outlineLvl w:val="5"/>
    </w:pPr>
  </w:style>
  <w:style w:type="paragraph" w:styleId="Heading7">
    <w:name w:val="heading 7"/>
    <w:basedOn w:val="Normal"/>
    <w:next w:val="Normal"/>
    <w:link w:val="Heading7Char"/>
    <w:uiPriority w:val="99"/>
    <w:qFormat/>
    <w:rsid w:val="007A34D3"/>
    <w:pPr>
      <w:spacing w:line="240" w:lineRule="auto"/>
      <w:outlineLvl w:val="6"/>
    </w:pPr>
  </w:style>
  <w:style w:type="paragraph" w:styleId="Heading8">
    <w:name w:val="heading 8"/>
    <w:basedOn w:val="Normal"/>
    <w:next w:val="Normal"/>
    <w:link w:val="Heading8Char"/>
    <w:uiPriority w:val="99"/>
    <w:qFormat/>
    <w:rsid w:val="007A34D3"/>
    <w:pPr>
      <w:spacing w:line="240" w:lineRule="auto"/>
      <w:outlineLvl w:val="7"/>
    </w:pPr>
  </w:style>
  <w:style w:type="paragraph" w:styleId="Heading9">
    <w:name w:val="heading 9"/>
    <w:basedOn w:val="Normal"/>
    <w:next w:val="Normal"/>
    <w:link w:val="Heading9Char"/>
    <w:uiPriority w:val="99"/>
    <w:qFormat/>
    <w:rsid w:val="007A34D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6057"/>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4A6057"/>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4A6057"/>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4A6057"/>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4A6057"/>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4A6057"/>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4A6057"/>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4A6057"/>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4A6057"/>
    <w:rPr>
      <w:rFonts w:ascii="Cambria" w:hAnsi="Cambria" w:cs="Times New Roman"/>
      <w:lang w:val="en-GB" w:eastAsia="en-US"/>
    </w:rPr>
  </w:style>
  <w:style w:type="paragraph" w:styleId="BalloonText">
    <w:name w:val="Balloon Text"/>
    <w:basedOn w:val="Normal"/>
    <w:link w:val="BalloonTextChar"/>
    <w:uiPriority w:val="99"/>
    <w:rsid w:val="00004F9C"/>
    <w:pPr>
      <w:spacing w:line="240" w:lineRule="auto"/>
    </w:pPr>
    <w:rPr>
      <w:rFonts w:ascii="Tahoma" w:hAnsi="Tahoma"/>
      <w:sz w:val="16"/>
      <w:szCs w:val="16"/>
      <w:lang w:val="fr-FR"/>
    </w:rPr>
  </w:style>
  <w:style w:type="character" w:customStyle="1" w:styleId="BalloonTextChar">
    <w:name w:val="Balloon Text Char"/>
    <w:basedOn w:val="DefaultParagraphFont"/>
    <w:link w:val="BalloonText"/>
    <w:uiPriority w:val="99"/>
    <w:locked/>
    <w:rsid w:val="00004F9C"/>
    <w:rPr>
      <w:rFonts w:ascii="Tahoma" w:hAnsi="Tahoma" w:cs="Times New Roman"/>
      <w:sz w:val="16"/>
      <w:lang w:eastAsia="en-US"/>
    </w:rPr>
  </w:style>
  <w:style w:type="character" w:styleId="PageNumber">
    <w:name w:val="page number"/>
    <w:basedOn w:val="DefaultParagraphFont"/>
    <w:uiPriority w:val="99"/>
    <w:rsid w:val="00004F9C"/>
    <w:rPr>
      <w:rFonts w:ascii="Times New Roman" w:hAnsi="Times New Roman" w:cs="Times New Roman"/>
      <w:b/>
      <w:sz w:val="18"/>
    </w:rPr>
  </w:style>
  <w:style w:type="character" w:styleId="EndnoteReference">
    <w:name w:val="endnote reference"/>
    <w:basedOn w:val="DefaultParagraphFont"/>
    <w:uiPriority w:val="99"/>
    <w:rsid w:val="00004F9C"/>
    <w:rPr>
      <w:rFonts w:ascii="Times New Roman" w:hAnsi="Times New Roman" w:cs="Times New Roman"/>
      <w:sz w:val="18"/>
      <w:vertAlign w:val="superscript"/>
    </w:rPr>
  </w:style>
  <w:style w:type="character" w:styleId="FootnoteReference">
    <w:name w:val="footnote reference"/>
    <w:basedOn w:val="DefaultParagraphFont"/>
    <w:uiPriority w:val="99"/>
    <w:rsid w:val="00004F9C"/>
    <w:rPr>
      <w:rFonts w:ascii="Times New Roman" w:hAnsi="Times New Roman" w:cs="Times New Roman"/>
      <w:sz w:val="18"/>
      <w:vertAlign w:val="superscript"/>
    </w:rPr>
  </w:style>
  <w:style w:type="character" w:styleId="CommentReference">
    <w:name w:val="annotation reference"/>
    <w:basedOn w:val="DefaultParagraphFont"/>
    <w:semiHidden/>
    <w:rsid w:val="007A34D3"/>
    <w:rPr>
      <w:rFonts w:cs="Times New Roman"/>
      <w:sz w:val="6"/>
    </w:rPr>
  </w:style>
  <w:style w:type="character" w:styleId="LineNumber">
    <w:name w:val="line number"/>
    <w:basedOn w:val="DefaultParagraphFont"/>
    <w:uiPriority w:val="99"/>
    <w:semiHidden/>
    <w:rsid w:val="007A34D3"/>
    <w:rPr>
      <w:rFonts w:cs="Times New Roman"/>
      <w:sz w:val="14"/>
    </w:rPr>
  </w:style>
  <w:style w:type="character" w:styleId="Emphasis">
    <w:name w:val="Emphasis"/>
    <w:basedOn w:val="DefaultParagraphFont"/>
    <w:uiPriority w:val="99"/>
    <w:qFormat/>
    <w:rsid w:val="00004F9C"/>
    <w:rPr>
      <w:rFonts w:cs="Times New Roman"/>
      <w:i/>
    </w:rPr>
  </w:style>
  <w:style w:type="character" w:styleId="FollowedHyperlink">
    <w:name w:val="FollowedHyperlink"/>
    <w:basedOn w:val="DefaultParagraphFont"/>
    <w:uiPriority w:val="99"/>
    <w:semiHidden/>
    <w:rsid w:val="00004F9C"/>
    <w:rPr>
      <w:rFonts w:cs="Times New Roman"/>
      <w:color w:val="800080"/>
      <w:u w:val="single"/>
    </w:rPr>
  </w:style>
  <w:style w:type="character" w:styleId="HTMLAcronym">
    <w:name w:val="HTML Acronym"/>
    <w:basedOn w:val="DefaultParagraphFont"/>
    <w:uiPriority w:val="99"/>
    <w:semiHidden/>
    <w:rsid w:val="00004F9C"/>
    <w:rPr>
      <w:rFonts w:cs="Times New Roman"/>
    </w:rPr>
  </w:style>
  <w:style w:type="character" w:styleId="HTMLCite">
    <w:name w:val="HTML Cite"/>
    <w:basedOn w:val="DefaultParagraphFont"/>
    <w:uiPriority w:val="99"/>
    <w:semiHidden/>
    <w:rsid w:val="00004F9C"/>
    <w:rPr>
      <w:rFonts w:cs="Times New Roman"/>
      <w:i/>
    </w:rPr>
  </w:style>
  <w:style w:type="character" w:styleId="HTMLCode">
    <w:name w:val="HTML Code"/>
    <w:basedOn w:val="DefaultParagraphFont"/>
    <w:uiPriority w:val="99"/>
    <w:semiHidden/>
    <w:rsid w:val="00004F9C"/>
    <w:rPr>
      <w:rFonts w:ascii="Courier New" w:hAnsi="Courier New" w:cs="Times New Roman"/>
      <w:sz w:val="20"/>
    </w:rPr>
  </w:style>
  <w:style w:type="character" w:styleId="HTMLDefinition">
    <w:name w:val="HTML Definition"/>
    <w:basedOn w:val="DefaultParagraphFont"/>
    <w:uiPriority w:val="99"/>
    <w:semiHidden/>
    <w:rsid w:val="00004F9C"/>
    <w:rPr>
      <w:rFonts w:cs="Times New Roman"/>
      <w:i/>
    </w:rPr>
  </w:style>
  <w:style w:type="character" w:styleId="HTMLKeyboard">
    <w:name w:val="HTML Keyboard"/>
    <w:basedOn w:val="DefaultParagraphFont"/>
    <w:uiPriority w:val="99"/>
    <w:semiHidden/>
    <w:rsid w:val="00004F9C"/>
    <w:rPr>
      <w:rFonts w:ascii="Courier New" w:hAnsi="Courier New" w:cs="Times New Roman"/>
      <w:sz w:val="20"/>
    </w:rPr>
  </w:style>
  <w:style w:type="character" w:styleId="HTMLSample">
    <w:name w:val="HTML Sample"/>
    <w:basedOn w:val="DefaultParagraphFont"/>
    <w:uiPriority w:val="99"/>
    <w:semiHidden/>
    <w:rsid w:val="00004F9C"/>
    <w:rPr>
      <w:rFonts w:ascii="Courier New" w:hAnsi="Courier New" w:cs="Times New Roman"/>
    </w:rPr>
  </w:style>
  <w:style w:type="character" w:styleId="HTMLTypewriter">
    <w:name w:val="HTML Typewriter"/>
    <w:basedOn w:val="DefaultParagraphFont"/>
    <w:uiPriority w:val="99"/>
    <w:semiHidden/>
    <w:rsid w:val="00004F9C"/>
    <w:rPr>
      <w:rFonts w:ascii="Courier New" w:hAnsi="Courier New" w:cs="Times New Roman"/>
      <w:sz w:val="20"/>
    </w:rPr>
  </w:style>
  <w:style w:type="character" w:styleId="HTMLVariable">
    <w:name w:val="HTML Variable"/>
    <w:basedOn w:val="DefaultParagraphFont"/>
    <w:uiPriority w:val="99"/>
    <w:semiHidden/>
    <w:rsid w:val="00004F9C"/>
    <w:rPr>
      <w:rFonts w:cs="Times New Roman"/>
      <w:i/>
    </w:rPr>
  </w:style>
  <w:style w:type="character" w:customStyle="1" w:styleId="LienInternet">
    <w:name w:val="Lien Internet"/>
    <w:uiPriority w:val="99"/>
    <w:semiHidden/>
    <w:rsid w:val="00004F9C"/>
    <w:rPr>
      <w:color w:val="0000FF"/>
      <w:u w:val="single"/>
    </w:rPr>
  </w:style>
  <w:style w:type="character" w:styleId="Strong">
    <w:name w:val="Strong"/>
    <w:basedOn w:val="DefaultParagraphFont"/>
    <w:uiPriority w:val="22"/>
    <w:qFormat/>
    <w:rsid w:val="00004F9C"/>
    <w:rPr>
      <w:rFonts w:cs="Times New Roman"/>
      <w:b/>
    </w:rPr>
  </w:style>
  <w:style w:type="character" w:customStyle="1" w:styleId="H1GChar">
    <w:name w:val="_ H_1_G Char"/>
    <w:link w:val="H1G"/>
    <w:locked/>
    <w:rsid w:val="00004F9C"/>
    <w:rPr>
      <w:b/>
      <w:sz w:val="24"/>
      <w:lang w:val="en-GB" w:eastAsia="en-US"/>
    </w:rPr>
  </w:style>
  <w:style w:type="character" w:customStyle="1" w:styleId="SingleTxtGChar">
    <w:name w:val="_ Single Txt_G Char"/>
    <w:link w:val="SingleTxtG"/>
    <w:locked/>
    <w:rsid w:val="00004F9C"/>
    <w:rPr>
      <w:lang w:eastAsia="en-US"/>
    </w:rPr>
  </w:style>
  <w:style w:type="character" w:customStyle="1" w:styleId="SingleTxtGCar">
    <w:name w:val="_ Single Txt_G Car"/>
    <w:rsid w:val="00004F9C"/>
    <w:rPr>
      <w:lang w:val="en-GB" w:eastAsia="en-US"/>
    </w:rPr>
  </w:style>
  <w:style w:type="character" w:customStyle="1" w:styleId="HChGChar">
    <w:name w:val="_ H _Ch_G Char"/>
    <w:link w:val="HChG"/>
    <w:qFormat/>
    <w:locked/>
    <w:rsid w:val="00004F9C"/>
    <w:rPr>
      <w:b/>
      <w:sz w:val="28"/>
      <w:lang w:eastAsia="en-US"/>
    </w:rPr>
  </w:style>
  <w:style w:type="character" w:customStyle="1" w:styleId="HeaderChar">
    <w:name w:val="Header Char"/>
    <w:uiPriority w:val="99"/>
    <w:locked/>
    <w:rsid w:val="00004F9C"/>
    <w:rPr>
      <w:b/>
      <w:sz w:val="18"/>
      <w:lang w:eastAsia="en-US"/>
    </w:rPr>
  </w:style>
  <w:style w:type="character" w:customStyle="1" w:styleId="FootnoteTextChar">
    <w:name w:val="Footnote Text Char"/>
    <w:uiPriority w:val="99"/>
    <w:locked/>
    <w:rsid w:val="00004F9C"/>
    <w:rPr>
      <w:sz w:val="18"/>
      <w:lang w:eastAsia="en-US"/>
    </w:rPr>
  </w:style>
  <w:style w:type="character" w:customStyle="1" w:styleId="ListLabel1">
    <w:name w:val="ListLabel 1"/>
    <w:uiPriority w:val="99"/>
    <w:rsid w:val="007A34D3"/>
    <w:rPr>
      <w:sz w:val="20"/>
    </w:rPr>
  </w:style>
  <w:style w:type="character" w:customStyle="1" w:styleId="ListLabel2">
    <w:name w:val="ListLabel 2"/>
    <w:uiPriority w:val="99"/>
    <w:rsid w:val="007A34D3"/>
  </w:style>
  <w:style w:type="character" w:customStyle="1" w:styleId="ListLabel3">
    <w:name w:val="ListLabel 3"/>
    <w:uiPriority w:val="99"/>
    <w:rsid w:val="007A34D3"/>
    <w:rPr>
      <w:sz w:val="20"/>
    </w:rPr>
  </w:style>
  <w:style w:type="character" w:customStyle="1" w:styleId="ListLabel4">
    <w:name w:val="ListLabel 4"/>
    <w:uiPriority w:val="99"/>
    <w:rsid w:val="007A34D3"/>
    <w:rPr>
      <w:rFonts w:eastAsia="Times New Roman"/>
    </w:rPr>
  </w:style>
  <w:style w:type="character" w:customStyle="1" w:styleId="ListLabel5">
    <w:name w:val="ListLabel 5"/>
    <w:uiPriority w:val="99"/>
    <w:rsid w:val="007A34D3"/>
  </w:style>
  <w:style w:type="character" w:customStyle="1" w:styleId="ListLabel6">
    <w:name w:val="ListLabel 6"/>
    <w:uiPriority w:val="99"/>
    <w:rsid w:val="007A34D3"/>
  </w:style>
  <w:style w:type="character" w:customStyle="1" w:styleId="ListLabel7">
    <w:name w:val="ListLabel 7"/>
    <w:uiPriority w:val="99"/>
    <w:rsid w:val="007A34D3"/>
  </w:style>
  <w:style w:type="character" w:customStyle="1" w:styleId="ListLabel8">
    <w:name w:val="ListLabel 8"/>
    <w:uiPriority w:val="99"/>
    <w:rsid w:val="007A34D3"/>
    <w:rPr>
      <w:rFonts w:eastAsia="Times New Roman"/>
    </w:rPr>
  </w:style>
  <w:style w:type="character" w:customStyle="1" w:styleId="ListLabel9">
    <w:name w:val="ListLabel 9"/>
    <w:uiPriority w:val="99"/>
    <w:rsid w:val="007A34D3"/>
  </w:style>
  <w:style w:type="character" w:customStyle="1" w:styleId="ListLabel10">
    <w:name w:val="ListLabel 10"/>
    <w:uiPriority w:val="99"/>
    <w:rsid w:val="007A34D3"/>
  </w:style>
  <w:style w:type="character" w:customStyle="1" w:styleId="ListLabel11">
    <w:name w:val="ListLabel 11"/>
    <w:uiPriority w:val="99"/>
    <w:rsid w:val="007A34D3"/>
  </w:style>
  <w:style w:type="character" w:customStyle="1" w:styleId="ListLabel12">
    <w:name w:val="ListLabel 12"/>
    <w:uiPriority w:val="99"/>
    <w:rsid w:val="007A34D3"/>
    <w:rPr>
      <w:sz w:val="20"/>
    </w:rPr>
  </w:style>
  <w:style w:type="character" w:customStyle="1" w:styleId="ListLabel13">
    <w:name w:val="ListLabel 13"/>
    <w:uiPriority w:val="99"/>
    <w:rsid w:val="007A34D3"/>
  </w:style>
  <w:style w:type="character" w:customStyle="1" w:styleId="ListLabel14">
    <w:name w:val="ListLabel 14"/>
    <w:uiPriority w:val="99"/>
    <w:rsid w:val="007A34D3"/>
  </w:style>
  <w:style w:type="character" w:customStyle="1" w:styleId="ListLabel15">
    <w:name w:val="ListLabel 15"/>
    <w:uiPriority w:val="99"/>
    <w:rsid w:val="007A34D3"/>
  </w:style>
  <w:style w:type="character" w:customStyle="1" w:styleId="ListLabel16">
    <w:name w:val="ListLabel 16"/>
    <w:uiPriority w:val="99"/>
    <w:rsid w:val="007A34D3"/>
    <w:rPr>
      <w:b/>
    </w:rPr>
  </w:style>
  <w:style w:type="character" w:customStyle="1" w:styleId="ListLabel17">
    <w:name w:val="ListLabel 17"/>
    <w:uiPriority w:val="99"/>
    <w:rsid w:val="007A34D3"/>
  </w:style>
  <w:style w:type="character" w:customStyle="1" w:styleId="ListLabel18">
    <w:name w:val="ListLabel 18"/>
    <w:uiPriority w:val="99"/>
    <w:rsid w:val="007A34D3"/>
  </w:style>
  <w:style w:type="character" w:customStyle="1" w:styleId="ListLabel19">
    <w:name w:val="ListLabel 19"/>
    <w:uiPriority w:val="99"/>
    <w:rsid w:val="007A34D3"/>
    <w:rPr>
      <w:sz w:val="20"/>
    </w:rPr>
  </w:style>
  <w:style w:type="character" w:customStyle="1" w:styleId="ListLabel20">
    <w:name w:val="ListLabel 20"/>
    <w:uiPriority w:val="99"/>
    <w:rsid w:val="007A34D3"/>
    <w:rPr>
      <w:sz w:val="24"/>
    </w:rPr>
  </w:style>
  <w:style w:type="character" w:customStyle="1" w:styleId="ListLabel21">
    <w:name w:val="ListLabel 21"/>
    <w:uiPriority w:val="99"/>
    <w:rsid w:val="007A34D3"/>
    <w:rPr>
      <w:sz w:val="24"/>
    </w:rPr>
  </w:style>
  <w:style w:type="character" w:customStyle="1" w:styleId="ListLabel22">
    <w:name w:val="ListLabel 22"/>
    <w:uiPriority w:val="99"/>
    <w:rsid w:val="007A34D3"/>
    <w:rPr>
      <w:sz w:val="20"/>
    </w:rPr>
  </w:style>
  <w:style w:type="character" w:customStyle="1" w:styleId="ListLabel23">
    <w:name w:val="ListLabel 23"/>
    <w:uiPriority w:val="99"/>
    <w:rsid w:val="007A34D3"/>
    <w:rPr>
      <w:sz w:val="20"/>
    </w:rPr>
  </w:style>
  <w:style w:type="character" w:customStyle="1" w:styleId="ListLabel24">
    <w:name w:val="ListLabel 24"/>
    <w:uiPriority w:val="99"/>
    <w:rsid w:val="007A34D3"/>
    <w:rPr>
      <w:sz w:val="20"/>
    </w:rPr>
  </w:style>
  <w:style w:type="character" w:customStyle="1" w:styleId="ListLabel25">
    <w:name w:val="ListLabel 25"/>
    <w:uiPriority w:val="99"/>
    <w:rsid w:val="007A34D3"/>
    <w:rPr>
      <w:sz w:val="20"/>
    </w:rPr>
  </w:style>
  <w:style w:type="character" w:customStyle="1" w:styleId="ListLabel26">
    <w:name w:val="ListLabel 26"/>
    <w:uiPriority w:val="99"/>
    <w:rsid w:val="007A34D3"/>
    <w:rPr>
      <w:sz w:val="20"/>
    </w:rPr>
  </w:style>
  <w:style w:type="character" w:customStyle="1" w:styleId="ListLabel27">
    <w:name w:val="ListLabel 27"/>
    <w:uiPriority w:val="99"/>
    <w:rsid w:val="007A34D3"/>
    <w:rPr>
      <w:sz w:val="20"/>
    </w:rPr>
  </w:style>
  <w:style w:type="character" w:customStyle="1" w:styleId="ListLabel28">
    <w:name w:val="ListLabel 28"/>
    <w:uiPriority w:val="99"/>
    <w:rsid w:val="007A34D3"/>
    <w:rPr>
      <w:sz w:val="20"/>
    </w:rPr>
  </w:style>
  <w:style w:type="character" w:customStyle="1" w:styleId="ListLabel29">
    <w:name w:val="ListLabel 29"/>
    <w:uiPriority w:val="99"/>
    <w:rsid w:val="007A34D3"/>
    <w:rPr>
      <w:sz w:val="20"/>
    </w:rPr>
  </w:style>
  <w:style w:type="character" w:customStyle="1" w:styleId="ListLabel30">
    <w:name w:val="ListLabel 30"/>
    <w:uiPriority w:val="99"/>
    <w:rsid w:val="007A34D3"/>
    <w:rPr>
      <w:sz w:val="20"/>
    </w:rPr>
  </w:style>
  <w:style w:type="character" w:customStyle="1" w:styleId="ListLabel31">
    <w:name w:val="ListLabel 31"/>
    <w:uiPriority w:val="99"/>
    <w:rsid w:val="007A34D3"/>
    <w:rPr>
      <w:sz w:val="20"/>
    </w:rPr>
  </w:style>
  <w:style w:type="character" w:customStyle="1" w:styleId="ListLabel32">
    <w:name w:val="ListLabel 32"/>
    <w:uiPriority w:val="99"/>
    <w:rsid w:val="007A34D3"/>
    <w:rPr>
      <w:sz w:val="20"/>
    </w:rPr>
  </w:style>
  <w:style w:type="character" w:customStyle="1" w:styleId="ListLabel33">
    <w:name w:val="ListLabel 33"/>
    <w:uiPriority w:val="99"/>
    <w:rsid w:val="007A34D3"/>
    <w:rPr>
      <w:sz w:val="20"/>
    </w:rPr>
  </w:style>
  <w:style w:type="character" w:customStyle="1" w:styleId="ListLabel34">
    <w:name w:val="ListLabel 34"/>
    <w:uiPriority w:val="99"/>
    <w:rsid w:val="007A34D3"/>
    <w:rPr>
      <w:sz w:val="20"/>
    </w:rPr>
  </w:style>
  <w:style w:type="character" w:customStyle="1" w:styleId="ListLabel35">
    <w:name w:val="ListLabel 35"/>
    <w:uiPriority w:val="99"/>
    <w:rsid w:val="007A34D3"/>
    <w:rPr>
      <w:sz w:val="20"/>
    </w:rPr>
  </w:style>
  <w:style w:type="character" w:customStyle="1" w:styleId="ListLabel36">
    <w:name w:val="ListLabel 36"/>
    <w:uiPriority w:val="99"/>
    <w:rsid w:val="007A34D3"/>
    <w:rPr>
      <w:sz w:val="20"/>
    </w:rPr>
  </w:style>
  <w:style w:type="character" w:customStyle="1" w:styleId="ListLabel37">
    <w:name w:val="ListLabel 37"/>
    <w:uiPriority w:val="99"/>
    <w:rsid w:val="007A34D3"/>
    <w:rPr>
      <w:rFonts w:eastAsia="Times New Roman"/>
    </w:rPr>
  </w:style>
  <w:style w:type="character" w:customStyle="1" w:styleId="ListLabel38">
    <w:name w:val="ListLabel 38"/>
    <w:uiPriority w:val="99"/>
    <w:rsid w:val="007A34D3"/>
  </w:style>
  <w:style w:type="character" w:customStyle="1" w:styleId="ListLabel39">
    <w:name w:val="ListLabel 39"/>
    <w:uiPriority w:val="99"/>
    <w:rsid w:val="007A34D3"/>
  </w:style>
  <w:style w:type="character" w:customStyle="1" w:styleId="ListLabel40">
    <w:name w:val="ListLabel 40"/>
    <w:uiPriority w:val="99"/>
    <w:rsid w:val="007A34D3"/>
  </w:style>
  <w:style w:type="character" w:customStyle="1" w:styleId="ListLabel41">
    <w:name w:val="ListLabel 41"/>
    <w:uiPriority w:val="99"/>
    <w:rsid w:val="007A34D3"/>
    <w:rPr>
      <w:rFonts w:eastAsia="Times New Roman"/>
    </w:rPr>
  </w:style>
  <w:style w:type="character" w:customStyle="1" w:styleId="ListLabel42">
    <w:name w:val="ListLabel 42"/>
    <w:uiPriority w:val="99"/>
    <w:rsid w:val="007A34D3"/>
  </w:style>
  <w:style w:type="character" w:customStyle="1" w:styleId="ListLabel43">
    <w:name w:val="ListLabel 43"/>
    <w:uiPriority w:val="99"/>
    <w:rsid w:val="007A34D3"/>
  </w:style>
  <w:style w:type="character" w:customStyle="1" w:styleId="ListLabel44">
    <w:name w:val="ListLabel 44"/>
    <w:uiPriority w:val="99"/>
    <w:rsid w:val="007A34D3"/>
  </w:style>
  <w:style w:type="character" w:customStyle="1" w:styleId="ListLabel45">
    <w:name w:val="ListLabel 45"/>
    <w:uiPriority w:val="99"/>
    <w:rsid w:val="007A34D3"/>
    <w:rPr>
      <w:rFonts w:eastAsia="Times New Roman"/>
    </w:rPr>
  </w:style>
  <w:style w:type="character" w:customStyle="1" w:styleId="ListLabel46">
    <w:name w:val="ListLabel 46"/>
    <w:uiPriority w:val="99"/>
    <w:rsid w:val="007A34D3"/>
  </w:style>
  <w:style w:type="character" w:customStyle="1" w:styleId="ListLabel47">
    <w:name w:val="ListLabel 47"/>
    <w:uiPriority w:val="99"/>
    <w:rsid w:val="007A34D3"/>
  </w:style>
  <w:style w:type="character" w:customStyle="1" w:styleId="ListLabel48">
    <w:name w:val="ListLabel 48"/>
    <w:uiPriority w:val="99"/>
    <w:rsid w:val="007A34D3"/>
  </w:style>
  <w:style w:type="character" w:customStyle="1" w:styleId="ListLabel49">
    <w:name w:val="ListLabel 49"/>
    <w:uiPriority w:val="99"/>
    <w:rsid w:val="007A34D3"/>
    <w:rPr>
      <w:rFonts w:eastAsia="Times New Roman"/>
    </w:rPr>
  </w:style>
  <w:style w:type="character" w:customStyle="1" w:styleId="ListLabel50">
    <w:name w:val="ListLabel 50"/>
    <w:uiPriority w:val="99"/>
    <w:rsid w:val="007A34D3"/>
  </w:style>
  <w:style w:type="character" w:customStyle="1" w:styleId="ListLabel51">
    <w:name w:val="ListLabel 51"/>
    <w:uiPriority w:val="99"/>
    <w:rsid w:val="007A34D3"/>
  </w:style>
  <w:style w:type="character" w:customStyle="1" w:styleId="ListLabel52">
    <w:name w:val="ListLabel 52"/>
    <w:uiPriority w:val="99"/>
    <w:rsid w:val="007A34D3"/>
  </w:style>
  <w:style w:type="character" w:customStyle="1" w:styleId="ListLabel53">
    <w:name w:val="ListLabel 53"/>
    <w:uiPriority w:val="99"/>
    <w:rsid w:val="007A34D3"/>
    <w:rPr>
      <w:rFonts w:eastAsia="Times New Roman"/>
    </w:rPr>
  </w:style>
  <w:style w:type="character" w:customStyle="1" w:styleId="ListLabel54">
    <w:name w:val="ListLabel 54"/>
    <w:uiPriority w:val="99"/>
    <w:rsid w:val="007A34D3"/>
  </w:style>
  <w:style w:type="character" w:customStyle="1" w:styleId="ListLabel55">
    <w:name w:val="ListLabel 55"/>
    <w:uiPriority w:val="99"/>
    <w:rsid w:val="007A34D3"/>
  </w:style>
  <w:style w:type="character" w:customStyle="1" w:styleId="ListLabel56">
    <w:name w:val="ListLabel 56"/>
    <w:uiPriority w:val="99"/>
    <w:rsid w:val="007A34D3"/>
  </w:style>
  <w:style w:type="character" w:customStyle="1" w:styleId="ListLabel57">
    <w:name w:val="ListLabel 57"/>
    <w:uiPriority w:val="99"/>
    <w:rsid w:val="007A34D3"/>
    <w:rPr>
      <w:rFonts w:eastAsia="Times New Roman"/>
    </w:rPr>
  </w:style>
  <w:style w:type="character" w:customStyle="1" w:styleId="ListLabel58">
    <w:name w:val="ListLabel 58"/>
    <w:uiPriority w:val="99"/>
    <w:rsid w:val="007A34D3"/>
  </w:style>
  <w:style w:type="character" w:customStyle="1" w:styleId="ListLabel59">
    <w:name w:val="ListLabel 59"/>
    <w:uiPriority w:val="99"/>
    <w:rsid w:val="007A34D3"/>
  </w:style>
  <w:style w:type="character" w:customStyle="1" w:styleId="ListLabel60">
    <w:name w:val="ListLabel 60"/>
    <w:uiPriority w:val="99"/>
    <w:rsid w:val="007A34D3"/>
  </w:style>
  <w:style w:type="character" w:customStyle="1" w:styleId="ListLabel61">
    <w:name w:val="ListLabel 61"/>
    <w:uiPriority w:val="99"/>
    <w:rsid w:val="007A34D3"/>
    <w:rPr>
      <w:rFonts w:eastAsia="Times New Roman"/>
      <w:sz w:val="16"/>
    </w:rPr>
  </w:style>
  <w:style w:type="character" w:customStyle="1" w:styleId="ListLabel62">
    <w:name w:val="ListLabel 62"/>
    <w:uiPriority w:val="99"/>
    <w:rsid w:val="007A34D3"/>
  </w:style>
  <w:style w:type="character" w:customStyle="1" w:styleId="ListLabel63">
    <w:name w:val="ListLabel 63"/>
    <w:uiPriority w:val="99"/>
    <w:rsid w:val="007A34D3"/>
  </w:style>
  <w:style w:type="character" w:customStyle="1" w:styleId="ListLabel64">
    <w:name w:val="ListLabel 64"/>
    <w:uiPriority w:val="99"/>
    <w:rsid w:val="007A34D3"/>
  </w:style>
  <w:style w:type="character" w:customStyle="1" w:styleId="Caractresdenotedefin">
    <w:name w:val="Caractères de note de fin"/>
    <w:uiPriority w:val="99"/>
    <w:rsid w:val="007A34D3"/>
  </w:style>
  <w:style w:type="character" w:customStyle="1" w:styleId="Caractresdenotedebasdepage">
    <w:name w:val="Caractères de note de bas de page"/>
    <w:uiPriority w:val="99"/>
    <w:rsid w:val="007A34D3"/>
  </w:style>
  <w:style w:type="character" w:customStyle="1" w:styleId="Ancredenotedebasdepage">
    <w:name w:val="Ancre de note de bas de page"/>
    <w:uiPriority w:val="99"/>
    <w:rsid w:val="007A34D3"/>
    <w:rPr>
      <w:vertAlign w:val="superscript"/>
    </w:rPr>
  </w:style>
  <w:style w:type="character" w:customStyle="1" w:styleId="Ancredenotedefin">
    <w:name w:val="Ancre de note de fin"/>
    <w:uiPriority w:val="99"/>
    <w:rsid w:val="007A34D3"/>
    <w:rPr>
      <w:vertAlign w:val="superscript"/>
    </w:rPr>
  </w:style>
  <w:style w:type="paragraph" w:styleId="Title">
    <w:name w:val="Title"/>
    <w:basedOn w:val="Normal"/>
    <w:next w:val="BodyText"/>
    <w:link w:val="TitleChar"/>
    <w:uiPriority w:val="99"/>
    <w:qFormat/>
    <w:rsid w:val="007A34D3"/>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99"/>
    <w:locked/>
    <w:rsid w:val="004A6057"/>
    <w:rPr>
      <w:rFonts w:ascii="Cambria" w:hAnsi="Cambria" w:cs="Times New Roman"/>
      <w:b/>
      <w:bCs/>
      <w:kern w:val="28"/>
      <w:sz w:val="32"/>
      <w:szCs w:val="32"/>
      <w:lang w:val="en-GB" w:eastAsia="en-US"/>
    </w:rPr>
  </w:style>
  <w:style w:type="paragraph" w:styleId="BodyText">
    <w:name w:val="Body Text"/>
    <w:basedOn w:val="Normal"/>
    <w:next w:val="Normal"/>
    <w:link w:val="BodyTextChar"/>
    <w:uiPriority w:val="99"/>
    <w:semiHidden/>
    <w:rsid w:val="007A34D3"/>
  </w:style>
  <w:style w:type="character" w:customStyle="1" w:styleId="BodyTextChar">
    <w:name w:val="Body Text Char"/>
    <w:basedOn w:val="DefaultParagraphFont"/>
    <w:link w:val="BodyText"/>
    <w:uiPriority w:val="99"/>
    <w:semiHidden/>
    <w:locked/>
    <w:rsid w:val="004A6057"/>
    <w:rPr>
      <w:rFonts w:cs="Times New Roman"/>
      <w:sz w:val="20"/>
      <w:szCs w:val="20"/>
      <w:lang w:val="en-GB" w:eastAsia="en-US"/>
    </w:rPr>
  </w:style>
  <w:style w:type="paragraph" w:styleId="List">
    <w:name w:val="List"/>
    <w:basedOn w:val="Normal"/>
    <w:uiPriority w:val="99"/>
    <w:semiHidden/>
    <w:rsid w:val="00004F9C"/>
    <w:pPr>
      <w:ind w:left="283" w:hanging="283"/>
    </w:pPr>
  </w:style>
  <w:style w:type="paragraph" w:styleId="Caption">
    <w:name w:val="caption"/>
    <w:basedOn w:val="Normal"/>
    <w:uiPriority w:val="99"/>
    <w:qFormat/>
    <w:rsid w:val="007A34D3"/>
    <w:pPr>
      <w:suppressLineNumbers/>
      <w:spacing w:before="120" w:after="120"/>
    </w:pPr>
    <w:rPr>
      <w:rFonts w:cs="Mangal"/>
      <w:i/>
      <w:iCs/>
      <w:sz w:val="24"/>
      <w:szCs w:val="24"/>
    </w:rPr>
  </w:style>
  <w:style w:type="paragraph" w:customStyle="1" w:styleId="Index">
    <w:name w:val="Index"/>
    <w:basedOn w:val="Normal"/>
    <w:uiPriority w:val="99"/>
    <w:rsid w:val="007A34D3"/>
    <w:pPr>
      <w:suppressLineNumbers/>
    </w:pPr>
    <w:rPr>
      <w:rFonts w:cs="Mangal"/>
    </w:rPr>
  </w:style>
  <w:style w:type="paragraph" w:customStyle="1" w:styleId="HMG">
    <w:name w:val="_ H __M_G"/>
    <w:basedOn w:val="Normal"/>
    <w:next w:val="Normal"/>
    <w:uiPriority w:val="99"/>
    <w:rsid w:val="007A34D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7A34D3"/>
    <w:pPr>
      <w:keepNext/>
      <w:keepLines/>
      <w:tabs>
        <w:tab w:val="right" w:pos="851"/>
      </w:tabs>
      <w:spacing w:before="360" w:after="240" w:line="300" w:lineRule="exact"/>
      <w:ind w:left="1134" w:right="1134" w:hanging="1134"/>
    </w:pPr>
    <w:rPr>
      <w:b/>
      <w:sz w:val="28"/>
      <w:lang w:val="fr-FR"/>
    </w:rPr>
  </w:style>
  <w:style w:type="paragraph" w:customStyle="1" w:styleId="ParaNoG">
    <w:name w:val="_ParaNo._G"/>
    <w:uiPriority w:val="99"/>
    <w:rsid w:val="007A34D3"/>
    <w:pPr>
      <w:widowControl w:val="0"/>
    </w:pPr>
    <w:rPr>
      <w:sz w:val="20"/>
      <w:szCs w:val="20"/>
      <w:lang w:val="en-GB" w:eastAsia="en-GB"/>
    </w:rPr>
  </w:style>
  <w:style w:type="paragraph" w:customStyle="1" w:styleId="SingleTxtG">
    <w:name w:val="_ Single Txt_G"/>
    <w:basedOn w:val="Normal"/>
    <w:link w:val="SingleTxtGChar"/>
    <w:qFormat/>
    <w:rsid w:val="007A34D3"/>
    <w:pPr>
      <w:spacing w:after="120"/>
      <w:ind w:left="1134" w:right="1134"/>
      <w:jc w:val="both"/>
    </w:pPr>
    <w:rPr>
      <w:lang w:val="fr-FR"/>
    </w:rPr>
  </w:style>
  <w:style w:type="paragraph" w:styleId="PlainText">
    <w:name w:val="Plain Text"/>
    <w:basedOn w:val="Normal"/>
    <w:link w:val="PlainTextChar"/>
    <w:uiPriority w:val="99"/>
    <w:semiHidden/>
    <w:rsid w:val="007A34D3"/>
    <w:rPr>
      <w:rFonts w:cs="Courier New"/>
    </w:rPr>
  </w:style>
  <w:style w:type="character" w:customStyle="1" w:styleId="PlainTextChar">
    <w:name w:val="Plain Text Char"/>
    <w:basedOn w:val="DefaultParagraphFont"/>
    <w:link w:val="PlainText"/>
    <w:uiPriority w:val="99"/>
    <w:semiHidden/>
    <w:locked/>
    <w:rsid w:val="004A6057"/>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7A34D3"/>
    <w:pPr>
      <w:spacing w:after="120"/>
      <w:ind w:left="283"/>
    </w:pPr>
  </w:style>
  <w:style w:type="paragraph" w:styleId="BlockText">
    <w:name w:val="Block Text"/>
    <w:basedOn w:val="Normal"/>
    <w:uiPriority w:val="99"/>
    <w:semiHidden/>
    <w:rsid w:val="007A34D3"/>
    <w:pPr>
      <w:ind w:left="1440" w:right="1440"/>
    </w:pPr>
  </w:style>
  <w:style w:type="paragraph" w:customStyle="1" w:styleId="SMG">
    <w:name w:val="__S_M_G"/>
    <w:basedOn w:val="Normal"/>
    <w:next w:val="Normal"/>
    <w:uiPriority w:val="99"/>
    <w:rsid w:val="00004F9C"/>
    <w:pPr>
      <w:keepNext/>
      <w:keepLines/>
      <w:spacing w:before="240" w:after="240" w:line="420" w:lineRule="exact"/>
      <w:ind w:left="1134" w:right="1134"/>
    </w:pPr>
    <w:rPr>
      <w:b/>
      <w:sz w:val="40"/>
    </w:rPr>
  </w:style>
  <w:style w:type="paragraph" w:customStyle="1" w:styleId="SLG">
    <w:name w:val="__S_L_G"/>
    <w:basedOn w:val="Normal"/>
    <w:next w:val="Normal"/>
    <w:uiPriority w:val="99"/>
    <w:rsid w:val="00004F9C"/>
    <w:pPr>
      <w:keepNext/>
      <w:keepLines/>
      <w:spacing w:before="240" w:after="240" w:line="580" w:lineRule="exact"/>
      <w:ind w:left="1134" w:right="1134"/>
    </w:pPr>
    <w:rPr>
      <w:b/>
      <w:sz w:val="56"/>
    </w:rPr>
  </w:style>
  <w:style w:type="paragraph" w:customStyle="1" w:styleId="SSG">
    <w:name w:val="__S_S_G"/>
    <w:basedOn w:val="Normal"/>
    <w:next w:val="Normal"/>
    <w:uiPriority w:val="99"/>
    <w:rsid w:val="00004F9C"/>
    <w:pPr>
      <w:keepNext/>
      <w:keepLines/>
      <w:spacing w:before="240" w:after="240" w:line="300" w:lineRule="exact"/>
      <w:ind w:left="1134" w:right="1134"/>
    </w:pPr>
    <w:rPr>
      <w:b/>
      <w:sz w:val="28"/>
    </w:rPr>
  </w:style>
  <w:style w:type="paragraph" w:styleId="FootnoteText">
    <w:name w:val="footnote text"/>
    <w:basedOn w:val="Normal"/>
    <w:link w:val="FootnoteTextChar1"/>
    <w:uiPriority w:val="99"/>
    <w:rsid w:val="007A34D3"/>
    <w:rPr>
      <w:sz w:val="18"/>
      <w:lang w:val="fr-FR"/>
    </w:rPr>
  </w:style>
  <w:style w:type="character" w:customStyle="1" w:styleId="FootnoteTextChar1">
    <w:name w:val="Footnote Text Char1"/>
    <w:basedOn w:val="DefaultParagraphFont"/>
    <w:link w:val="FootnoteText"/>
    <w:uiPriority w:val="99"/>
    <w:semiHidden/>
    <w:locked/>
    <w:rsid w:val="004A6057"/>
    <w:rPr>
      <w:rFonts w:cs="Times New Roman"/>
      <w:sz w:val="20"/>
      <w:szCs w:val="20"/>
      <w:lang w:val="en-GB" w:eastAsia="en-US"/>
    </w:rPr>
  </w:style>
  <w:style w:type="paragraph" w:customStyle="1" w:styleId="XLargeG">
    <w:name w:val="__XLarge_G"/>
    <w:basedOn w:val="Normal"/>
    <w:next w:val="Normal"/>
    <w:uiPriority w:val="99"/>
    <w:rsid w:val="00004F9C"/>
    <w:pPr>
      <w:keepNext/>
      <w:keepLines/>
      <w:spacing w:before="240" w:after="240" w:line="420" w:lineRule="exact"/>
      <w:ind w:left="1134" w:right="1134"/>
    </w:pPr>
    <w:rPr>
      <w:b/>
      <w:sz w:val="40"/>
    </w:rPr>
  </w:style>
  <w:style w:type="paragraph" w:customStyle="1" w:styleId="Bullet1G">
    <w:name w:val="_Bullet 1_G"/>
    <w:basedOn w:val="Normal"/>
    <w:uiPriority w:val="99"/>
    <w:rsid w:val="00004F9C"/>
    <w:pPr>
      <w:spacing w:after="120"/>
      <w:ind w:right="1134"/>
      <w:jc w:val="both"/>
    </w:pPr>
  </w:style>
  <w:style w:type="paragraph" w:styleId="EndnoteText">
    <w:name w:val="endnote text"/>
    <w:basedOn w:val="FootnoteText"/>
    <w:link w:val="EndnoteTextChar"/>
    <w:uiPriority w:val="99"/>
    <w:rsid w:val="00004F9C"/>
    <w:pPr>
      <w:tabs>
        <w:tab w:val="right" w:pos="1021"/>
      </w:tabs>
      <w:spacing w:line="220" w:lineRule="exact"/>
      <w:ind w:left="1134" w:right="1134" w:hanging="1134"/>
    </w:pPr>
  </w:style>
  <w:style w:type="character" w:customStyle="1" w:styleId="EndnoteTextChar">
    <w:name w:val="Endnote Text Char"/>
    <w:basedOn w:val="DefaultParagraphFont"/>
    <w:link w:val="EndnoteText"/>
    <w:uiPriority w:val="99"/>
    <w:semiHidden/>
    <w:locked/>
    <w:rsid w:val="004A6057"/>
    <w:rPr>
      <w:rFonts w:cs="Times New Roman"/>
      <w:sz w:val="20"/>
      <w:szCs w:val="20"/>
      <w:lang w:val="en-GB" w:eastAsia="en-US"/>
    </w:rPr>
  </w:style>
  <w:style w:type="paragraph" w:styleId="CommentText">
    <w:name w:val="annotation text"/>
    <w:basedOn w:val="Normal"/>
    <w:link w:val="CommentTextChar"/>
    <w:rsid w:val="007A34D3"/>
  </w:style>
  <w:style w:type="character" w:customStyle="1" w:styleId="CommentTextChar">
    <w:name w:val="Comment Text Char"/>
    <w:basedOn w:val="DefaultParagraphFont"/>
    <w:link w:val="CommentText"/>
    <w:locked/>
    <w:rsid w:val="004A6057"/>
    <w:rPr>
      <w:rFonts w:cs="Times New Roman"/>
      <w:sz w:val="20"/>
      <w:szCs w:val="20"/>
      <w:lang w:val="en-GB" w:eastAsia="en-US"/>
    </w:rPr>
  </w:style>
  <w:style w:type="paragraph" w:customStyle="1" w:styleId="Bullet2G">
    <w:name w:val="_Bullet 2_G"/>
    <w:basedOn w:val="Normal"/>
    <w:uiPriority w:val="99"/>
    <w:rsid w:val="00004F9C"/>
    <w:pPr>
      <w:spacing w:after="120"/>
      <w:ind w:right="1134"/>
      <w:jc w:val="both"/>
    </w:pPr>
  </w:style>
  <w:style w:type="paragraph" w:customStyle="1" w:styleId="H1G">
    <w:name w:val="_ H_1_G"/>
    <w:basedOn w:val="Normal"/>
    <w:next w:val="Normal"/>
    <w:link w:val="H1GChar"/>
    <w:qFormat/>
    <w:rsid w:val="007A34D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7A34D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7A34D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7A34D3"/>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rsid w:val="00004F9C"/>
    <w:pPr>
      <w:spacing w:after="120" w:line="480" w:lineRule="auto"/>
    </w:pPr>
  </w:style>
  <w:style w:type="character" w:customStyle="1" w:styleId="BodyText2Char">
    <w:name w:val="Body Text 2 Char"/>
    <w:basedOn w:val="DefaultParagraphFont"/>
    <w:link w:val="BodyText2"/>
    <w:uiPriority w:val="99"/>
    <w:semiHidden/>
    <w:locked/>
    <w:rsid w:val="004A6057"/>
    <w:rPr>
      <w:rFonts w:cs="Times New Roman"/>
      <w:sz w:val="20"/>
      <w:szCs w:val="20"/>
      <w:lang w:val="en-GB" w:eastAsia="en-US"/>
    </w:rPr>
  </w:style>
  <w:style w:type="paragraph" w:styleId="BodyText3">
    <w:name w:val="Body Text 3"/>
    <w:basedOn w:val="Normal"/>
    <w:link w:val="BodyText3Char"/>
    <w:uiPriority w:val="99"/>
    <w:semiHidden/>
    <w:rsid w:val="00004F9C"/>
    <w:pPr>
      <w:spacing w:after="120"/>
    </w:pPr>
    <w:rPr>
      <w:sz w:val="16"/>
      <w:szCs w:val="16"/>
    </w:rPr>
  </w:style>
  <w:style w:type="character" w:customStyle="1" w:styleId="BodyText3Char">
    <w:name w:val="Body Text 3 Char"/>
    <w:basedOn w:val="DefaultParagraphFont"/>
    <w:link w:val="BodyText3"/>
    <w:uiPriority w:val="99"/>
    <w:semiHidden/>
    <w:locked/>
    <w:rsid w:val="004A6057"/>
    <w:rPr>
      <w:rFonts w:cs="Times New Roman"/>
      <w:sz w:val="16"/>
      <w:szCs w:val="16"/>
      <w:lang w:val="en-GB" w:eastAsia="en-US"/>
    </w:rPr>
  </w:style>
  <w:style w:type="paragraph" w:styleId="BodyTextIndent">
    <w:name w:val="Body Text Indent"/>
    <w:basedOn w:val="BodyText"/>
    <w:link w:val="BodyTextIndentChar"/>
    <w:uiPriority w:val="99"/>
    <w:semiHidden/>
    <w:rsid w:val="00004F9C"/>
    <w:pPr>
      <w:spacing w:after="120"/>
      <w:ind w:firstLine="210"/>
    </w:pPr>
  </w:style>
  <w:style w:type="character" w:customStyle="1" w:styleId="BodyTextIndentChar">
    <w:name w:val="Body Text Indent Char"/>
    <w:basedOn w:val="DefaultParagraphFont"/>
    <w:link w:val="BodyTextIndent"/>
    <w:uiPriority w:val="99"/>
    <w:semiHidden/>
    <w:locked/>
    <w:rsid w:val="004A6057"/>
    <w:rPr>
      <w:rFonts w:cs="Times New Roman"/>
      <w:sz w:val="20"/>
      <w:szCs w:val="20"/>
      <w:lang w:val="en-GB" w:eastAsia="en-US"/>
    </w:rPr>
  </w:style>
  <w:style w:type="paragraph" w:styleId="BodyTextFirstIndent2">
    <w:name w:val="Body Text First Indent 2"/>
    <w:basedOn w:val="Retraitdecorpsdetexte"/>
    <w:link w:val="BodyTextFirstIndent2Char"/>
    <w:uiPriority w:val="99"/>
    <w:semiHidden/>
    <w:rsid w:val="00004F9C"/>
    <w:pPr>
      <w:ind w:firstLine="210"/>
    </w:pPr>
  </w:style>
  <w:style w:type="character" w:customStyle="1" w:styleId="BodyTextFirstIndent2Char">
    <w:name w:val="Body Text First Indent 2 Char"/>
    <w:basedOn w:val="BodyTextIndentChar"/>
    <w:link w:val="BodyTextFirstIndent2"/>
    <w:uiPriority w:val="99"/>
    <w:semiHidden/>
    <w:locked/>
    <w:rsid w:val="004A6057"/>
    <w:rPr>
      <w:rFonts w:cs="Times New Roman"/>
      <w:sz w:val="20"/>
      <w:szCs w:val="20"/>
      <w:lang w:val="en-GB" w:eastAsia="en-US"/>
    </w:rPr>
  </w:style>
  <w:style w:type="paragraph" w:styleId="BodyTextIndent2">
    <w:name w:val="Body Text Indent 2"/>
    <w:basedOn w:val="Normal"/>
    <w:link w:val="BodyTextIndent2Char"/>
    <w:uiPriority w:val="99"/>
    <w:semiHidden/>
    <w:rsid w:val="00004F9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A6057"/>
    <w:rPr>
      <w:rFonts w:cs="Times New Roman"/>
      <w:sz w:val="20"/>
      <w:szCs w:val="20"/>
      <w:lang w:val="en-GB" w:eastAsia="en-US"/>
    </w:rPr>
  </w:style>
  <w:style w:type="paragraph" w:styleId="BodyTextIndent3">
    <w:name w:val="Body Text Indent 3"/>
    <w:basedOn w:val="Normal"/>
    <w:link w:val="BodyTextIndent3Char"/>
    <w:uiPriority w:val="99"/>
    <w:semiHidden/>
    <w:rsid w:val="00004F9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4A6057"/>
    <w:rPr>
      <w:rFonts w:cs="Times New Roman"/>
      <w:sz w:val="16"/>
      <w:szCs w:val="16"/>
      <w:lang w:val="en-GB" w:eastAsia="en-US"/>
    </w:rPr>
  </w:style>
  <w:style w:type="paragraph" w:styleId="Closing">
    <w:name w:val="Closing"/>
    <w:basedOn w:val="Normal"/>
    <w:link w:val="ClosingChar"/>
    <w:uiPriority w:val="99"/>
    <w:semiHidden/>
    <w:rsid w:val="00004F9C"/>
    <w:pPr>
      <w:ind w:left="4252"/>
    </w:pPr>
  </w:style>
  <w:style w:type="character" w:customStyle="1" w:styleId="ClosingChar">
    <w:name w:val="Closing Char"/>
    <w:basedOn w:val="DefaultParagraphFont"/>
    <w:link w:val="Closing"/>
    <w:uiPriority w:val="99"/>
    <w:semiHidden/>
    <w:locked/>
    <w:rsid w:val="004A6057"/>
    <w:rPr>
      <w:rFonts w:cs="Times New Roman"/>
      <w:sz w:val="20"/>
      <w:szCs w:val="20"/>
      <w:lang w:val="en-GB" w:eastAsia="en-US"/>
    </w:rPr>
  </w:style>
  <w:style w:type="paragraph" w:styleId="Date">
    <w:name w:val="Date"/>
    <w:basedOn w:val="Normal"/>
    <w:next w:val="Normal"/>
    <w:link w:val="DateChar"/>
    <w:uiPriority w:val="99"/>
    <w:semiHidden/>
    <w:rsid w:val="00004F9C"/>
  </w:style>
  <w:style w:type="character" w:customStyle="1" w:styleId="DateChar">
    <w:name w:val="Date Char"/>
    <w:basedOn w:val="DefaultParagraphFont"/>
    <w:link w:val="Date"/>
    <w:uiPriority w:val="99"/>
    <w:semiHidden/>
    <w:locked/>
    <w:rsid w:val="004A6057"/>
    <w:rPr>
      <w:rFonts w:cs="Times New Roman"/>
      <w:sz w:val="20"/>
      <w:szCs w:val="20"/>
      <w:lang w:val="en-GB" w:eastAsia="en-US"/>
    </w:rPr>
  </w:style>
  <w:style w:type="paragraph" w:styleId="E-mailSignature">
    <w:name w:val="E-mail Signature"/>
    <w:basedOn w:val="Normal"/>
    <w:link w:val="E-mailSignatureChar"/>
    <w:uiPriority w:val="99"/>
    <w:semiHidden/>
    <w:rsid w:val="00004F9C"/>
  </w:style>
  <w:style w:type="character" w:customStyle="1" w:styleId="E-mailSignatureChar">
    <w:name w:val="E-mail Signature Char"/>
    <w:basedOn w:val="DefaultParagraphFont"/>
    <w:link w:val="E-mailSignature"/>
    <w:uiPriority w:val="99"/>
    <w:semiHidden/>
    <w:locked/>
    <w:rsid w:val="004A6057"/>
    <w:rPr>
      <w:rFonts w:cs="Times New Roman"/>
      <w:sz w:val="20"/>
      <w:szCs w:val="20"/>
      <w:lang w:val="en-GB" w:eastAsia="en-US"/>
    </w:rPr>
  </w:style>
  <w:style w:type="paragraph" w:styleId="EnvelopeReturn">
    <w:name w:val="envelope return"/>
    <w:basedOn w:val="Normal"/>
    <w:uiPriority w:val="99"/>
    <w:semiHidden/>
    <w:rsid w:val="00004F9C"/>
    <w:rPr>
      <w:rFonts w:ascii="Arial" w:hAnsi="Arial" w:cs="Arial"/>
    </w:rPr>
  </w:style>
  <w:style w:type="paragraph" w:styleId="HTMLAddress">
    <w:name w:val="HTML Address"/>
    <w:basedOn w:val="Normal"/>
    <w:link w:val="HTMLAddressChar"/>
    <w:uiPriority w:val="99"/>
    <w:semiHidden/>
    <w:rsid w:val="00004F9C"/>
    <w:rPr>
      <w:i/>
      <w:iCs/>
    </w:rPr>
  </w:style>
  <w:style w:type="character" w:customStyle="1" w:styleId="HTMLAddressChar">
    <w:name w:val="HTML Address Char"/>
    <w:basedOn w:val="DefaultParagraphFont"/>
    <w:link w:val="HTMLAddress"/>
    <w:uiPriority w:val="99"/>
    <w:semiHidden/>
    <w:locked/>
    <w:rsid w:val="004A6057"/>
    <w:rPr>
      <w:rFonts w:cs="Times New Roman"/>
      <w:i/>
      <w:iCs/>
      <w:sz w:val="20"/>
      <w:szCs w:val="20"/>
      <w:lang w:val="en-GB" w:eastAsia="en-US"/>
    </w:rPr>
  </w:style>
  <w:style w:type="paragraph" w:styleId="HTMLPreformatted">
    <w:name w:val="HTML Preformatted"/>
    <w:basedOn w:val="Normal"/>
    <w:link w:val="HTMLPreformattedChar"/>
    <w:uiPriority w:val="99"/>
    <w:semiHidden/>
    <w:rsid w:val="00004F9C"/>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4A6057"/>
    <w:rPr>
      <w:rFonts w:ascii="Courier New" w:hAnsi="Courier New" w:cs="Courier New"/>
      <w:sz w:val="20"/>
      <w:szCs w:val="20"/>
      <w:lang w:val="en-GB" w:eastAsia="en-US"/>
    </w:rPr>
  </w:style>
  <w:style w:type="paragraph" w:customStyle="1" w:styleId="Puce2">
    <w:name w:val="Puce 2"/>
    <w:basedOn w:val="Normal"/>
    <w:uiPriority w:val="99"/>
    <w:semiHidden/>
    <w:rsid w:val="00004F9C"/>
    <w:pPr>
      <w:ind w:left="566" w:hanging="283"/>
    </w:pPr>
  </w:style>
  <w:style w:type="paragraph" w:customStyle="1" w:styleId="Puce3">
    <w:name w:val="Puce 3"/>
    <w:basedOn w:val="Normal"/>
    <w:uiPriority w:val="99"/>
    <w:semiHidden/>
    <w:rsid w:val="00004F9C"/>
    <w:pPr>
      <w:ind w:left="849" w:hanging="283"/>
    </w:pPr>
  </w:style>
  <w:style w:type="paragraph" w:customStyle="1" w:styleId="Puce4">
    <w:name w:val="Puce 4"/>
    <w:basedOn w:val="Normal"/>
    <w:uiPriority w:val="99"/>
    <w:semiHidden/>
    <w:rsid w:val="00004F9C"/>
    <w:pPr>
      <w:ind w:left="1132" w:hanging="283"/>
    </w:pPr>
  </w:style>
  <w:style w:type="paragraph" w:customStyle="1" w:styleId="Puce5">
    <w:name w:val="Puce 5"/>
    <w:basedOn w:val="Normal"/>
    <w:uiPriority w:val="99"/>
    <w:semiHidden/>
    <w:rsid w:val="00004F9C"/>
    <w:pPr>
      <w:ind w:left="1415" w:hanging="283"/>
    </w:pPr>
  </w:style>
  <w:style w:type="paragraph" w:styleId="ListBullet">
    <w:name w:val="List Bullet"/>
    <w:basedOn w:val="Normal"/>
    <w:uiPriority w:val="99"/>
    <w:semiHidden/>
    <w:rsid w:val="00004F9C"/>
  </w:style>
  <w:style w:type="paragraph" w:styleId="ListBullet2">
    <w:name w:val="List Bullet 2"/>
    <w:basedOn w:val="Normal"/>
    <w:uiPriority w:val="99"/>
    <w:semiHidden/>
    <w:rsid w:val="00004F9C"/>
  </w:style>
  <w:style w:type="paragraph" w:styleId="ListBullet3">
    <w:name w:val="List Bullet 3"/>
    <w:basedOn w:val="Normal"/>
    <w:uiPriority w:val="99"/>
    <w:semiHidden/>
    <w:rsid w:val="00004F9C"/>
  </w:style>
  <w:style w:type="paragraph" w:styleId="ListBullet4">
    <w:name w:val="List Bullet 4"/>
    <w:basedOn w:val="Normal"/>
    <w:uiPriority w:val="99"/>
    <w:semiHidden/>
    <w:rsid w:val="00004F9C"/>
  </w:style>
  <w:style w:type="paragraph" w:styleId="ListBullet5">
    <w:name w:val="List Bullet 5"/>
    <w:basedOn w:val="Normal"/>
    <w:uiPriority w:val="99"/>
    <w:semiHidden/>
    <w:rsid w:val="00004F9C"/>
  </w:style>
  <w:style w:type="paragraph" w:styleId="ListContinue">
    <w:name w:val="List Continue"/>
    <w:basedOn w:val="Normal"/>
    <w:uiPriority w:val="99"/>
    <w:rsid w:val="00004F9C"/>
    <w:pPr>
      <w:spacing w:after="120"/>
      <w:ind w:left="283"/>
    </w:pPr>
  </w:style>
  <w:style w:type="paragraph" w:styleId="ListContinue2">
    <w:name w:val="List Continue 2"/>
    <w:basedOn w:val="Normal"/>
    <w:uiPriority w:val="99"/>
    <w:semiHidden/>
    <w:rsid w:val="00004F9C"/>
    <w:pPr>
      <w:spacing w:after="120"/>
      <w:ind w:left="566"/>
    </w:pPr>
  </w:style>
  <w:style w:type="paragraph" w:styleId="ListContinue3">
    <w:name w:val="List Continue 3"/>
    <w:basedOn w:val="Normal"/>
    <w:uiPriority w:val="99"/>
    <w:semiHidden/>
    <w:rsid w:val="00004F9C"/>
    <w:pPr>
      <w:spacing w:after="120"/>
      <w:ind w:left="849"/>
    </w:pPr>
  </w:style>
  <w:style w:type="paragraph" w:styleId="ListContinue4">
    <w:name w:val="List Continue 4"/>
    <w:basedOn w:val="Normal"/>
    <w:uiPriority w:val="99"/>
    <w:semiHidden/>
    <w:rsid w:val="00004F9C"/>
    <w:pPr>
      <w:spacing w:after="120"/>
      <w:ind w:left="1132"/>
    </w:pPr>
  </w:style>
  <w:style w:type="paragraph" w:styleId="ListContinue5">
    <w:name w:val="List Continue 5"/>
    <w:basedOn w:val="Normal"/>
    <w:uiPriority w:val="99"/>
    <w:semiHidden/>
    <w:rsid w:val="00004F9C"/>
    <w:pPr>
      <w:spacing w:after="120"/>
      <w:ind w:left="1415"/>
    </w:pPr>
  </w:style>
  <w:style w:type="paragraph" w:styleId="ListNumber">
    <w:name w:val="List Number"/>
    <w:basedOn w:val="Normal"/>
    <w:uiPriority w:val="99"/>
    <w:semiHidden/>
    <w:rsid w:val="00004F9C"/>
  </w:style>
  <w:style w:type="paragraph" w:styleId="ListNumber2">
    <w:name w:val="List Number 2"/>
    <w:basedOn w:val="Normal"/>
    <w:uiPriority w:val="99"/>
    <w:semiHidden/>
    <w:rsid w:val="00004F9C"/>
  </w:style>
  <w:style w:type="paragraph" w:styleId="ListNumber3">
    <w:name w:val="List Number 3"/>
    <w:basedOn w:val="Normal"/>
    <w:uiPriority w:val="99"/>
    <w:semiHidden/>
    <w:rsid w:val="00004F9C"/>
  </w:style>
  <w:style w:type="paragraph" w:styleId="ListNumber4">
    <w:name w:val="List Number 4"/>
    <w:basedOn w:val="Normal"/>
    <w:uiPriority w:val="99"/>
    <w:semiHidden/>
    <w:rsid w:val="00004F9C"/>
  </w:style>
  <w:style w:type="paragraph" w:styleId="ListNumber5">
    <w:name w:val="List Number 5"/>
    <w:basedOn w:val="Normal"/>
    <w:uiPriority w:val="99"/>
    <w:semiHidden/>
    <w:rsid w:val="00004F9C"/>
  </w:style>
  <w:style w:type="paragraph" w:styleId="MessageHeader">
    <w:name w:val="Message Header"/>
    <w:basedOn w:val="Normal"/>
    <w:link w:val="MessageHeaderChar"/>
    <w:uiPriority w:val="99"/>
    <w:semiHidden/>
    <w:rsid w:val="00004F9C"/>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4A6057"/>
    <w:rPr>
      <w:rFonts w:ascii="Cambria" w:hAnsi="Cambria" w:cs="Times New Roman"/>
      <w:sz w:val="24"/>
      <w:szCs w:val="24"/>
      <w:shd w:val="pct20" w:color="auto" w:fill="auto"/>
      <w:lang w:val="en-GB" w:eastAsia="en-US"/>
    </w:rPr>
  </w:style>
  <w:style w:type="paragraph" w:styleId="NormalWeb">
    <w:name w:val="Normal (Web)"/>
    <w:basedOn w:val="Normal"/>
    <w:uiPriority w:val="99"/>
    <w:semiHidden/>
    <w:rsid w:val="00004F9C"/>
    <w:rPr>
      <w:sz w:val="24"/>
      <w:szCs w:val="24"/>
    </w:rPr>
  </w:style>
  <w:style w:type="paragraph" w:styleId="NormalIndent">
    <w:name w:val="Normal Indent"/>
    <w:basedOn w:val="Normal"/>
    <w:uiPriority w:val="99"/>
    <w:semiHidden/>
    <w:rsid w:val="00004F9C"/>
    <w:pPr>
      <w:ind w:left="567"/>
    </w:pPr>
  </w:style>
  <w:style w:type="paragraph" w:styleId="NoteHeading">
    <w:name w:val="Note Heading"/>
    <w:basedOn w:val="Normal"/>
    <w:next w:val="Normal"/>
    <w:link w:val="NoteHeadingChar"/>
    <w:uiPriority w:val="99"/>
    <w:semiHidden/>
    <w:rsid w:val="00004F9C"/>
  </w:style>
  <w:style w:type="character" w:customStyle="1" w:styleId="NoteHeadingChar">
    <w:name w:val="Note Heading Char"/>
    <w:basedOn w:val="DefaultParagraphFont"/>
    <w:link w:val="NoteHeading"/>
    <w:uiPriority w:val="99"/>
    <w:semiHidden/>
    <w:locked/>
    <w:rsid w:val="004A6057"/>
    <w:rPr>
      <w:rFonts w:cs="Times New Roman"/>
      <w:sz w:val="20"/>
      <w:szCs w:val="20"/>
      <w:lang w:val="en-GB" w:eastAsia="en-US"/>
    </w:rPr>
  </w:style>
  <w:style w:type="paragraph" w:customStyle="1" w:styleId="Formulefinale">
    <w:name w:val="Formule finale"/>
    <w:basedOn w:val="Normal"/>
    <w:next w:val="Normal"/>
    <w:uiPriority w:val="99"/>
    <w:semiHidden/>
    <w:rsid w:val="00004F9C"/>
  </w:style>
  <w:style w:type="paragraph" w:styleId="Signature">
    <w:name w:val="Signature"/>
    <w:basedOn w:val="Normal"/>
    <w:link w:val="SignatureChar"/>
    <w:uiPriority w:val="99"/>
    <w:semiHidden/>
    <w:rsid w:val="00004F9C"/>
    <w:pPr>
      <w:ind w:left="4252"/>
    </w:pPr>
  </w:style>
  <w:style w:type="character" w:customStyle="1" w:styleId="SignatureChar">
    <w:name w:val="Signature Char"/>
    <w:basedOn w:val="DefaultParagraphFont"/>
    <w:link w:val="Signature"/>
    <w:uiPriority w:val="99"/>
    <w:semiHidden/>
    <w:locked/>
    <w:rsid w:val="004A6057"/>
    <w:rPr>
      <w:rFonts w:cs="Times New Roman"/>
      <w:sz w:val="20"/>
      <w:szCs w:val="20"/>
      <w:lang w:val="en-GB" w:eastAsia="en-US"/>
    </w:rPr>
  </w:style>
  <w:style w:type="paragraph" w:styleId="Subtitle">
    <w:name w:val="Subtitle"/>
    <w:basedOn w:val="Normal"/>
    <w:link w:val="SubtitleChar"/>
    <w:uiPriority w:val="99"/>
    <w:qFormat/>
    <w:rsid w:val="00004F9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A6057"/>
    <w:rPr>
      <w:rFonts w:ascii="Cambria" w:hAnsi="Cambria" w:cs="Times New Roman"/>
      <w:sz w:val="24"/>
      <w:szCs w:val="24"/>
      <w:lang w:val="en-GB" w:eastAsia="en-US"/>
    </w:rPr>
  </w:style>
  <w:style w:type="paragraph" w:customStyle="1" w:styleId="Titreprincipal">
    <w:name w:val="Titre principal"/>
    <w:basedOn w:val="Normal"/>
    <w:uiPriority w:val="99"/>
    <w:rsid w:val="00004F9C"/>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rsid w:val="00004F9C"/>
    <w:pPr>
      <w:ind w:left="2880"/>
    </w:pPr>
    <w:rPr>
      <w:rFonts w:ascii="Arial" w:hAnsi="Arial" w:cs="Arial"/>
      <w:sz w:val="24"/>
      <w:szCs w:val="24"/>
    </w:rPr>
  </w:style>
  <w:style w:type="paragraph" w:styleId="Footer">
    <w:name w:val="footer"/>
    <w:basedOn w:val="Normal"/>
    <w:link w:val="FooterChar"/>
    <w:uiPriority w:val="99"/>
    <w:rsid w:val="008B1779"/>
    <w:pPr>
      <w:tabs>
        <w:tab w:val="center" w:pos="4680"/>
        <w:tab w:val="right" w:pos="9360"/>
      </w:tabs>
      <w:spacing w:line="240" w:lineRule="auto"/>
    </w:pPr>
  </w:style>
  <w:style w:type="character" w:customStyle="1" w:styleId="FooterChar">
    <w:name w:val="Footer Char"/>
    <w:basedOn w:val="DefaultParagraphFont"/>
    <w:link w:val="Footer"/>
    <w:uiPriority w:val="99"/>
    <w:locked/>
    <w:rsid w:val="008B1779"/>
    <w:rPr>
      <w:rFonts w:cs="Times New Roman"/>
      <w:lang w:eastAsia="en-US"/>
    </w:rPr>
  </w:style>
  <w:style w:type="paragraph" w:styleId="Header">
    <w:name w:val="header"/>
    <w:basedOn w:val="Normal"/>
    <w:link w:val="HeaderChar1"/>
    <w:uiPriority w:val="99"/>
    <w:rsid w:val="008B1779"/>
    <w:pPr>
      <w:tabs>
        <w:tab w:val="center" w:pos="4680"/>
        <w:tab w:val="right" w:pos="9360"/>
      </w:tabs>
      <w:spacing w:line="240" w:lineRule="auto"/>
    </w:pPr>
    <w:rPr>
      <w:b/>
      <w:sz w:val="18"/>
      <w:lang w:val="fr-FR"/>
    </w:rPr>
  </w:style>
  <w:style w:type="character" w:customStyle="1" w:styleId="HeaderChar1">
    <w:name w:val="Header Char1"/>
    <w:basedOn w:val="DefaultParagraphFont"/>
    <w:link w:val="Header"/>
    <w:uiPriority w:val="99"/>
    <w:locked/>
    <w:rsid w:val="008B1779"/>
    <w:rPr>
      <w:rFonts w:cs="Times New Roman"/>
      <w:lang w:eastAsia="en-US"/>
    </w:rPr>
  </w:style>
  <w:style w:type="paragraph" w:customStyle="1" w:styleId="Tabletitle">
    <w:name w:val="Table title"/>
    <w:basedOn w:val="Normal"/>
    <w:next w:val="Normal"/>
    <w:uiPriority w:val="99"/>
    <w:rsid w:val="00004F9C"/>
    <w:pPr>
      <w:keepNext/>
      <w:spacing w:before="120" w:after="120" w:line="230" w:lineRule="exact"/>
      <w:jc w:val="center"/>
    </w:pPr>
    <w:rPr>
      <w:rFonts w:ascii="Arial" w:eastAsia="MS Mincho" w:hAnsi="Arial"/>
      <w:b/>
      <w:lang w:eastAsia="fr-FR"/>
    </w:rPr>
  </w:style>
  <w:style w:type="paragraph" w:styleId="ListParagraph">
    <w:name w:val="List Paragraph"/>
    <w:basedOn w:val="Normal"/>
    <w:uiPriority w:val="34"/>
    <w:qFormat/>
    <w:rsid w:val="00004F9C"/>
    <w:pPr>
      <w:suppressAutoHyphens w:val="0"/>
      <w:spacing w:after="200" w:line="276" w:lineRule="auto"/>
      <w:ind w:left="720"/>
      <w:contextualSpacing/>
    </w:pPr>
    <w:rPr>
      <w:rFonts w:ascii="Calibri" w:hAnsi="Calibri"/>
      <w:sz w:val="22"/>
      <w:szCs w:val="22"/>
      <w:lang w:val="en-US"/>
    </w:rPr>
  </w:style>
  <w:style w:type="paragraph" w:customStyle="1" w:styleId="Default">
    <w:name w:val="Default"/>
    <w:uiPriority w:val="99"/>
    <w:rsid w:val="00004F9C"/>
    <w:rPr>
      <w:color w:val="000000"/>
      <w:sz w:val="24"/>
      <w:szCs w:val="24"/>
      <w:lang w:val="en-GB" w:eastAsia="en-GB"/>
    </w:rPr>
  </w:style>
  <w:style w:type="paragraph" w:customStyle="1" w:styleId="Contenudecadre">
    <w:name w:val="Contenu de cadre"/>
    <w:basedOn w:val="Normal"/>
    <w:uiPriority w:val="99"/>
    <w:rsid w:val="007A34D3"/>
  </w:style>
  <w:style w:type="table" w:styleId="Table3Deffects1">
    <w:name w:val="Table 3D effects 1"/>
    <w:basedOn w:val="TableNormal"/>
    <w:uiPriority w:val="99"/>
    <w:semiHidden/>
    <w:rsid w:val="00004F9C"/>
    <w:pPr>
      <w:spacing w:line="24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04F9C"/>
    <w:pPr>
      <w:spacing w:line="24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04F9C"/>
    <w:pPr>
      <w:spacing w:line="24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04F9C"/>
    <w:pPr>
      <w:spacing w:line="240" w:lineRule="atLeast"/>
    </w:pPr>
    <w:rPr>
      <w:sz w:val="20"/>
      <w:szCs w:val="20"/>
    </w:r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04F9C"/>
    <w:pPr>
      <w:spacing w:line="24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04F9C"/>
    <w:pPr>
      <w:spacing w:line="24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04F9C"/>
    <w:pPr>
      <w:spacing w:line="24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04F9C"/>
    <w:pPr>
      <w:spacing w:line="24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04F9C"/>
    <w:pPr>
      <w:spacing w:line="240" w:lineRule="atLeast"/>
    </w:pPr>
    <w:rPr>
      <w:sz w:val="20"/>
      <w:szCs w:val="20"/>
    </w:r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04F9C"/>
    <w:pPr>
      <w:spacing w:line="24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04F9C"/>
    <w:pPr>
      <w:spacing w:line="24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04F9C"/>
    <w:pPr>
      <w:spacing w:line="24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04F9C"/>
    <w:pPr>
      <w:spacing w:line="24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04F9C"/>
    <w:pPr>
      <w:spacing w:line="24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04F9C"/>
    <w:pPr>
      <w:spacing w:line="24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04F9C"/>
    <w:pPr>
      <w:spacing w:line="24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04F9C"/>
    <w:pPr>
      <w:spacing w:line="24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004F9C"/>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004F9C"/>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rsid w:val="00004F9C"/>
    <w:pPr>
      <w:spacing w:line="24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04F9C"/>
    <w:pPr>
      <w:spacing w:line="24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04F9C"/>
    <w:pPr>
      <w:spacing w:line="24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04F9C"/>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04F9C"/>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04F9C"/>
    <w:pPr>
      <w:spacing w:line="24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04F9C"/>
    <w:pPr>
      <w:spacing w:line="24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04F9C"/>
    <w:pPr>
      <w:spacing w:line="24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04F9C"/>
    <w:pPr>
      <w:spacing w:line="24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04F9C"/>
    <w:pPr>
      <w:spacing w:line="24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04F9C"/>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04F9C"/>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04F9C"/>
    <w:pPr>
      <w:spacing w:line="24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04F9C"/>
    <w:pPr>
      <w:spacing w:line="24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04F9C"/>
    <w:pPr>
      <w:spacing w:line="24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04F9C"/>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04F9C"/>
    <w:pPr>
      <w:spacing w:line="24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04F9C"/>
    <w:pPr>
      <w:spacing w:line="24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04F9C"/>
    <w:pPr>
      <w:spacing w:line="24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04F9C"/>
    <w:pPr>
      <w:spacing w:line="24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04F9C"/>
    <w:pPr>
      <w:spacing w:line="24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04F9C"/>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04F9C"/>
    <w:pPr>
      <w:spacing w:line="240" w:lineRule="atLeast"/>
    </w:pPr>
    <w:rPr>
      <w:sz w:val="20"/>
      <w:szCs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04F9C"/>
    <w:pPr>
      <w:spacing w:line="240" w:lineRule="atLeast"/>
    </w:pPr>
    <w:rPr>
      <w:sz w:val="20"/>
      <w:szCs w:val="2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04F9C"/>
    <w:pPr>
      <w:spacing w:line="240" w:lineRule="atLeast"/>
    </w:pPr>
    <w:rPr>
      <w:sz w:val="20"/>
      <w:szCs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paragraph" w:styleId="NoSpacing">
    <w:name w:val="No Spacing"/>
    <w:uiPriority w:val="99"/>
    <w:qFormat/>
    <w:rsid w:val="00E610C2"/>
    <w:rPr>
      <w:rFonts w:ascii="Calibri" w:hAnsi="Calibri" w:cs="Calibri"/>
    </w:rPr>
  </w:style>
  <w:style w:type="character" w:styleId="Hyperlink">
    <w:name w:val="Hyperlink"/>
    <w:basedOn w:val="DefaultParagraphFont"/>
    <w:uiPriority w:val="99"/>
    <w:semiHidden/>
    <w:rsid w:val="001E44B6"/>
    <w:rPr>
      <w:rFonts w:cs="Times New Roman"/>
      <w:color w:val="auto"/>
      <w:u w:val="none"/>
    </w:rPr>
  </w:style>
  <w:style w:type="paragraph" w:customStyle="1" w:styleId="western">
    <w:name w:val="western"/>
    <w:basedOn w:val="Normal"/>
    <w:uiPriority w:val="99"/>
    <w:rsid w:val="006B2556"/>
    <w:pPr>
      <w:suppressAutoHyphens w:val="0"/>
      <w:spacing w:before="100" w:beforeAutospacing="1" w:line="240" w:lineRule="auto"/>
      <w:ind w:left="1418" w:hanging="1418"/>
      <w:jc w:val="both"/>
    </w:pPr>
    <w:rPr>
      <w:rFonts w:ascii="CG Times" w:hAnsi="CG Times"/>
      <w:sz w:val="22"/>
      <w:szCs w:val="22"/>
      <w:lang w:val="fr-FR" w:eastAsia="fr-FR"/>
    </w:rPr>
  </w:style>
  <w:style w:type="character" w:styleId="SubtleEmphasis">
    <w:name w:val="Subtle Emphasis"/>
    <w:basedOn w:val="DefaultParagraphFont"/>
    <w:uiPriority w:val="19"/>
    <w:qFormat/>
    <w:rsid w:val="007247CC"/>
    <w:rPr>
      <w:i/>
      <w:iCs/>
      <w:color w:val="808080" w:themeColor="text1" w:themeTint="7F"/>
    </w:rPr>
  </w:style>
  <w:style w:type="paragraph" w:styleId="CommentSubject">
    <w:name w:val="annotation subject"/>
    <w:basedOn w:val="CommentText"/>
    <w:next w:val="CommentText"/>
    <w:link w:val="CommentSubjectChar"/>
    <w:uiPriority w:val="99"/>
    <w:semiHidden/>
    <w:unhideWhenUsed/>
    <w:locked/>
    <w:rsid w:val="0069422F"/>
    <w:pPr>
      <w:spacing w:line="240" w:lineRule="auto"/>
    </w:pPr>
    <w:rPr>
      <w:b/>
      <w:bCs/>
    </w:rPr>
  </w:style>
  <w:style w:type="character" w:customStyle="1" w:styleId="CommentSubjectChar">
    <w:name w:val="Comment Subject Char"/>
    <w:basedOn w:val="CommentTextChar"/>
    <w:link w:val="CommentSubject"/>
    <w:uiPriority w:val="99"/>
    <w:semiHidden/>
    <w:rsid w:val="0069422F"/>
    <w:rPr>
      <w:rFonts w:cs="Times New Roman"/>
      <w:b/>
      <w:bCs/>
      <w:sz w:val="20"/>
      <w:szCs w:val="20"/>
      <w:lang w:val="en-GB" w:eastAsia="en-US"/>
    </w:rPr>
  </w:style>
  <w:style w:type="character" w:customStyle="1" w:styleId="hps">
    <w:name w:val="hps"/>
    <w:basedOn w:val="DefaultParagraphFont"/>
    <w:rsid w:val="00C3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020">
      <w:marLeft w:val="0"/>
      <w:marRight w:val="0"/>
      <w:marTop w:val="0"/>
      <w:marBottom w:val="0"/>
      <w:divBdr>
        <w:top w:val="none" w:sz="0" w:space="0" w:color="auto"/>
        <w:left w:val="none" w:sz="0" w:space="0" w:color="auto"/>
        <w:bottom w:val="none" w:sz="0" w:space="0" w:color="auto"/>
        <w:right w:val="none" w:sz="0" w:space="0" w:color="auto"/>
      </w:divBdr>
    </w:div>
    <w:div w:id="16540021">
      <w:marLeft w:val="0"/>
      <w:marRight w:val="0"/>
      <w:marTop w:val="0"/>
      <w:marBottom w:val="0"/>
      <w:divBdr>
        <w:top w:val="none" w:sz="0" w:space="0" w:color="auto"/>
        <w:left w:val="none" w:sz="0" w:space="0" w:color="auto"/>
        <w:bottom w:val="none" w:sz="0" w:space="0" w:color="auto"/>
        <w:right w:val="none" w:sz="0" w:space="0" w:color="auto"/>
      </w:divBdr>
    </w:div>
    <w:div w:id="231551980">
      <w:bodyDiv w:val="1"/>
      <w:marLeft w:val="0"/>
      <w:marRight w:val="0"/>
      <w:marTop w:val="0"/>
      <w:marBottom w:val="0"/>
      <w:divBdr>
        <w:top w:val="none" w:sz="0" w:space="0" w:color="auto"/>
        <w:left w:val="none" w:sz="0" w:space="0" w:color="auto"/>
        <w:bottom w:val="none" w:sz="0" w:space="0" w:color="auto"/>
        <w:right w:val="none" w:sz="0" w:space="0" w:color="auto"/>
      </w:divBdr>
    </w:div>
    <w:div w:id="324094559">
      <w:bodyDiv w:val="1"/>
      <w:marLeft w:val="0"/>
      <w:marRight w:val="0"/>
      <w:marTop w:val="0"/>
      <w:marBottom w:val="0"/>
      <w:divBdr>
        <w:top w:val="none" w:sz="0" w:space="0" w:color="auto"/>
        <w:left w:val="none" w:sz="0" w:space="0" w:color="auto"/>
        <w:bottom w:val="none" w:sz="0" w:space="0" w:color="auto"/>
        <w:right w:val="none" w:sz="0" w:space="0" w:color="auto"/>
      </w:divBdr>
    </w:div>
    <w:div w:id="809398560">
      <w:bodyDiv w:val="1"/>
      <w:marLeft w:val="0"/>
      <w:marRight w:val="0"/>
      <w:marTop w:val="0"/>
      <w:marBottom w:val="0"/>
      <w:divBdr>
        <w:top w:val="none" w:sz="0" w:space="0" w:color="auto"/>
        <w:left w:val="none" w:sz="0" w:space="0" w:color="auto"/>
        <w:bottom w:val="none" w:sz="0" w:space="0" w:color="auto"/>
        <w:right w:val="none" w:sz="0" w:space="0" w:color="auto"/>
      </w:divBdr>
    </w:div>
    <w:div w:id="1527675422">
      <w:bodyDiv w:val="1"/>
      <w:marLeft w:val="0"/>
      <w:marRight w:val="0"/>
      <w:marTop w:val="0"/>
      <w:marBottom w:val="0"/>
      <w:divBdr>
        <w:top w:val="none" w:sz="0" w:space="0" w:color="auto"/>
        <w:left w:val="none" w:sz="0" w:space="0" w:color="auto"/>
        <w:bottom w:val="none" w:sz="0" w:space="0" w:color="auto"/>
        <w:right w:val="none" w:sz="0" w:space="0" w:color="auto"/>
      </w:divBdr>
    </w:div>
    <w:div w:id="1588609255">
      <w:bodyDiv w:val="1"/>
      <w:marLeft w:val="0"/>
      <w:marRight w:val="0"/>
      <w:marTop w:val="0"/>
      <w:marBottom w:val="0"/>
      <w:divBdr>
        <w:top w:val="none" w:sz="0" w:space="0" w:color="auto"/>
        <w:left w:val="none" w:sz="0" w:space="0" w:color="auto"/>
        <w:bottom w:val="none" w:sz="0" w:space="0" w:color="auto"/>
        <w:right w:val="none" w:sz="0" w:space="0" w:color="auto"/>
      </w:divBdr>
    </w:div>
    <w:div w:id="178549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C3A17-5E7A-4D9B-A125-E03636953E79}">
  <ds:schemaRefs>
    <ds:schemaRef ds:uri="http://schemas.openxmlformats.org/officeDocument/2006/bibliography"/>
  </ds:schemaRefs>
</ds:datastoreItem>
</file>

<file path=customXml/itemProps2.xml><?xml version="1.0" encoding="utf-8"?>
<ds:datastoreItem xmlns:ds="http://schemas.openxmlformats.org/officeDocument/2006/customXml" ds:itemID="{E9671EFF-8874-4089-BD5E-D3093E924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C8FA2-0E4C-4DD0-ACFB-0FCE12A0EB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673062-57A6-49A9-A93B-3CF08FBEA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6727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1126259</vt:lpstr>
    </vt:vector>
  </TitlesOfParts>
  <Company>CSD</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subject/>
  <dc:creator>ADH</dc:creator>
  <cp:keywords/>
  <dc:description>Final</dc:description>
  <cp:lastModifiedBy>Christine Barrio-Champeau</cp:lastModifiedBy>
  <cp:revision>2</cp:revision>
  <cp:lastPrinted>2019-11-05T03:52:00Z</cp:lastPrinted>
  <dcterms:created xsi:type="dcterms:W3CDTF">2022-04-25T06:54:00Z</dcterms:created>
  <dcterms:modified xsi:type="dcterms:W3CDTF">2022-04-25T06:54:00Z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MSIP_Label_19540963-e559-4020-8a90-fe8a502c2801_Enabled">
    <vt:lpwstr>true</vt:lpwstr>
  </property>
  <property fmtid="{D5CDD505-2E9C-101B-9397-08002B2CF9AE}" pid="11" name="MSIP_Label_19540963-e559-4020-8a90-fe8a502c2801_SetDate">
    <vt:lpwstr>2022-04-05T22:37:00Z</vt:lpwstr>
  </property>
  <property fmtid="{D5CDD505-2E9C-101B-9397-08002B2CF9AE}" pid="12" name="MSIP_Label_19540963-e559-4020-8a90-fe8a502c2801_Method">
    <vt:lpwstr>Standard</vt:lpwstr>
  </property>
  <property fmtid="{D5CDD505-2E9C-101B-9397-08002B2CF9AE}" pid="13" name="MSIP_Label_19540963-e559-4020-8a90-fe8a502c2801_Name">
    <vt:lpwstr>19540963-e559-4020-8a90-fe8a502c2801</vt:lpwstr>
  </property>
  <property fmtid="{D5CDD505-2E9C-101B-9397-08002B2CF9AE}" pid="14" name="MSIP_Label_19540963-e559-4020-8a90-fe8a502c2801_SiteId">
    <vt:lpwstr>f25493ae-1c98-41d7-8a33-0be75f5fe603</vt:lpwstr>
  </property>
  <property fmtid="{D5CDD505-2E9C-101B-9397-08002B2CF9AE}" pid="15" name="MSIP_Label_19540963-e559-4020-8a90-fe8a502c2801_ActionId">
    <vt:lpwstr>acecf288-9c06-4842-82b5-9a6818920d06</vt:lpwstr>
  </property>
  <property fmtid="{D5CDD505-2E9C-101B-9397-08002B2CF9AE}" pid="16" name="MSIP_Label_19540963-e559-4020-8a90-fe8a502c2801_ContentBits">
    <vt:lpwstr>0</vt:lpwstr>
  </property>
</Properties>
</file>