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C45F23B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F119E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3ABB2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EA894" w14:textId="26AF372D" w:rsidR="00E52109" w:rsidRDefault="006B59E7" w:rsidP="006B59E7">
            <w:pPr>
              <w:suppressAutoHyphens w:val="0"/>
              <w:jc w:val="right"/>
            </w:pPr>
            <w:r w:rsidRPr="006B59E7">
              <w:rPr>
                <w:sz w:val="40"/>
              </w:rPr>
              <w:t>ST</w:t>
            </w:r>
            <w:r>
              <w:t>/SG/AC.10/C.3/2022/</w:t>
            </w:r>
            <w:r w:rsidR="00645361">
              <w:t>3</w:t>
            </w:r>
          </w:p>
        </w:tc>
      </w:tr>
      <w:tr w:rsidR="00E52109" w14:paraId="4864B799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26AB1AE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8FFE04" wp14:editId="0C10824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2F176F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E2415EC" w14:textId="77777777" w:rsidR="00D94B05" w:rsidRDefault="006B59E7" w:rsidP="006B59E7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E05367D" w14:textId="2FC5F702" w:rsidR="006B59E7" w:rsidRDefault="009B045C" w:rsidP="006B59E7">
            <w:pPr>
              <w:suppressAutoHyphens w:val="0"/>
              <w:spacing w:line="240" w:lineRule="exact"/>
            </w:pPr>
            <w:r>
              <w:t>10</w:t>
            </w:r>
            <w:r w:rsidR="006B59E7">
              <w:t xml:space="preserve"> March 2022</w:t>
            </w:r>
          </w:p>
          <w:p w14:paraId="1E3DA669" w14:textId="77777777" w:rsidR="006B59E7" w:rsidRDefault="006B59E7" w:rsidP="006B59E7">
            <w:pPr>
              <w:suppressAutoHyphens w:val="0"/>
              <w:spacing w:line="240" w:lineRule="exact"/>
            </w:pPr>
          </w:p>
          <w:p w14:paraId="73A2D224" w14:textId="3E25D107" w:rsidR="006B59E7" w:rsidRDefault="006B59E7" w:rsidP="006B59E7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79064134" w14:textId="77777777" w:rsidR="00322534" w:rsidRPr="006500BA" w:rsidRDefault="00322534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00055BD" w14:textId="77777777" w:rsidR="00322534" w:rsidRPr="006500BA" w:rsidRDefault="00322534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27E5F23A" w14:textId="0A5C6A3F" w:rsidR="00322534" w:rsidRPr="006500BA" w:rsidRDefault="00560F8A" w:rsidP="004858F5">
      <w:pPr>
        <w:spacing w:before="120"/>
        <w:rPr>
          <w:b/>
        </w:rPr>
      </w:pPr>
      <w:r>
        <w:rPr>
          <w:b/>
        </w:rPr>
        <w:t>Sixtieth</w:t>
      </w:r>
      <w:r w:rsidR="00322534">
        <w:rPr>
          <w:b/>
        </w:rPr>
        <w:t xml:space="preserve"> </w:t>
      </w:r>
      <w:r w:rsidR="00322534" w:rsidRPr="006500BA">
        <w:rPr>
          <w:b/>
        </w:rPr>
        <w:t>session</w:t>
      </w:r>
    </w:p>
    <w:p w14:paraId="3B8A6840" w14:textId="78971974" w:rsidR="00322534" w:rsidRPr="006500BA" w:rsidRDefault="00322534" w:rsidP="004858F5">
      <w:r w:rsidRPr="006500BA">
        <w:t xml:space="preserve">Geneva, </w:t>
      </w:r>
      <w:r w:rsidR="00A76B36">
        <w:t>27 June</w:t>
      </w:r>
      <w:r w:rsidR="00362B77">
        <w:t>-</w:t>
      </w:r>
      <w:r w:rsidR="00A76B36">
        <w:t>6 July 2022</w:t>
      </w:r>
      <w:r>
        <w:t xml:space="preserve"> </w:t>
      </w:r>
    </w:p>
    <w:p w14:paraId="47CE23F6" w14:textId="7922789E" w:rsidR="00322534" w:rsidRPr="006500BA" w:rsidRDefault="00322534" w:rsidP="004858F5">
      <w:r w:rsidRPr="00E74BD0">
        <w:t xml:space="preserve">Item </w:t>
      </w:r>
      <w:r w:rsidR="00E74BD0" w:rsidRPr="00E74BD0">
        <w:t>9</w:t>
      </w:r>
      <w:r w:rsidR="009E5D74" w:rsidRPr="00E74BD0">
        <w:t xml:space="preserve"> </w:t>
      </w:r>
      <w:r w:rsidRPr="00E74BD0">
        <w:t>of the provisional agenda</w:t>
      </w:r>
    </w:p>
    <w:p w14:paraId="577CA086" w14:textId="01CFC8B4" w:rsidR="00AF5DE1" w:rsidRPr="00267F7D" w:rsidRDefault="00267F7D" w:rsidP="004858F5">
      <w:pPr>
        <w:rPr>
          <w:b/>
          <w:bCs/>
        </w:rPr>
      </w:pPr>
      <w:r w:rsidRPr="00267F7D">
        <w:rPr>
          <w:b/>
          <w:bCs/>
        </w:rPr>
        <w:t>Guiding principles for the Model Regulations</w:t>
      </w:r>
    </w:p>
    <w:p w14:paraId="32F4E6DA" w14:textId="1010CBCF" w:rsidR="00E74BD0" w:rsidRDefault="00E74BD0" w:rsidP="00E74BD0">
      <w:pPr>
        <w:pStyle w:val="HChG"/>
      </w:pPr>
      <w:r>
        <w:tab/>
      </w:r>
      <w:r>
        <w:tab/>
      </w:r>
      <w:r>
        <w:rPr>
          <w:lang w:eastAsia="ja-JP"/>
        </w:rPr>
        <w:t>Proposal to add a line to the Guiding Principles, in table 4.</w:t>
      </w:r>
      <w:r w:rsidR="0018706A">
        <w:rPr>
          <w:lang w:eastAsia="ja-JP"/>
        </w:rPr>
        <w:t>1</w:t>
      </w:r>
      <w:r>
        <w:rPr>
          <w:lang w:eastAsia="ja-JP"/>
        </w:rPr>
        <w:t xml:space="preserve"> of packing assignments with an explanatory note </w:t>
      </w:r>
      <w:r>
        <w:rPr>
          <w:vertAlign w:val="superscript"/>
          <w:lang w:eastAsia="ja-JP"/>
        </w:rPr>
        <w:t>b</w:t>
      </w:r>
      <w:r>
        <w:rPr>
          <w:lang w:eastAsia="ja-JP"/>
        </w:rPr>
        <w:t xml:space="preserve"> </w:t>
      </w:r>
      <w:r>
        <w:t>following</w:t>
      </w:r>
      <w:r>
        <w:rPr>
          <w:lang w:eastAsia="ja-JP"/>
        </w:rPr>
        <w:t xml:space="preserve"> the</w:t>
      </w:r>
      <w:r>
        <w:t xml:space="preserve"> assignment of UN 3550 to cobalt </w:t>
      </w:r>
      <w:proofErr w:type="spellStart"/>
      <w:r>
        <w:t>dihydroxide</w:t>
      </w:r>
      <w:proofErr w:type="spellEnd"/>
      <w:r>
        <w:t xml:space="preserve"> powder for continued transport in flexible Intermediate Bulk Containers</w:t>
      </w:r>
    </w:p>
    <w:p w14:paraId="7849108F" w14:textId="520FD1DA" w:rsidR="00E74BD0" w:rsidRDefault="00E74BD0" w:rsidP="00E74BD0">
      <w:pPr>
        <w:pStyle w:val="H1G"/>
        <w:jc w:val="both"/>
      </w:pPr>
      <w:r>
        <w:tab/>
      </w:r>
      <w:r>
        <w:tab/>
      </w:r>
      <w:r w:rsidRPr="004D5E9F">
        <w:t xml:space="preserve">Transmitted by </w:t>
      </w:r>
      <w:r w:rsidR="00BB081D">
        <w:t xml:space="preserve">the International Confederation of Plastic Packaging Manufacturers (ICPP) and </w:t>
      </w:r>
      <w:r>
        <w:t>the Responsible Packaging Management Association of Southern Africa (RPMASA)</w:t>
      </w:r>
    </w:p>
    <w:p w14:paraId="260D3636" w14:textId="77777777" w:rsidR="00E74BD0" w:rsidRPr="007207CE" w:rsidRDefault="00E74BD0" w:rsidP="00E74BD0">
      <w:pPr>
        <w:pStyle w:val="HChG"/>
      </w:pPr>
      <w:r>
        <w:tab/>
      </w:r>
      <w:r>
        <w:tab/>
      </w:r>
      <w:r w:rsidRPr="0058355A">
        <w:t>Introduction</w:t>
      </w:r>
    </w:p>
    <w:p w14:paraId="63E57D9F" w14:textId="69CC3BCA" w:rsidR="00E74BD0" w:rsidRDefault="00A64C03" w:rsidP="00A64C03">
      <w:pPr>
        <w:pStyle w:val="SingleTxtG"/>
      </w:pPr>
      <w:r>
        <w:tab/>
        <w:t>1.</w:t>
      </w:r>
      <w:r>
        <w:tab/>
      </w:r>
      <w:r w:rsidR="00E74BD0">
        <w:t>At the fifty-seventh session in December 2020, the Sub-Committee agreed to assign UN 3550 to “COBALT DIHYDROXIDE POWDER, containing ≥ 10 % respirable particles”, and to defer further discussion to firm up proposed explanatory wording for inclusion in the</w:t>
      </w:r>
      <w:r w:rsidR="00192093">
        <w:t xml:space="preserve"> amendments to the</w:t>
      </w:r>
      <w:r w:rsidR="00E74BD0">
        <w:t xml:space="preserve"> Guiding Principles o</w:t>
      </w:r>
      <w:r w:rsidR="00724C72">
        <w:t>f</w:t>
      </w:r>
      <w:r w:rsidR="00E74BD0">
        <w:t xml:space="preserve"> the 2021-2022 biennium.</w:t>
      </w:r>
    </w:p>
    <w:p w14:paraId="76112BF4" w14:textId="6F677DE5" w:rsidR="00E74BD0" w:rsidRPr="009650FA" w:rsidRDefault="00487BFA" w:rsidP="00487BFA">
      <w:pPr>
        <w:pStyle w:val="SingleTxtG"/>
      </w:pPr>
      <w:r>
        <w:tab/>
        <w:t>2.</w:t>
      </w:r>
      <w:r>
        <w:tab/>
      </w:r>
      <w:r w:rsidR="00BB081D">
        <w:t xml:space="preserve">ICPP </w:t>
      </w:r>
      <w:r w:rsidR="00E74BD0">
        <w:t xml:space="preserve">and </w:t>
      </w:r>
      <w:r w:rsidR="00BB081D">
        <w:t xml:space="preserve">RPMASA </w:t>
      </w:r>
      <w:r w:rsidR="00E74BD0">
        <w:t xml:space="preserve">continued this work with the members of the intersessional working </w:t>
      </w:r>
      <w:r w:rsidR="0039520E">
        <w:t>group and</w:t>
      </w:r>
      <w:r w:rsidR="00E74BD0">
        <w:t xml:space="preserve"> submitted a</w:t>
      </w:r>
      <w:r w:rsidR="000D39F9">
        <w:t>n</w:t>
      </w:r>
      <w:r w:rsidR="00E74BD0">
        <w:t xml:space="preserve"> </w:t>
      </w:r>
      <w:r w:rsidR="000D39F9">
        <w:t>informal document</w:t>
      </w:r>
      <w:r w:rsidR="00E74BD0">
        <w:t xml:space="preserve"> INF</w:t>
      </w:r>
      <w:r w:rsidR="0039520E">
        <w:t>.</w:t>
      </w:r>
      <w:r w:rsidR="00E74BD0">
        <w:t>29</w:t>
      </w:r>
      <w:r w:rsidR="000D39F9">
        <w:t xml:space="preserve"> (58</w:t>
      </w:r>
      <w:r w:rsidR="000D39F9" w:rsidRPr="000D39F9">
        <w:rPr>
          <w:vertAlign w:val="superscript"/>
        </w:rPr>
        <w:t>th</w:t>
      </w:r>
      <w:r w:rsidR="000D39F9">
        <w:t xml:space="preserve"> session)</w:t>
      </w:r>
      <w:r w:rsidR="00E74BD0">
        <w:t>. The proposal included to add a line in table 4.</w:t>
      </w:r>
      <w:r w:rsidR="0018706A">
        <w:t>1</w:t>
      </w:r>
      <w:r w:rsidR="00E74BD0">
        <w:t xml:space="preserve"> together with an explanatory note </w:t>
      </w:r>
      <w:r w:rsidR="00E74BD0" w:rsidRPr="002F1517">
        <w:rPr>
          <w:vertAlign w:val="superscript"/>
        </w:rPr>
        <w:t>b</w:t>
      </w:r>
      <w:r w:rsidR="00E74BD0" w:rsidRPr="008D6AE2">
        <w:t xml:space="preserve">) for which </w:t>
      </w:r>
      <w:r w:rsidR="00B32014">
        <w:t>two</w:t>
      </w:r>
      <w:r w:rsidR="00E74BD0" w:rsidRPr="008D6AE2">
        <w:t xml:space="preserve"> options were proposed</w:t>
      </w:r>
      <w:r w:rsidR="00E74BD0">
        <w:t>. The addition of a line in the table was agreed but the wording for the note was not, requiring further discussion.</w:t>
      </w:r>
      <w:r w:rsidR="00E74BD0" w:rsidRPr="002F1517">
        <w:rPr>
          <w:vertAlign w:val="superscript"/>
        </w:rPr>
        <w:t xml:space="preserve"> </w:t>
      </w:r>
    </w:p>
    <w:p w14:paraId="0BD01EC3" w14:textId="7055A5C9" w:rsidR="00E74BD0" w:rsidRDefault="00487BFA" w:rsidP="00487BFA">
      <w:pPr>
        <w:pStyle w:val="SingleTxtG"/>
      </w:pPr>
      <w:r>
        <w:tab/>
        <w:t>3.</w:t>
      </w:r>
      <w:r>
        <w:tab/>
      </w:r>
      <w:r w:rsidR="00E74BD0">
        <w:t xml:space="preserve">Following further correspondence with the </w:t>
      </w:r>
      <w:r w:rsidR="00826373">
        <w:t>i</w:t>
      </w:r>
      <w:r w:rsidR="00E74BD0">
        <w:t xml:space="preserve">ntersessional group, </w:t>
      </w:r>
      <w:r w:rsidR="00BB081D">
        <w:t xml:space="preserve">ICPP and </w:t>
      </w:r>
      <w:r w:rsidR="00E74BD0">
        <w:t>RPMASA</w:t>
      </w:r>
      <w:r w:rsidR="00BB081D">
        <w:t xml:space="preserve"> </w:t>
      </w:r>
      <w:r w:rsidR="00E74BD0">
        <w:t xml:space="preserve">presented </w:t>
      </w:r>
      <w:r w:rsidR="000D39F9">
        <w:t>informal documents</w:t>
      </w:r>
      <w:r w:rsidR="00FF03A5">
        <w:t xml:space="preserve"> </w:t>
      </w:r>
      <w:r w:rsidR="00E74BD0">
        <w:t>INF</w:t>
      </w:r>
      <w:r w:rsidR="00796D48">
        <w:t>.</w:t>
      </w:r>
      <w:r w:rsidR="00E74BD0">
        <w:t>19 and INF</w:t>
      </w:r>
      <w:r w:rsidR="00796D48">
        <w:t>.</w:t>
      </w:r>
      <w:r w:rsidR="00E74BD0">
        <w:t>19</w:t>
      </w:r>
      <w:r w:rsidR="00796D48">
        <w:t>/</w:t>
      </w:r>
      <w:r w:rsidR="00E74BD0">
        <w:t>Add</w:t>
      </w:r>
      <w:r w:rsidR="00796D48">
        <w:t>.</w:t>
      </w:r>
      <w:r w:rsidR="00E74BD0">
        <w:t xml:space="preserve">1 </w:t>
      </w:r>
      <w:r w:rsidR="00FF03A5">
        <w:t>(59</w:t>
      </w:r>
      <w:r w:rsidR="00FF03A5" w:rsidRPr="00FF03A5">
        <w:rPr>
          <w:vertAlign w:val="superscript"/>
        </w:rPr>
        <w:t>th</w:t>
      </w:r>
      <w:r w:rsidR="00FF03A5">
        <w:t xml:space="preserve"> session)</w:t>
      </w:r>
      <w:r w:rsidR="00E74BD0">
        <w:t xml:space="preserve"> for the Sub-Committee</w:t>
      </w:r>
      <w:r w:rsidR="00706689">
        <w:t>’</w:t>
      </w:r>
      <w:r w:rsidR="00E74BD0">
        <w:t xml:space="preserve">s consideration. There was good support for </w:t>
      </w:r>
      <w:r w:rsidR="00B42D11">
        <w:t xml:space="preserve">the </w:t>
      </w:r>
      <w:r w:rsidR="00E74BD0">
        <w:t>addition of a line in table 4.</w:t>
      </w:r>
      <w:r w:rsidR="0018706A">
        <w:t>1</w:t>
      </w:r>
      <w:r w:rsidR="00E74BD0">
        <w:t xml:space="preserve">, and for the proposed wording for the explanatory note </w:t>
      </w:r>
      <w:r w:rsidR="00E74BD0">
        <w:rPr>
          <w:vertAlign w:val="superscript"/>
        </w:rPr>
        <w:t>b)</w:t>
      </w:r>
      <w:r w:rsidR="00E74BD0">
        <w:t xml:space="preserve"> in informal document INF.19/Add.1.</w:t>
      </w:r>
    </w:p>
    <w:p w14:paraId="03112645" w14:textId="57450FC3" w:rsidR="00E74BD0" w:rsidRDefault="00487BFA" w:rsidP="004C6101">
      <w:pPr>
        <w:pStyle w:val="SingleTxtG"/>
      </w:pPr>
      <w:r>
        <w:tab/>
        <w:t>4.</w:t>
      </w:r>
      <w:r>
        <w:tab/>
      </w:r>
      <w:r w:rsidR="00E74BD0">
        <w:t>It was agreed that RPMASA submit this proposal in an official document to the next session.</w:t>
      </w:r>
    </w:p>
    <w:p w14:paraId="43F5E67B" w14:textId="20C609EE" w:rsidR="00E74BD0" w:rsidRDefault="00E74BD0" w:rsidP="00E74BD0">
      <w:pPr>
        <w:pStyle w:val="H23G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Proposal to add</w:t>
      </w:r>
      <w:r w:rsidR="0060484D">
        <w:rPr>
          <w:sz w:val="24"/>
          <w:szCs w:val="24"/>
        </w:rPr>
        <w:t xml:space="preserve"> an entry</w:t>
      </w:r>
      <w:r>
        <w:rPr>
          <w:sz w:val="24"/>
          <w:szCs w:val="24"/>
        </w:rPr>
        <w:t xml:space="preserve"> to </w:t>
      </w:r>
      <w:r w:rsidR="004B4514">
        <w:rPr>
          <w:sz w:val="24"/>
          <w:szCs w:val="24"/>
        </w:rPr>
        <w:t>t</w:t>
      </w:r>
      <w:r>
        <w:rPr>
          <w:sz w:val="24"/>
          <w:szCs w:val="24"/>
        </w:rPr>
        <w:t>able 4.</w:t>
      </w:r>
      <w:r w:rsidR="00BD2812">
        <w:rPr>
          <w:sz w:val="24"/>
          <w:szCs w:val="24"/>
        </w:rPr>
        <w:t>1</w:t>
      </w:r>
      <w:r>
        <w:rPr>
          <w:sz w:val="24"/>
          <w:szCs w:val="24"/>
        </w:rPr>
        <w:t xml:space="preserve"> of the Guiding Principles</w:t>
      </w:r>
    </w:p>
    <w:p w14:paraId="4B97C61E" w14:textId="53C07FAF" w:rsidR="00E74BD0" w:rsidRDefault="00E74BD0" w:rsidP="00E74BD0">
      <w:pPr>
        <w:pStyle w:val="SingleTxtG"/>
      </w:pPr>
      <w:r>
        <w:t>5.</w:t>
      </w:r>
      <w:r>
        <w:tab/>
      </w:r>
      <w:r w:rsidR="004669EB">
        <w:t xml:space="preserve">ICPP and </w:t>
      </w:r>
      <w:r>
        <w:t xml:space="preserve">RPMASA invite the Sub-Committee to </w:t>
      </w:r>
      <w:r w:rsidRPr="004D1345">
        <w:rPr>
          <w:rFonts w:eastAsia="Times New Roman"/>
          <w:lang w:eastAsia="en-US"/>
        </w:rPr>
        <w:t xml:space="preserve">consider </w:t>
      </w:r>
      <w:r w:rsidR="004669EB">
        <w:rPr>
          <w:rFonts w:eastAsia="Times New Roman"/>
          <w:lang w:eastAsia="en-US"/>
        </w:rPr>
        <w:t xml:space="preserve">the </w:t>
      </w:r>
      <w:r w:rsidRPr="004D1345">
        <w:rPr>
          <w:rFonts w:eastAsia="Times New Roman"/>
          <w:lang w:eastAsia="en-US"/>
        </w:rPr>
        <w:t>adoption of</w:t>
      </w:r>
      <w:r>
        <w:rPr>
          <w:rFonts w:eastAsia="Times New Roman"/>
          <w:lang w:eastAsia="en-US"/>
        </w:rPr>
        <w:t xml:space="preserve"> a new line entry in </w:t>
      </w:r>
      <w:r>
        <w:t>table 4.</w:t>
      </w:r>
      <w:r w:rsidR="00BD2812">
        <w:t>1</w:t>
      </w:r>
      <w:r>
        <w:t xml:space="preserve">, Packing Instruction assignments for </w:t>
      </w:r>
      <w:r w:rsidR="00E41AD2">
        <w:t>Intermediate Bulk Containers (</w:t>
      </w:r>
      <w:r>
        <w:t>IBCs</w:t>
      </w:r>
      <w:r w:rsidR="00E41AD2">
        <w:t>)</w:t>
      </w:r>
      <w:r>
        <w:t xml:space="preserve"> under Division 6.1 solids without subsidiary risk, together with a qualifying note </w:t>
      </w:r>
      <w:r>
        <w:rPr>
          <w:vertAlign w:val="superscript"/>
        </w:rPr>
        <w:t>b</w:t>
      </w:r>
      <w:r>
        <w:t xml:space="preserve"> at the end of the table, as follows:</w:t>
      </w:r>
    </w:p>
    <w:tbl>
      <w:tblPr>
        <w:tblStyle w:val="TableGrid"/>
        <w:tblW w:w="0" w:type="auto"/>
        <w:tblInd w:w="170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709"/>
        <w:gridCol w:w="709"/>
        <w:gridCol w:w="850"/>
      </w:tblGrid>
      <w:tr w:rsidR="00104CA5" w14:paraId="3DE5F46E" w14:textId="77777777" w:rsidTr="00650429">
        <w:tc>
          <w:tcPr>
            <w:tcW w:w="846" w:type="dxa"/>
          </w:tcPr>
          <w:p w14:paraId="5F2589F3" w14:textId="6C8903AA" w:rsidR="00222704" w:rsidRDefault="00222704" w:rsidP="00650429">
            <w:pPr>
              <w:pStyle w:val="SingleTxtG"/>
              <w:ind w:left="0" w:right="0"/>
              <w:jc w:val="center"/>
            </w:pPr>
            <w:r>
              <w:lastRenderedPageBreak/>
              <w:t>6.1</w:t>
            </w:r>
          </w:p>
        </w:tc>
        <w:tc>
          <w:tcPr>
            <w:tcW w:w="3685" w:type="dxa"/>
          </w:tcPr>
          <w:p w14:paraId="3E2A218B" w14:textId="47D60724" w:rsidR="00222704" w:rsidRDefault="00222704" w:rsidP="00650429">
            <w:pPr>
              <w:pStyle w:val="SingleTxtG"/>
              <w:ind w:left="0" w:right="0"/>
              <w:jc w:val="left"/>
            </w:pPr>
            <w:r>
              <w:t xml:space="preserve">Cobalt </w:t>
            </w:r>
            <w:proofErr w:type="spellStart"/>
            <w:r>
              <w:t>dihydroxide</w:t>
            </w:r>
            <w:proofErr w:type="spellEnd"/>
            <w:r>
              <w:t xml:space="preserve"> powder</w:t>
            </w:r>
            <w:r w:rsidR="0095477C">
              <w:t xml:space="preserve"> (UN </w:t>
            </w:r>
            <w:proofErr w:type="gramStart"/>
            <w:r w:rsidR="0095477C">
              <w:t>3550)</w:t>
            </w:r>
            <w:r w:rsidR="005D3ABA" w:rsidRPr="00650429">
              <w:rPr>
                <w:vertAlign w:val="superscript"/>
              </w:rPr>
              <w:t>b</w:t>
            </w:r>
            <w:proofErr w:type="gramEnd"/>
          </w:p>
        </w:tc>
        <w:tc>
          <w:tcPr>
            <w:tcW w:w="709" w:type="dxa"/>
          </w:tcPr>
          <w:p w14:paraId="7155AB68" w14:textId="7B6E872E" w:rsidR="00222704" w:rsidRDefault="0095477C" w:rsidP="00650429">
            <w:pPr>
              <w:pStyle w:val="SingleTxtG"/>
              <w:ind w:left="0" w:right="0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E9DB3C8" w14:textId="24FD5972" w:rsidR="00222704" w:rsidRDefault="005D3ABA" w:rsidP="00650429">
            <w:pPr>
              <w:pStyle w:val="SingleTxtG"/>
              <w:ind w:left="0" w:right="5"/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0306FB5E" w14:textId="5A429835" w:rsidR="00222704" w:rsidRDefault="005D3ABA" w:rsidP="00650429">
            <w:pPr>
              <w:pStyle w:val="SingleTxtG"/>
              <w:ind w:left="0" w:right="0"/>
              <w:jc w:val="center"/>
            </w:pPr>
            <w:r>
              <w:t>IBC07</w:t>
            </w:r>
          </w:p>
        </w:tc>
      </w:tr>
    </w:tbl>
    <w:p w14:paraId="229CCC54" w14:textId="33630DA5" w:rsidR="00E74BD0" w:rsidRDefault="00E74BD0" w:rsidP="003F0FF9">
      <w:pPr>
        <w:pStyle w:val="SingleTxtG"/>
        <w:spacing w:before="120"/>
        <w:ind w:firstLine="567"/>
      </w:pPr>
      <w:r>
        <w:t xml:space="preserve">Proposed wording for note </w:t>
      </w:r>
      <w:r w:rsidRPr="007400FE">
        <w:rPr>
          <w:vertAlign w:val="superscript"/>
        </w:rPr>
        <w:t>b</w:t>
      </w:r>
      <w:r w:rsidR="00BD6E10">
        <w:rPr>
          <w:vertAlign w:val="superscript"/>
        </w:rPr>
        <w:t xml:space="preserve"> </w:t>
      </w:r>
      <w:r w:rsidR="00BD6E10" w:rsidRPr="00BD6E10">
        <w:t>is as</w:t>
      </w:r>
      <w:r w:rsidR="00BD6E10">
        <w:rPr>
          <w:vertAlign w:val="superscript"/>
        </w:rPr>
        <w:t xml:space="preserve"> </w:t>
      </w:r>
      <w:r w:rsidR="00BD6E10">
        <w:t>follows</w:t>
      </w:r>
      <w:r>
        <w:t>:</w:t>
      </w:r>
    </w:p>
    <w:p w14:paraId="74577C3E" w14:textId="4B7C1C79" w:rsidR="00E74BD0" w:rsidRPr="004D1345" w:rsidRDefault="00E74BD0" w:rsidP="00FF03A5">
      <w:pPr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rFonts w:eastAsia="Times New Roman"/>
          <w:lang w:eastAsia="en-US"/>
        </w:rPr>
      </w:pPr>
      <w:r>
        <w:rPr>
          <w:lang w:val="en-US"/>
        </w:rPr>
        <w:t>“</w:t>
      </w:r>
      <w:r w:rsidR="00D67BF7">
        <w:rPr>
          <w:lang w:val="en-US"/>
        </w:rPr>
        <w:t xml:space="preserve"> </w:t>
      </w:r>
      <w:r w:rsidR="00F10F8D" w:rsidRPr="007400FE">
        <w:rPr>
          <w:vertAlign w:val="superscript"/>
        </w:rPr>
        <w:t>b</w:t>
      </w:r>
      <w:r w:rsidR="00D67BF7">
        <w:rPr>
          <w:vertAlign w:val="superscript"/>
        </w:rPr>
        <w:tab/>
      </w:r>
      <w:r>
        <w:rPr>
          <w:lang w:val="en-US"/>
        </w:rPr>
        <w:t xml:space="preserve">Acknowledging the unique properties of cobalt </w:t>
      </w:r>
      <w:proofErr w:type="spellStart"/>
      <w:r>
        <w:rPr>
          <w:lang w:val="en-US"/>
        </w:rPr>
        <w:t>dihydroxide</w:t>
      </w:r>
      <w:proofErr w:type="spellEnd"/>
      <w:r>
        <w:rPr>
          <w:lang w:val="en-US"/>
        </w:rPr>
        <w:t xml:space="preserve"> powder, which include that t</w:t>
      </w:r>
      <w:r w:rsidRPr="004D1345">
        <w:rPr>
          <w:rFonts w:eastAsia="Times New Roman"/>
          <w:lang w:eastAsia="en-US"/>
        </w:rPr>
        <w:t>his material is: hygroscopic, heavy with a density of 3.6 g/cm</w:t>
      </w:r>
      <w:r w:rsidRPr="004D1345">
        <w:rPr>
          <w:rFonts w:eastAsia="Times New Roman"/>
          <w:vertAlign w:val="superscript"/>
          <w:lang w:eastAsia="en-US"/>
        </w:rPr>
        <w:t>3</w:t>
      </w:r>
      <w:r w:rsidRPr="004D1345">
        <w:rPr>
          <w:rFonts w:eastAsia="Times New Roman"/>
          <w:lang w:eastAsia="en-US"/>
        </w:rPr>
        <w:t xml:space="preserve">, has zero vapour pressure, tends to clump and not remain airborne, </w:t>
      </w:r>
      <w:r>
        <w:rPr>
          <w:rFonts w:eastAsia="Times New Roman"/>
          <w:lang w:eastAsia="en-US"/>
        </w:rPr>
        <w:t>and that</w:t>
      </w:r>
      <w:r w:rsidRPr="004D1345">
        <w:rPr>
          <w:rFonts w:eastAsia="Times New Roman"/>
          <w:lang w:eastAsia="en-US"/>
        </w:rPr>
        <w:t xml:space="preserve"> the airborne fraction has a low </w:t>
      </w:r>
      <w:proofErr w:type="spellStart"/>
      <w:r w:rsidRPr="004D1345">
        <w:rPr>
          <w:rFonts w:eastAsia="Times New Roman"/>
          <w:lang w:eastAsia="en-US"/>
        </w:rPr>
        <w:t>respirability</w:t>
      </w:r>
      <w:proofErr w:type="spellEnd"/>
      <w:r w:rsidRPr="004D1345">
        <w:rPr>
          <w:rFonts w:eastAsia="Times New Roman"/>
          <w:lang w:eastAsia="en-US"/>
        </w:rPr>
        <w:t xml:space="preserve"> value of only 0.8 % modelled to deposit in the deep lung, the Sub-Committee </w:t>
      </w:r>
      <w:r w:rsidR="002F78BE" w:rsidRPr="002F78BE">
        <w:rPr>
          <w:rFonts w:eastAsia="Times New Roman"/>
          <w:lang w:eastAsia="en-US"/>
        </w:rPr>
        <w:t xml:space="preserve">of Experts on the Transport of Dangerous Goods </w:t>
      </w:r>
      <w:r w:rsidRPr="004D1345">
        <w:rPr>
          <w:rFonts w:eastAsia="Times New Roman"/>
          <w:lang w:eastAsia="en-US"/>
        </w:rPr>
        <w:t>agreed to authori</w:t>
      </w:r>
      <w:r>
        <w:rPr>
          <w:rFonts w:eastAsia="Times New Roman"/>
          <w:lang w:eastAsia="en-US"/>
        </w:rPr>
        <w:t>z</w:t>
      </w:r>
      <w:r w:rsidRPr="004D1345">
        <w:rPr>
          <w:rFonts w:eastAsia="Times New Roman"/>
          <w:lang w:eastAsia="en-US"/>
        </w:rPr>
        <w:t>e UN</w:t>
      </w:r>
      <w:r w:rsidR="00166191">
        <w:rPr>
          <w:rFonts w:eastAsia="Times New Roman"/>
          <w:lang w:eastAsia="en-US"/>
        </w:rPr>
        <w:t xml:space="preserve"> </w:t>
      </w:r>
      <w:r w:rsidRPr="004D1345">
        <w:rPr>
          <w:rFonts w:eastAsia="Times New Roman"/>
          <w:lang w:eastAsia="en-US"/>
        </w:rPr>
        <w:t xml:space="preserve">3550 to be packed in flexible intermediate bulk containers, provided these include a sift-proof liner (to prevent </w:t>
      </w:r>
      <w:r>
        <w:rPr>
          <w:rFonts w:eastAsia="Times New Roman"/>
          <w:lang w:eastAsia="en-US"/>
        </w:rPr>
        <w:t xml:space="preserve">any </w:t>
      </w:r>
      <w:r w:rsidRPr="004D1345">
        <w:rPr>
          <w:rFonts w:eastAsia="Times New Roman"/>
          <w:lang w:eastAsia="en-US"/>
        </w:rPr>
        <w:t xml:space="preserve">egress of dust </w:t>
      </w:r>
      <w:r>
        <w:rPr>
          <w:rFonts w:eastAsia="Times New Roman"/>
          <w:lang w:eastAsia="en-US"/>
        </w:rPr>
        <w:t>during</w:t>
      </w:r>
      <w:r w:rsidRPr="004D1345">
        <w:rPr>
          <w:rFonts w:eastAsia="Times New Roman"/>
          <w:lang w:eastAsia="en-US"/>
        </w:rPr>
        <w:t xml:space="preserve"> transport), and are transported in closed cargo transport units</w:t>
      </w:r>
      <w:r>
        <w:rPr>
          <w:rFonts w:eastAsia="Times New Roman"/>
          <w:lang w:eastAsia="en-US"/>
        </w:rPr>
        <w:t>”</w:t>
      </w:r>
      <w:r w:rsidRPr="004D1345">
        <w:rPr>
          <w:rFonts w:eastAsia="Times New Roman"/>
          <w:lang w:eastAsia="en-US"/>
        </w:rPr>
        <w:t>.</w:t>
      </w:r>
    </w:p>
    <w:p w14:paraId="5B464C89" w14:textId="57B85EB1" w:rsidR="00E74BD0" w:rsidRPr="00362B77" w:rsidRDefault="00362B77" w:rsidP="00362B77">
      <w:pPr>
        <w:spacing w:before="240"/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</w:p>
    <w:sectPr w:rsidR="00E74BD0" w:rsidRPr="00362B77" w:rsidSect="006B59E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B04D" w14:textId="77777777" w:rsidR="009E0C21" w:rsidRPr="00C47B2E" w:rsidRDefault="009E0C21" w:rsidP="00C47B2E">
      <w:pPr>
        <w:pStyle w:val="Footer"/>
      </w:pPr>
    </w:p>
  </w:endnote>
  <w:endnote w:type="continuationSeparator" w:id="0">
    <w:p w14:paraId="4E83D255" w14:textId="77777777" w:rsidR="009E0C21" w:rsidRPr="00C47B2E" w:rsidRDefault="009E0C21" w:rsidP="00C47B2E">
      <w:pPr>
        <w:pStyle w:val="Footer"/>
      </w:pPr>
    </w:p>
  </w:endnote>
  <w:endnote w:type="continuationNotice" w:id="1">
    <w:p w14:paraId="6384388F" w14:textId="77777777" w:rsidR="009E0C21" w:rsidRPr="00C47B2E" w:rsidRDefault="009E0C2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2B55" w14:textId="57E97D51" w:rsidR="00D94B05" w:rsidRPr="006B59E7" w:rsidRDefault="006B59E7" w:rsidP="006B59E7">
    <w:pPr>
      <w:pStyle w:val="Footer"/>
      <w:tabs>
        <w:tab w:val="right" w:pos="9598"/>
        <w:tab w:val="right" w:pos="9638"/>
      </w:tabs>
      <w:rPr>
        <w:sz w:val="18"/>
      </w:rPr>
    </w:pPr>
    <w:r w:rsidRPr="006B59E7">
      <w:rPr>
        <w:b/>
        <w:sz w:val="18"/>
      </w:rPr>
      <w:fldChar w:fldCharType="begin"/>
    </w:r>
    <w:r w:rsidRPr="006B59E7">
      <w:rPr>
        <w:b/>
        <w:sz w:val="18"/>
      </w:rPr>
      <w:instrText xml:space="preserve"> PAGE  \* MERGEFORMAT </w:instrText>
    </w:r>
    <w:r w:rsidRPr="006B59E7">
      <w:rPr>
        <w:b/>
        <w:sz w:val="18"/>
      </w:rPr>
      <w:fldChar w:fldCharType="separate"/>
    </w:r>
    <w:r w:rsidRPr="006B59E7">
      <w:rPr>
        <w:b/>
        <w:noProof/>
        <w:sz w:val="18"/>
      </w:rPr>
      <w:t>2</w:t>
    </w:r>
    <w:r w:rsidRPr="006B59E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BE67" w14:textId="71629EC3" w:rsidR="00D94B05" w:rsidRPr="006B59E7" w:rsidRDefault="006B59E7" w:rsidP="00E72104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6B59E7">
      <w:rPr>
        <w:sz w:val="18"/>
      </w:rPr>
      <w:fldChar w:fldCharType="begin"/>
    </w:r>
    <w:r w:rsidRPr="006B59E7">
      <w:rPr>
        <w:sz w:val="18"/>
      </w:rPr>
      <w:instrText xml:space="preserve"> PAGE  \* MERGEFORMAT </w:instrText>
    </w:r>
    <w:r w:rsidRPr="006B59E7">
      <w:rPr>
        <w:sz w:val="18"/>
      </w:rPr>
      <w:fldChar w:fldCharType="separate"/>
    </w:r>
    <w:r w:rsidRPr="006B59E7">
      <w:rPr>
        <w:noProof/>
        <w:sz w:val="18"/>
      </w:rPr>
      <w:t>3</w:t>
    </w:r>
    <w:r w:rsidRPr="006B59E7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4359" w14:textId="77777777" w:rsidR="00D94B05" w:rsidRPr="006B59E7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0FDB0FB6" wp14:editId="61F68445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C6D7" w14:textId="77777777" w:rsidR="009E0C21" w:rsidRPr="00C47B2E" w:rsidRDefault="009E0C2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8E9A4C1" w14:textId="77777777" w:rsidR="009E0C21" w:rsidRPr="00C47B2E" w:rsidRDefault="009E0C2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D5FC3E5" w14:textId="77777777" w:rsidR="009E0C21" w:rsidRPr="00C47B2E" w:rsidRDefault="009E0C21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06CF" w14:textId="7DC3515C" w:rsidR="006B59E7" w:rsidRPr="00FF03A5" w:rsidRDefault="00FF03A5">
    <w:pPr>
      <w:pStyle w:val="Header"/>
      <w:rPr>
        <w:lang w:val="fr-CH"/>
      </w:rPr>
    </w:pPr>
    <w:r>
      <w:rPr>
        <w:lang w:val="fr-CH"/>
      </w:rPr>
      <w:t>ST</w:t>
    </w:r>
    <w:r w:rsidR="00362B77">
      <w:rPr>
        <w:lang w:val="fr-CH"/>
      </w:rPr>
      <w:t>/SG/AC.10/C.3/2022/3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EA6C" w14:textId="3DBC12CF" w:rsidR="00D94B05" w:rsidRPr="006B59E7" w:rsidRDefault="009E0C21" w:rsidP="006B59E7">
    <w:pPr>
      <w:pStyle w:val="Header"/>
      <w:jc w:val="right"/>
    </w:pPr>
    <w:fldSimple w:instr=" TITLE  \* MERGEFORMAT ">
      <w:r w:rsidR="002E3311">
        <w:t>ST/SG/AC.10/C.3/2022/2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6E64D5"/>
    <w:multiLevelType w:val="hybridMultilevel"/>
    <w:tmpl w:val="08248852"/>
    <w:lvl w:ilvl="0" w:tplc="58088B9A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F7754"/>
    <w:multiLevelType w:val="hybridMultilevel"/>
    <w:tmpl w:val="5DBA2372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"/>
  </w:num>
  <w:num w:numId="11">
    <w:abstractNumId w:val="10"/>
  </w:num>
  <w:num w:numId="12">
    <w:abstractNumId w:val="2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E7"/>
    <w:rsid w:val="00046E92"/>
    <w:rsid w:val="00063C90"/>
    <w:rsid w:val="00084CEF"/>
    <w:rsid w:val="000D39F9"/>
    <w:rsid w:val="00101B98"/>
    <w:rsid w:val="00104CA5"/>
    <w:rsid w:val="001051B7"/>
    <w:rsid w:val="001514D1"/>
    <w:rsid w:val="00166191"/>
    <w:rsid w:val="0018706A"/>
    <w:rsid w:val="00192093"/>
    <w:rsid w:val="00222704"/>
    <w:rsid w:val="00247E2C"/>
    <w:rsid w:val="00267F7D"/>
    <w:rsid w:val="002A32CB"/>
    <w:rsid w:val="002D5B2C"/>
    <w:rsid w:val="002D6C53"/>
    <w:rsid w:val="002E3311"/>
    <w:rsid w:val="002F5595"/>
    <w:rsid w:val="002F78BE"/>
    <w:rsid w:val="00322534"/>
    <w:rsid w:val="00334F6A"/>
    <w:rsid w:val="00342AC8"/>
    <w:rsid w:val="00343302"/>
    <w:rsid w:val="0034374D"/>
    <w:rsid w:val="00355D40"/>
    <w:rsid w:val="00362B77"/>
    <w:rsid w:val="0039520E"/>
    <w:rsid w:val="003979DE"/>
    <w:rsid w:val="003B4550"/>
    <w:rsid w:val="003D2A18"/>
    <w:rsid w:val="003F0FF9"/>
    <w:rsid w:val="00413386"/>
    <w:rsid w:val="0042024D"/>
    <w:rsid w:val="00461253"/>
    <w:rsid w:val="004669EB"/>
    <w:rsid w:val="004858F5"/>
    <w:rsid w:val="00487BFA"/>
    <w:rsid w:val="004A2814"/>
    <w:rsid w:val="004B4514"/>
    <w:rsid w:val="004C0622"/>
    <w:rsid w:val="004C6101"/>
    <w:rsid w:val="005042C2"/>
    <w:rsid w:val="00560F8A"/>
    <w:rsid w:val="005A5F05"/>
    <w:rsid w:val="005D3ABA"/>
    <w:rsid w:val="005E716E"/>
    <w:rsid w:val="0060484D"/>
    <w:rsid w:val="00645361"/>
    <w:rsid w:val="006476E1"/>
    <w:rsid w:val="00650429"/>
    <w:rsid w:val="006604DF"/>
    <w:rsid w:val="00671529"/>
    <w:rsid w:val="006B59E7"/>
    <w:rsid w:val="0070489D"/>
    <w:rsid w:val="00706689"/>
    <w:rsid w:val="0071002E"/>
    <w:rsid w:val="00724C72"/>
    <w:rsid w:val="007268F9"/>
    <w:rsid w:val="00750282"/>
    <w:rsid w:val="00764440"/>
    <w:rsid w:val="0077101B"/>
    <w:rsid w:val="00776835"/>
    <w:rsid w:val="00796D48"/>
    <w:rsid w:val="007C52B0"/>
    <w:rsid w:val="007C6033"/>
    <w:rsid w:val="008147C8"/>
    <w:rsid w:val="0081753A"/>
    <w:rsid w:val="00826373"/>
    <w:rsid w:val="00857D23"/>
    <w:rsid w:val="00875594"/>
    <w:rsid w:val="009411B4"/>
    <w:rsid w:val="00946F1D"/>
    <w:rsid w:val="0095477C"/>
    <w:rsid w:val="009B045C"/>
    <w:rsid w:val="009D0139"/>
    <w:rsid w:val="009D717D"/>
    <w:rsid w:val="009E0C21"/>
    <w:rsid w:val="009E5D74"/>
    <w:rsid w:val="009F5CDC"/>
    <w:rsid w:val="00A072D7"/>
    <w:rsid w:val="00A64C03"/>
    <w:rsid w:val="00A76B36"/>
    <w:rsid w:val="00A775CF"/>
    <w:rsid w:val="00AD1A9C"/>
    <w:rsid w:val="00AF5DE1"/>
    <w:rsid w:val="00B03F84"/>
    <w:rsid w:val="00B06045"/>
    <w:rsid w:val="00B206DD"/>
    <w:rsid w:val="00B32014"/>
    <w:rsid w:val="00B42D11"/>
    <w:rsid w:val="00B52EF4"/>
    <w:rsid w:val="00B777AD"/>
    <w:rsid w:val="00BB081D"/>
    <w:rsid w:val="00BD2812"/>
    <w:rsid w:val="00BD6E10"/>
    <w:rsid w:val="00C03015"/>
    <w:rsid w:val="00C0358D"/>
    <w:rsid w:val="00C30D1C"/>
    <w:rsid w:val="00C35A27"/>
    <w:rsid w:val="00C47B2E"/>
    <w:rsid w:val="00D63CD2"/>
    <w:rsid w:val="00D67BF7"/>
    <w:rsid w:val="00D87DC2"/>
    <w:rsid w:val="00D94B05"/>
    <w:rsid w:val="00DD5CCC"/>
    <w:rsid w:val="00E02C2B"/>
    <w:rsid w:val="00E21C27"/>
    <w:rsid w:val="00E26BCF"/>
    <w:rsid w:val="00E41AD2"/>
    <w:rsid w:val="00E420E7"/>
    <w:rsid w:val="00E52109"/>
    <w:rsid w:val="00E72104"/>
    <w:rsid w:val="00E74BD0"/>
    <w:rsid w:val="00E75317"/>
    <w:rsid w:val="00EC0CE6"/>
    <w:rsid w:val="00EC7C1D"/>
    <w:rsid w:val="00ED6C48"/>
    <w:rsid w:val="00EE3045"/>
    <w:rsid w:val="00EF2201"/>
    <w:rsid w:val="00F10F8D"/>
    <w:rsid w:val="00F118D4"/>
    <w:rsid w:val="00F65F5D"/>
    <w:rsid w:val="00F86A3A"/>
    <w:rsid w:val="00FF03A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7F9C7"/>
  <w15:docId w15:val="{D67E87E7-E0C8-476C-B99F-F4D61BA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9E5D74"/>
    <w:rPr>
      <w:b/>
      <w:sz w:val="24"/>
    </w:rPr>
  </w:style>
  <w:style w:type="character" w:customStyle="1" w:styleId="HChGChar">
    <w:name w:val="_ H _Ch_G Char"/>
    <w:link w:val="HChG"/>
    <w:qFormat/>
    <w:rsid w:val="009E5D74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9E5D74"/>
  </w:style>
  <w:style w:type="character" w:customStyle="1" w:styleId="H23GChar">
    <w:name w:val="_ H_2/3_G Char"/>
    <w:link w:val="H23G"/>
    <w:locked/>
    <w:rsid w:val="00E74B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F797-5114-4ECB-8E08-38A90D38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85547-3248-4985-9130-3413ABA74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E0F5A-C2EA-4BA1-B2E3-CF3C8B1C6E71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96</TotalTime>
  <Pages>2</Pages>
  <Words>479</Words>
  <Characters>2603</Characters>
  <Application>Microsoft Office Word</Application>
  <DocSecurity>0</DocSecurity>
  <Lines>60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ST/SG/AC.10/C.3/2022/2</dc:title>
  <dc:subject/>
  <dc:creator>Christine Barrio-Champeau</dc:creator>
  <cp:lastModifiedBy>Laurence Berthet</cp:lastModifiedBy>
  <cp:revision>45</cp:revision>
  <cp:lastPrinted>2022-03-10T14:41:00Z</cp:lastPrinted>
  <dcterms:created xsi:type="dcterms:W3CDTF">2022-02-28T08:43:00Z</dcterms:created>
  <dcterms:modified xsi:type="dcterms:W3CDTF">2022-03-10T14:42:00Z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