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A7A74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D51D42" w14:textId="77777777" w:rsidR="002D5AAC" w:rsidRDefault="002D5AAC" w:rsidP="005355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D029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C744D0" w14:textId="4E4EC6DE" w:rsidR="002D5AAC" w:rsidRDefault="005355F3" w:rsidP="005355F3">
            <w:pPr>
              <w:jc w:val="right"/>
            </w:pPr>
            <w:r w:rsidRPr="005355F3">
              <w:rPr>
                <w:sz w:val="40"/>
              </w:rPr>
              <w:t>ECE</w:t>
            </w:r>
            <w:r>
              <w:t>/TRANS/WP.29/GRSG/2022/4</w:t>
            </w:r>
          </w:p>
        </w:tc>
      </w:tr>
      <w:tr w:rsidR="002D5AAC" w:rsidRPr="00F77747" w14:paraId="732F85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C8D5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799EA3" wp14:editId="6AC77F6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AF10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E36883" w14:textId="0594590E" w:rsidR="002D5AAC" w:rsidRDefault="005355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500ED9">
              <w:rPr>
                <w:lang w:val="en-US"/>
              </w:rPr>
              <w:t>General</w:t>
            </w:r>
          </w:p>
          <w:p w14:paraId="5011F315" w14:textId="241E7A53" w:rsidR="005355F3" w:rsidRDefault="00500ED9" w:rsidP="005355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January 2022</w:t>
            </w:r>
          </w:p>
          <w:p w14:paraId="7F295E45" w14:textId="77777777" w:rsidR="005355F3" w:rsidRDefault="005355F3" w:rsidP="005355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0D818A" w14:textId="6CDE1780" w:rsidR="005355F3" w:rsidRPr="008D53B6" w:rsidRDefault="005355F3" w:rsidP="005355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26BDD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5826D5" w14:textId="77777777" w:rsidR="005355F3" w:rsidRPr="005355F3" w:rsidRDefault="005355F3" w:rsidP="005355F3">
      <w:pPr>
        <w:spacing w:before="120"/>
        <w:rPr>
          <w:rFonts w:asciiTheme="majorBidi" w:hAnsiTheme="majorBidi" w:cstheme="majorBidi"/>
          <w:noProof/>
          <w:sz w:val="28"/>
          <w:szCs w:val="28"/>
        </w:rPr>
      </w:pPr>
      <w:r w:rsidRPr="005355F3">
        <w:rPr>
          <w:sz w:val="28"/>
          <w:szCs w:val="28"/>
        </w:rPr>
        <w:t>Комитет по внутреннему транспорту</w:t>
      </w:r>
    </w:p>
    <w:p w14:paraId="57D67CD0" w14:textId="73C5BB33" w:rsidR="005355F3" w:rsidRPr="005355F3" w:rsidRDefault="005355F3" w:rsidP="005355F3">
      <w:pPr>
        <w:spacing w:before="120"/>
        <w:rPr>
          <w:rFonts w:asciiTheme="majorBidi" w:hAnsiTheme="majorBidi" w:cstheme="majorBidi"/>
          <w:b/>
          <w:noProof/>
          <w:sz w:val="24"/>
          <w:szCs w:val="24"/>
        </w:rPr>
      </w:pPr>
      <w:r w:rsidRPr="005355F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355F3">
        <w:rPr>
          <w:b/>
          <w:bCs/>
          <w:sz w:val="24"/>
          <w:szCs w:val="24"/>
        </w:rPr>
        <w:t>в области транспортных средств</w:t>
      </w:r>
    </w:p>
    <w:p w14:paraId="5A7F23AF" w14:textId="03AB7DA1" w:rsidR="005355F3" w:rsidRPr="00A620D2" w:rsidRDefault="005355F3" w:rsidP="005355F3">
      <w:pPr>
        <w:spacing w:before="120"/>
        <w:rPr>
          <w:rFonts w:asciiTheme="majorBidi" w:hAnsiTheme="majorBidi" w:cstheme="majorBidi"/>
          <w:b/>
          <w:noProof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5A88CE88" w14:textId="77777777" w:rsidR="005355F3" w:rsidRPr="00A620D2" w:rsidRDefault="005355F3" w:rsidP="005355F3">
      <w:pPr>
        <w:spacing w:before="120"/>
        <w:rPr>
          <w:rFonts w:asciiTheme="majorBidi" w:hAnsiTheme="majorBidi" w:cstheme="majorBidi"/>
          <w:b/>
          <w:noProof/>
        </w:rPr>
      </w:pPr>
      <w:r>
        <w:rPr>
          <w:b/>
          <w:bCs/>
        </w:rPr>
        <w:t>Сто двадцать третья сессия</w:t>
      </w:r>
    </w:p>
    <w:p w14:paraId="4D682F11" w14:textId="652A2B0B" w:rsidR="005355F3" w:rsidRPr="00A620D2" w:rsidRDefault="005355F3" w:rsidP="005355F3">
      <w:pPr>
        <w:rPr>
          <w:rFonts w:asciiTheme="majorBidi" w:hAnsiTheme="majorBidi" w:cstheme="majorBidi"/>
          <w:noProof/>
        </w:rPr>
      </w:pPr>
      <w:r>
        <w:t xml:space="preserve">Женева, 28 марта </w:t>
      </w:r>
      <w:r w:rsidR="001852A3">
        <w:t>—</w:t>
      </w:r>
      <w:r>
        <w:t xml:space="preserve"> 1 апреля 2022 года</w:t>
      </w:r>
    </w:p>
    <w:p w14:paraId="30E27C17" w14:textId="77777777" w:rsidR="005355F3" w:rsidRPr="00A620D2" w:rsidRDefault="005355F3" w:rsidP="005355F3">
      <w:pPr>
        <w:rPr>
          <w:rFonts w:asciiTheme="majorBidi" w:hAnsiTheme="majorBidi" w:cstheme="majorBidi"/>
          <w:noProof/>
        </w:rPr>
      </w:pPr>
      <w:r>
        <w:t>Пункт 3 b) предварительной повестки дня</w:t>
      </w:r>
    </w:p>
    <w:p w14:paraId="7BBF3AD2" w14:textId="64FF44C1" w:rsidR="005355F3" w:rsidRPr="00A620D2" w:rsidRDefault="005355F3" w:rsidP="005355F3">
      <w:pPr>
        <w:rPr>
          <w:b/>
          <w:noProof/>
        </w:rPr>
      </w:pPr>
      <w:r>
        <w:rPr>
          <w:b/>
          <w:bCs/>
        </w:rPr>
        <w:t xml:space="preserve">Поправки к правилам, касающимся безопасных </w:t>
      </w:r>
      <w:r>
        <w:rPr>
          <w:b/>
          <w:bCs/>
        </w:rPr>
        <w:br/>
        <w:t>стекловых материалов:</w:t>
      </w:r>
    </w:p>
    <w:p w14:paraId="72407A87" w14:textId="77777777" w:rsidR="005355F3" w:rsidRPr="00A620D2" w:rsidRDefault="005355F3" w:rsidP="005355F3">
      <w:pPr>
        <w:rPr>
          <w:b/>
          <w:noProof/>
        </w:rPr>
      </w:pPr>
      <w:r>
        <w:rPr>
          <w:b/>
          <w:bCs/>
        </w:rPr>
        <w:t>Правила № 43 ООН (безопасные стекловые материалы)</w:t>
      </w:r>
    </w:p>
    <w:p w14:paraId="2EA99125" w14:textId="2E21CA70" w:rsidR="005355F3" w:rsidRPr="00DC6204" w:rsidRDefault="005355F3" w:rsidP="00352B6B">
      <w:pPr>
        <w:pStyle w:val="HChG"/>
        <w:rPr>
          <w:noProof/>
        </w:rPr>
      </w:pPr>
      <w:r>
        <w:tab/>
      </w:r>
      <w:r>
        <w:tab/>
      </w:r>
      <w:r>
        <w:tab/>
      </w:r>
      <w:r>
        <w:rPr>
          <w:bCs/>
        </w:rPr>
        <w:t>Предложение по дополнению 10 к поправкам серии 01 к Правилам № 43 ООН</w:t>
      </w:r>
    </w:p>
    <w:p w14:paraId="3A31F4E9" w14:textId="4473891A" w:rsidR="005355F3" w:rsidRPr="00A620D2" w:rsidRDefault="005355F3" w:rsidP="005355F3">
      <w:pPr>
        <w:pStyle w:val="H1G"/>
        <w:spacing w:before="220" w:after="200"/>
        <w:rPr>
          <w:noProof/>
        </w:rPr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5355F3">
        <w:rPr>
          <w:b w:val="0"/>
          <w:noProof/>
          <w:sz w:val="20"/>
        </w:rPr>
        <w:footnoteReference w:customMarkFollows="1" w:id="1"/>
        <w:t>*</w:t>
      </w:r>
    </w:p>
    <w:p w14:paraId="298D5887" w14:textId="7423BE80" w:rsidR="001852A3" w:rsidRDefault="005355F3" w:rsidP="005355F3">
      <w:pPr>
        <w:pStyle w:val="SingleTxtG"/>
      </w:pPr>
      <w:r>
        <w:tab/>
        <w:t xml:space="preserve">Воспроизведенный ниже текст был подготовлен экспертом от Франции для внесения поправок в Правила № 43 ООН в целях устранения потенциального несоответствия в отношении требований к испытаниям на абразивную стойкость для гибких пластиковых стекол, не являющихся ветровыми. В его основу положен неофициальный документ GRSG-122-32, распространенный в ходе сто двадцать второй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элементов или зачеркиванием в случае исключенных элементов. </w:t>
      </w:r>
    </w:p>
    <w:p w14:paraId="1A501E27" w14:textId="77777777" w:rsidR="001852A3" w:rsidRDefault="001852A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E89EA44" w14:textId="77777777" w:rsidR="005355F3" w:rsidRPr="00A620D2" w:rsidRDefault="005355F3" w:rsidP="00352B6B">
      <w:pPr>
        <w:pStyle w:val="HChG"/>
        <w:spacing w:before="240"/>
        <w:rPr>
          <w:rFonts w:asciiTheme="majorBidi" w:hAnsiTheme="majorBidi" w:cstheme="majorBidi"/>
          <w:b w:val="0"/>
          <w:noProof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BED0785" w14:textId="77777777" w:rsidR="005355F3" w:rsidRPr="00A620D2" w:rsidRDefault="005355F3" w:rsidP="005355F3">
      <w:pPr>
        <w:pStyle w:val="SingleTxtG"/>
        <w:rPr>
          <w:noProof/>
        </w:rPr>
      </w:pPr>
      <w:r>
        <w:rPr>
          <w:i/>
          <w:iCs/>
        </w:rPr>
        <w:t>Пункт 8.2.1.2</w:t>
      </w:r>
      <w:r>
        <w:t xml:space="preserve"> изменить следующим образом:</w:t>
      </w:r>
    </w:p>
    <w:p w14:paraId="4F466AD5" w14:textId="3DE8FD99" w:rsidR="005355F3" w:rsidRPr="00A620D2" w:rsidRDefault="005355F3" w:rsidP="001852A3">
      <w:pPr>
        <w:pStyle w:val="para"/>
        <w:rPr>
          <w:noProof/>
          <w:lang w:val="ru-RU"/>
        </w:rPr>
      </w:pPr>
      <w:r>
        <w:rPr>
          <w:lang w:val="ru-RU"/>
        </w:rPr>
        <w:t>«8.2.1.2</w:t>
      </w:r>
      <w:r>
        <w:rPr>
          <w:lang w:val="ru-RU"/>
        </w:rPr>
        <w:tab/>
        <w:t>Пластиковые стекловые материалы подвергают испытаниям, перечисленным в приведенной ниже таблице. В случае испытания на абразивную стойкость податель заявки может выбрать между испытанием с помощью абразиметра Табера и комплексом из трех испытаний, включающим испытание с использованием установки для мойки автомобилей, испытание на воздействие струи песка и испытание с использованием стеклоочистителя.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45"/>
        <w:gridCol w:w="945"/>
        <w:gridCol w:w="946"/>
        <w:gridCol w:w="947"/>
        <w:gridCol w:w="862"/>
        <w:gridCol w:w="941"/>
        <w:gridCol w:w="941"/>
        <w:gridCol w:w="941"/>
        <w:gridCol w:w="817"/>
      </w:tblGrid>
      <w:tr w:rsidR="005355F3" w:rsidRPr="00E23C87" w14:paraId="0F09733D" w14:textId="77777777" w:rsidTr="007A1ECE">
        <w:trPr>
          <w:tblHeader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4E69" w14:textId="049BC155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Испытание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499" w14:textId="7777777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Ветровые стекла</w:t>
            </w:r>
          </w:p>
        </w:tc>
        <w:tc>
          <w:tcPr>
            <w:tcW w:w="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8559" w14:textId="7777777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hanging="1134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Пластиковые стекла, не являющиеся ветровыми</w:t>
            </w:r>
          </w:p>
        </w:tc>
      </w:tr>
      <w:tr w:rsidR="005355F3" w:rsidRPr="004877DC" w14:paraId="39356D9B" w14:textId="77777777" w:rsidTr="007A1ECE">
        <w:trPr>
          <w:tblHeader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9EB5" w14:textId="77777777" w:rsidR="005355F3" w:rsidRPr="004877DC" w:rsidRDefault="005355F3" w:rsidP="001852A3">
            <w:pPr>
              <w:spacing w:beforeLines="20" w:before="48" w:afterLines="20" w:after="48" w:line="240" w:lineRule="auto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84C2" w14:textId="4DAAFD09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Жесткие пласти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ковые ветровые стекла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DBD2" w14:textId="7908795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Много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слойные жесткие пласти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ковые ветровые стекла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CDB" w14:textId="4A4393DA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Жесткие пластиковые стекла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A809" w14:textId="7777777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Многослойные жесткие пластиковые стекла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905" w14:textId="7777777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Многокамерные стеклопакеты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DB0" w14:textId="7777777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hanging="1134"/>
              <w:jc w:val="center"/>
              <w:rPr>
                <w:i/>
                <w:noProof/>
                <w:sz w:val="16"/>
                <w:szCs w:val="16"/>
              </w:rPr>
            </w:pPr>
          </w:p>
        </w:tc>
      </w:tr>
      <w:tr w:rsidR="005355F3" w:rsidRPr="004877DC" w14:paraId="38758250" w14:textId="77777777" w:rsidTr="007A1ECE">
        <w:trPr>
          <w:trHeight w:val="469"/>
          <w:tblHeader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AB6E3" w14:textId="77777777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hanging="1134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070BAB" w14:textId="3ED39CA4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Механические транспортные средства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57537F" w14:textId="44458C71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Механи</w:t>
            </w:r>
            <w:r w:rsidR="008D77C2">
              <w:rPr>
                <w:i/>
                <w:iCs/>
                <w:sz w:val="16"/>
                <w:szCs w:val="16"/>
              </w:rPr>
              <w:t>–</w:t>
            </w:r>
            <w:r w:rsidRPr="004877DC">
              <w:rPr>
                <w:i/>
                <w:iCs/>
                <w:sz w:val="16"/>
                <w:szCs w:val="16"/>
              </w:rPr>
              <w:t>ческие транс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портные средства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2B07B4" w14:textId="4FD8239E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Прицепы и транс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портные средства без водителя и пассажи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ров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D369B2" w14:textId="7B9A22CB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Механи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ческие транс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портные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8A9B52" w14:textId="20DDEE44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Прицепы и транс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портные средства без водителя и пассажи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756178" w14:textId="1306F34E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Механи</w:t>
            </w:r>
            <w:r w:rsidR="008D77C2">
              <w:rPr>
                <w:i/>
                <w:iCs/>
                <w:sz w:val="16"/>
                <w:szCs w:val="16"/>
              </w:rPr>
              <w:t>–</w:t>
            </w:r>
            <w:r w:rsidRPr="004877DC">
              <w:rPr>
                <w:i/>
                <w:iCs/>
                <w:sz w:val="16"/>
                <w:szCs w:val="16"/>
              </w:rPr>
              <w:t>ческие транс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портные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2919C6" w14:textId="7358DF6B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Прицепы и транс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портные средства без водителя и пассажи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ров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CEB152" w14:textId="402F84CF" w:rsidR="005355F3" w:rsidRPr="004877DC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4877DC">
              <w:rPr>
                <w:i/>
                <w:iCs/>
                <w:sz w:val="16"/>
                <w:szCs w:val="16"/>
              </w:rPr>
              <w:t>Гибкие пласти</w:t>
            </w:r>
            <w:r w:rsidR="007A1ECE">
              <w:rPr>
                <w:i/>
                <w:iCs/>
                <w:sz w:val="16"/>
                <w:szCs w:val="16"/>
              </w:rPr>
              <w:t>-</w:t>
            </w:r>
            <w:r w:rsidRPr="004877DC">
              <w:rPr>
                <w:i/>
                <w:iCs/>
                <w:sz w:val="16"/>
                <w:szCs w:val="16"/>
              </w:rPr>
              <w:t>ковые стекла</w:t>
            </w:r>
          </w:p>
        </w:tc>
      </w:tr>
      <w:tr w:rsidR="005355F3" w:rsidRPr="00E94DD5" w14:paraId="4458148B" w14:textId="77777777" w:rsidTr="007A1ECE">
        <w:trPr>
          <w:jc w:val="center"/>
        </w:trPr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3B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Гибкость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65A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07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46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FB59" w14:textId="77777777" w:rsidR="005355F3" w:rsidRPr="00E94DD5" w:rsidRDefault="005355F3" w:rsidP="001852A3">
            <w:pPr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F5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43A0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F6E3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149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3842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A3/12</w:t>
            </w:r>
          </w:p>
        </w:tc>
      </w:tr>
      <w:tr w:rsidR="005355F3" w:rsidRPr="00E94DD5" w14:paraId="160FB195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E6CD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Удар шаром весом 227 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F2D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A17/5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D3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A19/5.2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FF0F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A14/5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AA61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A14/5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337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A18/5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92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A18/5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B87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A16/5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25F7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A16/5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6E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A15/4</w:t>
            </w:r>
          </w:p>
        </w:tc>
      </w:tr>
      <w:tr w:rsidR="005355F3" w:rsidRPr="00E94DD5" w14:paraId="4F139D67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520E" w14:textId="603DA8DC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Удар шаром весом 2260 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461" w14:textId="7E174626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94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A19/5.1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3BC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3B3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A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622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BD0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CA7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E1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</w:p>
        </w:tc>
      </w:tr>
      <w:tr w:rsidR="005355F3" w:rsidRPr="00E94DD5" w14:paraId="46D106B4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956" w14:textId="262129DD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Удар с помощью модели головы</w:t>
            </w:r>
            <w:r w:rsidRPr="00E94DD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D7D1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A17/4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430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A19/4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557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A14/4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23B" w14:textId="51C8CE3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35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A18/4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023" w14:textId="1D5ABF61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C107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A16/4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9DD" w14:textId="0D6887F0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8B2" w14:textId="210969B7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641FDA7C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2E9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Пропускание света</w:t>
            </w:r>
            <w:r w:rsidRPr="00E94DD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79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B16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99C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7F3" w14:textId="2B800C0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1A8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3B76" w14:textId="43DFD421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61A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2AD2" w14:textId="48240AE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76A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A3/9.1</w:t>
            </w:r>
          </w:p>
        </w:tc>
      </w:tr>
      <w:tr w:rsidR="005355F3" w:rsidRPr="00E94DD5" w14:paraId="756CF9D3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8C1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Оптическое искажение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C88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4A0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9D54" w14:textId="5CEE4680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52C3" w14:textId="525C3184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C56" w14:textId="1A9A4F78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FEB4" w14:textId="446215EF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39D2" w14:textId="7B3A42E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25DA" w14:textId="2F63C8AF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D9B7" w14:textId="5D8AFE65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68F9783F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044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pacing w:val="-4"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Раздвоение изображения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A53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A982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A3/9.3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D678" w14:textId="2D6F4C2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EFC" w14:textId="60DCF9A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586" w14:textId="31E74142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D91" w14:textId="38515506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F22" w14:textId="28B02869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B75" w14:textId="0A31023B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281" w14:textId="5347FB3C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38630C24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C9E" w14:textId="3883F2CA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Огнестой</w:t>
            </w:r>
            <w:r w:rsidR="003B4665">
              <w:rPr>
                <w:sz w:val="18"/>
                <w:szCs w:val="18"/>
              </w:rPr>
              <w:t>-</w:t>
            </w:r>
            <w:r w:rsidRPr="00E94DD5">
              <w:rPr>
                <w:sz w:val="18"/>
                <w:szCs w:val="18"/>
              </w:rPr>
              <w:t>кость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3A2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7C7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53FF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4B42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F2D9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0CD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569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A89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522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A3/10</w:t>
            </w:r>
          </w:p>
        </w:tc>
      </w:tr>
      <w:tr w:rsidR="005355F3" w:rsidRPr="00E94DD5" w14:paraId="0892F3E3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8B7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Химическая стойкость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D5A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78E9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07F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76A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87B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C99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8E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2C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B7A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11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A3/11.2.1</w:t>
            </w:r>
          </w:p>
        </w:tc>
      </w:tr>
      <w:tr w:rsidR="005355F3" w:rsidRPr="00E94DD5" w14:paraId="7D51325A" w14:textId="77777777" w:rsidTr="007A1ECE">
        <w:trPr>
          <w:trHeight w:val="40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EEC3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Абразивная стойкость</w:t>
            </w:r>
            <w:r w:rsidRPr="00E94DD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512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A17/6.1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CB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A19/6.1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D29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A14/6.1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09F" w14:textId="7F91AD33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EC37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A18/6.1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CA0" w14:textId="4934769C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62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A16/6.1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090" w14:textId="1A1CA9C5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1D1" w14:textId="7F18128B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strike/>
                <w:noProof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–</w:t>
            </w:r>
            <w:r w:rsidR="005355F3" w:rsidRPr="00E94DD5">
              <w:rPr>
                <w:strike/>
                <w:sz w:val="18"/>
                <w:szCs w:val="18"/>
              </w:rPr>
              <w:t xml:space="preserve"> A16/6.1</w:t>
            </w:r>
          </w:p>
        </w:tc>
      </w:tr>
      <w:tr w:rsidR="005355F3" w:rsidRPr="00E94DD5" w14:paraId="3678453E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A853" w14:textId="4EA10048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Устойчивость к воздействию атмосферных условий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4EC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0120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F5B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6E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05E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D7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2E1F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315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B9B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A3/6.4</w:t>
            </w:r>
          </w:p>
        </w:tc>
      </w:tr>
      <w:tr w:rsidR="005355F3" w:rsidRPr="00E94DD5" w14:paraId="460774FB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FA2" w14:textId="3905F451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Влагоустой</w:t>
            </w:r>
            <w:r w:rsidR="003B4665">
              <w:rPr>
                <w:sz w:val="18"/>
                <w:szCs w:val="18"/>
              </w:rPr>
              <w:t>-</w:t>
            </w:r>
            <w:r w:rsidRPr="00E94DD5">
              <w:rPr>
                <w:sz w:val="18"/>
                <w:szCs w:val="18"/>
              </w:rPr>
              <w:t>чивость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67F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A17/6.4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799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A19/6.4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139D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A14/6.4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519E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A14/6.4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D3C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A18/6.4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218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A18/6.4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5D5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A16/6.4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AB2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A16/6.4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B8F5" w14:textId="77A9DB53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1660D0FA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A34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Решетчатый надрез</w:t>
            </w:r>
            <w:r w:rsidRPr="00E94DD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38A1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3290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6906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330" w14:textId="798E3D2E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A144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9CD2" w14:textId="5A914BFE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0C71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10F5" w14:textId="6539FB9B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72E7" w14:textId="60B5B212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61259365" w14:textId="77777777" w:rsidTr="007A1EC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E1F" w14:textId="347AA576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pacing w:val="-4"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Жаропроч</w:t>
            </w:r>
            <w:r w:rsidR="003B4665">
              <w:rPr>
                <w:sz w:val="18"/>
                <w:szCs w:val="18"/>
              </w:rPr>
              <w:t>-</w:t>
            </w:r>
            <w:r w:rsidRPr="00E94DD5">
              <w:rPr>
                <w:sz w:val="18"/>
                <w:szCs w:val="18"/>
              </w:rPr>
              <w:t>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0B0" w14:textId="1FA77865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6F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96D" w14:textId="1F3F544F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291" w14:textId="0EBD946F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9198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418B" w14:textId="46BC460E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CB7" w14:textId="6BE5ABF0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5E8" w14:textId="1B1F17B8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2807" w14:textId="5A940332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701BCBAD" w14:textId="77777777" w:rsidTr="007A1ECE">
        <w:trPr>
          <w:trHeight w:val="4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775" w14:textId="10B184CD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lastRenderedPageBreak/>
              <w:t>Стойкость к воздействию излучения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7AD" w14:textId="17617160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2192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330" w14:textId="1599B48F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0E1" w14:textId="431DF6B8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F19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C990" w14:textId="5247C129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46DF" w14:textId="58A4A9CA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9D45" w14:textId="25D3DD6D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C1D" w14:textId="4844C89A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E94DD5" w14:paraId="1696D68E" w14:textId="77777777" w:rsidTr="007A1ECE">
        <w:trPr>
          <w:trHeight w:val="4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618F33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E94DD5">
              <w:rPr>
                <w:sz w:val="18"/>
                <w:szCs w:val="18"/>
              </w:rPr>
              <w:t>Стойкость к воздействию колебаний температуры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BF9256" w14:textId="0CBB32EA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5DBBFD" w14:textId="77777777" w:rsidR="005355F3" w:rsidRPr="00E94DD5" w:rsidRDefault="005355F3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 w:rsidRPr="00E94DD5">
              <w:rPr>
                <w:noProof/>
                <w:sz w:val="18"/>
                <w:szCs w:val="18"/>
              </w:rPr>
              <w:t>A3/8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01D571" w14:textId="15E2C0CA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66258A" w14:textId="30266FD2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BB2901" w14:textId="0C584199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20C73B" w14:textId="17A1E8F9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88014C" w14:textId="1620EDEA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A6726F" w14:textId="161F5BCE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810482" w14:textId="5DF5AE3F" w:rsidR="005355F3" w:rsidRPr="00E94DD5" w:rsidRDefault="008D77C2" w:rsidP="001852A3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</w:tbl>
    <w:p w14:paraId="33B1CB92" w14:textId="3CF7823E" w:rsidR="005355F3" w:rsidRPr="00AC2478" w:rsidRDefault="005355F3" w:rsidP="001852A3">
      <w:pPr>
        <w:tabs>
          <w:tab w:val="left" w:pos="1620"/>
        </w:tabs>
        <w:spacing w:before="120" w:line="220" w:lineRule="exact"/>
        <w:ind w:firstLine="170"/>
        <w:rPr>
          <w:noProof/>
          <w:sz w:val="18"/>
          <w:szCs w:val="18"/>
        </w:rPr>
      </w:pPr>
      <w:r w:rsidRPr="00AC2478">
        <w:rPr>
          <w:sz w:val="18"/>
          <w:szCs w:val="18"/>
          <w:vertAlign w:val="superscript"/>
        </w:rPr>
        <w:t>1</w:t>
      </w:r>
      <w:r w:rsidR="00E228D6" w:rsidRPr="00E228D6">
        <w:rPr>
          <w:sz w:val="18"/>
          <w:szCs w:val="18"/>
        </w:rPr>
        <w:t xml:space="preserve">  </w:t>
      </w:r>
      <w:r w:rsidRPr="00AC2478">
        <w:rPr>
          <w:sz w:val="18"/>
          <w:szCs w:val="18"/>
        </w:rPr>
        <w:t>Требования, предусмотренные испытанием, зависят от местоположения стекла в транспортном средстве.</w:t>
      </w:r>
    </w:p>
    <w:p w14:paraId="46DB6C8A" w14:textId="58C5BDD4" w:rsidR="005355F3" w:rsidRPr="00AC2478" w:rsidRDefault="005355F3" w:rsidP="001852A3">
      <w:pPr>
        <w:tabs>
          <w:tab w:val="left" w:pos="1620"/>
        </w:tabs>
        <w:spacing w:line="220" w:lineRule="exact"/>
        <w:ind w:firstLine="170"/>
        <w:rPr>
          <w:noProof/>
          <w:sz w:val="18"/>
          <w:szCs w:val="18"/>
        </w:rPr>
      </w:pPr>
      <w:r w:rsidRPr="00AC2478">
        <w:rPr>
          <w:sz w:val="18"/>
          <w:szCs w:val="18"/>
          <w:vertAlign w:val="superscript"/>
        </w:rPr>
        <w:t>2</w:t>
      </w:r>
      <w:r w:rsidR="00E228D6" w:rsidRPr="00E228D6">
        <w:rPr>
          <w:sz w:val="18"/>
          <w:szCs w:val="18"/>
        </w:rPr>
        <w:t xml:space="preserve">  </w:t>
      </w:r>
      <w:r w:rsidRPr="00AC2478">
        <w:rPr>
          <w:sz w:val="18"/>
          <w:szCs w:val="18"/>
        </w:rPr>
        <w:t>Применяется только в том случае, если стекло подлежит использованию в том месте, где требуется обеспечение видимости для водителя.</w:t>
      </w:r>
    </w:p>
    <w:p w14:paraId="6ADFD56E" w14:textId="45A0194D" w:rsidR="005355F3" w:rsidRPr="00F455C3" w:rsidRDefault="005355F3" w:rsidP="008D77C2">
      <w:pPr>
        <w:tabs>
          <w:tab w:val="left" w:pos="1620"/>
        </w:tabs>
        <w:spacing w:line="220" w:lineRule="exact"/>
        <w:ind w:firstLine="170"/>
        <w:rPr>
          <w:szCs w:val="20"/>
        </w:rPr>
      </w:pPr>
      <w:r w:rsidRPr="008D77C2">
        <w:rPr>
          <w:sz w:val="18"/>
          <w:szCs w:val="18"/>
          <w:vertAlign w:val="superscript"/>
        </w:rPr>
        <w:t>3</w:t>
      </w:r>
      <w:r w:rsidR="008D77C2">
        <w:rPr>
          <w:sz w:val="18"/>
          <w:szCs w:val="18"/>
        </w:rPr>
        <w:t>  </w:t>
      </w:r>
      <w:r w:rsidRPr="008D77C2">
        <w:rPr>
          <w:sz w:val="18"/>
          <w:szCs w:val="18"/>
        </w:rPr>
        <w:t>Либо испытание с помощью абразиметра Табера, либо комплекс испытаний, включающий испытание на воздействие струи песка, испытание с использованием установки для мойки автомобилей и испытание с использованием стеклоочистителя</w:t>
      </w:r>
      <w:r w:rsidR="00F455C3" w:rsidRPr="00F455C3">
        <w:rPr>
          <w:szCs w:val="20"/>
        </w:rPr>
        <w:t>»</w:t>
      </w:r>
      <w:r w:rsidRPr="00F455C3">
        <w:rPr>
          <w:szCs w:val="20"/>
        </w:rPr>
        <w:t>.</w:t>
      </w:r>
    </w:p>
    <w:p w14:paraId="280BBAFF" w14:textId="77777777" w:rsidR="005355F3" w:rsidRPr="00C37129" w:rsidRDefault="005355F3" w:rsidP="005355F3">
      <w:pPr>
        <w:pStyle w:val="HChG"/>
        <w:rPr>
          <w:b w:val="0"/>
          <w:noProof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6511A0FA" w14:textId="77777777" w:rsidR="005355F3" w:rsidRPr="00A620D2" w:rsidRDefault="005355F3" w:rsidP="00006FEA">
      <w:pPr>
        <w:pStyle w:val="SingleTxtG"/>
        <w:rPr>
          <w:noProof/>
        </w:rPr>
      </w:pPr>
      <w:r w:rsidRPr="00A620D2">
        <w:rPr>
          <w:noProof/>
        </w:rPr>
        <w:t>1.</w:t>
      </w:r>
      <w:r w:rsidRPr="00A620D2">
        <w:rPr>
          <w:noProof/>
        </w:rPr>
        <w:tab/>
      </w:r>
      <w:r>
        <w:t>Эксперты от Франции представляют экспертам GRSG вышеуказанное предложение в целях устранения потенциального несоответствия в отношении требований к испытаниям на абразивную стойкость для гибких пластиковых стекол, не являющихся ветровыми.</w:t>
      </w:r>
    </w:p>
    <w:p w14:paraId="70597693" w14:textId="77777777" w:rsidR="005355F3" w:rsidRPr="00A620D2" w:rsidRDefault="005355F3" w:rsidP="007A1ECE">
      <w:pPr>
        <w:pStyle w:val="SingleTxtG"/>
        <w:rPr>
          <w:noProof/>
        </w:rPr>
      </w:pPr>
      <w:r w:rsidRPr="00A620D2">
        <w:rPr>
          <w:noProof/>
        </w:rPr>
        <w:t>2.</w:t>
      </w:r>
      <w:r w:rsidRPr="00A620D2">
        <w:rPr>
          <w:noProof/>
        </w:rPr>
        <w:tab/>
      </w:r>
      <w:r>
        <w:t>В пункте 8.2.1.2 испытания, перечисленные в таблице, включают технические требования в отношении абразивной стойкости для гибких пластиковых стекол по пункту 6.1 приложения 16, которые касаются жестких пластиковых многокамерных стеклопакетов.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850"/>
        <w:gridCol w:w="76"/>
        <w:gridCol w:w="916"/>
        <w:gridCol w:w="964"/>
        <w:gridCol w:w="1021"/>
        <w:gridCol w:w="862"/>
        <w:gridCol w:w="941"/>
        <w:gridCol w:w="941"/>
        <w:gridCol w:w="941"/>
        <w:gridCol w:w="817"/>
      </w:tblGrid>
      <w:tr w:rsidR="005355F3" w:rsidRPr="00E23C87" w14:paraId="113627B7" w14:textId="77777777" w:rsidTr="007A1ECE">
        <w:trPr>
          <w:tblHeader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EADA" w14:textId="25675E95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Испытание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40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Ветровые стекла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16CB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hanging="1134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Пластиковые стекла, не являющиеся ветровыми</w:t>
            </w:r>
          </w:p>
        </w:tc>
      </w:tr>
      <w:tr w:rsidR="005355F3" w:rsidRPr="0070351F" w14:paraId="0ACAE568" w14:textId="77777777" w:rsidTr="007A1ECE">
        <w:trPr>
          <w:tblHeader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345" w14:textId="77777777" w:rsidR="005355F3" w:rsidRPr="0070351F" w:rsidRDefault="005355F3" w:rsidP="007A1ECE">
            <w:pPr>
              <w:spacing w:beforeLines="20" w:before="48" w:afterLines="20" w:after="48" w:line="240" w:lineRule="auto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C53" w14:textId="584F8924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Жесткие пласти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ковые ветро</w:t>
            </w:r>
            <w:r w:rsidR="003B4665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вые стекла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21B" w14:textId="10E49F29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Много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слойные жесткие пласти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ковые ветровые стекла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E0E5" w14:textId="2C7F5A39" w:rsidR="005355F3" w:rsidRPr="00CB1ACC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iCs/>
                <w:noProof/>
                <w:sz w:val="16"/>
                <w:szCs w:val="16"/>
              </w:rPr>
            </w:pPr>
            <w:r w:rsidRPr="00CB1ACC">
              <w:rPr>
                <w:i/>
                <w:iCs/>
                <w:sz w:val="16"/>
                <w:szCs w:val="16"/>
              </w:rPr>
              <w:t>Жесткие пластиковые стекла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5A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Многослойные жесткие пластиковые стекла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5F7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Многокамерные стеклопакеты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39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hanging="1134"/>
              <w:jc w:val="center"/>
              <w:rPr>
                <w:i/>
                <w:noProof/>
                <w:sz w:val="16"/>
                <w:szCs w:val="16"/>
              </w:rPr>
            </w:pPr>
          </w:p>
        </w:tc>
      </w:tr>
      <w:tr w:rsidR="005355F3" w:rsidRPr="0070351F" w14:paraId="61CB68D0" w14:textId="77777777" w:rsidTr="007A1ECE">
        <w:trPr>
          <w:trHeight w:val="469"/>
          <w:tblHeader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F725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hanging="1134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61555B" w14:textId="2CB514E6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Механические транспортные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146C49" w14:textId="6E42D683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Механи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ческие транс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портные средства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8AF966" w14:textId="61A32915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Прицепы и транс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портные средства без водителя и пассажи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ров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8E7F79" w14:textId="0639B4FC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Механи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ческие транс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портные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BCE806" w14:textId="42003535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Прицепы и транс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портные средства без водителя и пассажи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1E0851" w14:textId="0B8C4C16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Механи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ческие транс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портные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320FFA" w14:textId="27686F26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Прицепы и транс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портные средства без водителя и пассажи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ров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9BA9BD" w14:textId="6C7CD20E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70351F">
              <w:rPr>
                <w:i/>
                <w:iCs/>
                <w:sz w:val="16"/>
                <w:szCs w:val="16"/>
              </w:rPr>
              <w:t>Гибкие пласти</w:t>
            </w:r>
            <w:r w:rsidR="00CB1ACC">
              <w:rPr>
                <w:i/>
                <w:iCs/>
                <w:sz w:val="16"/>
                <w:szCs w:val="16"/>
              </w:rPr>
              <w:t>-</w:t>
            </w:r>
            <w:r w:rsidRPr="0070351F">
              <w:rPr>
                <w:i/>
                <w:iCs/>
                <w:sz w:val="16"/>
                <w:szCs w:val="16"/>
              </w:rPr>
              <w:t>ковые стекла</w:t>
            </w:r>
          </w:p>
        </w:tc>
      </w:tr>
      <w:tr w:rsidR="005355F3" w:rsidRPr="0070351F" w14:paraId="35A41F93" w14:textId="77777777" w:rsidTr="007A1ECE">
        <w:trPr>
          <w:jc w:val="center"/>
        </w:trPr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D36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Гибкость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AFB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F50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C6D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BE4F" w14:textId="77777777" w:rsidR="005355F3" w:rsidRPr="0070351F" w:rsidRDefault="005355F3" w:rsidP="007A1ECE">
            <w:pPr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A9E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D3A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9B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AA08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E0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A3/12</w:t>
            </w:r>
          </w:p>
        </w:tc>
      </w:tr>
      <w:tr w:rsidR="005355F3" w:rsidRPr="0070351F" w14:paraId="773972F6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21B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Удар шаром весом 227 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749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A17/5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B74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A19/5.2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B9EA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A14/5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3CC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A14/5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7AA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A18/5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4CEB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A18/5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BAF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A7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862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A15/4</w:t>
            </w:r>
          </w:p>
        </w:tc>
      </w:tr>
      <w:tr w:rsidR="005355F3" w:rsidRPr="0070351F" w14:paraId="1DABEFAE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3DAE" w14:textId="7E4D0D48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lastRenderedPageBreak/>
              <w:t>Удар шаром весом 2260 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25C8" w14:textId="598E4253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674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A19/5.1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312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64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FC3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EDB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A8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3A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62C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</w:p>
        </w:tc>
      </w:tr>
      <w:tr w:rsidR="005355F3" w:rsidRPr="0070351F" w14:paraId="444420AF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BACE" w14:textId="0B934758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Удар с помощью модели головы</w:t>
            </w:r>
            <w:r w:rsidRPr="0070351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4D72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A17/4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FBBC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A19/4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35AA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A14/4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07C" w14:textId="49006051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19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A18/4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CEB4" w14:textId="61882400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8E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8E9F" w14:textId="4E7F897C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53C9" w14:textId="2382A2A0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763040A2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AB2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Пропускание света</w:t>
            </w:r>
            <w:r w:rsidRPr="0070351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96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2D2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165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E3A6" w14:textId="1FDED09A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66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C9B" w14:textId="00D645FB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4D9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4C54" w14:textId="4996F544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23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A3/9.1</w:t>
            </w:r>
          </w:p>
        </w:tc>
      </w:tr>
      <w:tr w:rsidR="005355F3" w:rsidRPr="0070351F" w14:paraId="46C96229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EC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Оптическое искажение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089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475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E78A" w14:textId="6163FC30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7A8B" w14:textId="382F4939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DF11" w14:textId="1B9C3358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6E55" w14:textId="5A56C87F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6F1" w14:textId="687F52EC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5340" w14:textId="603214F7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A713" w14:textId="51F80F1F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3B837848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C3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pacing w:val="-4"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Раздвоение изображения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45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D00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A3/9.3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8BFD" w14:textId="38A9A64A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601E" w14:textId="18DFBE00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EBA" w14:textId="4C00BAD1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DAEA" w14:textId="05CF0A9E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1894" w14:textId="3F62085B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9E0" w14:textId="7CF72A28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D47C" w14:textId="2F488FE4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145B065D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36D3" w14:textId="6D036FE0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Огнестой</w:t>
            </w:r>
            <w:r w:rsidR="003B4665">
              <w:rPr>
                <w:sz w:val="18"/>
                <w:szCs w:val="18"/>
              </w:rPr>
              <w:t>-</w:t>
            </w:r>
            <w:r w:rsidRPr="0070351F">
              <w:rPr>
                <w:sz w:val="18"/>
                <w:szCs w:val="18"/>
              </w:rPr>
              <w:t>кость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03B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0A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0198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68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B6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362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EE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6EF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982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A3/10</w:t>
            </w:r>
          </w:p>
        </w:tc>
      </w:tr>
      <w:tr w:rsidR="005355F3" w:rsidRPr="0070351F" w14:paraId="2BF94211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D59C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Химическая стойкость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8184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4F24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CA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5F1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090A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9EF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78B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341C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0D62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11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A3/11.2.1</w:t>
            </w:r>
          </w:p>
        </w:tc>
      </w:tr>
      <w:tr w:rsidR="005355F3" w:rsidRPr="0070351F" w14:paraId="437E19AB" w14:textId="77777777" w:rsidTr="007A1ECE">
        <w:trPr>
          <w:trHeight w:val="40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5B5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Абразивная стойкость</w:t>
            </w:r>
            <w:r w:rsidRPr="0070351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132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A17/6.1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3ECA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A19/6.1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CF1C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A14/6.1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3C2B" w14:textId="58558D2E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CA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A18/6.1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8562" w14:textId="188FB956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E6F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A16/6.1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D20" w14:textId="2A9E0998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905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A16/6.1</w:t>
            </w:r>
          </w:p>
        </w:tc>
      </w:tr>
      <w:tr w:rsidR="005355F3" w:rsidRPr="0070351F" w14:paraId="2886E3CC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9A93" w14:textId="11F9F433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Устойчи</w:t>
            </w:r>
            <w:r w:rsidR="00CB1ACC">
              <w:rPr>
                <w:sz w:val="18"/>
                <w:szCs w:val="18"/>
              </w:rPr>
              <w:t>-</w:t>
            </w:r>
            <w:r w:rsidRPr="0070351F">
              <w:rPr>
                <w:sz w:val="18"/>
                <w:szCs w:val="18"/>
              </w:rPr>
              <w:t>вость к воздействию атмосферных условий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D0F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8714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C5D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5BB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964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5F3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89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C00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62E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A3/6.4</w:t>
            </w:r>
          </w:p>
        </w:tc>
      </w:tr>
      <w:tr w:rsidR="005355F3" w:rsidRPr="0070351F" w14:paraId="25281819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DA55" w14:textId="3D19F7E2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Влагоустой</w:t>
            </w:r>
            <w:r w:rsidR="00CB1ACC">
              <w:rPr>
                <w:sz w:val="18"/>
                <w:szCs w:val="18"/>
              </w:rPr>
              <w:t>-</w:t>
            </w:r>
            <w:r w:rsidRPr="0070351F">
              <w:rPr>
                <w:sz w:val="18"/>
                <w:szCs w:val="18"/>
              </w:rPr>
              <w:t>чивость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4D3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A17/6.4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933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A19/6.4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B0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A14/6.4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CA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A14/6.4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5BA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A18/6.4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036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A18/6.4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1A5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0C5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A16/6.4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464F" w14:textId="1AD73CAB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573CCA2A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0E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Решетчатый надрез</w:t>
            </w:r>
            <w:r w:rsidRPr="0070351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6A2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B2DB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69A0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18E2" w14:textId="665E65BE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764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973A" w14:textId="0C26EC1E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86CD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48C" w14:textId="5935832D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2BD2" w14:textId="22B6BF09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7EFFE323" w14:textId="77777777" w:rsidTr="007A1EC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93E9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pacing w:val="-4"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Жаропрочность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25A3" w14:textId="34DAE96B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CFCE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F9C3" w14:textId="32492C1A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8536" w14:textId="3FDE838E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42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E41A" w14:textId="32396F3C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7B50" w14:textId="5520D6DF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5294" w14:textId="194A2651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B92E" w14:textId="179DB3D1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12AE29BA" w14:textId="77777777" w:rsidTr="007A1ECE">
        <w:trPr>
          <w:trHeight w:val="4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B638" w14:textId="56E666AC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Стойкость к воздействию излучения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499A" w14:textId="072424DA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8D1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0BE3" w14:textId="5F082572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E3B" w14:textId="22F565FA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D68F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FFB8" w14:textId="69407377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288" w14:textId="0E929E73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955" w14:textId="7679C433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25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C81F" w14:textId="269D6EB8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-36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  <w:tr w:rsidR="005355F3" w:rsidRPr="0070351F" w14:paraId="7B7AA636" w14:textId="77777777" w:rsidTr="007A1ECE">
        <w:trPr>
          <w:trHeight w:val="4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837D97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31" w:right="57"/>
              <w:rPr>
                <w:noProof/>
                <w:sz w:val="18"/>
                <w:szCs w:val="18"/>
              </w:rPr>
            </w:pPr>
            <w:r w:rsidRPr="0070351F">
              <w:rPr>
                <w:sz w:val="18"/>
                <w:szCs w:val="18"/>
              </w:rPr>
              <w:t>Стойкость к воздействию колебаний температуры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75EC76" w14:textId="1667C87B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FD4635" w14:textId="77777777" w:rsidR="005355F3" w:rsidRPr="0070351F" w:rsidRDefault="005355F3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 w:rsidRPr="0070351F">
              <w:rPr>
                <w:noProof/>
                <w:sz w:val="18"/>
                <w:szCs w:val="18"/>
              </w:rPr>
              <w:t>A3/8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7B22D7" w14:textId="06721774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F465CD" w14:textId="6186CA92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F23F30" w14:textId="6D07F6C2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6F0CDA" w14:textId="3B44D433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4CB6B3" w14:textId="0330B1EB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09D102" w14:textId="19EEC062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A42DB6" w14:textId="64934BD1" w:rsidR="005355F3" w:rsidRPr="0070351F" w:rsidRDefault="007A1ECE" w:rsidP="007A1ECE">
            <w:pPr>
              <w:tabs>
                <w:tab w:val="left" w:pos="1843"/>
              </w:tabs>
              <w:spacing w:beforeLines="20" w:before="48" w:afterLines="20" w:after="48" w:line="240" w:lineRule="auto"/>
              <w:ind w:left="-27"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–</w:t>
            </w:r>
          </w:p>
        </w:tc>
      </w:tr>
    </w:tbl>
    <w:p w14:paraId="6A3A1C24" w14:textId="77777777" w:rsidR="005355F3" w:rsidRPr="00A620D2" w:rsidRDefault="005355F3" w:rsidP="00CB1ACC">
      <w:pPr>
        <w:pStyle w:val="SingleTxtG"/>
        <w:pageBreakBefore/>
        <w:rPr>
          <w:noProof/>
        </w:rPr>
      </w:pPr>
      <w:r w:rsidRPr="00A620D2">
        <w:rPr>
          <w:noProof/>
        </w:rPr>
        <w:lastRenderedPageBreak/>
        <w:t>3.</w:t>
      </w:r>
      <w:r w:rsidRPr="00A620D2">
        <w:rPr>
          <w:noProof/>
        </w:rPr>
        <w:tab/>
      </w:r>
      <w:r>
        <w:rPr>
          <w:noProof/>
        </w:rPr>
        <w:t>Однако</w:t>
      </w:r>
      <w:r>
        <w:t xml:space="preserve"> испытания на абразивную стойкость представляются технически неприменимыми к гибким пластиковым стеклам; в приложении 15, где речь идет только о гибких пластиковых стеклах, проведения испытаний на абразивную стойкость не требуется.</w:t>
      </w:r>
    </w:p>
    <w:p w14:paraId="5256849E" w14:textId="39550E6E" w:rsidR="005355F3" w:rsidRPr="00A620D2" w:rsidRDefault="005355F3" w:rsidP="005355F3">
      <w:pPr>
        <w:pStyle w:val="SingleTxtG"/>
        <w:ind w:left="1161" w:hanging="27"/>
        <w:rPr>
          <w:noProof/>
        </w:rPr>
      </w:pPr>
      <w:r w:rsidRPr="00A620D2">
        <w:rPr>
          <w:noProof/>
        </w:rPr>
        <w:t>4.</w:t>
      </w:r>
      <w:r w:rsidRPr="00A620D2">
        <w:rPr>
          <w:noProof/>
        </w:rPr>
        <w:tab/>
      </w:r>
      <w:r>
        <w:t>Настоящее предложение направлено на уточнение этого статуса путем замены отсылки «A16/6.1», содержащейся в таблице пункта 8.2.1.2, одним тире</w:t>
      </w:r>
      <w:r w:rsidR="00CB1ACC">
        <w:t xml:space="preserve"> «</w:t>
      </w:r>
      <w:r>
        <w:t>–</w:t>
      </w:r>
      <w:r w:rsidR="00CB1ACC">
        <w:t>»</w:t>
      </w:r>
      <w:r>
        <w:t>.</w:t>
      </w:r>
    </w:p>
    <w:p w14:paraId="3A2B3BCD" w14:textId="5486D214" w:rsidR="00E12C5F" w:rsidRPr="008D53B6" w:rsidRDefault="005355F3" w:rsidP="005355F3">
      <w:pPr>
        <w:spacing w:before="240"/>
        <w:jc w:val="center"/>
      </w:pPr>
      <w:r w:rsidRPr="00A620D2">
        <w:rPr>
          <w:noProof/>
          <w:u w:val="single"/>
        </w:rPr>
        <w:tab/>
      </w:r>
      <w:r w:rsidRPr="00A620D2">
        <w:rPr>
          <w:noProof/>
          <w:u w:val="single"/>
        </w:rPr>
        <w:tab/>
      </w:r>
      <w:r w:rsidRPr="00A620D2">
        <w:rPr>
          <w:noProof/>
          <w:u w:val="single"/>
        </w:rPr>
        <w:tab/>
      </w:r>
    </w:p>
    <w:sectPr w:rsidR="00E12C5F" w:rsidRPr="008D53B6" w:rsidSect="0053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1171" w14:textId="77777777" w:rsidR="007A1ECE" w:rsidRPr="00A312BC" w:rsidRDefault="007A1ECE" w:rsidP="00A312BC"/>
  </w:endnote>
  <w:endnote w:type="continuationSeparator" w:id="0">
    <w:p w14:paraId="2C58C48B" w14:textId="77777777" w:rsidR="007A1ECE" w:rsidRPr="00A312BC" w:rsidRDefault="007A1E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E534" w14:textId="37B0655D" w:rsidR="007A1ECE" w:rsidRPr="005355F3" w:rsidRDefault="007A1ECE">
    <w:pPr>
      <w:pStyle w:val="a8"/>
    </w:pPr>
    <w:r w:rsidRPr="005355F3">
      <w:rPr>
        <w:b/>
        <w:sz w:val="18"/>
      </w:rPr>
      <w:fldChar w:fldCharType="begin"/>
    </w:r>
    <w:r w:rsidRPr="005355F3">
      <w:rPr>
        <w:b/>
        <w:sz w:val="18"/>
      </w:rPr>
      <w:instrText xml:space="preserve"> PAGE  \* MERGEFORMAT </w:instrText>
    </w:r>
    <w:r w:rsidRPr="005355F3">
      <w:rPr>
        <w:b/>
        <w:sz w:val="18"/>
      </w:rPr>
      <w:fldChar w:fldCharType="separate"/>
    </w:r>
    <w:r w:rsidRPr="005355F3">
      <w:rPr>
        <w:b/>
        <w:noProof/>
        <w:sz w:val="18"/>
      </w:rPr>
      <w:t>2</w:t>
    </w:r>
    <w:r w:rsidRPr="005355F3">
      <w:rPr>
        <w:b/>
        <w:sz w:val="18"/>
      </w:rPr>
      <w:fldChar w:fldCharType="end"/>
    </w:r>
    <w:r>
      <w:rPr>
        <w:b/>
        <w:sz w:val="18"/>
      </w:rPr>
      <w:tab/>
    </w:r>
    <w:r>
      <w:t>GE.22-00339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D7CF" w14:textId="48910AA2" w:rsidR="007A1ECE" w:rsidRPr="005355F3" w:rsidRDefault="007A1ECE" w:rsidP="005355F3">
    <w:pPr>
      <w:pStyle w:val="a8"/>
      <w:tabs>
        <w:tab w:val="clear" w:pos="9639"/>
        <w:tab w:val="right" w:pos="9638"/>
      </w:tabs>
      <w:rPr>
        <w:b/>
        <w:sz w:val="18"/>
      </w:rPr>
    </w:pPr>
    <w:r>
      <w:t>GE.22-00339</w:t>
    </w:r>
    <w:r>
      <w:tab/>
    </w:r>
    <w:r w:rsidRPr="005355F3">
      <w:rPr>
        <w:b/>
        <w:sz w:val="18"/>
      </w:rPr>
      <w:fldChar w:fldCharType="begin"/>
    </w:r>
    <w:r w:rsidRPr="005355F3">
      <w:rPr>
        <w:b/>
        <w:sz w:val="18"/>
      </w:rPr>
      <w:instrText xml:space="preserve"> PAGE  \* MERGEFORMAT </w:instrText>
    </w:r>
    <w:r w:rsidRPr="005355F3">
      <w:rPr>
        <w:b/>
        <w:sz w:val="18"/>
      </w:rPr>
      <w:fldChar w:fldCharType="separate"/>
    </w:r>
    <w:r w:rsidRPr="005355F3">
      <w:rPr>
        <w:b/>
        <w:noProof/>
        <w:sz w:val="18"/>
      </w:rPr>
      <w:t>3</w:t>
    </w:r>
    <w:r w:rsidRPr="005355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A031" w14:textId="4AD51CB7" w:rsidR="007A1ECE" w:rsidRPr="005355F3" w:rsidRDefault="007A1ECE" w:rsidP="005355F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752952" wp14:editId="2DB047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22-00339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ADB7DE" wp14:editId="4E1620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180122  210122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3285" w14:textId="77777777" w:rsidR="007A1ECE" w:rsidRPr="001075E9" w:rsidRDefault="007A1E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48A143" w14:textId="77777777" w:rsidR="007A1ECE" w:rsidRDefault="007A1E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4ADEE2" w14:textId="77777777" w:rsidR="007A1ECE" w:rsidRPr="00DC6204" w:rsidRDefault="007A1ECE" w:rsidP="005355F3">
      <w:pPr>
        <w:pStyle w:val="ad"/>
      </w:pPr>
      <w:r>
        <w:tab/>
      </w:r>
      <w:r w:rsidRPr="005355F3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2022 год, </w:t>
      </w:r>
      <w:r w:rsidRPr="005355F3">
        <w:t>изложенной</w:t>
      </w:r>
      <w:r>
        <w:t xml:space="preserve">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E97F" w14:textId="4C1F4B97" w:rsidR="007A1ECE" w:rsidRPr="005355F3" w:rsidRDefault="00F455C3">
    <w:pPr>
      <w:pStyle w:val="a5"/>
    </w:pPr>
    <w:fldSimple w:instr=" TITLE  \* MERGEFORMAT ">
      <w:r w:rsidR="00F77747">
        <w:t>ECE/TRANS/WP.29/GRSG/2022/4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F1B0" w14:textId="0E00DFE2" w:rsidR="007A1ECE" w:rsidRPr="005355F3" w:rsidRDefault="00F455C3" w:rsidP="005355F3">
    <w:pPr>
      <w:pStyle w:val="a5"/>
      <w:jc w:val="right"/>
    </w:pPr>
    <w:fldSimple w:instr=" TITLE  \* MERGEFORMAT ">
      <w:r w:rsidR="00F77747">
        <w:t>ECE/TRANS/WP.29/GRSG/2022/4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F4F1" w14:textId="77777777" w:rsidR="007A1ECE" w:rsidRDefault="007A1ECE" w:rsidP="005355F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A9"/>
    <w:rsid w:val="00006F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2A3"/>
    <w:rsid w:val="0018649F"/>
    <w:rsid w:val="00196389"/>
    <w:rsid w:val="001B3EF6"/>
    <w:rsid w:val="001C7A89"/>
    <w:rsid w:val="0021037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B6B"/>
    <w:rsid w:val="00381C24"/>
    <w:rsid w:val="00387CD4"/>
    <w:rsid w:val="003958D0"/>
    <w:rsid w:val="003A0D43"/>
    <w:rsid w:val="003A48CE"/>
    <w:rsid w:val="003B00E5"/>
    <w:rsid w:val="003B466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0ED9"/>
    <w:rsid w:val="0050108D"/>
    <w:rsid w:val="00513081"/>
    <w:rsid w:val="00517901"/>
    <w:rsid w:val="00524ADC"/>
    <w:rsid w:val="00526683"/>
    <w:rsid w:val="00526DB8"/>
    <w:rsid w:val="005355F3"/>
    <w:rsid w:val="00551DC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4640"/>
    <w:rsid w:val="006F35EE"/>
    <w:rsid w:val="007021FF"/>
    <w:rsid w:val="00712895"/>
    <w:rsid w:val="00734ACB"/>
    <w:rsid w:val="00757357"/>
    <w:rsid w:val="00792497"/>
    <w:rsid w:val="007979C3"/>
    <w:rsid w:val="007A1EC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7C2"/>
    <w:rsid w:val="008F7609"/>
    <w:rsid w:val="00906890"/>
    <w:rsid w:val="00911BE4"/>
    <w:rsid w:val="00944CA9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1AC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28D6"/>
    <w:rsid w:val="00E73F76"/>
    <w:rsid w:val="00EA2C9F"/>
    <w:rsid w:val="00EA420E"/>
    <w:rsid w:val="00ED0BDA"/>
    <w:rsid w:val="00EE142A"/>
    <w:rsid w:val="00EF1360"/>
    <w:rsid w:val="00EF3220"/>
    <w:rsid w:val="00F16A94"/>
    <w:rsid w:val="00F2523A"/>
    <w:rsid w:val="00F43903"/>
    <w:rsid w:val="00F455C3"/>
    <w:rsid w:val="00F7774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1CCA2"/>
  <w15:docId w15:val="{19770A2C-DACB-486F-BD2E-CA25D75F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355F3"/>
    <w:rPr>
      <w:lang w:val="ru-RU" w:eastAsia="en-US"/>
    </w:rPr>
  </w:style>
  <w:style w:type="character" w:customStyle="1" w:styleId="HChGChar">
    <w:name w:val="_ H _Ch_G Char"/>
    <w:link w:val="HChG"/>
    <w:locked/>
    <w:rsid w:val="005355F3"/>
    <w:rPr>
      <w:b/>
      <w:sz w:val="28"/>
      <w:lang w:val="ru-RU" w:eastAsia="ru-RU"/>
    </w:rPr>
  </w:style>
  <w:style w:type="paragraph" w:customStyle="1" w:styleId="para">
    <w:name w:val="para"/>
    <w:basedOn w:val="a"/>
    <w:rsid w:val="005355F3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784</Words>
  <Characters>5520</Characters>
  <Application>Microsoft Office Word</Application>
  <DocSecurity>0</DocSecurity>
  <Lines>580</Lines>
  <Paragraphs>264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ECE/TRANS/WP.29/GRSG/2022/4</vt:lpstr>
      <vt:lpstr>A/</vt:lpstr>
      <vt:lpstr>A/</vt:lpstr>
    </vt:vector>
  </TitlesOfParts>
  <Company>DCM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ECE/TRANS/WP.29/GRSG/2022/4</dc:title>
  <dc:subject/>
  <dc:creator>Olga OVTCHINNIKOVA</dc:creator>
  <cp:keywords/>
  <cp:lastModifiedBy>Ekaterina SALYNSKAYA</cp:lastModifiedBy>
  <cp:revision>3</cp:revision>
  <cp:lastPrinted>2022-01-21T12:42:00Z</cp:lastPrinted>
  <dcterms:created xsi:type="dcterms:W3CDTF">2022-01-21T12:42:00Z</dcterms:created>
  <dcterms:modified xsi:type="dcterms:W3CDTF">2022-01-21T12:42:00Z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